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AE7821" w14:textId="77777777" w:rsidR="008B42C9" w:rsidRDefault="008B42C9">
      <w:pPr>
        <w:snapToGrid w:val="0"/>
        <w:spacing w:after="0" w:line="240" w:lineRule="auto"/>
        <w:jc w:val="center"/>
        <w:rPr>
          <w:rFonts w:ascii="Times New Roman" w:hAnsi="Times New Roman"/>
          <w:b/>
          <w:sz w:val="24"/>
          <w:szCs w:val="24"/>
          <w:lang w:eastAsia="zh-CN"/>
        </w:rPr>
      </w:pPr>
    </w:p>
    <w:p w14:paraId="21435CF0" w14:textId="77777777" w:rsidR="008B42C9" w:rsidRDefault="008B42C9">
      <w:pPr>
        <w:snapToGrid w:val="0"/>
        <w:spacing w:after="0" w:line="240" w:lineRule="auto"/>
        <w:jc w:val="center"/>
        <w:rPr>
          <w:rFonts w:ascii="Times New Roman" w:hAnsi="Times New Roman"/>
          <w:b/>
          <w:sz w:val="24"/>
          <w:szCs w:val="24"/>
          <w:lang w:eastAsia="zh-CN"/>
        </w:rPr>
      </w:pPr>
    </w:p>
    <w:p w14:paraId="30511996" w14:textId="77777777" w:rsidR="008B42C9" w:rsidRDefault="008B42C9">
      <w:pPr>
        <w:snapToGrid w:val="0"/>
        <w:spacing w:after="0" w:line="240" w:lineRule="auto"/>
        <w:jc w:val="center"/>
        <w:rPr>
          <w:rFonts w:ascii="Times New Roman" w:hAnsi="Times New Roman"/>
          <w:b/>
          <w:sz w:val="24"/>
          <w:szCs w:val="24"/>
        </w:rPr>
      </w:pPr>
    </w:p>
    <w:p w14:paraId="324F6463" w14:textId="77777777" w:rsidR="008B42C9" w:rsidRDefault="008B42C9">
      <w:pPr>
        <w:snapToGrid w:val="0"/>
        <w:spacing w:after="0" w:line="240" w:lineRule="auto"/>
        <w:jc w:val="center"/>
        <w:rPr>
          <w:rFonts w:ascii="Times New Roman" w:hAnsi="Times New Roman"/>
          <w:b/>
          <w:sz w:val="24"/>
          <w:szCs w:val="24"/>
        </w:rPr>
      </w:pPr>
    </w:p>
    <w:p w14:paraId="2ACAFC16" w14:textId="77777777" w:rsidR="008B42C9" w:rsidRDefault="008B42C9">
      <w:pPr>
        <w:snapToGrid w:val="0"/>
        <w:spacing w:after="0" w:line="240" w:lineRule="auto"/>
        <w:jc w:val="center"/>
        <w:rPr>
          <w:rFonts w:ascii="Times New Roman" w:hAnsi="Times New Roman"/>
          <w:b/>
          <w:sz w:val="24"/>
          <w:szCs w:val="24"/>
        </w:rPr>
      </w:pPr>
    </w:p>
    <w:p w14:paraId="4835B4D4" w14:textId="77777777" w:rsidR="008B42C9" w:rsidRDefault="008B42C9">
      <w:pPr>
        <w:snapToGrid w:val="0"/>
        <w:spacing w:after="0" w:line="240" w:lineRule="auto"/>
        <w:jc w:val="center"/>
        <w:rPr>
          <w:rFonts w:ascii="Times New Roman" w:hAnsi="Times New Roman"/>
          <w:b/>
          <w:sz w:val="24"/>
          <w:szCs w:val="24"/>
        </w:rPr>
      </w:pPr>
    </w:p>
    <w:p w14:paraId="4F6704E1" w14:textId="77777777" w:rsidR="008B42C9" w:rsidRDefault="008B42C9">
      <w:pPr>
        <w:snapToGrid w:val="0"/>
        <w:spacing w:after="0" w:line="240" w:lineRule="auto"/>
        <w:jc w:val="center"/>
        <w:rPr>
          <w:rFonts w:ascii="Times New Roman" w:hAnsi="Times New Roman"/>
          <w:b/>
          <w:sz w:val="24"/>
          <w:szCs w:val="24"/>
        </w:rPr>
      </w:pPr>
    </w:p>
    <w:p w14:paraId="3E32F9BD" w14:textId="77777777" w:rsidR="008B42C9" w:rsidRDefault="008B42C9">
      <w:pPr>
        <w:snapToGrid w:val="0"/>
        <w:spacing w:after="0" w:line="240" w:lineRule="auto"/>
        <w:jc w:val="center"/>
        <w:rPr>
          <w:rFonts w:ascii="Times New Roman" w:hAnsi="Times New Roman"/>
          <w:b/>
          <w:sz w:val="24"/>
          <w:szCs w:val="24"/>
        </w:rPr>
      </w:pPr>
    </w:p>
    <w:p w14:paraId="44A3A4DF" w14:textId="21810F3D" w:rsidR="008B42C9" w:rsidRDefault="00D01C8F">
      <w:pPr>
        <w:snapToGrid w:val="0"/>
        <w:spacing w:after="0" w:line="240" w:lineRule="auto"/>
        <w:jc w:val="center"/>
        <w:rPr>
          <w:rFonts w:ascii="Times New Roman" w:hAnsi="Times New Roman"/>
          <w:b/>
          <w:sz w:val="32"/>
          <w:szCs w:val="24"/>
          <w:lang w:eastAsia="zh-CN"/>
        </w:rPr>
      </w:pPr>
      <w:r>
        <w:rPr>
          <w:rFonts w:ascii="Times New Roman" w:hAnsi="Times New Roman"/>
          <w:b/>
          <w:sz w:val="32"/>
          <w:szCs w:val="24"/>
          <w:lang w:eastAsia="zh-CN"/>
        </w:rPr>
        <w:t>Forest Development in the Yangtze River Economic Belt (PforR)</w:t>
      </w:r>
    </w:p>
    <w:p w14:paraId="54F8D75A" w14:textId="77777777" w:rsidR="008B42C9" w:rsidRDefault="008B42C9">
      <w:pPr>
        <w:snapToGrid w:val="0"/>
        <w:spacing w:after="0" w:line="240" w:lineRule="auto"/>
        <w:jc w:val="center"/>
        <w:rPr>
          <w:rFonts w:ascii="Times New Roman" w:hAnsi="Times New Roman"/>
          <w:b/>
          <w:sz w:val="36"/>
          <w:szCs w:val="24"/>
        </w:rPr>
      </w:pPr>
    </w:p>
    <w:p w14:paraId="696A7774" w14:textId="77777777" w:rsidR="008B42C9" w:rsidRDefault="00D01C8F">
      <w:pPr>
        <w:snapToGrid w:val="0"/>
        <w:spacing w:after="0" w:line="240" w:lineRule="auto"/>
        <w:jc w:val="center"/>
        <w:rPr>
          <w:rFonts w:ascii="Times New Roman" w:hAnsi="Times New Roman"/>
          <w:b/>
          <w:sz w:val="24"/>
          <w:szCs w:val="24"/>
        </w:rPr>
      </w:pPr>
      <w:r>
        <w:rPr>
          <w:rFonts w:ascii="Times New Roman" w:hAnsi="Times New Roman"/>
          <w:b/>
          <w:sz w:val="36"/>
          <w:szCs w:val="24"/>
        </w:rPr>
        <w:t>Environment and Social Systems Assessment (ESSA)</w:t>
      </w:r>
    </w:p>
    <w:p w14:paraId="34757C3A" w14:textId="77777777" w:rsidR="008B42C9" w:rsidRDefault="008B42C9">
      <w:pPr>
        <w:snapToGrid w:val="0"/>
        <w:spacing w:after="0" w:line="240" w:lineRule="auto"/>
        <w:jc w:val="center"/>
        <w:rPr>
          <w:rFonts w:ascii="Times New Roman" w:hAnsi="Times New Roman"/>
          <w:b/>
          <w:sz w:val="24"/>
          <w:szCs w:val="24"/>
        </w:rPr>
      </w:pPr>
    </w:p>
    <w:p w14:paraId="1A2B83CE" w14:textId="77777777" w:rsidR="008B42C9" w:rsidRDefault="008B42C9">
      <w:pPr>
        <w:snapToGrid w:val="0"/>
        <w:spacing w:after="0" w:line="240" w:lineRule="auto"/>
        <w:jc w:val="center"/>
        <w:rPr>
          <w:rFonts w:ascii="Times New Roman" w:hAnsi="Times New Roman"/>
          <w:b/>
          <w:sz w:val="24"/>
          <w:szCs w:val="24"/>
        </w:rPr>
      </w:pPr>
    </w:p>
    <w:p w14:paraId="126C3B4C" w14:textId="77777777" w:rsidR="008B42C9" w:rsidRDefault="008B42C9">
      <w:pPr>
        <w:snapToGrid w:val="0"/>
        <w:spacing w:after="0" w:line="240" w:lineRule="auto"/>
        <w:jc w:val="center"/>
        <w:rPr>
          <w:rFonts w:ascii="Times New Roman" w:hAnsi="Times New Roman"/>
          <w:b/>
          <w:sz w:val="24"/>
          <w:szCs w:val="24"/>
        </w:rPr>
      </w:pPr>
    </w:p>
    <w:p w14:paraId="5D2B94B2" w14:textId="77777777" w:rsidR="008B42C9" w:rsidRDefault="008B42C9">
      <w:pPr>
        <w:snapToGrid w:val="0"/>
        <w:spacing w:after="0" w:line="240" w:lineRule="auto"/>
        <w:jc w:val="center"/>
        <w:rPr>
          <w:rFonts w:ascii="Times New Roman" w:hAnsi="Times New Roman"/>
          <w:b/>
          <w:sz w:val="24"/>
          <w:szCs w:val="24"/>
          <w:lang w:eastAsia="zh-CN"/>
        </w:rPr>
      </w:pPr>
    </w:p>
    <w:p w14:paraId="170BBAD4" w14:textId="77777777" w:rsidR="008B42C9" w:rsidRDefault="008B42C9">
      <w:pPr>
        <w:snapToGrid w:val="0"/>
        <w:spacing w:after="0" w:line="240" w:lineRule="auto"/>
        <w:jc w:val="center"/>
        <w:rPr>
          <w:rFonts w:ascii="Times New Roman" w:hAnsi="Times New Roman"/>
          <w:b/>
          <w:sz w:val="24"/>
          <w:szCs w:val="24"/>
          <w:lang w:eastAsia="zh-CN"/>
        </w:rPr>
      </w:pPr>
    </w:p>
    <w:p w14:paraId="380B2192" w14:textId="77777777" w:rsidR="008B42C9" w:rsidRDefault="008B42C9">
      <w:pPr>
        <w:snapToGrid w:val="0"/>
        <w:spacing w:after="0" w:line="240" w:lineRule="auto"/>
        <w:jc w:val="center"/>
        <w:rPr>
          <w:rFonts w:ascii="Times New Roman" w:hAnsi="Times New Roman"/>
          <w:b/>
          <w:sz w:val="24"/>
          <w:szCs w:val="24"/>
          <w:lang w:eastAsia="zh-CN"/>
        </w:rPr>
      </w:pPr>
    </w:p>
    <w:p w14:paraId="1E13AD9E" w14:textId="77777777" w:rsidR="008B42C9" w:rsidRDefault="008B42C9">
      <w:pPr>
        <w:snapToGrid w:val="0"/>
        <w:spacing w:after="0" w:line="240" w:lineRule="auto"/>
        <w:jc w:val="center"/>
        <w:rPr>
          <w:rFonts w:ascii="Times New Roman" w:hAnsi="Times New Roman"/>
          <w:b/>
          <w:sz w:val="24"/>
          <w:szCs w:val="24"/>
          <w:lang w:eastAsia="zh-CN"/>
        </w:rPr>
      </w:pPr>
    </w:p>
    <w:p w14:paraId="73F83620" w14:textId="77777777" w:rsidR="008B42C9" w:rsidRDefault="008B42C9">
      <w:pPr>
        <w:snapToGrid w:val="0"/>
        <w:spacing w:after="0" w:line="240" w:lineRule="auto"/>
        <w:jc w:val="center"/>
        <w:rPr>
          <w:rFonts w:ascii="Times New Roman" w:hAnsi="Times New Roman"/>
          <w:b/>
          <w:sz w:val="24"/>
          <w:szCs w:val="24"/>
          <w:lang w:eastAsia="zh-CN"/>
        </w:rPr>
      </w:pPr>
    </w:p>
    <w:p w14:paraId="14415E84" w14:textId="77777777" w:rsidR="008B42C9" w:rsidRDefault="008B42C9">
      <w:pPr>
        <w:snapToGrid w:val="0"/>
        <w:spacing w:after="0" w:line="240" w:lineRule="auto"/>
        <w:jc w:val="center"/>
        <w:rPr>
          <w:rFonts w:ascii="Times New Roman" w:hAnsi="Times New Roman"/>
          <w:b/>
          <w:sz w:val="24"/>
          <w:szCs w:val="24"/>
          <w:lang w:eastAsia="zh-CN"/>
        </w:rPr>
      </w:pPr>
    </w:p>
    <w:p w14:paraId="2AD3AF38" w14:textId="77777777" w:rsidR="008B42C9" w:rsidRDefault="008B42C9">
      <w:pPr>
        <w:snapToGrid w:val="0"/>
        <w:spacing w:after="0" w:line="240" w:lineRule="auto"/>
        <w:jc w:val="center"/>
        <w:rPr>
          <w:rFonts w:ascii="Times New Roman" w:hAnsi="Times New Roman"/>
          <w:b/>
          <w:sz w:val="24"/>
          <w:szCs w:val="24"/>
          <w:lang w:eastAsia="zh-CN"/>
        </w:rPr>
      </w:pPr>
    </w:p>
    <w:p w14:paraId="15F5B2D7" w14:textId="77777777" w:rsidR="008B42C9" w:rsidRDefault="008B42C9">
      <w:pPr>
        <w:snapToGrid w:val="0"/>
        <w:spacing w:after="0" w:line="240" w:lineRule="auto"/>
        <w:jc w:val="center"/>
        <w:rPr>
          <w:rFonts w:ascii="Times New Roman" w:hAnsi="Times New Roman"/>
          <w:b/>
          <w:sz w:val="24"/>
          <w:szCs w:val="24"/>
          <w:lang w:eastAsia="zh-CN"/>
        </w:rPr>
      </w:pPr>
    </w:p>
    <w:p w14:paraId="0DDA9E20" w14:textId="77777777" w:rsidR="008B42C9" w:rsidRDefault="008B42C9">
      <w:pPr>
        <w:snapToGrid w:val="0"/>
        <w:spacing w:after="0" w:line="240" w:lineRule="auto"/>
        <w:jc w:val="center"/>
        <w:rPr>
          <w:rFonts w:ascii="Times New Roman" w:hAnsi="Times New Roman"/>
          <w:b/>
          <w:sz w:val="24"/>
          <w:szCs w:val="24"/>
          <w:lang w:eastAsia="zh-CN"/>
        </w:rPr>
      </w:pPr>
    </w:p>
    <w:p w14:paraId="16F0F80F" w14:textId="77777777" w:rsidR="008B42C9" w:rsidRDefault="008B42C9">
      <w:pPr>
        <w:snapToGrid w:val="0"/>
        <w:spacing w:after="0" w:line="240" w:lineRule="auto"/>
        <w:jc w:val="center"/>
        <w:rPr>
          <w:rFonts w:ascii="Times New Roman" w:hAnsi="Times New Roman"/>
          <w:b/>
          <w:sz w:val="24"/>
          <w:szCs w:val="24"/>
          <w:lang w:eastAsia="zh-CN"/>
        </w:rPr>
      </w:pPr>
    </w:p>
    <w:p w14:paraId="35692766" w14:textId="77777777" w:rsidR="008B42C9" w:rsidRDefault="008B42C9">
      <w:pPr>
        <w:snapToGrid w:val="0"/>
        <w:spacing w:after="0" w:line="240" w:lineRule="auto"/>
        <w:jc w:val="center"/>
        <w:rPr>
          <w:rFonts w:ascii="Times New Roman" w:hAnsi="Times New Roman"/>
          <w:b/>
          <w:sz w:val="24"/>
          <w:szCs w:val="24"/>
          <w:lang w:eastAsia="zh-CN"/>
        </w:rPr>
      </w:pPr>
    </w:p>
    <w:p w14:paraId="1E1946A1" w14:textId="77777777" w:rsidR="008B42C9" w:rsidRDefault="008B42C9">
      <w:pPr>
        <w:snapToGrid w:val="0"/>
        <w:spacing w:after="0" w:line="240" w:lineRule="auto"/>
        <w:jc w:val="center"/>
        <w:rPr>
          <w:rFonts w:ascii="Times New Roman" w:hAnsi="Times New Roman"/>
          <w:b/>
          <w:sz w:val="24"/>
          <w:szCs w:val="24"/>
          <w:lang w:eastAsia="zh-CN"/>
        </w:rPr>
      </w:pPr>
    </w:p>
    <w:p w14:paraId="4AB74868" w14:textId="77777777" w:rsidR="008B42C9" w:rsidRDefault="008B42C9">
      <w:pPr>
        <w:snapToGrid w:val="0"/>
        <w:spacing w:after="0" w:line="240" w:lineRule="auto"/>
        <w:jc w:val="center"/>
        <w:rPr>
          <w:rFonts w:ascii="Times New Roman" w:hAnsi="Times New Roman"/>
          <w:b/>
          <w:sz w:val="24"/>
          <w:szCs w:val="24"/>
          <w:lang w:eastAsia="zh-CN"/>
        </w:rPr>
      </w:pPr>
    </w:p>
    <w:p w14:paraId="615B4567" w14:textId="77777777" w:rsidR="008B42C9" w:rsidRDefault="008B42C9">
      <w:pPr>
        <w:snapToGrid w:val="0"/>
        <w:spacing w:after="0" w:line="240" w:lineRule="auto"/>
        <w:jc w:val="center"/>
        <w:rPr>
          <w:rFonts w:ascii="Times New Roman" w:hAnsi="Times New Roman"/>
          <w:b/>
          <w:sz w:val="24"/>
          <w:szCs w:val="24"/>
          <w:lang w:eastAsia="zh-CN"/>
        </w:rPr>
      </w:pPr>
    </w:p>
    <w:p w14:paraId="05826EF1" w14:textId="5EE8DC55" w:rsidR="008B42C9" w:rsidRDefault="008B42C9">
      <w:pPr>
        <w:snapToGrid w:val="0"/>
        <w:spacing w:after="0" w:line="240" w:lineRule="auto"/>
        <w:jc w:val="center"/>
        <w:rPr>
          <w:rFonts w:ascii="Times New Roman" w:hAnsi="Times New Roman"/>
          <w:b/>
          <w:sz w:val="24"/>
          <w:szCs w:val="24"/>
          <w:lang w:eastAsia="zh-CN"/>
        </w:rPr>
      </w:pPr>
    </w:p>
    <w:p w14:paraId="2659A1F7" w14:textId="77777777" w:rsidR="0065084B" w:rsidRDefault="0065084B">
      <w:pPr>
        <w:snapToGrid w:val="0"/>
        <w:spacing w:after="0" w:line="240" w:lineRule="auto"/>
        <w:jc w:val="center"/>
        <w:rPr>
          <w:rFonts w:ascii="Times New Roman" w:hAnsi="Times New Roman"/>
          <w:b/>
          <w:sz w:val="24"/>
          <w:szCs w:val="24"/>
          <w:lang w:eastAsia="zh-CN"/>
        </w:rPr>
      </w:pPr>
    </w:p>
    <w:p w14:paraId="77E6C3F4" w14:textId="77777777" w:rsidR="008B42C9" w:rsidRDefault="008B42C9">
      <w:pPr>
        <w:snapToGrid w:val="0"/>
        <w:spacing w:after="0" w:line="240" w:lineRule="auto"/>
        <w:jc w:val="center"/>
        <w:rPr>
          <w:rFonts w:ascii="Times New Roman" w:hAnsi="Times New Roman"/>
          <w:b/>
          <w:sz w:val="24"/>
          <w:szCs w:val="24"/>
          <w:lang w:eastAsia="zh-CN"/>
        </w:rPr>
      </w:pPr>
    </w:p>
    <w:p w14:paraId="6AF84E84" w14:textId="77777777" w:rsidR="008B42C9" w:rsidRDefault="008B42C9">
      <w:pPr>
        <w:snapToGrid w:val="0"/>
        <w:spacing w:after="0" w:line="240" w:lineRule="auto"/>
        <w:jc w:val="center"/>
        <w:rPr>
          <w:rFonts w:ascii="Times New Roman" w:hAnsi="Times New Roman"/>
          <w:b/>
          <w:sz w:val="24"/>
          <w:szCs w:val="24"/>
          <w:lang w:eastAsia="zh-CN"/>
        </w:rPr>
      </w:pPr>
    </w:p>
    <w:p w14:paraId="52E906ED" w14:textId="77777777" w:rsidR="008B42C9" w:rsidRDefault="008B42C9">
      <w:pPr>
        <w:snapToGrid w:val="0"/>
        <w:spacing w:after="0" w:line="240" w:lineRule="auto"/>
        <w:jc w:val="center"/>
        <w:rPr>
          <w:rFonts w:ascii="Times New Roman" w:hAnsi="Times New Roman"/>
          <w:b/>
          <w:sz w:val="24"/>
          <w:szCs w:val="24"/>
          <w:lang w:eastAsia="zh-CN"/>
        </w:rPr>
      </w:pPr>
    </w:p>
    <w:p w14:paraId="50BB9E5E" w14:textId="77777777" w:rsidR="008B42C9" w:rsidRDefault="008B42C9">
      <w:pPr>
        <w:snapToGrid w:val="0"/>
        <w:spacing w:after="0" w:line="240" w:lineRule="auto"/>
        <w:jc w:val="center"/>
        <w:rPr>
          <w:rFonts w:ascii="Times New Roman" w:hAnsi="Times New Roman"/>
          <w:b/>
          <w:sz w:val="24"/>
          <w:szCs w:val="24"/>
          <w:lang w:eastAsia="zh-CN"/>
        </w:rPr>
      </w:pPr>
    </w:p>
    <w:p w14:paraId="48B7680C" w14:textId="77777777" w:rsidR="008B42C9" w:rsidRDefault="008B42C9">
      <w:pPr>
        <w:snapToGrid w:val="0"/>
        <w:spacing w:after="0" w:line="240" w:lineRule="auto"/>
        <w:jc w:val="center"/>
        <w:rPr>
          <w:rFonts w:ascii="Times New Roman" w:hAnsi="Times New Roman"/>
          <w:b/>
          <w:sz w:val="24"/>
          <w:szCs w:val="24"/>
          <w:lang w:eastAsia="zh-CN"/>
        </w:rPr>
      </w:pPr>
    </w:p>
    <w:p w14:paraId="3F1F5D6A" w14:textId="77777777" w:rsidR="008B42C9" w:rsidRDefault="008B42C9">
      <w:pPr>
        <w:snapToGrid w:val="0"/>
        <w:spacing w:after="0" w:line="240" w:lineRule="auto"/>
        <w:jc w:val="center"/>
        <w:rPr>
          <w:rFonts w:ascii="Times New Roman" w:hAnsi="Times New Roman"/>
          <w:b/>
          <w:sz w:val="24"/>
          <w:szCs w:val="24"/>
          <w:lang w:eastAsia="zh-CN"/>
        </w:rPr>
      </w:pPr>
    </w:p>
    <w:p w14:paraId="314F892B" w14:textId="77777777" w:rsidR="008B42C9" w:rsidRDefault="008B42C9">
      <w:pPr>
        <w:snapToGrid w:val="0"/>
        <w:spacing w:after="0" w:line="240" w:lineRule="auto"/>
        <w:jc w:val="center"/>
        <w:rPr>
          <w:rFonts w:ascii="Times New Roman" w:hAnsi="Times New Roman"/>
          <w:b/>
          <w:sz w:val="24"/>
          <w:szCs w:val="24"/>
        </w:rPr>
      </w:pPr>
    </w:p>
    <w:p w14:paraId="534E1268" w14:textId="7833BDA0" w:rsidR="008B42C9" w:rsidRDefault="002911C3">
      <w:pPr>
        <w:snapToGrid w:val="0"/>
        <w:spacing w:after="0" w:line="240" w:lineRule="auto"/>
        <w:jc w:val="center"/>
        <w:rPr>
          <w:rFonts w:ascii="Times New Roman" w:hAnsi="Times New Roman"/>
          <w:b/>
          <w:sz w:val="24"/>
          <w:szCs w:val="24"/>
        </w:rPr>
      </w:pPr>
      <w:r>
        <w:rPr>
          <w:rFonts w:ascii="Times New Roman" w:hAnsi="Times New Roman"/>
          <w:b/>
          <w:sz w:val="24"/>
          <w:szCs w:val="24"/>
          <w:lang w:eastAsia="zh-CN"/>
        </w:rPr>
        <w:t xml:space="preserve"> </w:t>
      </w:r>
      <w:r w:rsidR="003D7AB6">
        <w:rPr>
          <w:rFonts w:ascii="Times New Roman" w:hAnsi="Times New Roman"/>
          <w:b/>
          <w:sz w:val="24"/>
          <w:szCs w:val="24"/>
          <w:lang w:eastAsia="zh-CN"/>
        </w:rPr>
        <w:t>May</w:t>
      </w:r>
      <w:r w:rsidR="000F67D4">
        <w:rPr>
          <w:rFonts w:ascii="Times New Roman" w:hAnsi="Times New Roman"/>
          <w:b/>
          <w:sz w:val="24"/>
          <w:szCs w:val="24"/>
          <w:lang w:eastAsia="zh-CN"/>
        </w:rPr>
        <w:t xml:space="preserve"> </w:t>
      </w:r>
      <w:r w:rsidR="0074680D">
        <w:rPr>
          <w:rFonts w:ascii="Times New Roman" w:hAnsi="Times New Roman"/>
          <w:b/>
          <w:sz w:val="24"/>
          <w:szCs w:val="24"/>
          <w:lang w:eastAsia="zh-CN"/>
        </w:rPr>
        <w:t xml:space="preserve"> </w:t>
      </w:r>
      <w:r>
        <w:rPr>
          <w:rFonts w:ascii="Times New Roman" w:hAnsi="Times New Roman"/>
          <w:b/>
          <w:sz w:val="24"/>
          <w:szCs w:val="24"/>
          <w:lang w:eastAsia="zh-CN"/>
        </w:rPr>
        <w:t xml:space="preserve"> </w:t>
      </w:r>
      <w:r>
        <w:rPr>
          <w:rFonts w:ascii="Times New Roman" w:hAnsi="Times New Roman"/>
          <w:b/>
          <w:sz w:val="24"/>
          <w:szCs w:val="24"/>
        </w:rPr>
        <w:t xml:space="preserve">2019 </w:t>
      </w:r>
    </w:p>
    <w:p w14:paraId="75250D2C" w14:textId="77777777" w:rsidR="008B42C9" w:rsidRDefault="00D01C8F">
      <w:pPr>
        <w:snapToGrid w:val="0"/>
        <w:spacing w:after="0" w:line="240" w:lineRule="auto"/>
        <w:jc w:val="center"/>
        <w:rPr>
          <w:rFonts w:ascii="Times New Roman" w:hAnsi="Times New Roman"/>
          <w:b/>
          <w:sz w:val="24"/>
          <w:szCs w:val="24"/>
          <w:lang w:eastAsia="zh-CN"/>
        </w:rPr>
      </w:pPr>
      <w:r>
        <w:rPr>
          <w:rFonts w:ascii="Times New Roman" w:hAnsi="Times New Roman"/>
          <w:b/>
          <w:sz w:val="24"/>
          <w:szCs w:val="24"/>
          <w:lang w:eastAsia="zh-CN"/>
        </w:rPr>
        <w:t>Prepared by t</w:t>
      </w:r>
      <w:r>
        <w:rPr>
          <w:rFonts w:ascii="Times New Roman" w:hAnsi="Times New Roman"/>
          <w:b/>
          <w:sz w:val="24"/>
          <w:szCs w:val="24"/>
        </w:rPr>
        <w:t>he World Bank</w:t>
      </w:r>
    </w:p>
    <w:p w14:paraId="297758AE" w14:textId="77777777" w:rsidR="008B42C9" w:rsidRDefault="008B42C9">
      <w:pPr>
        <w:snapToGrid w:val="0"/>
        <w:spacing w:after="0" w:line="240" w:lineRule="auto"/>
        <w:jc w:val="center"/>
        <w:rPr>
          <w:rFonts w:ascii="Times New Roman" w:hAnsi="Times New Roman"/>
          <w:b/>
          <w:caps/>
          <w:sz w:val="28"/>
          <w:szCs w:val="24"/>
          <w:lang w:eastAsia="zh-CN"/>
        </w:rPr>
      </w:pPr>
    </w:p>
    <w:p w14:paraId="11C7F880" w14:textId="4A6BE27D" w:rsidR="008B42C9" w:rsidRDefault="0008717C" w:rsidP="009E6C1C">
      <w:pPr>
        <w:snapToGrid w:val="0"/>
        <w:spacing w:after="0" w:line="240" w:lineRule="auto"/>
        <w:rPr>
          <w:rFonts w:ascii="Times New Roman" w:hAnsi="Times New Roman"/>
          <w:b/>
          <w:caps/>
          <w:sz w:val="28"/>
          <w:szCs w:val="24"/>
          <w:lang w:eastAsia="zh-CN"/>
        </w:rPr>
      </w:pPr>
      <w:r>
        <w:rPr>
          <w:rFonts w:ascii="Times New Roman" w:hAnsi="Times New Roman"/>
          <w:b/>
          <w:caps/>
          <w:sz w:val="28"/>
          <w:szCs w:val="24"/>
          <w:lang w:eastAsia="zh-CN"/>
        </w:rPr>
        <w:br w:type="page"/>
      </w:r>
    </w:p>
    <w:p w14:paraId="3F950FB5" w14:textId="77777777" w:rsidR="008B42C9" w:rsidRDefault="008B42C9">
      <w:pPr>
        <w:snapToGrid w:val="0"/>
        <w:spacing w:after="0" w:line="240" w:lineRule="auto"/>
        <w:jc w:val="center"/>
        <w:rPr>
          <w:rFonts w:ascii="Times New Roman" w:hAnsi="Times New Roman"/>
          <w:b/>
          <w:caps/>
          <w:sz w:val="28"/>
          <w:szCs w:val="24"/>
          <w:lang w:eastAsia="zh-CN"/>
        </w:rPr>
      </w:pPr>
    </w:p>
    <w:p w14:paraId="548857FD" w14:textId="77777777" w:rsidR="008B42C9" w:rsidRDefault="00D01C8F">
      <w:pPr>
        <w:snapToGrid w:val="0"/>
        <w:spacing w:after="0" w:line="240" w:lineRule="auto"/>
        <w:jc w:val="center"/>
        <w:rPr>
          <w:rFonts w:ascii="Times New Roman" w:hAnsi="Times New Roman"/>
          <w:b/>
          <w:caps/>
          <w:sz w:val="28"/>
          <w:szCs w:val="24"/>
        </w:rPr>
      </w:pPr>
      <w:r>
        <w:rPr>
          <w:rFonts w:ascii="Times New Roman" w:hAnsi="Times New Roman"/>
          <w:b/>
          <w:caps/>
          <w:sz w:val="28"/>
          <w:szCs w:val="24"/>
        </w:rPr>
        <w:t>Acronyms</w:t>
      </w:r>
    </w:p>
    <w:p w14:paraId="0DA45875" w14:textId="77777777" w:rsidR="008B42C9" w:rsidRDefault="008B42C9">
      <w:pPr>
        <w:snapToGrid w:val="0"/>
        <w:spacing w:after="0" w:line="240" w:lineRule="auto"/>
        <w:rPr>
          <w:rFonts w:ascii="Times New Roman" w:hAnsi="Times New Roman"/>
          <w:b/>
          <w:sz w:val="24"/>
          <w:szCs w:val="24"/>
          <w:lang w:eastAsia="zh-CN"/>
        </w:rPr>
      </w:pPr>
    </w:p>
    <w:tbl>
      <w:tblPr>
        <w:tblW w:w="9576" w:type="dxa"/>
        <w:tblLayout w:type="fixed"/>
        <w:tblLook w:val="04A0" w:firstRow="1" w:lastRow="0" w:firstColumn="1" w:lastColumn="0" w:noHBand="0" w:noVBand="1"/>
      </w:tblPr>
      <w:tblGrid>
        <w:gridCol w:w="1526"/>
        <w:gridCol w:w="8050"/>
      </w:tblGrid>
      <w:tr w:rsidR="008B42C9" w14:paraId="079EC465" w14:textId="77777777">
        <w:tc>
          <w:tcPr>
            <w:tcW w:w="1526" w:type="dxa"/>
          </w:tcPr>
          <w:p w14:paraId="74E24848" w14:textId="77777777" w:rsidR="008B42C9" w:rsidRDefault="00D01C8F">
            <w:pPr>
              <w:snapToGrid w:val="0"/>
              <w:spacing w:after="0" w:line="240" w:lineRule="auto"/>
              <w:rPr>
                <w:rFonts w:ascii="Times New Roman" w:hAnsi="Times New Roman"/>
                <w:sz w:val="24"/>
                <w:szCs w:val="24"/>
                <w:lang w:eastAsia="zh-CN"/>
              </w:rPr>
            </w:pPr>
            <w:r>
              <w:rPr>
                <w:rFonts w:ascii="Times New Roman" w:hAnsi="Times New Roman"/>
                <w:sz w:val="24"/>
                <w:szCs w:val="24"/>
                <w:lang w:eastAsia="zh-CN"/>
              </w:rPr>
              <w:t>DLI</w:t>
            </w:r>
          </w:p>
        </w:tc>
        <w:tc>
          <w:tcPr>
            <w:tcW w:w="8050" w:type="dxa"/>
          </w:tcPr>
          <w:p w14:paraId="27FBF2CF" w14:textId="77777777" w:rsidR="008B42C9" w:rsidRDefault="00D01C8F">
            <w:pPr>
              <w:snapToGrid w:val="0"/>
              <w:spacing w:after="0" w:line="240" w:lineRule="auto"/>
              <w:rPr>
                <w:rFonts w:ascii="Times New Roman" w:hAnsi="Times New Roman"/>
                <w:sz w:val="24"/>
                <w:szCs w:val="24"/>
              </w:rPr>
            </w:pPr>
            <w:r>
              <w:rPr>
                <w:rFonts w:ascii="Times New Roman" w:hAnsi="Times New Roman"/>
                <w:sz w:val="24"/>
                <w:szCs w:val="24"/>
              </w:rPr>
              <w:t>Disbursement-linked Indicator</w:t>
            </w:r>
          </w:p>
        </w:tc>
      </w:tr>
      <w:tr w:rsidR="008B42C9" w14:paraId="68198C4C" w14:textId="77777777">
        <w:tc>
          <w:tcPr>
            <w:tcW w:w="1526" w:type="dxa"/>
          </w:tcPr>
          <w:p w14:paraId="70E11E52" w14:textId="77777777" w:rsidR="008B42C9" w:rsidRDefault="00D01C8F">
            <w:pPr>
              <w:snapToGrid w:val="0"/>
              <w:spacing w:after="0" w:line="240" w:lineRule="auto"/>
              <w:rPr>
                <w:rFonts w:ascii="Times New Roman" w:hAnsi="Times New Roman"/>
                <w:sz w:val="24"/>
                <w:szCs w:val="24"/>
                <w:lang w:eastAsia="zh-CN"/>
              </w:rPr>
            </w:pPr>
            <w:r>
              <w:rPr>
                <w:rFonts w:ascii="Times New Roman" w:hAnsi="Times New Roman"/>
                <w:sz w:val="24"/>
                <w:szCs w:val="24"/>
                <w:lang w:eastAsia="zh-CN"/>
              </w:rPr>
              <w:t>EIA</w:t>
            </w:r>
          </w:p>
        </w:tc>
        <w:tc>
          <w:tcPr>
            <w:tcW w:w="8050" w:type="dxa"/>
          </w:tcPr>
          <w:p w14:paraId="07552282" w14:textId="77777777" w:rsidR="008B42C9" w:rsidRDefault="00D01C8F">
            <w:pPr>
              <w:snapToGrid w:val="0"/>
              <w:spacing w:after="0" w:line="240" w:lineRule="auto"/>
              <w:rPr>
                <w:rFonts w:ascii="Times New Roman" w:hAnsi="Times New Roman"/>
                <w:sz w:val="24"/>
                <w:szCs w:val="24"/>
              </w:rPr>
            </w:pPr>
            <w:r>
              <w:rPr>
                <w:rFonts w:ascii="Times New Roman" w:hAnsi="Times New Roman"/>
                <w:sz w:val="24"/>
                <w:szCs w:val="24"/>
              </w:rPr>
              <w:t>Environmental Impact Assessment</w:t>
            </w:r>
          </w:p>
        </w:tc>
      </w:tr>
      <w:tr w:rsidR="008B42C9" w14:paraId="0C2490DA" w14:textId="77777777">
        <w:tc>
          <w:tcPr>
            <w:tcW w:w="1526" w:type="dxa"/>
          </w:tcPr>
          <w:p w14:paraId="37282CDB" w14:textId="77777777" w:rsidR="008B42C9" w:rsidRDefault="00D01C8F">
            <w:pPr>
              <w:snapToGrid w:val="0"/>
              <w:spacing w:after="0" w:line="240" w:lineRule="auto"/>
              <w:rPr>
                <w:rFonts w:ascii="Times New Roman" w:hAnsi="Times New Roman"/>
                <w:sz w:val="24"/>
                <w:szCs w:val="24"/>
                <w:lang w:eastAsia="zh-CN"/>
              </w:rPr>
            </w:pPr>
            <w:r>
              <w:rPr>
                <w:rFonts w:ascii="Times New Roman" w:hAnsi="Times New Roman"/>
                <w:sz w:val="24"/>
                <w:szCs w:val="24"/>
                <w:lang w:eastAsia="zh-CN"/>
              </w:rPr>
              <w:t>EPB</w:t>
            </w:r>
          </w:p>
        </w:tc>
        <w:tc>
          <w:tcPr>
            <w:tcW w:w="8050" w:type="dxa"/>
          </w:tcPr>
          <w:p w14:paraId="1B4DA0F5" w14:textId="77777777" w:rsidR="008B42C9" w:rsidRDefault="00D01C8F">
            <w:pPr>
              <w:snapToGrid w:val="0"/>
              <w:spacing w:after="0" w:line="240" w:lineRule="auto"/>
              <w:rPr>
                <w:rFonts w:ascii="Times New Roman" w:hAnsi="Times New Roman"/>
                <w:sz w:val="24"/>
                <w:szCs w:val="24"/>
                <w:lang w:eastAsia="zh-CN"/>
              </w:rPr>
            </w:pPr>
            <w:r>
              <w:rPr>
                <w:rFonts w:ascii="Times New Roman" w:hAnsi="Times New Roman"/>
                <w:sz w:val="24"/>
                <w:szCs w:val="24"/>
                <w:lang w:eastAsia="zh-CN"/>
              </w:rPr>
              <w:t>Environmental Protection Bureau</w:t>
            </w:r>
          </w:p>
        </w:tc>
      </w:tr>
      <w:tr w:rsidR="008B42C9" w14:paraId="1ECBA964" w14:textId="77777777">
        <w:tc>
          <w:tcPr>
            <w:tcW w:w="1526" w:type="dxa"/>
          </w:tcPr>
          <w:p w14:paraId="71D5B75C" w14:textId="77777777" w:rsidR="008B42C9" w:rsidRDefault="00D01C8F">
            <w:pPr>
              <w:snapToGrid w:val="0"/>
              <w:spacing w:after="0" w:line="240" w:lineRule="auto"/>
              <w:rPr>
                <w:rFonts w:ascii="Times New Roman" w:hAnsi="Times New Roman"/>
                <w:sz w:val="24"/>
                <w:szCs w:val="24"/>
              </w:rPr>
            </w:pPr>
            <w:r>
              <w:rPr>
                <w:rFonts w:ascii="Times New Roman" w:hAnsi="Times New Roman"/>
                <w:sz w:val="24"/>
                <w:szCs w:val="24"/>
              </w:rPr>
              <w:t>EPL</w:t>
            </w:r>
          </w:p>
        </w:tc>
        <w:tc>
          <w:tcPr>
            <w:tcW w:w="8050" w:type="dxa"/>
          </w:tcPr>
          <w:p w14:paraId="2EE83F28" w14:textId="77777777" w:rsidR="008B42C9" w:rsidRDefault="00D01C8F">
            <w:pPr>
              <w:snapToGrid w:val="0"/>
              <w:spacing w:after="0" w:line="240" w:lineRule="auto"/>
              <w:rPr>
                <w:rFonts w:ascii="Times New Roman" w:hAnsi="Times New Roman"/>
                <w:sz w:val="24"/>
                <w:szCs w:val="24"/>
              </w:rPr>
            </w:pPr>
            <w:r>
              <w:rPr>
                <w:rFonts w:ascii="Times New Roman" w:hAnsi="Times New Roman"/>
                <w:sz w:val="24"/>
                <w:szCs w:val="24"/>
              </w:rPr>
              <w:t>Environmental Protection Law</w:t>
            </w:r>
          </w:p>
        </w:tc>
      </w:tr>
      <w:tr w:rsidR="008B42C9" w14:paraId="664BEBCA" w14:textId="77777777">
        <w:tc>
          <w:tcPr>
            <w:tcW w:w="1526" w:type="dxa"/>
          </w:tcPr>
          <w:p w14:paraId="062E1C3A" w14:textId="43FE4D77" w:rsidR="008B42C9" w:rsidRDefault="00C33BEE">
            <w:pPr>
              <w:snapToGrid w:val="0"/>
              <w:spacing w:after="0" w:line="240" w:lineRule="auto"/>
              <w:rPr>
                <w:rFonts w:ascii="Times New Roman" w:hAnsi="Times New Roman"/>
                <w:sz w:val="24"/>
                <w:szCs w:val="24"/>
                <w:lang w:eastAsia="zh-CN"/>
              </w:rPr>
            </w:pPr>
            <w:r>
              <w:rPr>
                <w:rFonts w:ascii="Times New Roman" w:hAnsi="Times New Roman"/>
                <w:sz w:val="24"/>
                <w:szCs w:val="24"/>
                <w:lang w:eastAsia="zh-CN"/>
              </w:rPr>
              <w:t>ERAB</w:t>
            </w:r>
          </w:p>
        </w:tc>
        <w:tc>
          <w:tcPr>
            <w:tcW w:w="8050" w:type="dxa"/>
          </w:tcPr>
          <w:p w14:paraId="31FD87B5" w14:textId="6F74D3E0" w:rsidR="008B42C9" w:rsidRDefault="00D01C8F">
            <w:pPr>
              <w:snapToGrid w:val="0"/>
              <w:spacing w:after="0" w:line="240" w:lineRule="auto"/>
              <w:rPr>
                <w:rFonts w:ascii="Times New Roman" w:hAnsi="Times New Roman"/>
                <w:sz w:val="24"/>
                <w:szCs w:val="24"/>
                <w:lang w:eastAsia="zh-CN"/>
              </w:rPr>
            </w:pPr>
            <w:r>
              <w:rPr>
                <w:rFonts w:ascii="Times New Roman" w:hAnsi="Times New Roman"/>
                <w:sz w:val="24"/>
                <w:szCs w:val="24"/>
              </w:rPr>
              <w:t>Ethnic and Religious Affairs</w:t>
            </w:r>
            <w:r w:rsidR="00C33BEE">
              <w:rPr>
                <w:rFonts w:ascii="Times New Roman" w:hAnsi="Times New Roman"/>
                <w:sz w:val="24"/>
                <w:szCs w:val="24"/>
              </w:rPr>
              <w:t xml:space="preserve"> B</w:t>
            </w:r>
            <w:r w:rsidR="00C33BEE">
              <w:rPr>
                <w:rFonts w:ascii="Times New Roman" w:hAnsi="Times New Roman" w:hint="eastAsia"/>
                <w:sz w:val="24"/>
                <w:szCs w:val="24"/>
                <w:lang w:eastAsia="zh-CN"/>
              </w:rPr>
              <w:t>ur</w:t>
            </w:r>
            <w:r w:rsidR="00C33BEE">
              <w:rPr>
                <w:rFonts w:ascii="Times New Roman" w:hAnsi="Times New Roman"/>
                <w:sz w:val="24"/>
                <w:szCs w:val="24"/>
                <w:lang w:eastAsia="zh-CN"/>
              </w:rPr>
              <w:t>eau</w:t>
            </w:r>
          </w:p>
        </w:tc>
      </w:tr>
      <w:tr w:rsidR="008B42C9" w14:paraId="5EDC5F74" w14:textId="77777777">
        <w:tc>
          <w:tcPr>
            <w:tcW w:w="1526" w:type="dxa"/>
          </w:tcPr>
          <w:p w14:paraId="09A197B3" w14:textId="77777777" w:rsidR="008B42C9" w:rsidRDefault="00D01C8F">
            <w:pPr>
              <w:snapToGrid w:val="0"/>
              <w:spacing w:after="0" w:line="240" w:lineRule="auto"/>
              <w:rPr>
                <w:rFonts w:ascii="Times New Roman" w:hAnsi="Times New Roman"/>
                <w:sz w:val="24"/>
                <w:szCs w:val="24"/>
                <w:lang w:eastAsia="zh-CN"/>
              </w:rPr>
            </w:pPr>
            <w:r>
              <w:rPr>
                <w:rFonts w:ascii="Times New Roman" w:hAnsi="Times New Roman"/>
                <w:sz w:val="24"/>
                <w:szCs w:val="24"/>
                <w:lang w:eastAsia="zh-CN"/>
              </w:rPr>
              <w:t>ESSA</w:t>
            </w:r>
          </w:p>
        </w:tc>
        <w:tc>
          <w:tcPr>
            <w:tcW w:w="8050" w:type="dxa"/>
          </w:tcPr>
          <w:p w14:paraId="17457669" w14:textId="77777777" w:rsidR="008B42C9" w:rsidRDefault="00D01C8F">
            <w:pPr>
              <w:snapToGrid w:val="0"/>
              <w:spacing w:after="0" w:line="240" w:lineRule="auto"/>
              <w:rPr>
                <w:rFonts w:ascii="Times New Roman" w:hAnsi="Times New Roman"/>
                <w:sz w:val="24"/>
                <w:szCs w:val="24"/>
              </w:rPr>
            </w:pPr>
            <w:r>
              <w:rPr>
                <w:rFonts w:ascii="Times New Roman" w:hAnsi="Times New Roman"/>
                <w:sz w:val="24"/>
                <w:szCs w:val="24"/>
              </w:rPr>
              <w:t xml:space="preserve">Environmental and Social System Assessment </w:t>
            </w:r>
          </w:p>
        </w:tc>
      </w:tr>
      <w:tr w:rsidR="008B42C9" w14:paraId="4C1E87F7" w14:textId="77777777">
        <w:tc>
          <w:tcPr>
            <w:tcW w:w="1526" w:type="dxa"/>
          </w:tcPr>
          <w:p w14:paraId="4746BFA7" w14:textId="776A16E1" w:rsidR="008B42C9" w:rsidRDefault="00D01C8F">
            <w:pPr>
              <w:snapToGrid w:val="0"/>
              <w:spacing w:after="0" w:line="240" w:lineRule="auto"/>
              <w:rPr>
                <w:rFonts w:ascii="Times New Roman" w:hAnsi="Times New Roman"/>
                <w:sz w:val="24"/>
                <w:szCs w:val="24"/>
                <w:lang w:eastAsia="zh-CN"/>
              </w:rPr>
            </w:pPr>
            <w:r>
              <w:rPr>
                <w:rFonts w:ascii="Times New Roman" w:hAnsi="Times New Roman"/>
                <w:sz w:val="24"/>
                <w:szCs w:val="24"/>
                <w:lang w:eastAsia="zh-CN"/>
              </w:rPr>
              <w:t>F</w:t>
            </w:r>
            <w:r w:rsidR="00542443">
              <w:rPr>
                <w:rFonts w:ascii="Times New Roman" w:hAnsi="Times New Roman"/>
                <w:sz w:val="24"/>
                <w:szCs w:val="24"/>
                <w:lang w:eastAsia="zh-CN"/>
              </w:rPr>
              <w:t>G</w:t>
            </w:r>
            <w:r>
              <w:rPr>
                <w:rFonts w:ascii="Times New Roman" w:hAnsi="Times New Roman"/>
                <w:sz w:val="24"/>
                <w:szCs w:val="24"/>
                <w:lang w:eastAsia="zh-CN"/>
              </w:rPr>
              <w:t>B</w:t>
            </w:r>
          </w:p>
        </w:tc>
        <w:tc>
          <w:tcPr>
            <w:tcW w:w="8050" w:type="dxa"/>
          </w:tcPr>
          <w:p w14:paraId="003353B2" w14:textId="1939CE20" w:rsidR="008B42C9" w:rsidRDefault="00D01C8F">
            <w:pPr>
              <w:snapToGrid w:val="0"/>
              <w:spacing w:after="0" w:line="240" w:lineRule="auto"/>
              <w:rPr>
                <w:rFonts w:ascii="Times New Roman" w:hAnsi="Times New Roman"/>
                <w:sz w:val="24"/>
                <w:szCs w:val="24"/>
              </w:rPr>
            </w:pPr>
            <w:r>
              <w:rPr>
                <w:rFonts w:ascii="Times New Roman" w:hAnsi="Times New Roman"/>
                <w:sz w:val="24"/>
                <w:szCs w:val="24"/>
              </w:rPr>
              <w:t xml:space="preserve">Forestry </w:t>
            </w:r>
            <w:r w:rsidR="00542443">
              <w:rPr>
                <w:rFonts w:ascii="Times New Roman" w:hAnsi="Times New Roman"/>
                <w:sz w:val="24"/>
                <w:szCs w:val="24"/>
              </w:rPr>
              <w:t xml:space="preserve">and Grassland </w:t>
            </w:r>
            <w:r>
              <w:rPr>
                <w:rFonts w:ascii="Times New Roman" w:hAnsi="Times New Roman"/>
                <w:sz w:val="24"/>
                <w:szCs w:val="24"/>
              </w:rPr>
              <w:t>Bureau</w:t>
            </w:r>
          </w:p>
        </w:tc>
      </w:tr>
      <w:tr w:rsidR="008B42C9" w14:paraId="10D54350" w14:textId="77777777">
        <w:tc>
          <w:tcPr>
            <w:tcW w:w="1526" w:type="dxa"/>
          </w:tcPr>
          <w:p w14:paraId="61D8CB27" w14:textId="77777777" w:rsidR="008B42C9" w:rsidRDefault="00D01C8F">
            <w:pPr>
              <w:snapToGrid w:val="0"/>
              <w:spacing w:after="0" w:line="240" w:lineRule="auto"/>
              <w:rPr>
                <w:rFonts w:ascii="Times New Roman" w:hAnsi="Times New Roman"/>
                <w:sz w:val="24"/>
                <w:szCs w:val="24"/>
                <w:lang w:eastAsia="zh-CN"/>
              </w:rPr>
            </w:pPr>
            <w:r>
              <w:rPr>
                <w:rFonts w:ascii="Times New Roman" w:hAnsi="Times New Roman"/>
                <w:sz w:val="24"/>
                <w:szCs w:val="24"/>
                <w:lang w:eastAsia="zh-CN"/>
              </w:rPr>
              <w:t>FWS</w:t>
            </w:r>
          </w:p>
        </w:tc>
        <w:tc>
          <w:tcPr>
            <w:tcW w:w="8050" w:type="dxa"/>
          </w:tcPr>
          <w:p w14:paraId="54F6883C" w14:textId="77777777" w:rsidR="008B42C9" w:rsidRDefault="00D01C8F">
            <w:pPr>
              <w:snapToGrid w:val="0"/>
              <w:spacing w:after="0" w:line="240" w:lineRule="auto"/>
              <w:rPr>
                <w:rFonts w:ascii="Times New Roman" w:hAnsi="Times New Roman"/>
                <w:sz w:val="24"/>
                <w:szCs w:val="24"/>
              </w:rPr>
            </w:pPr>
            <w:r>
              <w:rPr>
                <w:rFonts w:ascii="Times New Roman" w:hAnsi="Times New Roman"/>
                <w:sz w:val="24"/>
                <w:szCs w:val="24"/>
              </w:rPr>
              <w:t>Forest Work Station</w:t>
            </w:r>
          </w:p>
        </w:tc>
      </w:tr>
      <w:tr w:rsidR="008B42C9" w14:paraId="0CE06153" w14:textId="77777777">
        <w:tc>
          <w:tcPr>
            <w:tcW w:w="1526" w:type="dxa"/>
          </w:tcPr>
          <w:p w14:paraId="6083FB8C" w14:textId="77777777" w:rsidR="008B42C9" w:rsidRDefault="00D01C8F">
            <w:pPr>
              <w:snapToGrid w:val="0"/>
              <w:spacing w:after="0" w:line="240" w:lineRule="auto"/>
              <w:rPr>
                <w:rFonts w:ascii="Times New Roman" w:hAnsi="Times New Roman"/>
                <w:sz w:val="24"/>
                <w:szCs w:val="24"/>
                <w:lang w:eastAsia="zh-CN"/>
              </w:rPr>
            </w:pPr>
            <w:r>
              <w:rPr>
                <w:rFonts w:ascii="Times New Roman" w:hAnsi="Times New Roman" w:hint="eastAsia"/>
                <w:sz w:val="24"/>
                <w:szCs w:val="24"/>
                <w:lang w:eastAsia="zh-CN"/>
              </w:rPr>
              <w:t>FYP</w:t>
            </w:r>
          </w:p>
          <w:p w14:paraId="42561F7F" w14:textId="77777777" w:rsidR="00A939F4" w:rsidRDefault="00A939F4">
            <w:pPr>
              <w:snapToGrid w:val="0"/>
              <w:spacing w:after="0" w:line="240" w:lineRule="auto"/>
              <w:rPr>
                <w:rFonts w:ascii="Times New Roman" w:hAnsi="Times New Roman"/>
                <w:sz w:val="24"/>
                <w:szCs w:val="24"/>
                <w:lang w:eastAsia="zh-CN"/>
              </w:rPr>
            </w:pPr>
            <w:r>
              <w:rPr>
                <w:rFonts w:ascii="Times New Roman" w:hAnsi="Times New Roman"/>
                <w:sz w:val="24"/>
                <w:szCs w:val="24"/>
                <w:lang w:eastAsia="zh-CN"/>
              </w:rPr>
              <w:t>LSGS</w:t>
            </w:r>
          </w:p>
        </w:tc>
        <w:tc>
          <w:tcPr>
            <w:tcW w:w="8050" w:type="dxa"/>
          </w:tcPr>
          <w:p w14:paraId="7D032BB7" w14:textId="77777777" w:rsidR="008B42C9" w:rsidRDefault="00D01C8F">
            <w:pPr>
              <w:snapToGrid w:val="0"/>
              <w:spacing w:after="0" w:line="240" w:lineRule="auto"/>
              <w:rPr>
                <w:rFonts w:ascii="Times New Roman" w:hAnsi="Times New Roman"/>
                <w:sz w:val="24"/>
                <w:szCs w:val="24"/>
                <w:lang w:eastAsia="zh-CN"/>
              </w:rPr>
            </w:pPr>
            <w:r>
              <w:rPr>
                <w:rFonts w:ascii="Times New Roman" w:hAnsi="Times New Roman" w:hint="eastAsia"/>
                <w:sz w:val="24"/>
                <w:szCs w:val="24"/>
                <w:lang w:eastAsia="zh-CN"/>
              </w:rPr>
              <w:t>Five-year Plan</w:t>
            </w:r>
          </w:p>
          <w:p w14:paraId="7DB110D9" w14:textId="77777777" w:rsidR="00A939F4" w:rsidRDefault="00A939F4">
            <w:pPr>
              <w:snapToGrid w:val="0"/>
              <w:spacing w:after="0" w:line="240" w:lineRule="auto"/>
              <w:rPr>
                <w:rFonts w:ascii="Times New Roman" w:hAnsi="Times New Roman"/>
                <w:sz w:val="24"/>
                <w:szCs w:val="24"/>
              </w:rPr>
            </w:pPr>
            <w:r>
              <w:rPr>
                <w:rFonts w:ascii="Times New Roman" w:hAnsi="Times New Roman"/>
                <w:sz w:val="24"/>
                <w:szCs w:val="24"/>
                <w:lang w:eastAsia="zh-CN"/>
              </w:rPr>
              <w:t>Large-Scale Greening Sichuan Program</w:t>
            </w:r>
          </w:p>
        </w:tc>
      </w:tr>
      <w:tr w:rsidR="008B42C9" w14:paraId="2E31025D" w14:textId="77777777">
        <w:tc>
          <w:tcPr>
            <w:tcW w:w="1526" w:type="dxa"/>
          </w:tcPr>
          <w:p w14:paraId="25A6A2C4" w14:textId="77777777" w:rsidR="008B42C9" w:rsidRDefault="00D01C8F">
            <w:pPr>
              <w:snapToGrid w:val="0"/>
              <w:spacing w:after="0" w:line="240" w:lineRule="auto"/>
              <w:rPr>
                <w:rFonts w:ascii="Times New Roman" w:hAnsi="Times New Roman"/>
                <w:sz w:val="24"/>
                <w:szCs w:val="24"/>
                <w:lang w:eastAsia="zh-CN"/>
              </w:rPr>
            </w:pPr>
            <w:r>
              <w:rPr>
                <w:rFonts w:ascii="Times New Roman" w:hAnsi="Times New Roman"/>
                <w:sz w:val="24"/>
                <w:szCs w:val="24"/>
                <w:lang w:eastAsia="zh-CN"/>
              </w:rPr>
              <w:t>MEP</w:t>
            </w:r>
          </w:p>
        </w:tc>
        <w:tc>
          <w:tcPr>
            <w:tcW w:w="8050" w:type="dxa"/>
          </w:tcPr>
          <w:p w14:paraId="04BEFE5E" w14:textId="77777777" w:rsidR="008B42C9" w:rsidRDefault="00D01C8F">
            <w:pPr>
              <w:snapToGrid w:val="0"/>
              <w:spacing w:after="0" w:line="240" w:lineRule="auto"/>
              <w:rPr>
                <w:rFonts w:ascii="Times New Roman" w:hAnsi="Times New Roman"/>
                <w:sz w:val="24"/>
                <w:szCs w:val="24"/>
              </w:rPr>
            </w:pPr>
            <w:r>
              <w:rPr>
                <w:rFonts w:ascii="Times New Roman" w:hAnsi="Times New Roman"/>
                <w:sz w:val="24"/>
                <w:szCs w:val="24"/>
              </w:rPr>
              <w:t>Ministry of Environmental Protection</w:t>
            </w:r>
          </w:p>
        </w:tc>
      </w:tr>
      <w:tr w:rsidR="008B42C9" w14:paraId="2A7415D6" w14:textId="77777777">
        <w:tc>
          <w:tcPr>
            <w:tcW w:w="1526" w:type="dxa"/>
          </w:tcPr>
          <w:p w14:paraId="293475B0" w14:textId="77777777" w:rsidR="008B42C9" w:rsidRDefault="00D01C8F">
            <w:pPr>
              <w:snapToGrid w:val="0"/>
              <w:spacing w:after="0" w:line="240" w:lineRule="auto"/>
              <w:rPr>
                <w:rFonts w:ascii="Times New Roman" w:hAnsi="Times New Roman"/>
                <w:sz w:val="24"/>
                <w:szCs w:val="24"/>
                <w:lang w:eastAsia="zh-CN"/>
              </w:rPr>
            </w:pPr>
            <w:r>
              <w:rPr>
                <w:rFonts w:ascii="Times New Roman" w:hAnsi="Times New Roman"/>
                <w:sz w:val="24"/>
                <w:szCs w:val="24"/>
                <w:lang w:eastAsia="zh-CN"/>
              </w:rPr>
              <w:t>MOA</w:t>
            </w:r>
          </w:p>
        </w:tc>
        <w:tc>
          <w:tcPr>
            <w:tcW w:w="8050" w:type="dxa"/>
          </w:tcPr>
          <w:p w14:paraId="5C93BADA" w14:textId="77777777" w:rsidR="008B42C9" w:rsidRDefault="00D01C8F">
            <w:pPr>
              <w:snapToGrid w:val="0"/>
              <w:spacing w:after="0" w:line="240" w:lineRule="auto"/>
              <w:rPr>
                <w:rFonts w:ascii="Times New Roman" w:hAnsi="Times New Roman"/>
                <w:sz w:val="24"/>
                <w:szCs w:val="24"/>
              </w:rPr>
            </w:pPr>
            <w:r>
              <w:rPr>
                <w:rFonts w:ascii="Times New Roman" w:hAnsi="Times New Roman"/>
                <w:sz w:val="24"/>
                <w:szCs w:val="24"/>
              </w:rPr>
              <w:t>Ministry of Agriculture</w:t>
            </w:r>
          </w:p>
        </w:tc>
      </w:tr>
      <w:tr w:rsidR="008B42C9" w14:paraId="1016B389" w14:textId="77777777">
        <w:tc>
          <w:tcPr>
            <w:tcW w:w="1526" w:type="dxa"/>
          </w:tcPr>
          <w:p w14:paraId="42768803" w14:textId="73FE965D" w:rsidR="008B42C9" w:rsidRDefault="003D7AB6">
            <w:pPr>
              <w:snapToGrid w:val="0"/>
              <w:spacing w:after="0" w:line="240" w:lineRule="auto"/>
              <w:rPr>
                <w:rFonts w:ascii="Times New Roman" w:hAnsi="Times New Roman"/>
                <w:sz w:val="24"/>
                <w:szCs w:val="24"/>
                <w:lang w:eastAsia="zh-CN"/>
              </w:rPr>
            </w:pPr>
            <w:r>
              <w:rPr>
                <w:rFonts w:ascii="Times New Roman" w:hAnsi="Times New Roman"/>
                <w:sz w:val="24"/>
                <w:szCs w:val="24"/>
                <w:lang w:eastAsia="zh-CN"/>
              </w:rPr>
              <w:t>NFGB</w:t>
            </w:r>
          </w:p>
        </w:tc>
        <w:tc>
          <w:tcPr>
            <w:tcW w:w="8050" w:type="dxa"/>
          </w:tcPr>
          <w:p w14:paraId="584CA9B0" w14:textId="6173FE8F" w:rsidR="008B42C9" w:rsidRDefault="003D7AB6">
            <w:pPr>
              <w:snapToGrid w:val="0"/>
              <w:spacing w:after="0" w:line="240" w:lineRule="auto"/>
              <w:rPr>
                <w:rFonts w:ascii="Times New Roman" w:hAnsi="Times New Roman"/>
                <w:sz w:val="24"/>
                <w:szCs w:val="24"/>
              </w:rPr>
            </w:pPr>
            <w:r>
              <w:rPr>
                <w:rFonts w:ascii="Times New Roman" w:hAnsi="Times New Roman"/>
                <w:sz w:val="24"/>
                <w:szCs w:val="24"/>
                <w:lang w:eastAsia="zh-CN"/>
              </w:rPr>
              <w:t>National Forestry and Grassland Bureau</w:t>
            </w:r>
          </w:p>
        </w:tc>
      </w:tr>
      <w:tr w:rsidR="008B42C9" w14:paraId="164195A8" w14:textId="77777777">
        <w:tc>
          <w:tcPr>
            <w:tcW w:w="1526" w:type="dxa"/>
          </w:tcPr>
          <w:p w14:paraId="51F24624" w14:textId="77777777" w:rsidR="008B42C9" w:rsidRDefault="00D01C8F">
            <w:pPr>
              <w:snapToGrid w:val="0"/>
              <w:spacing w:after="0" w:line="240" w:lineRule="auto"/>
              <w:rPr>
                <w:rFonts w:ascii="Times New Roman" w:hAnsi="Times New Roman"/>
                <w:sz w:val="24"/>
                <w:szCs w:val="24"/>
                <w:lang w:eastAsia="zh-CN"/>
              </w:rPr>
            </w:pPr>
            <w:r>
              <w:rPr>
                <w:rFonts w:ascii="Times New Roman" w:hAnsi="Times New Roman"/>
                <w:sz w:val="24"/>
                <w:szCs w:val="24"/>
                <w:lang w:eastAsia="zh-CN"/>
              </w:rPr>
              <w:t>NPC</w:t>
            </w:r>
          </w:p>
        </w:tc>
        <w:tc>
          <w:tcPr>
            <w:tcW w:w="8050" w:type="dxa"/>
          </w:tcPr>
          <w:p w14:paraId="5679B5D5" w14:textId="77777777" w:rsidR="008B42C9" w:rsidRDefault="00D01C8F">
            <w:pPr>
              <w:snapToGrid w:val="0"/>
              <w:spacing w:after="0" w:line="240" w:lineRule="auto"/>
              <w:rPr>
                <w:rFonts w:ascii="Times New Roman" w:hAnsi="Times New Roman"/>
                <w:sz w:val="24"/>
                <w:szCs w:val="24"/>
              </w:rPr>
            </w:pPr>
            <w:r>
              <w:rPr>
                <w:rFonts w:ascii="Times New Roman" w:hAnsi="Times New Roman"/>
                <w:sz w:val="24"/>
                <w:szCs w:val="24"/>
              </w:rPr>
              <w:t>National People’s Congress</w:t>
            </w:r>
          </w:p>
        </w:tc>
      </w:tr>
      <w:tr w:rsidR="008B42C9" w14:paraId="5DE1248A" w14:textId="77777777">
        <w:tc>
          <w:tcPr>
            <w:tcW w:w="1526" w:type="dxa"/>
          </w:tcPr>
          <w:p w14:paraId="6D17095F" w14:textId="77777777" w:rsidR="008B42C9" w:rsidRDefault="00D01C8F">
            <w:pPr>
              <w:snapToGrid w:val="0"/>
              <w:spacing w:after="0" w:line="240" w:lineRule="auto"/>
              <w:rPr>
                <w:rFonts w:ascii="Times New Roman" w:hAnsi="Times New Roman"/>
                <w:sz w:val="24"/>
                <w:szCs w:val="24"/>
                <w:lang w:eastAsia="zh-CN"/>
              </w:rPr>
            </w:pPr>
            <w:r>
              <w:rPr>
                <w:rFonts w:ascii="Times New Roman" w:hAnsi="Times New Roman"/>
                <w:sz w:val="24"/>
                <w:szCs w:val="24"/>
                <w:lang w:eastAsia="zh-CN"/>
              </w:rPr>
              <w:t>PAP</w:t>
            </w:r>
          </w:p>
        </w:tc>
        <w:tc>
          <w:tcPr>
            <w:tcW w:w="8050" w:type="dxa"/>
          </w:tcPr>
          <w:p w14:paraId="27CF7C52" w14:textId="77777777" w:rsidR="008B42C9" w:rsidRDefault="00D01C8F">
            <w:pPr>
              <w:snapToGrid w:val="0"/>
              <w:spacing w:after="0" w:line="240" w:lineRule="auto"/>
              <w:rPr>
                <w:rFonts w:ascii="Times New Roman" w:hAnsi="Times New Roman"/>
                <w:sz w:val="24"/>
                <w:szCs w:val="24"/>
              </w:rPr>
            </w:pPr>
            <w:r>
              <w:rPr>
                <w:rFonts w:ascii="Times New Roman" w:hAnsi="Times New Roman"/>
                <w:sz w:val="24"/>
                <w:szCs w:val="24"/>
              </w:rPr>
              <w:t>Program Action Plan</w:t>
            </w:r>
          </w:p>
        </w:tc>
      </w:tr>
      <w:tr w:rsidR="008B42C9" w14:paraId="7E5D93BB" w14:textId="77777777">
        <w:tc>
          <w:tcPr>
            <w:tcW w:w="1526" w:type="dxa"/>
          </w:tcPr>
          <w:p w14:paraId="2143984D" w14:textId="77777777" w:rsidR="008B42C9" w:rsidRDefault="00D01C8F">
            <w:pPr>
              <w:snapToGrid w:val="0"/>
              <w:spacing w:after="0" w:line="240" w:lineRule="auto"/>
              <w:rPr>
                <w:rFonts w:ascii="Times New Roman" w:hAnsi="Times New Roman"/>
                <w:sz w:val="24"/>
                <w:szCs w:val="24"/>
                <w:lang w:eastAsia="zh-CN"/>
              </w:rPr>
            </w:pPr>
            <w:r>
              <w:rPr>
                <w:rFonts w:ascii="Times New Roman" w:hAnsi="Times New Roman" w:hint="eastAsia"/>
                <w:sz w:val="24"/>
                <w:szCs w:val="24"/>
                <w:lang w:eastAsia="zh-CN"/>
              </w:rPr>
              <w:t xml:space="preserve">PB </w:t>
            </w:r>
          </w:p>
        </w:tc>
        <w:tc>
          <w:tcPr>
            <w:tcW w:w="8050" w:type="dxa"/>
          </w:tcPr>
          <w:p w14:paraId="39369777" w14:textId="77777777" w:rsidR="008B42C9" w:rsidRDefault="00D01C8F">
            <w:pPr>
              <w:snapToGrid w:val="0"/>
              <w:spacing w:after="0" w:line="240" w:lineRule="auto"/>
              <w:rPr>
                <w:rFonts w:ascii="Times New Roman" w:hAnsi="Times New Roman"/>
                <w:sz w:val="24"/>
                <w:szCs w:val="24"/>
              </w:rPr>
            </w:pPr>
            <w:r>
              <w:rPr>
                <w:rFonts w:ascii="Times New Roman" w:hAnsi="Times New Roman" w:hint="eastAsia"/>
                <w:sz w:val="24"/>
                <w:szCs w:val="24"/>
              </w:rPr>
              <w:t>Petition Bureau</w:t>
            </w:r>
          </w:p>
        </w:tc>
      </w:tr>
      <w:tr w:rsidR="008B42C9" w14:paraId="302C47FB" w14:textId="77777777">
        <w:tc>
          <w:tcPr>
            <w:tcW w:w="1526" w:type="dxa"/>
          </w:tcPr>
          <w:p w14:paraId="66F97587" w14:textId="77777777" w:rsidR="008B42C9" w:rsidRDefault="00D01C8F">
            <w:pPr>
              <w:snapToGrid w:val="0"/>
              <w:spacing w:after="0" w:line="240" w:lineRule="auto"/>
              <w:rPr>
                <w:rFonts w:ascii="Times New Roman" w:hAnsi="Times New Roman"/>
                <w:sz w:val="24"/>
                <w:szCs w:val="24"/>
                <w:lang w:eastAsia="zh-CN"/>
              </w:rPr>
            </w:pPr>
            <w:r>
              <w:rPr>
                <w:rFonts w:ascii="Times New Roman" w:hAnsi="Times New Roman"/>
                <w:sz w:val="24"/>
                <w:szCs w:val="24"/>
                <w:lang w:eastAsia="zh-CN"/>
              </w:rPr>
              <w:t>PCS</w:t>
            </w:r>
          </w:p>
        </w:tc>
        <w:tc>
          <w:tcPr>
            <w:tcW w:w="8050" w:type="dxa"/>
          </w:tcPr>
          <w:p w14:paraId="0B1E9AFB" w14:textId="77777777" w:rsidR="008B42C9" w:rsidRDefault="00D01C8F">
            <w:pPr>
              <w:snapToGrid w:val="0"/>
              <w:spacing w:after="0" w:line="240" w:lineRule="auto"/>
              <w:rPr>
                <w:rFonts w:ascii="Times New Roman" w:hAnsi="Times New Roman"/>
                <w:sz w:val="24"/>
                <w:szCs w:val="24"/>
              </w:rPr>
            </w:pPr>
            <w:r>
              <w:rPr>
                <w:rFonts w:ascii="Times New Roman" w:hAnsi="Times New Roman"/>
                <w:sz w:val="24"/>
                <w:szCs w:val="24"/>
              </w:rPr>
              <w:t>Pest Control Station</w:t>
            </w:r>
          </w:p>
        </w:tc>
      </w:tr>
      <w:tr w:rsidR="008B42C9" w14:paraId="2293CF4D" w14:textId="77777777">
        <w:tc>
          <w:tcPr>
            <w:tcW w:w="1526" w:type="dxa"/>
          </w:tcPr>
          <w:p w14:paraId="2DD235E3" w14:textId="77777777" w:rsidR="008B42C9" w:rsidRDefault="00D01C8F">
            <w:pPr>
              <w:snapToGrid w:val="0"/>
              <w:spacing w:after="0" w:line="240" w:lineRule="auto"/>
              <w:rPr>
                <w:rFonts w:ascii="Times New Roman" w:hAnsi="Times New Roman"/>
                <w:sz w:val="24"/>
                <w:szCs w:val="24"/>
                <w:lang w:eastAsia="zh-CN"/>
              </w:rPr>
            </w:pPr>
            <w:r>
              <w:rPr>
                <w:rFonts w:ascii="Times New Roman" w:hAnsi="Times New Roman"/>
                <w:sz w:val="24"/>
                <w:szCs w:val="24"/>
                <w:lang w:eastAsia="zh-CN"/>
              </w:rPr>
              <w:t>PDO</w:t>
            </w:r>
          </w:p>
        </w:tc>
        <w:tc>
          <w:tcPr>
            <w:tcW w:w="8050" w:type="dxa"/>
          </w:tcPr>
          <w:p w14:paraId="746A06CD" w14:textId="77777777" w:rsidR="008B42C9" w:rsidRDefault="00D01C8F">
            <w:pPr>
              <w:snapToGrid w:val="0"/>
              <w:spacing w:after="0" w:line="240" w:lineRule="auto"/>
              <w:rPr>
                <w:rFonts w:ascii="Times New Roman" w:hAnsi="Times New Roman"/>
                <w:sz w:val="24"/>
                <w:szCs w:val="24"/>
              </w:rPr>
            </w:pPr>
            <w:r>
              <w:rPr>
                <w:rFonts w:ascii="Times New Roman" w:hAnsi="Times New Roman"/>
                <w:sz w:val="24"/>
                <w:szCs w:val="24"/>
              </w:rPr>
              <w:t>Program Development Objective</w:t>
            </w:r>
          </w:p>
        </w:tc>
      </w:tr>
      <w:tr w:rsidR="008B42C9" w14:paraId="35238F9C" w14:textId="77777777">
        <w:tc>
          <w:tcPr>
            <w:tcW w:w="1526" w:type="dxa"/>
          </w:tcPr>
          <w:p w14:paraId="1B8474F2" w14:textId="77777777" w:rsidR="008B42C9" w:rsidRDefault="00D01C8F">
            <w:pPr>
              <w:snapToGrid w:val="0"/>
              <w:spacing w:after="0" w:line="240" w:lineRule="auto"/>
              <w:rPr>
                <w:rFonts w:ascii="Times New Roman" w:hAnsi="Times New Roman"/>
                <w:sz w:val="24"/>
                <w:szCs w:val="24"/>
                <w:lang w:eastAsia="zh-CN"/>
              </w:rPr>
            </w:pPr>
            <w:r>
              <w:rPr>
                <w:rFonts w:ascii="Times New Roman" w:hAnsi="Times New Roman"/>
                <w:sz w:val="24"/>
                <w:szCs w:val="24"/>
                <w:lang w:eastAsia="zh-CN"/>
              </w:rPr>
              <w:t>PforR</w:t>
            </w:r>
          </w:p>
        </w:tc>
        <w:tc>
          <w:tcPr>
            <w:tcW w:w="8050" w:type="dxa"/>
          </w:tcPr>
          <w:p w14:paraId="438735B1" w14:textId="77777777" w:rsidR="008B42C9" w:rsidRDefault="00D01C8F">
            <w:pPr>
              <w:snapToGrid w:val="0"/>
              <w:spacing w:after="0" w:line="240" w:lineRule="auto"/>
              <w:rPr>
                <w:rFonts w:ascii="Times New Roman" w:hAnsi="Times New Roman"/>
                <w:sz w:val="24"/>
                <w:szCs w:val="24"/>
                <w:lang w:eastAsia="zh-CN"/>
              </w:rPr>
            </w:pPr>
            <w:r>
              <w:rPr>
                <w:rFonts w:ascii="Times New Roman" w:hAnsi="Times New Roman"/>
                <w:sz w:val="24"/>
                <w:szCs w:val="24"/>
                <w:lang w:eastAsia="zh-CN"/>
              </w:rPr>
              <w:t>Program for Result</w:t>
            </w:r>
          </w:p>
        </w:tc>
      </w:tr>
      <w:tr w:rsidR="008B42C9" w14:paraId="32AE31DB" w14:textId="77777777">
        <w:tc>
          <w:tcPr>
            <w:tcW w:w="1526" w:type="dxa"/>
          </w:tcPr>
          <w:p w14:paraId="30491203" w14:textId="77777777" w:rsidR="008B42C9" w:rsidRDefault="00D01C8F">
            <w:pPr>
              <w:snapToGrid w:val="0"/>
              <w:spacing w:after="0" w:line="240" w:lineRule="auto"/>
              <w:rPr>
                <w:rFonts w:ascii="Times New Roman" w:hAnsi="Times New Roman"/>
                <w:sz w:val="24"/>
                <w:szCs w:val="24"/>
                <w:lang w:eastAsia="zh-CN"/>
              </w:rPr>
            </w:pPr>
            <w:r>
              <w:rPr>
                <w:rFonts w:ascii="Times New Roman" w:hAnsi="Times New Roman"/>
                <w:sz w:val="24"/>
                <w:szCs w:val="24"/>
                <w:lang w:eastAsia="zh-CN"/>
              </w:rPr>
              <w:t>PMO</w:t>
            </w:r>
          </w:p>
        </w:tc>
        <w:tc>
          <w:tcPr>
            <w:tcW w:w="8050" w:type="dxa"/>
          </w:tcPr>
          <w:p w14:paraId="7E44DBB9" w14:textId="77777777" w:rsidR="008B42C9" w:rsidRDefault="00D01C8F">
            <w:pPr>
              <w:snapToGrid w:val="0"/>
              <w:spacing w:after="0" w:line="240" w:lineRule="auto"/>
              <w:rPr>
                <w:rFonts w:ascii="Times New Roman" w:hAnsi="Times New Roman"/>
                <w:sz w:val="24"/>
                <w:szCs w:val="24"/>
              </w:rPr>
            </w:pPr>
            <w:r>
              <w:rPr>
                <w:rFonts w:ascii="Times New Roman" w:hAnsi="Times New Roman"/>
                <w:sz w:val="24"/>
                <w:szCs w:val="24"/>
              </w:rPr>
              <w:t>Program Management Office</w:t>
            </w:r>
          </w:p>
        </w:tc>
      </w:tr>
      <w:tr w:rsidR="008B42C9" w14:paraId="12843467" w14:textId="77777777">
        <w:tc>
          <w:tcPr>
            <w:tcW w:w="1526" w:type="dxa"/>
          </w:tcPr>
          <w:p w14:paraId="5FBB7CE4" w14:textId="77777777" w:rsidR="008B42C9" w:rsidRDefault="00D01C8F">
            <w:pPr>
              <w:snapToGrid w:val="0"/>
              <w:spacing w:after="0" w:line="240" w:lineRule="auto"/>
              <w:rPr>
                <w:rFonts w:ascii="Times New Roman" w:hAnsi="Times New Roman"/>
                <w:sz w:val="24"/>
                <w:szCs w:val="24"/>
                <w:lang w:eastAsia="zh-CN"/>
              </w:rPr>
            </w:pPr>
            <w:r>
              <w:rPr>
                <w:rFonts w:ascii="Times New Roman" w:hAnsi="Times New Roman" w:hint="eastAsia"/>
                <w:sz w:val="24"/>
                <w:szCs w:val="24"/>
                <w:lang w:eastAsia="zh-CN"/>
              </w:rPr>
              <w:t>PRC</w:t>
            </w:r>
          </w:p>
        </w:tc>
        <w:tc>
          <w:tcPr>
            <w:tcW w:w="8050" w:type="dxa"/>
          </w:tcPr>
          <w:p w14:paraId="36B32AF8" w14:textId="77777777" w:rsidR="008B42C9" w:rsidRDefault="00D01C8F">
            <w:pPr>
              <w:snapToGrid w:val="0"/>
              <w:spacing w:after="0" w:line="240" w:lineRule="auto"/>
              <w:rPr>
                <w:rFonts w:ascii="Times New Roman" w:hAnsi="Times New Roman"/>
                <w:sz w:val="24"/>
                <w:szCs w:val="24"/>
              </w:rPr>
            </w:pPr>
            <w:r>
              <w:rPr>
                <w:rFonts w:ascii="Times New Roman" w:hAnsi="Times New Roman" w:hint="eastAsia"/>
                <w:sz w:val="24"/>
                <w:szCs w:val="24"/>
                <w:lang w:eastAsia="zh-CN"/>
              </w:rPr>
              <w:t>People</w:t>
            </w:r>
            <w:r>
              <w:rPr>
                <w:rFonts w:ascii="Times New Roman" w:hAnsi="Times New Roman"/>
                <w:sz w:val="24"/>
                <w:szCs w:val="24"/>
                <w:lang w:eastAsia="zh-CN"/>
              </w:rPr>
              <w:t>’</w:t>
            </w:r>
            <w:r>
              <w:rPr>
                <w:rFonts w:ascii="Times New Roman" w:hAnsi="Times New Roman" w:hint="eastAsia"/>
                <w:sz w:val="24"/>
                <w:szCs w:val="24"/>
                <w:lang w:eastAsia="zh-CN"/>
              </w:rPr>
              <w:t>s Republic of China</w:t>
            </w:r>
          </w:p>
        </w:tc>
      </w:tr>
      <w:tr w:rsidR="008B42C9" w14:paraId="5DA101E5" w14:textId="77777777">
        <w:tc>
          <w:tcPr>
            <w:tcW w:w="1526" w:type="dxa"/>
          </w:tcPr>
          <w:p w14:paraId="2D658AF8" w14:textId="77777777" w:rsidR="008B42C9" w:rsidRDefault="00D01C8F">
            <w:pPr>
              <w:snapToGrid w:val="0"/>
              <w:spacing w:after="0" w:line="240" w:lineRule="auto"/>
              <w:rPr>
                <w:rFonts w:ascii="Times New Roman" w:hAnsi="Times New Roman"/>
                <w:sz w:val="24"/>
                <w:szCs w:val="24"/>
                <w:lang w:eastAsia="zh-CN"/>
              </w:rPr>
            </w:pPr>
            <w:r>
              <w:rPr>
                <w:rFonts w:ascii="Times New Roman" w:hAnsi="Times New Roman"/>
                <w:sz w:val="24"/>
                <w:szCs w:val="24"/>
                <w:lang w:eastAsia="zh-CN"/>
              </w:rPr>
              <w:t>RAP</w:t>
            </w:r>
          </w:p>
          <w:p w14:paraId="74DB11C1" w14:textId="0B4C2F04" w:rsidR="003D7AB6" w:rsidRDefault="003D7AB6">
            <w:pPr>
              <w:snapToGrid w:val="0"/>
              <w:spacing w:after="0" w:line="240" w:lineRule="auto"/>
              <w:rPr>
                <w:rFonts w:ascii="Times New Roman" w:hAnsi="Times New Roman"/>
                <w:sz w:val="24"/>
                <w:szCs w:val="24"/>
                <w:lang w:eastAsia="zh-CN"/>
              </w:rPr>
            </w:pPr>
            <w:r>
              <w:rPr>
                <w:rFonts w:ascii="Times New Roman" w:hAnsi="Times New Roman"/>
                <w:sz w:val="24"/>
                <w:szCs w:val="24"/>
                <w:lang w:eastAsia="zh-CN"/>
              </w:rPr>
              <w:t>RMB</w:t>
            </w:r>
          </w:p>
        </w:tc>
        <w:tc>
          <w:tcPr>
            <w:tcW w:w="8050" w:type="dxa"/>
          </w:tcPr>
          <w:p w14:paraId="5655EFAB" w14:textId="77777777" w:rsidR="008B42C9" w:rsidRDefault="00D01C8F">
            <w:pPr>
              <w:snapToGrid w:val="0"/>
              <w:spacing w:after="0" w:line="240" w:lineRule="auto"/>
              <w:rPr>
                <w:rFonts w:ascii="Times New Roman" w:hAnsi="Times New Roman"/>
                <w:sz w:val="24"/>
                <w:szCs w:val="24"/>
                <w:lang w:eastAsia="zh-CN"/>
              </w:rPr>
            </w:pPr>
            <w:r>
              <w:rPr>
                <w:rFonts w:ascii="Times New Roman" w:hAnsi="Times New Roman"/>
                <w:sz w:val="24"/>
                <w:szCs w:val="24"/>
                <w:lang w:eastAsia="zh-CN"/>
              </w:rPr>
              <w:t>Resettlement Action Plan</w:t>
            </w:r>
          </w:p>
          <w:p w14:paraId="13451E1D" w14:textId="458B01A0" w:rsidR="003D7AB6" w:rsidRDefault="003D7AB6">
            <w:pPr>
              <w:snapToGrid w:val="0"/>
              <w:spacing w:after="0" w:line="240" w:lineRule="auto"/>
              <w:rPr>
                <w:rFonts w:ascii="Times New Roman" w:hAnsi="Times New Roman"/>
                <w:sz w:val="24"/>
                <w:szCs w:val="24"/>
              </w:rPr>
            </w:pPr>
            <w:r>
              <w:rPr>
                <w:rFonts w:ascii="Times New Roman" w:hAnsi="Times New Roman"/>
                <w:sz w:val="24"/>
                <w:szCs w:val="24"/>
              </w:rPr>
              <w:t>Renminbi</w:t>
            </w:r>
          </w:p>
        </w:tc>
      </w:tr>
      <w:tr w:rsidR="008B42C9" w14:paraId="3F0FB8A5" w14:textId="77777777">
        <w:tc>
          <w:tcPr>
            <w:tcW w:w="1526" w:type="dxa"/>
          </w:tcPr>
          <w:p w14:paraId="04D29359" w14:textId="77777777" w:rsidR="008B42C9" w:rsidRDefault="00D01C8F">
            <w:pPr>
              <w:snapToGrid w:val="0"/>
              <w:spacing w:after="0" w:line="240" w:lineRule="auto"/>
              <w:rPr>
                <w:rFonts w:ascii="Times New Roman" w:hAnsi="Times New Roman"/>
                <w:sz w:val="24"/>
                <w:szCs w:val="24"/>
                <w:lang w:eastAsia="zh-CN"/>
              </w:rPr>
            </w:pPr>
            <w:r>
              <w:rPr>
                <w:rFonts w:ascii="Times New Roman" w:hAnsi="Times New Roman"/>
                <w:sz w:val="24"/>
                <w:szCs w:val="24"/>
                <w:lang w:eastAsia="zh-CN"/>
              </w:rPr>
              <w:t>SA</w:t>
            </w:r>
          </w:p>
        </w:tc>
        <w:tc>
          <w:tcPr>
            <w:tcW w:w="8050" w:type="dxa"/>
          </w:tcPr>
          <w:p w14:paraId="1D6B790D" w14:textId="77777777" w:rsidR="008B42C9" w:rsidRDefault="00D01C8F">
            <w:pPr>
              <w:snapToGrid w:val="0"/>
              <w:spacing w:after="0" w:line="240" w:lineRule="auto"/>
              <w:rPr>
                <w:rFonts w:ascii="Times New Roman" w:hAnsi="Times New Roman"/>
                <w:sz w:val="24"/>
                <w:szCs w:val="24"/>
              </w:rPr>
            </w:pPr>
            <w:r>
              <w:rPr>
                <w:rFonts w:ascii="Times New Roman" w:hAnsi="Times New Roman"/>
                <w:sz w:val="24"/>
                <w:szCs w:val="24"/>
                <w:lang w:eastAsia="zh-CN"/>
              </w:rPr>
              <w:t>Social Assessment</w:t>
            </w:r>
          </w:p>
        </w:tc>
      </w:tr>
      <w:tr w:rsidR="008B42C9" w14:paraId="21EB3B49" w14:textId="77777777">
        <w:tc>
          <w:tcPr>
            <w:tcW w:w="1526" w:type="dxa"/>
          </w:tcPr>
          <w:p w14:paraId="592B725F" w14:textId="77777777" w:rsidR="008B42C9" w:rsidRDefault="00D01C8F">
            <w:pPr>
              <w:snapToGrid w:val="0"/>
              <w:spacing w:after="0" w:line="240" w:lineRule="auto"/>
              <w:rPr>
                <w:rFonts w:ascii="Times New Roman" w:hAnsi="Times New Roman"/>
                <w:sz w:val="24"/>
                <w:szCs w:val="24"/>
                <w:lang w:eastAsia="zh-CN"/>
              </w:rPr>
            </w:pPr>
            <w:r>
              <w:rPr>
                <w:rFonts w:ascii="Times New Roman" w:hAnsi="Times New Roman"/>
                <w:sz w:val="24"/>
                <w:szCs w:val="24"/>
                <w:lang w:eastAsia="zh-CN"/>
              </w:rPr>
              <w:t>SC</w:t>
            </w:r>
          </w:p>
        </w:tc>
        <w:tc>
          <w:tcPr>
            <w:tcW w:w="8050" w:type="dxa"/>
          </w:tcPr>
          <w:p w14:paraId="72CF9DF2" w14:textId="77777777" w:rsidR="008B42C9" w:rsidRDefault="00D01C8F">
            <w:pPr>
              <w:snapToGrid w:val="0"/>
              <w:spacing w:after="0" w:line="240" w:lineRule="auto"/>
              <w:rPr>
                <w:rFonts w:ascii="Times New Roman" w:hAnsi="Times New Roman"/>
                <w:sz w:val="24"/>
                <w:szCs w:val="24"/>
                <w:lang w:eastAsia="zh-CN"/>
              </w:rPr>
            </w:pPr>
            <w:r>
              <w:rPr>
                <w:rFonts w:ascii="Times New Roman" w:hAnsi="Times New Roman"/>
                <w:sz w:val="24"/>
                <w:szCs w:val="24"/>
                <w:lang w:eastAsia="zh-CN"/>
              </w:rPr>
              <w:t>State Council</w:t>
            </w:r>
          </w:p>
        </w:tc>
      </w:tr>
      <w:tr w:rsidR="008B42C9" w14:paraId="291306D2" w14:textId="77777777">
        <w:tc>
          <w:tcPr>
            <w:tcW w:w="1526" w:type="dxa"/>
          </w:tcPr>
          <w:p w14:paraId="584E286C" w14:textId="39F98CD1" w:rsidR="008B42C9" w:rsidRDefault="003D7AB6">
            <w:pPr>
              <w:snapToGrid w:val="0"/>
              <w:spacing w:after="0" w:line="240" w:lineRule="auto"/>
              <w:rPr>
                <w:rFonts w:ascii="Times New Roman" w:hAnsi="Times New Roman"/>
                <w:sz w:val="24"/>
                <w:szCs w:val="24"/>
                <w:lang w:eastAsia="zh-CN"/>
              </w:rPr>
            </w:pPr>
            <w:r>
              <w:rPr>
                <w:rFonts w:ascii="Times New Roman" w:hAnsi="Times New Roman"/>
                <w:sz w:val="24"/>
                <w:szCs w:val="24"/>
                <w:lang w:eastAsia="zh-CN"/>
              </w:rPr>
              <w:t>S</w:t>
            </w:r>
            <w:r w:rsidR="00D01C8F">
              <w:rPr>
                <w:rFonts w:ascii="Times New Roman" w:hAnsi="Times New Roman"/>
                <w:sz w:val="24"/>
                <w:szCs w:val="24"/>
                <w:lang w:eastAsia="zh-CN"/>
              </w:rPr>
              <w:t>FA</w:t>
            </w:r>
          </w:p>
        </w:tc>
        <w:tc>
          <w:tcPr>
            <w:tcW w:w="8050" w:type="dxa"/>
          </w:tcPr>
          <w:p w14:paraId="4971AD52" w14:textId="3A95A1E6" w:rsidR="008B42C9" w:rsidRDefault="003D7AB6">
            <w:pPr>
              <w:snapToGrid w:val="0"/>
              <w:spacing w:after="0" w:line="240" w:lineRule="auto"/>
              <w:rPr>
                <w:rFonts w:ascii="Times New Roman" w:hAnsi="Times New Roman"/>
                <w:sz w:val="24"/>
                <w:szCs w:val="24"/>
              </w:rPr>
            </w:pPr>
            <w:r>
              <w:rPr>
                <w:rFonts w:ascii="Times New Roman" w:hAnsi="Times New Roman"/>
                <w:sz w:val="24"/>
                <w:szCs w:val="24"/>
              </w:rPr>
              <w:t xml:space="preserve">State </w:t>
            </w:r>
            <w:r w:rsidR="00D01C8F">
              <w:rPr>
                <w:rFonts w:ascii="Times New Roman" w:hAnsi="Times New Roman"/>
                <w:sz w:val="24"/>
                <w:szCs w:val="24"/>
              </w:rPr>
              <w:t>Forestry</w:t>
            </w:r>
            <w:r w:rsidR="009931AB">
              <w:rPr>
                <w:rFonts w:ascii="Times New Roman" w:hAnsi="Times New Roman"/>
                <w:sz w:val="24"/>
                <w:szCs w:val="24"/>
              </w:rPr>
              <w:t xml:space="preserve"> </w:t>
            </w:r>
            <w:r w:rsidR="00D01C8F">
              <w:rPr>
                <w:rFonts w:ascii="Times New Roman" w:hAnsi="Times New Roman"/>
                <w:sz w:val="24"/>
                <w:szCs w:val="24"/>
              </w:rPr>
              <w:t>Administration</w:t>
            </w:r>
          </w:p>
        </w:tc>
      </w:tr>
      <w:tr w:rsidR="008B42C9" w14:paraId="7E278E51" w14:textId="77777777">
        <w:tc>
          <w:tcPr>
            <w:tcW w:w="1526" w:type="dxa"/>
          </w:tcPr>
          <w:p w14:paraId="59F96C92" w14:textId="77777777" w:rsidR="008B42C9" w:rsidRDefault="00D01C8F">
            <w:pPr>
              <w:snapToGrid w:val="0"/>
              <w:spacing w:after="0" w:line="240" w:lineRule="auto"/>
              <w:rPr>
                <w:rFonts w:ascii="Times New Roman" w:hAnsi="Times New Roman"/>
                <w:sz w:val="24"/>
                <w:szCs w:val="24"/>
                <w:lang w:eastAsia="zh-CN"/>
              </w:rPr>
            </w:pPr>
            <w:r>
              <w:rPr>
                <w:rFonts w:ascii="Times New Roman" w:hAnsi="Times New Roman"/>
                <w:sz w:val="24"/>
                <w:szCs w:val="24"/>
                <w:lang w:eastAsia="zh-CN"/>
              </w:rPr>
              <w:t>WB</w:t>
            </w:r>
          </w:p>
        </w:tc>
        <w:tc>
          <w:tcPr>
            <w:tcW w:w="8050" w:type="dxa"/>
          </w:tcPr>
          <w:p w14:paraId="50C7056A" w14:textId="77777777" w:rsidR="008B42C9" w:rsidRDefault="00D01C8F">
            <w:pPr>
              <w:snapToGrid w:val="0"/>
              <w:spacing w:after="0" w:line="240" w:lineRule="auto"/>
              <w:rPr>
                <w:rFonts w:ascii="Times New Roman" w:hAnsi="Times New Roman"/>
                <w:sz w:val="24"/>
                <w:szCs w:val="24"/>
                <w:lang w:eastAsia="zh-CN"/>
              </w:rPr>
            </w:pPr>
            <w:r>
              <w:rPr>
                <w:rFonts w:ascii="Times New Roman" w:hAnsi="Times New Roman"/>
                <w:sz w:val="24"/>
                <w:szCs w:val="24"/>
                <w:lang w:eastAsia="zh-CN"/>
              </w:rPr>
              <w:t>World Bank</w:t>
            </w:r>
          </w:p>
        </w:tc>
      </w:tr>
      <w:tr w:rsidR="008B42C9" w14:paraId="0A9E78D9" w14:textId="77777777">
        <w:tc>
          <w:tcPr>
            <w:tcW w:w="1526" w:type="dxa"/>
          </w:tcPr>
          <w:p w14:paraId="4E8BBF52" w14:textId="77777777" w:rsidR="008B42C9" w:rsidRDefault="00D01C8F">
            <w:pPr>
              <w:snapToGrid w:val="0"/>
              <w:spacing w:after="0" w:line="240" w:lineRule="auto"/>
              <w:rPr>
                <w:rFonts w:ascii="Times New Roman" w:hAnsi="Times New Roman"/>
                <w:sz w:val="24"/>
                <w:szCs w:val="24"/>
                <w:lang w:eastAsia="zh-CN"/>
              </w:rPr>
            </w:pPr>
            <w:r>
              <w:rPr>
                <w:rFonts w:ascii="Times New Roman" w:hAnsi="Times New Roman" w:hint="eastAsia"/>
                <w:sz w:val="24"/>
                <w:szCs w:val="24"/>
                <w:lang w:eastAsia="zh-CN"/>
              </w:rPr>
              <w:t>WF</w:t>
            </w:r>
          </w:p>
        </w:tc>
        <w:tc>
          <w:tcPr>
            <w:tcW w:w="8050" w:type="dxa"/>
          </w:tcPr>
          <w:p w14:paraId="62379D68" w14:textId="77777777" w:rsidR="008B42C9" w:rsidRDefault="00D01C8F">
            <w:pPr>
              <w:snapToGrid w:val="0"/>
              <w:spacing w:after="0" w:line="240" w:lineRule="auto"/>
              <w:rPr>
                <w:rFonts w:ascii="Times New Roman" w:hAnsi="Times New Roman"/>
                <w:sz w:val="24"/>
                <w:szCs w:val="24"/>
                <w:lang w:eastAsia="zh-CN"/>
              </w:rPr>
            </w:pPr>
            <w:r>
              <w:rPr>
                <w:rFonts w:ascii="Times New Roman" w:hAnsi="Times New Roman" w:hint="eastAsia"/>
                <w:sz w:val="24"/>
                <w:szCs w:val="24"/>
                <w:lang w:eastAsia="zh-CN"/>
              </w:rPr>
              <w:t>Women</w:t>
            </w:r>
            <w:r>
              <w:rPr>
                <w:rFonts w:ascii="Times New Roman" w:hAnsi="Times New Roman"/>
                <w:sz w:val="24"/>
                <w:szCs w:val="24"/>
                <w:lang w:eastAsia="zh-CN"/>
              </w:rPr>
              <w:t>’</w:t>
            </w:r>
            <w:r>
              <w:rPr>
                <w:rFonts w:ascii="Times New Roman" w:hAnsi="Times New Roman" w:hint="eastAsia"/>
                <w:sz w:val="24"/>
                <w:szCs w:val="24"/>
                <w:lang w:eastAsia="zh-CN"/>
              </w:rPr>
              <w:t>s Federation</w:t>
            </w:r>
          </w:p>
        </w:tc>
      </w:tr>
    </w:tbl>
    <w:p w14:paraId="7C8EDD0B" w14:textId="77777777" w:rsidR="008B42C9" w:rsidRDefault="008B42C9">
      <w:pPr>
        <w:snapToGrid w:val="0"/>
        <w:spacing w:after="0" w:line="240" w:lineRule="auto"/>
        <w:rPr>
          <w:rFonts w:ascii="Times New Roman" w:hAnsi="Times New Roman"/>
          <w:b/>
          <w:sz w:val="24"/>
          <w:szCs w:val="24"/>
          <w:lang w:eastAsia="zh-CN"/>
        </w:rPr>
        <w:sectPr w:rsidR="008B42C9">
          <w:footerReference w:type="default" r:id="rId13"/>
          <w:pgSz w:w="12240" w:h="15840"/>
          <w:pgMar w:top="1440" w:right="1440" w:bottom="1440" w:left="1440" w:header="720" w:footer="720" w:gutter="0"/>
          <w:pgNumType w:fmt="upperRoman" w:start="1"/>
          <w:cols w:space="720"/>
          <w:titlePg/>
          <w:docGrid w:linePitch="360"/>
        </w:sectPr>
      </w:pPr>
      <w:bookmarkStart w:id="0" w:name="_GoBack"/>
      <w:bookmarkEnd w:id="0"/>
    </w:p>
    <w:p w14:paraId="0FC2E264" w14:textId="77777777" w:rsidR="008B42C9" w:rsidRDefault="00D01C8F">
      <w:pPr>
        <w:snapToGrid w:val="0"/>
        <w:spacing w:after="0" w:line="240" w:lineRule="auto"/>
        <w:jc w:val="center"/>
        <w:rPr>
          <w:rFonts w:ascii="Times New Roman" w:hAnsi="Times New Roman"/>
          <w:b/>
          <w:caps/>
          <w:sz w:val="28"/>
          <w:szCs w:val="24"/>
        </w:rPr>
      </w:pPr>
      <w:r>
        <w:rPr>
          <w:rFonts w:ascii="Times New Roman" w:hAnsi="Times New Roman"/>
          <w:b/>
          <w:caps/>
          <w:sz w:val="28"/>
          <w:szCs w:val="24"/>
        </w:rPr>
        <w:t>Table of Contents</w:t>
      </w:r>
    </w:p>
    <w:p w14:paraId="4273BF50" w14:textId="77777777" w:rsidR="008B42C9" w:rsidRDefault="008B42C9">
      <w:pPr>
        <w:snapToGrid w:val="0"/>
        <w:spacing w:after="0" w:line="240" w:lineRule="auto"/>
        <w:jc w:val="center"/>
        <w:rPr>
          <w:rFonts w:ascii="Times New Roman" w:hAnsi="Times New Roman"/>
          <w:b/>
          <w:caps/>
          <w:sz w:val="28"/>
          <w:szCs w:val="24"/>
        </w:rPr>
      </w:pPr>
    </w:p>
    <w:p w14:paraId="758A602A" w14:textId="66FD4E51" w:rsidR="001C14F9" w:rsidRDefault="00D01C8F">
      <w:pPr>
        <w:pStyle w:val="TOC1"/>
        <w:rPr>
          <w:rFonts w:asciiTheme="minorHAnsi" w:eastAsiaTheme="minorEastAsia" w:hAnsiTheme="minorHAnsi" w:cstheme="minorBidi"/>
          <w:b w:val="0"/>
          <w:noProof/>
        </w:rPr>
      </w:pPr>
      <w:r>
        <w:rPr>
          <w:rFonts w:ascii="Times New Roman" w:hAnsi="Times New Roman"/>
          <w:b w:val="0"/>
          <w:sz w:val="24"/>
          <w:szCs w:val="24"/>
        </w:rPr>
        <w:fldChar w:fldCharType="begin"/>
      </w:r>
      <w:r>
        <w:rPr>
          <w:rFonts w:ascii="Times New Roman" w:hAnsi="Times New Roman"/>
          <w:b w:val="0"/>
          <w:sz w:val="24"/>
          <w:szCs w:val="24"/>
        </w:rPr>
        <w:instrText xml:space="preserve"> TOC \o "1-2" \h \z \u </w:instrText>
      </w:r>
      <w:r>
        <w:rPr>
          <w:rFonts w:ascii="Times New Roman" w:hAnsi="Times New Roman"/>
          <w:b w:val="0"/>
          <w:sz w:val="24"/>
          <w:szCs w:val="24"/>
        </w:rPr>
        <w:fldChar w:fldCharType="separate"/>
      </w:r>
      <w:hyperlink w:anchor="_Toc9791227" w:history="1">
        <w:r w:rsidR="001C14F9" w:rsidRPr="002668DF">
          <w:rPr>
            <w:rStyle w:val="Hyperlink"/>
            <w:rFonts w:ascii="Times New Roman" w:hAnsi="Times New Roman"/>
            <w:noProof/>
          </w:rPr>
          <w:t>EXECUTIVE SUMMARY</w:t>
        </w:r>
        <w:r w:rsidR="001C14F9">
          <w:rPr>
            <w:noProof/>
            <w:webHidden/>
          </w:rPr>
          <w:tab/>
        </w:r>
        <w:r w:rsidR="001C14F9">
          <w:rPr>
            <w:noProof/>
            <w:webHidden/>
          </w:rPr>
          <w:fldChar w:fldCharType="begin"/>
        </w:r>
        <w:r w:rsidR="001C14F9">
          <w:rPr>
            <w:noProof/>
            <w:webHidden/>
          </w:rPr>
          <w:instrText xml:space="preserve"> PAGEREF _Toc9791227 \h </w:instrText>
        </w:r>
        <w:r w:rsidR="001C14F9">
          <w:rPr>
            <w:noProof/>
            <w:webHidden/>
          </w:rPr>
        </w:r>
        <w:r w:rsidR="001C14F9">
          <w:rPr>
            <w:noProof/>
            <w:webHidden/>
          </w:rPr>
          <w:fldChar w:fldCharType="separate"/>
        </w:r>
        <w:r w:rsidR="004A23C0">
          <w:rPr>
            <w:noProof/>
            <w:webHidden/>
          </w:rPr>
          <w:t>1</w:t>
        </w:r>
        <w:r w:rsidR="001C14F9">
          <w:rPr>
            <w:noProof/>
            <w:webHidden/>
          </w:rPr>
          <w:fldChar w:fldCharType="end"/>
        </w:r>
      </w:hyperlink>
    </w:p>
    <w:p w14:paraId="58983101" w14:textId="31F0BE4B" w:rsidR="001C14F9" w:rsidRDefault="006070C4">
      <w:pPr>
        <w:pStyle w:val="TOC1"/>
        <w:rPr>
          <w:rFonts w:asciiTheme="minorHAnsi" w:eastAsiaTheme="minorEastAsia" w:hAnsiTheme="minorHAnsi" w:cstheme="minorBidi"/>
          <w:b w:val="0"/>
          <w:noProof/>
        </w:rPr>
      </w:pPr>
      <w:hyperlink w:anchor="_Toc9791228" w:history="1">
        <w:r w:rsidR="001C14F9" w:rsidRPr="002668DF">
          <w:rPr>
            <w:rStyle w:val="Hyperlink"/>
            <w:rFonts w:ascii="Times New Roman" w:hAnsi="Times New Roman"/>
            <w:noProof/>
          </w:rPr>
          <w:t>CHAPTER I: INTRODUCTION</w:t>
        </w:r>
        <w:r w:rsidR="001C14F9">
          <w:rPr>
            <w:noProof/>
            <w:webHidden/>
          </w:rPr>
          <w:tab/>
        </w:r>
        <w:r w:rsidR="001C14F9">
          <w:rPr>
            <w:noProof/>
            <w:webHidden/>
          </w:rPr>
          <w:fldChar w:fldCharType="begin"/>
        </w:r>
        <w:r w:rsidR="001C14F9">
          <w:rPr>
            <w:noProof/>
            <w:webHidden/>
          </w:rPr>
          <w:instrText xml:space="preserve"> PAGEREF _Toc9791228 \h </w:instrText>
        </w:r>
        <w:r w:rsidR="001C14F9">
          <w:rPr>
            <w:noProof/>
            <w:webHidden/>
          </w:rPr>
        </w:r>
        <w:r w:rsidR="001C14F9">
          <w:rPr>
            <w:noProof/>
            <w:webHidden/>
          </w:rPr>
          <w:fldChar w:fldCharType="separate"/>
        </w:r>
        <w:r w:rsidR="004A23C0">
          <w:rPr>
            <w:noProof/>
            <w:webHidden/>
          </w:rPr>
          <w:t>3</w:t>
        </w:r>
        <w:r w:rsidR="001C14F9">
          <w:rPr>
            <w:noProof/>
            <w:webHidden/>
          </w:rPr>
          <w:fldChar w:fldCharType="end"/>
        </w:r>
      </w:hyperlink>
    </w:p>
    <w:p w14:paraId="619CD60B" w14:textId="0BAC3D2B" w:rsidR="001C14F9" w:rsidRDefault="006070C4">
      <w:pPr>
        <w:pStyle w:val="TOC2"/>
        <w:rPr>
          <w:rFonts w:asciiTheme="minorHAnsi" w:eastAsiaTheme="minorEastAsia" w:hAnsiTheme="minorHAnsi" w:cstheme="minorBidi"/>
          <w:noProof/>
        </w:rPr>
      </w:pPr>
      <w:hyperlink w:anchor="_Toc9791229" w:history="1">
        <w:r w:rsidR="001C14F9" w:rsidRPr="002668DF">
          <w:rPr>
            <w:rStyle w:val="Hyperlink"/>
            <w:rFonts w:ascii="Times New Roman" w:hAnsi="Times New Roman"/>
            <w:b/>
            <w:noProof/>
          </w:rPr>
          <w:t>1.1</w:t>
        </w:r>
        <w:r w:rsidR="001C14F9">
          <w:rPr>
            <w:rFonts w:asciiTheme="minorHAnsi" w:eastAsiaTheme="minorEastAsia" w:hAnsiTheme="minorHAnsi" w:cstheme="minorBidi"/>
            <w:noProof/>
          </w:rPr>
          <w:tab/>
        </w:r>
        <w:r w:rsidR="001C14F9" w:rsidRPr="002668DF">
          <w:rPr>
            <w:rStyle w:val="Hyperlink"/>
            <w:rFonts w:ascii="Times New Roman" w:hAnsi="Times New Roman"/>
            <w:b/>
            <w:noProof/>
          </w:rPr>
          <w:t>Objectives and Scope of the ESSA</w:t>
        </w:r>
        <w:r w:rsidR="001C14F9">
          <w:rPr>
            <w:noProof/>
            <w:webHidden/>
          </w:rPr>
          <w:tab/>
        </w:r>
        <w:r w:rsidR="001C14F9">
          <w:rPr>
            <w:noProof/>
            <w:webHidden/>
          </w:rPr>
          <w:fldChar w:fldCharType="begin"/>
        </w:r>
        <w:r w:rsidR="001C14F9">
          <w:rPr>
            <w:noProof/>
            <w:webHidden/>
          </w:rPr>
          <w:instrText xml:space="preserve"> PAGEREF _Toc9791229 \h </w:instrText>
        </w:r>
        <w:r w:rsidR="001C14F9">
          <w:rPr>
            <w:noProof/>
            <w:webHidden/>
          </w:rPr>
        </w:r>
        <w:r w:rsidR="001C14F9">
          <w:rPr>
            <w:noProof/>
            <w:webHidden/>
          </w:rPr>
          <w:fldChar w:fldCharType="separate"/>
        </w:r>
        <w:r w:rsidR="004A23C0">
          <w:rPr>
            <w:noProof/>
            <w:webHidden/>
          </w:rPr>
          <w:t>3</w:t>
        </w:r>
        <w:r w:rsidR="001C14F9">
          <w:rPr>
            <w:noProof/>
            <w:webHidden/>
          </w:rPr>
          <w:fldChar w:fldCharType="end"/>
        </w:r>
      </w:hyperlink>
    </w:p>
    <w:p w14:paraId="58CC464D" w14:textId="1940629E" w:rsidR="001C14F9" w:rsidRDefault="006070C4">
      <w:pPr>
        <w:pStyle w:val="TOC2"/>
        <w:rPr>
          <w:rFonts w:asciiTheme="minorHAnsi" w:eastAsiaTheme="minorEastAsia" w:hAnsiTheme="minorHAnsi" w:cstheme="minorBidi"/>
          <w:noProof/>
        </w:rPr>
      </w:pPr>
      <w:hyperlink w:anchor="_Toc9791230" w:history="1">
        <w:r w:rsidR="001C14F9" w:rsidRPr="002668DF">
          <w:rPr>
            <w:rStyle w:val="Hyperlink"/>
            <w:rFonts w:ascii="Times New Roman" w:hAnsi="Times New Roman"/>
            <w:b/>
            <w:noProof/>
          </w:rPr>
          <w:t>1.2</w:t>
        </w:r>
        <w:r w:rsidR="001C14F9">
          <w:rPr>
            <w:rFonts w:asciiTheme="minorHAnsi" w:eastAsiaTheme="minorEastAsia" w:hAnsiTheme="minorHAnsi" w:cstheme="minorBidi"/>
            <w:noProof/>
          </w:rPr>
          <w:tab/>
        </w:r>
        <w:r w:rsidR="001C14F9" w:rsidRPr="002668DF">
          <w:rPr>
            <w:rStyle w:val="Hyperlink"/>
            <w:rFonts w:ascii="Times New Roman" w:hAnsi="Times New Roman"/>
            <w:b/>
            <w:noProof/>
          </w:rPr>
          <w:t>Methodology</w:t>
        </w:r>
        <w:r w:rsidR="001C14F9">
          <w:rPr>
            <w:noProof/>
            <w:webHidden/>
          </w:rPr>
          <w:tab/>
        </w:r>
        <w:r w:rsidR="001C14F9">
          <w:rPr>
            <w:noProof/>
            <w:webHidden/>
          </w:rPr>
          <w:fldChar w:fldCharType="begin"/>
        </w:r>
        <w:r w:rsidR="001C14F9">
          <w:rPr>
            <w:noProof/>
            <w:webHidden/>
          </w:rPr>
          <w:instrText xml:space="preserve"> PAGEREF _Toc9791230 \h </w:instrText>
        </w:r>
        <w:r w:rsidR="001C14F9">
          <w:rPr>
            <w:noProof/>
            <w:webHidden/>
          </w:rPr>
        </w:r>
        <w:r w:rsidR="001C14F9">
          <w:rPr>
            <w:noProof/>
            <w:webHidden/>
          </w:rPr>
          <w:fldChar w:fldCharType="separate"/>
        </w:r>
        <w:r w:rsidR="004A23C0">
          <w:rPr>
            <w:noProof/>
            <w:webHidden/>
          </w:rPr>
          <w:t>3</w:t>
        </w:r>
        <w:r w:rsidR="001C14F9">
          <w:rPr>
            <w:noProof/>
            <w:webHidden/>
          </w:rPr>
          <w:fldChar w:fldCharType="end"/>
        </w:r>
      </w:hyperlink>
    </w:p>
    <w:p w14:paraId="2FB1DDCD" w14:textId="24DE1542" w:rsidR="001C14F9" w:rsidRDefault="006070C4">
      <w:pPr>
        <w:pStyle w:val="TOC1"/>
        <w:rPr>
          <w:rFonts w:asciiTheme="minorHAnsi" w:eastAsiaTheme="minorEastAsia" w:hAnsiTheme="minorHAnsi" w:cstheme="minorBidi"/>
          <w:b w:val="0"/>
          <w:noProof/>
        </w:rPr>
      </w:pPr>
      <w:hyperlink w:anchor="_Toc9791231" w:history="1">
        <w:r w:rsidR="001C14F9" w:rsidRPr="002668DF">
          <w:rPr>
            <w:rStyle w:val="Hyperlink"/>
            <w:rFonts w:ascii="Times New Roman" w:hAnsi="Times New Roman"/>
            <w:noProof/>
          </w:rPr>
          <w:t>CHAPTER II: PROGRAM DESCRIPTION</w:t>
        </w:r>
        <w:r w:rsidR="001C14F9">
          <w:rPr>
            <w:noProof/>
            <w:webHidden/>
          </w:rPr>
          <w:tab/>
        </w:r>
        <w:r w:rsidR="001C14F9">
          <w:rPr>
            <w:noProof/>
            <w:webHidden/>
          </w:rPr>
          <w:fldChar w:fldCharType="begin"/>
        </w:r>
        <w:r w:rsidR="001C14F9">
          <w:rPr>
            <w:noProof/>
            <w:webHidden/>
          </w:rPr>
          <w:instrText xml:space="preserve"> PAGEREF _Toc9791231 \h </w:instrText>
        </w:r>
        <w:r w:rsidR="001C14F9">
          <w:rPr>
            <w:noProof/>
            <w:webHidden/>
          </w:rPr>
        </w:r>
        <w:r w:rsidR="001C14F9">
          <w:rPr>
            <w:noProof/>
            <w:webHidden/>
          </w:rPr>
          <w:fldChar w:fldCharType="separate"/>
        </w:r>
        <w:r w:rsidR="004A23C0">
          <w:rPr>
            <w:noProof/>
            <w:webHidden/>
          </w:rPr>
          <w:t>4</w:t>
        </w:r>
        <w:r w:rsidR="001C14F9">
          <w:rPr>
            <w:noProof/>
            <w:webHidden/>
          </w:rPr>
          <w:fldChar w:fldCharType="end"/>
        </w:r>
      </w:hyperlink>
    </w:p>
    <w:p w14:paraId="5596D58B" w14:textId="5E41877C" w:rsidR="001C14F9" w:rsidRDefault="006070C4">
      <w:pPr>
        <w:pStyle w:val="TOC2"/>
        <w:rPr>
          <w:rFonts w:asciiTheme="minorHAnsi" w:eastAsiaTheme="minorEastAsia" w:hAnsiTheme="minorHAnsi" w:cstheme="minorBidi"/>
          <w:noProof/>
        </w:rPr>
      </w:pPr>
      <w:hyperlink w:anchor="_Toc9791232" w:history="1">
        <w:r w:rsidR="001C14F9" w:rsidRPr="002668DF">
          <w:rPr>
            <w:rStyle w:val="Hyperlink"/>
            <w:rFonts w:ascii="Times New Roman" w:hAnsi="Times New Roman"/>
            <w:b/>
            <w:noProof/>
          </w:rPr>
          <w:t>2.1</w:t>
        </w:r>
        <w:r w:rsidR="001C14F9">
          <w:rPr>
            <w:rFonts w:asciiTheme="minorHAnsi" w:eastAsiaTheme="minorEastAsia" w:hAnsiTheme="minorHAnsi" w:cstheme="minorBidi"/>
            <w:noProof/>
          </w:rPr>
          <w:tab/>
        </w:r>
        <w:r w:rsidR="001C14F9" w:rsidRPr="002668DF">
          <w:rPr>
            <w:rStyle w:val="Hyperlink"/>
            <w:rFonts w:ascii="Times New Roman" w:hAnsi="Times New Roman"/>
            <w:b/>
            <w:noProof/>
          </w:rPr>
          <w:t>Government Program</w:t>
        </w:r>
        <w:r w:rsidR="001C14F9">
          <w:rPr>
            <w:noProof/>
            <w:webHidden/>
          </w:rPr>
          <w:tab/>
        </w:r>
        <w:r w:rsidR="001C14F9">
          <w:rPr>
            <w:noProof/>
            <w:webHidden/>
          </w:rPr>
          <w:fldChar w:fldCharType="begin"/>
        </w:r>
        <w:r w:rsidR="001C14F9">
          <w:rPr>
            <w:noProof/>
            <w:webHidden/>
          </w:rPr>
          <w:instrText xml:space="preserve"> PAGEREF _Toc9791232 \h </w:instrText>
        </w:r>
        <w:r w:rsidR="001C14F9">
          <w:rPr>
            <w:noProof/>
            <w:webHidden/>
          </w:rPr>
        </w:r>
        <w:r w:rsidR="001C14F9">
          <w:rPr>
            <w:noProof/>
            <w:webHidden/>
          </w:rPr>
          <w:fldChar w:fldCharType="separate"/>
        </w:r>
        <w:r w:rsidR="004A23C0">
          <w:rPr>
            <w:noProof/>
            <w:webHidden/>
          </w:rPr>
          <w:t>4</w:t>
        </w:r>
        <w:r w:rsidR="001C14F9">
          <w:rPr>
            <w:noProof/>
            <w:webHidden/>
          </w:rPr>
          <w:fldChar w:fldCharType="end"/>
        </w:r>
      </w:hyperlink>
    </w:p>
    <w:p w14:paraId="168B07B2" w14:textId="01847B29" w:rsidR="001C14F9" w:rsidRDefault="006070C4">
      <w:pPr>
        <w:pStyle w:val="TOC2"/>
        <w:rPr>
          <w:rFonts w:asciiTheme="minorHAnsi" w:eastAsiaTheme="minorEastAsia" w:hAnsiTheme="minorHAnsi" w:cstheme="minorBidi"/>
          <w:noProof/>
        </w:rPr>
      </w:pPr>
      <w:hyperlink w:anchor="_Toc9791233" w:history="1">
        <w:r w:rsidR="001C14F9" w:rsidRPr="002668DF">
          <w:rPr>
            <w:rStyle w:val="Hyperlink"/>
            <w:rFonts w:ascii="Times New Roman" w:hAnsi="Times New Roman"/>
            <w:b/>
            <w:noProof/>
          </w:rPr>
          <w:t>2.2</w:t>
        </w:r>
        <w:r w:rsidR="001C14F9">
          <w:rPr>
            <w:rFonts w:asciiTheme="minorHAnsi" w:eastAsiaTheme="minorEastAsia" w:hAnsiTheme="minorHAnsi" w:cstheme="minorBidi"/>
            <w:noProof/>
          </w:rPr>
          <w:tab/>
        </w:r>
        <w:r w:rsidR="001C14F9" w:rsidRPr="002668DF">
          <w:rPr>
            <w:rStyle w:val="Hyperlink"/>
            <w:rFonts w:ascii="Times New Roman" w:hAnsi="Times New Roman"/>
            <w:b/>
            <w:noProof/>
          </w:rPr>
          <w:t>Scope of PforR</w:t>
        </w:r>
        <w:r w:rsidR="001C14F9">
          <w:rPr>
            <w:noProof/>
            <w:webHidden/>
          </w:rPr>
          <w:tab/>
        </w:r>
        <w:r w:rsidR="001C14F9">
          <w:rPr>
            <w:noProof/>
            <w:webHidden/>
          </w:rPr>
          <w:fldChar w:fldCharType="begin"/>
        </w:r>
        <w:r w:rsidR="001C14F9">
          <w:rPr>
            <w:noProof/>
            <w:webHidden/>
          </w:rPr>
          <w:instrText xml:space="preserve"> PAGEREF _Toc9791233 \h </w:instrText>
        </w:r>
        <w:r w:rsidR="001C14F9">
          <w:rPr>
            <w:noProof/>
            <w:webHidden/>
          </w:rPr>
        </w:r>
        <w:r w:rsidR="001C14F9">
          <w:rPr>
            <w:noProof/>
            <w:webHidden/>
          </w:rPr>
          <w:fldChar w:fldCharType="separate"/>
        </w:r>
        <w:r w:rsidR="004A23C0">
          <w:rPr>
            <w:noProof/>
            <w:webHidden/>
          </w:rPr>
          <w:t>6</w:t>
        </w:r>
        <w:r w:rsidR="001C14F9">
          <w:rPr>
            <w:noProof/>
            <w:webHidden/>
          </w:rPr>
          <w:fldChar w:fldCharType="end"/>
        </w:r>
      </w:hyperlink>
    </w:p>
    <w:p w14:paraId="6EB2F51A" w14:textId="619E541B" w:rsidR="001C14F9" w:rsidRDefault="006070C4">
      <w:pPr>
        <w:pStyle w:val="TOC2"/>
        <w:rPr>
          <w:rFonts w:asciiTheme="minorHAnsi" w:eastAsiaTheme="minorEastAsia" w:hAnsiTheme="minorHAnsi" w:cstheme="minorBidi"/>
          <w:noProof/>
        </w:rPr>
      </w:pPr>
      <w:hyperlink w:anchor="_Toc9791234" w:history="1">
        <w:r w:rsidR="001C14F9" w:rsidRPr="002668DF">
          <w:rPr>
            <w:rStyle w:val="Hyperlink"/>
            <w:rFonts w:ascii="Times New Roman" w:hAnsi="Times New Roman"/>
            <w:b/>
            <w:noProof/>
          </w:rPr>
          <w:t>2.3</w:t>
        </w:r>
        <w:r w:rsidR="001C14F9">
          <w:rPr>
            <w:rFonts w:asciiTheme="minorHAnsi" w:eastAsiaTheme="minorEastAsia" w:hAnsiTheme="minorHAnsi" w:cstheme="minorBidi"/>
            <w:noProof/>
          </w:rPr>
          <w:tab/>
        </w:r>
        <w:r w:rsidR="001C14F9" w:rsidRPr="002668DF">
          <w:rPr>
            <w:rStyle w:val="Hyperlink"/>
            <w:rFonts w:ascii="Times New Roman" w:hAnsi="Times New Roman"/>
            <w:b/>
            <w:noProof/>
          </w:rPr>
          <w:t>Institutional Arrangement for Implementation</w:t>
        </w:r>
        <w:r w:rsidR="001C14F9">
          <w:rPr>
            <w:noProof/>
            <w:webHidden/>
          </w:rPr>
          <w:tab/>
        </w:r>
        <w:r w:rsidR="001C14F9">
          <w:rPr>
            <w:noProof/>
            <w:webHidden/>
          </w:rPr>
          <w:fldChar w:fldCharType="begin"/>
        </w:r>
        <w:r w:rsidR="001C14F9">
          <w:rPr>
            <w:noProof/>
            <w:webHidden/>
          </w:rPr>
          <w:instrText xml:space="preserve"> PAGEREF _Toc9791234 \h </w:instrText>
        </w:r>
        <w:r w:rsidR="001C14F9">
          <w:rPr>
            <w:noProof/>
            <w:webHidden/>
          </w:rPr>
        </w:r>
        <w:r w:rsidR="001C14F9">
          <w:rPr>
            <w:noProof/>
            <w:webHidden/>
          </w:rPr>
          <w:fldChar w:fldCharType="separate"/>
        </w:r>
        <w:r w:rsidR="004A23C0">
          <w:rPr>
            <w:noProof/>
            <w:webHidden/>
          </w:rPr>
          <w:t>7</w:t>
        </w:r>
        <w:r w:rsidR="001C14F9">
          <w:rPr>
            <w:noProof/>
            <w:webHidden/>
          </w:rPr>
          <w:fldChar w:fldCharType="end"/>
        </w:r>
      </w:hyperlink>
    </w:p>
    <w:p w14:paraId="6271E48C" w14:textId="059F6699" w:rsidR="001C14F9" w:rsidRDefault="006070C4">
      <w:pPr>
        <w:pStyle w:val="TOC1"/>
        <w:rPr>
          <w:rFonts w:asciiTheme="minorHAnsi" w:eastAsiaTheme="minorEastAsia" w:hAnsiTheme="minorHAnsi" w:cstheme="minorBidi"/>
          <w:b w:val="0"/>
          <w:noProof/>
        </w:rPr>
      </w:pPr>
      <w:hyperlink w:anchor="_Toc9791235" w:history="1">
        <w:r w:rsidR="001C14F9" w:rsidRPr="002668DF">
          <w:rPr>
            <w:rStyle w:val="Hyperlink"/>
            <w:rFonts w:ascii="Times New Roman" w:hAnsi="Times New Roman"/>
            <w:noProof/>
          </w:rPr>
          <w:t>CHAPTER III:  POTENTIAL ENVIRONMENTAL AND SOCIAL EFFECTS</w:t>
        </w:r>
        <w:r w:rsidR="001C14F9">
          <w:rPr>
            <w:noProof/>
            <w:webHidden/>
          </w:rPr>
          <w:tab/>
        </w:r>
        <w:r w:rsidR="001C14F9">
          <w:rPr>
            <w:noProof/>
            <w:webHidden/>
          </w:rPr>
          <w:fldChar w:fldCharType="begin"/>
        </w:r>
        <w:r w:rsidR="001C14F9">
          <w:rPr>
            <w:noProof/>
            <w:webHidden/>
          </w:rPr>
          <w:instrText xml:space="preserve"> PAGEREF _Toc9791235 \h </w:instrText>
        </w:r>
        <w:r w:rsidR="001C14F9">
          <w:rPr>
            <w:noProof/>
            <w:webHidden/>
          </w:rPr>
        </w:r>
        <w:r w:rsidR="001C14F9">
          <w:rPr>
            <w:noProof/>
            <w:webHidden/>
          </w:rPr>
          <w:fldChar w:fldCharType="separate"/>
        </w:r>
        <w:r w:rsidR="004A23C0">
          <w:rPr>
            <w:noProof/>
            <w:webHidden/>
          </w:rPr>
          <w:t>7</w:t>
        </w:r>
        <w:r w:rsidR="001C14F9">
          <w:rPr>
            <w:noProof/>
            <w:webHidden/>
          </w:rPr>
          <w:fldChar w:fldCharType="end"/>
        </w:r>
      </w:hyperlink>
    </w:p>
    <w:p w14:paraId="4659C3AC" w14:textId="78791F79" w:rsidR="001C14F9" w:rsidRDefault="006070C4">
      <w:pPr>
        <w:pStyle w:val="TOC2"/>
        <w:rPr>
          <w:rFonts w:asciiTheme="minorHAnsi" w:eastAsiaTheme="minorEastAsia" w:hAnsiTheme="minorHAnsi" w:cstheme="minorBidi"/>
          <w:noProof/>
        </w:rPr>
      </w:pPr>
      <w:hyperlink w:anchor="_Toc9791236" w:history="1">
        <w:r w:rsidR="001C14F9" w:rsidRPr="002668DF">
          <w:rPr>
            <w:rStyle w:val="Hyperlink"/>
            <w:rFonts w:ascii="Times New Roman" w:hAnsi="Times New Roman"/>
            <w:b/>
            <w:noProof/>
          </w:rPr>
          <w:t>3.1</w:t>
        </w:r>
        <w:r w:rsidR="001C14F9">
          <w:rPr>
            <w:rFonts w:asciiTheme="minorHAnsi" w:eastAsiaTheme="minorEastAsia" w:hAnsiTheme="minorHAnsi" w:cstheme="minorBidi"/>
            <w:noProof/>
          </w:rPr>
          <w:tab/>
        </w:r>
        <w:r w:rsidR="001C14F9" w:rsidRPr="002668DF">
          <w:rPr>
            <w:rStyle w:val="Hyperlink"/>
            <w:rFonts w:ascii="Times New Roman" w:hAnsi="Times New Roman"/>
            <w:b/>
            <w:noProof/>
          </w:rPr>
          <w:t>Environmental and Social Screening</w:t>
        </w:r>
        <w:r w:rsidR="001C14F9">
          <w:rPr>
            <w:noProof/>
            <w:webHidden/>
          </w:rPr>
          <w:tab/>
        </w:r>
        <w:r w:rsidR="001C14F9">
          <w:rPr>
            <w:noProof/>
            <w:webHidden/>
          </w:rPr>
          <w:fldChar w:fldCharType="begin"/>
        </w:r>
        <w:r w:rsidR="001C14F9">
          <w:rPr>
            <w:noProof/>
            <w:webHidden/>
          </w:rPr>
          <w:instrText xml:space="preserve"> PAGEREF _Toc9791236 \h </w:instrText>
        </w:r>
        <w:r w:rsidR="001C14F9">
          <w:rPr>
            <w:noProof/>
            <w:webHidden/>
          </w:rPr>
        </w:r>
        <w:r w:rsidR="001C14F9">
          <w:rPr>
            <w:noProof/>
            <w:webHidden/>
          </w:rPr>
          <w:fldChar w:fldCharType="separate"/>
        </w:r>
        <w:r w:rsidR="004A23C0">
          <w:rPr>
            <w:noProof/>
            <w:webHidden/>
          </w:rPr>
          <w:t>7</w:t>
        </w:r>
        <w:r w:rsidR="001C14F9">
          <w:rPr>
            <w:noProof/>
            <w:webHidden/>
          </w:rPr>
          <w:fldChar w:fldCharType="end"/>
        </w:r>
      </w:hyperlink>
    </w:p>
    <w:p w14:paraId="7CB47E23" w14:textId="5945DDCE" w:rsidR="001C14F9" w:rsidRDefault="006070C4">
      <w:pPr>
        <w:pStyle w:val="TOC2"/>
        <w:rPr>
          <w:rFonts w:asciiTheme="minorHAnsi" w:eastAsiaTheme="minorEastAsia" w:hAnsiTheme="minorHAnsi" w:cstheme="minorBidi"/>
          <w:noProof/>
        </w:rPr>
      </w:pPr>
      <w:hyperlink w:anchor="_Toc9791237" w:history="1">
        <w:r w:rsidR="001C14F9" w:rsidRPr="002668DF">
          <w:rPr>
            <w:rStyle w:val="Hyperlink"/>
            <w:rFonts w:ascii="Times New Roman" w:hAnsi="Times New Roman"/>
            <w:b/>
            <w:noProof/>
          </w:rPr>
          <w:t>3.2</w:t>
        </w:r>
        <w:r w:rsidR="001C14F9">
          <w:rPr>
            <w:rFonts w:asciiTheme="minorHAnsi" w:eastAsiaTheme="minorEastAsia" w:hAnsiTheme="minorHAnsi" w:cstheme="minorBidi"/>
            <w:noProof/>
          </w:rPr>
          <w:tab/>
        </w:r>
        <w:r w:rsidR="001C14F9" w:rsidRPr="002668DF">
          <w:rPr>
            <w:rStyle w:val="Hyperlink"/>
            <w:rFonts w:ascii="Times New Roman" w:hAnsi="Times New Roman"/>
            <w:b/>
            <w:noProof/>
          </w:rPr>
          <w:t>Potential Environmental Benefits and Risks</w:t>
        </w:r>
        <w:r w:rsidR="001C14F9">
          <w:rPr>
            <w:noProof/>
            <w:webHidden/>
          </w:rPr>
          <w:tab/>
        </w:r>
        <w:r w:rsidR="001C14F9">
          <w:rPr>
            <w:noProof/>
            <w:webHidden/>
          </w:rPr>
          <w:fldChar w:fldCharType="begin"/>
        </w:r>
        <w:r w:rsidR="001C14F9">
          <w:rPr>
            <w:noProof/>
            <w:webHidden/>
          </w:rPr>
          <w:instrText xml:space="preserve"> PAGEREF _Toc9791237 \h </w:instrText>
        </w:r>
        <w:r w:rsidR="001C14F9">
          <w:rPr>
            <w:noProof/>
            <w:webHidden/>
          </w:rPr>
        </w:r>
        <w:r w:rsidR="001C14F9">
          <w:rPr>
            <w:noProof/>
            <w:webHidden/>
          </w:rPr>
          <w:fldChar w:fldCharType="separate"/>
        </w:r>
        <w:r w:rsidR="004A23C0">
          <w:rPr>
            <w:noProof/>
            <w:webHidden/>
          </w:rPr>
          <w:t>9</w:t>
        </w:r>
        <w:r w:rsidR="001C14F9">
          <w:rPr>
            <w:noProof/>
            <w:webHidden/>
          </w:rPr>
          <w:fldChar w:fldCharType="end"/>
        </w:r>
      </w:hyperlink>
    </w:p>
    <w:p w14:paraId="3358110E" w14:textId="4F74040E" w:rsidR="001C14F9" w:rsidRDefault="006070C4">
      <w:pPr>
        <w:pStyle w:val="TOC2"/>
        <w:rPr>
          <w:rFonts w:asciiTheme="minorHAnsi" w:eastAsiaTheme="minorEastAsia" w:hAnsiTheme="minorHAnsi" w:cstheme="minorBidi"/>
          <w:noProof/>
        </w:rPr>
      </w:pPr>
      <w:hyperlink w:anchor="_Toc9791238" w:history="1">
        <w:r w:rsidR="001C14F9" w:rsidRPr="002668DF">
          <w:rPr>
            <w:rStyle w:val="Hyperlink"/>
            <w:rFonts w:ascii="Times New Roman" w:hAnsi="Times New Roman"/>
            <w:b/>
            <w:noProof/>
          </w:rPr>
          <w:t>3.3</w:t>
        </w:r>
        <w:r w:rsidR="001C14F9">
          <w:rPr>
            <w:rFonts w:asciiTheme="minorHAnsi" w:eastAsiaTheme="minorEastAsia" w:hAnsiTheme="minorHAnsi" w:cstheme="minorBidi"/>
            <w:noProof/>
          </w:rPr>
          <w:tab/>
        </w:r>
        <w:r w:rsidR="001C14F9" w:rsidRPr="002668DF">
          <w:rPr>
            <w:rStyle w:val="Hyperlink"/>
            <w:rFonts w:ascii="Times New Roman" w:hAnsi="Times New Roman"/>
            <w:b/>
            <w:noProof/>
          </w:rPr>
          <w:t>Potential Social Benefits and Risks</w:t>
        </w:r>
        <w:r w:rsidR="001C14F9">
          <w:rPr>
            <w:noProof/>
            <w:webHidden/>
          </w:rPr>
          <w:tab/>
        </w:r>
        <w:r w:rsidR="001C14F9">
          <w:rPr>
            <w:noProof/>
            <w:webHidden/>
          </w:rPr>
          <w:fldChar w:fldCharType="begin"/>
        </w:r>
        <w:r w:rsidR="001C14F9">
          <w:rPr>
            <w:noProof/>
            <w:webHidden/>
          </w:rPr>
          <w:instrText xml:space="preserve"> PAGEREF _Toc9791238 \h </w:instrText>
        </w:r>
        <w:r w:rsidR="001C14F9">
          <w:rPr>
            <w:noProof/>
            <w:webHidden/>
          </w:rPr>
        </w:r>
        <w:r w:rsidR="001C14F9">
          <w:rPr>
            <w:noProof/>
            <w:webHidden/>
          </w:rPr>
          <w:fldChar w:fldCharType="separate"/>
        </w:r>
        <w:r w:rsidR="004A23C0">
          <w:rPr>
            <w:noProof/>
            <w:webHidden/>
          </w:rPr>
          <w:t>11</w:t>
        </w:r>
        <w:r w:rsidR="001C14F9">
          <w:rPr>
            <w:noProof/>
            <w:webHidden/>
          </w:rPr>
          <w:fldChar w:fldCharType="end"/>
        </w:r>
      </w:hyperlink>
    </w:p>
    <w:p w14:paraId="5493282B" w14:textId="44F493A1" w:rsidR="001C14F9" w:rsidRDefault="006070C4">
      <w:pPr>
        <w:pStyle w:val="TOC1"/>
        <w:rPr>
          <w:rFonts w:asciiTheme="minorHAnsi" w:eastAsiaTheme="minorEastAsia" w:hAnsiTheme="minorHAnsi" w:cstheme="minorBidi"/>
          <w:b w:val="0"/>
          <w:noProof/>
        </w:rPr>
      </w:pPr>
      <w:hyperlink w:anchor="_Toc9791239" w:history="1">
        <w:r w:rsidR="001C14F9" w:rsidRPr="002668DF">
          <w:rPr>
            <w:rStyle w:val="Hyperlink"/>
            <w:rFonts w:ascii="Times New Roman" w:hAnsi="Times New Roman"/>
            <w:noProof/>
          </w:rPr>
          <w:t>CHAPTER IV:  ENVIRONMENTAL MANAGEMENT SYSTEM</w:t>
        </w:r>
        <w:r w:rsidR="001C14F9">
          <w:rPr>
            <w:noProof/>
            <w:webHidden/>
          </w:rPr>
          <w:tab/>
        </w:r>
        <w:r w:rsidR="001C14F9">
          <w:rPr>
            <w:noProof/>
            <w:webHidden/>
          </w:rPr>
          <w:fldChar w:fldCharType="begin"/>
        </w:r>
        <w:r w:rsidR="001C14F9">
          <w:rPr>
            <w:noProof/>
            <w:webHidden/>
          </w:rPr>
          <w:instrText xml:space="preserve"> PAGEREF _Toc9791239 \h </w:instrText>
        </w:r>
        <w:r w:rsidR="001C14F9">
          <w:rPr>
            <w:noProof/>
            <w:webHidden/>
          </w:rPr>
        </w:r>
        <w:r w:rsidR="001C14F9">
          <w:rPr>
            <w:noProof/>
            <w:webHidden/>
          </w:rPr>
          <w:fldChar w:fldCharType="separate"/>
        </w:r>
        <w:r w:rsidR="004A23C0">
          <w:rPr>
            <w:noProof/>
            <w:webHidden/>
          </w:rPr>
          <w:t>15</w:t>
        </w:r>
        <w:r w:rsidR="001C14F9">
          <w:rPr>
            <w:noProof/>
            <w:webHidden/>
          </w:rPr>
          <w:fldChar w:fldCharType="end"/>
        </w:r>
      </w:hyperlink>
    </w:p>
    <w:p w14:paraId="2C78CA8C" w14:textId="21761349" w:rsidR="001C14F9" w:rsidRDefault="006070C4">
      <w:pPr>
        <w:pStyle w:val="TOC2"/>
        <w:rPr>
          <w:rFonts w:asciiTheme="minorHAnsi" w:eastAsiaTheme="minorEastAsia" w:hAnsiTheme="minorHAnsi" w:cstheme="minorBidi"/>
          <w:noProof/>
        </w:rPr>
      </w:pPr>
      <w:hyperlink w:anchor="_Toc9791240" w:history="1">
        <w:r w:rsidR="001C14F9" w:rsidRPr="002668DF">
          <w:rPr>
            <w:rStyle w:val="Hyperlink"/>
            <w:rFonts w:ascii="Times New Roman" w:hAnsi="Times New Roman"/>
            <w:b/>
            <w:noProof/>
          </w:rPr>
          <w:t>4.1</w:t>
        </w:r>
        <w:r w:rsidR="001C14F9">
          <w:rPr>
            <w:rFonts w:asciiTheme="minorHAnsi" w:eastAsiaTheme="minorEastAsia" w:hAnsiTheme="minorHAnsi" w:cstheme="minorBidi"/>
            <w:noProof/>
          </w:rPr>
          <w:tab/>
        </w:r>
        <w:r w:rsidR="001C14F9" w:rsidRPr="002668DF">
          <w:rPr>
            <w:rStyle w:val="Hyperlink"/>
            <w:rFonts w:ascii="Times New Roman" w:hAnsi="Times New Roman"/>
            <w:b/>
            <w:noProof/>
          </w:rPr>
          <w:t>Legal Framework Applicable to the PforR</w:t>
        </w:r>
        <w:r w:rsidR="001C14F9">
          <w:rPr>
            <w:noProof/>
            <w:webHidden/>
          </w:rPr>
          <w:tab/>
        </w:r>
        <w:r w:rsidR="001C14F9">
          <w:rPr>
            <w:noProof/>
            <w:webHidden/>
          </w:rPr>
          <w:fldChar w:fldCharType="begin"/>
        </w:r>
        <w:r w:rsidR="001C14F9">
          <w:rPr>
            <w:noProof/>
            <w:webHidden/>
          </w:rPr>
          <w:instrText xml:space="preserve"> PAGEREF _Toc9791240 \h </w:instrText>
        </w:r>
        <w:r w:rsidR="001C14F9">
          <w:rPr>
            <w:noProof/>
            <w:webHidden/>
          </w:rPr>
        </w:r>
        <w:r w:rsidR="001C14F9">
          <w:rPr>
            <w:noProof/>
            <w:webHidden/>
          </w:rPr>
          <w:fldChar w:fldCharType="separate"/>
        </w:r>
        <w:r w:rsidR="004A23C0">
          <w:rPr>
            <w:noProof/>
            <w:webHidden/>
          </w:rPr>
          <w:t>15</w:t>
        </w:r>
        <w:r w:rsidR="001C14F9">
          <w:rPr>
            <w:noProof/>
            <w:webHidden/>
          </w:rPr>
          <w:fldChar w:fldCharType="end"/>
        </w:r>
      </w:hyperlink>
    </w:p>
    <w:p w14:paraId="30FF16EE" w14:textId="6083C946" w:rsidR="001C14F9" w:rsidRDefault="006070C4">
      <w:pPr>
        <w:pStyle w:val="TOC2"/>
        <w:rPr>
          <w:rFonts w:asciiTheme="minorHAnsi" w:eastAsiaTheme="minorEastAsia" w:hAnsiTheme="minorHAnsi" w:cstheme="minorBidi"/>
          <w:noProof/>
        </w:rPr>
      </w:pPr>
      <w:hyperlink w:anchor="_Toc9791241" w:history="1">
        <w:r w:rsidR="001C14F9" w:rsidRPr="002668DF">
          <w:rPr>
            <w:rStyle w:val="Hyperlink"/>
            <w:rFonts w:ascii="Times New Roman" w:hAnsi="Times New Roman"/>
            <w:b/>
            <w:noProof/>
          </w:rPr>
          <w:t>4.2</w:t>
        </w:r>
        <w:r w:rsidR="001C14F9">
          <w:rPr>
            <w:rFonts w:asciiTheme="minorHAnsi" w:eastAsiaTheme="minorEastAsia" w:hAnsiTheme="minorHAnsi" w:cstheme="minorBidi"/>
            <w:noProof/>
          </w:rPr>
          <w:tab/>
        </w:r>
        <w:r w:rsidR="001C14F9" w:rsidRPr="002668DF">
          <w:rPr>
            <w:rStyle w:val="Hyperlink"/>
            <w:rFonts w:ascii="Times New Roman" w:hAnsi="Times New Roman"/>
            <w:b/>
            <w:noProof/>
          </w:rPr>
          <w:t>Implementation of Environmental Management Systems</w:t>
        </w:r>
        <w:r w:rsidR="001C14F9">
          <w:rPr>
            <w:noProof/>
            <w:webHidden/>
          </w:rPr>
          <w:tab/>
        </w:r>
        <w:r w:rsidR="001C14F9">
          <w:rPr>
            <w:noProof/>
            <w:webHidden/>
          </w:rPr>
          <w:fldChar w:fldCharType="begin"/>
        </w:r>
        <w:r w:rsidR="001C14F9">
          <w:rPr>
            <w:noProof/>
            <w:webHidden/>
          </w:rPr>
          <w:instrText xml:space="preserve"> PAGEREF _Toc9791241 \h </w:instrText>
        </w:r>
        <w:r w:rsidR="001C14F9">
          <w:rPr>
            <w:noProof/>
            <w:webHidden/>
          </w:rPr>
        </w:r>
        <w:r w:rsidR="001C14F9">
          <w:rPr>
            <w:noProof/>
            <w:webHidden/>
          </w:rPr>
          <w:fldChar w:fldCharType="separate"/>
        </w:r>
        <w:r w:rsidR="004A23C0">
          <w:rPr>
            <w:noProof/>
            <w:webHidden/>
          </w:rPr>
          <w:t>21</w:t>
        </w:r>
        <w:r w:rsidR="001C14F9">
          <w:rPr>
            <w:noProof/>
            <w:webHidden/>
          </w:rPr>
          <w:fldChar w:fldCharType="end"/>
        </w:r>
      </w:hyperlink>
    </w:p>
    <w:p w14:paraId="451F7989" w14:textId="7DC6AEDD" w:rsidR="001C14F9" w:rsidRDefault="006070C4">
      <w:pPr>
        <w:pStyle w:val="TOC2"/>
        <w:rPr>
          <w:rFonts w:asciiTheme="minorHAnsi" w:eastAsiaTheme="minorEastAsia" w:hAnsiTheme="minorHAnsi" w:cstheme="minorBidi"/>
          <w:noProof/>
        </w:rPr>
      </w:pPr>
      <w:hyperlink w:anchor="_Toc9791242" w:history="1">
        <w:r w:rsidR="001C14F9" w:rsidRPr="002668DF">
          <w:rPr>
            <w:rStyle w:val="Hyperlink"/>
            <w:rFonts w:ascii="Times New Roman" w:hAnsi="Times New Roman"/>
            <w:b/>
            <w:noProof/>
          </w:rPr>
          <w:t>4.3</w:t>
        </w:r>
        <w:r w:rsidR="001C14F9">
          <w:rPr>
            <w:rFonts w:asciiTheme="minorHAnsi" w:eastAsiaTheme="minorEastAsia" w:hAnsiTheme="minorHAnsi" w:cstheme="minorBidi"/>
            <w:noProof/>
          </w:rPr>
          <w:tab/>
        </w:r>
        <w:r w:rsidR="001C14F9" w:rsidRPr="002668DF">
          <w:rPr>
            <w:rStyle w:val="Hyperlink"/>
            <w:rFonts w:ascii="Times New Roman" w:hAnsi="Times New Roman"/>
            <w:b/>
            <w:noProof/>
          </w:rPr>
          <w:t>Implementation Agencies and Capacity</w:t>
        </w:r>
        <w:r w:rsidR="001C14F9">
          <w:rPr>
            <w:noProof/>
            <w:webHidden/>
          </w:rPr>
          <w:tab/>
        </w:r>
        <w:r w:rsidR="001C14F9">
          <w:rPr>
            <w:noProof/>
            <w:webHidden/>
          </w:rPr>
          <w:fldChar w:fldCharType="begin"/>
        </w:r>
        <w:r w:rsidR="001C14F9">
          <w:rPr>
            <w:noProof/>
            <w:webHidden/>
          </w:rPr>
          <w:instrText xml:space="preserve"> PAGEREF _Toc9791242 \h </w:instrText>
        </w:r>
        <w:r w:rsidR="001C14F9">
          <w:rPr>
            <w:noProof/>
            <w:webHidden/>
          </w:rPr>
        </w:r>
        <w:r w:rsidR="001C14F9">
          <w:rPr>
            <w:noProof/>
            <w:webHidden/>
          </w:rPr>
          <w:fldChar w:fldCharType="separate"/>
        </w:r>
        <w:r w:rsidR="004A23C0">
          <w:rPr>
            <w:noProof/>
            <w:webHidden/>
          </w:rPr>
          <w:t>30</w:t>
        </w:r>
        <w:r w:rsidR="001C14F9">
          <w:rPr>
            <w:noProof/>
            <w:webHidden/>
          </w:rPr>
          <w:fldChar w:fldCharType="end"/>
        </w:r>
      </w:hyperlink>
    </w:p>
    <w:p w14:paraId="638644C6" w14:textId="08FA4ACA" w:rsidR="001C14F9" w:rsidRDefault="006070C4">
      <w:pPr>
        <w:pStyle w:val="TOC2"/>
        <w:rPr>
          <w:rFonts w:asciiTheme="minorHAnsi" w:eastAsiaTheme="minorEastAsia" w:hAnsiTheme="minorHAnsi" w:cstheme="minorBidi"/>
          <w:noProof/>
        </w:rPr>
      </w:pPr>
      <w:hyperlink w:anchor="_Toc9791243" w:history="1">
        <w:r w:rsidR="001C14F9" w:rsidRPr="002668DF">
          <w:rPr>
            <w:rStyle w:val="Hyperlink"/>
            <w:rFonts w:ascii="Times New Roman" w:hAnsi="Times New Roman"/>
            <w:b/>
            <w:noProof/>
          </w:rPr>
          <w:t>4.4</w:t>
        </w:r>
        <w:r w:rsidR="001C14F9">
          <w:rPr>
            <w:rFonts w:asciiTheme="minorHAnsi" w:eastAsiaTheme="minorEastAsia" w:hAnsiTheme="minorHAnsi" w:cstheme="minorBidi"/>
            <w:noProof/>
          </w:rPr>
          <w:tab/>
        </w:r>
        <w:r w:rsidR="001C14F9" w:rsidRPr="002668DF">
          <w:rPr>
            <w:rStyle w:val="Hyperlink"/>
            <w:rFonts w:ascii="Times New Roman" w:hAnsi="Times New Roman"/>
            <w:b/>
            <w:noProof/>
          </w:rPr>
          <w:t>Assessment of Environmental System against the Core Principles of PforR</w:t>
        </w:r>
        <w:r w:rsidR="001C14F9">
          <w:rPr>
            <w:noProof/>
            <w:webHidden/>
          </w:rPr>
          <w:tab/>
        </w:r>
        <w:r w:rsidR="001C14F9">
          <w:rPr>
            <w:noProof/>
            <w:webHidden/>
          </w:rPr>
          <w:fldChar w:fldCharType="begin"/>
        </w:r>
        <w:r w:rsidR="001C14F9">
          <w:rPr>
            <w:noProof/>
            <w:webHidden/>
          </w:rPr>
          <w:instrText xml:space="preserve"> PAGEREF _Toc9791243 \h </w:instrText>
        </w:r>
        <w:r w:rsidR="001C14F9">
          <w:rPr>
            <w:noProof/>
            <w:webHidden/>
          </w:rPr>
        </w:r>
        <w:r w:rsidR="001C14F9">
          <w:rPr>
            <w:noProof/>
            <w:webHidden/>
          </w:rPr>
          <w:fldChar w:fldCharType="separate"/>
        </w:r>
        <w:r w:rsidR="004A23C0">
          <w:rPr>
            <w:noProof/>
            <w:webHidden/>
          </w:rPr>
          <w:t>33</w:t>
        </w:r>
        <w:r w:rsidR="001C14F9">
          <w:rPr>
            <w:noProof/>
            <w:webHidden/>
          </w:rPr>
          <w:fldChar w:fldCharType="end"/>
        </w:r>
      </w:hyperlink>
    </w:p>
    <w:p w14:paraId="31094F20" w14:textId="6B8B851C" w:rsidR="001C14F9" w:rsidRDefault="006070C4">
      <w:pPr>
        <w:pStyle w:val="TOC1"/>
        <w:rPr>
          <w:rFonts w:asciiTheme="minorHAnsi" w:eastAsiaTheme="minorEastAsia" w:hAnsiTheme="minorHAnsi" w:cstheme="minorBidi"/>
          <w:b w:val="0"/>
          <w:noProof/>
        </w:rPr>
      </w:pPr>
      <w:hyperlink w:anchor="_Toc9791244" w:history="1">
        <w:r w:rsidR="001C14F9" w:rsidRPr="002668DF">
          <w:rPr>
            <w:rStyle w:val="Hyperlink"/>
            <w:rFonts w:ascii="Times New Roman" w:hAnsi="Times New Roman"/>
            <w:noProof/>
          </w:rPr>
          <w:t>CHAPTER V:  SOCIAL MANAGEMENT SYSTEM AND PERFORMANCE ASSESSMENT</w:t>
        </w:r>
        <w:r w:rsidR="001C14F9">
          <w:rPr>
            <w:noProof/>
            <w:webHidden/>
          </w:rPr>
          <w:tab/>
        </w:r>
        <w:r w:rsidR="001C14F9">
          <w:rPr>
            <w:noProof/>
            <w:webHidden/>
          </w:rPr>
          <w:fldChar w:fldCharType="begin"/>
        </w:r>
        <w:r w:rsidR="001C14F9">
          <w:rPr>
            <w:noProof/>
            <w:webHidden/>
          </w:rPr>
          <w:instrText xml:space="preserve"> PAGEREF _Toc9791244 \h </w:instrText>
        </w:r>
        <w:r w:rsidR="001C14F9">
          <w:rPr>
            <w:noProof/>
            <w:webHidden/>
          </w:rPr>
        </w:r>
        <w:r w:rsidR="001C14F9">
          <w:rPr>
            <w:noProof/>
            <w:webHidden/>
          </w:rPr>
          <w:fldChar w:fldCharType="separate"/>
        </w:r>
        <w:r w:rsidR="004A23C0">
          <w:rPr>
            <w:noProof/>
            <w:webHidden/>
          </w:rPr>
          <w:t>34</w:t>
        </w:r>
        <w:r w:rsidR="001C14F9">
          <w:rPr>
            <w:noProof/>
            <w:webHidden/>
          </w:rPr>
          <w:fldChar w:fldCharType="end"/>
        </w:r>
      </w:hyperlink>
    </w:p>
    <w:p w14:paraId="4D2D4761" w14:textId="695839B1" w:rsidR="001C14F9" w:rsidRDefault="006070C4">
      <w:pPr>
        <w:pStyle w:val="TOC2"/>
        <w:rPr>
          <w:rFonts w:asciiTheme="minorHAnsi" w:eastAsiaTheme="minorEastAsia" w:hAnsiTheme="minorHAnsi" w:cstheme="minorBidi"/>
          <w:noProof/>
        </w:rPr>
      </w:pPr>
      <w:hyperlink w:anchor="_Toc9791245" w:history="1">
        <w:r w:rsidR="001C14F9" w:rsidRPr="002668DF">
          <w:rPr>
            <w:rStyle w:val="Hyperlink"/>
            <w:rFonts w:ascii="Times New Roman" w:hAnsi="Times New Roman"/>
            <w:b/>
            <w:noProof/>
          </w:rPr>
          <w:t>5.1</w:t>
        </w:r>
        <w:r w:rsidR="001C14F9">
          <w:rPr>
            <w:rFonts w:asciiTheme="minorHAnsi" w:eastAsiaTheme="minorEastAsia" w:hAnsiTheme="minorHAnsi" w:cstheme="minorBidi"/>
            <w:noProof/>
          </w:rPr>
          <w:tab/>
        </w:r>
        <w:r w:rsidR="001C14F9" w:rsidRPr="002668DF">
          <w:rPr>
            <w:rStyle w:val="Hyperlink"/>
            <w:rFonts w:ascii="Times New Roman" w:hAnsi="Times New Roman"/>
            <w:b/>
            <w:noProof/>
          </w:rPr>
          <w:t>Legal Framework Applicable to the PforR</w:t>
        </w:r>
        <w:r w:rsidR="001C14F9">
          <w:rPr>
            <w:noProof/>
            <w:webHidden/>
          </w:rPr>
          <w:tab/>
        </w:r>
        <w:r w:rsidR="001C14F9">
          <w:rPr>
            <w:noProof/>
            <w:webHidden/>
          </w:rPr>
          <w:fldChar w:fldCharType="begin"/>
        </w:r>
        <w:r w:rsidR="001C14F9">
          <w:rPr>
            <w:noProof/>
            <w:webHidden/>
          </w:rPr>
          <w:instrText xml:space="preserve"> PAGEREF _Toc9791245 \h </w:instrText>
        </w:r>
        <w:r w:rsidR="001C14F9">
          <w:rPr>
            <w:noProof/>
            <w:webHidden/>
          </w:rPr>
        </w:r>
        <w:r w:rsidR="001C14F9">
          <w:rPr>
            <w:noProof/>
            <w:webHidden/>
          </w:rPr>
          <w:fldChar w:fldCharType="separate"/>
        </w:r>
        <w:r w:rsidR="004A23C0">
          <w:rPr>
            <w:noProof/>
            <w:webHidden/>
          </w:rPr>
          <w:t>34</w:t>
        </w:r>
        <w:r w:rsidR="001C14F9">
          <w:rPr>
            <w:noProof/>
            <w:webHidden/>
          </w:rPr>
          <w:fldChar w:fldCharType="end"/>
        </w:r>
      </w:hyperlink>
    </w:p>
    <w:p w14:paraId="5D183C63" w14:textId="3D833560" w:rsidR="001C14F9" w:rsidRDefault="006070C4">
      <w:pPr>
        <w:pStyle w:val="TOC2"/>
        <w:rPr>
          <w:rFonts w:asciiTheme="minorHAnsi" w:eastAsiaTheme="minorEastAsia" w:hAnsiTheme="minorHAnsi" w:cstheme="minorBidi"/>
          <w:noProof/>
        </w:rPr>
      </w:pPr>
      <w:hyperlink w:anchor="_Toc9791246" w:history="1">
        <w:r w:rsidR="001C14F9" w:rsidRPr="002668DF">
          <w:rPr>
            <w:rStyle w:val="Hyperlink"/>
            <w:rFonts w:ascii="Times New Roman" w:hAnsi="Times New Roman"/>
            <w:b/>
            <w:noProof/>
          </w:rPr>
          <w:t>5.2</w:t>
        </w:r>
        <w:r w:rsidR="001C14F9">
          <w:rPr>
            <w:rFonts w:asciiTheme="minorHAnsi" w:eastAsiaTheme="minorEastAsia" w:hAnsiTheme="minorHAnsi" w:cstheme="minorBidi"/>
            <w:noProof/>
          </w:rPr>
          <w:tab/>
        </w:r>
        <w:r w:rsidR="001C14F9" w:rsidRPr="002668DF">
          <w:rPr>
            <w:rStyle w:val="Hyperlink"/>
            <w:rFonts w:ascii="Times New Roman" w:hAnsi="Times New Roman"/>
            <w:b/>
            <w:noProof/>
          </w:rPr>
          <w:t>Implementation of Social Management System</w:t>
        </w:r>
        <w:r w:rsidR="001C14F9">
          <w:rPr>
            <w:noProof/>
            <w:webHidden/>
          </w:rPr>
          <w:tab/>
        </w:r>
        <w:r w:rsidR="001C14F9">
          <w:rPr>
            <w:noProof/>
            <w:webHidden/>
          </w:rPr>
          <w:fldChar w:fldCharType="begin"/>
        </w:r>
        <w:r w:rsidR="001C14F9">
          <w:rPr>
            <w:noProof/>
            <w:webHidden/>
          </w:rPr>
          <w:instrText xml:space="preserve"> PAGEREF _Toc9791246 \h </w:instrText>
        </w:r>
        <w:r w:rsidR="001C14F9">
          <w:rPr>
            <w:noProof/>
            <w:webHidden/>
          </w:rPr>
        </w:r>
        <w:r w:rsidR="001C14F9">
          <w:rPr>
            <w:noProof/>
            <w:webHidden/>
          </w:rPr>
          <w:fldChar w:fldCharType="separate"/>
        </w:r>
        <w:r w:rsidR="004A23C0">
          <w:rPr>
            <w:noProof/>
            <w:webHidden/>
          </w:rPr>
          <w:t>39</w:t>
        </w:r>
        <w:r w:rsidR="001C14F9">
          <w:rPr>
            <w:noProof/>
            <w:webHidden/>
          </w:rPr>
          <w:fldChar w:fldCharType="end"/>
        </w:r>
      </w:hyperlink>
    </w:p>
    <w:p w14:paraId="05D18E3D" w14:textId="1EF887AF" w:rsidR="001C14F9" w:rsidRDefault="006070C4">
      <w:pPr>
        <w:pStyle w:val="TOC2"/>
        <w:rPr>
          <w:rFonts w:asciiTheme="minorHAnsi" w:eastAsiaTheme="minorEastAsia" w:hAnsiTheme="minorHAnsi" w:cstheme="minorBidi"/>
          <w:noProof/>
        </w:rPr>
      </w:pPr>
      <w:hyperlink w:anchor="_Toc9791247" w:history="1">
        <w:r w:rsidR="001C14F9" w:rsidRPr="002668DF">
          <w:rPr>
            <w:rStyle w:val="Hyperlink"/>
            <w:rFonts w:ascii="Times New Roman" w:hAnsi="Times New Roman"/>
            <w:b/>
            <w:noProof/>
          </w:rPr>
          <w:t>5.3</w:t>
        </w:r>
        <w:r w:rsidR="001C14F9">
          <w:rPr>
            <w:rFonts w:asciiTheme="minorHAnsi" w:eastAsiaTheme="minorEastAsia" w:hAnsiTheme="minorHAnsi" w:cstheme="minorBidi"/>
            <w:noProof/>
          </w:rPr>
          <w:tab/>
        </w:r>
        <w:r w:rsidR="001C14F9" w:rsidRPr="002668DF">
          <w:rPr>
            <w:rStyle w:val="Hyperlink"/>
            <w:rFonts w:ascii="Times New Roman" w:hAnsi="Times New Roman"/>
            <w:b/>
            <w:noProof/>
          </w:rPr>
          <w:t>Performance of Social Safeguards Management Agencies and Capacity</w:t>
        </w:r>
        <w:r w:rsidR="001C14F9">
          <w:rPr>
            <w:noProof/>
            <w:webHidden/>
          </w:rPr>
          <w:tab/>
        </w:r>
        <w:r w:rsidR="001C14F9">
          <w:rPr>
            <w:noProof/>
            <w:webHidden/>
          </w:rPr>
          <w:fldChar w:fldCharType="begin"/>
        </w:r>
        <w:r w:rsidR="001C14F9">
          <w:rPr>
            <w:noProof/>
            <w:webHidden/>
          </w:rPr>
          <w:instrText xml:space="preserve"> PAGEREF _Toc9791247 \h </w:instrText>
        </w:r>
        <w:r w:rsidR="001C14F9">
          <w:rPr>
            <w:noProof/>
            <w:webHidden/>
          </w:rPr>
        </w:r>
        <w:r w:rsidR="001C14F9">
          <w:rPr>
            <w:noProof/>
            <w:webHidden/>
          </w:rPr>
          <w:fldChar w:fldCharType="separate"/>
        </w:r>
        <w:r w:rsidR="004A23C0">
          <w:rPr>
            <w:noProof/>
            <w:webHidden/>
          </w:rPr>
          <w:t>45</w:t>
        </w:r>
        <w:r w:rsidR="001C14F9">
          <w:rPr>
            <w:noProof/>
            <w:webHidden/>
          </w:rPr>
          <w:fldChar w:fldCharType="end"/>
        </w:r>
      </w:hyperlink>
    </w:p>
    <w:p w14:paraId="534A7FB1" w14:textId="7D811A19" w:rsidR="001C14F9" w:rsidRDefault="006070C4">
      <w:pPr>
        <w:pStyle w:val="TOC2"/>
        <w:rPr>
          <w:rFonts w:asciiTheme="minorHAnsi" w:eastAsiaTheme="minorEastAsia" w:hAnsiTheme="minorHAnsi" w:cstheme="minorBidi"/>
          <w:noProof/>
        </w:rPr>
      </w:pPr>
      <w:hyperlink w:anchor="_Toc9791248" w:history="1">
        <w:r w:rsidR="001C14F9" w:rsidRPr="002668DF">
          <w:rPr>
            <w:rStyle w:val="Hyperlink"/>
            <w:rFonts w:ascii="Times New Roman" w:hAnsi="Times New Roman"/>
            <w:b/>
            <w:noProof/>
          </w:rPr>
          <w:t>5.4</w:t>
        </w:r>
        <w:r w:rsidR="001C14F9">
          <w:rPr>
            <w:rFonts w:asciiTheme="minorHAnsi" w:eastAsiaTheme="minorEastAsia" w:hAnsiTheme="minorHAnsi" w:cstheme="minorBidi"/>
            <w:noProof/>
          </w:rPr>
          <w:tab/>
        </w:r>
        <w:r w:rsidR="001C14F9" w:rsidRPr="002668DF">
          <w:rPr>
            <w:rStyle w:val="Hyperlink"/>
            <w:rFonts w:ascii="Times New Roman" w:hAnsi="Times New Roman"/>
            <w:b/>
            <w:noProof/>
          </w:rPr>
          <w:t>Assessment of Local Systems and Capacity against Core Principles of PforR</w:t>
        </w:r>
        <w:r w:rsidR="001C14F9">
          <w:rPr>
            <w:noProof/>
            <w:webHidden/>
          </w:rPr>
          <w:tab/>
        </w:r>
        <w:r w:rsidR="001C14F9">
          <w:rPr>
            <w:noProof/>
            <w:webHidden/>
          </w:rPr>
          <w:fldChar w:fldCharType="begin"/>
        </w:r>
        <w:r w:rsidR="001C14F9">
          <w:rPr>
            <w:noProof/>
            <w:webHidden/>
          </w:rPr>
          <w:instrText xml:space="preserve"> PAGEREF _Toc9791248 \h </w:instrText>
        </w:r>
        <w:r w:rsidR="001C14F9">
          <w:rPr>
            <w:noProof/>
            <w:webHidden/>
          </w:rPr>
        </w:r>
        <w:r w:rsidR="001C14F9">
          <w:rPr>
            <w:noProof/>
            <w:webHidden/>
          </w:rPr>
          <w:fldChar w:fldCharType="separate"/>
        </w:r>
        <w:r w:rsidR="004A23C0">
          <w:rPr>
            <w:noProof/>
            <w:webHidden/>
          </w:rPr>
          <w:t>48</w:t>
        </w:r>
        <w:r w:rsidR="001C14F9">
          <w:rPr>
            <w:noProof/>
            <w:webHidden/>
          </w:rPr>
          <w:fldChar w:fldCharType="end"/>
        </w:r>
      </w:hyperlink>
    </w:p>
    <w:p w14:paraId="6C1198B7" w14:textId="3E721915" w:rsidR="001C14F9" w:rsidRDefault="006070C4">
      <w:pPr>
        <w:pStyle w:val="TOC1"/>
        <w:rPr>
          <w:rFonts w:asciiTheme="minorHAnsi" w:eastAsiaTheme="minorEastAsia" w:hAnsiTheme="minorHAnsi" w:cstheme="minorBidi"/>
          <w:b w:val="0"/>
          <w:noProof/>
        </w:rPr>
      </w:pPr>
      <w:hyperlink w:anchor="_Toc9791249" w:history="1">
        <w:r w:rsidR="001C14F9" w:rsidRPr="002668DF">
          <w:rPr>
            <w:rStyle w:val="Hyperlink"/>
            <w:rFonts w:ascii="Times New Roman" w:hAnsi="Times New Roman"/>
            <w:noProof/>
          </w:rPr>
          <w:t>CHAPTER VI: SUMMARY OF ASSESSMENT OF ENVIRONMENTAL AND SOCIAL SYSTEMES</w:t>
        </w:r>
        <w:r w:rsidR="001C14F9">
          <w:rPr>
            <w:noProof/>
            <w:webHidden/>
          </w:rPr>
          <w:tab/>
        </w:r>
        <w:r w:rsidR="001C14F9">
          <w:rPr>
            <w:noProof/>
            <w:webHidden/>
          </w:rPr>
          <w:fldChar w:fldCharType="begin"/>
        </w:r>
        <w:r w:rsidR="001C14F9">
          <w:rPr>
            <w:noProof/>
            <w:webHidden/>
          </w:rPr>
          <w:instrText xml:space="preserve"> PAGEREF _Toc9791249 \h </w:instrText>
        </w:r>
        <w:r w:rsidR="001C14F9">
          <w:rPr>
            <w:noProof/>
            <w:webHidden/>
          </w:rPr>
        </w:r>
        <w:r w:rsidR="001C14F9">
          <w:rPr>
            <w:noProof/>
            <w:webHidden/>
          </w:rPr>
          <w:fldChar w:fldCharType="separate"/>
        </w:r>
        <w:r w:rsidR="004A23C0">
          <w:rPr>
            <w:noProof/>
            <w:webHidden/>
          </w:rPr>
          <w:t>50</w:t>
        </w:r>
        <w:r w:rsidR="001C14F9">
          <w:rPr>
            <w:noProof/>
            <w:webHidden/>
          </w:rPr>
          <w:fldChar w:fldCharType="end"/>
        </w:r>
      </w:hyperlink>
    </w:p>
    <w:p w14:paraId="7A1CA880" w14:textId="0BAE1B37" w:rsidR="001C14F9" w:rsidRDefault="006070C4">
      <w:pPr>
        <w:pStyle w:val="TOC1"/>
        <w:rPr>
          <w:rFonts w:asciiTheme="minorHAnsi" w:eastAsiaTheme="minorEastAsia" w:hAnsiTheme="minorHAnsi" w:cstheme="minorBidi"/>
          <w:b w:val="0"/>
          <w:noProof/>
        </w:rPr>
      </w:pPr>
      <w:hyperlink w:anchor="_Toc9791253" w:history="1">
        <w:r w:rsidR="001C14F9" w:rsidRPr="002668DF">
          <w:rPr>
            <w:rStyle w:val="Hyperlink"/>
            <w:rFonts w:ascii="Times New Roman" w:hAnsi="Times New Roman"/>
            <w:noProof/>
          </w:rPr>
          <w:t>CHAPTER VII: STALKHOLDERS CONSULTATION</w:t>
        </w:r>
        <w:r w:rsidR="001C14F9">
          <w:rPr>
            <w:noProof/>
            <w:webHidden/>
          </w:rPr>
          <w:tab/>
        </w:r>
        <w:r w:rsidR="001C14F9">
          <w:rPr>
            <w:noProof/>
            <w:webHidden/>
          </w:rPr>
          <w:fldChar w:fldCharType="begin"/>
        </w:r>
        <w:r w:rsidR="001C14F9">
          <w:rPr>
            <w:noProof/>
            <w:webHidden/>
          </w:rPr>
          <w:instrText xml:space="preserve"> PAGEREF _Toc9791253 \h </w:instrText>
        </w:r>
        <w:r w:rsidR="001C14F9">
          <w:rPr>
            <w:noProof/>
            <w:webHidden/>
          </w:rPr>
        </w:r>
        <w:r w:rsidR="001C14F9">
          <w:rPr>
            <w:noProof/>
            <w:webHidden/>
          </w:rPr>
          <w:fldChar w:fldCharType="separate"/>
        </w:r>
        <w:r w:rsidR="004A23C0">
          <w:rPr>
            <w:noProof/>
            <w:webHidden/>
          </w:rPr>
          <w:t>59</w:t>
        </w:r>
        <w:r w:rsidR="001C14F9">
          <w:rPr>
            <w:noProof/>
            <w:webHidden/>
          </w:rPr>
          <w:fldChar w:fldCharType="end"/>
        </w:r>
      </w:hyperlink>
    </w:p>
    <w:p w14:paraId="387938CD" w14:textId="074BF151" w:rsidR="001C14F9" w:rsidRDefault="006070C4">
      <w:pPr>
        <w:pStyle w:val="TOC1"/>
        <w:rPr>
          <w:rFonts w:asciiTheme="minorHAnsi" w:eastAsiaTheme="minorEastAsia" w:hAnsiTheme="minorHAnsi" w:cstheme="minorBidi"/>
          <w:b w:val="0"/>
          <w:noProof/>
        </w:rPr>
      </w:pPr>
      <w:hyperlink w:anchor="_Toc9791254" w:history="1">
        <w:r w:rsidR="001C14F9" w:rsidRPr="002668DF">
          <w:rPr>
            <w:rStyle w:val="Hyperlink"/>
            <w:rFonts w:ascii="Times New Roman" w:hAnsi="Times New Roman"/>
            <w:noProof/>
          </w:rPr>
          <w:t>CHAPTER VIII: RECOMMENDATIONS</w:t>
        </w:r>
        <w:r w:rsidR="001C14F9">
          <w:rPr>
            <w:noProof/>
            <w:webHidden/>
          </w:rPr>
          <w:tab/>
        </w:r>
        <w:r w:rsidR="001C14F9">
          <w:rPr>
            <w:noProof/>
            <w:webHidden/>
          </w:rPr>
          <w:fldChar w:fldCharType="begin"/>
        </w:r>
        <w:r w:rsidR="001C14F9">
          <w:rPr>
            <w:noProof/>
            <w:webHidden/>
          </w:rPr>
          <w:instrText xml:space="preserve"> PAGEREF _Toc9791254 \h </w:instrText>
        </w:r>
        <w:r w:rsidR="001C14F9">
          <w:rPr>
            <w:noProof/>
            <w:webHidden/>
          </w:rPr>
        </w:r>
        <w:r w:rsidR="001C14F9">
          <w:rPr>
            <w:noProof/>
            <w:webHidden/>
          </w:rPr>
          <w:fldChar w:fldCharType="separate"/>
        </w:r>
        <w:r w:rsidR="004A23C0">
          <w:rPr>
            <w:noProof/>
            <w:webHidden/>
          </w:rPr>
          <w:t>60</w:t>
        </w:r>
        <w:r w:rsidR="001C14F9">
          <w:rPr>
            <w:noProof/>
            <w:webHidden/>
          </w:rPr>
          <w:fldChar w:fldCharType="end"/>
        </w:r>
      </w:hyperlink>
    </w:p>
    <w:p w14:paraId="1D84E585" w14:textId="5828B917" w:rsidR="001C14F9" w:rsidRDefault="006070C4">
      <w:pPr>
        <w:pStyle w:val="TOC1"/>
        <w:rPr>
          <w:rFonts w:asciiTheme="minorHAnsi" w:eastAsiaTheme="minorEastAsia" w:hAnsiTheme="minorHAnsi" w:cstheme="minorBidi"/>
          <w:b w:val="0"/>
          <w:noProof/>
        </w:rPr>
      </w:pPr>
      <w:hyperlink w:anchor="_Toc9791255" w:history="1">
        <w:r w:rsidR="001C14F9" w:rsidRPr="002668DF">
          <w:rPr>
            <w:rStyle w:val="Hyperlink"/>
            <w:rFonts w:ascii="Times New Roman" w:hAnsi="Times New Roman"/>
            <w:noProof/>
          </w:rPr>
          <w:t>Annex 1: Initial Environmental and Social Screening</w:t>
        </w:r>
        <w:r w:rsidR="001C14F9">
          <w:rPr>
            <w:noProof/>
            <w:webHidden/>
          </w:rPr>
          <w:tab/>
        </w:r>
        <w:r w:rsidR="001C14F9">
          <w:rPr>
            <w:noProof/>
            <w:webHidden/>
          </w:rPr>
          <w:fldChar w:fldCharType="begin"/>
        </w:r>
        <w:r w:rsidR="001C14F9">
          <w:rPr>
            <w:noProof/>
            <w:webHidden/>
          </w:rPr>
          <w:instrText xml:space="preserve"> PAGEREF _Toc9791255 \h </w:instrText>
        </w:r>
        <w:r w:rsidR="001C14F9">
          <w:rPr>
            <w:noProof/>
            <w:webHidden/>
          </w:rPr>
        </w:r>
        <w:r w:rsidR="001C14F9">
          <w:rPr>
            <w:noProof/>
            <w:webHidden/>
          </w:rPr>
          <w:fldChar w:fldCharType="separate"/>
        </w:r>
        <w:r w:rsidR="004A23C0">
          <w:rPr>
            <w:noProof/>
            <w:webHidden/>
          </w:rPr>
          <w:t>62</w:t>
        </w:r>
        <w:r w:rsidR="001C14F9">
          <w:rPr>
            <w:noProof/>
            <w:webHidden/>
          </w:rPr>
          <w:fldChar w:fldCharType="end"/>
        </w:r>
      </w:hyperlink>
    </w:p>
    <w:p w14:paraId="0E65D904" w14:textId="6127BE51" w:rsidR="001C14F9" w:rsidRDefault="006070C4">
      <w:pPr>
        <w:pStyle w:val="TOC1"/>
        <w:rPr>
          <w:rFonts w:asciiTheme="minorHAnsi" w:eastAsiaTheme="minorEastAsia" w:hAnsiTheme="minorHAnsi" w:cstheme="minorBidi"/>
          <w:b w:val="0"/>
          <w:noProof/>
        </w:rPr>
      </w:pPr>
      <w:hyperlink w:anchor="_Toc9791256" w:history="1">
        <w:r w:rsidR="001C14F9" w:rsidRPr="002668DF">
          <w:rPr>
            <w:rStyle w:val="Hyperlink"/>
            <w:rFonts w:ascii="Times New Roman" w:hAnsi="Times New Roman"/>
            <w:noProof/>
          </w:rPr>
          <w:t>Annex 2:  Proposed Counties Socio-economic Status</w:t>
        </w:r>
        <w:r w:rsidR="001C14F9">
          <w:rPr>
            <w:noProof/>
            <w:webHidden/>
          </w:rPr>
          <w:tab/>
        </w:r>
        <w:r w:rsidR="001C14F9">
          <w:rPr>
            <w:noProof/>
            <w:webHidden/>
          </w:rPr>
          <w:fldChar w:fldCharType="begin"/>
        </w:r>
        <w:r w:rsidR="001C14F9">
          <w:rPr>
            <w:noProof/>
            <w:webHidden/>
          </w:rPr>
          <w:instrText xml:space="preserve"> PAGEREF _Toc9791256 \h </w:instrText>
        </w:r>
        <w:r w:rsidR="001C14F9">
          <w:rPr>
            <w:noProof/>
            <w:webHidden/>
          </w:rPr>
        </w:r>
        <w:r w:rsidR="001C14F9">
          <w:rPr>
            <w:noProof/>
            <w:webHidden/>
          </w:rPr>
          <w:fldChar w:fldCharType="separate"/>
        </w:r>
        <w:r w:rsidR="004A23C0">
          <w:rPr>
            <w:noProof/>
            <w:webHidden/>
          </w:rPr>
          <w:t>65</w:t>
        </w:r>
        <w:r w:rsidR="001C14F9">
          <w:rPr>
            <w:noProof/>
            <w:webHidden/>
          </w:rPr>
          <w:fldChar w:fldCharType="end"/>
        </w:r>
      </w:hyperlink>
    </w:p>
    <w:p w14:paraId="74431CAE" w14:textId="147C1015" w:rsidR="001C14F9" w:rsidRDefault="006070C4">
      <w:pPr>
        <w:pStyle w:val="TOC1"/>
        <w:rPr>
          <w:rFonts w:asciiTheme="minorHAnsi" w:eastAsiaTheme="minorEastAsia" w:hAnsiTheme="minorHAnsi" w:cstheme="minorBidi"/>
          <w:b w:val="0"/>
          <w:noProof/>
        </w:rPr>
      </w:pPr>
      <w:hyperlink w:anchor="_Toc9791257" w:history="1">
        <w:r w:rsidR="001C14F9" w:rsidRPr="002668DF">
          <w:rPr>
            <w:rStyle w:val="Hyperlink"/>
            <w:rFonts w:ascii="Times New Roman" w:hAnsi="Times New Roman"/>
            <w:noProof/>
          </w:rPr>
          <w:t xml:space="preserve">Annex 3: Minutes of Public Consultation Meetings </w:t>
        </w:r>
        <w:r w:rsidR="001C14F9">
          <w:rPr>
            <w:noProof/>
            <w:webHidden/>
          </w:rPr>
          <w:tab/>
        </w:r>
        <w:r w:rsidR="001C14F9">
          <w:rPr>
            <w:noProof/>
            <w:webHidden/>
          </w:rPr>
          <w:fldChar w:fldCharType="begin"/>
        </w:r>
        <w:r w:rsidR="001C14F9">
          <w:rPr>
            <w:noProof/>
            <w:webHidden/>
          </w:rPr>
          <w:instrText xml:space="preserve"> PAGEREF _Toc9791257 \h </w:instrText>
        </w:r>
        <w:r w:rsidR="001C14F9">
          <w:rPr>
            <w:noProof/>
            <w:webHidden/>
          </w:rPr>
        </w:r>
        <w:r w:rsidR="001C14F9">
          <w:rPr>
            <w:noProof/>
            <w:webHidden/>
          </w:rPr>
          <w:fldChar w:fldCharType="separate"/>
        </w:r>
        <w:r w:rsidR="004A23C0">
          <w:rPr>
            <w:noProof/>
            <w:webHidden/>
          </w:rPr>
          <w:t>69</w:t>
        </w:r>
        <w:r w:rsidR="001C14F9">
          <w:rPr>
            <w:noProof/>
            <w:webHidden/>
          </w:rPr>
          <w:fldChar w:fldCharType="end"/>
        </w:r>
      </w:hyperlink>
    </w:p>
    <w:p w14:paraId="4DB0422F" w14:textId="7483DF2C" w:rsidR="001C14F9" w:rsidRDefault="006070C4">
      <w:pPr>
        <w:pStyle w:val="TOC1"/>
        <w:rPr>
          <w:rFonts w:asciiTheme="minorHAnsi" w:eastAsiaTheme="minorEastAsia" w:hAnsiTheme="minorHAnsi" w:cstheme="minorBidi"/>
          <w:b w:val="0"/>
          <w:noProof/>
        </w:rPr>
      </w:pPr>
      <w:hyperlink w:anchor="_Toc9791258" w:history="1">
        <w:r w:rsidR="001C14F9" w:rsidRPr="002668DF">
          <w:rPr>
            <w:rStyle w:val="Hyperlink"/>
            <w:rFonts w:ascii="Times New Roman" w:hAnsi="Times New Roman"/>
            <w:noProof/>
          </w:rPr>
          <w:t>Annex4  Field Visiting Group Discussion Findings</w:t>
        </w:r>
        <w:r w:rsidR="001C14F9">
          <w:rPr>
            <w:noProof/>
            <w:webHidden/>
          </w:rPr>
          <w:tab/>
        </w:r>
        <w:r w:rsidR="001C14F9">
          <w:rPr>
            <w:noProof/>
            <w:webHidden/>
          </w:rPr>
          <w:fldChar w:fldCharType="begin"/>
        </w:r>
        <w:r w:rsidR="001C14F9">
          <w:rPr>
            <w:noProof/>
            <w:webHidden/>
          </w:rPr>
          <w:instrText xml:space="preserve"> PAGEREF _Toc9791258 \h </w:instrText>
        </w:r>
        <w:r w:rsidR="001C14F9">
          <w:rPr>
            <w:noProof/>
            <w:webHidden/>
          </w:rPr>
        </w:r>
        <w:r w:rsidR="001C14F9">
          <w:rPr>
            <w:noProof/>
            <w:webHidden/>
          </w:rPr>
          <w:fldChar w:fldCharType="separate"/>
        </w:r>
        <w:r w:rsidR="004A23C0">
          <w:rPr>
            <w:noProof/>
            <w:webHidden/>
          </w:rPr>
          <w:t>70</w:t>
        </w:r>
        <w:r w:rsidR="001C14F9">
          <w:rPr>
            <w:noProof/>
            <w:webHidden/>
          </w:rPr>
          <w:fldChar w:fldCharType="end"/>
        </w:r>
      </w:hyperlink>
    </w:p>
    <w:p w14:paraId="2D4EE5E3" w14:textId="77777777" w:rsidR="008B42C9" w:rsidRDefault="00D01C8F">
      <w:pPr>
        <w:snapToGrid w:val="0"/>
        <w:spacing w:after="0" w:line="240" w:lineRule="auto"/>
        <w:rPr>
          <w:rFonts w:ascii="Times New Roman" w:hAnsi="Times New Roman"/>
          <w:sz w:val="24"/>
          <w:szCs w:val="24"/>
          <w:lang w:eastAsia="zh-CN"/>
        </w:rPr>
      </w:pPr>
      <w:r>
        <w:rPr>
          <w:rFonts w:ascii="Times New Roman" w:hAnsi="Times New Roman"/>
          <w:sz w:val="24"/>
          <w:szCs w:val="24"/>
        </w:rPr>
        <w:fldChar w:fldCharType="end"/>
      </w:r>
    </w:p>
    <w:p w14:paraId="46D604E4" w14:textId="77777777" w:rsidR="008B42C9" w:rsidRDefault="008B42C9">
      <w:pPr>
        <w:snapToGrid w:val="0"/>
        <w:spacing w:after="0" w:line="240" w:lineRule="auto"/>
        <w:rPr>
          <w:rFonts w:ascii="Times New Roman" w:hAnsi="Times New Roman"/>
          <w:sz w:val="24"/>
          <w:szCs w:val="24"/>
          <w:lang w:eastAsia="zh-CN"/>
        </w:rPr>
        <w:sectPr w:rsidR="008B42C9">
          <w:pgSz w:w="12240" w:h="15840"/>
          <w:pgMar w:top="1440" w:right="1440" w:bottom="1440" w:left="1440" w:header="720" w:footer="720" w:gutter="0"/>
          <w:pgNumType w:fmt="upperRoman" w:start="1"/>
          <w:cols w:space="720"/>
          <w:titlePg/>
          <w:docGrid w:linePitch="360"/>
        </w:sectPr>
      </w:pPr>
    </w:p>
    <w:p w14:paraId="1B8666FD" w14:textId="77777777" w:rsidR="008B42C9" w:rsidRPr="00A825B2" w:rsidRDefault="00D01C8F" w:rsidP="00D92A1E">
      <w:pPr>
        <w:pStyle w:val="Heading1"/>
        <w:numPr>
          <w:ilvl w:val="0"/>
          <w:numId w:val="0"/>
        </w:numPr>
        <w:snapToGrid w:val="0"/>
        <w:spacing w:before="0" w:after="0"/>
        <w:jc w:val="center"/>
        <w:rPr>
          <w:rFonts w:ascii="Times New Roman" w:hAnsi="Times New Roman" w:cs="Times New Roman"/>
          <w:b w:val="0"/>
          <w:sz w:val="24"/>
          <w:szCs w:val="24"/>
        </w:rPr>
      </w:pPr>
      <w:bookmarkStart w:id="1" w:name="_Toc428489676"/>
      <w:bookmarkStart w:id="2" w:name="_Toc9791227"/>
      <w:r w:rsidRPr="00A825B2">
        <w:rPr>
          <w:rFonts w:ascii="Times New Roman" w:hAnsi="Times New Roman" w:cs="Times New Roman"/>
          <w:sz w:val="24"/>
          <w:szCs w:val="24"/>
        </w:rPr>
        <w:t>EXECUTIVE SUMMAR</w:t>
      </w:r>
      <w:bookmarkEnd w:id="1"/>
      <w:r w:rsidRPr="00A825B2">
        <w:rPr>
          <w:rFonts w:ascii="Times New Roman" w:eastAsia="宋体" w:hAnsi="Times New Roman" w:cs="Times New Roman"/>
          <w:sz w:val="24"/>
          <w:szCs w:val="24"/>
          <w:lang w:eastAsia="zh-CN"/>
        </w:rPr>
        <w:t>Y</w:t>
      </w:r>
      <w:bookmarkEnd w:id="2"/>
    </w:p>
    <w:p w14:paraId="0E29A851" w14:textId="77777777" w:rsidR="008B42C9" w:rsidRPr="00A825B2" w:rsidRDefault="008B42C9">
      <w:pPr>
        <w:snapToGrid w:val="0"/>
        <w:spacing w:after="0" w:line="240" w:lineRule="auto"/>
        <w:jc w:val="both"/>
        <w:rPr>
          <w:rFonts w:ascii="Times New Roman" w:hAnsi="Times New Roman"/>
          <w:sz w:val="24"/>
          <w:szCs w:val="24"/>
          <w:lang w:eastAsia="zh-CN"/>
        </w:rPr>
      </w:pPr>
    </w:p>
    <w:p w14:paraId="6F2AEBF0" w14:textId="1DA21F56" w:rsidR="008B42C9" w:rsidRPr="00A825B2" w:rsidRDefault="00D01C8F">
      <w:pPr>
        <w:snapToGrid w:val="0"/>
        <w:spacing w:after="0" w:line="240" w:lineRule="auto"/>
        <w:jc w:val="both"/>
        <w:rPr>
          <w:rFonts w:ascii="Times New Roman" w:hAnsi="Times New Roman"/>
          <w:sz w:val="24"/>
          <w:szCs w:val="24"/>
          <w:lang w:eastAsia="zh-CN"/>
        </w:rPr>
      </w:pPr>
      <w:r w:rsidRPr="00A825B2">
        <w:rPr>
          <w:rFonts w:ascii="Times New Roman" w:hAnsi="Times New Roman"/>
          <w:sz w:val="24"/>
          <w:szCs w:val="24"/>
          <w:lang w:eastAsia="zh-CN"/>
        </w:rPr>
        <w:t xml:space="preserve">The proposed Forest Development in the Yangtze Economic Belt Program for Result (the </w:t>
      </w:r>
      <w:r w:rsidRPr="00A825B2">
        <w:rPr>
          <w:rFonts w:ascii="Times New Roman" w:hAnsi="Times New Roman"/>
          <w:color w:val="000000"/>
          <w:sz w:val="24"/>
          <w:szCs w:val="24"/>
          <w:lang w:eastAsia="zh-CN"/>
        </w:rPr>
        <w:t>PforR)</w:t>
      </w:r>
      <w:r w:rsidRPr="00A825B2">
        <w:rPr>
          <w:rFonts w:ascii="Times New Roman" w:hAnsi="Times New Roman"/>
          <w:sz w:val="24"/>
          <w:szCs w:val="24"/>
          <w:lang w:eastAsia="zh-CN"/>
        </w:rPr>
        <w:t xml:space="preserve"> will support a comprehensive forest development and improvement program in Sichuan province of China. An environmental and social screening has been conducted at early stage to define the boundary of the </w:t>
      </w:r>
      <w:r w:rsidRPr="00A825B2">
        <w:rPr>
          <w:rFonts w:ascii="Times New Roman" w:hAnsi="Times New Roman"/>
          <w:color w:val="000000"/>
          <w:sz w:val="24"/>
          <w:szCs w:val="24"/>
          <w:lang w:eastAsia="zh-CN"/>
        </w:rPr>
        <w:t>PforR</w:t>
      </w:r>
      <w:r w:rsidRPr="004E0D0D">
        <w:rPr>
          <w:rFonts w:ascii="Times New Roman" w:hAnsi="Times New Roman"/>
          <w:color w:val="000000"/>
          <w:sz w:val="24"/>
          <w:szCs w:val="24"/>
        </w:rPr>
        <w:t>.</w:t>
      </w:r>
      <w:r w:rsidRPr="00A825B2">
        <w:rPr>
          <w:rFonts w:ascii="Times New Roman" w:hAnsi="Times New Roman"/>
          <w:sz w:val="24"/>
          <w:szCs w:val="24"/>
          <w:lang w:eastAsia="zh-CN"/>
        </w:rPr>
        <w:t xml:space="preserve"> As a result, the </w:t>
      </w:r>
      <w:r w:rsidRPr="00A825B2">
        <w:rPr>
          <w:rFonts w:ascii="Times New Roman" w:hAnsi="Times New Roman"/>
          <w:color w:val="000000"/>
          <w:sz w:val="24"/>
          <w:szCs w:val="24"/>
          <w:lang w:eastAsia="zh-CN"/>
        </w:rPr>
        <w:t>PforR</w:t>
      </w:r>
      <w:r w:rsidRPr="00A825B2">
        <w:rPr>
          <w:rFonts w:ascii="Times New Roman" w:hAnsi="Times New Roman"/>
          <w:sz w:val="24"/>
          <w:szCs w:val="24"/>
          <w:lang w:eastAsia="zh-CN"/>
        </w:rPr>
        <w:t xml:space="preserve"> supports three types of activities, i.e. </w:t>
      </w:r>
      <w:r w:rsidR="00A47439">
        <w:rPr>
          <w:rFonts w:ascii="Times New Roman" w:hAnsi="Times New Roman"/>
          <w:sz w:val="24"/>
          <w:szCs w:val="24"/>
          <w:lang w:eastAsia="zh-CN"/>
        </w:rPr>
        <w:t xml:space="preserve">(i) </w:t>
      </w:r>
      <w:r w:rsidRPr="004E0D0D">
        <w:rPr>
          <w:rFonts w:ascii="Times New Roman" w:hAnsi="Times New Roman"/>
          <w:sz w:val="24"/>
          <w:szCs w:val="24"/>
        </w:rPr>
        <w:t xml:space="preserve">afforestation/reforestation with the main objective of generating ecological benefits, </w:t>
      </w:r>
      <w:r w:rsidR="00A47439">
        <w:rPr>
          <w:rFonts w:ascii="Times New Roman" w:hAnsi="Times New Roman"/>
          <w:sz w:val="24"/>
          <w:szCs w:val="24"/>
        </w:rPr>
        <w:t xml:space="preserve">(ii) </w:t>
      </w:r>
      <w:r w:rsidRPr="004E0D0D">
        <w:rPr>
          <w:rFonts w:ascii="Times New Roman" w:hAnsi="Times New Roman"/>
          <w:sz w:val="24"/>
          <w:szCs w:val="24"/>
        </w:rPr>
        <w:t>forest quality improvement with supplementary plantation a</w:t>
      </w:r>
      <w:r w:rsidRPr="00904688">
        <w:rPr>
          <w:rFonts w:ascii="Times New Roman" w:hAnsi="Times New Roman"/>
          <w:sz w:val="24"/>
          <w:szCs w:val="24"/>
        </w:rPr>
        <w:t xml:space="preserve">nd tending of existing forests, </w:t>
      </w:r>
      <w:r w:rsidR="00A47439">
        <w:rPr>
          <w:rFonts w:ascii="Times New Roman" w:hAnsi="Times New Roman"/>
          <w:sz w:val="24"/>
          <w:szCs w:val="24"/>
        </w:rPr>
        <w:t xml:space="preserve">(iii) </w:t>
      </w:r>
      <w:r w:rsidRPr="00904688">
        <w:rPr>
          <w:rFonts w:ascii="Times New Roman" w:hAnsi="Times New Roman"/>
          <w:sz w:val="24"/>
          <w:szCs w:val="24"/>
        </w:rPr>
        <w:t>mountain closure with main objective of natural forest regeneration</w:t>
      </w:r>
      <w:r w:rsidRPr="00A825B2">
        <w:rPr>
          <w:rFonts w:ascii="Times New Roman" w:hAnsi="Times New Roman"/>
          <w:sz w:val="24"/>
          <w:szCs w:val="24"/>
          <w:lang w:eastAsia="zh-CN"/>
        </w:rPr>
        <w:t xml:space="preserve">. </w:t>
      </w:r>
    </w:p>
    <w:p w14:paraId="5CAA3F16" w14:textId="77777777" w:rsidR="008B42C9" w:rsidRPr="00A825B2" w:rsidRDefault="008B42C9">
      <w:pPr>
        <w:snapToGrid w:val="0"/>
        <w:spacing w:after="0" w:line="240" w:lineRule="auto"/>
        <w:jc w:val="both"/>
        <w:rPr>
          <w:rFonts w:ascii="Times New Roman" w:hAnsi="Times New Roman"/>
          <w:sz w:val="24"/>
          <w:szCs w:val="24"/>
          <w:lang w:eastAsia="zh-CN"/>
        </w:rPr>
      </w:pPr>
    </w:p>
    <w:p w14:paraId="0A431439" w14:textId="6414FBC2" w:rsidR="008B42C9" w:rsidRPr="00A825B2" w:rsidRDefault="00A47439">
      <w:pPr>
        <w:snapToGrid w:val="0"/>
        <w:spacing w:after="0" w:line="240" w:lineRule="auto"/>
        <w:jc w:val="both"/>
        <w:rPr>
          <w:rFonts w:ascii="Times New Roman" w:hAnsi="Times New Roman"/>
          <w:sz w:val="24"/>
          <w:szCs w:val="24"/>
          <w:lang w:eastAsia="zh-CN"/>
        </w:rPr>
      </w:pPr>
      <w:r>
        <w:rPr>
          <w:rFonts w:ascii="Times New Roman" w:hAnsi="Times New Roman"/>
          <w:sz w:val="24"/>
          <w:szCs w:val="24"/>
          <w:lang w:eastAsia="zh-CN"/>
        </w:rPr>
        <w:t>All of these</w:t>
      </w:r>
      <w:r w:rsidRPr="00A825B2">
        <w:rPr>
          <w:rFonts w:ascii="Times New Roman" w:hAnsi="Times New Roman"/>
          <w:sz w:val="24"/>
          <w:szCs w:val="24"/>
          <w:lang w:eastAsia="zh-CN"/>
        </w:rPr>
        <w:t xml:space="preserve"> </w:t>
      </w:r>
      <w:r w:rsidR="00D01C8F" w:rsidRPr="00A825B2">
        <w:rPr>
          <w:rFonts w:ascii="Times New Roman" w:hAnsi="Times New Roman"/>
          <w:sz w:val="24"/>
          <w:szCs w:val="24"/>
          <w:lang w:eastAsia="zh-CN"/>
        </w:rPr>
        <w:t xml:space="preserve">are environmental protection and environmental enhancement activities, and there </w:t>
      </w:r>
      <w:r w:rsidR="007A0B62" w:rsidRPr="00A825B2">
        <w:rPr>
          <w:rFonts w:ascii="Times New Roman" w:hAnsi="Times New Roman"/>
          <w:sz w:val="24"/>
          <w:szCs w:val="24"/>
          <w:lang w:eastAsia="zh-CN"/>
        </w:rPr>
        <w:t>are</w:t>
      </w:r>
      <w:r w:rsidR="00D01C8F" w:rsidRPr="00A825B2">
        <w:rPr>
          <w:rFonts w:ascii="Times New Roman" w:hAnsi="Times New Roman"/>
          <w:sz w:val="24"/>
          <w:szCs w:val="24"/>
          <w:lang w:eastAsia="zh-CN"/>
        </w:rPr>
        <w:t xml:space="preserve"> </w:t>
      </w:r>
      <w:r w:rsidR="00F4447D" w:rsidRPr="00A825B2">
        <w:rPr>
          <w:rFonts w:ascii="Times New Roman" w:hAnsi="Times New Roman"/>
          <w:sz w:val="24"/>
          <w:szCs w:val="24"/>
          <w:lang w:eastAsia="zh-CN"/>
        </w:rPr>
        <w:t>little,</w:t>
      </w:r>
      <w:r w:rsidR="00D01C8F" w:rsidRPr="00A825B2">
        <w:rPr>
          <w:rFonts w:ascii="Times New Roman" w:hAnsi="Times New Roman"/>
          <w:sz w:val="24"/>
          <w:szCs w:val="24"/>
          <w:lang w:eastAsia="zh-CN"/>
        </w:rPr>
        <w:t xml:space="preserve"> or no adverse environmental impacts envisaged. The participation of rur</w:t>
      </w:r>
      <w:r w:rsidR="00D01C8F" w:rsidRPr="00E95CAF">
        <w:rPr>
          <w:rFonts w:ascii="Times New Roman" w:hAnsi="Times New Roman"/>
          <w:sz w:val="24"/>
          <w:szCs w:val="24"/>
          <w:lang w:eastAsia="zh-CN"/>
        </w:rPr>
        <w:t xml:space="preserve">al </w:t>
      </w:r>
      <w:r w:rsidR="00A76978" w:rsidRPr="00986804">
        <w:rPr>
          <w:rFonts w:ascii="Times New Roman" w:hAnsi="Times New Roman"/>
          <w:sz w:val="24"/>
          <w:szCs w:val="24"/>
          <w:lang w:eastAsia="zh-CN"/>
        </w:rPr>
        <w:t>communities</w:t>
      </w:r>
      <w:r w:rsidR="00A76978" w:rsidRPr="00A825B2">
        <w:rPr>
          <w:rFonts w:ascii="Times New Roman" w:hAnsi="Times New Roman"/>
          <w:sz w:val="24"/>
          <w:szCs w:val="24"/>
          <w:lang w:eastAsia="zh-CN"/>
        </w:rPr>
        <w:t xml:space="preserve"> </w:t>
      </w:r>
      <w:r w:rsidR="00D01C8F" w:rsidRPr="00A825B2">
        <w:rPr>
          <w:rFonts w:ascii="Times New Roman" w:hAnsi="Times New Roman"/>
          <w:sz w:val="24"/>
          <w:szCs w:val="24"/>
          <w:lang w:eastAsia="zh-CN"/>
        </w:rPr>
        <w:t xml:space="preserve">and individuals in the PforR is through a bottom-up voluntary approach, and adverse social impact </w:t>
      </w:r>
      <w:r>
        <w:rPr>
          <w:rFonts w:ascii="Times New Roman" w:hAnsi="Times New Roman"/>
          <w:sz w:val="24"/>
          <w:szCs w:val="24"/>
          <w:lang w:eastAsia="zh-CN"/>
        </w:rPr>
        <w:t xml:space="preserve">are </w:t>
      </w:r>
      <w:r w:rsidR="00D01C8F" w:rsidRPr="00A825B2">
        <w:rPr>
          <w:rFonts w:ascii="Times New Roman" w:hAnsi="Times New Roman"/>
          <w:sz w:val="24"/>
          <w:szCs w:val="24"/>
          <w:lang w:eastAsia="zh-CN"/>
        </w:rPr>
        <w:t>expected</w:t>
      </w:r>
      <w:r>
        <w:rPr>
          <w:rFonts w:ascii="Times New Roman" w:hAnsi="Times New Roman"/>
          <w:sz w:val="24"/>
          <w:szCs w:val="24"/>
          <w:lang w:eastAsia="zh-CN"/>
        </w:rPr>
        <w:t xml:space="preserve"> be minor as well</w:t>
      </w:r>
      <w:r w:rsidR="00D01C8F" w:rsidRPr="00A825B2">
        <w:rPr>
          <w:rFonts w:ascii="Times New Roman" w:hAnsi="Times New Roman"/>
          <w:sz w:val="24"/>
          <w:szCs w:val="24"/>
          <w:lang w:eastAsia="zh-CN"/>
        </w:rPr>
        <w:t xml:space="preserve">. Therefore, the current activities within the boundary of the </w:t>
      </w:r>
      <w:r w:rsidR="00D01C8F" w:rsidRPr="00A825B2">
        <w:rPr>
          <w:rFonts w:ascii="Times New Roman" w:hAnsi="Times New Roman"/>
          <w:color w:val="000000"/>
          <w:sz w:val="24"/>
          <w:szCs w:val="24"/>
          <w:lang w:eastAsia="zh-CN"/>
        </w:rPr>
        <w:t>PforR</w:t>
      </w:r>
      <w:r w:rsidR="00D01C8F" w:rsidRPr="00A825B2">
        <w:rPr>
          <w:rFonts w:ascii="Times New Roman" w:hAnsi="Times New Roman"/>
          <w:sz w:val="24"/>
          <w:szCs w:val="24"/>
          <w:lang w:eastAsia="zh-CN"/>
        </w:rPr>
        <w:t xml:space="preserve"> have low environmental and social </w:t>
      </w:r>
      <w:r w:rsidR="00F4447D" w:rsidRPr="00A825B2">
        <w:rPr>
          <w:rFonts w:ascii="Times New Roman" w:hAnsi="Times New Roman"/>
          <w:sz w:val="24"/>
          <w:szCs w:val="24"/>
          <w:lang w:eastAsia="zh-CN"/>
        </w:rPr>
        <w:t>risks and</w:t>
      </w:r>
      <w:r w:rsidR="00D01C8F" w:rsidRPr="00A825B2">
        <w:rPr>
          <w:rFonts w:ascii="Times New Roman" w:hAnsi="Times New Roman"/>
          <w:sz w:val="24"/>
          <w:szCs w:val="24"/>
          <w:lang w:eastAsia="zh-CN"/>
        </w:rPr>
        <w:t xml:space="preserve"> are suitable for </w:t>
      </w:r>
      <w:r>
        <w:rPr>
          <w:rFonts w:ascii="Times New Roman" w:hAnsi="Times New Roman"/>
          <w:sz w:val="24"/>
          <w:szCs w:val="24"/>
          <w:lang w:eastAsia="zh-CN"/>
        </w:rPr>
        <w:t xml:space="preserve">a </w:t>
      </w:r>
      <w:r w:rsidR="00D01C8F" w:rsidRPr="00A825B2">
        <w:rPr>
          <w:rFonts w:ascii="Times New Roman" w:hAnsi="Times New Roman"/>
          <w:sz w:val="24"/>
          <w:szCs w:val="24"/>
          <w:lang w:eastAsia="zh-CN"/>
        </w:rPr>
        <w:t xml:space="preserve">PforR lending approach. </w:t>
      </w:r>
    </w:p>
    <w:p w14:paraId="4A6B9165" w14:textId="77777777" w:rsidR="008B42C9" w:rsidRPr="00A825B2" w:rsidRDefault="008B42C9">
      <w:pPr>
        <w:snapToGrid w:val="0"/>
        <w:spacing w:after="0" w:line="240" w:lineRule="auto"/>
        <w:jc w:val="both"/>
        <w:rPr>
          <w:rFonts w:ascii="Times New Roman" w:hAnsi="Times New Roman"/>
          <w:sz w:val="24"/>
          <w:szCs w:val="24"/>
          <w:lang w:eastAsia="zh-CN"/>
        </w:rPr>
      </w:pPr>
    </w:p>
    <w:p w14:paraId="1BB59C7F" w14:textId="140B2EE0" w:rsidR="008B42C9" w:rsidRPr="00A825B2" w:rsidRDefault="00D01C8F">
      <w:pPr>
        <w:snapToGrid w:val="0"/>
        <w:spacing w:after="0" w:line="240" w:lineRule="auto"/>
        <w:jc w:val="both"/>
        <w:rPr>
          <w:rFonts w:ascii="Times New Roman" w:eastAsia="仿宋" w:hAnsi="Times New Roman"/>
          <w:sz w:val="24"/>
          <w:szCs w:val="24"/>
          <w:lang w:eastAsia="zh-CN"/>
        </w:rPr>
      </w:pPr>
      <w:r w:rsidRPr="00A825B2">
        <w:rPr>
          <w:rFonts w:ascii="Times New Roman" w:hAnsi="Times New Roman"/>
          <w:sz w:val="24"/>
          <w:szCs w:val="24"/>
          <w:lang w:eastAsia="zh-CN"/>
        </w:rPr>
        <w:t xml:space="preserve">An Environmental and Social System Assessment (ESSA) has been conducted to review the existing legal framework, institutional setup and performance in terms of environmental and social management for the </w:t>
      </w:r>
      <w:r w:rsidRPr="00A825B2">
        <w:rPr>
          <w:rFonts w:ascii="Times New Roman" w:hAnsi="Times New Roman"/>
          <w:color w:val="000000"/>
          <w:sz w:val="24"/>
          <w:szCs w:val="24"/>
          <w:lang w:eastAsia="zh-CN"/>
        </w:rPr>
        <w:t>PforR</w:t>
      </w:r>
      <w:r w:rsidRPr="00A825B2">
        <w:rPr>
          <w:rFonts w:ascii="Times New Roman" w:hAnsi="Times New Roman"/>
          <w:sz w:val="24"/>
          <w:szCs w:val="24"/>
          <w:lang w:eastAsia="zh-CN"/>
        </w:rPr>
        <w:t xml:space="preserve"> implementation. The assessment concluded that national and provincial rules and regulations for addressing environmental and social risks related to this </w:t>
      </w:r>
      <w:r w:rsidRPr="00A825B2">
        <w:rPr>
          <w:rFonts w:ascii="Times New Roman" w:hAnsi="Times New Roman"/>
          <w:color w:val="000000"/>
          <w:sz w:val="24"/>
          <w:szCs w:val="24"/>
          <w:lang w:eastAsia="zh-CN"/>
        </w:rPr>
        <w:t>PforR</w:t>
      </w:r>
      <w:r w:rsidRPr="00A825B2">
        <w:rPr>
          <w:rFonts w:ascii="Times New Roman" w:hAnsi="Times New Roman"/>
          <w:sz w:val="24"/>
          <w:szCs w:val="24"/>
          <w:lang w:eastAsia="zh-CN"/>
        </w:rPr>
        <w:t xml:space="preserve"> are principally consistent with the Bank’s policy and directive. Recommendations </w:t>
      </w:r>
      <w:r w:rsidR="00A47439">
        <w:rPr>
          <w:rFonts w:ascii="Times New Roman" w:hAnsi="Times New Roman"/>
          <w:sz w:val="24"/>
          <w:szCs w:val="24"/>
          <w:lang w:eastAsia="zh-CN"/>
        </w:rPr>
        <w:t>mainly relate</w:t>
      </w:r>
      <w:r w:rsidRPr="00A825B2">
        <w:rPr>
          <w:rFonts w:ascii="Times New Roman" w:hAnsi="Times New Roman"/>
          <w:sz w:val="24"/>
          <w:szCs w:val="24"/>
          <w:lang w:eastAsia="zh-CN"/>
        </w:rPr>
        <w:t xml:space="preserve"> to further strengthen</w:t>
      </w:r>
      <w:r w:rsidR="00A47439">
        <w:rPr>
          <w:rFonts w:ascii="Times New Roman" w:hAnsi="Times New Roman"/>
          <w:sz w:val="24"/>
          <w:szCs w:val="24"/>
          <w:lang w:eastAsia="zh-CN"/>
        </w:rPr>
        <w:t>ing of</w:t>
      </w:r>
      <w:r w:rsidRPr="00A825B2">
        <w:rPr>
          <w:rFonts w:ascii="Times New Roman" w:hAnsi="Times New Roman"/>
          <w:sz w:val="24"/>
          <w:szCs w:val="24"/>
          <w:lang w:eastAsia="zh-CN"/>
        </w:rPr>
        <w:t xml:space="preserve"> the institutional capacity for implementation.</w:t>
      </w:r>
    </w:p>
    <w:p w14:paraId="21416E95" w14:textId="77777777" w:rsidR="008B42C9" w:rsidRPr="00A825B2" w:rsidRDefault="008B42C9">
      <w:pPr>
        <w:snapToGrid w:val="0"/>
        <w:spacing w:after="0" w:line="240" w:lineRule="auto"/>
        <w:jc w:val="both"/>
        <w:rPr>
          <w:rFonts w:ascii="Times New Roman" w:eastAsia="仿宋" w:hAnsi="Times New Roman"/>
          <w:sz w:val="24"/>
          <w:szCs w:val="24"/>
          <w:lang w:eastAsia="zh-CN"/>
        </w:rPr>
      </w:pPr>
    </w:p>
    <w:p w14:paraId="663C17AD" w14:textId="58473623" w:rsidR="008B42C9" w:rsidRPr="00A825B2" w:rsidRDefault="00D01C8F">
      <w:pPr>
        <w:autoSpaceDE w:val="0"/>
        <w:autoSpaceDN w:val="0"/>
        <w:adjustRightInd w:val="0"/>
        <w:jc w:val="both"/>
        <w:rPr>
          <w:rFonts w:ascii="Times New Roman" w:eastAsia="仿宋" w:hAnsi="Times New Roman"/>
          <w:b/>
          <w:sz w:val="24"/>
          <w:szCs w:val="24"/>
          <w:lang w:eastAsia="zh-CN"/>
        </w:rPr>
      </w:pPr>
      <w:r w:rsidRPr="00A825B2">
        <w:rPr>
          <w:rFonts w:ascii="Times New Roman" w:eastAsia="仿宋" w:hAnsi="Times New Roman"/>
          <w:b/>
          <w:sz w:val="24"/>
          <w:szCs w:val="24"/>
          <w:lang w:eastAsia="zh-CN"/>
        </w:rPr>
        <w:t xml:space="preserve">Recommendation 1: Formulating a Community Participation </w:t>
      </w:r>
      <w:r w:rsidR="002B47CC" w:rsidRPr="00A825B2">
        <w:rPr>
          <w:rFonts w:ascii="Times New Roman" w:eastAsia="仿宋" w:hAnsi="Times New Roman"/>
          <w:b/>
          <w:sz w:val="24"/>
          <w:szCs w:val="24"/>
          <w:lang w:eastAsia="zh-CN"/>
        </w:rPr>
        <w:t>Manual</w:t>
      </w:r>
    </w:p>
    <w:p w14:paraId="0A870C87" w14:textId="2CA98270" w:rsidR="008B42C9" w:rsidRPr="00A825B2" w:rsidRDefault="00D01C8F">
      <w:pPr>
        <w:pStyle w:val="BIMPSAnnexText"/>
        <w:snapToGrid w:val="0"/>
        <w:spacing w:before="0" w:after="0"/>
        <w:rPr>
          <w:rFonts w:eastAsia="仿宋"/>
          <w:sz w:val="24"/>
          <w:szCs w:val="24"/>
          <w:lang w:eastAsia="zh-CN"/>
        </w:rPr>
      </w:pPr>
      <w:r w:rsidRPr="00A825B2">
        <w:rPr>
          <w:rFonts w:eastAsia="仿宋"/>
          <w:sz w:val="24"/>
          <w:szCs w:val="24"/>
          <w:lang w:eastAsia="zh-CN"/>
        </w:rPr>
        <w:t xml:space="preserve">The participation of communities and farmers in the program planning and implementation process is an effective tool to create ownership and to ensure that long-term forest management is sustained.  Given the </w:t>
      </w:r>
      <w:r w:rsidR="00A47439">
        <w:rPr>
          <w:rFonts w:eastAsia="仿宋"/>
          <w:sz w:val="24"/>
          <w:szCs w:val="24"/>
          <w:lang w:eastAsia="zh-CN"/>
        </w:rPr>
        <w:t xml:space="preserve">previous practice and </w:t>
      </w:r>
      <w:r w:rsidRPr="00A825B2">
        <w:rPr>
          <w:rFonts w:eastAsia="仿宋"/>
          <w:sz w:val="24"/>
          <w:szCs w:val="24"/>
          <w:lang w:eastAsia="zh-CN"/>
        </w:rPr>
        <w:t xml:space="preserve">good </w:t>
      </w:r>
      <w:r w:rsidR="00A47439">
        <w:rPr>
          <w:rFonts w:eastAsia="仿宋"/>
          <w:sz w:val="24"/>
          <w:szCs w:val="24"/>
          <w:lang w:eastAsia="zh-CN"/>
        </w:rPr>
        <w:t>experience with</w:t>
      </w:r>
      <w:r w:rsidRPr="00A825B2">
        <w:rPr>
          <w:rFonts w:eastAsia="仿宋"/>
          <w:sz w:val="24"/>
          <w:szCs w:val="24"/>
          <w:lang w:eastAsia="zh-CN"/>
        </w:rPr>
        <w:t xml:space="preserve"> community participation in </w:t>
      </w:r>
      <w:r w:rsidR="00542443">
        <w:rPr>
          <w:rFonts w:eastAsia="仿宋"/>
          <w:sz w:val="24"/>
          <w:szCs w:val="24"/>
          <w:lang w:eastAsia="zh-CN"/>
        </w:rPr>
        <w:t xml:space="preserve">the </w:t>
      </w:r>
      <w:r w:rsidRPr="00A825B2">
        <w:rPr>
          <w:rFonts w:eastAsia="仿宋"/>
          <w:sz w:val="24"/>
          <w:szCs w:val="24"/>
          <w:lang w:eastAsia="zh-CN"/>
        </w:rPr>
        <w:t xml:space="preserve">World Bank loan projects in Sichuan province, it is proposed that the "Community Participation </w:t>
      </w:r>
      <w:r w:rsidR="002B47CC" w:rsidRPr="00A825B2">
        <w:rPr>
          <w:rFonts w:eastAsia="仿宋"/>
          <w:sz w:val="24"/>
          <w:szCs w:val="24"/>
          <w:lang w:eastAsia="zh-CN"/>
        </w:rPr>
        <w:t>Manual</w:t>
      </w:r>
      <w:r w:rsidRPr="00A825B2">
        <w:rPr>
          <w:rFonts w:eastAsia="仿宋"/>
          <w:sz w:val="24"/>
          <w:szCs w:val="24"/>
          <w:lang w:eastAsia="zh-CN"/>
        </w:rPr>
        <w:t>"</w:t>
      </w:r>
      <w:r w:rsidR="00A939F4" w:rsidRPr="00A825B2">
        <w:rPr>
          <w:rFonts w:eastAsia="仿宋"/>
          <w:sz w:val="24"/>
          <w:szCs w:val="24"/>
          <w:lang w:eastAsia="zh-CN"/>
        </w:rPr>
        <w:t xml:space="preserve"> will be prepared</w:t>
      </w:r>
      <w:r w:rsidRPr="00A825B2">
        <w:rPr>
          <w:rFonts w:eastAsia="仿宋"/>
          <w:sz w:val="24"/>
          <w:szCs w:val="24"/>
          <w:lang w:eastAsia="zh-CN"/>
        </w:rPr>
        <w:t xml:space="preserve"> to standardize the communities and farmers’ engagement. The objectives and purposes of the </w:t>
      </w:r>
      <w:r w:rsidR="00E440B5">
        <w:rPr>
          <w:rFonts w:eastAsia="仿宋"/>
          <w:sz w:val="24"/>
          <w:szCs w:val="24"/>
          <w:lang w:eastAsia="zh-CN"/>
        </w:rPr>
        <w:t>Manual</w:t>
      </w:r>
      <w:r w:rsidRPr="00A825B2">
        <w:rPr>
          <w:rFonts w:eastAsia="仿宋"/>
          <w:sz w:val="24"/>
          <w:szCs w:val="24"/>
          <w:lang w:eastAsia="zh-CN"/>
        </w:rPr>
        <w:t xml:space="preserve"> are:  </w:t>
      </w:r>
      <w:r w:rsidR="00C26A11">
        <w:rPr>
          <w:rFonts w:eastAsia="仿宋"/>
          <w:sz w:val="24"/>
          <w:szCs w:val="24"/>
          <w:lang w:eastAsia="zh-CN"/>
        </w:rPr>
        <w:t>(</w:t>
      </w:r>
      <w:r w:rsidRPr="00A825B2">
        <w:rPr>
          <w:rFonts w:eastAsia="仿宋"/>
          <w:sz w:val="24"/>
          <w:szCs w:val="24"/>
          <w:lang w:eastAsia="zh-CN"/>
        </w:rPr>
        <w:t xml:space="preserve">i) to formulate a procedure to ensure the voluntary participation of communities </w:t>
      </w:r>
      <w:r w:rsidR="00C74AC9" w:rsidRPr="00A825B2">
        <w:rPr>
          <w:rFonts w:eastAsia="仿宋"/>
          <w:sz w:val="24"/>
          <w:szCs w:val="24"/>
          <w:lang w:eastAsia="zh-CN"/>
        </w:rPr>
        <w:t>and</w:t>
      </w:r>
      <w:r w:rsidRPr="00A825B2">
        <w:rPr>
          <w:rFonts w:eastAsia="仿宋"/>
          <w:sz w:val="24"/>
          <w:szCs w:val="24"/>
          <w:lang w:eastAsia="zh-CN"/>
        </w:rPr>
        <w:t xml:space="preserve"> farmers</w:t>
      </w:r>
      <w:r w:rsidR="00A47439">
        <w:rPr>
          <w:rFonts w:eastAsia="仿宋"/>
          <w:sz w:val="24"/>
          <w:szCs w:val="24"/>
          <w:lang w:eastAsia="zh-CN"/>
        </w:rPr>
        <w:t>;</w:t>
      </w:r>
      <w:r w:rsidR="00A47439">
        <w:rPr>
          <w:rFonts w:eastAsia="仿宋"/>
          <w:sz w:val="24"/>
          <w:szCs w:val="24"/>
          <w:lang w:eastAsia="zh-CN"/>
        </w:rPr>
        <w:t xml:space="preserve"> i</w:t>
      </w:r>
      <w:r w:rsidRPr="00A825B2">
        <w:rPr>
          <w:rFonts w:eastAsia="仿宋"/>
          <w:sz w:val="24"/>
          <w:szCs w:val="24"/>
          <w:lang w:eastAsia="zh-CN"/>
        </w:rPr>
        <w:t xml:space="preserve">n particular, for ethnic minority groups, women, and poor </w:t>
      </w:r>
      <w:r w:rsidR="003C67AE" w:rsidRPr="00A825B2">
        <w:rPr>
          <w:rFonts w:eastAsia="仿宋"/>
          <w:sz w:val="24"/>
          <w:szCs w:val="24"/>
          <w:lang w:eastAsia="zh-CN"/>
        </w:rPr>
        <w:t xml:space="preserve">people, </w:t>
      </w:r>
      <w:r w:rsidR="00A47439">
        <w:rPr>
          <w:rFonts w:eastAsia="仿宋"/>
          <w:sz w:val="24"/>
          <w:szCs w:val="24"/>
          <w:lang w:eastAsia="zh-CN"/>
        </w:rPr>
        <w:t>to h</w:t>
      </w:r>
      <w:r w:rsidR="002A637F">
        <w:rPr>
          <w:rFonts w:eastAsia="仿宋"/>
          <w:sz w:val="24"/>
          <w:szCs w:val="24"/>
          <w:lang w:eastAsia="zh-CN"/>
        </w:rPr>
        <w:t>a</w:t>
      </w:r>
      <w:r w:rsidR="00A47439">
        <w:rPr>
          <w:rFonts w:eastAsia="仿宋"/>
          <w:sz w:val="24"/>
          <w:szCs w:val="24"/>
          <w:lang w:eastAsia="zh-CN"/>
        </w:rPr>
        <w:t>ve</w:t>
      </w:r>
      <w:r w:rsidRPr="00A825B2">
        <w:rPr>
          <w:rFonts w:eastAsia="仿宋"/>
          <w:sz w:val="24"/>
          <w:szCs w:val="24"/>
          <w:lang w:eastAsia="zh-CN"/>
        </w:rPr>
        <w:t xml:space="preserve"> </w:t>
      </w:r>
      <w:r w:rsidR="003C67AE" w:rsidRPr="00A825B2">
        <w:rPr>
          <w:rFonts w:eastAsia="仿宋"/>
          <w:sz w:val="24"/>
          <w:szCs w:val="24"/>
          <w:lang w:eastAsia="zh-CN"/>
        </w:rPr>
        <w:t xml:space="preserve">equal </w:t>
      </w:r>
      <w:r w:rsidR="00A47439">
        <w:rPr>
          <w:rFonts w:eastAsia="仿宋"/>
          <w:sz w:val="24"/>
          <w:szCs w:val="24"/>
          <w:lang w:eastAsia="zh-CN"/>
        </w:rPr>
        <w:t>opportunities</w:t>
      </w:r>
      <w:r w:rsidR="00A47439" w:rsidRPr="00A825B2">
        <w:rPr>
          <w:rFonts w:eastAsia="仿宋"/>
          <w:sz w:val="24"/>
          <w:szCs w:val="24"/>
          <w:lang w:eastAsia="zh-CN"/>
        </w:rPr>
        <w:t xml:space="preserve"> </w:t>
      </w:r>
      <w:r w:rsidRPr="00A825B2">
        <w:rPr>
          <w:rFonts w:eastAsia="仿宋"/>
          <w:sz w:val="24"/>
          <w:szCs w:val="24"/>
          <w:lang w:eastAsia="zh-CN"/>
        </w:rPr>
        <w:t>to participat</w:t>
      </w:r>
      <w:r w:rsidR="003C67AE" w:rsidRPr="00A825B2">
        <w:rPr>
          <w:rFonts w:eastAsia="仿宋"/>
          <w:sz w:val="24"/>
          <w:szCs w:val="24"/>
          <w:lang w:eastAsia="zh-CN"/>
        </w:rPr>
        <w:t>e</w:t>
      </w:r>
      <w:r w:rsidR="00F2658B">
        <w:rPr>
          <w:rFonts w:eastAsia="仿宋"/>
          <w:sz w:val="24"/>
          <w:szCs w:val="24"/>
          <w:lang w:eastAsia="zh-CN"/>
        </w:rPr>
        <w:t xml:space="preserve"> in</w:t>
      </w:r>
      <w:r w:rsidR="00A939F4" w:rsidRPr="00A825B2">
        <w:rPr>
          <w:rFonts w:eastAsia="仿宋"/>
          <w:sz w:val="24"/>
          <w:szCs w:val="24"/>
          <w:lang w:eastAsia="zh-CN"/>
        </w:rPr>
        <w:t xml:space="preserve"> the</w:t>
      </w:r>
      <w:r w:rsidRPr="00A825B2">
        <w:rPr>
          <w:rFonts w:eastAsia="仿宋"/>
          <w:sz w:val="24"/>
          <w:szCs w:val="24"/>
          <w:lang w:eastAsia="zh-CN"/>
        </w:rPr>
        <w:t xml:space="preserve"> pr</w:t>
      </w:r>
      <w:r w:rsidR="00A939F4" w:rsidRPr="00A825B2">
        <w:rPr>
          <w:rFonts w:eastAsia="仿宋"/>
          <w:sz w:val="24"/>
          <w:szCs w:val="24"/>
          <w:lang w:eastAsia="zh-CN"/>
        </w:rPr>
        <w:t>ogram</w:t>
      </w:r>
      <w:r w:rsidR="0083494E">
        <w:rPr>
          <w:rFonts w:eastAsia="仿宋"/>
          <w:sz w:val="24"/>
          <w:szCs w:val="24"/>
          <w:lang w:eastAsia="zh-CN"/>
        </w:rPr>
        <w:t xml:space="preserve"> in an inclusive and cultural</w:t>
      </w:r>
      <w:r w:rsidR="00A47439">
        <w:rPr>
          <w:rFonts w:eastAsia="仿宋"/>
          <w:sz w:val="24"/>
          <w:szCs w:val="24"/>
          <w:lang w:eastAsia="zh-CN"/>
        </w:rPr>
        <w:t>ly</w:t>
      </w:r>
      <w:r w:rsidR="0083494E">
        <w:rPr>
          <w:rFonts w:eastAsia="仿宋"/>
          <w:sz w:val="24"/>
          <w:szCs w:val="24"/>
          <w:lang w:eastAsia="zh-CN"/>
        </w:rPr>
        <w:t xml:space="preserve"> appropriate way</w:t>
      </w:r>
      <w:r w:rsidRPr="00A825B2">
        <w:rPr>
          <w:rFonts w:eastAsia="仿宋"/>
          <w:sz w:val="24"/>
          <w:szCs w:val="24"/>
          <w:lang w:eastAsia="zh-CN"/>
        </w:rPr>
        <w:t xml:space="preserve">; </w:t>
      </w:r>
      <w:r w:rsidR="00C26A11">
        <w:rPr>
          <w:rFonts w:eastAsia="仿宋"/>
          <w:sz w:val="24"/>
          <w:szCs w:val="24"/>
          <w:lang w:eastAsia="zh-CN"/>
        </w:rPr>
        <w:t>(</w:t>
      </w:r>
      <w:r w:rsidRPr="00A825B2">
        <w:rPr>
          <w:rFonts w:eastAsia="仿宋"/>
          <w:sz w:val="24"/>
          <w:szCs w:val="24"/>
          <w:lang w:eastAsia="zh-CN"/>
        </w:rPr>
        <w:t>ii)</w:t>
      </w:r>
      <w:r w:rsidR="00CB3B08">
        <w:rPr>
          <w:rFonts w:eastAsia="仿宋"/>
          <w:sz w:val="24"/>
          <w:szCs w:val="24"/>
          <w:lang w:eastAsia="zh-CN"/>
        </w:rPr>
        <w:t xml:space="preserve"> t</w:t>
      </w:r>
      <w:r w:rsidRPr="00A825B2">
        <w:rPr>
          <w:rFonts w:eastAsia="仿宋"/>
          <w:sz w:val="24"/>
          <w:szCs w:val="24"/>
          <w:lang w:eastAsia="zh-CN"/>
        </w:rPr>
        <w:t>o improve communit</w:t>
      </w:r>
      <w:r w:rsidR="003C67AE" w:rsidRPr="00A825B2">
        <w:rPr>
          <w:rFonts w:eastAsia="仿宋"/>
          <w:sz w:val="24"/>
          <w:szCs w:val="24"/>
          <w:lang w:eastAsia="zh-CN"/>
        </w:rPr>
        <w:t>ies</w:t>
      </w:r>
      <w:r w:rsidR="00A47439">
        <w:rPr>
          <w:rFonts w:eastAsia="仿宋"/>
          <w:sz w:val="24"/>
          <w:szCs w:val="24"/>
          <w:lang w:eastAsia="zh-CN"/>
        </w:rPr>
        <w:t>’</w:t>
      </w:r>
      <w:r w:rsidR="00C74AC9" w:rsidRPr="00A825B2">
        <w:rPr>
          <w:rFonts w:eastAsia="仿宋"/>
          <w:sz w:val="24"/>
          <w:szCs w:val="24"/>
          <w:lang w:eastAsia="zh-CN"/>
        </w:rPr>
        <w:t xml:space="preserve"> and</w:t>
      </w:r>
      <w:r w:rsidRPr="00A825B2">
        <w:rPr>
          <w:rFonts w:eastAsia="仿宋"/>
          <w:sz w:val="24"/>
          <w:szCs w:val="24"/>
          <w:lang w:eastAsia="zh-CN"/>
        </w:rPr>
        <w:t xml:space="preserve"> farmers’ capacity </w:t>
      </w:r>
      <w:r w:rsidR="003C67AE" w:rsidRPr="00A825B2">
        <w:rPr>
          <w:rFonts w:eastAsia="仿宋"/>
          <w:sz w:val="24"/>
          <w:szCs w:val="24"/>
          <w:lang w:eastAsia="zh-CN"/>
        </w:rPr>
        <w:t xml:space="preserve">to participate in the </w:t>
      </w:r>
      <w:r w:rsidRPr="00A825B2">
        <w:rPr>
          <w:rFonts w:eastAsia="仿宋"/>
          <w:sz w:val="24"/>
          <w:szCs w:val="24"/>
          <w:lang w:eastAsia="zh-CN"/>
        </w:rPr>
        <w:t xml:space="preserve"> design of project technical scheme, </w:t>
      </w:r>
      <w:r w:rsidR="00A47439">
        <w:rPr>
          <w:rFonts w:eastAsia="仿宋"/>
          <w:sz w:val="24"/>
          <w:szCs w:val="24"/>
          <w:lang w:eastAsia="zh-CN"/>
        </w:rPr>
        <w:t xml:space="preserve">such as </w:t>
      </w:r>
      <w:r w:rsidRPr="00A825B2">
        <w:rPr>
          <w:rFonts w:eastAsia="仿宋"/>
          <w:sz w:val="24"/>
          <w:szCs w:val="24"/>
          <w:lang w:eastAsia="zh-CN"/>
        </w:rPr>
        <w:t>the choice of appropriate tree species, the forestation mode</w:t>
      </w:r>
      <w:r w:rsidR="00A939F4" w:rsidRPr="00A825B2">
        <w:rPr>
          <w:rFonts w:eastAsia="仿宋"/>
          <w:sz w:val="24"/>
          <w:szCs w:val="24"/>
          <w:lang w:eastAsia="zh-CN"/>
        </w:rPr>
        <w:t>ls</w:t>
      </w:r>
      <w:r w:rsidRPr="00A825B2">
        <w:rPr>
          <w:rFonts w:eastAsia="仿宋"/>
          <w:sz w:val="24"/>
          <w:szCs w:val="24"/>
          <w:lang w:eastAsia="zh-CN"/>
        </w:rPr>
        <w:t xml:space="preserve">, and </w:t>
      </w:r>
      <w:r w:rsidR="00A939F4" w:rsidRPr="00A825B2">
        <w:rPr>
          <w:rFonts w:eastAsia="仿宋"/>
          <w:sz w:val="24"/>
          <w:szCs w:val="24"/>
          <w:lang w:eastAsia="zh-CN"/>
        </w:rPr>
        <w:t xml:space="preserve">the </w:t>
      </w:r>
      <w:r w:rsidRPr="00A825B2">
        <w:rPr>
          <w:rFonts w:eastAsia="仿宋"/>
          <w:sz w:val="24"/>
          <w:szCs w:val="24"/>
          <w:lang w:eastAsia="zh-CN"/>
        </w:rPr>
        <w:t>subsequent management</w:t>
      </w:r>
      <w:r w:rsidR="00A47439">
        <w:rPr>
          <w:rFonts w:eastAsia="仿宋"/>
          <w:sz w:val="24"/>
          <w:szCs w:val="24"/>
          <w:lang w:eastAsia="zh-CN"/>
        </w:rPr>
        <w:t xml:space="preserve"> approaches</w:t>
      </w:r>
      <w:r w:rsidRPr="00A825B2">
        <w:rPr>
          <w:rFonts w:eastAsia="仿宋"/>
          <w:sz w:val="24"/>
          <w:szCs w:val="24"/>
          <w:lang w:eastAsia="zh-CN"/>
        </w:rPr>
        <w:t xml:space="preserve">, </w:t>
      </w:r>
      <w:r w:rsidR="007A0B62" w:rsidRPr="00A825B2">
        <w:rPr>
          <w:rFonts w:eastAsia="仿宋"/>
          <w:sz w:val="24"/>
          <w:szCs w:val="24"/>
          <w:lang w:eastAsia="zh-CN"/>
        </w:rPr>
        <w:t>etc.</w:t>
      </w:r>
      <w:r w:rsidRPr="00A825B2">
        <w:rPr>
          <w:rFonts w:eastAsia="仿宋"/>
          <w:sz w:val="24"/>
          <w:szCs w:val="24"/>
          <w:lang w:eastAsia="zh-CN"/>
        </w:rPr>
        <w:t xml:space="preserve">; </w:t>
      </w:r>
      <w:r w:rsidR="00C26A11">
        <w:rPr>
          <w:rFonts w:eastAsia="仿宋"/>
          <w:sz w:val="24"/>
          <w:szCs w:val="24"/>
          <w:lang w:eastAsia="zh-CN"/>
        </w:rPr>
        <w:t>(</w:t>
      </w:r>
      <w:r w:rsidRPr="00A825B2">
        <w:rPr>
          <w:rFonts w:eastAsia="仿宋"/>
          <w:sz w:val="24"/>
          <w:szCs w:val="24"/>
          <w:lang w:eastAsia="zh-CN"/>
        </w:rPr>
        <w:t xml:space="preserve">iii) </w:t>
      </w:r>
      <w:r w:rsidR="00DE24D1">
        <w:rPr>
          <w:rFonts w:eastAsia="仿宋"/>
          <w:sz w:val="24"/>
          <w:szCs w:val="24"/>
          <w:lang w:eastAsia="zh-CN"/>
        </w:rPr>
        <w:t>t</w:t>
      </w:r>
      <w:r w:rsidRPr="00A825B2">
        <w:rPr>
          <w:rFonts w:eastAsia="仿宋"/>
          <w:sz w:val="24"/>
          <w:szCs w:val="24"/>
          <w:lang w:eastAsia="zh-CN"/>
        </w:rPr>
        <w:t xml:space="preserve">o </w:t>
      </w:r>
      <w:r w:rsidR="003C67AE" w:rsidRPr="00A825B2">
        <w:rPr>
          <w:rFonts w:eastAsia="仿宋"/>
          <w:sz w:val="24"/>
          <w:szCs w:val="24"/>
          <w:lang w:eastAsia="zh-CN"/>
        </w:rPr>
        <w:t>enhance</w:t>
      </w:r>
      <w:r w:rsidRPr="00A825B2">
        <w:rPr>
          <w:rFonts w:eastAsia="仿宋"/>
          <w:sz w:val="24"/>
          <w:szCs w:val="24"/>
          <w:lang w:eastAsia="zh-CN"/>
        </w:rPr>
        <w:t xml:space="preserve"> stakeholders’ ecological protection awareness by training and education program</w:t>
      </w:r>
      <w:r w:rsidR="00A47439">
        <w:rPr>
          <w:rFonts w:eastAsia="仿宋"/>
          <w:sz w:val="24"/>
          <w:szCs w:val="24"/>
          <w:lang w:eastAsia="zh-CN"/>
        </w:rPr>
        <w:t>s</w:t>
      </w:r>
      <w:r w:rsidRPr="00A825B2">
        <w:rPr>
          <w:rFonts w:eastAsia="仿宋"/>
          <w:sz w:val="24"/>
          <w:szCs w:val="24"/>
          <w:lang w:eastAsia="zh-CN"/>
        </w:rPr>
        <w:t xml:space="preserve">; and </w:t>
      </w:r>
      <w:r w:rsidR="00C26A11">
        <w:rPr>
          <w:rFonts w:eastAsia="仿宋"/>
          <w:sz w:val="24"/>
          <w:szCs w:val="24"/>
          <w:lang w:eastAsia="zh-CN"/>
        </w:rPr>
        <w:t>(</w:t>
      </w:r>
      <w:r w:rsidRPr="00A825B2">
        <w:rPr>
          <w:rFonts w:eastAsia="仿宋"/>
          <w:sz w:val="24"/>
          <w:szCs w:val="24"/>
          <w:lang w:eastAsia="zh-CN"/>
        </w:rPr>
        <w:t xml:space="preserve">iv) </w:t>
      </w:r>
      <w:r w:rsidR="00DE24D1">
        <w:rPr>
          <w:rFonts w:eastAsia="仿宋"/>
          <w:sz w:val="24"/>
          <w:szCs w:val="24"/>
          <w:lang w:eastAsia="zh-CN"/>
        </w:rPr>
        <w:t>t</w:t>
      </w:r>
      <w:r w:rsidRPr="00A825B2">
        <w:rPr>
          <w:rFonts w:eastAsia="仿宋"/>
          <w:sz w:val="24"/>
          <w:szCs w:val="24"/>
          <w:lang w:eastAsia="zh-CN"/>
        </w:rPr>
        <w:t xml:space="preserve">o avoid the </w:t>
      </w:r>
      <w:r w:rsidR="003C67AE" w:rsidRPr="00A825B2">
        <w:rPr>
          <w:rFonts w:eastAsia="仿宋"/>
          <w:sz w:val="24"/>
          <w:szCs w:val="24"/>
          <w:lang w:eastAsia="zh-CN"/>
        </w:rPr>
        <w:t>potential</w:t>
      </w:r>
      <w:r w:rsidRPr="00A825B2">
        <w:rPr>
          <w:rFonts w:eastAsia="仿宋"/>
          <w:sz w:val="24"/>
          <w:szCs w:val="24"/>
          <w:lang w:eastAsia="zh-CN"/>
        </w:rPr>
        <w:t xml:space="preserve"> social conflicts and </w:t>
      </w:r>
      <w:r w:rsidR="003C67AE" w:rsidRPr="00A825B2">
        <w:rPr>
          <w:rFonts w:eastAsia="仿宋"/>
          <w:sz w:val="24"/>
          <w:szCs w:val="24"/>
          <w:lang w:eastAsia="zh-CN"/>
        </w:rPr>
        <w:t>to manage social risks through implementing mitigation actions</w:t>
      </w:r>
      <w:r w:rsidR="008C1457">
        <w:rPr>
          <w:rFonts w:eastAsia="仿宋"/>
          <w:sz w:val="24"/>
          <w:szCs w:val="24"/>
          <w:lang w:eastAsia="zh-CN"/>
        </w:rPr>
        <w:t xml:space="preserve">, such as </w:t>
      </w:r>
      <w:r w:rsidR="002A637F">
        <w:rPr>
          <w:rFonts w:eastAsia="仿宋"/>
          <w:sz w:val="24"/>
          <w:szCs w:val="24"/>
          <w:lang w:eastAsia="zh-CN"/>
        </w:rPr>
        <w:t xml:space="preserve"> </w:t>
      </w:r>
      <w:r w:rsidR="006F1C66" w:rsidRPr="006F1C66">
        <w:rPr>
          <w:rFonts w:eastAsia="仿宋"/>
          <w:sz w:val="24"/>
          <w:szCs w:val="24"/>
          <w:lang w:eastAsia="zh-CN"/>
        </w:rPr>
        <w:t xml:space="preserve"> </w:t>
      </w:r>
      <w:r w:rsidR="006F1C66">
        <w:rPr>
          <w:rFonts w:eastAsia="仿宋"/>
          <w:sz w:val="24"/>
          <w:szCs w:val="24"/>
          <w:lang w:eastAsia="zh-CN"/>
        </w:rPr>
        <w:t xml:space="preserve">regular consultations, performance monitoring </w:t>
      </w:r>
      <w:r w:rsidR="00F2658B">
        <w:rPr>
          <w:rFonts w:eastAsia="仿宋"/>
          <w:sz w:val="24"/>
          <w:szCs w:val="24"/>
          <w:lang w:eastAsia="zh-CN"/>
        </w:rPr>
        <w:t xml:space="preserve">and </w:t>
      </w:r>
      <w:r w:rsidR="006F1C66">
        <w:rPr>
          <w:rFonts w:eastAsia="仿宋"/>
          <w:sz w:val="24"/>
          <w:szCs w:val="24"/>
          <w:lang w:eastAsia="zh-CN"/>
        </w:rPr>
        <w:t>etc.</w:t>
      </w:r>
      <w:r w:rsidR="002B47CC" w:rsidRPr="00A825B2">
        <w:rPr>
          <w:rFonts w:eastAsia="仿宋"/>
          <w:sz w:val="24"/>
          <w:szCs w:val="24"/>
          <w:lang w:eastAsia="zh-CN"/>
        </w:rPr>
        <w:t xml:space="preserve"> </w:t>
      </w:r>
    </w:p>
    <w:p w14:paraId="79F84E30" w14:textId="77777777" w:rsidR="008B42C9" w:rsidRPr="00A825B2" w:rsidRDefault="008B42C9">
      <w:pPr>
        <w:pStyle w:val="BIMPSAnnexText"/>
        <w:snapToGrid w:val="0"/>
        <w:spacing w:before="0" w:after="0"/>
        <w:rPr>
          <w:rFonts w:eastAsia="仿宋"/>
          <w:sz w:val="24"/>
          <w:szCs w:val="24"/>
          <w:lang w:eastAsia="zh-CN"/>
        </w:rPr>
      </w:pPr>
    </w:p>
    <w:p w14:paraId="45DC7BA7" w14:textId="77777777" w:rsidR="008B42C9" w:rsidRPr="00A825B2" w:rsidRDefault="00D01C8F">
      <w:pPr>
        <w:autoSpaceDE w:val="0"/>
        <w:autoSpaceDN w:val="0"/>
        <w:adjustRightInd w:val="0"/>
        <w:jc w:val="both"/>
        <w:rPr>
          <w:rFonts w:ascii="Times New Roman" w:eastAsia="仿宋" w:hAnsi="Times New Roman"/>
          <w:b/>
          <w:sz w:val="24"/>
          <w:szCs w:val="24"/>
          <w:lang w:eastAsia="zh-CN"/>
        </w:rPr>
      </w:pPr>
      <w:r w:rsidRPr="00A825B2">
        <w:rPr>
          <w:rFonts w:ascii="Times New Roman" w:eastAsia="仿宋" w:hAnsi="Times New Roman"/>
          <w:b/>
          <w:sz w:val="24"/>
          <w:szCs w:val="24"/>
          <w:lang w:eastAsia="zh-CN"/>
        </w:rPr>
        <w:t xml:space="preserve">Recommendation 2: Capacity training on environmental and social safeguards </w:t>
      </w:r>
    </w:p>
    <w:p w14:paraId="36808505" w14:textId="0E35E1E6" w:rsidR="008B42C9" w:rsidRPr="00A825B2" w:rsidRDefault="00D01C8F">
      <w:pPr>
        <w:pStyle w:val="BIMPSAnnexText"/>
        <w:snapToGrid w:val="0"/>
        <w:spacing w:before="0" w:after="0"/>
        <w:rPr>
          <w:rFonts w:eastAsia="仿宋"/>
          <w:sz w:val="24"/>
          <w:szCs w:val="24"/>
          <w:lang w:eastAsia="zh-CN"/>
        </w:rPr>
      </w:pPr>
      <w:r w:rsidRPr="00A825B2">
        <w:rPr>
          <w:rFonts w:eastAsia="仿宋"/>
          <w:sz w:val="24"/>
          <w:szCs w:val="24"/>
          <w:lang w:eastAsia="zh-CN"/>
        </w:rPr>
        <w:t xml:space="preserve">The assessment concluded that there </w:t>
      </w:r>
      <w:r w:rsidR="00A939F4" w:rsidRPr="00A825B2">
        <w:rPr>
          <w:rFonts w:eastAsia="仿宋"/>
          <w:sz w:val="24"/>
          <w:szCs w:val="24"/>
          <w:lang w:eastAsia="zh-CN"/>
        </w:rPr>
        <w:t>are</w:t>
      </w:r>
      <w:r w:rsidRPr="00A825B2">
        <w:rPr>
          <w:rFonts w:eastAsia="仿宋"/>
          <w:sz w:val="24"/>
          <w:szCs w:val="24"/>
          <w:lang w:eastAsia="zh-CN"/>
        </w:rPr>
        <w:t xml:space="preserve"> sound institutional arrangement</w:t>
      </w:r>
      <w:r w:rsidR="00A939F4" w:rsidRPr="00A825B2">
        <w:rPr>
          <w:rFonts w:eastAsia="仿宋"/>
          <w:sz w:val="24"/>
          <w:szCs w:val="24"/>
          <w:lang w:eastAsia="zh-CN"/>
        </w:rPr>
        <w:t>s</w:t>
      </w:r>
      <w:r w:rsidRPr="00A825B2">
        <w:rPr>
          <w:rFonts w:eastAsia="仿宋"/>
          <w:sz w:val="24"/>
          <w:szCs w:val="24"/>
          <w:lang w:eastAsia="zh-CN"/>
        </w:rPr>
        <w:t xml:space="preserve"> and capacity in place to address the potential environmental and social risks and impacts related to the PforR. While the PforR is designed to include general capacity building activities, it is recommended that environmental and social risks and impacts management </w:t>
      </w:r>
      <w:r w:rsidR="00A939F4" w:rsidRPr="00A825B2">
        <w:rPr>
          <w:rFonts w:eastAsia="仿宋"/>
          <w:sz w:val="24"/>
          <w:szCs w:val="24"/>
          <w:lang w:eastAsia="zh-CN"/>
        </w:rPr>
        <w:t xml:space="preserve">should be </w:t>
      </w:r>
      <w:r w:rsidR="008C1457">
        <w:rPr>
          <w:rFonts w:eastAsia="仿宋"/>
          <w:sz w:val="24"/>
          <w:szCs w:val="24"/>
          <w:lang w:eastAsia="zh-CN"/>
        </w:rPr>
        <w:t>explicitly</w:t>
      </w:r>
      <w:r w:rsidR="008C1457" w:rsidRPr="00A825B2">
        <w:rPr>
          <w:rFonts w:eastAsia="仿宋"/>
          <w:sz w:val="24"/>
          <w:szCs w:val="24"/>
          <w:lang w:eastAsia="zh-CN"/>
        </w:rPr>
        <w:t xml:space="preserve"> </w:t>
      </w:r>
      <w:r w:rsidRPr="00A825B2">
        <w:rPr>
          <w:rFonts w:eastAsia="仿宋"/>
          <w:sz w:val="24"/>
          <w:szCs w:val="24"/>
          <w:lang w:eastAsia="zh-CN"/>
        </w:rPr>
        <w:t xml:space="preserve">built into the general training program in order to further enhance the systematic knowledge and skills of the staff of </w:t>
      </w:r>
      <w:r w:rsidR="00542443">
        <w:rPr>
          <w:rFonts w:eastAsia="仿宋"/>
          <w:sz w:val="24"/>
          <w:szCs w:val="24"/>
          <w:lang w:eastAsia="zh-CN"/>
        </w:rPr>
        <w:t>forestry and grassland bureaus</w:t>
      </w:r>
      <w:r w:rsidRPr="00A825B2">
        <w:rPr>
          <w:rFonts w:eastAsia="仿宋"/>
          <w:sz w:val="24"/>
          <w:szCs w:val="24"/>
          <w:lang w:eastAsia="zh-CN"/>
        </w:rPr>
        <w:t xml:space="preserve"> at provincial/municipal and county levels, as well as </w:t>
      </w:r>
      <w:r w:rsidR="00542443">
        <w:rPr>
          <w:rFonts w:eastAsia="仿宋"/>
          <w:sz w:val="24"/>
          <w:szCs w:val="24"/>
          <w:lang w:eastAsia="zh-CN"/>
        </w:rPr>
        <w:t>forestry work stations</w:t>
      </w:r>
      <w:r w:rsidR="00E06CC8" w:rsidRPr="00A825B2">
        <w:rPr>
          <w:rFonts w:eastAsia="仿宋"/>
          <w:sz w:val="24"/>
          <w:szCs w:val="24"/>
          <w:lang w:eastAsia="zh-CN"/>
        </w:rPr>
        <w:t xml:space="preserve"> staff at township level and forest patrol rangers and local villagers </w:t>
      </w:r>
      <w:r w:rsidRPr="00A825B2">
        <w:rPr>
          <w:rFonts w:eastAsia="仿宋"/>
          <w:sz w:val="24"/>
          <w:szCs w:val="24"/>
          <w:lang w:eastAsia="zh-CN"/>
        </w:rPr>
        <w:t>participating</w:t>
      </w:r>
      <w:r w:rsidR="00A939F4" w:rsidRPr="00A825B2">
        <w:rPr>
          <w:rFonts w:eastAsia="仿宋"/>
          <w:sz w:val="24"/>
          <w:szCs w:val="24"/>
          <w:lang w:eastAsia="zh-CN"/>
        </w:rPr>
        <w:t xml:space="preserve"> in</w:t>
      </w:r>
      <w:r w:rsidRPr="00A825B2">
        <w:rPr>
          <w:rFonts w:eastAsia="仿宋"/>
          <w:sz w:val="24"/>
          <w:szCs w:val="24"/>
          <w:lang w:eastAsia="zh-CN"/>
        </w:rPr>
        <w:t xml:space="preserve"> the PforR, to handle environmental and social issues in line with international good practice. The key areas of training should focus on methods and procedures of community participation in PforR activities; participation of ethnic minorities, women and other disadvantaged peoples; continuous and systematic training on technical specifications of afforestation/reforestation, tendering and mountain closure; safety measures of forest pest control practice; forest fire monitoring and emergency responses; awareness of forest protection </w:t>
      </w:r>
      <w:r w:rsidR="002917DC" w:rsidRPr="00A825B2">
        <w:rPr>
          <w:rFonts w:eastAsia="仿宋"/>
          <w:sz w:val="24"/>
          <w:szCs w:val="24"/>
          <w:lang w:eastAsia="zh-CN"/>
        </w:rPr>
        <w:t xml:space="preserve">including </w:t>
      </w:r>
      <w:r w:rsidRPr="00A825B2">
        <w:rPr>
          <w:rFonts w:eastAsia="仿宋"/>
          <w:sz w:val="24"/>
          <w:szCs w:val="24"/>
          <w:lang w:eastAsia="zh-CN"/>
        </w:rPr>
        <w:t>wildlife protection.</w:t>
      </w:r>
    </w:p>
    <w:p w14:paraId="7B7BD200" w14:textId="77777777" w:rsidR="008B42C9" w:rsidRPr="00A825B2" w:rsidRDefault="008B42C9">
      <w:pPr>
        <w:snapToGrid w:val="0"/>
        <w:spacing w:after="0" w:line="240" w:lineRule="auto"/>
        <w:jc w:val="both"/>
        <w:rPr>
          <w:rFonts w:ascii="Times New Roman" w:hAnsi="Times New Roman"/>
          <w:sz w:val="24"/>
          <w:szCs w:val="24"/>
          <w:lang w:eastAsia="zh-CN"/>
        </w:rPr>
      </w:pPr>
    </w:p>
    <w:p w14:paraId="58344B40" w14:textId="4427FFB5" w:rsidR="008B42C9" w:rsidRPr="00904688" w:rsidRDefault="00D01C8F">
      <w:pPr>
        <w:pStyle w:val="BIMPSAnnexText"/>
        <w:snapToGrid w:val="0"/>
        <w:spacing w:before="0" w:after="0"/>
        <w:rPr>
          <w:sz w:val="24"/>
          <w:szCs w:val="24"/>
        </w:rPr>
      </w:pPr>
      <w:r w:rsidRPr="00A825B2">
        <w:rPr>
          <w:rFonts w:eastAsia="宋体"/>
          <w:sz w:val="24"/>
          <w:szCs w:val="24"/>
          <w:lang w:eastAsia="zh-CN"/>
        </w:rPr>
        <w:t xml:space="preserve">During the ESSA preparation, the Bank task team conducted a number of consultations with relevant stakeholders including relevant government departments at provincial/municipal and county levels and local communities during the field visits. A formal consultation workshop on the draft ESSA </w:t>
      </w:r>
      <w:r w:rsidR="00224265" w:rsidRPr="00A825B2">
        <w:rPr>
          <w:rFonts w:eastAsia="宋体"/>
          <w:sz w:val="24"/>
          <w:szCs w:val="24"/>
          <w:lang w:eastAsia="zh-CN"/>
        </w:rPr>
        <w:t>will be</w:t>
      </w:r>
      <w:r w:rsidRPr="00A825B2">
        <w:rPr>
          <w:rFonts w:eastAsia="宋体"/>
          <w:sz w:val="24"/>
          <w:szCs w:val="24"/>
          <w:lang w:eastAsia="zh-CN"/>
        </w:rPr>
        <w:t xml:space="preserve"> organized</w:t>
      </w:r>
      <w:r w:rsidR="00224265" w:rsidRPr="00A825B2">
        <w:rPr>
          <w:rFonts w:eastAsia="宋体"/>
          <w:sz w:val="24"/>
          <w:szCs w:val="24"/>
          <w:lang w:eastAsia="zh-CN"/>
        </w:rPr>
        <w:t xml:space="preserve"> </w:t>
      </w:r>
      <w:r w:rsidRPr="004E0D0D">
        <w:rPr>
          <w:sz w:val="24"/>
          <w:szCs w:val="24"/>
        </w:rPr>
        <w:t xml:space="preserve">during </w:t>
      </w:r>
      <w:r w:rsidR="00F2658B">
        <w:rPr>
          <w:sz w:val="24"/>
          <w:szCs w:val="24"/>
        </w:rPr>
        <w:t xml:space="preserve">late June </w:t>
      </w:r>
      <w:r w:rsidRPr="004E0D0D">
        <w:rPr>
          <w:sz w:val="24"/>
          <w:szCs w:val="24"/>
        </w:rPr>
        <w:t>201</w:t>
      </w:r>
      <w:r w:rsidR="00904688">
        <w:rPr>
          <w:rFonts w:asciiTheme="minorEastAsia" w:eastAsiaTheme="minorEastAsia" w:hAnsiTheme="minorEastAsia" w:hint="eastAsia"/>
          <w:sz w:val="24"/>
          <w:szCs w:val="24"/>
          <w:lang w:eastAsia="zh-CN"/>
        </w:rPr>
        <w:t>9</w:t>
      </w:r>
      <w:r w:rsidRPr="00A825B2">
        <w:rPr>
          <w:rFonts w:eastAsia="宋体"/>
          <w:sz w:val="24"/>
          <w:szCs w:val="24"/>
          <w:lang w:eastAsia="zh-CN"/>
        </w:rPr>
        <w:t xml:space="preserve">, with participation of multi-stakeholders to </w:t>
      </w:r>
      <w:r w:rsidRPr="00A825B2">
        <w:rPr>
          <w:sz w:val="24"/>
          <w:szCs w:val="24"/>
        </w:rPr>
        <w:t>solicit comments and feedbacks on the findings and recommendations of the draft ESSA</w:t>
      </w:r>
      <w:r w:rsidRPr="00A825B2">
        <w:rPr>
          <w:rFonts w:eastAsia="宋体"/>
          <w:sz w:val="24"/>
          <w:szCs w:val="24"/>
          <w:lang w:eastAsia="zh-CN"/>
        </w:rPr>
        <w:t xml:space="preserve">. </w:t>
      </w:r>
      <w:r w:rsidRPr="004E0D0D">
        <w:rPr>
          <w:sz w:val="24"/>
          <w:szCs w:val="24"/>
        </w:rPr>
        <w:t xml:space="preserve">The draft ESSA report </w:t>
      </w:r>
      <w:r w:rsidR="002917DC" w:rsidRPr="00904688">
        <w:rPr>
          <w:sz w:val="24"/>
          <w:szCs w:val="24"/>
        </w:rPr>
        <w:t>will be</w:t>
      </w:r>
      <w:r w:rsidRPr="00904688">
        <w:rPr>
          <w:sz w:val="24"/>
          <w:szCs w:val="24"/>
        </w:rPr>
        <w:t xml:space="preserve"> locally disclosed in Sichuan province, </w:t>
      </w:r>
      <w:r w:rsidR="003C67AE" w:rsidRPr="00904688">
        <w:rPr>
          <w:sz w:val="24"/>
          <w:szCs w:val="24"/>
        </w:rPr>
        <w:t>as well as in World Bank website</w:t>
      </w:r>
      <w:r w:rsidR="00DE24D1">
        <w:rPr>
          <w:sz w:val="24"/>
          <w:szCs w:val="24"/>
        </w:rPr>
        <w:t xml:space="preserve"> before appraisal</w:t>
      </w:r>
      <w:r w:rsidR="003C67AE" w:rsidRPr="00904688">
        <w:rPr>
          <w:sz w:val="24"/>
          <w:szCs w:val="24"/>
        </w:rPr>
        <w:t>.</w:t>
      </w:r>
    </w:p>
    <w:p w14:paraId="446D3E58" w14:textId="2DFD8DF0" w:rsidR="0060742F" w:rsidRPr="00A825B2" w:rsidRDefault="0060742F" w:rsidP="00BD7979">
      <w:pPr>
        <w:spacing w:after="0" w:line="240" w:lineRule="auto"/>
        <w:jc w:val="both"/>
        <w:rPr>
          <w:rFonts w:ascii="Times New Roman" w:hAnsi="Times New Roman"/>
          <w:color w:val="FF0000"/>
          <w:sz w:val="24"/>
          <w:szCs w:val="24"/>
          <w:lang w:eastAsia="zh-CN"/>
        </w:rPr>
      </w:pPr>
      <w:r w:rsidRPr="00BD7979">
        <w:rPr>
          <w:rFonts w:ascii="Times New Roman" w:hAnsi="Times New Roman"/>
          <w:color w:val="FF0000"/>
          <w:sz w:val="24"/>
          <w:szCs w:val="24"/>
          <w:lang w:eastAsia="zh-CN"/>
        </w:rPr>
        <w:br w:type="page"/>
      </w:r>
    </w:p>
    <w:p w14:paraId="733B041B" w14:textId="77777777" w:rsidR="0060742F" w:rsidRPr="00A825B2" w:rsidRDefault="0060742F">
      <w:pPr>
        <w:pStyle w:val="BIMPSAnnexText"/>
        <w:snapToGrid w:val="0"/>
        <w:spacing w:before="0" w:after="0"/>
        <w:rPr>
          <w:rFonts w:eastAsia="宋体"/>
          <w:color w:val="FF0000"/>
          <w:sz w:val="24"/>
          <w:szCs w:val="24"/>
          <w:lang w:eastAsia="zh-CN"/>
        </w:rPr>
      </w:pPr>
    </w:p>
    <w:p w14:paraId="6937BCD3" w14:textId="77777777" w:rsidR="008B42C9" w:rsidRPr="00A825B2" w:rsidRDefault="008B42C9">
      <w:pPr>
        <w:pStyle w:val="BIMPSAnnexText"/>
        <w:snapToGrid w:val="0"/>
        <w:spacing w:before="0" w:after="0"/>
        <w:rPr>
          <w:rFonts w:eastAsia="宋体"/>
          <w:sz w:val="24"/>
          <w:szCs w:val="24"/>
          <w:lang w:eastAsia="zh-CN"/>
        </w:rPr>
      </w:pPr>
    </w:p>
    <w:p w14:paraId="1A53DE0B" w14:textId="77777777" w:rsidR="008B42C9" w:rsidRPr="00BD7979" w:rsidRDefault="00D01C8F" w:rsidP="00BD7979">
      <w:pPr>
        <w:pStyle w:val="Heading1"/>
        <w:numPr>
          <w:ilvl w:val="0"/>
          <w:numId w:val="0"/>
        </w:numPr>
        <w:snapToGrid w:val="0"/>
        <w:spacing w:before="0" w:after="0"/>
        <w:jc w:val="both"/>
        <w:rPr>
          <w:rFonts w:ascii="Times New Roman" w:hAnsi="Times New Roman" w:cs="Times New Roman"/>
          <w:b w:val="0"/>
          <w:sz w:val="24"/>
          <w:szCs w:val="24"/>
        </w:rPr>
      </w:pPr>
      <w:bookmarkStart w:id="3" w:name="_Toc428489677"/>
      <w:bookmarkStart w:id="4" w:name="_Toc9791228"/>
      <w:r w:rsidRPr="00A825B2">
        <w:rPr>
          <w:rFonts w:ascii="Times New Roman" w:hAnsi="Times New Roman" w:cs="Times New Roman"/>
          <w:sz w:val="24"/>
          <w:szCs w:val="24"/>
        </w:rPr>
        <w:t>CHAPTER I: INTRODUCTION</w:t>
      </w:r>
      <w:bookmarkEnd w:id="3"/>
      <w:bookmarkEnd w:id="4"/>
    </w:p>
    <w:p w14:paraId="1E7A1B59" w14:textId="77777777" w:rsidR="008B42C9" w:rsidRPr="00A825B2" w:rsidRDefault="008B42C9">
      <w:pPr>
        <w:pStyle w:val="BIMPSAnnexText"/>
        <w:snapToGrid w:val="0"/>
        <w:spacing w:before="0" w:after="0"/>
        <w:rPr>
          <w:rFonts w:eastAsia="宋体"/>
          <w:b/>
          <w:sz w:val="24"/>
          <w:szCs w:val="24"/>
          <w:lang w:eastAsia="zh-CN"/>
        </w:rPr>
      </w:pPr>
    </w:p>
    <w:p w14:paraId="4D77E685" w14:textId="77777777" w:rsidR="008B42C9" w:rsidRPr="00A825B2" w:rsidRDefault="00D01C8F">
      <w:pPr>
        <w:pStyle w:val="1-21"/>
        <w:numPr>
          <w:ilvl w:val="1"/>
          <w:numId w:val="5"/>
        </w:numPr>
        <w:snapToGrid w:val="0"/>
        <w:spacing w:after="0" w:line="240" w:lineRule="auto"/>
        <w:jc w:val="both"/>
        <w:outlineLvl w:val="1"/>
        <w:rPr>
          <w:rFonts w:ascii="Times New Roman" w:hAnsi="Times New Roman"/>
          <w:b/>
          <w:sz w:val="24"/>
          <w:szCs w:val="24"/>
          <w:lang w:eastAsia="zh-CN"/>
        </w:rPr>
      </w:pPr>
      <w:bookmarkStart w:id="5" w:name="_Toc9791229"/>
      <w:r w:rsidRPr="00A825B2">
        <w:rPr>
          <w:rFonts w:ascii="Times New Roman" w:hAnsi="Times New Roman"/>
          <w:b/>
          <w:sz w:val="24"/>
          <w:szCs w:val="24"/>
          <w:lang w:eastAsia="zh-CN"/>
        </w:rPr>
        <w:t>Objectives and Scope of the ESSA</w:t>
      </w:r>
      <w:bookmarkEnd w:id="5"/>
    </w:p>
    <w:p w14:paraId="0BD35735" w14:textId="77777777" w:rsidR="008B42C9" w:rsidRPr="00A825B2" w:rsidRDefault="008B42C9">
      <w:pPr>
        <w:snapToGrid w:val="0"/>
        <w:spacing w:after="0" w:line="240" w:lineRule="auto"/>
        <w:jc w:val="both"/>
        <w:rPr>
          <w:rFonts w:ascii="Times New Roman" w:hAnsi="Times New Roman"/>
          <w:b/>
          <w:sz w:val="24"/>
          <w:szCs w:val="24"/>
          <w:lang w:eastAsia="zh-CN"/>
        </w:rPr>
      </w:pPr>
    </w:p>
    <w:p w14:paraId="45C54C64" w14:textId="345A589B" w:rsidR="008B42C9" w:rsidRPr="00BD7979" w:rsidRDefault="00D01C8F" w:rsidP="00BD7979">
      <w:pPr>
        <w:pStyle w:val="ListParagraph"/>
        <w:numPr>
          <w:ilvl w:val="0"/>
          <w:numId w:val="37"/>
        </w:numPr>
        <w:snapToGrid w:val="0"/>
        <w:spacing w:after="0" w:line="240" w:lineRule="auto"/>
        <w:ind w:left="0" w:firstLineChars="0" w:firstLine="0"/>
        <w:jc w:val="both"/>
        <w:rPr>
          <w:rFonts w:ascii="Times New Roman" w:hAnsi="Times New Roman"/>
          <w:b/>
          <w:sz w:val="24"/>
          <w:szCs w:val="24"/>
          <w:lang w:eastAsia="zh-CN"/>
        </w:rPr>
      </w:pPr>
      <w:r w:rsidRPr="00BD7979">
        <w:rPr>
          <w:rFonts w:ascii="Times New Roman" w:hAnsi="Times New Roman"/>
          <w:sz w:val="24"/>
          <w:szCs w:val="24"/>
          <w:lang w:eastAsia="zh-CN"/>
        </w:rPr>
        <w:t xml:space="preserve">The proposed  Forest Development in the Yangtze Economic Belt Program for Result (the </w:t>
      </w:r>
      <w:r w:rsidRPr="00BD7979">
        <w:rPr>
          <w:rFonts w:ascii="Times New Roman" w:hAnsi="Times New Roman"/>
          <w:color w:val="000000"/>
          <w:sz w:val="24"/>
          <w:szCs w:val="24"/>
          <w:lang w:eastAsia="zh-CN"/>
        </w:rPr>
        <w:t>PforR</w:t>
      </w:r>
      <w:r w:rsidRPr="00BD7979">
        <w:rPr>
          <w:rFonts w:ascii="Times New Roman" w:hAnsi="Times New Roman"/>
          <w:sz w:val="24"/>
          <w:szCs w:val="24"/>
          <w:lang w:eastAsia="zh-CN"/>
        </w:rPr>
        <w:t xml:space="preserve">) will support a comprehensive forest development and improvement program in Sichuan Province of China. The three types of activities under the PforR are: </w:t>
      </w:r>
      <w:r w:rsidR="00536F06">
        <w:rPr>
          <w:rFonts w:ascii="Times New Roman" w:hAnsi="Times New Roman"/>
          <w:sz w:val="24"/>
          <w:szCs w:val="24"/>
          <w:lang w:eastAsia="zh-CN"/>
        </w:rPr>
        <w:t xml:space="preserve">(i) </w:t>
      </w:r>
      <w:r w:rsidRPr="00BD7979">
        <w:rPr>
          <w:rFonts w:ascii="Times New Roman" w:hAnsi="Times New Roman"/>
          <w:sz w:val="24"/>
          <w:szCs w:val="24"/>
          <w:lang w:eastAsia="zh-CN"/>
        </w:rPr>
        <w:t xml:space="preserve">afforestation/reforestation; </w:t>
      </w:r>
      <w:r w:rsidR="00536F06">
        <w:rPr>
          <w:rFonts w:ascii="Times New Roman" w:hAnsi="Times New Roman"/>
          <w:sz w:val="24"/>
          <w:szCs w:val="24"/>
          <w:lang w:eastAsia="zh-CN"/>
        </w:rPr>
        <w:t xml:space="preserve">(ii) </w:t>
      </w:r>
      <w:r w:rsidRPr="00BD7979">
        <w:rPr>
          <w:rFonts w:ascii="Times New Roman" w:hAnsi="Times New Roman"/>
          <w:sz w:val="24"/>
          <w:szCs w:val="24"/>
          <w:lang w:eastAsia="zh-CN"/>
        </w:rPr>
        <w:t>tending of existing forests</w:t>
      </w:r>
      <w:r w:rsidR="00536F06">
        <w:rPr>
          <w:rFonts w:ascii="Times New Roman" w:hAnsi="Times New Roman"/>
          <w:sz w:val="24"/>
          <w:szCs w:val="24"/>
          <w:lang w:eastAsia="zh-CN"/>
        </w:rPr>
        <w:t xml:space="preserve"> </w:t>
      </w:r>
      <w:r w:rsidR="005B2938">
        <w:rPr>
          <w:rFonts w:ascii="Times New Roman" w:hAnsi="Times New Roman"/>
          <w:sz w:val="24"/>
          <w:szCs w:val="24"/>
          <w:lang w:eastAsia="zh-CN"/>
        </w:rPr>
        <w:t>/</w:t>
      </w:r>
      <w:r w:rsidR="00536F06">
        <w:rPr>
          <w:rFonts w:ascii="Times New Roman" w:hAnsi="Times New Roman"/>
          <w:sz w:val="24"/>
          <w:szCs w:val="24"/>
          <w:lang w:eastAsia="zh-CN"/>
        </w:rPr>
        <w:t xml:space="preserve"> restoration of </w:t>
      </w:r>
      <w:r w:rsidR="005B2938">
        <w:rPr>
          <w:rFonts w:ascii="Times New Roman" w:hAnsi="Times New Roman"/>
          <w:sz w:val="24"/>
          <w:szCs w:val="24"/>
          <w:lang w:eastAsia="zh-CN"/>
        </w:rPr>
        <w:t>degraded plantation forest</w:t>
      </w:r>
      <w:r w:rsidRPr="00BD7979">
        <w:rPr>
          <w:rFonts w:ascii="Times New Roman" w:hAnsi="Times New Roman"/>
          <w:sz w:val="24"/>
          <w:szCs w:val="24"/>
          <w:lang w:eastAsia="zh-CN"/>
        </w:rPr>
        <w:t xml:space="preserve">; and </w:t>
      </w:r>
      <w:r w:rsidR="00536F06">
        <w:rPr>
          <w:rFonts w:ascii="Times New Roman" w:hAnsi="Times New Roman"/>
          <w:sz w:val="24"/>
          <w:szCs w:val="24"/>
          <w:lang w:eastAsia="zh-CN"/>
        </w:rPr>
        <w:t xml:space="preserve">(iii) </w:t>
      </w:r>
      <w:r w:rsidRPr="00BD7979">
        <w:rPr>
          <w:rFonts w:ascii="Times New Roman" w:hAnsi="Times New Roman"/>
          <w:sz w:val="24"/>
          <w:szCs w:val="24"/>
          <w:lang w:eastAsia="zh-CN"/>
        </w:rPr>
        <w:t>mountain closure for forest regeneration</w:t>
      </w:r>
      <w:r w:rsidR="00F2658B">
        <w:rPr>
          <w:rFonts w:ascii="Times New Roman" w:hAnsi="Times New Roman"/>
          <w:sz w:val="24"/>
          <w:szCs w:val="24"/>
          <w:lang w:eastAsia="zh-CN"/>
        </w:rPr>
        <w:t xml:space="preserve"> naturally</w:t>
      </w:r>
      <w:r w:rsidRPr="00BD7979">
        <w:rPr>
          <w:rFonts w:ascii="Times New Roman" w:hAnsi="Times New Roman"/>
          <w:sz w:val="24"/>
          <w:szCs w:val="24"/>
          <w:lang w:eastAsia="zh-CN"/>
        </w:rPr>
        <w:t>.</w:t>
      </w:r>
    </w:p>
    <w:p w14:paraId="08514CBC" w14:textId="77777777" w:rsidR="0060742F" w:rsidRPr="00BD7979" w:rsidRDefault="0060742F" w:rsidP="00BD7979">
      <w:pPr>
        <w:pStyle w:val="ListParagraph"/>
        <w:snapToGrid w:val="0"/>
        <w:spacing w:after="0" w:line="240" w:lineRule="auto"/>
        <w:ind w:firstLineChars="0" w:firstLine="0"/>
        <w:jc w:val="both"/>
        <w:rPr>
          <w:rFonts w:ascii="Times New Roman" w:hAnsi="Times New Roman"/>
          <w:b/>
          <w:sz w:val="24"/>
          <w:szCs w:val="24"/>
          <w:lang w:eastAsia="zh-CN"/>
        </w:rPr>
      </w:pPr>
    </w:p>
    <w:p w14:paraId="3DC18D38" w14:textId="46CDCDD5" w:rsidR="008B42C9" w:rsidRPr="00BD7979" w:rsidRDefault="00D01C8F" w:rsidP="00BD7979">
      <w:pPr>
        <w:pStyle w:val="ListParagraph"/>
        <w:numPr>
          <w:ilvl w:val="0"/>
          <w:numId w:val="37"/>
        </w:numPr>
        <w:snapToGrid w:val="0"/>
        <w:spacing w:after="0" w:line="240" w:lineRule="auto"/>
        <w:ind w:left="0" w:firstLineChars="0" w:firstLine="0"/>
        <w:jc w:val="both"/>
        <w:rPr>
          <w:rFonts w:ascii="Times New Roman" w:hAnsi="Times New Roman"/>
          <w:sz w:val="24"/>
          <w:szCs w:val="24"/>
        </w:rPr>
      </w:pPr>
      <w:r w:rsidRPr="00BD7979">
        <w:rPr>
          <w:rFonts w:ascii="Times New Roman" w:hAnsi="Times New Roman"/>
          <w:sz w:val="24"/>
          <w:szCs w:val="24"/>
        </w:rPr>
        <w:t>The implementation of this PforR will rely on the existing country legal framework and institutional system</w:t>
      </w:r>
      <w:r w:rsidR="00536F06">
        <w:rPr>
          <w:rFonts w:ascii="Times New Roman" w:hAnsi="Times New Roman"/>
          <w:sz w:val="24"/>
          <w:szCs w:val="24"/>
        </w:rPr>
        <w:t xml:space="preserve">s on various </w:t>
      </w:r>
      <w:r w:rsidR="00536F06">
        <w:rPr>
          <w:rFonts w:ascii="Times New Roman" w:hAnsi="Times New Roman"/>
          <w:sz w:val="24"/>
          <w:szCs w:val="24"/>
        </w:rPr>
        <w:t xml:space="preserve">administrative levels </w:t>
      </w:r>
      <w:r w:rsidRPr="00BD7979">
        <w:rPr>
          <w:rFonts w:ascii="Times New Roman" w:hAnsi="Times New Roman"/>
          <w:sz w:val="24"/>
          <w:szCs w:val="24"/>
        </w:rPr>
        <w:t xml:space="preserve">for managing environmental and social safeguards issues. The purpose of this ESSA is to provide a comprehensive review of relevant national and local environmental and social safeguards systems and procedures in China and Sichuan province; identify the extent to which the country/local systems are consistent with the core principles and elements of World Bank Policy for PforR; and recommend necessary actions to address gaps, as well as opportunities to enhance performance during implementation. Specifically, the main tasks of ESSA are: </w:t>
      </w:r>
    </w:p>
    <w:p w14:paraId="6FACD644" w14:textId="77777777" w:rsidR="00393017" w:rsidRPr="004E0D0D" w:rsidRDefault="00393017" w:rsidP="00BD7979">
      <w:pPr>
        <w:pStyle w:val="ListParagraph"/>
        <w:snapToGrid w:val="0"/>
        <w:spacing w:after="0" w:line="240" w:lineRule="auto"/>
        <w:ind w:firstLineChars="0" w:firstLine="0"/>
        <w:jc w:val="both"/>
      </w:pPr>
    </w:p>
    <w:p w14:paraId="45538485" w14:textId="77777777" w:rsidR="008B42C9" w:rsidRPr="00A825B2" w:rsidRDefault="00D01C8F" w:rsidP="00BD7979">
      <w:pPr>
        <w:pStyle w:val="1-11"/>
        <w:numPr>
          <w:ilvl w:val="0"/>
          <w:numId w:val="6"/>
        </w:numPr>
        <w:snapToGrid w:val="0"/>
        <w:jc w:val="both"/>
        <w:rPr>
          <w:rFonts w:ascii="Times New Roman" w:hAnsi="Times New Roman"/>
          <w:b/>
          <w:sz w:val="24"/>
          <w:szCs w:val="24"/>
        </w:rPr>
      </w:pPr>
      <w:r w:rsidRPr="00A825B2">
        <w:rPr>
          <w:rFonts w:ascii="Times New Roman" w:hAnsi="Times New Roman"/>
          <w:sz w:val="24"/>
          <w:szCs w:val="24"/>
        </w:rPr>
        <w:t xml:space="preserve">Review the </w:t>
      </w:r>
      <w:r w:rsidRPr="00A825B2">
        <w:rPr>
          <w:rFonts w:ascii="Times New Roman" w:hAnsi="Times New Roman"/>
          <w:sz w:val="24"/>
          <w:szCs w:val="24"/>
          <w:lang w:eastAsia="zh-CN"/>
        </w:rPr>
        <w:t xml:space="preserve">national and provincial legal policy framework related to </w:t>
      </w:r>
      <w:r w:rsidRPr="00A825B2">
        <w:rPr>
          <w:rFonts w:ascii="Times New Roman" w:hAnsi="Times New Roman"/>
          <w:sz w:val="24"/>
          <w:szCs w:val="24"/>
        </w:rPr>
        <w:t xml:space="preserve">environmental and social </w:t>
      </w:r>
      <w:r w:rsidRPr="00A825B2">
        <w:rPr>
          <w:rFonts w:ascii="Times New Roman" w:hAnsi="Times New Roman"/>
          <w:sz w:val="24"/>
          <w:szCs w:val="24"/>
          <w:lang w:eastAsia="zh-CN"/>
        </w:rPr>
        <w:t>safeguards applicable for the PforR;</w:t>
      </w:r>
    </w:p>
    <w:p w14:paraId="300FC0BA" w14:textId="77777777" w:rsidR="008B42C9" w:rsidRPr="00A825B2" w:rsidRDefault="00D01C8F" w:rsidP="00BD7979">
      <w:pPr>
        <w:pStyle w:val="1-11"/>
        <w:numPr>
          <w:ilvl w:val="0"/>
          <w:numId w:val="6"/>
        </w:numPr>
        <w:snapToGrid w:val="0"/>
        <w:jc w:val="both"/>
        <w:rPr>
          <w:rFonts w:ascii="Times New Roman" w:hAnsi="Times New Roman"/>
          <w:b/>
          <w:sz w:val="24"/>
          <w:szCs w:val="24"/>
        </w:rPr>
      </w:pPr>
      <w:r w:rsidRPr="00A825B2">
        <w:rPr>
          <w:rFonts w:ascii="Times New Roman" w:hAnsi="Times New Roman"/>
          <w:sz w:val="24"/>
          <w:szCs w:val="24"/>
          <w:lang w:eastAsia="zh-CN"/>
        </w:rPr>
        <w:t>Review management and implementation procedures of environmental and social safeguards systems in Sichuan province with regards to the activities supported under the PforR;</w:t>
      </w:r>
    </w:p>
    <w:p w14:paraId="67617450" w14:textId="77777777" w:rsidR="008B42C9" w:rsidRPr="00A825B2" w:rsidRDefault="00D01C8F" w:rsidP="00BD7979">
      <w:pPr>
        <w:pStyle w:val="1-11"/>
        <w:numPr>
          <w:ilvl w:val="0"/>
          <w:numId w:val="6"/>
        </w:numPr>
        <w:snapToGrid w:val="0"/>
        <w:jc w:val="both"/>
        <w:rPr>
          <w:rFonts w:ascii="Times New Roman" w:hAnsi="Times New Roman"/>
          <w:sz w:val="24"/>
          <w:szCs w:val="24"/>
        </w:rPr>
      </w:pPr>
      <w:r w:rsidRPr="00A825B2">
        <w:rPr>
          <w:rFonts w:ascii="Times New Roman" w:hAnsi="Times New Roman"/>
          <w:sz w:val="24"/>
          <w:szCs w:val="24"/>
        </w:rPr>
        <w:t xml:space="preserve">Review and assess the institutional capacity of various relevant agencies involved in the environmental and social impacts management </w:t>
      </w:r>
      <w:r w:rsidRPr="00A825B2">
        <w:rPr>
          <w:rFonts w:ascii="Times New Roman" w:hAnsi="Times New Roman"/>
          <w:sz w:val="24"/>
          <w:szCs w:val="24"/>
          <w:lang w:eastAsia="zh-CN"/>
        </w:rPr>
        <w:t>during implementation</w:t>
      </w:r>
      <w:r w:rsidRPr="00A825B2">
        <w:rPr>
          <w:rFonts w:ascii="Times New Roman" w:hAnsi="Times New Roman"/>
          <w:sz w:val="24"/>
          <w:szCs w:val="24"/>
        </w:rPr>
        <w:t>;</w:t>
      </w:r>
      <w:r w:rsidRPr="00A825B2">
        <w:rPr>
          <w:rFonts w:ascii="Times New Roman" w:hAnsi="Times New Roman"/>
          <w:sz w:val="24"/>
          <w:szCs w:val="24"/>
          <w:lang w:eastAsia="zh-CN"/>
        </w:rPr>
        <w:t xml:space="preserve"> and</w:t>
      </w:r>
    </w:p>
    <w:p w14:paraId="20B80B9D" w14:textId="77777777" w:rsidR="008B42C9" w:rsidRPr="00A825B2" w:rsidRDefault="00D01C8F" w:rsidP="00BD7979">
      <w:pPr>
        <w:pStyle w:val="1-11"/>
        <w:numPr>
          <w:ilvl w:val="0"/>
          <w:numId w:val="6"/>
        </w:numPr>
        <w:snapToGrid w:val="0"/>
        <w:jc w:val="both"/>
        <w:rPr>
          <w:rFonts w:ascii="Times New Roman" w:hAnsi="Times New Roman"/>
          <w:b/>
          <w:sz w:val="24"/>
          <w:szCs w:val="24"/>
        </w:rPr>
      </w:pPr>
      <w:r w:rsidRPr="00A825B2">
        <w:rPr>
          <w:rFonts w:ascii="Times New Roman" w:hAnsi="Times New Roman"/>
          <w:sz w:val="24"/>
          <w:szCs w:val="24"/>
        </w:rPr>
        <w:t xml:space="preserve">Recommend actions to improve the performance of existing systems </w:t>
      </w:r>
      <w:r w:rsidRPr="00A825B2">
        <w:rPr>
          <w:rFonts w:ascii="Times New Roman" w:hAnsi="Times New Roman"/>
          <w:sz w:val="24"/>
          <w:szCs w:val="24"/>
          <w:lang w:eastAsia="zh-CN"/>
        </w:rPr>
        <w:t xml:space="preserve">in line with country system </w:t>
      </w:r>
      <w:r w:rsidRPr="00A825B2">
        <w:rPr>
          <w:rFonts w:ascii="Times New Roman" w:hAnsi="Times New Roman"/>
          <w:sz w:val="24"/>
          <w:szCs w:val="24"/>
        </w:rPr>
        <w:t>requirements as well as the core principles of PforR.</w:t>
      </w:r>
    </w:p>
    <w:p w14:paraId="4FA244C0" w14:textId="77777777" w:rsidR="008B42C9" w:rsidRPr="00A825B2" w:rsidRDefault="008B42C9" w:rsidP="00BD7979">
      <w:pPr>
        <w:pStyle w:val="1-11"/>
        <w:snapToGrid w:val="0"/>
        <w:ind w:left="720"/>
        <w:jc w:val="both"/>
        <w:rPr>
          <w:rFonts w:ascii="Times New Roman" w:hAnsi="Times New Roman"/>
          <w:b/>
          <w:sz w:val="24"/>
          <w:szCs w:val="24"/>
        </w:rPr>
      </w:pPr>
    </w:p>
    <w:p w14:paraId="1F3454DD" w14:textId="77777777" w:rsidR="008B42C9" w:rsidRPr="00A825B2" w:rsidRDefault="00D01C8F">
      <w:pPr>
        <w:pStyle w:val="1-21"/>
        <w:numPr>
          <w:ilvl w:val="1"/>
          <w:numId w:val="5"/>
        </w:numPr>
        <w:snapToGrid w:val="0"/>
        <w:spacing w:after="240" w:line="240" w:lineRule="auto"/>
        <w:jc w:val="both"/>
        <w:outlineLvl w:val="1"/>
        <w:rPr>
          <w:rFonts w:ascii="Times New Roman" w:hAnsi="Times New Roman"/>
          <w:b/>
          <w:sz w:val="24"/>
          <w:szCs w:val="24"/>
          <w:lang w:eastAsia="zh-CN"/>
        </w:rPr>
      </w:pPr>
      <w:bookmarkStart w:id="6" w:name="_Toc484852428"/>
      <w:bookmarkStart w:id="7" w:name="_Toc9791230"/>
      <w:r w:rsidRPr="00A825B2">
        <w:rPr>
          <w:rFonts w:ascii="Times New Roman" w:hAnsi="Times New Roman"/>
          <w:b/>
          <w:sz w:val="24"/>
          <w:szCs w:val="24"/>
          <w:lang w:eastAsia="zh-CN"/>
        </w:rPr>
        <w:t>Methodology</w:t>
      </w:r>
      <w:bookmarkEnd w:id="6"/>
      <w:bookmarkEnd w:id="7"/>
    </w:p>
    <w:p w14:paraId="35A87754" w14:textId="2FE0B4CB" w:rsidR="008B42C9" w:rsidRPr="00A825B2" w:rsidRDefault="00D01C8F" w:rsidP="00BD7979">
      <w:pPr>
        <w:pStyle w:val="paragraph"/>
        <w:numPr>
          <w:ilvl w:val="0"/>
          <w:numId w:val="37"/>
        </w:numPr>
        <w:ind w:left="0" w:firstLine="0"/>
      </w:pPr>
      <w:r w:rsidRPr="00A825B2">
        <w:t xml:space="preserve">The ESSA is a World Bank </w:t>
      </w:r>
      <w:r w:rsidRPr="005B2938">
        <w:rPr>
          <w:lang w:eastAsia="en-US"/>
        </w:rPr>
        <w:t>document</w:t>
      </w:r>
      <w:r w:rsidRPr="005B2938">
        <w:t xml:space="preserve"> prepared by </w:t>
      </w:r>
      <w:r w:rsidR="005B2938" w:rsidRPr="00986804">
        <w:rPr>
          <w:rFonts w:eastAsia="宋体"/>
        </w:rPr>
        <w:t xml:space="preserve">the </w:t>
      </w:r>
      <w:r w:rsidRPr="005B2938">
        <w:t>World Bank</w:t>
      </w:r>
      <w:r w:rsidRPr="00A825B2">
        <w:t xml:space="preserve"> staff and consultants through a combination of reviews of existing program materials and available documents, interviews with government staff, and consultations with key stakeholders and experts. Consultations were carried out during preparation </w:t>
      </w:r>
      <w:r w:rsidR="003C67AE" w:rsidRPr="00A825B2">
        <w:t xml:space="preserve">stage </w:t>
      </w:r>
      <w:r w:rsidRPr="00A825B2">
        <w:t xml:space="preserve">to better understand the environmental and social concerns of stakeholders and to seek feedback on the findings and recommendations of the ESSA team. </w:t>
      </w:r>
      <w:r w:rsidR="00224265" w:rsidRPr="00A825B2">
        <w:rPr>
          <w:rFonts w:eastAsia="宋体"/>
        </w:rPr>
        <w:t>During the ESSA preparation, the Bank task team conducted numbers of consultations with relevant</w:t>
      </w:r>
      <w:r w:rsidR="00234593" w:rsidRPr="00A825B2">
        <w:rPr>
          <w:rFonts w:eastAsia="宋体"/>
        </w:rPr>
        <w:t xml:space="preserve"> stakeholders including</w:t>
      </w:r>
      <w:r w:rsidR="00224265" w:rsidRPr="00A825B2">
        <w:rPr>
          <w:rFonts w:eastAsia="宋体"/>
        </w:rPr>
        <w:t xml:space="preserve"> government departments at provincial/municipal and county levels and local communities during the field visits</w:t>
      </w:r>
      <w:r w:rsidR="006E5CFD" w:rsidRPr="00A825B2">
        <w:rPr>
          <w:rFonts w:eastAsia="宋体"/>
        </w:rPr>
        <w:t xml:space="preserve"> </w:t>
      </w:r>
      <w:r w:rsidR="00224265" w:rsidRPr="00A825B2">
        <w:rPr>
          <w:rFonts w:eastAsia="宋体"/>
        </w:rPr>
        <w:t xml:space="preserve">. In addition, </w:t>
      </w:r>
      <w:r w:rsidR="00224265" w:rsidRPr="00A825B2">
        <w:t>a</w:t>
      </w:r>
      <w:r w:rsidRPr="00A825B2">
        <w:t xml:space="preserve"> consultation workshop involving key counties and local stakeholders w</w:t>
      </w:r>
      <w:r w:rsidR="00224265" w:rsidRPr="00A825B2">
        <w:t>ill be</w:t>
      </w:r>
      <w:r w:rsidRPr="00A825B2">
        <w:t xml:space="preserve"> organized in XX, Sichuan on XXX , 201</w:t>
      </w:r>
      <w:r w:rsidR="00DE24D1">
        <w:t>9</w:t>
      </w:r>
      <w:r w:rsidR="00C26A11">
        <w:t xml:space="preserve"> during the program appraisal mission</w:t>
      </w:r>
      <w:r w:rsidRPr="00A825B2">
        <w:t>. The feedback of th</w:t>
      </w:r>
      <w:r w:rsidR="00234593" w:rsidRPr="00A825B2">
        <w:t xml:space="preserve">e </w:t>
      </w:r>
      <w:r w:rsidRPr="00A825B2">
        <w:t xml:space="preserve">consultation meeting </w:t>
      </w:r>
      <w:r w:rsidR="00234593" w:rsidRPr="00A825B2">
        <w:t xml:space="preserve">will be </w:t>
      </w:r>
      <w:r w:rsidRPr="00A825B2">
        <w:t xml:space="preserve">incorporated into the final ESSA. </w:t>
      </w:r>
    </w:p>
    <w:p w14:paraId="1AF6B194" w14:textId="1A0461D7" w:rsidR="008B42C9" w:rsidRPr="00A825B2" w:rsidRDefault="00D01C8F" w:rsidP="00BD7979">
      <w:pPr>
        <w:pStyle w:val="paragraph"/>
        <w:numPr>
          <w:ilvl w:val="0"/>
          <w:numId w:val="37"/>
        </w:numPr>
        <w:ind w:left="0" w:firstLine="0"/>
      </w:pPr>
      <w:r w:rsidRPr="00A825B2">
        <w:t xml:space="preserve">The methodology involved: (i) identification of the potential impacts from the activities to be supported by the PforR; (ii) a desk review of the laws, regulations, requirements, and guidelines to prevent or mitigate the identified </w:t>
      </w:r>
      <w:r w:rsidR="00224265" w:rsidRPr="00A825B2">
        <w:t>risk</w:t>
      </w:r>
      <w:r w:rsidRPr="00A825B2">
        <w:t>s; (iii) meetings and interviews with key stakeholders ranging from forestry departments at various levels, other relevant departments, and township governments and representatives of local villages</w:t>
      </w:r>
      <w:r w:rsidR="001E28C5" w:rsidRPr="00A825B2">
        <w:rPr>
          <w:rFonts w:eastAsia="宋体"/>
        </w:rPr>
        <w:t>(see annex 4)</w:t>
      </w:r>
      <w:r w:rsidRPr="00A825B2">
        <w:t xml:space="preserve">; and (iv) visits to a number of project sites in selected counties. The visited sites include </w:t>
      </w:r>
      <w:r w:rsidR="00843551">
        <w:t xml:space="preserve">the scope of </w:t>
      </w:r>
      <w:r w:rsidRPr="00A825B2">
        <w:t xml:space="preserve">activities </w:t>
      </w:r>
      <w:r w:rsidR="003B5174">
        <w:t>(</w:t>
      </w:r>
      <w:r w:rsidRPr="00A825B2">
        <w:t>afforestation, enrichment of poor forests, mountain closure for forest restoration</w:t>
      </w:r>
      <w:r w:rsidR="003B5174">
        <w:t>)</w:t>
      </w:r>
      <w:r w:rsidRPr="00A825B2">
        <w:t xml:space="preserve">. Observation and discussions during these visits provided a greater understanding of the potential environment and social impacts associated with these types of activities and </w:t>
      </w:r>
      <w:r w:rsidR="003B5174">
        <w:t xml:space="preserve">the </w:t>
      </w:r>
      <w:r w:rsidRPr="00A825B2">
        <w:t>capacity and procedure</w:t>
      </w:r>
      <w:r w:rsidR="003B5174">
        <w:t>s</w:t>
      </w:r>
      <w:r w:rsidRPr="00A825B2">
        <w:t xml:space="preserve"> of government departments in dealing</w:t>
      </w:r>
      <w:r w:rsidR="00913674">
        <w:t xml:space="preserve"> with</w:t>
      </w:r>
      <w:r w:rsidRPr="00A825B2">
        <w:t xml:space="preserve"> such impacts, including relevant measures currently adopted in accordance with relevant laws and regulations. </w:t>
      </w:r>
      <w:bookmarkStart w:id="8" w:name="_Toc428489678"/>
    </w:p>
    <w:p w14:paraId="05072900" w14:textId="77777777" w:rsidR="008B42C9" w:rsidRPr="00A825B2" w:rsidRDefault="00D01C8F" w:rsidP="00BD7979">
      <w:pPr>
        <w:pStyle w:val="Heading1"/>
        <w:numPr>
          <w:ilvl w:val="0"/>
          <w:numId w:val="0"/>
        </w:numPr>
        <w:snapToGrid w:val="0"/>
        <w:spacing w:before="0" w:after="0"/>
        <w:jc w:val="both"/>
        <w:rPr>
          <w:rFonts w:ascii="Times New Roman" w:hAnsi="Times New Roman" w:cs="Times New Roman"/>
          <w:sz w:val="24"/>
          <w:szCs w:val="24"/>
        </w:rPr>
      </w:pPr>
      <w:bookmarkStart w:id="9" w:name="_Toc9791231"/>
      <w:r w:rsidRPr="00A825B2">
        <w:rPr>
          <w:rFonts w:ascii="Times New Roman" w:hAnsi="Times New Roman" w:cs="Times New Roman"/>
          <w:bCs w:val="0"/>
          <w:sz w:val="24"/>
          <w:szCs w:val="24"/>
        </w:rPr>
        <w:t>CHAPTER II: PROGRAM DESCRIPTION</w:t>
      </w:r>
      <w:bookmarkEnd w:id="9"/>
    </w:p>
    <w:bookmarkEnd w:id="8"/>
    <w:p w14:paraId="7EBC9B3F" w14:textId="77777777" w:rsidR="008B42C9" w:rsidRPr="00A825B2" w:rsidRDefault="008B42C9">
      <w:pPr>
        <w:pStyle w:val="paragraph"/>
        <w:spacing w:after="0"/>
      </w:pPr>
    </w:p>
    <w:p w14:paraId="249CAD36" w14:textId="77777777" w:rsidR="008B42C9" w:rsidRPr="00A825B2" w:rsidRDefault="00D01C8F">
      <w:pPr>
        <w:pStyle w:val="1-21"/>
        <w:numPr>
          <w:ilvl w:val="1"/>
          <w:numId w:val="7"/>
        </w:numPr>
        <w:snapToGrid w:val="0"/>
        <w:spacing w:after="0" w:line="240" w:lineRule="auto"/>
        <w:jc w:val="both"/>
        <w:outlineLvl w:val="1"/>
        <w:rPr>
          <w:rFonts w:ascii="Times New Roman" w:hAnsi="Times New Roman"/>
          <w:b/>
          <w:sz w:val="24"/>
          <w:szCs w:val="24"/>
          <w:lang w:eastAsia="zh-CN"/>
        </w:rPr>
      </w:pPr>
      <w:bookmarkStart w:id="10" w:name="_Toc528847939"/>
      <w:bookmarkStart w:id="11" w:name="_Toc528847940"/>
      <w:bookmarkStart w:id="12" w:name="_Toc528847941"/>
      <w:bookmarkStart w:id="13" w:name="_Toc528847942"/>
      <w:bookmarkStart w:id="14" w:name="_Toc9791232"/>
      <w:bookmarkEnd w:id="10"/>
      <w:bookmarkEnd w:id="11"/>
      <w:bookmarkEnd w:id="12"/>
      <w:bookmarkEnd w:id="13"/>
      <w:r w:rsidRPr="00A825B2">
        <w:rPr>
          <w:rFonts w:ascii="Times New Roman" w:hAnsi="Times New Roman"/>
          <w:b/>
          <w:sz w:val="24"/>
          <w:szCs w:val="24"/>
          <w:lang w:eastAsia="zh-CN"/>
        </w:rPr>
        <w:t>Government Program</w:t>
      </w:r>
      <w:bookmarkEnd w:id="14"/>
    </w:p>
    <w:p w14:paraId="29ADA4B2" w14:textId="77777777" w:rsidR="008B42C9" w:rsidRPr="00A825B2" w:rsidRDefault="008B42C9">
      <w:pPr>
        <w:pStyle w:val="1-21"/>
        <w:spacing w:after="0" w:line="240" w:lineRule="auto"/>
        <w:ind w:left="0"/>
        <w:jc w:val="both"/>
        <w:rPr>
          <w:rFonts w:ascii="Times New Roman" w:hAnsi="Times New Roman"/>
          <w:color w:val="000000"/>
          <w:sz w:val="24"/>
          <w:szCs w:val="24"/>
        </w:rPr>
      </w:pPr>
    </w:p>
    <w:p w14:paraId="0593FD5C" w14:textId="5A84A264" w:rsidR="008B42C9" w:rsidRPr="00A825B2" w:rsidRDefault="00D01C8F" w:rsidP="00BD7979">
      <w:pPr>
        <w:pStyle w:val="1-21"/>
        <w:numPr>
          <w:ilvl w:val="0"/>
          <w:numId w:val="37"/>
        </w:numPr>
        <w:spacing w:after="0" w:line="240" w:lineRule="auto"/>
        <w:ind w:left="0" w:firstLine="0"/>
        <w:jc w:val="both"/>
        <w:rPr>
          <w:rFonts w:ascii="Times New Roman" w:hAnsi="Times New Roman"/>
          <w:sz w:val="24"/>
          <w:szCs w:val="24"/>
        </w:rPr>
      </w:pPr>
      <w:r w:rsidRPr="00A825B2">
        <w:rPr>
          <w:rFonts w:ascii="Times New Roman" w:hAnsi="Times New Roman"/>
          <w:sz w:val="24"/>
          <w:szCs w:val="24"/>
        </w:rPr>
        <w:t xml:space="preserve">The </w:t>
      </w:r>
      <w:r w:rsidR="00224265" w:rsidRPr="00A825B2">
        <w:rPr>
          <w:rFonts w:ascii="Times New Roman" w:hAnsi="Times New Roman"/>
          <w:sz w:val="24"/>
          <w:szCs w:val="24"/>
        </w:rPr>
        <w:t xml:space="preserve">proposed </w:t>
      </w:r>
      <w:r w:rsidRPr="00A825B2">
        <w:rPr>
          <w:rFonts w:ascii="Times New Roman" w:hAnsi="Times New Roman"/>
          <w:sz w:val="24"/>
          <w:szCs w:val="24"/>
        </w:rPr>
        <w:t>World Bank Forest Development in the Yangtze River Economic Belt PforR will support the Government Large-Scale Greening Sichuan Program (LSGS) implementation. The LSGS was launched in 2016 to spearhead greening activities in the province under the 13th FYP (2016-2020). The objective of the LSGS Program is to improve forest ecosystem functions by increasing forest coverage and improving forest quality, which will substantially improve the ecosystem functions of forests, grasslands, wetlands and deserts so as to establish a fully-fledged ecological safety system in one of the most important upstream areas of the Yangtze River. The program plans to establish around 0.9 million hectares of plantations; around 1.1 million hectares of mountain closure (including 250,000 hectares of degraded and un-stocked forest lands, 520,000 hectares of shrub lands and the management and maintenance of 293,000 hectares of closed immature forestlands), restore 1.6 million hectares of wetland areas, improve 660,000 hectares of ecologically vulnerable areas, rehabilitate 2.0 million hectares of grasslands, and improve the quality of 1.3 million hectares of degraded forests. The LSGS Program activities will focus in 21 prefectures/cities.</w:t>
      </w:r>
    </w:p>
    <w:p w14:paraId="3E77C19B" w14:textId="77777777" w:rsidR="00393017" w:rsidRPr="00A825B2" w:rsidRDefault="00393017" w:rsidP="00BD7979">
      <w:pPr>
        <w:pStyle w:val="1-21"/>
        <w:spacing w:after="0" w:line="240" w:lineRule="auto"/>
        <w:ind w:left="0"/>
        <w:jc w:val="both"/>
        <w:rPr>
          <w:rFonts w:ascii="Times New Roman" w:hAnsi="Times New Roman"/>
          <w:sz w:val="24"/>
          <w:szCs w:val="24"/>
        </w:rPr>
      </w:pPr>
    </w:p>
    <w:p w14:paraId="48EEB1B1" w14:textId="7BEF450E" w:rsidR="008B42C9" w:rsidRPr="00A825B2" w:rsidRDefault="00D01C8F" w:rsidP="00BD7979">
      <w:pPr>
        <w:pStyle w:val="1-21"/>
        <w:numPr>
          <w:ilvl w:val="0"/>
          <w:numId w:val="37"/>
        </w:numPr>
        <w:spacing w:after="0" w:line="240" w:lineRule="auto"/>
        <w:ind w:left="0" w:firstLine="0"/>
        <w:jc w:val="both"/>
        <w:rPr>
          <w:rFonts w:ascii="Times New Roman" w:hAnsi="Times New Roman"/>
          <w:sz w:val="24"/>
          <w:szCs w:val="24"/>
        </w:rPr>
      </w:pPr>
      <w:r w:rsidRPr="00A825B2">
        <w:rPr>
          <w:rFonts w:ascii="Times New Roman" w:hAnsi="Times New Roman"/>
          <w:sz w:val="24"/>
          <w:szCs w:val="24"/>
        </w:rPr>
        <w:t>Nine tasks are to be undertaken over five years from 2016 to 2020, including:</w:t>
      </w:r>
    </w:p>
    <w:p w14:paraId="25392977" w14:textId="77777777" w:rsidR="005F6654" w:rsidRPr="00A825B2" w:rsidRDefault="005F6654">
      <w:pPr>
        <w:pStyle w:val="1-21"/>
        <w:snapToGrid w:val="0"/>
        <w:spacing w:after="0" w:line="240" w:lineRule="auto"/>
        <w:ind w:left="0"/>
        <w:contextualSpacing w:val="0"/>
        <w:jc w:val="both"/>
        <w:rPr>
          <w:rFonts w:ascii="Times New Roman" w:hAnsi="Times New Roman"/>
          <w:sz w:val="24"/>
          <w:szCs w:val="24"/>
        </w:rPr>
      </w:pPr>
    </w:p>
    <w:p w14:paraId="0823A93F" w14:textId="0EA61F64" w:rsidR="008B42C9" w:rsidRPr="00177579" w:rsidRDefault="00D01C8F" w:rsidP="00BD7979">
      <w:pPr>
        <w:pStyle w:val="1-21"/>
        <w:numPr>
          <w:ilvl w:val="0"/>
          <w:numId w:val="8"/>
        </w:numPr>
        <w:snapToGrid w:val="0"/>
        <w:spacing w:after="0" w:line="240" w:lineRule="auto"/>
        <w:contextualSpacing w:val="0"/>
        <w:jc w:val="both"/>
        <w:rPr>
          <w:rFonts w:ascii="Times New Roman" w:hAnsi="Times New Roman"/>
          <w:sz w:val="24"/>
          <w:szCs w:val="24"/>
        </w:rPr>
      </w:pPr>
      <w:bookmarkStart w:id="15" w:name="_Hlk528499993"/>
      <w:r w:rsidRPr="00177579">
        <w:rPr>
          <w:rFonts w:ascii="Times New Roman" w:hAnsi="Times New Roman"/>
          <w:i/>
          <w:sz w:val="24"/>
          <w:szCs w:val="24"/>
        </w:rPr>
        <w:t>Afforestation and reforestation sub-program</w:t>
      </w:r>
      <w:r w:rsidRPr="00177579">
        <w:rPr>
          <w:rFonts w:ascii="Times New Roman" w:hAnsi="Times New Roman"/>
          <w:sz w:val="24"/>
          <w:szCs w:val="24"/>
        </w:rPr>
        <w:t>. It aims at afforesting/ reforesting barren hills, slopes</w:t>
      </w:r>
      <w:r w:rsidR="00913674">
        <w:rPr>
          <w:rFonts w:ascii="Times New Roman" w:hAnsi="Times New Roman"/>
          <w:sz w:val="24"/>
          <w:szCs w:val="24"/>
        </w:rPr>
        <w:t xml:space="preserve"> land</w:t>
      </w:r>
      <w:r w:rsidRPr="00177579">
        <w:rPr>
          <w:rFonts w:ascii="Times New Roman" w:hAnsi="Times New Roman"/>
          <w:sz w:val="24"/>
          <w:szCs w:val="24"/>
        </w:rPr>
        <w:t xml:space="preserve"> and </w:t>
      </w:r>
      <w:r w:rsidR="00885EA1">
        <w:rPr>
          <w:rFonts w:ascii="Times New Roman" w:hAnsi="Times New Roman"/>
          <w:sz w:val="24"/>
          <w:szCs w:val="24"/>
        </w:rPr>
        <w:t>watersheds</w:t>
      </w:r>
      <w:r w:rsidR="00062A8F">
        <w:rPr>
          <w:rFonts w:ascii="Times New Roman" w:hAnsi="Times New Roman"/>
          <w:sz w:val="24"/>
          <w:szCs w:val="24"/>
        </w:rPr>
        <w:t>, which are</w:t>
      </w:r>
      <w:r w:rsidR="00062A8F" w:rsidRPr="00A825B2">
        <w:rPr>
          <w:rFonts w:ascii="Times New Roman" w:hAnsi="Times New Roman"/>
          <w:sz w:val="24"/>
          <w:szCs w:val="24"/>
        </w:rPr>
        <w:t xml:space="preserve"> </w:t>
      </w:r>
      <w:r w:rsidR="00062A8F">
        <w:rPr>
          <w:rFonts w:ascii="Times New Roman" w:hAnsi="Times New Roman"/>
          <w:sz w:val="24"/>
          <w:szCs w:val="24"/>
        </w:rPr>
        <w:t xml:space="preserve">not </w:t>
      </w:r>
      <w:r w:rsidR="00062A8F" w:rsidRPr="00A825B2">
        <w:rPr>
          <w:rFonts w:ascii="Times New Roman" w:hAnsi="Times New Roman"/>
          <w:sz w:val="24"/>
          <w:szCs w:val="24"/>
        </w:rPr>
        <w:t>suitable for farming</w:t>
      </w:r>
      <w:r w:rsidR="00062A8F">
        <w:rPr>
          <w:rFonts w:ascii="Times New Roman" w:hAnsi="Times New Roman"/>
          <w:sz w:val="24"/>
          <w:szCs w:val="24"/>
        </w:rPr>
        <w:t xml:space="preserve"> but suitable for forests</w:t>
      </w:r>
      <w:r w:rsidRPr="00177579">
        <w:rPr>
          <w:rFonts w:ascii="Times New Roman" w:hAnsi="Times New Roman"/>
          <w:sz w:val="24"/>
          <w:szCs w:val="24"/>
        </w:rPr>
        <w:t xml:space="preserve">. The intention is to gradually increase the forest area and accelerate the greening process. During the 2016-2020 period, 740,000 hectares of new </w:t>
      </w:r>
      <w:r w:rsidR="00913674">
        <w:rPr>
          <w:rFonts w:ascii="Times New Roman" w:hAnsi="Times New Roman"/>
          <w:sz w:val="24"/>
          <w:szCs w:val="24"/>
        </w:rPr>
        <w:t xml:space="preserve">plantation </w:t>
      </w:r>
      <w:r w:rsidRPr="00177579">
        <w:rPr>
          <w:rFonts w:ascii="Times New Roman" w:hAnsi="Times New Roman"/>
          <w:sz w:val="24"/>
          <w:szCs w:val="24"/>
        </w:rPr>
        <w:t xml:space="preserve">forests will be </w:t>
      </w:r>
      <w:r w:rsidR="00913674">
        <w:rPr>
          <w:rFonts w:ascii="Times New Roman" w:hAnsi="Times New Roman"/>
          <w:sz w:val="24"/>
          <w:szCs w:val="24"/>
        </w:rPr>
        <w:t>established</w:t>
      </w:r>
      <w:r w:rsidRPr="00177579">
        <w:rPr>
          <w:rFonts w:ascii="Times New Roman" w:hAnsi="Times New Roman"/>
          <w:sz w:val="24"/>
          <w:szCs w:val="24"/>
        </w:rPr>
        <w:t xml:space="preserve">, and 886,000 hectares will be closed for protection and recovery. </w:t>
      </w:r>
    </w:p>
    <w:p w14:paraId="061ED62F" w14:textId="77777777" w:rsidR="005F6654" w:rsidRPr="00177579" w:rsidRDefault="005F6654" w:rsidP="00BD7979">
      <w:pPr>
        <w:pStyle w:val="1-21"/>
        <w:snapToGrid w:val="0"/>
        <w:spacing w:after="0" w:line="240" w:lineRule="auto"/>
        <w:ind w:left="960"/>
        <w:contextualSpacing w:val="0"/>
        <w:jc w:val="both"/>
        <w:rPr>
          <w:rFonts w:ascii="Times New Roman" w:hAnsi="Times New Roman"/>
          <w:sz w:val="24"/>
          <w:szCs w:val="24"/>
        </w:rPr>
      </w:pPr>
    </w:p>
    <w:p w14:paraId="5B209679" w14:textId="5663ACE1" w:rsidR="008B42C9" w:rsidRPr="00177579" w:rsidRDefault="00D01C8F" w:rsidP="00BD7979">
      <w:pPr>
        <w:pStyle w:val="1-21"/>
        <w:numPr>
          <w:ilvl w:val="0"/>
          <w:numId w:val="8"/>
        </w:numPr>
        <w:snapToGrid w:val="0"/>
        <w:spacing w:after="0" w:line="240" w:lineRule="auto"/>
        <w:contextualSpacing w:val="0"/>
        <w:jc w:val="both"/>
        <w:rPr>
          <w:rFonts w:ascii="Times New Roman" w:hAnsi="Times New Roman"/>
          <w:sz w:val="24"/>
          <w:szCs w:val="24"/>
        </w:rPr>
      </w:pPr>
      <w:bookmarkStart w:id="16" w:name="_Hlk525101885"/>
      <w:r w:rsidRPr="00177579">
        <w:rPr>
          <w:rFonts w:ascii="Times New Roman" w:hAnsi="Times New Roman"/>
          <w:i/>
          <w:sz w:val="24"/>
          <w:szCs w:val="24"/>
        </w:rPr>
        <w:t xml:space="preserve"> Planting along the upper reaches o</w:t>
      </w:r>
      <w:r w:rsidR="006A2EE1" w:rsidRPr="00177579">
        <w:rPr>
          <w:rFonts w:ascii="Times New Roman" w:hAnsi="Times New Roman"/>
          <w:i/>
          <w:sz w:val="24"/>
          <w:szCs w:val="24"/>
        </w:rPr>
        <w:t>f Yangtze River and wetland</w:t>
      </w:r>
      <w:r w:rsidRPr="00177579">
        <w:rPr>
          <w:rFonts w:ascii="Times New Roman" w:hAnsi="Times New Roman"/>
          <w:i/>
          <w:sz w:val="24"/>
          <w:szCs w:val="24"/>
        </w:rPr>
        <w:t xml:space="preserve"> protection</w:t>
      </w:r>
      <w:bookmarkEnd w:id="16"/>
      <w:r w:rsidRPr="00177579">
        <w:rPr>
          <w:rFonts w:ascii="Times New Roman" w:hAnsi="Times New Roman"/>
          <w:sz w:val="24"/>
          <w:szCs w:val="24"/>
        </w:rPr>
        <w:t xml:space="preserve"> </w:t>
      </w:r>
      <w:r w:rsidRPr="00177579">
        <w:rPr>
          <w:rFonts w:ascii="Times New Roman" w:hAnsi="Times New Roman"/>
          <w:i/>
          <w:sz w:val="24"/>
          <w:szCs w:val="24"/>
        </w:rPr>
        <w:t>sub-program</w:t>
      </w:r>
      <w:r w:rsidRPr="00177579">
        <w:rPr>
          <w:rFonts w:ascii="Times New Roman" w:hAnsi="Times New Roman"/>
          <w:sz w:val="24"/>
          <w:szCs w:val="24"/>
        </w:rPr>
        <w:t>. It assigns priority to afforestation activities along the Yangtze River corridor. The afforestation will focus on main river</w:t>
      </w:r>
      <w:r w:rsidR="006A2EE1" w:rsidRPr="00177579">
        <w:rPr>
          <w:rFonts w:ascii="Times New Roman" w:hAnsi="Times New Roman"/>
          <w:sz w:val="24"/>
          <w:szCs w:val="24"/>
        </w:rPr>
        <w:t xml:space="preserve"> basins, namely, Yangtze River and its tributaries </w:t>
      </w:r>
      <w:r w:rsidRPr="00177579">
        <w:rPr>
          <w:rFonts w:ascii="Times New Roman" w:hAnsi="Times New Roman"/>
          <w:sz w:val="24"/>
          <w:szCs w:val="24"/>
        </w:rPr>
        <w:t>Jinsha River, Yalong River and other</w:t>
      </w:r>
      <w:r w:rsidR="006A2EE1" w:rsidRPr="00177579">
        <w:rPr>
          <w:rFonts w:ascii="Times New Roman" w:hAnsi="Times New Roman"/>
          <w:sz w:val="24"/>
          <w:szCs w:val="24"/>
        </w:rPr>
        <w:t xml:space="preserve">s </w:t>
      </w:r>
      <w:r w:rsidRPr="00177579">
        <w:rPr>
          <w:rFonts w:ascii="Times New Roman" w:hAnsi="Times New Roman"/>
          <w:sz w:val="24"/>
          <w:szCs w:val="24"/>
        </w:rPr>
        <w:t>for the purposes of soil</w:t>
      </w:r>
      <w:r w:rsidR="006A2EE1" w:rsidRPr="00177579">
        <w:rPr>
          <w:rFonts w:ascii="Times New Roman" w:hAnsi="Times New Roman"/>
          <w:sz w:val="24"/>
          <w:szCs w:val="24"/>
        </w:rPr>
        <w:t xml:space="preserve"> and water conservation and </w:t>
      </w:r>
      <w:r w:rsidRPr="00177579">
        <w:rPr>
          <w:rFonts w:ascii="Times New Roman" w:hAnsi="Times New Roman"/>
          <w:sz w:val="24"/>
          <w:szCs w:val="24"/>
        </w:rPr>
        <w:t>water</w:t>
      </w:r>
      <w:r w:rsidR="006A2EE1" w:rsidRPr="00177579">
        <w:rPr>
          <w:rFonts w:ascii="Times New Roman" w:hAnsi="Times New Roman"/>
          <w:sz w:val="24"/>
          <w:szCs w:val="24"/>
        </w:rPr>
        <w:t>s retaining to restore forest</w:t>
      </w:r>
      <w:r w:rsidRPr="00177579">
        <w:rPr>
          <w:rFonts w:ascii="Times New Roman" w:hAnsi="Times New Roman"/>
          <w:sz w:val="24"/>
          <w:szCs w:val="24"/>
        </w:rPr>
        <w:t xml:space="preserve"> ecosystem</w:t>
      </w:r>
      <w:r w:rsidR="008C5679" w:rsidRPr="00177579">
        <w:rPr>
          <w:rFonts w:ascii="Times New Roman" w:hAnsi="Times New Roman"/>
          <w:sz w:val="24"/>
          <w:szCs w:val="24"/>
        </w:rPr>
        <w:t xml:space="preserve"> and its environmental functions</w:t>
      </w:r>
      <w:r w:rsidRPr="00177579">
        <w:rPr>
          <w:rFonts w:ascii="Times New Roman" w:hAnsi="Times New Roman"/>
          <w:sz w:val="24"/>
          <w:szCs w:val="24"/>
        </w:rPr>
        <w:t>. It aims at establishing 20,000 kilometers of green ecological corridors to protect water catchments (the afforestation areas are included in (1) afforestation an</w:t>
      </w:r>
      <w:r w:rsidR="008C5679" w:rsidRPr="00177579">
        <w:rPr>
          <w:rFonts w:ascii="Times New Roman" w:hAnsi="Times New Roman"/>
          <w:sz w:val="24"/>
          <w:szCs w:val="24"/>
        </w:rPr>
        <w:t>d reforestation subprogram</w:t>
      </w:r>
      <w:r w:rsidR="00F4447D" w:rsidRPr="00177579">
        <w:rPr>
          <w:rFonts w:ascii="Times New Roman" w:hAnsi="Times New Roman"/>
          <w:sz w:val="24"/>
          <w:szCs w:val="24"/>
        </w:rPr>
        <w:t>) and</w:t>
      </w:r>
      <w:r w:rsidR="008C5679" w:rsidRPr="00177579">
        <w:rPr>
          <w:rFonts w:ascii="Times New Roman" w:hAnsi="Times New Roman"/>
          <w:sz w:val="24"/>
          <w:szCs w:val="24"/>
        </w:rPr>
        <w:t xml:space="preserve"> </w:t>
      </w:r>
      <w:r w:rsidRPr="00177579">
        <w:rPr>
          <w:rFonts w:ascii="Times New Roman" w:hAnsi="Times New Roman"/>
          <w:sz w:val="24"/>
          <w:szCs w:val="24"/>
        </w:rPr>
        <w:t xml:space="preserve"> protecting of 1.67 million hectares of wetlands and 60 wetland parks.</w:t>
      </w:r>
    </w:p>
    <w:p w14:paraId="675207C5" w14:textId="722B8F8E" w:rsidR="005F6654" w:rsidRPr="00177579" w:rsidRDefault="005F6654" w:rsidP="00BD7979">
      <w:pPr>
        <w:pStyle w:val="1-21"/>
        <w:snapToGrid w:val="0"/>
        <w:spacing w:after="0" w:line="240" w:lineRule="auto"/>
        <w:ind w:left="0"/>
        <w:contextualSpacing w:val="0"/>
        <w:jc w:val="both"/>
        <w:rPr>
          <w:rFonts w:ascii="Times New Roman" w:hAnsi="Times New Roman"/>
          <w:sz w:val="24"/>
          <w:szCs w:val="24"/>
        </w:rPr>
      </w:pPr>
    </w:p>
    <w:bookmarkEnd w:id="15"/>
    <w:p w14:paraId="0C398FD4" w14:textId="0C2F21B1" w:rsidR="008B42C9" w:rsidRPr="00177579" w:rsidRDefault="00D01C8F" w:rsidP="00BD7979">
      <w:pPr>
        <w:pStyle w:val="1-21"/>
        <w:numPr>
          <w:ilvl w:val="0"/>
          <w:numId w:val="8"/>
        </w:numPr>
        <w:snapToGrid w:val="0"/>
        <w:spacing w:after="0" w:line="240" w:lineRule="auto"/>
        <w:contextualSpacing w:val="0"/>
        <w:jc w:val="both"/>
        <w:rPr>
          <w:rFonts w:ascii="Times New Roman" w:hAnsi="Times New Roman"/>
          <w:sz w:val="24"/>
          <w:szCs w:val="24"/>
        </w:rPr>
      </w:pPr>
      <w:r w:rsidRPr="00177579">
        <w:rPr>
          <w:rFonts w:ascii="Times New Roman" w:hAnsi="Times New Roman"/>
          <w:i/>
          <w:sz w:val="24"/>
          <w:szCs w:val="24"/>
        </w:rPr>
        <w:t>Forest quality improvement sub-program</w:t>
      </w:r>
      <w:r w:rsidRPr="00177579">
        <w:rPr>
          <w:rFonts w:ascii="Times New Roman" w:hAnsi="Times New Roman"/>
          <w:sz w:val="24"/>
          <w:szCs w:val="24"/>
        </w:rPr>
        <w:t xml:space="preserve">.  This sub-program focus on improving forest quality of the degraded and poor growth forests, through enrich planting broadleaf trees to fill the canopy gaps and diversity tree species to the existing monoculture forest and through thinning and retaining sparse trees retaining superior trees and more diverse species, as well as to promote nature regeneration to optimize the structure of the stands, to promote the establishment of stable and bio-diversified forests and improve forest quality, forest productivity and ecologic functions. The selected lands should be monoculture plantations.  Under this subprogram, the quality of 800,000 ha of poor quality and degraded plantation will be improved. </w:t>
      </w:r>
    </w:p>
    <w:p w14:paraId="072C3462" w14:textId="14A83D9F" w:rsidR="005F6654" w:rsidRPr="00177579" w:rsidRDefault="005F6654" w:rsidP="00BD7979">
      <w:pPr>
        <w:pStyle w:val="1-21"/>
        <w:snapToGrid w:val="0"/>
        <w:spacing w:after="0" w:line="240" w:lineRule="auto"/>
        <w:ind w:left="0"/>
        <w:contextualSpacing w:val="0"/>
        <w:jc w:val="both"/>
        <w:rPr>
          <w:rFonts w:ascii="Times New Roman" w:hAnsi="Times New Roman"/>
          <w:sz w:val="24"/>
          <w:szCs w:val="24"/>
        </w:rPr>
      </w:pPr>
    </w:p>
    <w:p w14:paraId="174F72C3" w14:textId="23A828C7" w:rsidR="008B42C9" w:rsidRPr="00A825B2" w:rsidRDefault="00D01C8F" w:rsidP="00BD7979">
      <w:pPr>
        <w:pStyle w:val="1-21"/>
        <w:numPr>
          <w:ilvl w:val="0"/>
          <w:numId w:val="8"/>
        </w:numPr>
        <w:snapToGrid w:val="0"/>
        <w:spacing w:after="0" w:line="240" w:lineRule="auto"/>
        <w:contextualSpacing w:val="0"/>
        <w:jc w:val="both"/>
        <w:rPr>
          <w:rFonts w:ascii="Times New Roman" w:hAnsi="Times New Roman"/>
          <w:b/>
          <w:sz w:val="24"/>
          <w:szCs w:val="24"/>
        </w:rPr>
      </w:pPr>
      <w:r w:rsidRPr="00177579">
        <w:rPr>
          <w:rFonts w:ascii="Times New Roman" w:hAnsi="Times New Roman"/>
          <w:i/>
          <w:sz w:val="24"/>
          <w:szCs w:val="24"/>
        </w:rPr>
        <w:t>Management of ecologically vulnerable areas sub-program</w:t>
      </w:r>
      <w:r w:rsidRPr="00177579">
        <w:rPr>
          <w:rFonts w:ascii="Times New Roman" w:hAnsi="Times New Roman"/>
          <w:sz w:val="24"/>
          <w:szCs w:val="24"/>
        </w:rPr>
        <w:t>. It comprises interventions for desertification control, karst area management, arid and semi-arid land management</w:t>
      </w:r>
      <w:r w:rsidRPr="00A825B2">
        <w:rPr>
          <w:rFonts w:ascii="Times New Roman" w:hAnsi="Times New Roman"/>
          <w:sz w:val="24"/>
          <w:szCs w:val="24"/>
        </w:rPr>
        <w:t>. It covers around 404,000 hectares of decertified land, around 242,000 hectares of karst landscapes, and around 20,000 hectares of arid and semi-arid land</w:t>
      </w:r>
      <w:r w:rsidR="00C26A11">
        <w:rPr>
          <w:rFonts w:ascii="Times New Roman" w:hAnsi="Times New Roman"/>
          <w:sz w:val="24"/>
          <w:szCs w:val="24"/>
        </w:rPr>
        <w:t xml:space="preserve">, as well as to restore the nature disaster and industrial disturbed areas. </w:t>
      </w:r>
      <w:r w:rsidRPr="00A825B2">
        <w:rPr>
          <w:rFonts w:ascii="Times New Roman" w:hAnsi="Times New Roman"/>
          <w:b/>
          <w:sz w:val="24"/>
          <w:szCs w:val="24"/>
        </w:rPr>
        <w:t xml:space="preserve"> </w:t>
      </w:r>
    </w:p>
    <w:p w14:paraId="55BC2C5B" w14:textId="72710CBC" w:rsidR="005F6654" w:rsidRPr="00A825B2" w:rsidRDefault="005F6654" w:rsidP="00BD7979">
      <w:pPr>
        <w:pStyle w:val="1-21"/>
        <w:snapToGrid w:val="0"/>
        <w:spacing w:after="0" w:line="240" w:lineRule="auto"/>
        <w:ind w:left="0"/>
        <w:contextualSpacing w:val="0"/>
        <w:jc w:val="both"/>
        <w:rPr>
          <w:rFonts w:ascii="Times New Roman" w:hAnsi="Times New Roman"/>
          <w:b/>
          <w:sz w:val="24"/>
          <w:szCs w:val="24"/>
        </w:rPr>
      </w:pPr>
    </w:p>
    <w:p w14:paraId="5DF265E6" w14:textId="76027730" w:rsidR="008B42C9" w:rsidRPr="00A825B2" w:rsidRDefault="00D01C8F" w:rsidP="00BD7979">
      <w:pPr>
        <w:pStyle w:val="1-21"/>
        <w:numPr>
          <w:ilvl w:val="0"/>
          <w:numId w:val="8"/>
        </w:numPr>
        <w:snapToGrid w:val="0"/>
        <w:spacing w:after="0" w:line="240" w:lineRule="auto"/>
        <w:contextualSpacing w:val="0"/>
        <w:jc w:val="both"/>
        <w:rPr>
          <w:rFonts w:ascii="Times New Roman" w:hAnsi="Times New Roman"/>
          <w:i/>
          <w:sz w:val="24"/>
          <w:szCs w:val="24"/>
        </w:rPr>
      </w:pPr>
      <w:r w:rsidRPr="00A825B2">
        <w:rPr>
          <w:rFonts w:ascii="Times New Roman" w:hAnsi="Times New Roman"/>
          <w:i/>
          <w:sz w:val="24"/>
          <w:szCs w:val="24"/>
        </w:rPr>
        <w:t xml:space="preserve"> Roadside Greening sub-program. </w:t>
      </w:r>
      <w:r w:rsidRPr="00A825B2">
        <w:rPr>
          <w:rFonts w:ascii="Times New Roman" w:hAnsi="Times New Roman"/>
          <w:sz w:val="24"/>
          <w:szCs w:val="24"/>
        </w:rPr>
        <w:t xml:space="preserve">The roadside and railway side planting sub-program will aim to improve scenic quality through planting along roadsides and railways. Roadside greening includes the greening and beautification along railways and highways, which are the ties connecting cities, towns and townships, villages, communities, residential areas and other nodes and serve as an important part of the land greening program. Around 1,800 km will be planted along railways and around 40,000 km along roadsides. </w:t>
      </w:r>
    </w:p>
    <w:p w14:paraId="57A3660C" w14:textId="26846722" w:rsidR="005F6654" w:rsidRPr="00A825B2" w:rsidRDefault="005F6654" w:rsidP="00BD7979">
      <w:pPr>
        <w:pStyle w:val="1-21"/>
        <w:snapToGrid w:val="0"/>
        <w:spacing w:after="0" w:line="240" w:lineRule="auto"/>
        <w:ind w:left="0"/>
        <w:contextualSpacing w:val="0"/>
        <w:jc w:val="both"/>
        <w:rPr>
          <w:rFonts w:ascii="Times New Roman" w:hAnsi="Times New Roman"/>
          <w:i/>
          <w:sz w:val="24"/>
          <w:szCs w:val="24"/>
        </w:rPr>
      </w:pPr>
    </w:p>
    <w:p w14:paraId="373C1833" w14:textId="407552DA" w:rsidR="008B42C9" w:rsidRPr="00A825B2" w:rsidRDefault="00D01C8F" w:rsidP="00BD7979">
      <w:pPr>
        <w:pStyle w:val="1-21"/>
        <w:numPr>
          <w:ilvl w:val="0"/>
          <w:numId w:val="8"/>
        </w:numPr>
        <w:snapToGrid w:val="0"/>
        <w:spacing w:after="0" w:line="240" w:lineRule="auto"/>
        <w:contextualSpacing w:val="0"/>
        <w:jc w:val="both"/>
        <w:rPr>
          <w:rFonts w:ascii="Times New Roman" w:hAnsi="Times New Roman"/>
          <w:i/>
          <w:sz w:val="24"/>
          <w:szCs w:val="24"/>
        </w:rPr>
      </w:pPr>
      <w:r w:rsidRPr="00A825B2">
        <w:rPr>
          <w:rFonts w:ascii="Times New Roman" w:hAnsi="Times New Roman"/>
          <w:i/>
          <w:sz w:val="24"/>
          <w:szCs w:val="24"/>
        </w:rPr>
        <w:t>Restoration of grasslands sub-program</w:t>
      </w:r>
      <w:r w:rsidRPr="00A825B2">
        <w:rPr>
          <w:rFonts w:ascii="Times New Roman" w:hAnsi="Times New Roman"/>
          <w:sz w:val="24"/>
          <w:szCs w:val="24"/>
        </w:rPr>
        <w:t>. It will restore degraded grasslands through reseeding and natural regeneration. Around 1.8 million hectares of grassland will be improved, comprising around 1 million hectares of new grass planting, around 400,000 hectares of grassland improvement, around 200,000 hectares of planted grassland, and the seeding of 200,000 ha of barren wasteland.</w:t>
      </w:r>
    </w:p>
    <w:p w14:paraId="6FF84451" w14:textId="1D8619A7" w:rsidR="005F6654" w:rsidRPr="00A825B2" w:rsidRDefault="005F6654" w:rsidP="00BD7979">
      <w:pPr>
        <w:pStyle w:val="1-21"/>
        <w:snapToGrid w:val="0"/>
        <w:spacing w:after="0" w:line="240" w:lineRule="auto"/>
        <w:ind w:left="0"/>
        <w:contextualSpacing w:val="0"/>
        <w:jc w:val="both"/>
        <w:rPr>
          <w:rFonts w:ascii="Times New Roman" w:hAnsi="Times New Roman"/>
          <w:i/>
          <w:sz w:val="24"/>
          <w:szCs w:val="24"/>
        </w:rPr>
      </w:pPr>
    </w:p>
    <w:p w14:paraId="177928BB" w14:textId="3C92E1A7" w:rsidR="008B42C9" w:rsidRPr="00A825B2" w:rsidRDefault="00D01C8F" w:rsidP="00BD7979">
      <w:pPr>
        <w:pStyle w:val="1-21"/>
        <w:numPr>
          <w:ilvl w:val="0"/>
          <w:numId w:val="8"/>
        </w:numPr>
        <w:snapToGrid w:val="0"/>
        <w:spacing w:after="0" w:line="240" w:lineRule="auto"/>
        <w:contextualSpacing w:val="0"/>
        <w:jc w:val="both"/>
        <w:rPr>
          <w:rFonts w:ascii="Times New Roman" w:hAnsi="Times New Roman"/>
          <w:i/>
          <w:sz w:val="24"/>
          <w:szCs w:val="24"/>
        </w:rPr>
      </w:pPr>
      <w:r w:rsidRPr="00A825B2">
        <w:rPr>
          <w:rFonts w:ascii="Times New Roman" w:hAnsi="Times New Roman"/>
          <w:i/>
          <w:sz w:val="24"/>
          <w:szCs w:val="24"/>
        </w:rPr>
        <w:t>Rural homeland greening sub-program</w:t>
      </w:r>
      <w:r w:rsidRPr="00A825B2">
        <w:rPr>
          <w:rFonts w:ascii="Times New Roman" w:hAnsi="Times New Roman"/>
          <w:sz w:val="24"/>
          <w:szCs w:val="24"/>
        </w:rPr>
        <w:t xml:space="preserve">. In line with the construction of new rural and residential areas, it will make full use of natural landscapes of villages and select indigenous species for afforestation and greening along rural roads and rivers and canals, around houses, on lands unsuitable for farming, to promote greening new village and green homeland. It is planned to enhance green cover in 93,000 hectares of rural settlements and towns. </w:t>
      </w:r>
    </w:p>
    <w:p w14:paraId="69E7902B" w14:textId="5D009168" w:rsidR="005F6654" w:rsidRPr="00A825B2" w:rsidRDefault="005F6654" w:rsidP="00BD7979">
      <w:pPr>
        <w:pStyle w:val="1-21"/>
        <w:snapToGrid w:val="0"/>
        <w:spacing w:after="0" w:line="240" w:lineRule="auto"/>
        <w:ind w:left="0"/>
        <w:contextualSpacing w:val="0"/>
        <w:jc w:val="both"/>
        <w:rPr>
          <w:rFonts w:ascii="Times New Roman" w:hAnsi="Times New Roman"/>
          <w:i/>
          <w:sz w:val="24"/>
          <w:szCs w:val="24"/>
        </w:rPr>
      </w:pPr>
    </w:p>
    <w:p w14:paraId="1E1C5D5C" w14:textId="79D71B1E" w:rsidR="008B42C9" w:rsidRPr="00A825B2" w:rsidRDefault="00D01C8F" w:rsidP="00BD7979">
      <w:pPr>
        <w:pStyle w:val="1-21"/>
        <w:numPr>
          <w:ilvl w:val="0"/>
          <w:numId w:val="8"/>
        </w:numPr>
        <w:snapToGrid w:val="0"/>
        <w:spacing w:after="0" w:line="240" w:lineRule="auto"/>
        <w:contextualSpacing w:val="0"/>
        <w:jc w:val="both"/>
        <w:rPr>
          <w:rFonts w:ascii="Times New Roman" w:hAnsi="Times New Roman"/>
          <w:i/>
          <w:sz w:val="24"/>
          <w:szCs w:val="24"/>
        </w:rPr>
      </w:pPr>
      <w:r w:rsidRPr="00A825B2">
        <w:rPr>
          <w:rFonts w:ascii="Times New Roman" w:hAnsi="Times New Roman"/>
          <w:i/>
          <w:sz w:val="24"/>
          <w:szCs w:val="24"/>
        </w:rPr>
        <w:t>Urban tree planting sub-program</w:t>
      </w:r>
      <w:r w:rsidRPr="00A825B2">
        <w:rPr>
          <w:rFonts w:ascii="Times New Roman" w:hAnsi="Times New Roman"/>
          <w:sz w:val="24"/>
          <w:szCs w:val="24"/>
        </w:rPr>
        <w:t>. It is planned to develop forest cities for townships and park cities in urban areas to improve the living environment, including the construction of wetland parks, mountain parks and green corridors in the established areas of cities, and to improve the town/township sceneries and living environment by the establishment of green networks, belts, plots and landscape forest belts. It is expected that 25 forest cities will be established and around 200 forest townships.</w:t>
      </w:r>
    </w:p>
    <w:p w14:paraId="4C385405" w14:textId="0ED97E65" w:rsidR="005F6654" w:rsidRPr="00A825B2" w:rsidRDefault="005F6654" w:rsidP="00BD7979">
      <w:pPr>
        <w:pStyle w:val="1-21"/>
        <w:snapToGrid w:val="0"/>
        <w:spacing w:after="0" w:line="240" w:lineRule="auto"/>
        <w:ind w:left="0"/>
        <w:contextualSpacing w:val="0"/>
        <w:jc w:val="both"/>
        <w:rPr>
          <w:rFonts w:ascii="Times New Roman" w:hAnsi="Times New Roman"/>
          <w:i/>
          <w:sz w:val="24"/>
          <w:szCs w:val="24"/>
        </w:rPr>
      </w:pPr>
    </w:p>
    <w:p w14:paraId="41365A94" w14:textId="77777777" w:rsidR="008B42C9" w:rsidRPr="00A825B2" w:rsidRDefault="00D01C8F" w:rsidP="00BD7979">
      <w:pPr>
        <w:pStyle w:val="1-21"/>
        <w:numPr>
          <w:ilvl w:val="0"/>
          <w:numId w:val="8"/>
        </w:numPr>
        <w:snapToGrid w:val="0"/>
        <w:spacing w:after="0" w:line="240" w:lineRule="auto"/>
        <w:contextualSpacing w:val="0"/>
        <w:jc w:val="both"/>
        <w:rPr>
          <w:rFonts w:ascii="Times New Roman" w:hAnsi="Times New Roman"/>
          <w:i/>
          <w:sz w:val="24"/>
          <w:szCs w:val="24"/>
        </w:rPr>
      </w:pPr>
      <w:r w:rsidRPr="00A825B2">
        <w:rPr>
          <w:rFonts w:ascii="Times New Roman" w:hAnsi="Times New Roman"/>
          <w:i/>
          <w:sz w:val="24"/>
          <w:szCs w:val="24"/>
        </w:rPr>
        <w:t xml:space="preserve">Maintaining of Forestry Achievement sub-program. </w:t>
      </w:r>
      <w:r w:rsidRPr="00A825B2">
        <w:rPr>
          <w:rFonts w:ascii="Times New Roman" w:hAnsi="Times New Roman"/>
          <w:sz w:val="24"/>
          <w:szCs w:val="24"/>
        </w:rPr>
        <w:t>This sub-program aims to expand areas under protection. This will involve creating 500 natural protection sites (including 200 forest parks) and forest reserves covering at least 23.6 million hectares with a standing volume of 1.8 billion cubic meters of wood.</w:t>
      </w:r>
    </w:p>
    <w:p w14:paraId="5D3DB688" w14:textId="77777777" w:rsidR="008B42C9" w:rsidRPr="00A825B2" w:rsidRDefault="008B42C9">
      <w:pPr>
        <w:pStyle w:val="1-21"/>
        <w:snapToGrid w:val="0"/>
        <w:spacing w:after="0" w:line="240" w:lineRule="auto"/>
        <w:ind w:left="0"/>
        <w:contextualSpacing w:val="0"/>
        <w:jc w:val="both"/>
        <w:rPr>
          <w:rFonts w:ascii="Times New Roman" w:hAnsi="Times New Roman"/>
          <w:sz w:val="24"/>
          <w:szCs w:val="24"/>
        </w:rPr>
      </w:pPr>
    </w:p>
    <w:p w14:paraId="23906649" w14:textId="77777777" w:rsidR="008B42C9" w:rsidRPr="00A825B2" w:rsidRDefault="00D01C8F">
      <w:pPr>
        <w:pStyle w:val="1-21"/>
        <w:numPr>
          <w:ilvl w:val="1"/>
          <w:numId w:val="7"/>
        </w:numPr>
        <w:snapToGrid w:val="0"/>
        <w:spacing w:after="0" w:line="240" w:lineRule="auto"/>
        <w:contextualSpacing w:val="0"/>
        <w:jc w:val="both"/>
        <w:outlineLvl w:val="1"/>
        <w:rPr>
          <w:rFonts w:ascii="Times New Roman" w:hAnsi="Times New Roman"/>
          <w:b/>
          <w:sz w:val="24"/>
          <w:szCs w:val="24"/>
          <w:lang w:eastAsia="zh-CN"/>
        </w:rPr>
      </w:pPr>
      <w:bookmarkStart w:id="17" w:name="_Toc9791233"/>
      <w:r w:rsidRPr="00A825B2">
        <w:rPr>
          <w:rFonts w:ascii="Times New Roman" w:hAnsi="Times New Roman"/>
          <w:b/>
          <w:sz w:val="24"/>
          <w:szCs w:val="24"/>
          <w:lang w:eastAsia="zh-CN"/>
        </w:rPr>
        <w:t>Scope of PforR</w:t>
      </w:r>
      <w:bookmarkEnd w:id="17"/>
      <w:r w:rsidRPr="00A825B2">
        <w:rPr>
          <w:rFonts w:ascii="Times New Roman" w:hAnsi="Times New Roman"/>
          <w:b/>
          <w:sz w:val="24"/>
          <w:szCs w:val="24"/>
          <w:lang w:eastAsia="zh-CN"/>
        </w:rPr>
        <w:t xml:space="preserve"> </w:t>
      </w:r>
    </w:p>
    <w:p w14:paraId="75B0C10E" w14:textId="77777777" w:rsidR="008B42C9" w:rsidRPr="00A825B2" w:rsidRDefault="008B42C9">
      <w:pPr>
        <w:snapToGrid w:val="0"/>
        <w:spacing w:after="0" w:line="240" w:lineRule="auto"/>
        <w:jc w:val="both"/>
        <w:rPr>
          <w:rFonts w:ascii="Times New Roman" w:hAnsi="Times New Roman"/>
          <w:b/>
          <w:sz w:val="24"/>
          <w:szCs w:val="24"/>
        </w:rPr>
      </w:pPr>
    </w:p>
    <w:p w14:paraId="18EB1B51" w14:textId="0531211B" w:rsidR="008B42C9" w:rsidRPr="00A825B2" w:rsidRDefault="00D01C8F" w:rsidP="00BD7979">
      <w:pPr>
        <w:pStyle w:val="ListParagraph"/>
        <w:numPr>
          <w:ilvl w:val="0"/>
          <w:numId w:val="37"/>
        </w:numPr>
        <w:snapToGrid w:val="0"/>
        <w:spacing w:after="0" w:line="240" w:lineRule="auto"/>
        <w:ind w:left="0" w:firstLineChars="0" w:firstLine="0"/>
        <w:jc w:val="both"/>
        <w:rPr>
          <w:rFonts w:ascii="Times New Roman" w:eastAsia="Times New Roman" w:hAnsi="Times New Roman"/>
          <w:color w:val="000000"/>
          <w:sz w:val="24"/>
          <w:szCs w:val="24"/>
        </w:rPr>
      </w:pPr>
      <w:r w:rsidRPr="00A825B2">
        <w:rPr>
          <w:rFonts w:ascii="Times New Roman" w:eastAsia="Times New Roman" w:hAnsi="Times New Roman"/>
          <w:color w:val="000000"/>
          <w:sz w:val="24"/>
          <w:szCs w:val="24"/>
        </w:rPr>
        <w:t xml:space="preserve">Considering the size, complexity and diversity of the LSGS, the Sichuan provincial authorities and the Bank have agreed that the proposed PforR should focus on a subset of activities with the priority giving to improving the quality and efficiency of </w:t>
      </w:r>
      <w:r w:rsidR="00234593" w:rsidRPr="00A825B2">
        <w:rPr>
          <w:rFonts w:ascii="Times New Roman" w:eastAsia="Times New Roman" w:hAnsi="Times New Roman"/>
          <w:color w:val="000000"/>
          <w:sz w:val="24"/>
          <w:szCs w:val="24"/>
        </w:rPr>
        <w:t>afforestation and forest management</w:t>
      </w:r>
      <w:r w:rsidRPr="00A825B2">
        <w:rPr>
          <w:rFonts w:ascii="Times New Roman" w:eastAsia="Times New Roman" w:hAnsi="Times New Roman"/>
          <w:color w:val="000000"/>
          <w:sz w:val="24"/>
          <w:szCs w:val="24"/>
        </w:rPr>
        <w:t xml:space="preserve"> in rural areas. The PforR will therefore focus on sub</w:t>
      </w:r>
      <w:r w:rsidR="00FA3E4F">
        <w:rPr>
          <w:rFonts w:ascii="Times New Roman" w:eastAsia="Times New Roman" w:hAnsi="Times New Roman"/>
          <w:color w:val="000000"/>
          <w:sz w:val="24"/>
          <w:szCs w:val="24"/>
        </w:rPr>
        <w:t>-</w:t>
      </w:r>
      <w:r w:rsidRPr="00A825B2">
        <w:rPr>
          <w:rFonts w:ascii="Times New Roman" w:eastAsia="Times New Roman" w:hAnsi="Times New Roman"/>
          <w:color w:val="000000"/>
          <w:sz w:val="24"/>
          <w:szCs w:val="24"/>
        </w:rPr>
        <w:t>programs which aim at improving the delivery of ecosystems services and enhancing carbon sequestration through forest cover extension and forest quality improvement. Inputs from the initial Environmental and Social Systems Screening and Assessments exercise were also used to help define the program boundary. The main thrust of individual program activities is outlined below.</w:t>
      </w:r>
    </w:p>
    <w:p w14:paraId="4EA6B9D3" w14:textId="77777777" w:rsidR="003A625D" w:rsidRPr="00177579" w:rsidRDefault="003A625D" w:rsidP="00BD7979">
      <w:pPr>
        <w:autoSpaceDE w:val="0"/>
        <w:snapToGrid w:val="0"/>
        <w:spacing w:after="0" w:line="240" w:lineRule="auto"/>
        <w:jc w:val="both"/>
        <w:rPr>
          <w:rFonts w:ascii="Times New Roman" w:eastAsia="DengXian" w:hAnsi="Times New Roman"/>
          <w:color w:val="000000"/>
          <w:sz w:val="24"/>
          <w:szCs w:val="24"/>
        </w:rPr>
      </w:pPr>
    </w:p>
    <w:p w14:paraId="2EEC0EA7" w14:textId="71B6A0C1" w:rsidR="003A625D" w:rsidRPr="00BD7979" w:rsidRDefault="003A625D" w:rsidP="0008717C">
      <w:pPr>
        <w:pStyle w:val="ListParagraph"/>
        <w:numPr>
          <w:ilvl w:val="0"/>
          <w:numId w:val="9"/>
        </w:numPr>
        <w:autoSpaceDE w:val="0"/>
        <w:snapToGrid w:val="0"/>
        <w:spacing w:after="0" w:line="240" w:lineRule="auto"/>
        <w:ind w:left="990" w:firstLineChars="0"/>
        <w:jc w:val="both"/>
        <w:rPr>
          <w:rFonts w:ascii="Times New Roman" w:eastAsia="DengXian" w:hAnsi="Times New Roman"/>
          <w:color w:val="000000"/>
          <w:sz w:val="24"/>
          <w:szCs w:val="24"/>
        </w:rPr>
      </w:pPr>
      <w:r w:rsidRPr="00BD7979">
        <w:rPr>
          <w:rFonts w:ascii="Times New Roman" w:eastAsia="DengXian" w:hAnsi="Times New Roman"/>
          <w:color w:val="000000"/>
          <w:sz w:val="24"/>
          <w:szCs w:val="24"/>
        </w:rPr>
        <w:t xml:space="preserve">Afforestation/Reforestation of new areas, including site selection, seedling production and technical assistance where the primary objective is to create mixed species and multi-function forests with strong ecological benefits in nature, while excluding commercial forest with large scale timber production;  </w:t>
      </w:r>
    </w:p>
    <w:p w14:paraId="30FAEECA" w14:textId="77777777" w:rsidR="003A625D" w:rsidRPr="00BD7979" w:rsidRDefault="003A625D" w:rsidP="009E6C1C">
      <w:pPr>
        <w:pStyle w:val="ListParagraph"/>
        <w:autoSpaceDE w:val="0"/>
        <w:snapToGrid w:val="0"/>
        <w:spacing w:after="0" w:line="240" w:lineRule="auto"/>
        <w:ind w:left="990" w:firstLineChars="0" w:hanging="360"/>
        <w:jc w:val="both"/>
        <w:rPr>
          <w:rFonts w:ascii="Times New Roman" w:eastAsia="DengXian" w:hAnsi="Times New Roman"/>
          <w:color w:val="000000"/>
          <w:sz w:val="24"/>
          <w:szCs w:val="24"/>
        </w:rPr>
      </w:pPr>
    </w:p>
    <w:p w14:paraId="25A79839" w14:textId="77777777" w:rsidR="003A625D" w:rsidRPr="00BD7979" w:rsidRDefault="003A625D" w:rsidP="009E6C1C">
      <w:pPr>
        <w:pStyle w:val="ListParagraph"/>
        <w:numPr>
          <w:ilvl w:val="0"/>
          <w:numId w:val="9"/>
        </w:numPr>
        <w:autoSpaceDE w:val="0"/>
        <w:snapToGrid w:val="0"/>
        <w:spacing w:after="0" w:line="240" w:lineRule="auto"/>
        <w:ind w:left="990" w:firstLineChars="0"/>
        <w:jc w:val="both"/>
        <w:rPr>
          <w:rFonts w:ascii="Times New Roman" w:eastAsia="DengXian" w:hAnsi="Times New Roman"/>
          <w:color w:val="000000"/>
          <w:sz w:val="24"/>
          <w:szCs w:val="24"/>
        </w:rPr>
      </w:pPr>
      <w:r w:rsidRPr="00BD7979">
        <w:rPr>
          <w:rFonts w:ascii="Times New Roman" w:eastAsia="DengXian" w:hAnsi="Times New Roman"/>
          <w:color w:val="000000"/>
          <w:sz w:val="24"/>
          <w:szCs w:val="24"/>
        </w:rPr>
        <w:t xml:space="preserve">Forest restoration with enrichment planting in degraded forests, including activities associated with the enrichment planting and tending of poor-quality forests to enhance species diversity and improve their quality and ecological functions, while excluding commercial-scale timber production. Activities could involve, inter alia, under- and inter-planting of poorly stocked stands, thinning, brushing, and enrichment planting; </w:t>
      </w:r>
    </w:p>
    <w:p w14:paraId="29877835" w14:textId="77777777" w:rsidR="003A625D" w:rsidRPr="00BD7979" w:rsidRDefault="003A625D" w:rsidP="009E6C1C">
      <w:pPr>
        <w:pStyle w:val="ListParagraph"/>
        <w:autoSpaceDE w:val="0"/>
        <w:snapToGrid w:val="0"/>
        <w:spacing w:after="0" w:line="240" w:lineRule="auto"/>
        <w:ind w:left="990" w:firstLineChars="0" w:hanging="360"/>
        <w:jc w:val="both"/>
        <w:rPr>
          <w:rFonts w:ascii="Times New Roman" w:eastAsia="DengXian" w:hAnsi="Times New Roman"/>
          <w:color w:val="000000"/>
          <w:sz w:val="24"/>
          <w:szCs w:val="24"/>
        </w:rPr>
      </w:pPr>
    </w:p>
    <w:p w14:paraId="1845FC11" w14:textId="3107C6D0" w:rsidR="003A625D" w:rsidRPr="00BD7979" w:rsidRDefault="003A625D" w:rsidP="009E6C1C">
      <w:pPr>
        <w:pStyle w:val="ListParagraph"/>
        <w:numPr>
          <w:ilvl w:val="0"/>
          <w:numId w:val="9"/>
        </w:numPr>
        <w:autoSpaceDE w:val="0"/>
        <w:snapToGrid w:val="0"/>
        <w:spacing w:after="0" w:line="240" w:lineRule="auto"/>
        <w:ind w:left="990" w:firstLineChars="0"/>
        <w:jc w:val="both"/>
        <w:rPr>
          <w:rFonts w:ascii="Times New Roman" w:eastAsia="DengXian" w:hAnsi="Times New Roman"/>
          <w:color w:val="000000"/>
          <w:sz w:val="24"/>
          <w:szCs w:val="24"/>
        </w:rPr>
      </w:pPr>
      <w:r w:rsidRPr="00BD7979">
        <w:rPr>
          <w:rFonts w:ascii="Times New Roman" w:eastAsia="DengXian" w:hAnsi="Times New Roman"/>
          <w:color w:val="000000"/>
          <w:sz w:val="24"/>
          <w:szCs w:val="24"/>
        </w:rPr>
        <w:t>Assistance to natural forest regeneration</w:t>
      </w:r>
      <w:r w:rsidR="00194DEA">
        <w:rPr>
          <w:rFonts w:ascii="Times New Roman" w:eastAsia="DengXian" w:hAnsi="Times New Roman"/>
          <w:color w:val="000000"/>
          <w:sz w:val="24"/>
          <w:szCs w:val="24"/>
        </w:rPr>
        <w:t xml:space="preserve"> through mountain closure</w:t>
      </w:r>
      <w:r w:rsidR="001962BF">
        <w:rPr>
          <w:rStyle w:val="FootnoteReference"/>
          <w:rFonts w:ascii="Times New Roman" w:eastAsia="DengXian" w:hAnsi="Times New Roman"/>
          <w:color w:val="000000"/>
          <w:sz w:val="24"/>
          <w:szCs w:val="24"/>
        </w:rPr>
        <w:footnoteReference w:id="1"/>
      </w:r>
      <w:r w:rsidRPr="00BD7979">
        <w:rPr>
          <w:rFonts w:ascii="Times New Roman" w:eastAsia="DengXian" w:hAnsi="Times New Roman"/>
          <w:color w:val="000000"/>
          <w:sz w:val="24"/>
          <w:szCs w:val="24"/>
        </w:rPr>
        <w:t xml:space="preserve">, encompassing all activities needed to rehabilitate the ecology of fragile areas </w:t>
      </w:r>
      <w:r w:rsidR="00FA3E4F">
        <w:rPr>
          <w:rFonts w:ascii="Times New Roman" w:eastAsia="DengXian" w:hAnsi="Times New Roman"/>
          <w:color w:val="000000"/>
          <w:sz w:val="24"/>
          <w:szCs w:val="24"/>
        </w:rPr>
        <w:t>with poor forests</w:t>
      </w:r>
      <w:r w:rsidRPr="00BD7979">
        <w:rPr>
          <w:rFonts w:ascii="Times New Roman" w:eastAsia="DengXian" w:hAnsi="Times New Roman"/>
          <w:color w:val="000000"/>
          <w:sz w:val="24"/>
          <w:szCs w:val="24"/>
        </w:rPr>
        <w:t xml:space="preserve"> for example steep slopes, degraded land, and rocky areas;</w:t>
      </w:r>
    </w:p>
    <w:p w14:paraId="6A525B84" w14:textId="77777777" w:rsidR="008B42C9" w:rsidRPr="00A825B2" w:rsidRDefault="008B42C9">
      <w:pPr>
        <w:snapToGrid w:val="0"/>
        <w:spacing w:after="0" w:line="240" w:lineRule="auto"/>
        <w:jc w:val="both"/>
        <w:rPr>
          <w:rFonts w:ascii="Times New Roman" w:eastAsia="DengXian" w:hAnsi="Times New Roman"/>
          <w:color w:val="000000"/>
          <w:sz w:val="24"/>
          <w:szCs w:val="24"/>
        </w:rPr>
      </w:pPr>
    </w:p>
    <w:p w14:paraId="748DB609" w14:textId="2B2C3CC3" w:rsidR="008B42C9" w:rsidRPr="00A825B2" w:rsidRDefault="00D01C8F" w:rsidP="00BD7979">
      <w:pPr>
        <w:pStyle w:val="ListParagraph"/>
        <w:numPr>
          <w:ilvl w:val="0"/>
          <w:numId w:val="37"/>
        </w:numPr>
        <w:autoSpaceDE w:val="0"/>
        <w:spacing w:after="0" w:line="240" w:lineRule="auto"/>
        <w:ind w:left="0" w:firstLineChars="0" w:firstLine="0"/>
        <w:contextualSpacing/>
        <w:jc w:val="both"/>
        <w:rPr>
          <w:rFonts w:ascii="Times New Roman" w:hAnsi="Times New Roman"/>
          <w:color w:val="000000"/>
          <w:sz w:val="24"/>
          <w:szCs w:val="24"/>
        </w:rPr>
      </w:pPr>
      <w:r w:rsidRPr="00A825B2">
        <w:rPr>
          <w:rFonts w:ascii="Times New Roman" w:eastAsia="DengXian" w:hAnsi="Times New Roman"/>
          <w:color w:val="000000"/>
          <w:sz w:val="24"/>
          <w:szCs w:val="24"/>
        </w:rPr>
        <w:t xml:space="preserve">Most field interventions will comprise the establishment and rehabilitation of multi-functional </w:t>
      </w:r>
      <w:r w:rsidR="00FA3E4F">
        <w:rPr>
          <w:rFonts w:ascii="Times New Roman" w:eastAsia="DengXian" w:hAnsi="Times New Roman"/>
          <w:color w:val="000000"/>
          <w:sz w:val="24"/>
          <w:szCs w:val="24"/>
        </w:rPr>
        <w:t xml:space="preserve">plantation </w:t>
      </w:r>
      <w:r w:rsidRPr="00A825B2">
        <w:rPr>
          <w:rFonts w:ascii="Times New Roman" w:eastAsia="DengXian" w:hAnsi="Times New Roman"/>
          <w:color w:val="000000"/>
          <w:sz w:val="24"/>
          <w:szCs w:val="24"/>
        </w:rPr>
        <w:t xml:space="preserve">forests with a mixture of tree species, including rare and </w:t>
      </w:r>
      <w:r w:rsidR="002B1082">
        <w:rPr>
          <w:rFonts w:ascii="Times New Roman" w:eastAsia="DengXian" w:hAnsi="Times New Roman"/>
          <w:color w:val="000000"/>
          <w:sz w:val="24"/>
          <w:szCs w:val="24"/>
        </w:rPr>
        <w:t>precious species</w:t>
      </w:r>
      <w:r w:rsidRPr="00A825B2">
        <w:rPr>
          <w:rFonts w:ascii="Times New Roman" w:eastAsia="DengXian" w:hAnsi="Times New Roman"/>
          <w:color w:val="000000"/>
          <w:sz w:val="24"/>
          <w:szCs w:val="24"/>
        </w:rPr>
        <w:t>. The overriding aim will be the restoration and enhancement of forest ecological functions and resilience and the improvement of forest quality and carbon sequestration capacity. Activities aimed at promoting commercial planting/ logging, large scale and short-term industrial plantations will not be included in the PforR boundary.</w:t>
      </w:r>
      <w:r w:rsidRPr="00A825B2">
        <w:rPr>
          <w:rFonts w:ascii="Times New Roman" w:eastAsia="DengXian" w:hAnsi="Times New Roman"/>
          <w:i/>
          <w:color w:val="000000"/>
          <w:sz w:val="24"/>
          <w:szCs w:val="24"/>
        </w:rPr>
        <w:t xml:space="preserve"> </w:t>
      </w:r>
    </w:p>
    <w:p w14:paraId="7B8D645D" w14:textId="77777777" w:rsidR="008B42C9" w:rsidRPr="00A825B2" w:rsidRDefault="008B42C9">
      <w:pPr>
        <w:pStyle w:val="ListParagraph"/>
        <w:autoSpaceDE w:val="0"/>
        <w:spacing w:after="0" w:line="240" w:lineRule="auto"/>
        <w:ind w:firstLineChars="0" w:firstLine="0"/>
        <w:contextualSpacing/>
        <w:jc w:val="both"/>
        <w:rPr>
          <w:rFonts w:ascii="Times New Roman" w:eastAsia="DengXian" w:hAnsi="Times New Roman"/>
          <w:color w:val="000000"/>
          <w:sz w:val="24"/>
          <w:szCs w:val="24"/>
        </w:rPr>
      </w:pPr>
    </w:p>
    <w:p w14:paraId="7A502F9B" w14:textId="0AB226F8" w:rsidR="008B42C9" w:rsidRPr="00A825B2" w:rsidRDefault="00D01C8F" w:rsidP="00BD7979">
      <w:pPr>
        <w:pStyle w:val="ListParagraph"/>
        <w:numPr>
          <w:ilvl w:val="0"/>
          <w:numId w:val="37"/>
        </w:numPr>
        <w:autoSpaceDE w:val="0"/>
        <w:spacing w:after="0" w:line="240" w:lineRule="auto"/>
        <w:ind w:left="0" w:firstLineChars="0" w:firstLine="0"/>
        <w:contextualSpacing/>
        <w:jc w:val="both"/>
        <w:rPr>
          <w:rFonts w:ascii="Times New Roman" w:eastAsia="DengXian" w:hAnsi="Times New Roman"/>
          <w:color w:val="000000"/>
          <w:sz w:val="24"/>
          <w:szCs w:val="24"/>
        </w:rPr>
      </w:pPr>
      <w:r w:rsidRPr="00A825B2">
        <w:rPr>
          <w:rFonts w:ascii="Times New Roman" w:eastAsia="DengXian" w:hAnsi="Times New Roman"/>
          <w:color w:val="000000"/>
          <w:sz w:val="24"/>
          <w:szCs w:val="24"/>
        </w:rPr>
        <w:t xml:space="preserve">The LSGS is </w:t>
      </w:r>
      <w:r w:rsidRPr="00897792">
        <w:rPr>
          <w:rFonts w:ascii="Times New Roman" w:eastAsia="DengXian" w:hAnsi="Times New Roman"/>
          <w:color w:val="000000"/>
          <w:sz w:val="24"/>
          <w:szCs w:val="24"/>
        </w:rPr>
        <w:t xml:space="preserve">primarily a “governmental plan” which forms the basis for the proposed PforR.  Activities </w:t>
      </w:r>
      <w:r w:rsidR="0065084B" w:rsidRPr="00897792">
        <w:rPr>
          <w:rFonts w:ascii="Times New Roman" w:eastAsia="DengXian" w:hAnsi="Times New Roman"/>
          <w:color w:val="000000"/>
          <w:sz w:val="24"/>
          <w:szCs w:val="24"/>
        </w:rPr>
        <w:t>(</w:t>
      </w:r>
      <w:r w:rsidRPr="00897792">
        <w:rPr>
          <w:rFonts w:ascii="Times New Roman" w:eastAsia="DengXian" w:hAnsi="Times New Roman"/>
          <w:color w:val="000000"/>
          <w:sz w:val="24"/>
          <w:szCs w:val="24"/>
        </w:rPr>
        <w:t>1</w:t>
      </w:r>
      <w:r w:rsidR="0065084B" w:rsidRPr="00897792">
        <w:rPr>
          <w:rFonts w:ascii="Times New Roman" w:eastAsia="DengXian" w:hAnsi="Times New Roman"/>
          <w:color w:val="000000"/>
          <w:sz w:val="24"/>
          <w:szCs w:val="24"/>
        </w:rPr>
        <w:t>)</w:t>
      </w:r>
      <w:r w:rsidRPr="00897792">
        <w:rPr>
          <w:rFonts w:ascii="Times New Roman" w:eastAsia="DengXian" w:hAnsi="Times New Roman"/>
          <w:color w:val="000000"/>
          <w:sz w:val="24"/>
          <w:szCs w:val="24"/>
        </w:rPr>
        <w:t xml:space="preserve"> through to </w:t>
      </w:r>
      <w:r w:rsidR="0065084B" w:rsidRPr="00897792">
        <w:rPr>
          <w:rFonts w:ascii="Times New Roman" w:eastAsia="DengXian" w:hAnsi="Times New Roman"/>
          <w:color w:val="000000"/>
          <w:sz w:val="24"/>
          <w:szCs w:val="24"/>
        </w:rPr>
        <w:t>(</w:t>
      </w:r>
      <w:r w:rsidR="002B6D86" w:rsidRPr="00897792">
        <w:rPr>
          <w:rFonts w:ascii="Times New Roman" w:eastAsia="DengXian" w:hAnsi="Times New Roman"/>
          <w:color w:val="000000"/>
          <w:sz w:val="24"/>
          <w:szCs w:val="24"/>
        </w:rPr>
        <w:t>3</w:t>
      </w:r>
      <w:r w:rsidR="0065084B" w:rsidRPr="00897792">
        <w:rPr>
          <w:rFonts w:ascii="Times New Roman" w:eastAsia="DengXian" w:hAnsi="Times New Roman"/>
          <w:color w:val="000000"/>
          <w:sz w:val="24"/>
          <w:szCs w:val="24"/>
        </w:rPr>
        <w:t>)</w:t>
      </w:r>
      <w:r w:rsidRPr="00897792">
        <w:rPr>
          <w:rFonts w:ascii="Times New Roman" w:eastAsia="DengXian" w:hAnsi="Times New Roman"/>
          <w:color w:val="000000"/>
          <w:sz w:val="24"/>
          <w:szCs w:val="24"/>
        </w:rPr>
        <w:t xml:space="preserve"> </w:t>
      </w:r>
      <w:r w:rsidR="0065084B" w:rsidRPr="00897792">
        <w:rPr>
          <w:rFonts w:ascii="Times New Roman" w:eastAsia="DengXian" w:hAnsi="Times New Roman"/>
          <w:color w:val="000000"/>
          <w:sz w:val="24"/>
          <w:szCs w:val="24"/>
        </w:rPr>
        <w:t xml:space="preserve">fall within </w:t>
      </w:r>
      <w:r w:rsidRPr="00897792">
        <w:rPr>
          <w:rFonts w:ascii="Times New Roman" w:eastAsia="DengXian" w:hAnsi="Times New Roman"/>
          <w:color w:val="000000"/>
          <w:sz w:val="24"/>
          <w:szCs w:val="24"/>
        </w:rPr>
        <w:t>the boundary of the PforR</w:t>
      </w:r>
      <w:r w:rsidR="00234593" w:rsidRPr="00897792">
        <w:rPr>
          <w:rFonts w:ascii="Times New Roman" w:eastAsia="DengXian" w:hAnsi="Times New Roman"/>
          <w:color w:val="000000"/>
          <w:sz w:val="24"/>
          <w:szCs w:val="24"/>
        </w:rPr>
        <w:t xml:space="preserve"> </w:t>
      </w:r>
      <w:r w:rsidR="00177579" w:rsidRPr="00897792">
        <w:rPr>
          <w:rFonts w:ascii="Times New Roman" w:eastAsia="DengXian" w:hAnsi="Times New Roman"/>
          <w:color w:val="000000"/>
          <w:sz w:val="24"/>
          <w:szCs w:val="24"/>
        </w:rPr>
        <w:t xml:space="preserve">running over the </w:t>
      </w:r>
      <w:r w:rsidR="00897792" w:rsidRPr="00897792">
        <w:rPr>
          <w:rFonts w:ascii="Times New Roman" w:eastAsia="DengXian" w:hAnsi="Times New Roman"/>
          <w:color w:val="000000"/>
          <w:sz w:val="24"/>
          <w:szCs w:val="24"/>
        </w:rPr>
        <w:t>three</w:t>
      </w:r>
      <w:r w:rsidR="00177579" w:rsidRPr="00897792">
        <w:rPr>
          <w:rFonts w:ascii="Times New Roman" w:eastAsia="DengXian" w:hAnsi="Times New Roman"/>
          <w:color w:val="000000"/>
          <w:sz w:val="24"/>
          <w:szCs w:val="24"/>
        </w:rPr>
        <w:t xml:space="preserve"> years from 2019 to 2021 </w:t>
      </w:r>
      <w:r w:rsidR="00234593" w:rsidRPr="00897792">
        <w:rPr>
          <w:rFonts w:ascii="Times New Roman" w:eastAsia="DengXian" w:hAnsi="Times New Roman"/>
          <w:color w:val="000000"/>
          <w:sz w:val="24"/>
          <w:szCs w:val="24"/>
        </w:rPr>
        <w:t>(</w:t>
      </w:r>
      <w:r w:rsidR="00B50045" w:rsidRPr="00897792">
        <w:rPr>
          <w:rFonts w:ascii="Times New Roman" w:eastAsia="DengXian" w:hAnsi="Times New Roman"/>
          <w:color w:val="000000"/>
          <w:sz w:val="24"/>
          <w:szCs w:val="24"/>
        </w:rPr>
        <w:t>see Annex 1 initial environmental and social screening</w:t>
      </w:r>
      <w:r w:rsidR="00234593" w:rsidRPr="00897792">
        <w:rPr>
          <w:rFonts w:ascii="Times New Roman" w:eastAsia="DengXian" w:hAnsi="Times New Roman"/>
          <w:color w:val="000000"/>
          <w:sz w:val="24"/>
          <w:szCs w:val="24"/>
        </w:rPr>
        <w:t>)</w:t>
      </w:r>
      <w:r w:rsidRPr="00897792">
        <w:rPr>
          <w:rFonts w:ascii="Times New Roman" w:eastAsia="DengXian" w:hAnsi="Times New Roman"/>
          <w:color w:val="000000"/>
          <w:sz w:val="24"/>
          <w:szCs w:val="24"/>
        </w:rPr>
        <w:t>, and can be grouped thematically into afforestation, forest tending/enrichment planting, and mountain closure for natural generation and restoration. More specifically, interventions under actions 1- 3 of the LSGS would include: the afforestation of</w:t>
      </w:r>
      <w:r w:rsidR="00323703" w:rsidRPr="00BD7979">
        <w:rPr>
          <w:rFonts w:ascii="Times New Roman" w:eastAsia="DengXian" w:hAnsi="Times New Roman"/>
          <w:color w:val="000000"/>
          <w:sz w:val="24"/>
          <w:szCs w:val="24"/>
        </w:rPr>
        <w:t xml:space="preserve"> 120</w:t>
      </w:r>
      <w:r w:rsidRPr="00897792">
        <w:rPr>
          <w:rFonts w:ascii="Times New Roman" w:eastAsia="DengXian" w:hAnsi="Times New Roman"/>
          <w:color w:val="000000"/>
          <w:sz w:val="24"/>
          <w:szCs w:val="24"/>
        </w:rPr>
        <w:t>,000 hectares, closure plus tending covering 73,</w:t>
      </w:r>
      <w:r w:rsidR="00323703" w:rsidRPr="00BD7979">
        <w:rPr>
          <w:rFonts w:ascii="Times New Roman" w:eastAsia="DengXian" w:hAnsi="Times New Roman"/>
          <w:color w:val="000000"/>
          <w:sz w:val="24"/>
          <w:szCs w:val="24"/>
        </w:rPr>
        <w:t>3</w:t>
      </w:r>
      <w:r w:rsidRPr="00897792">
        <w:rPr>
          <w:rFonts w:ascii="Times New Roman" w:eastAsia="DengXian" w:hAnsi="Times New Roman"/>
          <w:color w:val="000000"/>
          <w:sz w:val="24"/>
          <w:szCs w:val="24"/>
        </w:rPr>
        <w:t xml:space="preserve">00 hectares, </w:t>
      </w:r>
      <w:r w:rsidR="00CA4854" w:rsidRPr="00BD7979">
        <w:rPr>
          <w:rFonts w:ascii="Times New Roman" w:hAnsi="Times New Roman"/>
          <w:sz w:val="24"/>
          <w:szCs w:val="24"/>
          <w:lang w:eastAsia="zh-CN"/>
        </w:rPr>
        <w:t>Forest quality improvement through enrichment planting and tendering</w:t>
      </w:r>
      <w:r w:rsidR="00CA4854" w:rsidRPr="00BD7979">
        <w:rPr>
          <w:rFonts w:ascii="Times New Roman" w:eastAsia="DengXian" w:hAnsi="Times New Roman"/>
          <w:color w:val="000000"/>
          <w:sz w:val="24"/>
          <w:szCs w:val="24"/>
        </w:rPr>
        <w:t xml:space="preserve"> </w:t>
      </w:r>
      <w:r w:rsidRPr="00897792">
        <w:rPr>
          <w:rFonts w:ascii="Times New Roman" w:eastAsia="DengXian" w:hAnsi="Times New Roman"/>
          <w:color w:val="000000"/>
          <w:sz w:val="24"/>
          <w:szCs w:val="24"/>
        </w:rPr>
        <w:t xml:space="preserve">over </w:t>
      </w:r>
      <w:r w:rsidR="00323703" w:rsidRPr="00BD7979">
        <w:rPr>
          <w:rFonts w:ascii="Times New Roman" w:eastAsia="DengXian" w:hAnsi="Times New Roman"/>
          <w:color w:val="000000"/>
          <w:sz w:val="24"/>
          <w:szCs w:val="24"/>
        </w:rPr>
        <w:t>241,300</w:t>
      </w:r>
      <w:r w:rsidRPr="00897792">
        <w:rPr>
          <w:rFonts w:ascii="Times New Roman" w:eastAsia="DengXian" w:hAnsi="Times New Roman"/>
          <w:color w:val="000000"/>
          <w:sz w:val="24"/>
          <w:szCs w:val="24"/>
        </w:rPr>
        <w:t xml:space="preserve">. In all, activities would cover </w:t>
      </w:r>
      <w:r w:rsidR="00323703" w:rsidRPr="00BD7979">
        <w:rPr>
          <w:rFonts w:ascii="Times New Roman" w:eastAsia="DengXian" w:hAnsi="Times New Roman"/>
          <w:color w:val="000000"/>
          <w:sz w:val="24"/>
          <w:szCs w:val="24"/>
        </w:rPr>
        <w:t>434,600</w:t>
      </w:r>
      <w:r w:rsidRPr="00897792">
        <w:rPr>
          <w:rFonts w:ascii="Times New Roman" w:eastAsia="DengXian" w:hAnsi="Times New Roman"/>
          <w:color w:val="000000"/>
          <w:sz w:val="24"/>
          <w:szCs w:val="24"/>
        </w:rPr>
        <w:t xml:space="preserve"> hectares in 18 out of a total of 21 cities/prefectures in Sichuan. No activities will take place in Ganzi, Aba and Liangshan prefectures which are located at high</w:t>
      </w:r>
      <w:r w:rsidRPr="00A825B2">
        <w:rPr>
          <w:rFonts w:ascii="Times New Roman" w:eastAsia="DengXian" w:hAnsi="Times New Roman"/>
          <w:color w:val="000000"/>
          <w:sz w:val="24"/>
          <w:szCs w:val="24"/>
        </w:rPr>
        <w:t xml:space="preserve"> elevations with a predominance of conifers for protection, and majority of plantations targets are economic tree crops (more than 80%) for income generation in poor areas under LSGS.</w:t>
      </w:r>
    </w:p>
    <w:p w14:paraId="713F35D5" w14:textId="77777777" w:rsidR="008B42C9" w:rsidRPr="00A825B2" w:rsidRDefault="008B42C9">
      <w:pPr>
        <w:pStyle w:val="1-21"/>
        <w:ind w:left="0"/>
        <w:jc w:val="both"/>
        <w:rPr>
          <w:rFonts w:ascii="Times New Roman" w:hAnsi="Times New Roman"/>
          <w:sz w:val="24"/>
          <w:szCs w:val="24"/>
        </w:rPr>
      </w:pPr>
    </w:p>
    <w:p w14:paraId="21011535" w14:textId="77777777" w:rsidR="008B42C9" w:rsidRPr="00A825B2" w:rsidRDefault="00D01C8F">
      <w:pPr>
        <w:pStyle w:val="1-21"/>
        <w:numPr>
          <w:ilvl w:val="1"/>
          <w:numId w:val="7"/>
        </w:numPr>
        <w:snapToGrid w:val="0"/>
        <w:spacing w:after="0" w:line="240" w:lineRule="auto"/>
        <w:jc w:val="both"/>
        <w:outlineLvl w:val="1"/>
        <w:rPr>
          <w:rFonts w:ascii="Times New Roman" w:hAnsi="Times New Roman"/>
          <w:b/>
          <w:sz w:val="24"/>
          <w:szCs w:val="24"/>
          <w:lang w:eastAsia="zh-CN"/>
        </w:rPr>
      </w:pPr>
      <w:bookmarkStart w:id="18" w:name="_Toc484852431"/>
      <w:bookmarkStart w:id="19" w:name="_Toc9791234"/>
      <w:r w:rsidRPr="00A825B2">
        <w:rPr>
          <w:rFonts w:ascii="Times New Roman" w:hAnsi="Times New Roman"/>
          <w:b/>
          <w:sz w:val="24"/>
          <w:szCs w:val="24"/>
          <w:lang w:eastAsia="zh-CN"/>
        </w:rPr>
        <w:t>Institutional Arrangement for Implementation</w:t>
      </w:r>
      <w:bookmarkEnd w:id="18"/>
      <w:bookmarkEnd w:id="19"/>
    </w:p>
    <w:p w14:paraId="41974A3A" w14:textId="77777777" w:rsidR="008B42C9" w:rsidRPr="00A825B2" w:rsidRDefault="008B42C9">
      <w:pPr>
        <w:pStyle w:val="paragraph"/>
        <w:spacing w:after="0"/>
      </w:pPr>
    </w:p>
    <w:p w14:paraId="640760D8" w14:textId="2F2172A5" w:rsidR="008B42C9" w:rsidRPr="00BD7979" w:rsidRDefault="00D01C8F">
      <w:pPr>
        <w:pStyle w:val="Body"/>
        <w:numPr>
          <w:ilvl w:val="0"/>
          <w:numId w:val="37"/>
        </w:numPr>
        <w:ind w:left="0" w:firstLine="0"/>
      </w:pPr>
      <w:r w:rsidRPr="00A825B2">
        <w:rPr>
          <w:rFonts w:eastAsia="Times New Roman"/>
        </w:rPr>
        <w:t xml:space="preserve">Responsibility for Forestry in Sichuan lies with the Sichuan </w:t>
      </w:r>
      <w:r w:rsidR="00E95CAF">
        <w:rPr>
          <w:rFonts w:eastAsia="Times New Roman"/>
        </w:rPr>
        <w:t>Provincial</w:t>
      </w:r>
      <w:r w:rsidR="00DF0DAD">
        <w:rPr>
          <w:rFonts w:eastAsia="Times New Roman"/>
        </w:rPr>
        <w:t xml:space="preserve"> Forestry and Grassland Bureau (SFGB)</w:t>
      </w:r>
      <w:r w:rsidRPr="00A825B2">
        <w:rPr>
          <w:rFonts w:eastAsia="Times New Roman"/>
        </w:rPr>
        <w:t xml:space="preserve">, with responsibility at lower levels being devolved </w:t>
      </w:r>
      <w:r w:rsidR="00DF0DAD">
        <w:rPr>
          <w:rFonts w:eastAsia="Times New Roman"/>
        </w:rPr>
        <w:t>in Forestry and Grassland Bureau</w:t>
      </w:r>
      <w:r w:rsidRPr="00A825B2">
        <w:rPr>
          <w:rFonts w:eastAsia="Times New Roman"/>
        </w:rPr>
        <w:t>s</w:t>
      </w:r>
      <w:r w:rsidR="00DF0DAD">
        <w:rPr>
          <w:rFonts w:eastAsia="Times New Roman"/>
        </w:rPr>
        <w:t xml:space="preserve"> (FGB)</w:t>
      </w:r>
      <w:r w:rsidRPr="00A825B2">
        <w:rPr>
          <w:rFonts w:eastAsia="Times New Roman"/>
        </w:rPr>
        <w:t xml:space="preserve"> at the levels of prefecture-city and county. The </w:t>
      </w:r>
      <w:r w:rsidR="00DF0DAD">
        <w:rPr>
          <w:rFonts w:eastAsia="Times New Roman"/>
        </w:rPr>
        <w:t xml:space="preserve">SFGB </w:t>
      </w:r>
      <w:r w:rsidRPr="00A825B2">
        <w:rPr>
          <w:rFonts w:eastAsia="Times New Roman"/>
        </w:rPr>
        <w:t xml:space="preserve">consists of </w:t>
      </w:r>
      <w:r w:rsidR="00C511FC">
        <w:rPr>
          <w:rFonts w:eastAsia="Times New Roman"/>
        </w:rPr>
        <w:t>21</w:t>
      </w:r>
      <w:r w:rsidRPr="00A825B2">
        <w:rPr>
          <w:rFonts w:eastAsia="Times New Roman"/>
        </w:rPr>
        <w:t xml:space="preserve"> internal institutions and </w:t>
      </w:r>
      <w:r w:rsidR="00C511FC">
        <w:rPr>
          <w:rFonts w:eastAsia="Times New Roman"/>
        </w:rPr>
        <w:t>24</w:t>
      </w:r>
      <w:r w:rsidRPr="00A825B2">
        <w:rPr>
          <w:rFonts w:eastAsia="Times New Roman"/>
        </w:rPr>
        <w:t xml:space="preserve"> subordinate institutions, all of which play a role in forest management, seed and seedling production, forest pest and disease control, forestry research, training, inventory, management and planning.  The similar institutional systems are also set in</w:t>
      </w:r>
      <w:r w:rsidR="00DF0DAD">
        <w:rPr>
          <w:rFonts w:eastAsia="Times New Roman"/>
        </w:rPr>
        <w:t xml:space="preserve"> FGB</w:t>
      </w:r>
      <w:r w:rsidRPr="00A825B2">
        <w:rPr>
          <w:rFonts w:eastAsia="Times New Roman"/>
        </w:rPr>
        <w:t>s at prefecture</w:t>
      </w:r>
      <w:r w:rsidR="00030C48" w:rsidRPr="00A825B2">
        <w:rPr>
          <w:rFonts w:eastAsia="Times New Roman"/>
        </w:rPr>
        <w:t xml:space="preserve"> and</w:t>
      </w:r>
      <w:r w:rsidRPr="00A825B2">
        <w:rPr>
          <w:rFonts w:eastAsia="Times New Roman"/>
        </w:rPr>
        <w:t xml:space="preserve"> county levels, each of which is well equipped to handle forestry matters in their areas. Together, these institutes provide a very robust framework in support of the sustainable management of Sichuan’s forest resources. </w:t>
      </w:r>
    </w:p>
    <w:p w14:paraId="6A9E8D7C" w14:textId="77777777" w:rsidR="00393017" w:rsidRPr="00BD7979" w:rsidRDefault="00393017" w:rsidP="00BD7979">
      <w:pPr>
        <w:pStyle w:val="Body"/>
        <w:numPr>
          <w:ilvl w:val="0"/>
          <w:numId w:val="0"/>
        </w:numPr>
      </w:pPr>
    </w:p>
    <w:p w14:paraId="4F9F7C6B" w14:textId="7A877B25" w:rsidR="008B42C9" w:rsidRPr="00BD7979" w:rsidRDefault="00D01C8F" w:rsidP="00A825B2">
      <w:pPr>
        <w:pStyle w:val="Body"/>
        <w:numPr>
          <w:ilvl w:val="0"/>
          <w:numId w:val="37"/>
        </w:numPr>
        <w:ind w:left="0" w:firstLine="0"/>
        <w:rPr>
          <w:rFonts w:eastAsia="宋体"/>
        </w:rPr>
      </w:pPr>
      <w:r w:rsidRPr="00A825B2">
        <w:t>The Sichuan Provincial Greening/Afforestation Committee would coordinate overall LSGS Program design and implementation on behalf of Sichuan provincial government, it will also coordinate the activities of line agencies, including such matters as fund mobilization, fund allocations from central and provincial levels, overseeing program implementation and tracking its progress. The implementation of LSGS Program</w:t>
      </w:r>
      <w:r w:rsidRPr="00A825B2">
        <w:rPr>
          <w:rFonts w:eastAsia="Times New Roman"/>
        </w:rPr>
        <w:t xml:space="preserve"> is the responsibility of the</w:t>
      </w:r>
      <w:r w:rsidR="00DF0DAD">
        <w:rPr>
          <w:rFonts w:eastAsia="Times New Roman"/>
        </w:rPr>
        <w:t xml:space="preserve"> SFGB</w:t>
      </w:r>
      <w:r w:rsidRPr="00A825B2">
        <w:rPr>
          <w:rFonts w:eastAsia="Times New Roman"/>
        </w:rPr>
        <w:t>. It is responsible for day-to-day program management, quality control, monitoring, and impact evaluation. County</w:t>
      </w:r>
      <w:r w:rsidR="003F491A">
        <w:rPr>
          <w:rFonts w:eastAsia="Times New Roman"/>
        </w:rPr>
        <w:t xml:space="preserve"> FGB</w:t>
      </w:r>
      <w:r w:rsidRPr="00A825B2">
        <w:rPr>
          <w:rFonts w:eastAsia="Times New Roman"/>
        </w:rPr>
        <w:t xml:space="preserve">s play a leading role in planning and organizing program implementation, monitoring and evaluation, and technical assistance provision. </w:t>
      </w:r>
      <w:r w:rsidR="003F491A">
        <w:rPr>
          <w:rFonts w:eastAsia="Times New Roman"/>
        </w:rPr>
        <w:t>I</w:t>
      </w:r>
      <w:r w:rsidR="003F491A" w:rsidRPr="00A825B2">
        <w:rPr>
          <w:rFonts w:eastAsia="Times New Roman"/>
        </w:rPr>
        <w:t>ndividual forest farmers</w:t>
      </w:r>
      <w:r w:rsidR="003F491A">
        <w:rPr>
          <w:rFonts w:eastAsia="Times New Roman"/>
        </w:rPr>
        <w:t xml:space="preserve">, </w:t>
      </w:r>
      <w:r w:rsidR="003F491A" w:rsidRPr="00A825B2">
        <w:rPr>
          <w:rFonts w:eastAsia="Times New Roman"/>
        </w:rPr>
        <w:t>collaborative farmer’s associations</w:t>
      </w:r>
      <w:r w:rsidR="003F491A">
        <w:rPr>
          <w:rFonts w:eastAsia="Times New Roman"/>
        </w:rPr>
        <w:t xml:space="preserve">, </w:t>
      </w:r>
      <w:r w:rsidR="003F491A" w:rsidRPr="00A825B2">
        <w:rPr>
          <w:rFonts w:eastAsia="Times New Roman"/>
        </w:rPr>
        <w:t>collective forest farms</w:t>
      </w:r>
      <w:r w:rsidR="003F491A">
        <w:rPr>
          <w:rFonts w:eastAsia="Times New Roman"/>
        </w:rPr>
        <w:t xml:space="preserve">, and </w:t>
      </w:r>
      <w:r w:rsidRPr="00A825B2">
        <w:rPr>
          <w:rFonts w:eastAsia="Times New Roman"/>
        </w:rPr>
        <w:t>State</w:t>
      </w:r>
      <w:r w:rsidR="00A50162" w:rsidRPr="00A825B2">
        <w:rPr>
          <w:rFonts w:eastAsia="Times New Roman"/>
        </w:rPr>
        <w:t>-owned</w:t>
      </w:r>
      <w:r w:rsidRPr="00A825B2">
        <w:rPr>
          <w:rFonts w:eastAsia="Times New Roman"/>
        </w:rPr>
        <w:t xml:space="preserve"> forest farms  implement the program’s field activities.</w:t>
      </w:r>
    </w:p>
    <w:p w14:paraId="30360D23" w14:textId="77777777" w:rsidR="00897792" w:rsidRPr="00BD7979" w:rsidRDefault="00897792" w:rsidP="00BD7979">
      <w:pPr>
        <w:pStyle w:val="Body"/>
        <w:numPr>
          <w:ilvl w:val="0"/>
          <w:numId w:val="0"/>
        </w:numPr>
        <w:rPr>
          <w:rFonts w:eastAsia="宋体"/>
        </w:rPr>
      </w:pPr>
    </w:p>
    <w:p w14:paraId="3474F382" w14:textId="77777777" w:rsidR="008B42C9" w:rsidRPr="00A825B2" w:rsidRDefault="00D01C8F" w:rsidP="00BD7979">
      <w:pPr>
        <w:pStyle w:val="Heading1"/>
        <w:numPr>
          <w:ilvl w:val="0"/>
          <w:numId w:val="0"/>
        </w:numPr>
        <w:snapToGrid w:val="0"/>
        <w:spacing w:before="0" w:after="0"/>
        <w:jc w:val="both"/>
        <w:rPr>
          <w:rFonts w:ascii="Times New Roman" w:hAnsi="Times New Roman" w:cs="Times New Roman"/>
          <w:b w:val="0"/>
          <w:sz w:val="24"/>
          <w:szCs w:val="24"/>
        </w:rPr>
      </w:pPr>
      <w:bookmarkStart w:id="20" w:name="_Toc428489679"/>
      <w:bookmarkStart w:id="21" w:name="_Toc9791235"/>
      <w:r w:rsidRPr="00A825B2">
        <w:rPr>
          <w:rFonts w:ascii="Times New Roman" w:hAnsi="Times New Roman" w:cs="Times New Roman"/>
          <w:sz w:val="24"/>
          <w:szCs w:val="24"/>
        </w:rPr>
        <w:t>CHAPTER III:  POTENTIAL ENVIRONMENTAL AND SOCIAL EFFECTS</w:t>
      </w:r>
      <w:bookmarkEnd w:id="20"/>
      <w:bookmarkEnd w:id="21"/>
    </w:p>
    <w:p w14:paraId="05AE8584" w14:textId="77777777" w:rsidR="008B42C9" w:rsidRPr="00A825B2" w:rsidRDefault="008B42C9">
      <w:pPr>
        <w:snapToGrid w:val="0"/>
        <w:spacing w:after="0" w:line="240" w:lineRule="auto"/>
        <w:jc w:val="both"/>
        <w:rPr>
          <w:rFonts w:ascii="Times New Roman" w:hAnsi="Times New Roman"/>
          <w:b/>
          <w:sz w:val="24"/>
          <w:szCs w:val="24"/>
          <w:u w:val="single"/>
          <w:lang w:eastAsia="zh-CN"/>
        </w:rPr>
      </w:pPr>
    </w:p>
    <w:p w14:paraId="1344D0C7" w14:textId="77777777" w:rsidR="008B42C9" w:rsidRPr="00A825B2" w:rsidRDefault="00D01C8F">
      <w:pPr>
        <w:pStyle w:val="1-21"/>
        <w:numPr>
          <w:ilvl w:val="1"/>
          <w:numId w:val="10"/>
        </w:numPr>
        <w:snapToGrid w:val="0"/>
        <w:spacing w:after="0" w:line="240" w:lineRule="auto"/>
        <w:jc w:val="both"/>
        <w:outlineLvl w:val="1"/>
        <w:rPr>
          <w:rFonts w:ascii="Times New Roman" w:hAnsi="Times New Roman"/>
          <w:b/>
          <w:sz w:val="24"/>
          <w:szCs w:val="24"/>
          <w:lang w:eastAsia="zh-CN"/>
        </w:rPr>
      </w:pPr>
      <w:bookmarkStart w:id="22" w:name="_Toc9791236"/>
      <w:r w:rsidRPr="00A825B2">
        <w:rPr>
          <w:rFonts w:ascii="Times New Roman" w:hAnsi="Times New Roman"/>
          <w:b/>
          <w:sz w:val="24"/>
          <w:szCs w:val="24"/>
          <w:lang w:eastAsia="zh-CN"/>
        </w:rPr>
        <w:t>Environmental and Social Screening</w:t>
      </w:r>
      <w:bookmarkEnd w:id="22"/>
    </w:p>
    <w:p w14:paraId="520A2222" w14:textId="77777777" w:rsidR="008B42C9" w:rsidRPr="00A825B2" w:rsidRDefault="008B42C9">
      <w:pPr>
        <w:snapToGrid w:val="0"/>
        <w:spacing w:after="0" w:line="240" w:lineRule="auto"/>
        <w:jc w:val="both"/>
        <w:rPr>
          <w:rFonts w:ascii="Times New Roman" w:hAnsi="Times New Roman"/>
          <w:b/>
          <w:sz w:val="24"/>
          <w:szCs w:val="24"/>
          <w:u w:val="single"/>
          <w:lang w:eastAsia="zh-CN"/>
        </w:rPr>
      </w:pPr>
    </w:p>
    <w:p w14:paraId="068C1BCC" w14:textId="3630D221" w:rsidR="00A932EA" w:rsidRPr="00BD7979" w:rsidRDefault="00D01C8F" w:rsidP="00BD7979">
      <w:pPr>
        <w:pStyle w:val="ListParagraph"/>
        <w:numPr>
          <w:ilvl w:val="0"/>
          <w:numId w:val="37"/>
        </w:numPr>
        <w:spacing w:before="8" w:after="0" w:line="280" w:lineRule="exact"/>
        <w:ind w:left="0" w:firstLineChars="0" w:firstLine="0"/>
        <w:jc w:val="both"/>
        <w:rPr>
          <w:rFonts w:ascii="Times New Roman" w:hAnsi="Times New Roman"/>
          <w:sz w:val="24"/>
          <w:szCs w:val="24"/>
          <w:lang w:eastAsia="zh-CN"/>
        </w:rPr>
      </w:pPr>
      <w:r w:rsidRPr="00BD7979">
        <w:rPr>
          <w:rFonts w:ascii="Times New Roman" w:hAnsi="Times New Roman"/>
          <w:sz w:val="24"/>
          <w:szCs w:val="24"/>
          <w:lang w:eastAsia="zh-CN"/>
        </w:rPr>
        <w:t>The PforR supports a portion of the LSGS program. During the PforR preparation, environmental and social screening was conducted to facilitate the definition of the PforR boundary. Following the PforR Policy and Directive, activities with potential significant environmental and social impacts are excluded from the boundary of PforR, such as afforestation or green</w:t>
      </w:r>
      <w:r w:rsidR="002F0708">
        <w:rPr>
          <w:rFonts w:ascii="Times New Roman" w:hAnsi="Times New Roman"/>
          <w:sz w:val="24"/>
          <w:szCs w:val="24"/>
          <w:lang w:eastAsia="zh-CN"/>
        </w:rPr>
        <w:t>ing</w:t>
      </w:r>
      <w:r w:rsidRPr="00BD7979">
        <w:rPr>
          <w:rFonts w:ascii="Times New Roman" w:hAnsi="Times New Roman"/>
          <w:sz w:val="24"/>
          <w:szCs w:val="24"/>
          <w:lang w:eastAsia="zh-CN"/>
        </w:rPr>
        <w:t xml:space="preserve"> related to major infrastructure construction projects</w:t>
      </w:r>
      <w:r w:rsidR="002F0708">
        <w:rPr>
          <w:rFonts w:ascii="Times New Roman" w:hAnsi="Times New Roman"/>
          <w:sz w:val="24"/>
          <w:szCs w:val="24"/>
          <w:lang w:eastAsia="zh-CN"/>
        </w:rPr>
        <w:t xml:space="preserve"> as compensation / offset</w:t>
      </w:r>
      <w:r w:rsidR="002F0708">
        <w:rPr>
          <w:rFonts w:ascii="Times New Roman" w:hAnsi="Times New Roman"/>
          <w:sz w:val="24"/>
          <w:szCs w:val="24"/>
          <w:lang w:eastAsia="zh-CN"/>
        </w:rPr>
        <w:t xml:space="preserve"> measures</w:t>
      </w:r>
      <w:r w:rsidRPr="00BD7979">
        <w:rPr>
          <w:rFonts w:ascii="Times New Roman" w:hAnsi="Times New Roman"/>
          <w:sz w:val="24"/>
          <w:szCs w:val="24"/>
          <w:lang w:eastAsia="zh-CN"/>
        </w:rPr>
        <w:t xml:space="preserve"> (expressway, railway etc.), commercial timber logging, industrial contaminated sites, urbanization, activities involving sensitive natural protection areas or natural forests, activities that have </w:t>
      </w:r>
      <w:r w:rsidR="00174242">
        <w:rPr>
          <w:rFonts w:ascii="Times New Roman" w:hAnsi="Times New Roman"/>
          <w:sz w:val="24"/>
          <w:szCs w:val="24"/>
          <w:lang w:eastAsia="zh-CN"/>
        </w:rPr>
        <w:t xml:space="preserve">potential </w:t>
      </w:r>
      <w:r w:rsidRPr="00BD7979">
        <w:rPr>
          <w:rFonts w:ascii="Times New Roman" w:hAnsi="Times New Roman"/>
          <w:sz w:val="24"/>
          <w:szCs w:val="24"/>
          <w:lang w:eastAsia="zh-CN"/>
        </w:rPr>
        <w:t xml:space="preserve">negative impacts on livelihoods, such as wetland protection, mountain closure in individual and collective forestlands with restriction of farmers’ livelihood, returning farmlands to forests and forestland use </w:t>
      </w:r>
      <w:r w:rsidR="00F97AC0">
        <w:rPr>
          <w:rFonts w:ascii="Times New Roman" w:hAnsi="Times New Roman"/>
          <w:sz w:val="24"/>
          <w:szCs w:val="24"/>
          <w:lang w:eastAsia="zh-CN"/>
        </w:rPr>
        <w:t>right transfer</w:t>
      </w:r>
      <w:r w:rsidRPr="00BD7979">
        <w:rPr>
          <w:rFonts w:ascii="Times New Roman" w:hAnsi="Times New Roman"/>
          <w:sz w:val="24"/>
          <w:szCs w:val="24"/>
          <w:lang w:eastAsia="zh-CN"/>
        </w:rPr>
        <w:t xml:space="preserve"> etc. (Detailed </w:t>
      </w:r>
      <w:r w:rsidR="00A932EA" w:rsidRPr="00BD7979">
        <w:rPr>
          <w:rFonts w:ascii="Times New Roman" w:hAnsi="Times New Roman"/>
          <w:sz w:val="24"/>
          <w:szCs w:val="24"/>
          <w:lang w:eastAsia="zh-CN"/>
        </w:rPr>
        <w:t xml:space="preserve">initial environmental and social </w:t>
      </w:r>
      <w:r w:rsidR="007227EE" w:rsidRPr="00BD7979">
        <w:rPr>
          <w:rFonts w:ascii="Times New Roman" w:hAnsi="Times New Roman"/>
          <w:sz w:val="24"/>
          <w:szCs w:val="24"/>
          <w:lang w:eastAsia="zh-CN"/>
        </w:rPr>
        <w:t xml:space="preserve">risk </w:t>
      </w:r>
      <w:r w:rsidRPr="00BD7979">
        <w:rPr>
          <w:rFonts w:ascii="Times New Roman" w:hAnsi="Times New Roman"/>
          <w:sz w:val="24"/>
          <w:szCs w:val="24"/>
          <w:lang w:eastAsia="zh-CN"/>
        </w:rPr>
        <w:t xml:space="preserve">screening process is shown in Annex 1). </w:t>
      </w:r>
    </w:p>
    <w:p w14:paraId="1CC20A6B" w14:textId="77777777" w:rsidR="00A932EA" w:rsidRPr="00A825B2" w:rsidRDefault="00A932EA">
      <w:pPr>
        <w:spacing w:before="8" w:after="0" w:line="280" w:lineRule="exact"/>
        <w:jc w:val="both"/>
        <w:rPr>
          <w:rFonts w:ascii="Times New Roman" w:hAnsi="Times New Roman"/>
          <w:sz w:val="24"/>
          <w:szCs w:val="24"/>
          <w:lang w:eastAsia="zh-CN"/>
        </w:rPr>
      </w:pPr>
    </w:p>
    <w:p w14:paraId="5B167CD7" w14:textId="48EE54BC" w:rsidR="00A932EA" w:rsidRPr="00A825B2" w:rsidRDefault="00393017" w:rsidP="00BD7979">
      <w:pPr>
        <w:pStyle w:val="BIMPSAnnexText"/>
        <w:numPr>
          <w:ilvl w:val="0"/>
          <w:numId w:val="37"/>
        </w:numPr>
        <w:tabs>
          <w:tab w:val="clear" w:pos="540"/>
          <w:tab w:val="left" w:pos="0"/>
        </w:tabs>
        <w:snapToGrid w:val="0"/>
        <w:spacing w:before="0" w:after="0" w:line="0" w:lineRule="atLeast"/>
        <w:ind w:left="0" w:firstLine="0"/>
        <w:rPr>
          <w:rFonts w:eastAsia="宋体"/>
          <w:sz w:val="24"/>
          <w:szCs w:val="24"/>
          <w:lang w:eastAsia="zh-CN"/>
        </w:rPr>
      </w:pPr>
      <w:r w:rsidRPr="00A825B2">
        <w:rPr>
          <w:sz w:val="24"/>
          <w:szCs w:val="24"/>
          <w:lang w:eastAsia="zh-CN"/>
        </w:rPr>
        <w:t xml:space="preserve"> </w:t>
      </w:r>
      <w:r w:rsidR="00A932EA" w:rsidRPr="00A825B2">
        <w:rPr>
          <w:sz w:val="24"/>
          <w:szCs w:val="24"/>
          <w:lang w:eastAsia="zh-CN"/>
        </w:rPr>
        <w:t xml:space="preserve">Based on the environmental and social screening, three </w:t>
      </w:r>
      <w:r w:rsidR="00B50045" w:rsidRPr="00A825B2">
        <w:rPr>
          <w:sz w:val="24"/>
          <w:szCs w:val="24"/>
          <w:lang w:eastAsia="zh-CN"/>
        </w:rPr>
        <w:t xml:space="preserve">types </w:t>
      </w:r>
      <w:r w:rsidR="00A932EA" w:rsidRPr="00A825B2">
        <w:rPr>
          <w:sz w:val="24"/>
          <w:szCs w:val="24"/>
          <w:lang w:eastAsia="zh-CN"/>
        </w:rPr>
        <w:t xml:space="preserve">of </w:t>
      </w:r>
      <w:r w:rsidR="00B50045" w:rsidRPr="00A825B2">
        <w:rPr>
          <w:sz w:val="24"/>
          <w:szCs w:val="24"/>
          <w:lang w:eastAsia="zh-CN"/>
        </w:rPr>
        <w:t xml:space="preserve">activities </w:t>
      </w:r>
      <w:r w:rsidR="00A932EA" w:rsidRPr="00A825B2">
        <w:rPr>
          <w:sz w:val="24"/>
          <w:szCs w:val="24"/>
          <w:lang w:eastAsia="zh-CN"/>
        </w:rPr>
        <w:t>are included in the PforR lending, i.e. (i) Afforestation and reforestation sub-program; (ii) Forest quality improvement through enrichment</w:t>
      </w:r>
      <w:r w:rsidR="00CA4854" w:rsidRPr="00A825B2">
        <w:rPr>
          <w:sz w:val="24"/>
          <w:szCs w:val="24"/>
          <w:lang w:eastAsia="zh-CN"/>
        </w:rPr>
        <w:t xml:space="preserve"> planting</w:t>
      </w:r>
      <w:r w:rsidR="00A932EA" w:rsidRPr="00A825B2">
        <w:rPr>
          <w:sz w:val="24"/>
          <w:szCs w:val="24"/>
          <w:lang w:eastAsia="zh-CN"/>
        </w:rPr>
        <w:t xml:space="preserve"> and tendering; and (iii) Afforestation and reforestation of Planting along upper reaches of Yangtze River.  Specifically</w:t>
      </w:r>
      <w:r w:rsidR="00B50045" w:rsidRPr="00A825B2">
        <w:rPr>
          <w:sz w:val="24"/>
          <w:szCs w:val="24"/>
          <w:lang w:eastAsia="zh-CN"/>
        </w:rPr>
        <w:t>:</w:t>
      </w:r>
    </w:p>
    <w:p w14:paraId="08C0395F" w14:textId="77777777" w:rsidR="00A932EA" w:rsidRPr="00A825B2" w:rsidRDefault="00A932EA">
      <w:pPr>
        <w:pStyle w:val="BIMPSAnnexText"/>
        <w:snapToGrid w:val="0"/>
        <w:spacing w:before="0" w:after="0" w:line="0" w:lineRule="atLeast"/>
        <w:rPr>
          <w:rFonts w:eastAsia="宋体"/>
          <w:sz w:val="24"/>
          <w:szCs w:val="24"/>
          <w:lang w:eastAsia="zh-CN"/>
        </w:rPr>
      </w:pPr>
    </w:p>
    <w:p w14:paraId="5165AF40" w14:textId="7E41CFDB" w:rsidR="00A932EA" w:rsidRPr="00A825B2" w:rsidRDefault="00A932EA" w:rsidP="009E6C1C">
      <w:pPr>
        <w:pStyle w:val="BIMPSAnnexText"/>
        <w:numPr>
          <w:ilvl w:val="0"/>
          <w:numId w:val="11"/>
        </w:numPr>
        <w:tabs>
          <w:tab w:val="clear" w:pos="540"/>
          <w:tab w:val="left" w:pos="630"/>
        </w:tabs>
        <w:snapToGrid w:val="0"/>
        <w:spacing w:before="0" w:after="0" w:line="0" w:lineRule="atLeast"/>
        <w:ind w:left="540" w:hanging="180"/>
        <w:rPr>
          <w:rFonts w:eastAsia="宋体"/>
          <w:sz w:val="24"/>
          <w:szCs w:val="24"/>
          <w:lang w:eastAsia="zh-CN"/>
        </w:rPr>
      </w:pPr>
      <w:r w:rsidRPr="00A825B2">
        <w:rPr>
          <w:rFonts w:eastAsia="宋体"/>
          <w:b/>
          <w:sz w:val="24"/>
          <w:szCs w:val="24"/>
          <w:lang w:eastAsia="zh-CN"/>
        </w:rPr>
        <w:t>Afforestation/Reforestation</w:t>
      </w:r>
      <w:r w:rsidRPr="00A825B2">
        <w:rPr>
          <w:rFonts w:eastAsia="宋体"/>
          <w:sz w:val="24"/>
          <w:szCs w:val="24"/>
          <w:lang w:eastAsia="zh-CN"/>
        </w:rPr>
        <w:t xml:space="preserve"> in barren mountains, </w:t>
      </w:r>
      <w:r w:rsidR="00CF41D0" w:rsidRPr="00A825B2">
        <w:rPr>
          <w:rFonts w:eastAsia="宋体"/>
          <w:sz w:val="24"/>
          <w:szCs w:val="24"/>
          <w:lang w:eastAsia="zh-CN"/>
        </w:rPr>
        <w:t xml:space="preserve">including </w:t>
      </w:r>
      <w:r w:rsidRPr="00A825B2">
        <w:rPr>
          <w:rFonts w:eastAsia="Times New Roman"/>
          <w:color w:val="000000"/>
          <w:sz w:val="24"/>
          <w:szCs w:val="24"/>
        </w:rPr>
        <w:t>l</w:t>
      </w:r>
      <w:r w:rsidR="00CF41D0" w:rsidRPr="00A825B2">
        <w:rPr>
          <w:rFonts w:eastAsia="Times New Roman"/>
          <w:color w:val="000000"/>
          <w:sz w:val="24"/>
          <w:szCs w:val="24"/>
        </w:rPr>
        <w:t>and unsuitable for agriculture and suitable forestland</w:t>
      </w:r>
      <w:r w:rsidRPr="00A825B2">
        <w:rPr>
          <w:rFonts w:eastAsia="Times New Roman"/>
          <w:color w:val="000000"/>
          <w:sz w:val="24"/>
          <w:szCs w:val="24"/>
        </w:rPr>
        <w:t xml:space="preserve"> in order to promote mixed species </w:t>
      </w:r>
      <w:r w:rsidR="00CF41D0" w:rsidRPr="00A825B2">
        <w:rPr>
          <w:rFonts w:eastAsia="Times New Roman"/>
          <w:color w:val="000000"/>
          <w:sz w:val="24"/>
          <w:szCs w:val="24"/>
        </w:rPr>
        <w:t>plantations</w:t>
      </w:r>
      <w:r w:rsidRPr="00A825B2">
        <w:rPr>
          <w:rFonts w:eastAsia="Times New Roman"/>
          <w:color w:val="000000"/>
          <w:sz w:val="24"/>
          <w:szCs w:val="24"/>
        </w:rPr>
        <w:t xml:space="preserve"> while preserving existing native species and natural surface vegetation;</w:t>
      </w:r>
    </w:p>
    <w:p w14:paraId="7EA21CEC" w14:textId="77777777" w:rsidR="00EC7CCC" w:rsidRPr="00A825B2" w:rsidRDefault="00EC7CCC" w:rsidP="00986804">
      <w:pPr>
        <w:pStyle w:val="BIMPSAnnexText"/>
        <w:snapToGrid w:val="0"/>
        <w:spacing w:before="0" w:after="0" w:line="0" w:lineRule="atLeast"/>
        <w:ind w:left="420"/>
        <w:rPr>
          <w:rFonts w:eastAsia="宋体"/>
          <w:sz w:val="24"/>
          <w:szCs w:val="24"/>
          <w:lang w:eastAsia="zh-CN"/>
        </w:rPr>
      </w:pPr>
    </w:p>
    <w:p w14:paraId="45011DDD" w14:textId="7E6A2181" w:rsidR="00A932EA" w:rsidRPr="00A825B2" w:rsidRDefault="00A932EA" w:rsidP="009E6C1C">
      <w:pPr>
        <w:pStyle w:val="BIMPSAnnexText"/>
        <w:numPr>
          <w:ilvl w:val="0"/>
          <w:numId w:val="11"/>
        </w:numPr>
        <w:snapToGrid w:val="0"/>
        <w:spacing w:before="0" w:after="0" w:line="0" w:lineRule="atLeast"/>
        <w:ind w:left="540" w:hanging="180"/>
        <w:rPr>
          <w:rFonts w:eastAsia="宋体"/>
          <w:sz w:val="24"/>
          <w:szCs w:val="24"/>
          <w:lang w:eastAsia="zh-CN"/>
        </w:rPr>
      </w:pPr>
      <w:r w:rsidRPr="00A825B2">
        <w:rPr>
          <w:rFonts w:eastAsia="宋体"/>
          <w:b/>
          <w:sz w:val="24"/>
          <w:szCs w:val="24"/>
          <w:lang w:eastAsia="zh-CN"/>
        </w:rPr>
        <w:t>Rehabilitation of degraded forests</w:t>
      </w:r>
      <w:r w:rsidRPr="00A825B2">
        <w:rPr>
          <w:rFonts w:eastAsia="宋体"/>
          <w:sz w:val="24"/>
          <w:szCs w:val="24"/>
          <w:lang w:eastAsia="zh-CN"/>
        </w:rPr>
        <w:t xml:space="preserve"> of </w:t>
      </w:r>
      <w:r w:rsidRPr="00A825B2">
        <w:rPr>
          <w:rFonts w:eastAsia="Times New Roman"/>
          <w:color w:val="000000"/>
          <w:sz w:val="24"/>
          <w:szCs w:val="24"/>
        </w:rPr>
        <w:t xml:space="preserve">low productivity and degraded </w:t>
      </w:r>
      <w:r w:rsidR="00CF41D0" w:rsidRPr="00A825B2">
        <w:rPr>
          <w:rFonts w:eastAsia="Times New Roman"/>
          <w:color w:val="000000"/>
          <w:sz w:val="24"/>
          <w:szCs w:val="24"/>
        </w:rPr>
        <w:t xml:space="preserve">forest </w:t>
      </w:r>
      <w:r w:rsidRPr="00A825B2">
        <w:rPr>
          <w:rFonts w:eastAsia="Times New Roman"/>
          <w:color w:val="000000"/>
          <w:sz w:val="24"/>
          <w:szCs w:val="24"/>
        </w:rPr>
        <w:t xml:space="preserve">stands with low vitality (poor growth) and canopy cover through </w:t>
      </w:r>
      <w:r w:rsidR="002369EE" w:rsidRPr="00A825B2">
        <w:rPr>
          <w:rFonts w:eastAsia="Times New Roman"/>
          <w:color w:val="000000"/>
          <w:sz w:val="24"/>
          <w:szCs w:val="24"/>
        </w:rPr>
        <w:t xml:space="preserve">enrichment planning diversified species, </w:t>
      </w:r>
      <w:r w:rsidRPr="00A825B2">
        <w:rPr>
          <w:rFonts w:eastAsia="Times New Roman"/>
          <w:color w:val="000000"/>
          <w:sz w:val="24"/>
          <w:szCs w:val="24"/>
        </w:rPr>
        <w:t xml:space="preserve">tendering and thinning. These mainly include </w:t>
      </w:r>
      <w:r w:rsidR="002369EE" w:rsidRPr="00A825B2">
        <w:rPr>
          <w:rFonts w:eastAsia="Times New Roman"/>
          <w:color w:val="000000"/>
          <w:sz w:val="24"/>
          <w:szCs w:val="24"/>
        </w:rPr>
        <w:t xml:space="preserve">improving forest structure, </w:t>
      </w:r>
      <w:r w:rsidRPr="00A825B2">
        <w:rPr>
          <w:rFonts w:eastAsia="Times New Roman"/>
          <w:color w:val="000000"/>
          <w:sz w:val="24"/>
          <w:szCs w:val="24"/>
        </w:rPr>
        <w:t xml:space="preserve">marking of dominant trees for retention, removal of selective trees competing with target </w:t>
      </w:r>
      <w:r w:rsidR="007A0B62" w:rsidRPr="00A825B2">
        <w:rPr>
          <w:rFonts w:eastAsia="Times New Roman"/>
          <w:color w:val="000000"/>
          <w:sz w:val="24"/>
          <w:szCs w:val="24"/>
        </w:rPr>
        <w:t>trees and</w:t>
      </w:r>
      <w:r w:rsidRPr="00A825B2">
        <w:rPr>
          <w:rFonts w:eastAsia="Times New Roman"/>
          <w:color w:val="000000"/>
          <w:sz w:val="24"/>
          <w:szCs w:val="24"/>
        </w:rPr>
        <w:t xml:space="preserve"> inferior trees/dying trees, enrichment with seedlings or broadcast sow seed of rare and valuable tree species etc.;</w:t>
      </w:r>
    </w:p>
    <w:p w14:paraId="291A32CC" w14:textId="5274A991" w:rsidR="00EC7CCC" w:rsidRPr="00A825B2" w:rsidRDefault="00EC7CCC" w:rsidP="009E6C1C">
      <w:pPr>
        <w:pStyle w:val="BIMPSAnnexText"/>
        <w:snapToGrid w:val="0"/>
        <w:spacing w:before="0" w:after="0" w:line="0" w:lineRule="atLeast"/>
        <w:ind w:left="420" w:hanging="180"/>
        <w:rPr>
          <w:rFonts w:eastAsia="宋体"/>
          <w:sz w:val="24"/>
          <w:szCs w:val="24"/>
          <w:lang w:eastAsia="zh-CN"/>
        </w:rPr>
      </w:pPr>
    </w:p>
    <w:p w14:paraId="56E38B8A" w14:textId="1262EC10" w:rsidR="00A932EA" w:rsidRPr="00A825B2" w:rsidRDefault="00A932EA" w:rsidP="009E6C1C">
      <w:pPr>
        <w:pStyle w:val="BIMPSAnnexText"/>
        <w:numPr>
          <w:ilvl w:val="0"/>
          <w:numId w:val="11"/>
        </w:numPr>
        <w:snapToGrid w:val="0"/>
        <w:spacing w:before="0" w:after="0" w:line="0" w:lineRule="atLeast"/>
        <w:ind w:left="540" w:hanging="180"/>
        <w:rPr>
          <w:rFonts w:eastAsia="宋体"/>
          <w:sz w:val="24"/>
          <w:szCs w:val="24"/>
          <w:lang w:eastAsia="zh-CN"/>
        </w:rPr>
      </w:pPr>
      <w:r w:rsidRPr="00A825B2">
        <w:rPr>
          <w:rFonts w:eastAsia="宋体"/>
          <w:b/>
          <w:sz w:val="24"/>
          <w:szCs w:val="24"/>
          <w:lang w:eastAsia="zh-CN"/>
        </w:rPr>
        <w:t>Promotion of natural regeneration</w:t>
      </w:r>
      <w:r w:rsidRPr="00A825B2">
        <w:rPr>
          <w:rFonts w:eastAsia="宋体"/>
          <w:sz w:val="24"/>
          <w:szCs w:val="24"/>
          <w:lang w:eastAsia="zh-CN"/>
        </w:rPr>
        <w:t xml:space="preserve"> in f</w:t>
      </w:r>
      <w:r w:rsidRPr="00A825B2">
        <w:rPr>
          <w:rFonts w:eastAsia="Times New Roman"/>
          <w:color w:val="000000"/>
          <w:sz w:val="24"/>
          <w:szCs w:val="24"/>
        </w:rPr>
        <w:t>orest land, sparsely stocked woodlots, shrub land and young afforested land that are capable of regenerating naturally through mountain closure and tending, e.g. erecting sign boards, patrol for fire prevention and illegal logging, etc.</w:t>
      </w:r>
    </w:p>
    <w:p w14:paraId="726D0851" w14:textId="77777777" w:rsidR="00A932EA" w:rsidRPr="00A825B2" w:rsidRDefault="00A932EA">
      <w:pPr>
        <w:spacing w:before="8" w:after="0" w:line="280" w:lineRule="exact"/>
        <w:jc w:val="both"/>
        <w:rPr>
          <w:rFonts w:ascii="Times New Roman" w:hAnsi="Times New Roman"/>
          <w:sz w:val="24"/>
          <w:szCs w:val="24"/>
          <w:lang w:eastAsia="zh-CN"/>
        </w:rPr>
      </w:pPr>
    </w:p>
    <w:p w14:paraId="5BE50DCD" w14:textId="7806D4C3" w:rsidR="00A932EA" w:rsidRPr="00A825B2" w:rsidRDefault="00A932EA" w:rsidP="00BD7979">
      <w:pPr>
        <w:pStyle w:val="ListParagraph"/>
        <w:numPr>
          <w:ilvl w:val="0"/>
          <w:numId w:val="37"/>
        </w:numPr>
        <w:spacing w:before="8" w:after="0" w:line="280" w:lineRule="exact"/>
        <w:ind w:left="0" w:firstLineChars="0" w:firstLine="0"/>
        <w:jc w:val="both"/>
        <w:rPr>
          <w:rFonts w:ascii="Times New Roman" w:hAnsi="Times New Roman"/>
          <w:sz w:val="24"/>
          <w:szCs w:val="24"/>
          <w:lang w:eastAsia="zh-CN"/>
        </w:rPr>
      </w:pPr>
      <w:r w:rsidRPr="00BD7979">
        <w:rPr>
          <w:rFonts w:ascii="Times New Roman" w:hAnsi="Times New Roman"/>
          <w:sz w:val="24"/>
          <w:szCs w:val="24"/>
          <w:lang w:eastAsia="zh-CN"/>
        </w:rPr>
        <w:t>These three types of activities are technical environmental enhancement interventions and are expected to increase forest coverage of barren and waste land, enhance the quality of existing degraded forest, and improve the ecosystem services and biodiversity of the project areas, therefore, there is little adverse environmental impacts envisaged. The potential environmental impacts of such activities would typically include: temporary and site-specific surface disturbance and short-term soil erosion during tree plant</w:t>
      </w:r>
      <w:r w:rsidR="00066D34">
        <w:rPr>
          <w:rFonts w:ascii="Times New Roman" w:hAnsi="Times New Roman"/>
          <w:sz w:val="24"/>
          <w:szCs w:val="24"/>
          <w:lang w:eastAsia="zh-CN"/>
        </w:rPr>
        <w:t>ing</w:t>
      </w:r>
      <w:r w:rsidRPr="00BD7979">
        <w:rPr>
          <w:rFonts w:ascii="Times New Roman" w:hAnsi="Times New Roman"/>
          <w:sz w:val="24"/>
          <w:szCs w:val="24"/>
          <w:lang w:eastAsia="zh-CN"/>
        </w:rPr>
        <w:t xml:space="preserve"> and early growth period, temporary decrease of biomass due to thinning of forests, and concerns of safe pest management practice and forest fire prevention and control. The activities involve rural collectives and individuals are all based on voluntary participation approach, and there is little adverse social impact expected </w:t>
      </w:r>
      <w:r w:rsidR="00C447EE">
        <w:rPr>
          <w:rFonts w:ascii="Times New Roman" w:hAnsi="Times New Roman"/>
          <w:sz w:val="24"/>
          <w:szCs w:val="24"/>
          <w:lang w:eastAsia="zh-CN"/>
        </w:rPr>
        <w:t>as well</w:t>
      </w:r>
      <w:r w:rsidR="00393017" w:rsidRPr="00A825B2">
        <w:rPr>
          <w:rFonts w:ascii="Times New Roman" w:hAnsi="Times New Roman"/>
          <w:sz w:val="24"/>
          <w:szCs w:val="24"/>
          <w:lang w:eastAsia="zh-CN"/>
        </w:rPr>
        <w:t>.</w:t>
      </w:r>
    </w:p>
    <w:p w14:paraId="277E1E48" w14:textId="77777777" w:rsidR="00393017" w:rsidRPr="00A825B2" w:rsidRDefault="00393017" w:rsidP="00BD7979">
      <w:pPr>
        <w:pStyle w:val="ListParagraph"/>
        <w:spacing w:before="8" w:after="0" w:line="280" w:lineRule="exact"/>
        <w:ind w:firstLineChars="0" w:firstLine="0"/>
        <w:jc w:val="both"/>
        <w:rPr>
          <w:rFonts w:ascii="Times New Roman" w:hAnsi="Times New Roman"/>
          <w:sz w:val="24"/>
          <w:szCs w:val="24"/>
          <w:lang w:eastAsia="zh-CN"/>
        </w:rPr>
      </w:pPr>
    </w:p>
    <w:p w14:paraId="4FB6F67A" w14:textId="5BD9BC6B" w:rsidR="007227EE" w:rsidRPr="00BD7979" w:rsidRDefault="00C447EE" w:rsidP="00BD7979">
      <w:pPr>
        <w:pStyle w:val="ListParagraph"/>
        <w:numPr>
          <w:ilvl w:val="0"/>
          <w:numId w:val="37"/>
        </w:numPr>
        <w:spacing w:before="8" w:after="0" w:line="280" w:lineRule="exact"/>
        <w:ind w:left="0" w:firstLineChars="0" w:firstLine="0"/>
        <w:jc w:val="both"/>
        <w:rPr>
          <w:rFonts w:ascii="Times New Roman" w:hAnsi="Times New Roman"/>
          <w:sz w:val="24"/>
          <w:szCs w:val="24"/>
          <w:lang w:eastAsia="zh-CN"/>
        </w:rPr>
      </w:pPr>
      <w:r>
        <w:rPr>
          <w:rFonts w:ascii="Times New Roman" w:hAnsi="Times New Roman"/>
          <w:sz w:val="24"/>
          <w:szCs w:val="24"/>
          <w:lang w:eastAsia="zh-CN"/>
        </w:rPr>
        <w:t>There are two</w:t>
      </w:r>
      <w:r>
        <w:rPr>
          <w:rFonts w:ascii="Times New Roman" w:hAnsi="Times New Roman"/>
          <w:sz w:val="24"/>
          <w:szCs w:val="24"/>
          <w:lang w:eastAsia="zh-CN"/>
        </w:rPr>
        <w:t xml:space="preserve"> issue that warrant m</w:t>
      </w:r>
      <w:r w:rsidR="007227EE" w:rsidRPr="00BD7979">
        <w:rPr>
          <w:rFonts w:ascii="Times New Roman" w:hAnsi="Times New Roman"/>
          <w:sz w:val="24"/>
          <w:szCs w:val="24"/>
          <w:lang w:eastAsia="zh-CN"/>
        </w:rPr>
        <w:t>ore specific social risk screening</w:t>
      </w:r>
      <w:r>
        <w:rPr>
          <w:rFonts w:ascii="Times New Roman" w:hAnsi="Times New Roman"/>
          <w:sz w:val="24"/>
          <w:szCs w:val="24"/>
          <w:lang w:eastAsia="zh-CN"/>
        </w:rPr>
        <w:t xml:space="preserve"> as follows</w:t>
      </w:r>
      <w:r w:rsidR="007227EE" w:rsidRPr="00BD7979">
        <w:rPr>
          <w:rFonts w:ascii="Times New Roman" w:hAnsi="Times New Roman"/>
          <w:sz w:val="24"/>
          <w:szCs w:val="24"/>
          <w:lang w:eastAsia="zh-CN"/>
        </w:rPr>
        <w:t xml:space="preserve">: </w:t>
      </w:r>
    </w:p>
    <w:p w14:paraId="74E57495" w14:textId="77777777" w:rsidR="00393017" w:rsidRPr="00BD7979" w:rsidRDefault="00393017" w:rsidP="00BD7979">
      <w:pPr>
        <w:pStyle w:val="ListParagraph"/>
        <w:spacing w:before="8" w:after="0" w:line="280" w:lineRule="exact"/>
        <w:ind w:firstLineChars="0" w:firstLine="0"/>
        <w:jc w:val="both"/>
        <w:rPr>
          <w:rFonts w:ascii="Times New Roman" w:hAnsi="Times New Roman"/>
          <w:sz w:val="24"/>
          <w:szCs w:val="24"/>
          <w:lang w:eastAsia="zh-CN"/>
        </w:rPr>
      </w:pPr>
    </w:p>
    <w:p w14:paraId="1EF041E8" w14:textId="3037BB42" w:rsidR="008B42C9" w:rsidRPr="00BD7979" w:rsidRDefault="00D01C8F" w:rsidP="00BD7979">
      <w:pPr>
        <w:pStyle w:val="ListParagraph"/>
        <w:numPr>
          <w:ilvl w:val="0"/>
          <w:numId w:val="37"/>
        </w:numPr>
        <w:spacing w:before="8" w:after="0" w:line="280" w:lineRule="exact"/>
        <w:ind w:left="0" w:firstLineChars="0" w:firstLine="0"/>
        <w:jc w:val="both"/>
        <w:rPr>
          <w:rFonts w:ascii="Times New Roman" w:hAnsi="Times New Roman"/>
          <w:sz w:val="24"/>
          <w:szCs w:val="24"/>
          <w:lang w:eastAsia="zh-CN"/>
        </w:rPr>
      </w:pPr>
      <w:r w:rsidRPr="00BD7979">
        <w:rPr>
          <w:rFonts w:ascii="Times New Roman" w:hAnsi="Times New Roman"/>
          <w:sz w:val="24"/>
          <w:szCs w:val="24"/>
          <w:lang w:eastAsia="zh-CN"/>
        </w:rPr>
        <w:t>Mountain closure.</w:t>
      </w:r>
      <w:r w:rsidR="00316AC3" w:rsidRPr="00BD7979">
        <w:rPr>
          <w:rFonts w:ascii="Times New Roman" w:hAnsi="Times New Roman"/>
          <w:sz w:val="24"/>
          <w:szCs w:val="24"/>
          <w:lang w:eastAsia="zh-CN"/>
        </w:rPr>
        <w:t xml:space="preserve"> </w:t>
      </w:r>
      <w:r w:rsidRPr="00BD7979">
        <w:rPr>
          <w:rFonts w:ascii="Times New Roman" w:hAnsi="Times New Roman"/>
          <w:sz w:val="24"/>
          <w:szCs w:val="24"/>
          <w:lang w:eastAsia="zh-CN"/>
        </w:rPr>
        <w:t>The impact of mountain closure on farmers' livelihood is</w:t>
      </w:r>
      <w:r w:rsidR="003C67AE" w:rsidRPr="00BD7979">
        <w:rPr>
          <w:rFonts w:ascii="Times New Roman" w:hAnsi="Times New Roman"/>
          <w:sz w:val="24"/>
          <w:szCs w:val="24"/>
          <w:lang w:eastAsia="zh-CN"/>
        </w:rPr>
        <w:t xml:space="preserve"> considered minor.</w:t>
      </w:r>
      <w:r w:rsidRPr="00BD7979">
        <w:rPr>
          <w:rFonts w:ascii="Times New Roman" w:hAnsi="Times New Roman"/>
          <w:sz w:val="24"/>
          <w:szCs w:val="24"/>
          <w:lang w:eastAsia="zh-CN"/>
        </w:rPr>
        <w:t xml:space="preserve"> </w:t>
      </w:r>
      <w:r w:rsidR="00A224C3" w:rsidRPr="00BD7979">
        <w:rPr>
          <w:rFonts w:ascii="Times New Roman" w:hAnsi="Times New Roman"/>
          <w:sz w:val="24"/>
          <w:szCs w:val="24"/>
          <w:lang w:eastAsia="zh-CN"/>
        </w:rPr>
        <w:t>Reported by</w:t>
      </w:r>
      <w:r w:rsidR="009D0E3F">
        <w:rPr>
          <w:rFonts w:ascii="Times New Roman" w:hAnsi="Times New Roman"/>
          <w:sz w:val="24"/>
          <w:szCs w:val="24"/>
          <w:lang w:eastAsia="zh-CN"/>
        </w:rPr>
        <w:t xml:space="preserve"> SFGB and not</w:t>
      </w:r>
      <w:r w:rsidR="004D0AD4">
        <w:rPr>
          <w:rFonts w:ascii="Times New Roman" w:hAnsi="Times New Roman"/>
          <w:sz w:val="24"/>
          <w:szCs w:val="24"/>
          <w:lang w:eastAsia="zh-CN"/>
        </w:rPr>
        <w:t>ice</w:t>
      </w:r>
      <w:r w:rsidR="009D0E3F">
        <w:rPr>
          <w:rFonts w:ascii="Times New Roman" w:hAnsi="Times New Roman"/>
          <w:sz w:val="24"/>
          <w:szCs w:val="24"/>
          <w:lang w:eastAsia="zh-CN"/>
        </w:rPr>
        <w:t>d in the field visits</w:t>
      </w:r>
      <w:r w:rsidR="00A224C3" w:rsidRPr="00BD7979">
        <w:rPr>
          <w:rFonts w:ascii="Times New Roman" w:hAnsi="Times New Roman"/>
          <w:sz w:val="24"/>
          <w:szCs w:val="24"/>
          <w:lang w:eastAsia="zh-CN"/>
        </w:rPr>
        <w:t xml:space="preserve">, </w:t>
      </w:r>
      <w:r w:rsidR="002F0708">
        <w:rPr>
          <w:rFonts w:ascii="Times New Roman" w:hAnsi="Times New Roman"/>
          <w:sz w:val="24"/>
          <w:szCs w:val="24"/>
          <w:lang w:eastAsia="zh-CN"/>
        </w:rPr>
        <w:t xml:space="preserve">the </w:t>
      </w:r>
      <w:r w:rsidR="00A224C3" w:rsidRPr="00BD7979">
        <w:rPr>
          <w:rFonts w:ascii="Times New Roman" w:hAnsi="Times New Roman"/>
          <w:sz w:val="24"/>
          <w:szCs w:val="24"/>
          <w:lang w:eastAsia="zh-CN"/>
        </w:rPr>
        <w:t xml:space="preserve">majority of areas with mountain closure activities are located in very remote mountainous areas, </w:t>
      </w:r>
      <w:r w:rsidR="002F0708">
        <w:rPr>
          <w:rFonts w:ascii="Times New Roman" w:hAnsi="Times New Roman"/>
          <w:sz w:val="24"/>
          <w:szCs w:val="24"/>
          <w:lang w:eastAsia="zh-CN"/>
        </w:rPr>
        <w:t xml:space="preserve">with </w:t>
      </w:r>
      <w:r w:rsidR="00A224C3" w:rsidRPr="00BD7979">
        <w:rPr>
          <w:rFonts w:ascii="Times New Roman" w:hAnsi="Times New Roman"/>
          <w:sz w:val="24"/>
          <w:szCs w:val="24"/>
          <w:lang w:eastAsia="zh-CN"/>
        </w:rPr>
        <w:t xml:space="preserve">most of local farmers  (around </w:t>
      </w:r>
      <w:r w:rsidR="00A25790" w:rsidRPr="00BD7979">
        <w:rPr>
          <w:rFonts w:ascii="Times New Roman" w:hAnsi="Times New Roman"/>
          <w:sz w:val="24"/>
          <w:szCs w:val="24"/>
          <w:lang w:eastAsia="zh-CN"/>
        </w:rPr>
        <w:t>70-</w:t>
      </w:r>
      <w:r w:rsidR="00A224C3" w:rsidRPr="00BD7979">
        <w:rPr>
          <w:rFonts w:ascii="Times New Roman" w:hAnsi="Times New Roman"/>
          <w:sz w:val="24"/>
          <w:szCs w:val="24"/>
          <w:lang w:eastAsia="zh-CN"/>
        </w:rPr>
        <w:t xml:space="preserve">80%) </w:t>
      </w:r>
      <w:r w:rsidR="002F0708">
        <w:rPr>
          <w:rFonts w:ascii="Times New Roman" w:hAnsi="Times New Roman"/>
          <w:sz w:val="24"/>
          <w:szCs w:val="24"/>
          <w:lang w:eastAsia="zh-CN"/>
        </w:rPr>
        <w:t xml:space="preserve">having paid jobs elsewhere, </w:t>
      </w:r>
      <w:r w:rsidR="00A224C3" w:rsidRPr="00BD7979">
        <w:rPr>
          <w:rFonts w:ascii="Times New Roman" w:hAnsi="Times New Roman"/>
          <w:sz w:val="24"/>
          <w:szCs w:val="24"/>
          <w:lang w:eastAsia="zh-CN"/>
        </w:rPr>
        <w:t xml:space="preserve">and local farmers </w:t>
      </w:r>
      <w:r w:rsidR="008377FC" w:rsidRPr="00BD7979">
        <w:rPr>
          <w:rFonts w:ascii="Times New Roman" w:hAnsi="Times New Roman"/>
          <w:sz w:val="24"/>
          <w:szCs w:val="24"/>
          <w:lang w:eastAsia="zh-CN"/>
        </w:rPr>
        <w:t>not relying on the forest land for their livelihood</w:t>
      </w:r>
      <w:r w:rsidR="002F0708">
        <w:rPr>
          <w:rFonts w:ascii="Times New Roman" w:hAnsi="Times New Roman"/>
          <w:sz w:val="24"/>
          <w:szCs w:val="24"/>
          <w:lang w:eastAsia="zh-CN"/>
        </w:rPr>
        <w:t>s</w:t>
      </w:r>
      <w:r w:rsidR="008377FC" w:rsidRPr="00BD7979">
        <w:rPr>
          <w:rFonts w:ascii="Times New Roman" w:hAnsi="Times New Roman"/>
          <w:sz w:val="24"/>
          <w:szCs w:val="24"/>
          <w:lang w:eastAsia="zh-CN"/>
        </w:rPr>
        <w:t>. In addition</w:t>
      </w:r>
      <w:r w:rsidR="007021FA">
        <w:rPr>
          <w:rFonts w:ascii="Times New Roman" w:hAnsi="Times New Roman"/>
          <w:sz w:val="24"/>
          <w:szCs w:val="24"/>
          <w:lang w:eastAsia="zh-CN"/>
        </w:rPr>
        <w:t>,</w:t>
      </w:r>
      <w:r w:rsidR="008377FC" w:rsidRPr="00BD7979">
        <w:rPr>
          <w:rFonts w:ascii="Times New Roman" w:hAnsi="Times New Roman"/>
          <w:sz w:val="24"/>
          <w:szCs w:val="24"/>
          <w:lang w:eastAsia="zh-CN"/>
        </w:rPr>
        <w:t xml:space="preserve"> the government provide</w:t>
      </w:r>
      <w:r w:rsidR="002F0708">
        <w:rPr>
          <w:rFonts w:ascii="Times New Roman" w:hAnsi="Times New Roman"/>
          <w:sz w:val="24"/>
          <w:szCs w:val="24"/>
          <w:lang w:eastAsia="zh-CN"/>
        </w:rPr>
        <w:t>s</w:t>
      </w:r>
      <w:r w:rsidR="008377FC" w:rsidRPr="00BD7979">
        <w:rPr>
          <w:rFonts w:ascii="Times New Roman" w:hAnsi="Times New Roman"/>
          <w:sz w:val="24"/>
          <w:szCs w:val="24"/>
          <w:lang w:eastAsia="zh-CN"/>
        </w:rPr>
        <w:t xml:space="preserve"> gas and electricity for their cooking, </w:t>
      </w:r>
      <w:r w:rsidR="002F0708">
        <w:rPr>
          <w:rFonts w:ascii="Times New Roman" w:hAnsi="Times New Roman"/>
          <w:sz w:val="24"/>
          <w:szCs w:val="24"/>
          <w:lang w:eastAsia="zh-CN"/>
        </w:rPr>
        <w:t>and supports</w:t>
      </w:r>
      <w:r w:rsidR="008377FC" w:rsidRPr="00BD7979">
        <w:rPr>
          <w:rFonts w:ascii="Times New Roman" w:hAnsi="Times New Roman"/>
          <w:sz w:val="24"/>
          <w:szCs w:val="24"/>
          <w:lang w:eastAsia="zh-CN"/>
        </w:rPr>
        <w:t xml:space="preserve"> local resident</w:t>
      </w:r>
      <w:r w:rsidR="002F0708">
        <w:rPr>
          <w:rFonts w:ascii="Times New Roman" w:hAnsi="Times New Roman"/>
          <w:sz w:val="24"/>
          <w:szCs w:val="24"/>
          <w:lang w:eastAsia="zh-CN"/>
        </w:rPr>
        <w:t>s</w:t>
      </w:r>
      <w:r w:rsidR="008377FC" w:rsidRPr="00BD7979">
        <w:rPr>
          <w:rFonts w:ascii="Times New Roman" w:hAnsi="Times New Roman"/>
          <w:sz w:val="24"/>
          <w:szCs w:val="24"/>
          <w:lang w:eastAsia="zh-CN"/>
        </w:rPr>
        <w:t xml:space="preserve"> </w:t>
      </w:r>
      <w:r w:rsidR="002F0708">
        <w:rPr>
          <w:rFonts w:ascii="Times New Roman" w:hAnsi="Times New Roman"/>
          <w:sz w:val="24"/>
          <w:szCs w:val="24"/>
          <w:lang w:eastAsia="zh-CN"/>
        </w:rPr>
        <w:t xml:space="preserve">with the </w:t>
      </w:r>
      <w:r w:rsidR="008377FC" w:rsidRPr="00BD7979">
        <w:rPr>
          <w:rFonts w:ascii="Times New Roman" w:hAnsi="Times New Roman"/>
          <w:sz w:val="24"/>
          <w:szCs w:val="24"/>
          <w:lang w:eastAsia="zh-CN"/>
        </w:rPr>
        <w:t>generat</w:t>
      </w:r>
      <w:r w:rsidR="002F0708">
        <w:rPr>
          <w:rFonts w:ascii="Times New Roman" w:hAnsi="Times New Roman"/>
          <w:sz w:val="24"/>
          <w:szCs w:val="24"/>
          <w:lang w:eastAsia="zh-CN"/>
        </w:rPr>
        <w:t>ion</w:t>
      </w:r>
      <w:r w:rsidR="008377FC" w:rsidRPr="00BD7979">
        <w:rPr>
          <w:rFonts w:ascii="Times New Roman" w:hAnsi="Times New Roman"/>
          <w:sz w:val="24"/>
          <w:szCs w:val="24"/>
          <w:lang w:eastAsia="zh-CN"/>
        </w:rPr>
        <w:t xml:space="preserve"> and use of biogas </w:t>
      </w:r>
      <w:r w:rsidR="002F0708">
        <w:rPr>
          <w:rFonts w:ascii="Times New Roman" w:hAnsi="Times New Roman"/>
          <w:sz w:val="24"/>
          <w:szCs w:val="24"/>
          <w:lang w:eastAsia="zh-CN"/>
        </w:rPr>
        <w:t>to supplement their</w:t>
      </w:r>
      <w:r w:rsidR="008377FC" w:rsidRPr="00BD7979">
        <w:rPr>
          <w:rFonts w:ascii="Times New Roman" w:hAnsi="Times New Roman"/>
          <w:sz w:val="24"/>
          <w:szCs w:val="24"/>
          <w:lang w:eastAsia="zh-CN"/>
        </w:rPr>
        <w:t xml:space="preserve"> energy needs. </w:t>
      </w:r>
      <w:r w:rsidR="002F0708">
        <w:rPr>
          <w:rFonts w:ascii="Times New Roman" w:hAnsi="Times New Roman"/>
          <w:sz w:val="24"/>
          <w:szCs w:val="24"/>
          <w:lang w:eastAsia="zh-CN"/>
        </w:rPr>
        <w:t xml:space="preserve">Hence, there is little need for </w:t>
      </w:r>
      <w:r w:rsidR="002F0708">
        <w:rPr>
          <w:rFonts w:ascii="Times New Roman" w:hAnsi="Times New Roman"/>
          <w:sz w:val="24"/>
          <w:szCs w:val="24"/>
          <w:lang w:eastAsia="zh-CN"/>
        </w:rPr>
        <w:t>firewood from forests as energy source.  A f</w:t>
      </w:r>
      <w:r w:rsidR="00A25790" w:rsidRPr="00BD7979">
        <w:rPr>
          <w:rFonts w:ascii="Times New Roman" w:hAnsi="Times New Roman"/>
          <w:sz w:val="24"/>
          <w:szCs w:val="24"/>
          <w:lang w:eastAsia="zh-CN"/>
        </w:rPr>
        <w:t xml:space="preserve">ield survey in Ebian county </w:t>
      </w:r>
      <w:r w:rsidR="002F0708">
        <w:rPr>
          <w:rFonts w:ascii="Times New Roman" w:hAnsi="Times New Roman"/>
          <w:sz w:val="24"/>
          <w:szCs w:val="24"/>
          <w:lang w:eastAsia="zh-CN"/>
        </w:rPr>
        <w:t>confirmed</w:t>
      </w:r>
      <w:r w:rsidR="002F0708" w:rsidRPr="00BD7979">
        <w:rPr>
          <w:rFonts w:ascii="Times New Roman" w:hAnsi="Times New Roman"/>
          <w:sz w:val="24"/>
          <w:szCs w:val="24"/>
          <w:lang w:eastAsia="zh-CN"/>
        </w:rPr>
        <w:t xml:space="preserve"> </w:t>
      </w:r>
      <w:r w:rsidRPr="00BD7979">
        <w:rPr>
          <w:rFonts w:ascii="Times New Roman" w:hAnsi="Times New Roman"/>
          <w:sz w:val="24"/>
          <w:szCs w:val="24"/>
          <w:lang w:eastAsia="zh-CN"/>
        </w:rPr>
        <w:t xml:space="preserve">that mountain closure </w:t>
      </w:r>
      <w:r w:rsidR="00A25790" w:rsidRPr="00BD7979">
        <w:rPr>
          <w:rFonts w:ascii="Times New Roman" w:hAnsi="Times New Roman"/>
          <w:sz w:val="24"/>
          <w:szCs w:val="24"/>
          <w:lang w:eastAsia="zh-CN"/>
        </w:rPr>
        <w:t>areas are</w:t>
      </w:r>
      <w:r w:rsidRPr="00BD7979">
        <w:rPr>
          <w:rFonts w:ascii="Times New Roman" w:hAnsi="Times New Roman"/>
          <w:sz w:val="24"/>
          <w:szCs w:val="24"/>
          <w:lang w:eastAsia="zh-CN"/>
        </w:rPr>
        <w:t xml:space="preserve"> located in very remote areas</w:t>
      </w:r>
      <w:r w:rsidR="002F0708">
        <w:rPr>
          <w:rFonts w:ascii="Times New Roman" w:hAnsi="Times New Roman"/>
          <w:sz w:val="24"/>
          <w:szCs w:val="24"/>
          <w:lang w:eastAsia="zh-CN"/>
        </w:rPr>
        <w:t>, and that in the surrounding communities  most</w:t>
      </w:r>
      <w:r w:rsidRPr="00BD7979">
        <w:rPr>
          <w:rFonts w:ascii="Times New Roman" w:hAnsi="Times New Roman"/>
          <w:sz w:val="24"/>
          <w:szCs w:val="24"/>
          <w:lang w:eastAsia="zh-CN"/>
        </w:rPr>
        <w:t xml:space="preserve"> people </w:t>
      </w:r>
      <w:r w:rsidR="002F0708">
        <w:rPr>
          <w:rFonts w:ascii="Times New Roman" w:hAnsi="Times New Roman"/>
          <w:sz w:val="24"/>
          <w:szCs w:val="24"/>
          <w:lang w:eastAsia="zh-CN"/>
        </w:rPr>
        <w:t xml:space="preserve">have paid jobs </w:t>
      </w:r>
      <w:r w:rsidR="00C447EE">
        <w:rPr>
          <w:rFonts w:ascii="Times New Roman" w:hAnsi="Times New Roman"/>
          <w:sz w:val="24"/>
          <w:szCs w:val="24"/>
          <w:lang w:eastAsia="zh-CN"/>
        </w:rPr>
        <w:t>ou</w:t>
      </w:r>
      <w:r w:rsidR="008C349F">
        <w:rPr>
          <w:rFonts w:ascii="Times New Roman" w:hAnsi="Times New Roman"/>
          <w:sz w:val="24"/>
          <w:szCs w:val="24"/>
          <w:lang w:eastAsia="zh-CN"/>
        </w:rPr>
        <w:t>t</w:t>
      </w:r>
      <w:r w:rsidR="00C447EE">
        <w:rPr>
          <w:rFonts w:ascii="Times New Roman" w:hAnsi="Times New Roman" w:hint="eastAsia"/>
          <w:sz w:val="24"/>
          <w:szCs w:val="24"/>
          <w:lang w:eastAsia="zh-CN"/>
        </w:rPr>
        <w:t>s</w:t>
      </w:r>
      <w:r w:rsidR="00C447EE">
        <w:rPr>
          <w:rFonts w:ascii="Times New Roman" w:hAnsi="Times New Roman"/>
          <w:sz w:val="24"/>
          <w:szCs w:val="24"/>
          <w:lang w:eastAsia="zh-CN"/>
        </w:rPr>
        <w:t xml:space="preserve">ide the communities </w:t>
      </w:r>
      <w:r w:rsidR="00367D26">
        <w:rPr>
          <w:rFonts w:ascii="Times New Roman" w:hAnsi="Times New Roman"/>
          <w:sz w:val="24"/>
          <w:szCs w:val="24"/>
          <w:lang w:eastAsia="zh-CN"/>
        </w:rPr>
        <w:t>to earn more cash</w:t>
      </w:r>
      <w:r w:rsidR="00424FC2">
        <w:rPr>
          <w:rFonts w:ascii="Times New Roman" w:hAnsi="Times New Roman"/>
          <w:sz w:val="24"/>
          <w:szCs w:val="24"/>
          <w:lang w:eastAsia="zh-CN"/>
        </w:rPr>
        <w:t xml:space="preserve"> </w:t>
      </w:r>
      <w:r w:rsidRPr="00BD7979">
        <w:rPr>
          <w:rFonts w:ascii="Times New Roman" w:hAnsi="Times New Roman"/>
          <w:sz w:val="24"/>
          <w:szCs w:val="24"/>
          <w:lang w:eastAsia="zh-CN"/>
        </w:rPr>
        <w:t>(</w:t>
      </w:r>
      <w:r w:rsidR="00A25790" w:rsidRPr="00BD7979">
        <w:rPr>
          <w:rFonts w:ascii="Times New Roman" w:hAnsi="Times New Roman"/>
          <w:sz w:val="24"/>
          <w:szCs w:val="24"/>
          <w:lang w:eastAsia="zh-CN"/>
        </w:rPr>
        <w:t>more than</w:t>
      </w:r>
      <w:r w:rsidR="00A224C3" w:rsidRPr="00BD7979">
        <w:rPr>
          <w:rFonts w:ascii="Times New Roman" w:hAnsi="Times New Roman"/>
          <w:sz w:val="24"/>
          <w:szCs w:val="24"/>
          <w:lang w:eastAsia="zh-CN"/>
        </w:rPr>
        <w:t xml:space="preserve"> 80</w:t>
      </w:r>
      <w:r w:rsidRPr="00BD7979">
        <w:rPr>
          <w:rFonts w:ascii="Times New Roman" w:hAnsi="Times New Roman"/>
          <w:sz w:val="24"/>
          <w:szCs w:val="24"/>
          <w:lang w:eastAsia="zh-CN"/>
        </w:rPr>
        <w:t>% of labor</w:t>
      </w:r>
      <w:r w:rsidR="00C447EE">
        <w:rPr>
          <w:rFonts w:ascii="Times New Roman" w:hAnsi="Times New Roman"/>
          <w:sz w:val="24"/>
          <w:szCs w:val="24"/>
          <w:lang w:eastAsia="zh-CN"/>
        </w:rPr>
        <w:t xml:space="preserve"> force</w:t>
      </w:r>
      <w:r w:rsidRPr="00BD7979">
        <w:rPr>
          <w:rFonts w:ascii="Times New Roman" w:hAnsi="Times New Roman"/>
          <w:sz w:val="24"/>
          <w:szCs w:val="24"/>
          <w:lang w:eastAsia="zh-CN"/>
        </w:rPr>
        <w:t>)</w:t>
      </w:r>
      <w:r w:rsidR="00C447EE">
        <w:rPr>
          <w:rFonts w:ascii="Times New Roman" w:hAnsi="Times New Roman"/>
          <w:sz w:val="24"/>
          <w:szCs w:val="24"/>
          <w:lang w:eastAsia="zh-CN"/>
        </w:rPr>
        <w:t xml:space="preserve">. Also, </w:t>
      </w:r>
      <w:r w:rsidRPr="00BD7979">
        <w:rPr>
          <w:rFonts w:ascii="Times New Roman" w:hAnsi="Times New Roman"/>
          <w:sz w:val="24"/>
          <w:szCs w:val="24"/>
          <w:lang w:eastAsia="zh-CN"/>
        </w:rPr>
        <w:t>the land</w:t>
      </w:r>
      <w:r w:rsidR="00C447EE">
        <w:rPr>
          <w:rFonts w:ascii="Times New Roman" w:hAnsi="Times New Roman"/>
          <w:sz w:val="24"/>
          <w:szCs w:val="24"/>
          <w:lang w:eastAsia="zh-CN"/>
        </w:rPr>
        <w:t>s</w:t>
      </w:r>
      <w:r w:rsidRPr="00BD7979">
        <w:rPr>
          <w:rFonts w:ascii="Times New Roman" w:hAnsi="Times New Roman"/>
          <w:sz w:val="24"/>
          <w:szCs w:val="24"/>
          <w:lang w:eastAsia="zh-CN"/>
        </w:rPr>
        <w:t xml:space="preserve"> are largely owned and managed by communities</w:t>
      </w:r>
      <w:r w:rsidR="00A166CB" w:rsidRPr="00BD7979">
        <w:rPr>
          <w:rFonts w:ascii="Times New Roman" w:hAnsi="Times New Roman"/>
          <w:sz w:val="24"/>
          <w:szCs w:val="24"/>
          <w:lang w:eastAsia="zh-CN"/>
        </w:rPr>
        <w:t xml:space="preserve">. Farmers basically do not cut wood for cooking, they normally use </w:t>
      </w:r>
      <w:r w:rsidRPr="00BD7979">
        <w:rPr>
          <w:rFonts w:ascii="Times New Roman" w:hAnsi="Times New Roman"/>
          <w:sz w:val="24"/>
          <w:szCs w:val="24"/>
          <w:lang w:eastAsia="zh-CN"/>
        </w:rPr>
        <w:t xml:space="preserve">electricity </w:t>
      </w:r>
      <w:r w:rsidR="00C447EE">
        <w:rPr>
          <w:rFonts w:ascii="Times New Roman" w:hAnsi="Times New Roman"/>
          <w:sz w:val="24"/>
          <w:szCs w:val="24"/>
          <w:lang w:eastAsia="zh-CN"/>
        </w:rPr>
        <w:t xml:space="preserve">at </w:t>
      </w:r>
      <w:r w:rsidR="00C447EE" w:rsidRPr="00BD7979">
        <w:rPr>
          <w:rFonts w:ascii="Times New Roman" w:hAnsi="Times New Roman"/>
          <w:sz w:val="24"/>
          <w:szCs w:val="24"/>
          <w:lang w:eastAsia="zh-CN"/>
        </w:rPr>
        <w:t>preferential</w:t>
      </w:r>
      <w:r w:rsidR="00C447EE">
        <w:rPr>
          <w:rFonts w:ascii="Times New Roman" w:hAnsi="Times New Roman"/>
          <w:sz w:val="24"/>
          <w:szCs w:val="24"/>
          <w:lang w:eastAsia="zh-CN"/>
        </w:rPr>
        <w:t xml:space="preserve"> tariffs</w:t>
      </w:r>
      <w:r w:rsidR="00C447EE" w:rsidRPr="00BD7979">
        <w:rPr>
          <w:rFonts w:ascii="Times New Roman" w:hAnsi="Times New Roman"/>
          <w:sz w:val="24"/>
          <w:szCs w:val="24"/>
          <w:lang w:eastAsia="zh-CN"/>
        </w:rPr>
        <w:t xml:space="preserve"> </w:t>
      </w:r>
      <w:r w:rsidRPr="00BD7979">
        <w:rPr>
          <w:rFonts w:ascii="Times New Roman" w:hAnsi="Times New Roman"/>
          <w:sz w:val="24"/>
          <w:szCs w:val="24"/>
          <w:lang w:eastAsia="zh-CN"/>
        </w:rPr>
        <w:t>(0.28 yuan /Kwh) or biogas (2</w:t>
      </w:r>
      <w:r w:rsidR="00C447EE">
        <w:rPr>
          <w:rFonts w:ascii="Times New Roman" w:hAnsi="Times New Roman"/>
          <w:sz w:val="24"/>
          <w:szCs w:val="24"/>
          <w:lang w:eastAsia="zh-CN"/>
        </w:rPr>
        <w:t xml:space="preserve"> </w:t>
      </w:r>
      <w:r w:rsidRPr="00BD7979">
        <w:rPr>
          <w:rFonts w:ascii="Times New Roman" w:hAnsi="Times New Roman"/>
          <w:sz w:val="24"/>
          <w:szCs w:val="24"/>
          <w:lang w:eastAsia="zh-CN"/>
        </w:rPr>
        <w:t>yuan /</w:t>
      </w:r>
      <w:r w:rsidR="00C447EE">
        <w:rPr>
          <w:rFonts w:ascii="Times New Roman" w:hAnsi="Times New Roman"/>
          <w:sz w:val="24"/>
          <w:szCs w:val="24"/>
          <w:lang w:eastAsia="zh-CN"/>
        </w:rPr>
        <w:t>cubic</w:t>
      </w:r>
      <w:r w:rsidR="00C447EE" w:rsidRPr="00BD7979">
        <w:rPr>
          <w:rFonts w:ascii="Times New Roman" w:hAnsi="Times New Roman"/>
          <w:sz w:val="24"/>
          <w:szCs w:val="24"/>
          <w:lang w:eastAsia="zh-CN"/>
        </w:rPr>
        <w:t xml:space="preserve"> </w:t>
      </w:r>
      <w:r w:rsidRPr="00BD7979">
        <w:rPr>
          <w:rFonts w:ascii="Times New Roman" w:hAnsi="Times New Roman"/>
          <w:sz w:val="24"/>
          <w:szCs w:val="24"/>
          <w:lang w:eastAsia="zh-CN"/>
        </w:rPr>
        <w:t>meter) for daily cooking</w:t>
      </w:r>
      <w:r w:rsidR="00A166CB" w:rsidRPr="00BD7979">
        <w:rPr>
          <w:rFonts w:ascii="Times New Roman" w:hAnsi="Times New Roman"/>
          <w:sz w:val="24"/>
          <w:szCs w:val="24"/>
          <w:lang w:eastAsia="zh-CN"/>
        </w:rPr>
        <w:t xml:space="preserve">. </w:t>
      </w:r>
      <w:r w:rsidR="00F4447D" w:rsidRPr="00A825B2">
        <w:rPr>
          <w:rFonts w:ascii="Times New Roman" w:hAnsi="Times New Roman"/>
          <w:sz w:val="24"/>
          <w:szCs w:val="24"/>
          <w:lang w:eastAsia="zh-CN"/>
        </w:rPr>
        <w:t>Therefore,</w:t>
      </w:r>
      <w:r w:rsidR="00A166CB" w:rsidRPr="00BD7979">
        <w:rPr>
          <w:rFonts w:ascii="Times New Roman" w:hAnsi="Times New Roman"/>
          <w:sz w:val="24"/>
          <w:szCs w:val="24"/>
          <w:lang w:eastAsia="zh-CN"/>
        </w:rPr>
        <w:t xml:space="preserve"> the local people do not </w:t>
      </w:r>
      <w:r w:rsidR="00F4447D" w:rsidRPr="00A825B2">
        <w:rPr>
          <w:rFonts w:ascii="Times New Roman" w:hAnsi="Times New Roman"/>
          <w:sz w:val="24"/>
          <w:szCs w:val="24"/>
          <w:lang w:eastAsia="zh-CN"/>
        </w:rPr>
        <w:t>rely</w:t>
      </w:r>
      <w:r w:rsidRPr="00BD7979">
        <w:rPr>
          <w:rFonts w:ascii="Times New Roman" w:hAnsi="Times New Roman"/>
          <w:sz w:val="24"/>
          <w:szCs w:val="24"/>
          <w:lang w:eastAsia="zh-CN"/>
        </w:rPr>
        <w:t xml:space="preserve"> on </w:t>
      </w:r>
      <w:r w:rsidR="00C447EE">
        <w:rPr>
          <w:rFonts w:ascii="Times New Roman" w:hAnsi="Times New Roman"/>
          <w:sz w:val="24"/>
          <w:szCs w:val="24"/>
          <w:lang w:eastAsia="zh-CN"/>
        </w:rPr>
        <w:t>forests</w:t>
      </w:r>
      <w:r w:rsidR="00C447EE" w:rsidRPr="00BD7979">
        <w:rPr>
          <w:rFonts w:ascii="Times New Roman" w:hAnsi="Times New Roman"/>
          <w:sz w:val="24"/>
          <w:szCs w:val="24"/>
          <w:lang w:eastAsia="zh-CN"/>
        </w:rPr>
        <w:t xml:space="preserve"> </w:t>
      </w:r>
      <w:r w:rsidRPr="00BD7979">
        <w:rPr>
          <w:rFonts w:ascii="Times New Roman" w:hAnsi="Times New Roman"/>
          <w:sz w:val="24"/>
          <w:szCs w:val="24"/>
          <w:lang w:eastAsia="zh-CN"/>
        </w:rPr>
        <w:t xml:space="preserve">for their livelihoods. </w:t>
      </w:r>
      <w:r w:rsidR="00C447EE">
        <w:rPr>
          <w:rFonts w:ascii="Times New Roman" w:hAnsi="Times New Roman"/>
          <w:sz w:val="24"/>
          <w:szCs w:val="24"/>
          <w:lang w:eastAsia="zh-CN"/>
        </w:rPr>
        <w:t>Nevertheless</w:t>
      </w:r>
      <w:r w:rsidR="00BE64D5" w:rsidRPr="00BD7979">
        <w:rPr>
          <w:rFonts w:ascii="Times New Roman" w:hAnsi="Times New Roman"/>
          <w:sz w:val="24"/>
          <w:szCs w:val="24"/>
          <w:lang w:eastAsia="zh-CN"/>
        </w:rPr>
        <w:t xml:space="preserve">, </w:t>
      </w:r>
      <w:r w:rsidRPr="00BD7979">
        <w:rPr>
          <w:rFonts w:ascii="Times New Roman" w:hAnsi="Times New Roman"/>
          <w:sz w:val="24"/>
          <w:szCs w:val="24"/>
          <w:lang w:eastAsia="zh-CN"/>
        </w:rPr>
        <w:t>to</w:t>
      </w:r>
      <w:r w:rsidR="00A166CB" w:rsidRPr="00BD7979">
        <w:rPr>
          <w:rFonts w:ascii="Times New Roman" w:hAnsi="Times New Roman"/>
          <w:sz w:val="24"/>
          <w:szCs w:val="24"/>
          <w:lang w:eastAsia="zh-CN"/>
        </w:rPr>
        <w:t xml:space="preserve"> </w:t>
      </w:r>
      <w:r w:rsidRPr="00BD7979">
        <w:rPr>
          <w:rFonts w:ascii="Times New Roman" w:hAnsi="Times New Roman"/>
          <w:sz w:val="24"/>
          <w:szCs w:val="24"/>
          <w:lang w:eastAsia="zh-CN"/>
        </w:rPr>
        <w:t xml:space="preserve">avoid </w:t>
      </w:r>
      <w:r w:rsidR="00BE64D5" w:rsidRPr="00BD7979">
        <w:rPr>
          <w:rFonts w:ascii="Times New Roman" w:hAnsi="Times New Roman"/>
          <w:sz w:val="24"/>
          <w:szCs w:val="24"/>
          <w:lang w:eastAsia="zh-CN"/>
        </w:rPr>
        <w:t xml:space="preserve">any </w:t>
      </w:r>
      <w:r w:rsidRPr="00BD7979">
        <w:rPr>
          <w:rFonts w:ascii="Times New Roman" w:hAnsi="Times New Roman"/>
          <w:sz w:val="24"/>
          <w:szCs w:val="24"/>
          <w:lang w:eastAsia="zh-CN"/>
        </w:rPr>
        <w:t xml:space="preserve">potential social impacts, mountain closure in individual and collective forest-lands was excluded </w:t>
      </w:r>
      <w:r w:rsidR="00A224C3" w:rsidRPr="00BD7979">
        <w:rPr>
          <w:rFonts w:ascii="Times New Roman" w:hAnsi="Times New Roman"/>
          <w:sz w:val="24"/>
          <w:szCs w:val="24"/>
          <w:lang w:eastAsia="zh-CN"/>
        </w:rPr>
        <w:t>from PforR</w:t>
      </w:r>
      <w:r w:rsidRPr="00BD7979">
        <w:rPr>
          <w:rFonts w:ascii="Times New Roman" w:hAnsi="Times New Roman"/>
          <w:sz w:val="24"/>
          <w:szCs w:val="24"/>
          <w:lang w:eastAsia="zh-CN"/>
        </w:rPr>
        <w:t xml:space="preserve">. As such, all mountain closure activities are designed in state-owned forest-lands where no any farmers’ livelihood activities. </w:t>
      </w:r>
    </w:p>
    <w:p w14:paraId="5BB6E69B" w14:textId="77777777" w:rsidR="00393017" w:rsidRPr="00BD7979" w:rsidRDefault="00393017" w:rsidP="00BD7979">
      <w:pPr>
        <w:pStyle w:val="ListParagraph"/>
        <w:spacing w:before="8" w:after="0" w:line="280" w:lineRule="exact"/>
        <w:ind w:firstLineChars="0" w:firstLine="0"/>
        <w:jc w:val="both"/>
        <w:rPr>
          <w:rFonts w:ascii="Times New Roman" w:hAnsi="Times New Roman"/>
          <w:sz w:val="24"/>
          <w:szCs w:val="24"/>
          <w:lang w:eastAsia="zh-CN"/>
        </w:rPr>
      </w:pPr>
    </w:p>
    <w:p w14:paraId="021D276B" w14:textId="3AB97D6F" w:rsidR="008B42C9" w:rsidRPr="00896885" w:rsidRDefault="007227EE" w:rsidP="00BD7979">
      <w:pPr>
        <w:pStyle w:val="ListParagraph"/>
        <w:numPr>
          <w:ilvl w:val="0"/>
          <w:numId w:val="37"/>
        </w:numPr>
        <w:spacing w:before="8" w:after="0" w:line="280" w:lineRule="exact"/>
        <w:ind w:left="0" w:firstLineChars="0" w:firstLine="0"/>
        <w:jc w:val="both"/>
        <w:rPr>
          <w:rFonts w:ascii="Times New Roman" w:hAnsi="Times New Roman"/>
          <w:sz w:val="24"/>
          <w:szCs w:val="24"/>
          <w:lang w:eastAsia="zh-CN"/>
        </w:rPr>
      </w:pPr>
      <w:r w:rsidRPr="00896885">
        <w:rPr>
          <w:rFonts w:ascii="Times New Roman" w:hAnsi="Times New Roman"/>
          <w:sz w:val="24"/>
          <w:szCs w:val="24"/>
          <w:lang w:eastAsia="zh-CN"/>
        </w:rPr>
        <w:t>F</w:t>
      </w:r>
      <w:r w:rsidR="00D01C8F" w:rsidRPr="00896885">
        <w:rPr>
          <w:rFonts w:ascii="Times New Roman" w:hAnsi="Times New Roman"/>
          <w:sz w:val="24"/>
          <w:szCs w:val="24"/>
          <w:lang w:eastAsia="zh-CN"/>
        </w:rPr>
        <w:t xml:space="preserve">orest land use </w:t>
      </w:r>
      <w:r w:rsidR="00F97AC0" w:rsidRPr="00896885">
        <w:rPr>
          <w:rFonts w:ascii="Times New Roman" w:hAnsi="Times New Roman"/>
          <w:sz w:val="24"/>
          <w:szCs w:val="24"/>
          <w:lang w:eastAsia="zh-CN"/>
        </w:rPr>
        <w:t>right transfer</w:t>
      </w:r>
      <w:r w:rsidRPr="00896885">
        <w:rPr>
          <w:rFonts w:ascii="Times New Roman" w:hAnsi="Times New Roman"/>
          <w:sz w:val="24"/>
          <w:szCs w:val="24"/>
          <w:lang w:eastAsia="zh-CN"/>
        </w:rPr>
        <w:t>.</w:t>
      </w:r>
      <w:r w:rsidR="00D01C8F" w:rsidRPr="00896885">
        <w:rPr>
          <w:rFonts w:ascii="Times New Roman" w:hAnsi="Times New Roman"/>
          <w:sz w:val="24"/>
          <w:szCs w:val="24"/>
          <w:lang w:eastAsia="zh-CN"/>
        </w:rPr>
        <w:t xml:space="preserve"> </w:t>
      </w:r>
      <w:r w:rsidRPr="00896885">
        <w:rPr>
          <w:rFonts w:ascii="Times New Roman" w:hAnsi="Times New Roman"/>
          <w:sz w:val="24"/>
          <w:szCs w:val="24"/>
          <w:lang w:eastAsia="zh-CN"/>
        </w:rPr>
        <w:t>A</w:t>
      </w:r>
      <w:r w:rsidR="00A224C3" w:rsidRPr="00896885">
        <w:rPr>
          <w:rFonts w:ascii="Times New Roman" w:hAnsi="Times New Roman"/>
          <w:sz w:val="24"/>
          <w:szCs w:val="24"/>
          <w:lang w:eastAsia="zh-CN"/>
        </w:rPr>
        <w:t xml:space="preserve">ccording to </w:t>
      </w:r>
      <w:r w:rsidR="00855CE4" w:rsidRPr="00896885">
        <w:rPr>
          <w:rFonts w:ascii="Times New Roman" w:hAnsi="Times New Roman"/>
          <w:sz w:val="24"/>
          <w:szCs w:val="24"/>
          <w:lang w:eastAsia="zh-CN"/>
        </w:rPr>
        <w:t>statistics of</w:t>
      </w:r>
      <w:r w:rsidR="009D0E3F" w:rsidRPr="00896885">
        <w:rPr>
          <w:rFonts w:ascii="Times New Roman" w:hAnsi="Times New Roman"/>
          <w:sz w:val="24"/>
          <w:szCs w:val="24"/>
          <w:lang w:eastAsia="zh-CN"/>
        </w:rPr>
        <w:t xml:space="preserve"> SFGB</w:t>
      </w:r>
      <w:r w:rsidR="005E1949" w:rsidRPr="00896885">
        <w:rPr>
          <w:rFonts w:ascii="Times New Roman" w:hAnsi="Times New Roman"/>
          <w:sz w:val="24"/>
          <w:szCs w:val="24"/>
          <w:lang w:eastAsia="zh-CN"/>
        </w:rPr>
        <w:t xml:space="preserve">, </w:t>
      </w:r>
      <w:r w:rsidR="00BE64D5" w:rsidRPr="00896885">
        <w:rPr>
          <w:rFonts w:ascii="Times New Roman" w:hAnsi="Times New Roman"/>
          <w:sz w:val="24"/>
          <w:szCs w:val="24"/>
          <w:lang w:eastAsia="zh-CN"/>
        </w:rPr>
        <w:t>t</w:t>
      </w:r>
      <w:r w:rsidR="00032684" w:rsidRPr="00896885">
        <w:rPr>
          <w:rFonts w:ascii="Times New Roman" w:hAnsi="Times New Roman"/>
          <w:sz w:val="24"/>
          <w:szCs w:val="24"/>
          <w:lang w:eastAsia="zh-CN"/>
        </w:rPr>
        <w:t>he total area of forest land in Sichuan province is</w:t>
      </w:r>
      <w:r w:rsidR="009C7AE2" w:rsidRPr="00896885">
        <w:rPr>
          <w:rFonts w:ascii="Times New Roman" w:hAnsi="Times New Roman"/>
          <w:sz w:val="24"/>
          <w:szCs w:val="24"/>
          <w:lang w:eastAsia="zh-CN"/>
        </w:rPr>
        <w:t xml:space="preserve"> </w:t>
      </w:r>
      <w:r w:rsidR="009C7AE2" w:rsidRPr="00896885">
        <w:rPr>
          <w:rFonts w:ascii="Times New Roman" w:hAnsi="Times New Roman"/>
          <w:sz w:val="24"/>
          <w:szCs w:val="24"/>
          <w:lang w:eastAsia="zh-CN"/>
        </w:rPr>
        <w:t>24</w:t>
      </w:r>
      <w:r w:rsidR="00032684" w:rsidRPr="00896885">
        <w:rPr>
          <w:rFonts w:ascii="Times New Roman" w:hAnsi="Times New Roman"/>
          <w:sz w:val="24"/>
          <w:szCs w:val="24"/>
          <w:lang w:eastAsia="zh-CN"/>
        </w:rPr>
        <w:t xml:space="preserve"> million </w:t>
      </w:r>
      <w:r w:rsidR="00C50516" w:rsidRPr="000C2498">
        <w:rPr>
          <w:rFonts w:ascii="Times New Roman" w:hAnsi="Times New Roman"/>
          <w:sz w:val="24"/>
          <w:szCs w:val="24"/>
          <w:lang w:eastAsia="zh-CN"/>
        </w:rPr>
        <w:t xml:space="preserve"> hectare</w:t>
      </w:r>
      <w:r w:rsidR="009C7AE2" w:rsidRPr="00896885">
        <w:rPr>
          <w:rStyle w:val="FootnoteReference"/>
          <w:rFonts w:ascii="Times New Roman" w:hAnsi="Times New Roman"/>
          <w:sz w:val="24"/>
          <w:szCs w:val="24"/>
          <w:lang w:eastAsia="zh-CN"/>
        </w:rPr>
        <w:footnoteReference w:id="2"/>
      </w:r>
      <w:r w:rsidR="00032684" w:rsidRPr="00896885">
        <w:rPr>
          <w:rFonts w:ascii="Times New Roman" w:hAnsi="Times New Roman"/>
          <w:sz w:val="24"/>
          <w:szCs w:val="24"/>
          <w:lang w:eastAsia="zh-CN"/>
        </w:rPr>
        <w:t xml:space="preserve">, including </w:t>
      </w:r>
      <w:r w:rsidR="009C7AE2" w:rsidRPr="00896885">
        <w:rPr>
          <w:rFonts w:ascii="Times New Roman" w:hAnsi="Times New Roman"/>
          <w:sz w:val="24"/>
          <w:szCs w:val="24"/>
          <w:lang w:eastAsia="zh-CN"/>
        </w:rPr>
        <w:t xml:space="preserve">13 </w:t>
      </w:r>
      <w:r w:rsidR="00032684" w:rsidRPr="00896885">
        <w:rPr>
          <w:rFonts w:ascii="Times New Roman" w:hAnsi="Times New Roman"/>
          <w:sz w:val="24"/>
          <w:szCs w:val="24"/>
          <w:lang w:eastAsia="zh-CN"/>
        </w:rPr>
        <w:t xml:space="preserve">million </w:t>
      </w:r>
      <w:r w:rsidR="00C50516" w:rsidRPr="000C2498">
        <w:rPr>
          <w:rFonts w:ascii="Times New Roman" w:hAnsi="Times New Roman"/>
          <w:sz w:val="24"/>
          <w:szCs w:val="24"/>
          <w:lang w:eastAsia="zh-CN"/>
        </w:rPr>
        <w:t>hectare</w:t>
      </w:r>
      <w:r w:rsidR="009C7AE2" w:rsidRPr="00896885">
        <w:rPr>
          <w:rFonts w:ascii="Times New Roman" w:hAnsi="Times New Roman"/>
          <w:sz w:val="24"/>
          <w:szCs w:val="24"/>
          <w:lang w:eastAsia="zh-CN"/>
        </w:rPr>
        <w:t xml:space="preserve"> </w:t>
      </w:r>
      <w:r w:rsidR="00032684" w:rsidRPr="00896885">
        <w:rPr>
          <w:rFonts w:ascii="Times New Roman" w:hAnsi="Times New Roman"/>
          <w:sz w:val="24"/>
          <w:szCs w:val="24"/>
          <w:lang w:eastAsia="zh-CN"/>
        </w:rPr>
        <w:t xml:space="preserve">of state-owned forest land, </w:t>
      </w:r>
      <w:r w:rsidR="009C7AE2" w:rsidRPr="00896885">
        <w:rPr>
          <w:rFonts w:ascii="Times New Roman" w:hAnsi="Times New Roman"/>
          <w:sz w:val="24"/>
          <w:szCs w:val="24"/>
          <w:lang w:eastAsia="zh-CN"/>
        </w:rPr>
        <w:t xml:space="preserve">11  </w:t>
      </w:r>
      <w:r w:rsidR="00032684" w:rsidRPr="00896885">
        <w:rPr>
          <w:rFonts w:ascii="Times New Roman" w:hAnsi="Times New Roman"/>
          <w:sz w:val="24"/>
          <w:szCs w:val="24"/>
          <w:lang w:eastAsia="zh-CN"/>
        </w:rPr>
        <w:t xml:space="preserve">million </w:t>
      </w:r>
      <w:r w:rsidR="00C50516" w:rsidRPr="000C2498">
        <w:rPr>
          <w:rFonts w:ascii="Times New Roman" w:hAnsi="Times New Roman"/>
          <w:sz w:val="24"/>
          <w:szCs w:val="24"/>
          <w:lang w:eastAsia="zh-CN"/>
        </w:rPr>
        <w:t>hectare</w:t>
      </w:r>
      <w:r w:rsidR="009C7AE2" w:rsidRPr="00896885">
        <w:rPr>
          <w:rFonts w:ascii="Times New Roman" w:hAnsi="Times New Roman"/>
          <w:sz w:val="24"/>
          <w:szCs w:val="24"/>
          <w:lang w:eastAsia="zh-CN"/>
        </w:rPr>
        <w:t xml:space="preserve"> </w:t>
      </w:r>
      <w:r w:rsidR="00032684" w:rsidRPr="00896885">
        <w:rPr>
          <w:rFonts w:ascii="Times New Roman" w:hAnsi="Times New Roman"/>
          <w:sz w:val="24"/>
          <w:szCs w:val="24"/>
          <w:lang w:eastAsia="zh-CN"/>
        </w:rPr>
        <w:t>of collective forest land (</w:t>
      </w:r>
      <w:r w:rsidR="00100148" w:rsidRPr="00896885">
        <w:rPr>
          <w:rFonts w:ascii="Times New Roman" w:hAnsi="Times New Roman"/>
          <w:sz w:val="24"/>
          <w:szCs w:val="24"/>
          <w:lang w:eastAsia="zh-CN"/>
        </w:rPr>
        <w:t>around</w:t>
      </w:r>
      <w:r w:rsidR="00935806" w:rsidRPr="00896885">
        <w:rPr>
          <w:rFonts w:ascii="Times New Roman" w:hAnsi="Times New Roman"/>
          <w:sz w:val="24"/>
          <w:szCs w:val="24"/>
          <w:lang w:eastAsia="zh-CN"/>
        </w:rPr>
        <w:t xml:space="preserve"> </w:t>
      </w:r>
      <w:r w:rsidR="00100148" w:rsidRPr="00896885">
        <w:rPr>
          <w:rFonts w:ascii="Times New Roman" w:hAnsi="Times New Roman"/>
          <w:sz w:val="24"/>
          <w:szCs w:val="24"/>
          <w:lang w:eastAsia="zh-CN"/>
        </w:rPr>
        <w:t>9</w:t>
      </w:r>
      <w:r w:rsidR="00F64667" w:rsidRPr="00896885">
        <w:rPr>
          <w:rFonts w:ascii="Times New Roman" w:hAnsi="Times New Roman"/>
          <w:sz w:val="24"/>
          <w:szCs w:val="24"/>
          <w:lang w:eastAsia="zh-CN"/>
        </w:rPr>
        <w:t>0</w:t>
      </w:r>
      <w:r w:rsidR="00032684" w:rsidRPr="00896885">
        <w:rPr>
          <w:rFonts w:ascii="Times New Roman" w:hAnsi="Times New Roman"/>
          <w:sz w:val="24"/>
          <w:szCs w:val="24"/>
          <w:lang w:eastAsia="zh-CN"/>
        </w:rPr>
        <w:t xml:space="preserve">% of the confirmed </w:t>
      </w:r>
      <w:r w:rsidR="007C2022" w:rsidRPr="00896885">
        <w:rPr>
          <w:rFonts w:ascii="Times New Roman" w:hAnsi="Times New Roman"/>
          <w:sz w:val="24"/>
          <w:szCs w:val="24"/>
          <w:lang w:eastAsia="zh-CN"/>
        </w:rPr>
        <w:t xml:space="preserve">use </w:t>
      </w:r>
      <w:r w:rsidR="00032684" w:rsidRPr="00896885">
        <w:rPr>
          <w:rFonts w:ascii="Times New Roman" w:hAnsi="Times New Roman"/>
          <w:sz w:val="24"/>
          <w:szCs w:val="24"/>
          <w:lang w:eastAsia="zh-CN"/>
        </w:rPr>
        <w:t>right to farmers), and</w:t>
      </w:r>
      <w:r w:rsidR="00ED0FAF" w:rsidRPr="00896885">
        <w:rPr>
          <w:rFonts w:ascii="Times New Roman" w:hAnsi="Times New Roman"/>
          <w:sz w:val="24"/>
          <w:szCs w:val="24"/>
          <w:lang w:eastAsia="zh-CN"/>
        </w:rPr>
        <w:t xml:space="preserve"> </w:t>
      </w:r>
      <w:r w:rsidR="005E1949" w:rsidRPr="00896885">
        <w:rPr>
          <w:rFonts w:ascii="Times New Roman" w:hAnsi="Times New Roman"/>
          <w:sz w:val="24"/>
          <w:szCs w:val="24"/>
          <w:lang w:eastAsia="zh-CN"/>
        </w:rPr>
        <w:t xml:space="preserve">the rate of forest land </w:t>
      </w:r>
      <w:r w:rsidR="00B46125" w:rsidRPr="00896885">
        <w:rPr>
          <w:rFonts w:ascii="Times New Roman" w:hAnsi="Times New Roman"/>
          <w:sz w:val="24"/>
          <w:szCs w:val="24"/>
          <w:lang w:eastAsia="zh-CN"/>
        </w:rPr>
        <w:t xml:space="preserve">use </w:t>
      </w:r>
      <w:r w:rsidR="00F97AC0" w:rsidRPr="00896885">
        <w:rPr>
          <w:rFonts w:ascii="Times New Roman" w:hAnsi="Times New Roman"/>
          <w:sz w:val="24"/>
          <w:szCs w:val="24"/>
          <w:lang w:eastAsia="zh-CN"/>
        </w:rPr>
        <w:t xml:space="preserve">right transfer </w:t>
      </w:r>
      <w:r w:rsidR="005E1949" w:rsidRPr="00896885">
        <w:rPr>
          <w:rFonts w:ascii="Times New Roman" w:hAnsi="Times New Roman"/>
          <w:sz w:val="24"/>
          <w:szCs w:val="24"/>
          <w:lang w:eastAsia="zh-CN"/>
        </w:rPr>
        <w:t xml:space="preserve">is around 2% </w:t>
      </w:r>
      <w:r w:rsidR="00855CE4" w:rsidRPr="00896885">
        <w:rPr>
          <w:rFonts w:ascii="Times New Roman" w:hAnsi="Times New Roman"/>
          <w:sz w:val="24"/>
          <w:szCs w:val="24"/>
          <w:lang w:eastAsia="zh-CN"/>
        </w:rPr>
        <w:t xml:space="preserve">provincial wide. </w:t>
      </w:r>
      <w:r w:rsidR="00D01C8F" w:rsidRPr="00896885">
        <w:rPr>
          <w:rFonts w:ascii="Times New Roman" w:hAnsi="Times New Roman"/>
          <w:sz w:val="24"/>
          <w:szCs w:val="24"/>
          <w:lang w:eastAsia="zh-CN"/>
        </w:rPr>
        <w:t>It is estimated that</w:t>
      </w:r>
      <w:r w:rsidR="00855CE4" w:rsidRPr="00896885">
        <w:rPr>
          <w:rFonts w:ascii="Times New Roman" w:hAnsi="Times New Roman"/>
          <w:sz w:val="24"/>
          <w:szCs w:val="24"/>
          <w:lang w:eastAsia="zh-CN"/>
        </w:rPr>
        <w:t xml:space="preserve"> there is</w:t>
      </w:r>
      <w:r w:rsidR="00D01C8F" w:rsidRPr="00896885">
        <w:rPr>
          <w:rFonts w:ascii="Times New Roman" w:hAnsi="Times New Roman"/>
          <w:sz w:val="24"/>
          <w:szCs w:val="24"/>
          <w:lang w:eastAsia="zh-CN"/>
        </w:rPr>
        <w:t xml:space="preserve"> about</w:t>
      </w:r>
      <w:r w:rsidR="00855CE4" w:rsidRPr="00896885">
        <w:rPr>
          <w:rFonts w:ascii="Times New Roman" w:hAnsi="Times New Roman"/>
          <w:sz w:val="24"/>
          <w:szCs w:val="24"/>
          <w:lang w:eastAsia="zh-CN"/>
        </w:rPr>
        <w:t xml:space="preserve"> </w:t>
      </w:r>
      <w:r w:rsidR="00D01C8F" w:rsidRPr="00896885">
        <w:rPr>
          <w:rFonts w:ascii="Times New Roman" w:hAnsi="Times New Roman"/>
          <w:sz w:val="24"/>
          <w:szCs w:val="24"/>
          <w:lang w:eastAsia="zh-CN"/>
        </w:rPr>
        <w:t xml:space="preserve">1.6% of </w:t>
      </w:r>
      <w:r w:rsidR="00A138AD" w:rsidRPr="00896885">
        <w:rPr>
          <w:rFonts w:ascii="Times New Roman" w:hAnsi="Times New Roman"/>
          <w:sz w:val="24"/>
          <w:szCs w:val="24"/>
          <w:lang w:eastAsia="zh-CN"/>
        </w:rPr>
        <w:t xml:space="preserve">forest land use </w:t>
      </w:r>
      <w:r w:rsidR="00F97AC0" w:rsidRPr="00896885">
        <w:rPr>
          <w:rFonts w:ascii="Times New Roman" w:hAnsi="Times New Roman"/>
          <w:sz w:val="24"/>
          <w:szCs w:val="24"/>
          <w:lang w:eastAsia="zh-CN"/>
        </w:rPr>
        <w:t xml:space="preserve">right transfer </w:t>
      </w:r>
      <w:r w:rsidR="00855CE4" w:rsidRPr="00896885">
        <w:rPr>
          <w:rFonts w:ascii="Times New Roman" w:hAnsi="Times New Roman"/>
          <w:sz w:val="24"/>
          <w:szCs w:val="24"/>
          <w:lang w:eastAsia="zh-CN"/>
        </w:rPr>
        <w:t xml:space="preserve"> in the proposed </w:t>
      </w:r>
      <w:r w:rsidR="007A0B62" w:rsidRPr="00896885">
        <w:rPr>
          <w:rFonts w:ascii="Times New Roman" w:hAnsi="Times New Roman"/>
          <w:sz w:val="24"/>
          <w:szCs w:val="24"/>
          <w:lang w:eastAsia="zh-CN"/>
        </w:rPr>
        <w:t>PforR</w:t>
      </w:r>
      <w:r w:rsidR="00855CE4" w:rsidRPr="00896885">
        <w:rPr>
          <w:rFonts w:ascii="Times New Roman" w:hAnsi="Times New Roman"/>
          <w:sz w:val="24"/>
          <w:szCs w:val="24"/>
          <w:lang w:eastAsia="zh-CN"/>
        </w:rPr>
        <w:t xml:space="preserve"> program areas</w:t>
      </w:r>
      <w:r w:rsidR="00A138AD" w:rsidRPr="00896885">
        <w:rPr>
          <w:rFonts w:ascii="Times New Roman" w:hAnsi="Times New Roman"/>
          <w:sz w:val="24"/>
          <w:szCs w:val="24"/>
          <w:lang w:eastAsia="zh-CN"/>
        </w:rPr>
        <w:t xml:space="preserve"> on a</w:t>
      </w:r>
      <w:r w:rsidR="00D01C8F" w:rsidRPr="00896885">
        <w:rPr>
          <w:rFonts w:ascii="Times New Roman" w:hAnsi="Times New Roman"/>
          <w:sz w:val="24"/>
          <w:szCs w:val="24"/>
          <w:lang w:eastAsia="zh-CN"/>
        </w:rPr>
        <w:t xml:space="preserve"> voluntar</w:t>
      </w:r>
      <w:r w:rsidR="00A138AD" w:rsidRPr="00896885">
        <w:rPr>
          <w:rFonts w:ascii="Times New Roman" w:hAnsi="Times New Roman"/>
          <w:sz w:val="24"/>
          <w:szCs w:val="24"/>
          <w:lang w:eastAsia="zh-CN"/>
        </w:rPr>
        <w:t>y basis. To avoid social risks</w:t>
      </w:r>
      <w:r w:rsidR="00A138AD" w:rsidRPr="00896885" w:rsidDel="00A138AD">
        <w:rPr>
          <w:rFonts w:ascii="Times New Roman" w:hAnsi="Times New Roman"/>
          <w:sz w:val="24"/>
          <w:szCs w:val="24"/>
          <w:lang w:eastAsia="zh-CN"/>
        </w:rPr>
        <w:t xml:space="preserve"> </w:t>
      </w:r>
      <w:r w:rsidR="00A138AD" w:rsidRPr="00896885">
        <w:rPr>
          <w:rFonts w:ascii="Times New Roman" w:hAnsi="Times New Roman"/>
          <w:sz w:val="24"/>
          <w:szCs w:val="24"/>
          <w:lang w:eastAsia="zh-CN"/>
        </w:rPr>
        <w:t xml:space="preserve">any activities that will cause </w:t>
      </w:r>
      <w:r w:rsidR="00D01C8F" w:rsidRPr="00896885">
        <w:rPr>
          <w:rFonts w:ascii="Times New Roman" w:hAnsi="Times New Roman"/>
          <w:sz w:val="24"/>
          <w:szCs w:val="24"/>
          <w:lang w:eastAsia="zh-CN"/>
        </w:rPr>
        <w:t xml:space="preserve">land </w:t>
      </w:r>
      <w:r w:rsidR="00B46125" w:rsidRPr="00896885">
        <w:rPr>
          <w:rFonts w:ascii="Times New Roman" w:hAnsi="Times New Roman"/>
          <w:sz w:val="24"/>
          <w:szCs w:val="24"/>
          <w:lang w:eastAsia="zh-CN"/>
        </w:rPr>
        <w:t xml:space="preserve">use </w:t>
      </w:r>
      <w:r w:rsidR="00F97AC0" w:rsidRPr="00896885">
        <w:rPr>
          <w:rFonts w:ascii="Times New Roman" w:hAnsi="Times New Roman"/>
          <w:sz w:val="24"/>
          <w:szCs w:val="24"/>
          <w:lang w:eastAsia="zh-CN"/>
        </w:rPr>
        <w:t>right transfer</w:t>
      </w:r>
      <w:r w:rsidR="00B46125" w:rsidRPr="00896885">
        <w:rPr>
          <w:rFonts w:ascii="Times New Roman" w:hAnsi="Times New Roman"/>
          <w:sz w:val="24"/>
          <w:szCs w:val="24"/>
          <w:lang w:eastAsia="zh-CN"/>
        </w:rPr>
        <w:t xml:space="preserve"> </w:t>
      </w:r>
      <w:r w:rsidR="00D01C8F" w:rsidRPr="00896885">
        <w:rPr>
          <w:rFonts w:ascii="Times New Roman" w:hAnsi="Times New Roman"/>
          <w:sz w:val="24"/>
          <w:szCs w:val="24"/>
          <w:lang w:eastAsia="zh-CN"/>
        </w:rPr>
        <w:t>activities are excluded</w:t>
      </w:r>
      <w:r w:rsidR="00A138AD" w:rsidRPr="00896885">
        <w:rPr>
          <w:rFonts w:ascii="Times New Roman" w:hAnsi="Times New Roman"/>
          <w:sz w:val="24"/>
          <w:szCs w:val="24"/>
          <w:lang w:eastAsia="zh-CN"/>
        </w:rPr>
        <w:t xml:space="preserve"> from PforR Operation</w:t>
      </w:r>
      <w:r w:rsidR="00D01C8F" w:rsidRPr="00896885">
        <w:rPr>
          <w:rFonts w:ascii="Times New Roman" w:hAnsi="Times New Roman"/>
          <w:sz w:val="24"/>
          <w:szCs w:val="24"/>
          <w:lang w:eastAsia="zh-CN"/>
        </w:rPr>
        <w:t>.</w:t>
      </w:r>
    </w:p>
    <w:p w14:paraId="39381353" w14:textId="77777777" w:rsidR="00393017" w:rsidRPr="00BD7979" w:rsidRDefault="00393017" w:rsidP="00BD7979">
      <w:pPr>
        <w:pStyle w:val="ListParagraph"/>
        <w:spacing w:before="8" w:after="0" w:line="280" w:lineRule="exact"/>
        <w:ind w:firstLineChars="0" w:firstLine="0"/>
        <w:jc w:val="both"/>
        <w:rPr>
          <w:rFonts w:ascii="Times New Roman" w:hAnsi="Times New Roman"/>
          <w:sz w:val="24"/>
          <w:szCs w:val="24"/>
          <w:lang w:eastAsia="zh-CN"/>
        </w:rPr>
      </w:pPr>
    </w:p>
    <w:p w14:paraId="25E1EB3E" w14:textId="50631C18" w:rsidR="008B42C9" w:rsidRPr="00BD7979" w:rsidRDefault="00D01C8F" w:rsidP="00BD7979">
      <w:pPr>
        <w:pStyle w:val="ListParagraph"/>
        <w:numPr>
          <w:ilvl w:val="0"/>
          <w:numId w:val="37"/>
        </w:numPr>
        <w:spacing w:before="8" w:after="0" w:line="280" w:lineRule="exact"/>
        <w:ind w:left="0" w:firstLineChars="0" w:firstLine="0"/>
        <w:jc w:val="both"/>
        <w:rPr>
          <w:rFonts w:ascii="Times New Roman" w:hAnsi="Times New Roman"/>
          <w:sz w:val="24"/>
          <w:szCs w:val="24"/>
          <w:lang w:eastAsia="zh-CN"/>
        </w:rPr>
      </w:pPr>
      <w:r w:rsidRPr="00BD7979">
        <w:rPr>
          <w:rFonts w:ascii="Times New Roman" w:hAnsi="Times New Roman"/>
          <w:sz w:val="24"/>
          <w:szCs w:val="24"/>
          <w:lang w:eastAsia="zh-CN"/>
        </w:rPr>
        <w:t>Based on the discussions with the provincial and county</w:t>
      </w:r>
      <w:r w:rsidR="009D0E3F" w:rsidRPr="00BD7979" w:rsidDel="009D0E3F">
        <w:rPr>
          <w:rFonts w:ascii="Times New Roman" w:hAnsi="Times New Roman"/>
          <w:sz w:val="24"/>
          <w:szCs w:val="24"/>
          <w:lang w:eastAsia="zh-CN"/>
        </w:rPr>
        <w:t xml:space="preserve"> </w:t>
      </w:r>
      <w:r w:rsidRPr="00BD7979">
        <w:rPr>
          <w:rFonts w:ascii="Times New Roman" w:hAnsi="Times New Roman"/>
          <w:sz w:val="24"/>
          <w:szCs w:val="24"/>
          <w:lang w:eastAsia="zh-CN"/>
        </w:rPr>
        <w:t>F</w:t>
      </w:r>
      <w:r w:rsidR="009D0E3F">
        <w:rPr>
          <w:rFonts w:ascii="Times New Roman" w:hAnsi="Times New Roman"/>
          <w:sz w:val="24"/>
          <w:szCs w:val="24"/>
          <w:lang w:eastAsia="zh-CN"/>
        </w:rPr>
        <w:t>G</w:t>
      </w:r>
      <w:r w:rsidRPr="00BD7979">
        <w:rPr>
          <w:rFonts w:ascii="Times New Roman" w:hAnsi="Times New Roman"/>
          <w:sz w:val="24"/>
          <w:szCs w:val="24"/>
          <w:lang w:eastAsia="zh-CN"/>
        </w:rPr>
        <w:t>B</w:t>
      </w:r>
      <w:r w:rsidR="009D0E3F">
        <w:rPr>
          <w:rFonts w:ascii="Times New Roman" w:hAnsi="Times New Roman"/>
          <w:sz w:val="24"/>
          <w:szCs w:val="24"/>
          <w:lang w:eastAsia="zh-CN"/>
        </w:rPr>
        <w:t>s</w:t>
      </w:r>
      <w:r w:rsidRPr="00BD7979">
        <w:rPr>
          <w:rFonts w:ascii="Times New Roman" w:hAnsi="Times New Roman"/>
          <w:sz w:val="24"/>
          <w:szCs w:val="24"/>
          <w:lang w:eastAsia="zh-CN"/>
        </w:rPr>
        <w:t xml:space="preserve">, other relevant government departments and local communities, as well as the observation of field visits in project counties, it is noted that such of environmental and social </w:t>
      </w:r>
      <w:r w:rsidR="002D6732" w:rsidRPr="00BD7979">
        <w:rPr>
          <w:rFonts w:ascii="Times New Roman" w:hAnsi="Times New Roman"/>
          <w:sz w:val="24"/>
          <w:szCs w:val="24"/>
          <w:lang w:eastAsia="zh-CN"/>
        </w:rPr>
        <w:t xml:space="preserve">impacts and concerns </w:t>
      </w:r>
      <w:r w:rsidRPr="00BD7979">
        <w:rPr>
          <w:rFonts w:ascii="Times New Roman" w:hAnsi="Times New Roman"/>
          <w:sz w:val="24"/>
          <w:szCs w:val="24"/>
          <w:lang w:eastAsia="zh-CN"/>
        </w:rPr>
        <w:t xml:space="preserve">are well managed </w:t>
      </w:r>
      <w:r w:rsidR="00A166CB" w:rsidRPr="00BD7979">
        <w:rPr>
          <w:rFonts w:ascii="Times New Roman" w:hAnsi="Times New Roman"/>
          <w:sz w:val="24"/>
          <w:szCs w:val="24"/>
          <w:lang w:eastAsia="zh-CN"/>
        </w:rPr>
        <w:t xml:space="preserve">by </w:t>
      </w:r>
      <w:r w:rsidRPr="00BD7979">
        <w:rPr>
          <w:rFonts w:ascii="Times New Roman" w:hAnsi="Times New Roman"/>
          <w:sz w:val="24"/>
          <w:szCs w:val="24"/>
          <w:lang w:eastAsia="zh-CN"/>
        </w:rPr>
        <w:t>established institutional arrangement</w:t>
      </w:r>
      <w:r w:rsidR="009D0E3F">
        <w:rPr>
          <w:rFonts w:ascii="Times New Roman" w:hAnsi="Times New Roman"/>
          <w:sz w:val="24"/>
          <w:szCs w:val="24"/>
          <w:lang w:eastAsia="zh-CN"/>
        </w:rPr>
        <w:t>s</w:t>
      </w:r>
      <w:r w:rsidRPr="00BD7979">
        <w:rPr>
          <w:rFonts w:ascii="Times New Roman" w:hAnsi="Times New Roman"/>
          <w:sz w:val="24"/>
          <w:szCs w:val="24"/>
          <w:lang w:eastAsia="zh-CN"/>
        </w:rPr>
        <w:t xml:space="preserve"> and technical specifications. In summary, these three types of activities within the boundary of the PforR have </w:t>
      </w:r>
      <w:r w:rsidR="00A0444A" w:rsidRPr="00BD7979">
        <w:rPr>
          <w:rFonts w:ascii="Times New Roman" w:hAnsi="Times New Roman"/>
          <w:sz w:val="24"/>
          <w:szCs w:val="24"/>
          <w:lang w:eastAsia="zh-CN"/>
        </w:rPr>
        <w:t xml:space="preserve">moderate </w:t>
      </w:r>
      <w:r w:rsidRPr="00BD7979">
        <w:rPr>
          <w:rFonts w:ascii="Times New Roman" w:hAnsi="Times New Roman"/>
          <w:sz w:val="24"/>
          <w:szCs w:val="24"/>
          <w:lang w:eastAsia="zh-CN"/>
        </w:rPr>
        <w:t xml:space="preserve">environmental and social </w:t>
      </w:r>
      <w:r w:rsidR="007A0B62" w:rsidRPr="00BD7979">
        <w:rPr>
          <w:rFonts w:ascii="Times New Roman" w:hAnsi="Times New Roman"/>
          <w:sz w:val="24"/>
          <w:szCs w:val="24"/>
          <w:lang w:eastAsia="zh-CN"/>
        </w:rPr>
        <w:t>risks and</w:t>
      </w:r>
      <w:r w:rsidRPr="00BD7979">
        <w:rPr>
          <w:rFonts w:ascii="Times New Roman" w:hAnsi="Times New Roman"/>
          <w:sz w:val="24"/>
          <w:szCs w:val="24"/>
          <w:lang w:eastAsia="zh-CN"/>
        </w:rPr>
        <w:t xml:space="preserve"> are suitable for PforR lending approach.</w:t>
      </w:r>
    </w:p>
    <w:p w14:paraId="670A6204" w14:textId="77777777" w:rsidR="008B42C9" w:rsidRPr="00A825B2" w:rsidRDefault="008B42C9" w:rsidP="00BD7979">
      <w:pPr>
        <w:spacing w:before="8" w:after="0" w:line="280" w:lineRule="exact"/>
        <w:jc w:val="both"/>
        <w:rPr>
          <w:rFonts w:ascii="Times New Roman" w:hAnsi="Times New Roman"/>
          <w:sz w:val="24"/>
          <w:szCs w:val="24"/>
          <w:lang w:eastAsia="zh-CN"/>
        </w:rPr>
      </w:pPr>
    </w:p>
    <w:p w14:paraId="145F3203" w14:textId="77777777" w:rsidR="008B42C9" w:rsidRPr="00A825B2" w:rsidRDefault="00D01C8F">
      <w:pPr>
        <w:pStyle w:val="1-21"/>
        <w:numPr>
          <w:ilvl w:val="1"/>
          <w:numId w:val="10"/>
        </w:numPr>
        <w:snapToGrid w:val="0"/>
        <w:spacing w:after="0" w:line="240" w:lineRule="auto"/>
        <w:jc w:val="both"/>
        <w:outlineLvl w:val="1"/>
        <w:rPr>
          <w:rFonts w:ascii="Times New Roman" w:hAnsi="Times New Roman"/>
          <w:b/>
          <w:sz w:val="24"/>
          <w:szCs w:val="24"/>
          <w:lang w:eastAsia="zh-CN"/>
        </w:rPr>
      </w:pPr>
      <w:bookmarkStart w:id="23" w:name="_Toc9791237"/>
      <w:r w:rsidRPr="00A825B2">
        <w:rPr>
          <w:rFonts w:ascii="Times New Roman" w:hAnsi="Times New Roman"/>
          <w:b/>
          <w:sz w:val="24"/>
          <w:szCs w:val="24"/>
          <w:lang w:eastAsia="zh-CN"/>
        </w:rPr>
        <w:t>Potential Environmental Benefits and Risks</w:t>
      </w:r>
      <w:bookmarkEnd w:id="23"/>
    </w:p>
    <w:p w14:paraId="230E488D" w14:textId="77777777" w:rsidR="008B42C9" w:rsidRPr="00A825B2" w:rsidRDefault="008B42C9">
      <w:pPr>
        <w:pStyle w:val="BIMPSAnnexText"/>
        <w:snapToGrid w:val="0"/>
        <w:spacing w:before="0" w:after="0"/>
        <w:rPr>
          <w:rFonts w:eastAsia="宋体"/>
          <w:sz w:val="24"/>
          <w:szCs w:val="24"/>
          <w:lang w:eastAsia="zh-CN"/>
        </w:rPr>
      </w:pPr>
    </w:p>
    <w:p w14:paraId="76020A2F" w14:textId="77777777" w:rsidR="008B42C9" w:rsidRPr="00A825B2" w:rsidRDefault="00D01C8F">
      <w:pPr>
        <w:pStyle w:val="BIMPSAnnexText"/>
        <w:snapToGrid w:val="0"/>
        <w:spacing w:before="0" w:after="0"/>
        <w:rPr>
          <w:rFonts w:eastAsia="宋体"/>
          <w:b/>
          <w:sz w:val="24"/>
          <w:szCs w:val="24"/>
          <w:lang w:eastAsia="zh-CN"/>
        </w:rPr>
      </w:pPr>
      <w:r w:rsidRPr="00A825B2">
        <w:rPr>
          <w:rFonts w:eastAsia="宋体"/>
          <w:b/>
          <w:sz w:val="24"/>
          <w:szCs w:val="24"/>
          <w:lang w:eastAsia="zh-CN"/>
        </w:rPr>
        <w:t>3.2.1 Environmental Benefits</w:t>
      </w:r>
    </w:p>
    <w:p w14:paraId="474D996C" w14:textId="77777777" w:rsidR="008B42C9" w:rsidRPr="00A825B2" w:rsidRDefault="008B42C9">
      <w:pPr>
        <w:pStyle w:val="BIMPSAnnexText"/>
        <w:snapToGrid w:val="0"/>
        <w:spacing w:before="0" w:after="0"/>
        <w:rPr>
          <w:rFonts w:eastAsia="宋体"/>
          <w:sz w:val="24"/>
          <w:szCs w:val="24"/>
          <w:lang w:eastAsia="zh-CN"/>
        </w:rPr>
      </w:pPr>
    </w:p>
    <w:p w14:paraId="070390E4" w14:textId="7BDC6027" w:rsidR="008B42C9" w:rsidRPr="00A825B2" w:rsidRDefault="00D01C8F" w:rsidP="00BD7979">
      <w:pPr>
        <w:pStyle w:val="BIMPSAnnexText"/>
        <w:numPr>
          <w:ilvl w:val="0"/>
          <w:numId w:val="37"/>
        </w:numPr>
        <w:tabs>
          <w:tab w:val="clear" w:pos="540"/>
          <w:tab w:val="left" w:pos="0"/>
        </w:tabs>
        <w:snapToGrid w:val="0"/>
        <w:spacing w:before="0" w:after="0"/>
        <w:ind w:left="0" w:firstLine="0"/>
        <w:rPr>
          <w:rFonts w:eastAsia="宋体"/>
          <w:sz w:val="24"/>
          <w:szCs w:val="24"/>
          <w:lang w:eastAsia="zh-CN"/>
        </w:rPr>
      </w:pPr>
      <w:r w:rsidRPr="00A825B2">
        <w:rPr>
          <w:rFonts w:eastAsia="宋体"/>
          <w:sz w:val="24"/>
          <w:szCs w:val="24"/>
          <w:lang w:eastAsia="zh-CN"/>
        </w:rPr>
        <w:t xml:space="preserve">As an environmental enhancement activity, the PforR is expected to have significant environmental benefits, including </w:t>
      </w:r>
      <w:r w:rsidR="009F495F" w:rsidRPr="00A825B2">
        <w:rPr>
          <w:rFonts w:eastAsia="宋体"/>
          <w:sz w:val="24"/>
          <w:szCs w:val="24"/>
          <w:lang w:eastAsia="zh-CN"/>
        </w:rPr>
        <w:t xml:space="preserve">the </w:t>
      </w:r>
      <w:r w:rsidRPr="00A825B2">
        <w:rPr>
          <w:rFonts w:eastAsia="宋体"/>
          <w:sz w:val="24"/>
          <w:szCs w:val="24"/>
          <w:lang w:eastAsia="zh-CN"/>
        </w:rPr>
        <w:t xml:space="preserve">increase of forest coverage, quality improvement of existing forests, promotion of regeneration of forests, improvement of forest ecological systems and biodiversity, contribution to water conversation and soil erosion control, and contribution to mitigation and adaptation of climate change etc. </w:t>
      </w:r>
    </w:p>
    <w:p w14:paraId="2EDA2756" w14:textId="77777777" w:rsidR="008B42C9" w:rsidRPr="00A825B2" w:rsidRDefault="008B42C9">
      <w:pPr>
        <w:pStyle w:val="BIMPSAnnexText"/>
        <w:snapToGrid w:val="0"/>
        <w:spacing w:before="0" w:after="0"/>
        <w:rPr>
          <w:rFonts w:eastAsia="宋体"/>
          <w:sz w:val="24"/>
          <w:szCs w:val="24"/>
          <w:lang w:eastAsia="zh-CN"/>
        </w:rPr>
      </w:pPr>
    </w:p>
    <w:p w14:paraId="0223E40A" w14:textId="77777777" w:rsidR="008B42C9" w:rsidRPr="00A825B2" w:rsidRDefault="00D01C8F">
      <w:pPr>
        <w:pStyle w:val="BIMPSAnnexText"/>
        <w:snapToGrid w:val="0"/>
        <w:spacing w:before="0" w:after="0"/>
        <w:rPr>
          <w:rFonts w:eastAsia="宋体"/>
          <w:b/>
          <w:sz w:val="24"/>
          <w:szCs w:val="24"/>
          <w:lang w:eastAsia="zh-CN"/>
        </w:rPr>
      </w:pPr>
      <w:r w:rsidRPr="00A825B2">
        <w:rPr>
          <w:rFonts w:eastAsia="宋体"/>
          <w:b/>
          <w:sz w:val="24"/>
          <w:szCs w:val="24"/>
          <w:lang w:eastAsia="zh-CN"/>
        </w:rPr>
        <w:t>3.2.2 Potential Risks and Impacts</w:t>
      </w:r>
    </w:p>
    <w:p w14:paraId="35F00649" w14:textId="77777777" w:rsidR="008B42C9" w:rsidRPr="00A825B2" w:rsidRDefault="008B42C9">
      <w:pPr>
        <w:pStyle w:val="BIMPSAnnexText"/>
        <w:snapToGrid w:val="0"/>
        <w:spacing w:before="0" w:after="0"/>
        <w:rPr>
          <w:rFonts w:eastAsia="宋体"/>
          <w:sz w:val="24"/>
          <w:szCs w:val="24"/>
          <w:lang w:eastAsia="zh-CN"/>
        </w:rPr>
      </w:pPr>
    </w:p>
    <w:p w14:paraId="542DF045" w14:textId="73AF73AD" w:rsidR="008B42C9" w:rsidRPr="00904688" w:rsidRDefault="00D01C8F" w:rsidP="00BD7979">
      <w:pPr>
        <w:pStyle w:val="BIMPSAnnexText"/>
        <w:numPr>
          <w:ilvl w:val="0"/>
          <w:numId w:val="37"/>
        </w:numPr>
        <w:tabs>
          <w:tab w:val="clear" w:pos="540"/>
          <w:tab w:val="left" w:pos="0"/>
        </w:tabs>
        <w:snapToGrid w:val="0"/>
        <w:spacing w:before="0" w:after="0"/>
        <w:ind w:left="0" w:firstLine="0"/>
        <w:rPr>
          <w:sz w:val="24"/>
          <w:szCs w:val="24"/>
        </w:rPr>
      </w:pPr>
      <w:r w:rsidRPr="004E0D0D">
        <w:rPr>
          <w:sz w:val="24"/>
          <w:szCs w:val="24"/>
        </w:rPr>
        <w:t>The potential environmental risks of such activities wou</w:t>
      </w:r>
      <w:r w:rsidRPr="00904688">
        <w:rPr>
          <w:sz w:val="24"/>
          <w:szCs w:val="24"/>
        </w:rPr>
        <w:t xml:space="preserve">ld include: </w:t>
      </w:r>
    </w:p>
    <w:p w14:paraId="5820D594" w14:textId="77777777" w:rsidR="00826D4C" w:rsidRPr="001C5C8A" w:rsidRDefault="00826D4C">
      <w:pPr>
        <w:pStyle w:val="BIMPSAnnexText"/>
        <w:snapToGrid w:val="0"/>
        <w:spacing w:before="0" w:after="0"/>
        <w:rPr>
          <w:sz w:val="24"/>
          <w:szCs w:val="24"/>
        </w:rPr>
      </w:pPr>
    </w:p>
    <w:p w14:paraId="01675811" w14:textId="0DAFEF32" w:rsidR="008B42C9" w:rsidRDefault="00D01C8F">
      <w:pPr>
        <w:pStyle w:val="BIMPSAnnexText"/>
        <w:numPr>
          <w:ilvl w:val="0"/>
          <w:numId w:val="12"/>
        </w:numPr>
        <w:tabs>
          <w:tab w:val="clear" w:pos="540"/>
        </w:tabs>
        <w:snapToGrid w:val="0"/>
        <w:spacing w:before="0" w:after="0"/>
        <w:rPr>
          <w:rFonts w:eastAsia="宋体"/>
          <w:sz w:val="24"/>
          <w:szCs w:val="24"/>
          <w:lang w:eastAsia="zh-CN"/>
        </w:rPr>
      </w:pPr>
      <w:r w:rsidRPr="00A825B2">
        <w:rPr>
          <w:rFonts w:eastAsia="宋体"/>
          <w:b/>
          <w:i/>
          <w:sz w:val="24"/>
          <w:szCs w:val="24"/>
          <w:lang w:eastAsia="zh-CN"/>
        </w:rPr>
        <w:t xml:space="preserve">Temporary surface disturbance and soil erosion during </w:t>
      </w:r>
      <w:r w:rsidR="00202189">
        <w:rPr>
          <w:rFonts w:eastAsia="宋体"/>
          <w:b/>
          <w:i/>
          <w:sz w:val="24"/>
          <w:szCs w:val="24"/>
          <w:lang w:eastAsia="zh-CN"/>
        </w:rPr>
        <w:t>plantation</w:t>
      </w:r>
      <w:r w:rsidRPr="00A825B2">
        <w:rPr>
          <w:rFonts w:eastAsia="宋体"/>
          <w:b/>
          <w:i/>
          <w:sz w:val="24"/>
          <w:szCs w:val="24"/>
          <w:lang w:eastAsia="zh-CN"/>
        </w:rPr>
        <w:t>:</w:t>
      </w:r>
      <w:r w:rsidRPr="00A825B2">
        <w:rPr>
          <w:rFonts w:eastAsia="宋体"/>
          <w:sz w:val="24"/>
          <w:szCs w:val="24"/>
          <w:lang w:eastAsia="zh-CN"/>
        </w:rPr>
        <w:t xml:space="preserve"> The plant</w:t>
      </w:r>
      <w:r w:rsidR="002D6732">
        <w:rPr>
          <w:rFonts w:eastAsia="宋体"/>
          <w:sz w:val="24"/>
          <w:szCs w:val="24"/>
          <w:lang w:eastAsia="zh-CN"/>
        </w:rPr>
        <w:t>ing</w:t>
      </w:r>
      <w:r w:rsidRPr="00A825B2">
        <w:rPr>
          <w:rFonts w:eastAsia="宋体"/>
          <w:sz w:val="24"/>
          <w:szCs w:val="24"/>
          <w:lang w:eastAsia="zh-CN"/>
        </w:rPr>
        <w:t xml:space="preserve"> of trees will require excavation of individual pits and clearing of surface vegetation at the specific tree locations</w:t>
      </w:r>
      <w:r w:rsidR="00463AAD">
        <w:rPr>
          <w:rFonts w:eastAsia="宋体"/>
          <w:sz w:val="24"/>
          <w:szCs w:val="24"/>
          <w:lang w:eastAsia="zh-CN"/>
        </w:rPr>
        <w:t xml:space="preserve">, which </w:t>
      </w:r>
      <w:r w:rsidRPr="00A825B2">
        <w:rPr>
          <w:rFonts w:eastAsia="宋体"/>
          <w:sz w:val="24"/>
          <w:szCs w:val="24"/>
          <w:lang w:eastAsia="zh-CN"/>
        </w:rPr>
        <w:t xml:space="preserve">may result in certain extent of </w:t>
      </w:r>
      <w:r w:rsidR="002D6732">
        <w:rPr>
          <w:rFonts w:eastAsia="宋体"/>
          <w:sz w:val="24"/>
          <w:szCs w:val="24"/>
          <w:lang w:eastAsia="zh-CN"/>
        </w:rPr>
        <w:t>minor a</w:t>
      </w:r>
      <w:r w:rsidR="002D6732">
        <w:rPr>
          <w:rFonts w:eastAsia="宋体"/>
          <w:sz w:val="24"/>
          <w:szCs w:val="24"/>
          <w:lang w:eastAsia="zh-CN"/>
        </w:rPr>
        <w:t xml:space="preserve">nd temporary </w:t>
      </w:r>
      <w:r w:rsidRPr="00A825B2">
        <w:rPr>
          <w:rFonts w:eastAsia="宋体"/>
          <w:sz w:val="24"/>
          <w:szCs w:val="24"/>
          <w:lang w:eastAsia="zh-CN"/>
        </w:rPr>
        <w:t>soil erosion. As the project aims to promote mixed forest while preserving existing native species and surface vegetation, such surface disturbance is limited to the small scope of each individual tree location where needed, and the impact is temporary and only occurs during tree plant</w:t>
      </w:r>
      <w:r w:rsidR="002D6732">
        <w:rPr>
          <w:rFonts w:eastAsia="宋体"/>
          <w:sz w:val="24"/>
          <w:szCs w:val="24"/>
          <w:lang w:eastAsia="zh-CN"/>
        </w:rPr>
        <w:t>ing</w:t>
      </w:r>
      <w:r w:rsidRPr="00A825B2">
        <w:rPr>
          <w:rFonts w:eastAsia="宋体"/>
          <w:sz w:val="24"/>
          <w:szCs w:val="24"/>
          <w:lang w:eastAsia="zh-CN"/>
        </w:rPr>
        <w:t xml:space="preserve"> stage. </w:t>
      </w:r>
    </w:p>
    <w:p w14:paraId="51ED8C78" w14:textId="77777777" w:rsidR="005F087E" w:rsidRPr="00A825B2" w:rsidRDefault="005F087E" w:rsidP="00986804">
      <w:pPr>
        <w:pStyle w:val="BIMPSAnnexText"/>
        <w:tabs>
          <w:tab w:val="clear" w:pos="540"/>
        </w:tabs>
        <w:snapToGrid w:val="0"/>
        <w:spacing w:before="0" w:after="0"/>
        <w:ind w:left="1140"/>
        <w:rPr>
          <w:rFonts w:eastAsia="宋体"/>
          <w:sz w:val="24"/>
          <w:szCs w:val="24"/>
          <w:lang w:eastAsia="zh-CN"/>
        </w:rPr>
      </w:pPr>
    </w:p>
    <w:p w14:paraId="74AA4536" w14:textId="26418D52" w:rsidR="008B42C9" w:rsidRPr="00986804" w:rsidRDefault="00D01C8F">
      <w:pPr>
        <w:pStyle w:val="BIMPSAnnexText"/>
        <w:numPr>
          <w:ilvl w:val="0"/>
          <w:numId w:val="12"/>
        </w:numPr>
        <w:tabs>
          <w:tab w:val="clear" w:pos="540"/>
        </w:tabs>
        <w:snapToGrid w:val="0"/>
        <w:spacing w:before="0" w:after="0"/>
        <w:rPr>
          <w:rFonts w:eastAsia="宋体"/>
          <w:b/>
          <w:i/>
          <w:sz w:val="24"/>
          <w:szCs w:val="24"/>
          <w:lang w:eastAsia="zh-CN"/>
        </w:rPr>
      </w:pPr>
      <w:r w:rsidRPr="00A825B2">
        <w:rPr>
          <w:rFonts w:eastAsia="宋体"/>
          <w:b/>
          <w:i/>
          <w:sz w:val="24"/>
          <w:szCs w:val="24"/>
          <w:lang w:eastAsia="zh-CN"/>
        </w:rPr>
        <w:t xml:space="preserve">Shor-term decrease of biomass due to thinning of existing forests: </w:t>
      </w:r>
      <w:r w:rsidRPr="00A825B2">
        <w:rPr>
          <w:rFonts w:eastAsia="宋体"/>
          <w:sz w:val="24"/>
          <w:szCs w:val="24"/>
          <w:lang w:eastAsia="zh-CN"/>
        </w:rPr>
        <w:t>Forest tending and thinning practice will include cutting of unwanted/dead trees, tree br</w:t>
      </w:r>
      <w:r w:rsidR="009D6D27" w:rsidRPr="00A825B2">
        <w:rPr>
          <w:rFonts w:eastAsia="宋体"/>
          <w:sz w:val="24"/>
          <w:szCs w:val="24"/>
          <w:lang w:eastAsia="zh-CN"/>
        </w:rPr>
        <w:t>a</w:t>
      </w:r>
      <w:r w:rsidRPr="00A825B2">
        <w:rPr>
          <w:rFonts w:eastAsia="宋体"/>
          <w:sz w:val="24"/>
          <w:szCs w:val="24"/>
          <w:lang w:eastAsia="zh-CN"/>
        </w:rPr>
        <w:t>nches and shrubs, which will result in short-term decrease of biomass of the existing forests</w:t>
      </w:r>
      <w:r w:rsidR="002D6732">
        <w:rPr>
          <w:rFonts w:eastAsia="宋体"/>
          <w:sz w:val="24"/>
          <w:szCs w:val="24"/>
          <w:lang w:eastAsia="zh-CN"/>
        </w:rPr>
        <w:t xml:space="preserve">. This is an established  and tested </w:t>
      </w:r>
      <w:r w:rsidRPr="00A825B2">
        <w:rPr>
          <w:rFonts w:eastAsia="宋体"/>
          <w:sz w:val="24"/>
          <w:szCs w:val="24"/>
          <w:lang w:eastAsia="zh-CN"/>
        </w:rPr>
        <w:t xml:space="preserve">practice to improve the </w:t>
      </w:r>
      <w:r w:rsidR="002D6732">
        <w:rPr>
          <w:rFonts w:eastAsia="宋体"/>
          <w:sz w:val="24"/>
          <w:szCs w:val="24"/>
          <w:lang w:eastAsia="zh-CN"/>
        </w:rPr>
        <w:t xml:space="preserve">log-term </w:t>
      </w:r>
      <w:r w:rsidRPr="00A825B2">
        <w:rPr>
          <w:rFonts w:eastAsia="宋体"/>
          <w:sz w:val="24"/>
          <w:szCs w:val="24"/>
          <w:lang w:eastAsia="zh-CN"/>
        </w:rPr>
        <w:t xml:space="preserve">quality of the forests with benefits </w:t>
      </w:r>
      <w:r w:rsidR="002D6732">
        <w:rPr>
          <w:rFonts w:eastAsia="宋体"/>
          <w:sz w:val="24"/>
          <w:szCs w:val="24"/>
          <w:lang w:eastAsia="zh-CN"/>
        </w:rPr>
        <w:t>for</w:t>
      </w:r>
      <w:r w:rsidR="002D6732" w:rsidRPr="00A825B2">
        <w:rPr>
          <w:rFonts w:eastAsia="宋体"/>
          <w:sz w:val="24"/>
          <w:szCs w:val="24"/>
          <w:lang w:eastAsia="zh-CN"/>
        </w:rPr>
        <w:t xml:space="preserve"> </w:t>
      </w:r>
      <w:r w:rsidRPr="00A825B2">
        <w:rPr>
          <w:rFonts w:eastAsia="宋体"/>
          <w:sz w:val="24"/>
          <w:szCs w:val="24"/>
          <w:lang w:eastAsia="zh-CN"/>
        </w:rPr>
        <w:t xml:space="preserve">forest health, ecosystem and biodiversity. </w:t>
      </w:r>
    </w:p>
    <w:p w14:paraId="73752BEC" w14:textId="77777777" w:rsidR="005F087E" w:rsidRPr="00A825B2" w:rsidRDefault="005F087E" w:rsidP="00986804">
      <w:pPr>
        <w:pStyle w:val="BIMPSAnnexText"/>
        <w:tabs>
          <w:tab w:val="clear" w:pos="540"/>
        </w:tabs>
        <w:snapToGrid w:val="0"/>
        <w:spacing w:before="0" w:after="0"/>
        <w:ind w:left="1140"/>
        <w:rPr>
          <w:rFonts w:eastAsia="宋体"/>
          <w:b/>
          <w:i/>
          <w:sz w:val="24"/>
          <w:szCs w:val="24"/>
          <w:lang w:eastAsia="zh-CN"/>
        </w:rPr>
      </w:pPr>
    </w:p>
    <w:p w14:paraId="432E1BEF" w14:textId="216003EE" w:rsidR="008B42C9" w:rsidRPr="00986804" w:rsidRDefault="00D01C8F">
      <w:pPr>
        <w:pStyle w:val="BIMPSAnnexText"/>
        <w:numPr>
          <w:ilvl w:val="0"/>
          <w:numId w:val="12"/>
        </w:numPr>
        <w:tabs>
          <w:tab w:val="clear" w:pos="540"/>
        </w:tabs>
        <w:snapToGrid w:val="0"/>
        <w:spacing w:before="0" w:after="0"/>
        <w:rPr>
          <w:rFonts w:eastAsia="宋体"/>
          <w:b/>
          <w:i/>
          <w:sz w:val="24"/>
          <w:szCs w:val="24"/>
          <w:lang w:eastAsia="zh-CN"/>
        </w:rPr>
      </w:pPr>
      <w:r w:rsidRPr="00A825B2">
        <w:rPr>
          <w:rFonts w:eastAsia="宋体"/>
          <w:b/>
          <w:i/>
          <w:sz w:val="24"/>
          <w:szCs w:val="24"/>
          <w:lang w:eastAsia="zh-CN"/>
        </w:rPr>
        <w:t xml:space="preserve">Disturbance of wildlife during </w:t>
      </w:r>
      <w:r w:rsidR="00202189">
        <w:rPr>
          <w:rFonts w:eastAsia="宋体"/>
          <w:b/>
          <w:i/>
          <w:sz w:val="24"/>
          <w:szCs w:val="24"/>
          <w:lang w:eastAsia="zh-CN"/>
        </w:rPr>
        <w:t>plantation</w:t>
      </w:r>
      <w:r w:rsidRPr="00A825B2">
        <w:rPr>
          <w:rFonts w:eastAsia="宋体"/>
          <w:b/>
          <w:i/>
          <w:sz w:val="24"/>
          <w:szCs w:val="24"/>
          <w:lang w:eastAsia="zh-CN"/>
        </w:rPr>
        <w:t xml:space="preserve"> and tending practice: </w:t>
      </w:r>
      <w:r w:rsidRPr="00A825B2">
        <w:rPr>
          <w:rFonts w:eastAsia="宋体"/>
          <w:sz w:val="24"/>
          <w:szCs w:val="24"/>
          <w:lang w:eastAsia="zh-CN"/>
        </w:rPr>
        <w:t xml:space="preserve">Tree plantation and tending practice may disturb the habitat of wildlife (e.g. nests of birds). Such impact is temporary and limited in specific scattered locations within the existing forests. The project activities are not in the nature reserve or protected </w:t>
      </w:r>
      <w:r w:rsidR="007A0B62" w:rsidRPr="00A825B2">
        <w:rPr>
          <w:rFonts w:eastAsia="宋体"/>
          <w:sz w:val="24"/>
          <w:szCs w:val="24"/>
          <w:lang w:eastAsia="zh-CN"/>
        </w:rPr>
        <w:t>areas and</w:t>
      </w:r>
      <w:r w:rsidRPr="00A825B2">
        <w:rPr>
          <w:rFonts w:eastAsia="宋体"/>
          <w:sz w:val="24"/>
          <w:szCs w:val="24"/>
          <w:lang w:eastAsia="zh-CN"/>
        </w:rPr>
        <w:t xml:space="preserve"> will not involve critical natural habitats. Protection of wildlife and bird habitats and nests is inherent in the project design and technical specifications for afforestation, forest tending and cutting</w:t>
      </w:r>
      <w:r w:rsidR="002D6732">
        <w:rPr>
          <w:rFonts w:eastAsia="宋体"/>
          <w:sz w:val="24"/>
          <w:szCs w:val="24"/>
          <w:lang w:eastAsia="zh-CN"/>
        </w:rPr>
        <w:t xml:space="preserve"> (e.g. excluding the nesting season from certain activities)</w:t>
      </w:r>
      <w:r w:rsidRPr="00A825B2">
        <w:rPr>
          <w:rFonts w:eastAsia="宋体"/>
          <w:sz w:val="24"/>
          <w:szCs w:val="24"/>
          <w:lang w:eastAsia="zh-CN"/>
        </w:rPr>
        <w:t xml:space="preserve">. Therefore, such </w:t>
      </w:r>
      <w:r w:rsidR="002D6732">
        <w:rPr>
          <w:rFonts w:eastAsia="宋体"/>
          <w:sz w:val="24"/>
          <w:szCs w:val="24"/>
          <w:lang w:eastAsia="zh-CN"/>
        </w:rPr>
        <w:t xml:space="preserve">risks / </w:t>
      </w:r>
      <w:r w:rsidRPr="00A825B2">
        <w:rPr>
          <w:rFonts w:eastAsia="宋体"/>
          <w:sz w:val="24"/>
          <w:szCs w:val="24"/>
          <w:lang w:eastAsia="zh-CN"/>
        </w:rPr>
        <w:t>impact</w:t>
      </w:r>
      <w:r w:rsidR="002D6732">
        <w:rPr>
          <w:rFonts w:eastAsia="宋体"/>
          <w:sz w:val="24"/>
          <w:szCs w:val="24"/>
          <w:lang w:eastAsia="zh-CN"/>
        </w:rPr>
        <w:t>s</w:t>
      </w:r>
      <w:r w:rsidRPr="00A825B2">
        <w:rPr>
          <w:rFonts w:eastAsia="宋体"/>
          <w:sz w:val="24"/>
          <w:szCs w:val="24"/>
          <w:lang w:eastAsia="zh-CN"/>
        </w:rPr>
        <w:t xml:space="preserve"> can be effectively managed.</w:t>
      </w:r>
    </w:p>
    <w:p w14:paraId="04316D31" w14:textId="77777777" w:rsidR="005F087E" w:rsidRPr="00A825B2" w:rsidRDefault="005F087E" w:rsidP="00986804">
      <w:pPr>
        <w:pStyle w:val="BIMPSAnnexText"/>
        <w:tabs>
          <w:tab w:val="clear" w:pos="540"/>
        </w:tabs>
        <w:snapToGrid w:val="0"/>
        <w:spacing w:before="0" w:after="0"/>
        <w:rPr>
          <w:rFonts w:eastAsia="宋体"/>
          <w:b/>
          <w:i/>
          <w:sz w:val="24"/>
          <w:szCs w:val="24"/>
          <w:lang w:eastAsia="zh-CN"/>
        </w:rPr>
      </w:pPr>
    </w:p>
    <w:p w14:paraId="5AF273D1" w14:textId="67CC3DBA" w:rsidR="008B42C9" w:rsidRDefault="00D01C8F">
      <w:pPr>
        <w:pStyle w:val="BIMPSAnnexText"/>
        <w:numPr>
          <w:ilvl w:val="0"/>
          <w:numId w:val="12"/>
        </w:numPr>
        <w:tabs>
          <w:tab w:val="clear" w:pos="540"/>
        </w:tabs>
        <w:snapToGrid w:val="0"/>
        <w:spacing w:before="0" w:after="0"/>
        <w:rPr>
          <w:rFonts w:eastAsia="宋体"/>
          <w:sz w:val="24"/>
          <w:szCs w:val="24"/>
          <w:lang w:eastAsia="zh-CN"/>
        </w:rPr>
      </w:pPr>
      <w:r w:rsidRPr="00A825B2">
        <w:rPr>
          <w:rFonts w:eastAsia="宋体"/>
          <w:b/>
          <w:i/>
          <w:sz w:val="24"/>
          <w:szCs w:val="24"/>
          <w:lang w:eastAsia="zh-CN"/>
        </w:rPr>
        <w:t xml:space="preserve">Safety of forest pest management practice: </w:t>
      </w:r>
      <w:r w:rsidRPr="00A825B2">
        <w:rPr>
          <w:rFonts w:eastAsia="宋体"/>
          <w:sz w:val="24"/>
          <w:szCs w:val="24"/>
          <w:lang w:eastAsia="zh-CN"/>
        </w:rPr>
        <w:t xml:space="preserve">Forest management includes routine pest monitoring. In case of </w:t>
      </w:r>
      <w:r w:rsidR="00F41425">
        <w:rPr>
          <w:rFonts w:eastAsia="宋体"/>
          <w:sz w:val="24"/>
          <w:szCs w:val="24"/>
          <w:lang w:eastAsia="zh-CN"/>
        </w:rPr>
        <w:t>pest and disease</w:t>
      </w:r>
      <w:r w:rsidRPr="00A825B2">
        <w:rPr>
          <w:rFonts w:eastAsia="宋体"/>
          <w:sz w:val="24"/>
          <w:szCs w:val="24"/>
          <w:lang w:eastAsia="zh-CN"/>
        </w:rPr>
        <w:t>s identified, pest management practice will be conducted, which may involve the use of pest control chemicals. The safety of handling forest pest control chemicals will be a public health concern. It is noted that there is well established management system for forest pest control chemicals in China and these provinces, with comprehensive laws/regulations, established institutional system and implementation mechanism. The safety of forest pest management practice is well implemented.</w:t>
      </w:r>
    </w:p>
    <w:p w14:paraId="3DDDEBD1" w14:textId="77777777" w:rsidR="005F087E" w:rsidRPr="00A825B2" w:rsidRDefault="005F087E" w:rsidP="00986804">
      <w:pPr>
        <w:pStyle w:val="BIMPSAnnexText"/>
        <w:tabs>
          <w:tab w:val="clear" w:pos="540"/>
        </w:tabs>
        <w:snapToGrid w:val="0"/>
        <w:spacing w:before="0" w:after="0"/>
        <w:rPr>
          <w:rFonts w:eastAsia="宋体"/>
          <w:sz w:val="24"/>
          <w:szCs w:val="24"/>
          <w:lang w:eastAsia="zh-CN"/>
        </w:rPr>
      </w:pPr>
    </w:p>
    <w:p w14:paraId="22520A85" w14:textId="7E9A5C71" w:rsidR="008B42C9" w:rsidRPr="00A825B2" w:rsidRDefault="00D01C8F">
      <w:pPr>
        <w:pStyle w:val="BIMPSAnnexText"/>
        <w:numPr>
          <w:ilvl w:val="0"/>
          <w:numId w:val="12"/>
        </w:numPr>
        <w:tabs>
          <w:tab w:val="clear" w:pos="540"/>
        </w:tabs>
        <w:snapToGrid w:val="0"/>
        <w:spacing w:before="0" w:after="0"/>
        <w:rPr>
          <w:rFonts w:eastAsia="宋体"/>
          <w:sz w:val="24"/>
          <w:szCs w:val="24"/>
          <w:lang w:eastAsia="zh-CN"/>
        </w:rPr>
      </w:pPr>
      <w:r w:rsidRPr="00A825B2">
        <w:rPr>
          <w:rFonts w:eastAsia="宋体"/>
          <w:b/>
          <w:i/>
          <w:sz w:val="24"/>
          <w:szCs w:val="24"/>
          <w:lang w:eastAsia="zh-CN"/>
        </w:rPr>
        <w:t>Forest fire prevention and emergency response:</w:t>
      </w:r>
      <w:r w:rsidRPr="00A825B2">
        <w:rPr>
          <w:rFonts w:eastAsia="宋体"/>
          <w:sz w:val="24"/>
          <w:szCs w:val="24"/>
          <w:lang w:eastAsia="zh-CN"/>
        </w:rPr>
        <w:t xml:space="preserve"> Forest fire is a risk for forest </w:t>
      </w:r>
      <w:r w:rsidR="007A0B62" w:rsidRPr="00A825B2">
        <w:rPr>
          <w:rFonts w:eastAsia="宋体"/>
          <w:sz w:val="24"/>
          <w:szCs w:val="24"/>
          <w:lang w:eastAsia="zh-CN"/>
        </w:rPr>
        <w:t>management and</w:t>
      </w:r>
      <w:r w:rsidRPr="00A825B2">
        <w:rPr>
          <w:rFonts w:eastAsia="宋体"/>
          <w:sz w:val="24"/>
          <w:szCs w:val="24"/>
          <w:lang w:eastAsia="zh-CN"/>
        </w:rPr>
        <w:t xml:space="preserve"> is treated as a top priority for all levels of governments and communities. There is a comprehensive forest fire prevention and emergency response mechanism established and has been functioning for decades in China. Therefore, such risk is low.</w:t>
      </w:r>
    </w:p>
    <w:p w14:paraId="406A51E1" w14:textId="77777777" w:rsidR="008B42C9" w:rsidRPr="00A825B2" w:rsidRDefault="008B42C9">
      <w:pPr>
        <w:pStyle w:val="BIMPSAnnexText"/>
        <w:snapToGrid w:val="0"/>
        <w:spacing w:before="0" w:after="0"/>
        <w:rPr>
          <w:rFonts w:eastAsia="宋体"/>
          <w:sz w:val="24"/>
          <w:szCs w:val="24"/>
          <w:lang w:eastAsia="zh-CN"/>
        </w:rPr>
      </w:pPr>
    </w:p>
    <w:p w14:paraId="49D3FC1B" w14:textId="4F0830B0" w:rsidR="008B42C9" w:rsidRPr="00A825B2" w:rsidRDefault="00D01C8F" w:rsidP="00BD7979">
      <w:pPr>
        <w:pStyle w:val="BIMPSAnnexText"/>
        <w:numPr>
          <w:ilvl w:val="0"/>
          <w:numId w:val="37"/>
        </w:numPr>
        <w:tabs>
          <w:tab w:val="clear" w:pos="540"/>
          <w:tab w:val="left" w:pos="0"/>
        </w:tabs>
        <w:snapToGrid w:val="0"/>
        <w:spacing w:before="0" w:after="0"/>
        <w:ind w:left="0" w:firstLine="0"/>
        <w:rPr>
          <w:rFonts w:eastAsia="宋体"/>
          <w:sz w:val="24"/>
          <w:szCs w:val="24"/>
          <w:lang w:eastAsia="zh-CN"/>
        </w:rPr>
      </w:pPr>
      <w:r w:rsidRPr="00A825B2">
        <w:rPr>
          <w:rFonts w:eastAsia="宋体"/>
          <w:sz w:val="24"/>
          <w:szCs w:val="24"/>
          <w:lang w:eastAsia="zh-CN"/>
        </w:rPr>
        <w:t xml:space="preserve">In summary, the proposed PforR activities are by nature environmental enhancement </w:t>
      </w:r>
      <w:r w:rsidR="00806ACD" w:rsidRPr="00A825B2">
        <w:rPr>
          <w:rFonts w:eastAsia="宋体"/>
          <w:sz w:val="24"/>
          <w:szCs w:val="24"/>
          <w:lang w:eastAsia="zh-CN"/>
        </w:rPr>
        <w:t>interventions and</w:t>
      </w:r>
      <w:r w:rsidRPr="00A825B2">
        <w:rPr>
          <w:rFonts w:eastAsia="宋体"/>
          <w:sz w:val="24"/>
          <w:szCs w:val="24"/>
          <w:lang w:eastAsia="zh-CN"/>
        </w:rPr>
        <w:t xml:space="preserve"> will not have significant environmental impacts and risks. Minor potential adverse impacts are temporary and limited to specific </w:t>
      </w:r>
      <w:r w:rsidR="00806ACD" w:rsidRPr="00A825B2">
        <w:rPr>
          <w:rFonts w:eastAsia="宋体"/>
          <w:sz w:val="24"/>
          <w:szCs w:val="24"/>
          <w:lang w:eastAsia="zh-CN"/>
        </w:rPr>
        <w:t>sites and</w:t>
      </w:r>
      <w:r w:rsidRPr="00A825B2">
        <w:rPr>
          <w:rFonts w:eastAsia="宋体"/>
          <w:sz w:val="24"/>
          <w:szCs w:val="24"/>
          <w:lang w:eastAsia="zh-CN"/>
        </w:rPr>
        <w:t xml:space="preserve"> can be effectively avoided and mitigated by following the existing technical regulations for afforestation/reforestation, forest tending, and mountain closure. The overall environmental risk for the PforR is low.</w:t>
      </w:r>
    </w:p>
    <w:p w14:paraId="647B69B4" w14:textId="54DE2C52" w:rsidR="008B42C9" w:rsidRPr="00A825B2" w:rsidRDefault="008B42C9" w:rsidP="00BD7979">
      <w:pPr>
        <w:snapToGrid w:val="0"/>
        <w:spacing w:after="0" w:line="240" w:lineRule="auto"/>
        <w:jc w:val="both"/>
        <w:rPr>
          <w:rFonts w:ascii="Times New Roman" w:hAnsi="Times New Roman"/>
          <w:sz w:val="24"/>
          <w:szCs w:val="24"/>
          <w:lang w:eastAsia="zh-CN"/>
        </w:rPr>
      </w:pPr>
    </w:p>
    <w:p w14:paraId="6D930CAF" w14:textId="77777777" w:rsidR="008B42C9" w:rsidRPr="00A825B2" w:rsidRDefault="00D01C8F">
      <w:pPr>
        <w:pStyle w:val="1-21"/>
        <w:numPr>
          <w:ilvl w:val="1"/>
          <w:numId w:val="10"/>
        </w:numPr>
        <w:snapToGrid w:val="0"/>
        <w:spacing w:after="0" w:line="240" w:lineRule="auto"/>
        <w:jc w:val="both"/>
        <w:outlineLvl w:val="1"/>
        <w:rPr>
          <w:rFonts w:ascii="Times New Roman" w:hAnsi="Times New Roman"/>
          <w:b/>
          <w:sz w:val="24"/>
          <w:szCs w:val="24"/>
          <w:lang w:eastAsia="zh-CN"/>
        </w:rPr>
      </w:pPr>
      <w:bookmarkStart w:id="24" w:name="_Toc9791238"/>
      <w:r w:rsidRPr="00A825B2">
        <w:rPr>
          <w:rFonts w:ascii="Times New Roman" w:hAnsi="Times New Roman"/>
          <w:b/>
          <w:sz w:val="24"/>
          <w:szCs w:val="24"/>
          <w:lang w:eastAsia="zh-CN"/>
        </w:rPr>
        <w:t>Potential Social Benefits and Risks</w:t>
      </w:r>
      <w:bookmarkEnd w:id="24"/>
    </w:p>
    <w:p w14:paraId="5398EE6C" w14:textId="77777777" w:rsidR="008B42C9" w:rsidRPr="00A825B2" w:rsidRDefault="008B42C9">
      <w:pPr>
        <w:pStyle w:val="BIMPSAnnexText"/>
        <w:snapToGrid w:val="0"/>
        <w:spacing w:before="0" w:after="0"/>
        <w:rPr>
          <w:rFonts w:eastAsia="宋体"/>
          <w:sz w:val="24"/>
          <w:szCs w:val="24"/>
          <w:lang w:eastAsia="zh-CN"/>
        </w:rPr>
      </w:pPr>
    </w:p>
    <w:p w14:paraId="2CFF93FB" w14:textId="77777777" w:rsidR="008B42C9" w:rsidRPr="00A825B2" w:rsidRDefault="00D01C8F">
      <w:pPr>
        <w:pStyle w:val="BIMPSAnnexText"/>
        <w:numPr>
          <w:ilvl w:val="2"/>
          <w:numId w:val="10"/>
        </w:numPr>
        <w:snapToGrid w:val="0"/>
        <w:spacing w:before="0" w:after="0" w:line="0" w:lineRule="atLeast"/>
        <w:rPr>
          <w:rFonts w:eastAsia="DengXian"/>
          <w:b/>
          <w:color w:val="000000"/>
          <w:sz w:val="24"/>
          <w:szCs w:val="24"/>
          <w:lang w:eastAsia="zh-CN"/>
        </w:rPr>
      </w:pPr>
      <w:r w:rsidRPr="00A825B2">
        <w:rPr>
          <w:rFonts w:eastAsia="DengXian"/>
          <w:b/>
          <w:color w:val="000000"/>
          <w:sz w:val="24"/>
          <w:szCs w:val="24"/>
          <w:lang w:eastAsia="zh-CN"/>
        </w:rPr>
        <w:t>Potential Social Benefits</w:t>
      </w:r>
    </w:p>
    <w:p w14:paraId="63DCC97E" w14:textId="77777777" w:rsidR="008B42C9" w:rsidRPr="00BD7979" w:rsidRDefault="008B42C9">
      <w:pPr>
        <w:pStyle w:val="BIMPSAnnexText"/>
        <w:snapToGrid w:val="0"/>
        <w:spacing w:before="0" w:after="0" w:line="0" w:lineRule="atLeast"/>
        <w:rPr>
          <w:color w:val="000000"/>
          <w:sz w:val="24"/>
          <w:szCs w:val="24"/>
          <w:lang w:eastAsia="zh-CN"/>
        </w:rPr>
      </w:pPr>
    </w:p>
    <w:p w14:paraId="282AC14A" w14:textId="28A229FC" w:rsidR="008B42C9" w:rsidRPr="00A825B2" w:rsidRDefault="00D01C8F" w:rsidP="00BD7979">
      <w:pPr>
        <w:pStyle w:val="BIMPSAnnexText"/>
        <w:numPr>
          <w:ilvl w:val="0"/>
          <w:numId w:val="37"/>
        </w:numPr>
        <w:tabs>
          <w:tab w:val="clear" w:pos="540"/>
          <w:tab w:val="left" w:pos="0"/>
        </w:tabs>
        <w:snapToGrid w:val="0"/>
        <w:spacing w:before="0" w:after="0"/>
        <w:ind w:left="0" w:firstLine="0"/>
        <w:rPr>
          <w:sz w:val="24"/>
          <w:szCs w:val="24"/>
          <w:lang w:eastAsia="zh-CN"/>
        </w:rPr>
      </w:pPr>
      <w:r w:rsidRPr="00A825B2">
        <w:rPr>
          <w:sz w:val="24"/>
          <w:szCs w:val="24"/>
          <w:lang w:eastAsia="zh-CN"/>
        </w:rPr>
        <w:t xml:space="preserve">According to the statistical data in 2017, the </w:t>
      </w:r>
      <w:r w:rsidRPr="00897792">
        <w:rPr>
          <w:sz w:val="24"/>
          <w:szCs w:val="24"/>
          <w:lang w:eastAsia="zh-CN"/>
        </w:rPr>
        <w:t xml:space="preserve">proposed </w:t>
      </w:r>
      <w:r w:rsidR="000D1CCD" w:rsidRPr="00897792">
        <w:rPr>
          <w:sz w:val="24"/>
          <w:szCs w:val="24"/>
          <w:lang w:eastAsia="zh-CN"/>
        </w:rPr>
        <w:t>35 pri</w:t>
      </w:r>
      <w:r w:rsidR="007B00CC" w:rsidRPr="00897792">
        <w:rPr>
          <w:sz w:val="24"/>
          <w:szCs w:val="24"/>
          <w:lang w:eastAsia="zh-CN"/>
        </w:rPr>
        <w:t>ority</w:t>
      </w:r>
      <w:r w:rsidR="000D1CCD" w:rsidRPr="00897792">
        <w:rPr>
          <w:sz w:val="24"/>
          <w:szCs w:val="24"/>
          <w:lang w:eastAsia="zh-CN"/>
        </w:rPr>
        <w:t xml:space="preserve"> </w:t>
      </w:r>
      <w:r w:rsidRPr="00897792">
        <w:rPr>
          <w:sz w:val="24"/>
          <w:szCs w:val="24"/>
          <w:lang w:eastAsia="zh-CN"/>
        </w:rPr>
        <w:t xml:space="preserve">counties (cities and districts) under PforR, </w:t>
      </w:r>
      <w:r w:rsidR="004505D7">
        <w:rPr>
          <w:sz w:val="24"/>
          <w:szCs w:val="24"/>
          <w:lang w:eastAsia="zh-CN"/>
        </w:rPr>
        <w:t xml:space="preserve">for which the local governments have committed to adapt the diversified mixed species technical models for afforestation and degraded forest restoration, </w:t>
      </w:r>
      <w:r w:rsidR="00331C73" w:rsidRPr="00897792">
        <w:rPr>
          <w:sz w:val="24"/>
          <w:szCs w:val="24"/>
          <w:lang w:eastAsia="zh-CN"/>
        </w:rPr>
        <w:t>had</w:t>
      </w:r>
      <w:r w:rsidRPr="00897792">
        <w:rPr>
          <w:sz w:val="24"/>
          <w:szCs w:val="24"/>
          <w:lang w:eastAsia="zh-CN"/>
        </w:rPr>
        <w:t xml:space="preserve"> a total number of 5.</w:t>
      </w:r>
      <w:r w:rsidR="00127B17" w:rsidRPr="00897792">
        <w:rPr>
          <w:sz w:val="24"/>
          <w:szCs w:val="24"/>
          <w:lang w:eastAsia="zh-CN"/>
        </w:rPr>
        <w:t xml:space="preserve">67 </w:t>
      </w:r>
      <w:r w:rsidRPr="00897792">
        <w:rPr>
          <w:sz w:val="24"/>
          <w:szCs w:val="24"/>
          <w:lang w:eastAsia="zh-CN"/>
        </w:rPr>
        <w:t>million households,</w:t>
      </w:r>
      <w:r w:rsidR="00331C73" w:rsidRPr="00897792">
        <w:rPr>
          <w:sz w:val="24"/>
          <w:szCs w:val="24"/>
          <w:lang w:eastAsia="zh-CN"/>
        </w:rPr>
        <w:t xml:space="preserve"> with</w:t>
      </w:r>
      <w:r w:rsidRPr="00897792">
        <w:rPr>
          <w:sz w:val="24"/>
          <w:szCs w:val="24"/>
          <w:lang w:eastAsia="zh-CN"/>
        </w:rPr>
        <w:t xml:space="preserve"> a population</w:t>
      </w:r>
      <w:r w:rsidRPr="00A825B2">
        <w:rPr>
          <w:sz w:val="24"/>
          <w:szCs w:val="24"/>
          <w:lang w:eastAsia="zh-CN"/>
        </w:rPr>
        <w:t xml:space="preserve"> of </w:t>
      </w:r>
      <w:r w:rsidR="00127B17" w:rsidRPr="00A825B2">
        <w:rPr>
          <w:sz w:val="24"/>
          <w:szCs w:val="24"/>
          <w:lang w:eastAsia="zh-CN"/>
        </w:rPr>
        <w:t>17,146</w:t>
      </w:r>
      <w:r w:rsidRPr="00A825B2">
        <w:rPr>
          <w:sz w:val="24"/>
          <w:szCs w:val="24"/>
          <w:lang w:eastAsia="zh-CN"/>
        </w:rPr>
        <w:t>,</w:t>
      </w:r>
      <w:r w:rsidR="00127B17" w:rsidRPr="00A825B2">
        <w:rPr>
          <w:sz w:val="24"/>
          <w:szCs w:val="24"/>
          <w:lang w:eastAsia="zh-CN"/>
        </w:rPr>
        <w:t>100</w:t>
      </w:r>
      <w:r w:rsidRPr="00A825B2">
        <w:rPr>
          <w:sz w:val="24"/>
          <w:szCs w:val="24"/>
          <w:lang w:eastAsia="zh-CN"/>
        </w:rPr>
        <w:t xml:space="preserve">, and a female population of </w:t>
      </w:r>
      <w:r w:rsidR="00127B17" w:rsidRPr="00A825B2">
        <w:rPr>
          <w:sz w:val="24"/>
          <w:szCs w:val="24"/>
          <w:lang w:eastAsia="zh-CN"/>
        </w:rPr>
        <w:t>8,312</w:t>
      </w:r>
      <w:r w:rsidRPr="00A825B2">
        <w:rPr>
          <w:sz w:val="24"/>
          <w:szCs w:val="24"/>
          <w:lang w:eastAsia="zh-CN"/>
        </w:rPr>
        <w:t>,</w:t>
      </w:r>
      <w:r w:rsidR="00127B17" w:rsidRPr="00A825B2">
        <w:rPr>
          <w:sz w:val="24"/>
          <w:szCs w:val="24"/>
          <w:lang w:eastAsia="zh-CN"/>
        </w:rPr>
        <w:t>8</w:t>
      </w:r>
      <w:r w:rsidRPr="00A825B2">
        <w:rPr>
          <w:sz w:val="24"/>
          <w:szCs w:val="24"/>
          <w:lang w:eastAsia="zh-CN"/>
        </w:rPr>
        <w:t>00 (48.</w:t>
      </w:r>
      <w:r w:rsidR="00296EC7" w:rsidRPr="00A825B2">
        <w:rPr>
          <w:sz w:val="24"/>
          <w:szCs w:val="24"/>
          <w:lang w:eastAsia="zh-CN"/>
        </w:rPr>
        <w:t>5</w:t>
      </w:r>
      <w:r w:rsidRPr="00A825B2">
        <w:rPr>
          <w:sz w:val="24"/>
          <w:szCs w:val="24"/>
          <w:lang w:eastAsia="zh-CN"/>
        </w:rPr>
        <w:t xml:space="preserve">%). Among the </w:t>
      </w:r>
      <w:r w:rsidR="00127B17" w:rsidRPr="00A825B2">
        <w:rPr>
          <w:sz w:val="24"/>
          <w:szCs w:val="24"/>
          <w:lang w:eastAsia="zh-CN"/>
        </w:rPr>
        <w:t xml:space="preserve">35 </w:t>
      </w:r>
      <w:r w:rsidRPr="00A825B2">
        <w:rPr>
          <w:sz w:val="24"/>
          <w:szCs w:val="24"/>
          <w:lang w:eastAsia="zh-CN"/>
        </w:rPr>
        <w:t xml:space="preserve">counties, 14 </w:t>
      </w:r>
      <w:r w:rsidR="00331C73" w:rsidRPr="00A825B2">
        <w:rPr>
          <w:sz w:val="24"/>
          <w:szCs w:val="24"/>
          <w:lang w:eastAsia="zh-CN"/>
        </w:rPr>
        <w:t>were designated as</w:t>
      </w:r>
      <w:r w:rsidRPr="00A825B2">
        <w:rPr>
          <w:sz w:val="24"/>
          <w:szCs w:val="24"/>
          <w:lang w:eastAsia="zh-CN"/>
        </w:rPr>
        <w:t xml:space="preserve"> poverty-stricken</w:t>
      </w:r>
      <w:r w:rsidR="00331C73" w:rsidRPr="00A825B2">
        <w:rPr>
          <w:sz w:val="24"/>
          <w:szCs w:val="24"/>
          <w:lang w:eastAsia="zh-CN"/>
        </w:rPr>
        <w:t xml:space="preserve"> </w:t>
      </w:r>
      <w:r w:rsidR="00576C8B" w:rsidRPr="00A825B2">
        <w:rPr>
          <w:sz w:val="24"/>
          <w:szCs w:val="24"/>
          <w:lang w:eastAsia="zh-CN"/>
        </w:rPr>
        <w:t>counties, with</w:t>
      </w:r>
      <w:r w:rsidR="00331C73" w:rsidRPr="00A825B2">
        <w:rPr>
          <w:sz w:val="24"/>
          <w:szCs w:val="24"/>
          <w:lang w:eastAsia="zh-CN"/>
        </w:rPr>
        <w:t xml:space="preserve"> 2,</w:t>
      </w:r>
      <w:r w:rsidR="00127B17" w:rsidRPr="00A825B2">
        <w:rPr>
          <w:sz w:val="24"/>
          <w:szCs w:val="24"/>
          <w:lang w:eastAsia="zh-CN"/>
        </w:rPr>
        <w:t xml:space="preserve">179 </w:t>
      </w:r>
      <w:r w:rsidR="00331C73" w:rsidRPr="00A825B2">
        <w:rPr>
          <w:sz w:val="24"/>
          <w:szCs w:val="24"/>
          <w:lang w:eastAsia="zh-CN"/>
        </w:rPr>
        <w:t xml:space="preserve">poor </w:t>
      </w:r>
      <w:r w:rsidRPr="00A825B2">
        <w:rPr>
          <w:sz w:val="24"/>
          <w:szCs w:val="24"/>
          <w:lang w:eastAsia="zh-CN"/>
        </w:rPr>
        <w:t>villages</w:t>
      </w:r>
      <w:r w:rsidR="00331C73" w:rsidRPr="00A825B2">
        <w:rPr>
          <w:sz w:val="24"/>
          <w:szCs w:val="24"/>
          <w:lang w:eastAsia="zh-CN"/>
        </w:rPr>
        <w:t xml:space="preserve"> and </w:t>
      </w:r>
      <w:r w:rsidRPr="00A825B2">
        <w:rPr>
          <w:sz w:val="24"/>
          <w:szCs w:val="24"/>
          <w:lang w:eastAsia="zh-CN"/>
        </w:rPr>
        <w:t>9</w:t>
      </w:r>
      <w:r w:rsidR="00127B17" w:rsidRPr="00A825B2">
        <w:rPr>
          <w:sz w:val="24"/>
          <w:szCs w:val="24"/>
          <w:lang w:eastAsia="zh-CN"/>
        </w:rPr>
        <w:t>15,373</w:t>
      </w:r>
      <w:r w:rsidRPr="00A825B2">
        <w:rPr>
          <w:sz w:val="24"/>
          <w:szCs w:val="24"/>
          <w:lang w:eastAsia="zh-CN"/>
        </w:rPr>
        <w:t xml:space="preserve"> people living in </w:t>
      </w:r>
      <w:r w:rsidR="00806ACD" w:rsidRPr="00A825B2">
        <w:rPr>
          <w:sz w:val="24"/>
          <w:szCs w:val="24"/>
          <w:lang w:eastAsia="zh-CN"/>
        </w:rPr>
        <w:t>poverty (</w:t>
      </w:r>
      <w:r w:rsidRPr="00A825B2">
        <w:rPr>
          <w:sz w:val="24"/>
          <w:szCs w:val="24"/>
          <w:lang w:eastAsia="zh-CN"/>
        </w:rPr>
        <w:t>see annex 2 for details).</w:t>
      </w:r>
    </w:p>
    <w:p w14:paraId="0B45F78C" w14:textId="77777777" w:rsidR="008B42C9" w:rsidRPr="00BD7979" w:rsidRDefault="008B42C9">
      <w:pPr>
        <w:pStyle w:val="BIMPSAnnexText"/>
        <w:snapToGrid w:val="0"/>
        <w:spacing w:before="0" w:after="0" w:line="0" w:lineRule="atLeast"/>
        <w:rPr>
          <w:color w:val="000000"/>
          <w:sz w:val="24"/>
          <w:szCs w:val="24"/>
          <w:lang w:eastAsia="zh-CN"/>
        </w:rPr>
      </w:pPr>
    </w:p>
    <w:p w14:paraId="16366A2A" w14:textId="7ABF0830" w:rsidR="008B42C9" w:rsidRPr="00A825B2" w:rsidRDefault="00D01C8F" w:rsidP="00BD7979">
      <w:pPr>
        <w:pStyle w:val="BIMPSAnnexText"/>
        <w:numPr>
          <w:ilvl w:val="0"/>
          <w:numId w:val="37"/>
        </w:numPr>
        <w:tabs>
          <w:tab w:val="clear" w:pos="540"/>
          <w:tab w:val="left" w:pos="0"/>
        </w:tabs>
        <w:snapToGrid w:val="0"/>
        <w:spacing w:before="0" w:after="0" w:line="0" w:lineRule="atLeast"/>
        <w:ind w:left="0" w:firstLine="0"/>
        <w:rPr>
          <w:rFonts w:eastAsia="宋体"/>
          <w:sz w:val="24"/>
          <w:szCs w:val="24"/>
          <w:lang w:eastAsia="zh-CN"/>
        </w:rPr>
      </w:pPr>
      <w:r w:rsidRPr="00A825B2">
        <w:rPr>
          <w:rFonts w:eastAsia="宋体"/>
          <w:sz w:val="24"/>
          <w:szCs w:val="24"/>
          <w:lang w:eastAsia="zh-CN"/>
        </w:rPr>
        <w:t>Th</w:t>
      </w:r>
      <w:r w:rsidR="00055E27">
        <w:rPr>
          <w:rFonts w:eastAsia="宋体"/>
          <w:sz w:val="24"/>
          <w:szCs w:val="24"/>
          <w:lang w:eastAsia="zh-CN"/>
        </w:rPr>
        <w:t>e</w:t>
      </w:r>
      <w:r w:rsidRPr="00A825B2">
        <w:rPr>
          <w:rFonts w:eastAsia="宋体"/>
          <w:sz w:val="24"/>
          <w:szCs w:val="24"/>
          <w:lang w:eastAsia="zh-CN"/>
        </w:rPr>
        <w:t xml:space="preserve"> activities under PforR </w:t>
      </w:r>
      <w:r w:rsidR="004505D7">
        <w:rPr>
          <w:rFonts w:eastAsia="宋体"/>
          <w:sz w:val="24"/>
          <w:szCs w:val="24"/>
          <w:lang w:eastAsia="zh-CN"/>
        </w:rPr>
        <w:t xml:space="preserve">will support </w:t>
      </w:r>
      <w:r w:rsidRPr="00A825B2">
        <w:rPr>
          <w:rFonts w:eastAsia="宋体"/>
          <w:sz w:val="24"/>
          <w:szCs w:val="24"/>
          <w:lang w:eastAsia="zh-CN"/>
        </w:rPr>
        <w:t>increasing forest coverage and improving forest quality, which will substantially improve the ecosystem functions of forests, so as to establish a fully-fledged ecological safety system in one of the most important upstream areas of the Yangtze River. It will</w:t>
      </w:r>
      <w:r w:rsidR="004E2A10" w:rsidRPr="00A825B2">
        <w:rPr>
          <w:rFonts w:eastAsia="宋体"/>
          <w:sz w:val="24"/>
          <w:szCs w:val="24"/>
          <w:lang w:eastAsia="zh-CN"/>
        </w:rPr>
        <w:t xml:space="preserve"> also </w:t>
      </w:r>
      <w:r w:rsidRPr="00A825B2">
        <w:rPr>
          <w:rFonts w:eastAsia="宋体"/>
          <w:sz w:val="24"/>
          <w:szCs w:val="24"/>
          <w:lang w:eastAsia="zh-CN"/>
        </w:rPr>
        <w:t xml:space="preserve"> contribute to improv</w:t>
      </w:r>
      <w:r w:rsidR="00055E27">
        <w:rPr>
          <w:rFonts w:eastAsia="宋体"/>
          <w:sz w:val="24"/>
          <w:szCs w:val="24"/>
          <w:lang w:eastAsia="zh-CN"/>
        </w:rPr>
        <w:t>ing</w:t>
      </w:r>
      <w:r w:rsidRPr="00A825B2">
        <w:rPr>
          <w:rFonts w:eastAsia="宋体"/>
          <w:sz w:val="24"/>
          <w:szCs w:val="24"/>
          <w:lang w:eastAsia="zh-CN"/>
        </w:rPr>
        <w:t xml:space="preserve"> </w:t>
      </w:r>
      <w:r w:rsidR="004505D7">
        <w:rPr>
          <w:rFonts w:eastAsia="宋体"/>
          <w:sz w:val="24"/>
          <w:szCs w:val="24"/>
          <w:lang w:eastAsia="zh-CN"/>
        </w:rPr>
        <w:t xml:space="preserve">the </w:t>
      </w:r>
      <w:r w:rsidRPr="00A825B2">
        <w:rPr>
          <w:rFonts w:eastAsia="宋体"/>
          <w:sz w:val="24"/>
          <w:szCs w:val="24"/>
          <w:lang w:eastAsia="zh-CN"/>
        </w:rPr>
        <w:t>quality of</w:t>
      </w:r>
      <w:r w:rsidR="004505D7" w:rsidRPr="004505D7">
        <w:rPr>
          <w:rFonts w:eastAsia="宋体"/>
          <w:sz w:val="24"/>
          <w:szCs w:val="24"/>
          <w:lang w:eastAsia="zh-CN"/>
        </w:rPr>
        <w:t xml:space="preserve"> </w:t>
      </w:r>
      <w:r w:rsidR="004505D7" w:rsidRPr="00A825B2">
        <w:rPr>
          <w:rFonts w:eastAsia="宋体"/>
          <w:sz w:val="24"/>
          <w:szCs w:val="24"/>
          <w:lang w:eastAsia="zh-CN"/>
        </w:rPr>
        <w:t>local people's</w:t>
      </w:r>
      <w:r w:rsidRPr="00A825B2">
        <w:rPr>
          <w:rFonts w:eastAsia="宋体"/>
          <w:sz w:val="24"/>
          <w:szCs w:val="24"/>
          <w:lang w:eastAsia="zh-CN"/>
        </w:rPr>
        <w:t xml:space="preserve"> life. </w:t>
      </w:r>
      <w:r w:rsidR="00055E27">
        <w:rPr>
          <w:rFonts w:eastAsia="宋体"/>
          <w:sz w:val="24"/>
          <w:szCs w:val="24"/>
          <w:lang w:eastAsia="zh-CN"/>
        </w:rPr>
        <w:t xml:space="preserve">More specifically, </w:t>
      </w:r>
      <w:r w:rsidR="007850CC">
        <w:rPr>
          <w:rFonts w:eastAsia="宋体"/>
          <w:sz w:val="24"/>
          <w:szCs w:val="24"/>
          <w:lang w:eastAsia="zh-CN"/>
        </w:rPr>
        <w:t>t</w:t>
      </w:r>
      <w:r w:rsidR="00055E27">
        <w:rPr>
          <w:rFonts w:eastAsia="宋体"/>
          <w:sz w:val="24"/>
          <w:szCs w:val="24"/>
          <w:lang w:eastAsia="zh-CN"/>
        </w:rPr>
        <w:t xml:space="preserve">he PforR will: </w:t>
      </w:r>
    </w:p>
    <w:p w14:paraId="4093787E" w14:textId="77777777" w:rsidR="008B42C9" w:rsidRPr="00A825B2" w:rsidRDefault="008B42C9">
      <w:pPr>
        <w:pStyle w:val="BIMPSAnnexText"/>
        <w:snapToGrid w:val="0"/>
        <w:spacing w:before="0" w:after="0" w:line="0" w:lineRule="atLeast"/>
        <w:rPr>
          <w:rFonts w:eastAsia="DengXian"/>
          <w:b/>
          <w:color w:val="000000"/>
          <w:sz w:val="24"/>
          <w:szCs w:val="24"/>
          <w:lang w:eastAsia="zh-CN"/>
        </w:rPr>
      </w:pPr>
    </w:p>
    <w:p w14:paraId="74824C31" w14:textId="044D0462" w:rsidR="008B42C9" w:rsidRPr="00A825B2" w:rsidRDefault="00D01C8F">
      <w:pPr>
        <w:pStyle w:val="BIMPSAnnexText"/>
        <w:numPr>
          <w:ilvl w:val="0"/>
          <w:numId w:val="38"/>
        </w:numPr>
        <w:snapToGrid w:val="0"/>
        <w:spacing w:before="0" w:after="0"/>
        <w:rPr>
          <w:rFonts w:eastAsia="宋体"/>
          <w:sz w:val="24"/>
          <w:szCs w:val="24"/>
          <w:lang w:eastAsia="zh-CN"/>
        </w:rPr>
      </w:pPr>
      <w:r w:rsidRPr="00A825B2">
        <w:rPr>
          <w:rFonts w:eastAsia="宋体"/>
          <w:sz w:val="24"/>
          <w:szCs w:val="24"/>
          <w:u w:val="single"/>
          <w:lang w:eastAsia="zh-CN"/>
        </w:rPr>
        <w:t xml:space="preserve">Improving local people's living environment and quality. </w:t>
      </w:r>
      <w:r w:rsidRPr="00A825B2">
        <w:rPr>
          <w:rFonts w:eastAsia="宋体"/>
          <w:sz w:val="24"/>
          <w:szCs w:val="24"/>
          <w:lang w:eastAsia="zh-CN"/>
        </w:rPr>
        <w:t>The program will contribute to realize ecological and healthy development of the Yangtze River Economic Belt through the improvement of forest</w:t>
      </w:r>
      <w:r w:rsidR="008158D2" w:rsidRPr="00A825B2">
        <w:rPr>
          <w:rFonts w:eastAsia="宋体"/>
          <w:sz w:val="24"/>
          <w:szCs w:val="24"/>
          <w:lang w:eastAsia="zh-CN"/>
        </w:rPr>
        <w:t xml:space="preserve"> quality and </w:t>
      </w:r>
      <w:r w:rsidRPr="00A825B2">
        <w:rPr>
          <w:rFonts w:eastAsia="宋体"/>
          <w:sz w:val="24"/>
          <w:szCs w:val="24"/>
          <w:lang w:eastAsia="zh-CN"/>
        </w:rPr>
        <w:t>structure in Sichuan province, eco</w:t>
      </w:r>
      <w:r w:rsidR="004C64BE">
        <w:rPr>
          <w:rFonts w:eastAsia="宋体"/>
          <w:sz w:val="24"/>
          <w:szCs w:val="24"/>
          <w:lang w:eastAsia="zh-CN"/>
        </w:rPr>
        <w:t>system</w:t>
      </w:r>
      <w:r w:rsidRPr="00A825B2">
        <w:rPr>
          <w:rFonts w:eastAsia="宋体"/>
          <w:sz w:val="24"/>
          <w:szCs w:val="24"/>
          <w:lang w:eastAsia="zh-CN"/>
        </w:rPr>
        <w:t xml:space="preserve"> service functions </w:t>
      </w:r>
      <w:r w:rsidR="004C64BE" w:rsidRPr="00A825B2">
        <w:rPr>
          <w:rFonts w:eastAsia="宋体"/>
          <w:sz w:val="24"/>
          <w:szCs w:val="24"/>
          <w:lang w:eastAsia="zh-CN"/>
        </w:rPr>
        <w:t>will be strengthened</w:t>
      </w:r>
      <w:r w:rsidR="004C64BE">
        <w:rPr>
          <w:rFonts w:eastAsia="宋体"/>
          <w:sz w:val="24"/>
          <w:szCs w:val="24"/>
          <w:lang w:eastAsia="zh-CN"/>
        </w:rPr>
        <w:t>,</w:t>
      </w:r>
      <w:r w:rsidR="004C64BE" w:rsidRPr="00A825B2">
        <w:rPr>
          <w:rFonts w:eastAsia="宋体"/>
          <w:sz w:val="24"/>
          <w:szCs w:val="24"/>
          <w:lang w:eastAsia="zh-CN"/>
        </w:rPr>
        <w:t xml:space="preserve"> </w:t>
      </w:r>
      <w:r w:rsidRPr="00A825B2">
        <w:rPr>
          <w:rFonts w:eastAsia="宋体"/>
          <w:sz w:val="24"/>
          <w:szCs w:val="24"/>
          <w:lang w:eastAsia="zh-CN"/>
        </w:rPr>
        <w:t>such as</w:t>
      </w:r>
      <w:r w:rsidR="004C64BE">
        <w:rPr>
          <w:rFonts w:eastAsia="宋体"/>
          <w:sz w:val="24"/>
          <w:szCs w:val="24"/>
          <w:lang w:eastAsia="zh-CN"/>
        </w:rPr>
        <w:t>:</w:t>
      </w:r>
      <w:r w:rsidRPr="00A825B2">
        <w:rPr>
          <w:rFonts w:eastAsia="宋体"/>
          <w:sz w:val="24"/>
          <w:szCs w:val="24"/>
          <w:lang w:eastAsia="zh-CN"/>
        </w:rPr>
        <w:t xml:space="preserve"> conserving water resources, </w:t>
      </w:r>
      <w:r w:rsidR="004C64BE">
        <w:rPr>
          <w:rFonts w:eastAsia="宋体"/>
          <w:sz w:val="24"/>
          <w:szCs w:val="24"/>
          <w:lang w:eastAsia="zh-CN"/>
        </w:rPr>
        <w:t>retaining</w:t>
      </w:r>
      <w:r w:rsidR="004C64BE" w:rsidRPr="00A825B2">
        <w:rPr>
          <w:rFonts w:eastAsia="宋体"/>
          <w:sz w:val="24"/>
          <w:szCs w:val="24"/>
          <w:lang w:eastAsia="zh-CN"/>
        </w:rPr>
        <w:t xml:space="preserve"> </w:t>
      </w:r>
      <w:r w:rsidR="000D4AF4" w:rsidRPr="00A825B2">
        <w:rPr>
          <w:rFonts w:eastAsia="宋体"/>
          <w:sz w:val="24"/>
          <w:szCs w:val="24"/>
          <w:lang w:eastAsia="zh-CN"/>
        </w:rPr>
        <w:t>water</w:t>
      </w:r>
      <w:r w:rsidRPr="00A825B2">
        <w:rPr>
          <w:rFonts w:eastAsia="宋体"/>
          <w:sz w:val="24"/>
          <w:szCs w:val="24"/>
          <w:lang w:eastAsia="zh-CN"/>
        </w:rPr>
        <w:t xml:space="preserve"> and soil, improving soil</w:t>
      </w:r>
      <w:r w:rsidR="000D4AF4" w:rsidRPr="00A825B2">
        <w:rPr>
          <w:rFonts w:eastAsia="宋体"/>
          <w:sz w:val="24"/>
          <w:szCs w:val="24"/>
          <w:lang w:eastAsia="zh-CN"/>
        </w:rPr>
        <w:t xml:space="preserve"> quality</w:t>
      </w:r>
      <w:r w:rsidRPr="00A825B2">
        <w:rPr>
          <w:rFonts w:eastAsia="宋体"/>
          <w:sz w:val="24"/>
          <w:szCs w:val="24"/>
          <w:lang w:eastAsia="zh-CN"/>
        </w:rPr>
        <w:t xml:space="preserve">, preventing geological </w:t>
      </w:r>
      <w:r w:rsidR="004C64BE">
        <w:rPr>
          <w:rFonts w:eastAsia="宋体"/>
          <w:sz w:val="24"/>
          <w:szCs w:val="24"/>
          <w:lang w:eastAsia="zh-CN"/>
        </w:rPr>
        <w:t xml:space="preserve">and climate-related </w:t>
      </w:r>
      <w:r w:rsidRPr="00A825B2">
        <w:rPr>
          <w:rFonts w:eastAsia="宋体"/>
          <w:sz w:val="24"/>
          <w:szCs w:val="24"/>
          <w:lang w:eastAsia="zh-CN"/>
        </w:rPr>
        <w:t xml:space="preserve">disasters </w:t>
      </w:r>
      <w:r w:rsidR="004C64BE">
        <w:rPr>
          <w:rFonts w:eastAsia="宋体"/>
          <w:sz w:val="24"/>
          <w:szCs w:val="24"/>
          <w:lang w:eastAsia="zh-CN"/>
        </w:rPr>
        <w:t>(la</w:t>
      </w:r>
      <w:r w:rsidR="004C64BE">
        <w:rPr>
          <w:rFonts w:eastAsia="宋体"/>
          <w:sz w:val="24"/>
          <w:szCs w:val="24"/>
          <w:lang w:eastAsia="zh-CN"/>
        </w:rPr>
        <w:t>n</w:t>
      </w:r>
      <w:r w:rsidR="004C64BE">
        <w:rPr>
          <w:rFonts w:eastAsia="宋体"/>
          <w:sz w:val="24"/>
          <w:szCs w:val="24"/>
          <w:lang w:eastAsia="zh-CN"/>
        </w:rPr>
        <w:t>d</w:t>
      </w:r>
      <w:r w:rsidR="004C64BE">
        <w:rPr>
          <w:rFonts w:eastAsia="宋体"/>
          <w:sz w:val="24"/>
          <w:szCs w:val="24"/>
          <w:lang w:eastAsia="zh-CN"/>
        </w:rPr>
        <w:t xml:space="preserve">slides, mud slides, flash floods) </w:t>
      </w:r>
      <w:r w:rsidRPr="00A825B2">
        <w:rPr>
          <w:rFonts w:eastAsia="宋体"/>
          <w:sz w:val="24"/>
          <w:szCs w:val="24"/>
          <w:lang w:eastAsia="zh-CN"/>
        </w:rPr>
        <w:t>and maintaining biological diversity</w:t>
      </w:r>
      <w:r w:rsidR="004C64BE">
        <w:rPr>
          <w:rFonts w:eastAsia="宋体"/>
          <w:sz w:val="24"/>
          <w:szCs w:val="24"/>
          <w:lang w:eastAsia="zh-CN"/>
        </w:rPr>
        <w:t xml:space="preserve">. This will in turn positively affect </w:t>
      </w:r>
      <w:r w:rsidRPr="00A825B2">
        <w:rPr>
          <w:rFonts w:eastAsia="宋体"/>
          <w:sz w:val="24"/>
          <w:szCs w:val="24"/>
          <w:lang w:eastAsia="zh-CN"/>
        </w:rPr>
        <w:t>local people's living conditions</w:t>
      </w:r>
      <w:r w:rsidR="006B0461" w:rsidRPr="00A825B2">
        <w:rPr>
          <w:rFonts w:eastAsia="宋体"/>
          <w:sz w:val="24"/>
          <w:szCs w:val="24"/>
          <w:lang w:eastAsia="zh-CN"/>
        </w:rPr>
        <w:t>, including protecting farming land from soil erosion and retain</w:t>
      </w:r>
      <w:r w:rsidR="004C64BE">
        <w:rPr>
          <w:rFonts w:eastAsia="宋体"/>
          <w:sz w:val="24"/>
          <w:szCs w:val="24"/>
          <w:lang w:eastAsia="zh-CN"/>
        </w:rPr>
        <w:t>ing</w:t>
      </w:r>
      <w:r w:rsidR="006B0461" w:rsidRPr="00A825B2">
        <w:rPr>
          <w:rFonts w:eastAsia="宋体"/>
          <w:sz w:val="24"/>
          <w:szCs w:val="24"/>
          <w:lang w:eastAsia="zh-CN"/>
        </w:rPr>
        <w:t xml:space="preserve"> water for agriculture production</w:t>
      </w:r>
      <w:r w:rsidRPr="00A825B2">
        <w:rPr>
          <w:rFonts w:eastAsia="宋体"/>
          <w:sz w:val="24"/>
          <w:szCs w:val="24"/>
          <w:lang w:eastAsia="zh-CN"/>
        </w:rPr>
        <w:t>.</w:t>
      </w:r>
    </w:p>
    <w:p w14:paraId="152EA657" w14:textId="77777777" w:rsidR="004E2A10" w:rsidRPr="00A825B2" w:rsidRDefault="004E2A10" w:rsidP="00BD7979">
      <w:pPr>
        <w:pStyle w:val="BIMPSAnnexText"/>
        <w:snapToGrid w:val="0"/>
        <w:spacing w:before="0" w:after="0"/>
        <w:ind w:left="720"/>
        <w:rPr>
          <w:rFonts w:eastAsia="宋体"/>
          <w:sz w:val="24"/>
          <w:szCs w:val="24"/>
          <w:lang w:eastAsia="zh-CN"/>
        </w:rPr>
      </w:pPr>
    </w:p>
    <w:p w14:paraId="55CB290B" w14:textId="0E6F6EBB" w:rsidR="008B42C9" w:rsidRPr="00A825B2" w:rsidRDefault="00D01C8F">
      <w:pPr>
        <w:pStyle w:val="BIMPSAnnexText"/>
        <w:numPr>
          <w:ilvl w:val="0"/>
          <w:numId w:val="38"/>
        </w:numPr>
        <w:snapToGrid w:val="0"/>
        <w:spacing w:before="0" w:after="0"/>
        <w:rPr>
          <w:rFonts w:eastAsia="宋体"/>
          <w:color w:val="000000"/>
          <w:sz w:val="24"/>
          <w:szCs w:val="24"/>
          <w:lang w:eastAsia="zh-CN"/>
        </w:rPr>
      </w:pPr>
      <w:r w:rsidRPr="00A825B2">
        <w:rPr>
          <w:rFonts w:eastAsia="宋体"/>
          <w:color w:val="000000"/>
          <w:sz w:val="24"/>
          <w:szCs w:val="24"/>
          <w:u w:val="single"/>
          <w:lang w:eastAsia="zh-CN"/>
        </w:rPr>
        <w:t>Increasing rural employment opportunities and their income generation</w:t>
      </w:r>
      <w:r w:rsidRPr="00A825B2">
        <w:rPr>
          <w:rFonts w:eastAsia="宋体"/>
          <w:b/>
          <w:i/>
          <w:sz w:val="24"/>
          <w:szCs w:val="24"/>
          <w:u w:val="single"/>
          <w:lang w:eastAsia="zh-CN"/>
        </w:rPr>
        <w:t>.</w:t>
      </w:r>
      <w:r w:rsidRPr="00A825B2">
        <w:rPr>
          <w:rFonts w:eastAsia="宋体"/>
          <w:color w:val="000000"/>
          <w:sz w:val="24"/>
          <w:szCs w:val="24"/>
          <w:lang w:eastAsia="zh-CN"/>
        </w:rPr>
        <w:t xml:space="preserve"> The beneficiaries include incremental number of employees of the program </w:t>
      </w:r>
      <w:r w:rsidR="00806ACD" w:rsidRPr="00A825B2">
        <w:rPr>
          <w:rFonts w:eastAsia="宋体"/>
          <w:color w:val="000000"/>
          <w:sz w:val="24"/>
          <w:szCs w:val="24"/>
          <w:lang w:eastAsia="zh-CN"/>
        </w:rPr>
        <w:t>activities.</w:t>
      </w:r>
      <w:r w:rsidRPr="00A825B2">
        <w:rPr>
          <w:rFonts w:eastAsia="宋体"/>
          <w:color w:val="000000"/>
          <w:sz w:val="24"/>
          <w:szCs w:val="24"/>
          <w:lang w:eastAsia="zh-CN"/>
        </w:rPr>
        <w:t xml:space="preserve"> </w:t>
      </w:r>
      <w:r w:rsidR="006B0461" w:rsidRPr="00A825B2">
        <w:rPr>
          <w:rFonts w:eastAsia="宋体"/>
          <w:color w:val="000000"/>
          <w:sz w:val="24"/>
          <w:szCs w:val="24"/>
          <w:lang w:eastAsia="zh-CN"/>
        </w:rPr>
        <w:t>It is estimated that b</w:t>
      </w:r>
      <w:r w:rsidRPr="00A825B2">
        <w:rPr>
          <w:rFonts w:eastAsia="宋体"/>
          <w:color w:val="000000"/>
          <w:sz w:val="24"/>
          <w:szCs w:val="24"/>
          <w:lang w:eastAsia="zh-CN"/>
        </w:rPr>
        <w:t xml:space="preserve">y 2020, farmers will get </w:t>
      </w:r>
      <w:r w:rsidR="004C64BE">
        <w:rPr>
          <w:rFonts w:eastAsia="宋体"/>
          <w:color w:val="000000"/>
          <w:sz w:val="24"/>
          <w:szCs w:val="24"/>
          <w:lang w:eastAsia="zh-CN"/>
        </w:rPr>
        <w:t>an additional</w:t>
      </w:r>
      <w:r w:rsidRPr="00A825B2">
        <w:rPr>
          <w:rFonts w:eastAsia="宋体"/>
          <w:color w:val="000000"/>
          <w:sz w:val="24"/>
          <w:szCs w:val="24"/>
          <w:lang w:eastAsia="zh-CN"/>
        </w:rPr>
        <w:t xml:space="preserve"> per capita income of </w:t>
      </w:r>
      <w:r w:rsidR="004C64BE">
        <w:rPr>
          <w:rFonts w:eastAsia="宋体"/>
          <w:color w:val="000000"/>
          <w:sz w:val="24"/>
          <w:szCs w:val="24"/>
          <w:lang w:eastAsia="zh-CN"/>
        </w:rPr>
        <w:t xml:space="preserve">around </w:t>
      </w:r>
      <w:r w:rsidRPr="00A825B2">
        <w:rPr>
          <w:rFonts w:eastAsia="宋体"/>
          <w:color w:val="000000"/>
          <w:sz w:val="24"/>
          <w:szCs w:val="24"/>
          <w:lang w:eastAsia="zh-CN"/>
        </w:rPr>
        <w:t>2</w:t>
      </w:r>
      <w:r w:rsidR="00055E27">
        <w:rPr>
          <w:rFonts w:eastAsia="宋体"/>
          <w:color w:val="000000"/>
          <w:sz w:val="24"/>
          <w:szCs w:val="24"/>
          <w:lang w:eastAsia="zh-CN"/>
        </w:rPr>
        <w:t>,</w:t>
      </w:r>
      <w:r w:rsidRPr="00A825B2">
        <w:rPr>
          <w:rFonts w:eastAsia="宋体"/>
          <w:color w:val="000000"/>
          <w:sz w:val="24"/>
          <w:szCs w:val="24"/>
          <w:lang w:eastAsia="zh-CN"/>
        </w:rPr>
        <w:t xml:space="preserve">000 RMB from </w:t>
      </w:r>
      <w:r w:rsidR="00741DF7" w:rsidRPr="00A825B2">
        <w:rPr>
          <w:rFonts w:eastAsia="宋体"/>
          <w:color w:val="000000"/>
          <w:sz w:val="24"/>
          <w:szCs w:val="24"/>
          <w:lang w:eastAsia="zh-CN"/>
        </w:rPr>
        <w:t>forest</w:t>
      </w:r>
      <w:r w:rsidR="006B0461" w:rsidRPr="00A825B2">
        <w:rPr>
          <w:rFonts w:eastAsia="宋体"/>
          <w:color w:val="000000"/>
          <w:sz w:val="24"/>
          <w:szCs w:val="24"/>
          <w:lang w:eastAsia="zh-CN"/>
        </w:rPr>
        <w:t xml:space="preserve"> management activities</w:t>
      </w:r>
      <w:r w:rsidR="00741DF7" w:rsidRPr="00A825B2">
        <w:rPr>
          <w:rFonts w:eastAsia="宋体"/>
          <w:color w:val="000000"/>
          <w:sz w:val="24"/>
          <w:szCs w:val="24"/>
          <w:lang w:eastAsia="zh-CN"/>
        </w:rPr>
        <w:t xml:space="preserve"> under </w:t>
      </w:r>
      <w:r w:rsidR="00600F9A" w:rsidRPr="00A825B2">
        <w:rPr>
          <w:rFonts w:eastAsia="宋体"/>
          <w:color w:val="000000"/>
          <w:sz w:val="24"/>
          <w:szCs w:val="24"/>
          <w:lang w:eastAsia="zh-CN"/>
        </w:rPr>
        <w:t>PforR</w:t>
      </w:r>
      <w:r w:rsidR="004C64BE">
        <w:rPr>
          <w:rFonts w:eastAsia="宋体"/>
          <w:color w:val="000000"/>
          <w:sz w:val="24"/>
          <w:szCs w:val="24"/>
          <w:lang w:eastAsia="zh-CN"/>
        </w:rPr>
        <w:t xml:space="preserve">. This would disproportionally </w:t>
      </w:r>
      <w:r w:rsidR="004C64BE">
        <w:rPr>
          <w:rFonts w:eastAsia="宋体"/>
          <w:color w:val="000000"/>
          <w:sz w:val="24"/>
          <w:szCs w:val="24"/>
          <w:lang w:eastAsia="zh-CN"/>
        </w:rPr>
        <w:t>benefit</w:t>
      </w:r>
      <w:r w:rsidRPr="00A825B2">
        <w:rPr>
          <w:rFonts w:eastAsia="宋体"/>
          <w:color w:val="000000"/>
          <w:sz w:val="24"/>
          <w:szCs w:val="24"/>
          <w:lang w:eastAsia="zh-CN"/>
        </w:rPr>
        <w:t xml:space="preserve"> poor </w:t>
      </w:r>
      <w:r w:rsidR="004C64BE">
        <w:rPr>
          <w:rFonts w:eastAsia="宋体"/>
          <w:color w:val="000000"/>
          <w:sz w:val="24"/>
          <w:szCs w:val="24"/>
          <w:lang w:eastAsia="zh-CN"/>
        </w:rPr>
        <w:t xml:space="preserve">and/or female population, which tend to be </w:t>
      </w:r>
      <w:r w:rsidR="00531BDE">
        <w:rPr>
          <w:rFonts w:eastAsia="宋体"/>
          <w:color w:val="000000"/>
          <w:sz w:val="24"/>
          <w:szCs w:val="24"/>
          <w:lang w:eastAsia="zh-CN"/>
        </w:rPr>
        <w:t xml:space="preserve">more </w:t>
      </w:r>
      <w:r w:rsidRPr="00A825B2">
        <w:rPr>
          <w:rFonts w:eastAsia="宋体"/>
          <w:color w:val="000000"/>
          <w:sz w:val="24"/>
          <w:szCs w:val="24"/>
          <w:lang w:eastAsia="zh-CN"/>
        </w:rPr>
        <w:t xml:space="preserve"> involved in forestry activities, such as afforestation, </w:t>
      </w:r>
      <w:r w:rsidR="009B76FA" w:rsidRPr="00A825B2">
        <w:rPr>
          <w:rFonts w:eastAsia="宋体"/>
          <w:color w:val="000000"/>
          <w:sz w:val="24"/>
          <w:szCs w:val="24"/>
          <w:lang w:eastAsia="zh-CN"/>
        </w:rPr>
        <w:t xml:space="preserve">forest </w:t>
      </w:r>
      <w:r w:rsidR="009B76FA">
        <w:rPr>
          <w:rFonts w:eastAsia="宋体"/>
          <w:color w:val="000000"/>
          <w:sz w:val="24"/>
          <w:szCs w:val="24"/>
          <w:lang w:eastAsia="zh-CN"/>
        </w:rPr>
        <w:t>thinn</w:t>
      </w:r>
      <w:r w:rsidR="009B76FA" w:rsidRPr="00A825B2">
        <w:rPr>
          <w:rFonts w:eastAsia="宋体"/>
          <w:color w:val="000000"/>
          <w:sz w:val="24"/>
          <w:szCs w:val="24"/>
          <w:lang w:eastAsia="zh-CN"/>
        </w:rPr>
        <w:t xml:space="preserve">ing, </w:t>
      </w:r>
      <w:r w:rsidRPr="00A825B2">
        <w:rPr>
          <w:rFonts w:eastAsia="宋体"/>
          <w:color w:val="000000"/>
          <w:sz w:val="24"/>
          <w:szCs w:val="24"/>
          <w:lang w:eastAsia="zh-CN"/>
        </w:rPr>
        <w:t xml:space="preserve">tending and management. In addition, training programs </w:t>
      </w:r>
      <w:r w:rsidR="000D4AF4" w:rsidRPr="00A825B2">
        <w:rPr>
          <w:rFonts w:eastAsia="宋体"/>
          <w:color w:val="000000"/>
          <w:sz w:val="24"/>
          <w:szCs w:val="24"/>
          <w:lang w:eastAsia="zh-CN"/>
        </w:rPr>
        <w:t>have</w:t>
      </w:r>
      <w:r w:rsidRPr="00A825B2">
        <w:rPr>
          <w:rFonts w:eastAsia="宋体"/>
          <w:color w:val="000000"/>
          <w:sz w:val="24"/>
          <w:szCs w:val="24"/>
          <w:lang w:eastAsia="zh-CN"/>
        </w:rPr>
        <w:t xml:space="preserve"> greatly enhance</w:t>
      </w:r>
      <w:r w:rsidR="000D4AF4" w:rsidRPr="00A825B2">
        <w:rPr>
          <w:rFonts w:eastAsia="宋体"/>
          <w:color w:val="000000"/>
          <w:sz w:val="24"/>
          <w:szCs w:val="24"/>
          <w:lang w:eastAsia="zh-CN"/>
        </w:rPr>
        <w:t>d</w:t>
      </w:r>
      <w:r w:rsidRPr="00A825B2">
        <w:rPr>
          <w:rFonts w:eastAsia="宋体"/>
          <w:color w:val="000000"/>
          <w:sz w:val="24"/>
          <w:szCs w:val="24"/>
          <w:lang w:eastAsia="zh-CN"/>
        </w:rPr>
        <w:t xml:space="preserve"> the technical capacity of local people in planting and forest management. Furthermor</w:t>
      </w:r>
      <w:r w:rsidR="00055E27">
        <w:rPr>
          <w:rFonts w:eastAsia="宋体"/>
          <w:color w:val="000000"/>
          <w:sz w:val="24"/>
          <w:szCs w:val="24"/>
          <w:lang w:eastAsia="zh-CN"/>
        </w:rPr>
        <w:t>e</w:t>
      </w:r>
      <w:r w:rsidR="00055E27">
        <w:rPr>
          <w:rFonts w:eastAsia="宋体" w:hint="eastAsia"/>
          <w:color w:val="000000"/>
          <w:sz w:val="24"/>
          <w:szCs w:val="24"/>
          <w:lang w:eastAsia="zh-CN"/>
        </w:rPr>
        <w:t>,</w:t>
      </w:r>
      <w:r w:rsidR="00055E27">
        <w:rPr>
          <w:rFonts w:eastAsia="宋体"/>
          <w:color w:val="000000"/>
          <w:sz w:val="24"/>
          <w:szCs w:val="24"/>
          <w:lang w:eastAsia="zh-CN"/>
        </w:rPr>
        <w:t xml:space="preserve"> </w:t>
      </w:r>
      <w:r w:rsidRPr="00A825B2">
        <w:rPr>
          <w:rFonts w:eastAsia="宋体"/>
          <w:color w:val="000000"/>
          <w:sz w:val="24"/>
          <w:szCs w:val="24"/>
          <w:lang w:eastAsia="zh-CN"/>
        </w:rPr>
        <w:t xml:space="preserve">the improvement </w:t>
      </w:r>
      <w:r w:rsidR="00A33827">
        <w:rPr>
          <w:rFonts w:eastAsia="宋体"/>
          <w:color w:val="000000"/>
          <w:sz w:val="24"/>
          <w:szCs w:val="24"/>
          <w:lang w:eastAsia="zh-CN"/>
        </w:rPr>
        <w:t>on</w:t>
      </w:r>
      <w:r w:rsidRPr="00A825B2">
        <w:rPr>
          <w:rFonts w:eastAsia="宋体"/>
          <w:color w:val="000000"/>
          <w:sz w:val="24"/>
          <w:szCs w:val="24"/>
          <w:lang w:eastAsia="zh-CN"/>
        </w:rPr>
        <w:t xml:space="preserve"> sustainability of the environment will drive the development of local eco-tourism, </w:t>
      </w:r>
      <w:r w:rsidR="00531BDE">
        <w:rPr>
          <w:rFonts w:eastAsia="宋体"/>
          <w:color w:val="000000"/>
          <w:sz w:val="24"/>
          <w:szCs w:val="24"/>
          <w:lang w:eastAsia="zh-CN"/>
        </w:rPr>
        <w:t>with the potential to</w:t>
      </w:r>
      <w:r w:rsidRPr="00A825B2">
        <w:rPr>
          <w:rFonts w:eastAsia="宋体"/>
          <w:color w:val="000000"/>
          <w:sz w:val="24"/>
          <w:szCs w:val="24"/>
          <w:lang w:eastAsia="zh-CN"/>
        </w:rPr>
        <w:t xml:space="preserve"> revitalize rural areas, promote the return of migrant workers for employment, improve the income of farmers, and support poverty reduction program. </w:t>
      </w:r>
    </w:p>
    <w:p w14:paraId="207FD719" w14:textId="77777777" w:rsidR="004E2A10" w:rsidRPr="00A825B2" w:rsidRDefault="004E2A10" w:rsidP="00BD7979">
      <w:pPr>
        <w:pStyle w:val="BIMPSAnnexText"/>
        <w:snapToGrid w:val="0"/>
        <w:spacing w:before="0" w:after="0"/>
        <w:ind w:left="720"/>
        <w:rPr>
          <w:rFonts w:eastAsia="宋体"/>
          <w:color w:val="000000"/>
          <w:sz w:val="24"/>
          <w:szCs w:val="24"/>
          <w:lang w:eastAsia="zh-CN"/>
        </w:rPr>
      </w:pPr>
    </w:p>
    <w:p w14:paraId="0400BEB5" w14:textId="0ACA0064" w:rsidR="002369EE" w:rsidRPr="00941D05" w:rsidRDefault="002369EE" w:rsidP="00BD7979">
      <w:pPr>
        <w:pStyle w:val="BIMPSAnnexText"/>
        <w:numPr>
          <w:ilvl w:val="0"/>
          <w:numId w:val="38"/>
        </w:numPr>
        <w:snapToGrid w:val="0"/>
        <w:spacing w:before="0" w:after="0"/>
        <w:rPr>
          <w:rFonts w:eastAsia="宋体"/>
          <w:color w:val="000000"/>
          <w:sz w:val="24"/>
          <w:szCs w:val="24"/>
          <w:lang w:eastAsia="zh-CN"/>
        </w:rPr>
      </w:pPr>
      <w:r w:rsidRPr="000C2498">
        <w:rPr>
          <w:rFonts w:eastAsia="宋体"/>
          <w:color w:val="000000"/>
          <w:sz w:val="24"/>
          <w:szCs w:val="24"/>
          <w:u w:val="single"/>
          <w:lang w:eastAsia="zh-CN"/>
        </w:rPr>
        <w:t xml:space="preserve">Increasing local </w:t>
      </w:r>
      <w:r w:rsidR="00E535D8" w:rsidRPr="000C2498">
        <w:rPr>
          <w:rFonts w:eastAsia="宋体"/>
          <w:color w:val="000000"/>
          <w:sz w:val="24"/>
          <w:szCs w:val="24"/>
          <w:u w:val="single"/>
          <w:lang w:eastAsia="zh-CN"/>
        </w:rPr>
        <w:t>farmers income and improve their livelihood.</w:t>
      </w:r>
      <w:r w:rsidR="00E535D8" w:rsidRPr="000C2498">
        <w:rPr>
          <w:rFonts w:eastAsia="宋体"/>
          <w:color w:val="000000"/>
          <w:sz w:val="24"/>
          <w:szCs w:val="24"/>
          <w:lang w:eastAsia="zh-CN"/>
        </w:rPr>
        <w:t xml:space="preserve"> </w:t>
      </w:r>
      <w:r w:rsidR="004E74A4" w:rsidRPr="000C2498">
        <w:rPr>
          <w:rFonts w:eastAsia="宋体"/>
          <w:color w:val="000000"/>
          <w:sz w:val="24"/>
          <w:szCs w:val="24"/>
          <w:lang w:eastAsia="zh-CN"/>
        </w:rPr>
        <w:t>I</w:t>
      </w:r>
      <w:r w:rsidR="00E535D8" w:rsidRPr="000C2498">
        <w:rPr>
          <w:rFonts w:eastAsia="宋体"/>
          <w:color w:val="000000"/>
          <w:sz w:val="24"/>
          <w:szCs w:val="24"/>
          <w:lang w:eastAsia="zh-CN"/>
        </w:rPr>
        <w:t xml:space="preserve">n addition to the income </w:t>
      </w:r>
      <w:r w:rsidR="004E74A4" w:rsidRPr="000C2498">
        <w:rPr>
          <w:rFonts w:eastAsia="宋体"/>
          <w:color w:val="000000"/>
          <w:sz w:val="24"/>
          <w:szCs w:val="24"/>
          <w:lang w:eastAsia="zh-CN"/>
        </w:rPr>
        <w:t xml:space="preserve">that will be obtained </w:t>
      </w:r>
      <w:r w:rsidR="00E535D8" w:rsidRPr="000C2498">
        <w:rPr>
          <w:rFonts w:eastAsia="宋体"/>
          <w:color w:val="000000"/>
          <w:sz w:val="24"/>
          <w:szCs w:val="24"/>
          <w:lang w:eastAsia="zh-CN"/>
        </w:rPr>
        <w:t xml:space="preserve">from labor inputs </w:t>
      </w:r>
      <w:r w:rsidR="004E74A4" w:rsidRPr="000C2498">
        <w:rPr>
          <w:rFonts w:eastAsia="宋体"/>
          <w:color w:val="000000"/>
          <w:sz w:val="24"/>
          <w:szCs w:val="24"/>
          <w:lang w:eastAsia="zh-CN"/>
        </w:rPr>
        <w:t xml:space="preserve">to </w:t>
      </w:r>
      <w:r w:rsidR="00E535D8" w:rsidRPr="000C2498">
        <w:rPr>
          <w:rFonts w:eastAsia="宋体"/>
          <w:color w:val="000000"/>
          <w:sz w:val="24"/>
          <w:szCs w:val="24"/>
          <w:lang w:eastAsia="zh-CN"/>
        </w:rPr>
        <w:t xml:space="preserve">afforestation and forest management activities, </w:t>
      </w:r>
      <w:r w:rsidR="004E74A4" w:rsidRPr="000C2498">
        <w:rPr>
          <w:rFonts w:eastAsia="宋体"/>
          <w:color w:val="000000"/>
          <w:sz w:val="24"/>
          <w:szCs w:val="24"/>
          <w:lang w:eastAsia="zh-CN"/>
        </w:rPr>
        <w:t>the local farmers</w:t>
      </w:r>
      <w:r w:rsidR="00DE6E15" w:rsidRPr="000C2498">
        <w:rPr>
          <w:rFonts w:eastAsia="宋体"/>
          <w:color w:val="000000"/>
          <w:sz w:val="24"/>
          <w:szCs w:val="24"/>
          <w:lang w:eastAsia="zh-CN"/>
        </w:rPr>
        <w:t xml:space="preserve"> will </w:t>
      </w:r>
      <w:r w:rsidR="004B3B23" w:rsidRPr="000C2498">
        <w:rPr>
          <w:rFonts w:eastAsia="宋体"/>
          <w:color w:val="000000"/>
          <w:sz w:val="24"/>
          <w:szCs w:val="24"/>
          <w:lang w:eastAsia="zh-CN"/>
        </w:rPr>
        <w:t xml:space="preserve">also </w:t>
      </w:r>
      <w:r w:rsidR="00DE6E15" w:rsidRPr="000C2498">
        <w:rPr>
          <w:rFonts w:eastAsia="宋体"/>
          <w:color w:val="000000"/>
          <w:sz w:val="24"/>
          <w:szCs w:val="24"/>
          <w:lang w:eastAsia="zh-CN"/>
        </w:rPr>
        <w:t xml:space="preserve">benefit from </w:t>
      </w:r>
      <w:r w:rsidR="00531BDE" w:rsidRPr="000C2498">
        <w:rPr>
          <w:rFonts w:eastAsia="宋体"/>
          <w:color w:val="000000"/>
          <w:sz w:val="24"/>
          <w:szCs w:val="24"/>
          <w:lang w:eastAsia="zh-CN"/>
        </w:rPr>
        <w:t xml:space="preserve">the sale of </w:t>
      </w:r>
      <w:r w:rsidR="00972465" w:rsidRPr="000C2498">
        <w:rPr>
          <w:rFonts w:eastAsia="宋体"/>
          <w:color w:val="000000"/>
          <w:sz w:val="24"/>
          <w:szCs w:val="24"/>
          <w:lang w:eastAsia="zh-CN"/>
        </w:rPr>
        <w:t xml:space="preserve">timber from </w:t>
      </w:r>
      <w:r w:rsidR="00531BDE" w:rsidRPr="000C2498">
        <w:rPr>
          <w:rFonts w:eastAsia="宋体"/>
          <w:color w:val="000000"/>
          <w:sz w:val="24"/>
          <w:szCs w:val="24"/>
          <w:lang w:eastAsia="zh-CN"/>
        </w:rPr>
        <w:t xml:space="preserve">forest </w:t>
      </w:r>
      <w:r w:rsidR="00972465" w:rsidRPr="000C2498">
        <w:rPr>
          <w:rFonts w:eastAsia="宋体"/>
          <w:color w:val="000000"/>
          <w:sz w:val="24"/>
          <w:szCs w:val="24"/>
          <w:lang w:eastAsia="zh-CN"/>
        </w:rPr>
        <w:t xml:space="preserve">thinning </w:t>
      </w:r>
      <w:r w:rsidR="004B3B23" w:rsidRPr="000C2498">
        <w:rPr>
          <w:rFonts w:eastAsia="宋体"/>
          <w:color w:val="000000"/>
          <w:sz w:val="24"/>
          <w:szCs w:val="24"/>
          <w:lang w:eastAsia="zh-CN"/>
        </w:rPr>
        <w:t xml:space="preserve">and non-timber </w:t>
      </w:r>
      <w:r w:rsidR="00531BDE" w:rsidRPr="000C2498">
        <w:rPr>
          <w:rFonts w:eastAsia="宋体"/>
          <w:color w:val="000000"/>
          <w:sz w:val="24"/>
          <w:szCs w:val="24"/>
          <w:lang w:eastAsia="zh-CN"/>
        </w:rPr>
        <w:t xml:space="preserve">forest (NTFP) </w:t>
      </w:r>
      <w:r w:rsidR="004B3B23" w:rsidRPr="000C2498">
        <w:rPr>
          <w:rFonts w:eastAsia="宋体"/>
          <w:color w:val="000000"/>
          <w:sz w:val="24"/>
          <w:szCs w:val="24"/>
          <w:lang w:eastAsia="zh-CN"/>
        </w:rPr>
        <w:t>products</w:t>
      </w:r>
      <w:r w:rsidR="00C50516" w:rsidRPr="000C2498">
        <w:rPr>
          <w:rFonts w:eastAsia="宋体"/>
          <w:color w:val="000000"/>
          <w:sz w:val="24"/>
          <w:szCs w:val="24"/>
          <w:lang w:eastAsia="zh-CN"/>
        </w:rPr>
        <w:t xml:space="preserve">, </w:t>
      </w:r>
      <w:r w:rsidR="00C50516" w:rsidRPr="00941D05">
        <w:rPr>
          <w:rFonts w:eastAsia="宋体"/>
          <w:color w:val="000000"/>
          <w:sz w:val="24"/>
          <w:szCs w:val="24"/>
          <w:lang w:eastAsia="zh-CN"/>
        </w:rPr>
        <w:t xml:space="preserve">for example </w:t>
      </w:r>
      <w:r w:rsidR="00721628" w:rsidRPr="00941D05">
        <w:rPr>
          <w:rFonts w:eastAsia="宋体"/>
          <w:color w:val="000000"/>
          <w:sz w:val="24"/>
          <w:szCs w:val="24"/>
          <w:lang w:eastAsia="zh-CN"/>
        </w:rPr>
        <w:t xml:space="preserve">the understory </w:t>
      </w:r>
      <w:r w:rsidR="00721628" w:rsidRPr="00941D05">
        <w:rPr>
          <w:rFonts w:eastAsia="宋体"/>
          <w:color w:val="000000"/>
          <w:sz w:val="24"/>
          <w:szCs w:val="24"/>
          <w:lang w:eastAsia="zh-CN"/>
        </w:rPr>
        <w:t xml:space="preserve">mushroom, </w:t>
      </w:r>
      <w:r w:rsidR="00721628" w:rsidRPr="00941D05">
        <w:t>herbal medicine</w:t>
      </w:r>
      <w:r w:rsidR="00721628" w:rsidRPr="00941D05">
        <w:t xml:space="preserve"> and</w:t>
      </w:r>
      <w:r w:rsidR="00721628" w:rsidRPr="00941D05">
        <w:t xml:space="preserve"> </w:t>
      </w:r>
      <w:r w:rsidR="00721628" w:rsidRPr="00941D05">
        <w:t>free range chicken</w:t>
      </w:r>
      <w:r w:rsidR="00721628" w:rsidRPr="00941D05">
        <w:rPr>
          <w:rFonts w:eastAsia="宋体"/>
          <w:color w:val="000000"/>
          <w:sz w:val="24"/>
          <w:szCs w:val="24"/>
          <w:lang w:eastAsia="zh-CN"/>
        </w:rPr>
        <w:t>.</w:t>
      </w:r>
    </w:p>
    <w:p w14:paraId="6DF26176" w14:textId="77777777" w:rsidR="008B42C9" w:rsidRPr="00A825B2" w:rsidRDefault="008B42C9">
      <w:pPr>
        <w:pStyle w:val="BIMPSAnnexText"/>
        <w:snapToGrid w:val="0"/>
        <w:spacing w:before="0" w:after="0"/>
        <w:rPr>
          <w:rFonts w:eastAsia="宋体"/>
          <w:color w:val="000000"/>
          <w:sz w:val="24"/>
          <w:szCs w:val="24"/>
          <w:lang w:eastAsia="zh-CN"/>
        </w:rPr>
      </w:pPr>
    </w:p>
    <w:p w14:paraId="0691DD3D" w14:textId="027DB6B4" w:rsidR="008B42C9" w:rsidRPr="00BD7979" w:rsidRDefault="00D01C8F" w:rsidP="00BD7979">
      <w:pPr>
        <w:pStyle w:val="ListParagraph"/>
        <w:numPr>
          <w:ilvl w:val="0"/>
          <w:numId w:val="37"/>
        </w:numPr>
        <w:spacing w:after="0" w:line="240" w:lineRule="auto"/>
        <w:ind w:left="0" w:firstLineChars="0" w:firstLine="0"/>
        <w:jc w:val="both"/>
        <w:rPr>
          <w:rFonts w:ascii="Times New Roman" w:hAnsi="Times New Roman"/>
          <w:color w:val="000000"/>
          <w:sz w:val="24"/>
          <w:szCs w:val="24"/>
          <w:lang w:eastAsia="zh-CN"/>
        </w:rPr>
      </w:pPr>
      <w:r w:rsidRPr="00BD7979">
        <w:rPr>
          <w:rFonts w:ascii="Times New Roman" w:hAnsi="Times New Roman"/>
          <w:color w:val="000000"/>
          <w:sz w:val="24"/>
          <w:szCs w:val="24"/>
          <w:lang w:eastAsia="zh-CN"/>
        </w:rPr>
        <w:t>The survey in Ebian Yi ethnic minority county and Qianwei county</w:t>
      </w:r>
      <w:r w:rsidR="00331C73" w:rsidRPr="00BD7979">
        <w:rPr>
          <w:rFonts w:ascii="Times New Roman" w:hAnsi="Times New Roman"/>
          <w:color w:val="000000"/>
          <w:sz w:val="24"/>
          <w:szCs w:val="24"/>
          <w:lang w:eastAsia="zh-CN"/>
        </w:rPr>
        <w:t xml:space="preserve"> </w:t>
      </w:r>
      <w:r w:rsidRPr="00BD7979">
        <w:rPr>
          <w:rFonts w:ascii="Times New Roman" w:hAnsi="Times New Roman"/>
          <w:color w:val="000000"/>
          <w:sz w:val="24"/>
          <w:szCs w:val="24"/>
          <w:lang w:eastAsia="zh-CN"/>
        </w:rPr>
        <w:t>found that the local communities/farmers are willing to engage in the government program to gain subsidies (around RMB 2</w:t>
      </w:r>
      <w:r w:rsidR="00A33827">
        <w:rPr>
          <w:rFonts w:ascii="Times New Roman" w:hAnsi="Times New Roman"/>
          <w:color w:val="000000"/>
          <w:sz w:val="24"/>
          <w:szCs w:val="24"/>
          <w:lang w:eastAsia="zh-CN"/>
        </w:rPr>
        <w:t>,</w:t>
      </w:r>
      <w:r w:rsidRPr="00BD7979">
        <w:rPr>
          <w:rFonts w:ascii="Times New Roman" w:hAnsi="Times New Roman"/>
          <w:color w:val="000000"/>
          <w:sz w:val="24"/>
          <w:szCs w:val="24"/>
          <w:lang w:eastAsia="zh-CN"/>
        </w:rPr>
        <w:t>000-5</w:t>
      </w:r>
      <w:r w:rsidR="00A33827">
        <w:rPr>
          <w:rFonts w:ascii="Times New Roman" w:hAnsi="Times New Roman"/>
          <w:color w:val="000000"/>
          <w:sz w:val="24"/>
          <w:szCs w:val="24"/>
          <w:lang w:eastAsia="zh-CN"/>
        </w:rPr>
        <w:t>,</w:t>
      </w:r>
      <w:r w:rsidRPr="00BD7979">
        <w:rPr>
          <w:rFonts w:ascii="Times New Roman" w:hAnsi="Times New Roman"/>
          <w:color w:val="000000"/>
          <w:sz w:val="24"/>
          <w:szCs w:val="24"/>
          <w:lang w:eastAsia="zh-CN"/>
        </w:rPr>
        <w:t>000/ha</w:t>
      </w:r>
      <w:r w:rsidR="00DB2E4B" w:rsidRPr="00BD7979">
        <w:rPr>
          <w:rFonts w:ascii="Times New Roman" w:hAnsi="Times New Roman"/>
          <w:color w:val="000000"/>
          <w:sz w:val="24"/>
          <w:szCs w:val="24"/>
          <w:lang w:eastAsia="zh-CN"/>
        </w:rPr>
        <w:t xml:space="preserve"> </w:t>
      </w:r>
      <w:r w:rsidRPr="00BD7979">
        <w:rPr>
          <w:rFonts w:ascii="Times New Roman" w:hAnsi="Times New Roman"/>
          <w:color w:val="000000"/>
          <w:sz w:val="24"/>
          <w:szCs w:val="24"/>
          <w:lang w:eastAsia="zh-CN"/>
        </w:rPr>
        <w:t xml:space="preserve">with </w:t>
      </w:r>
      <w:r w:rsidR="00146C4E" w:rsidRPr="00BD7979">
        <w:rPr>
          <w:rFonts w:ascii="Times New Roman" w:hAnsi="Times New Roman"/>
          <w:color w:val="000000"/>
          <w:sz w:val="24"/>
          <w:szCs w:val="24"/>
          <w:lang w:eastAsia="zh-CN"/>
        </w:rPr>
        <w:t xml:space="preserve">forest </w:t>
      </w:r>
      <w:r w:rsidRPr="00BD7979">
        <w:rPr>
          <w:rFonts w:ascii="Times New Roman" w:hAnsi="Times New Roman"/>
          <w:color w:val="000000"/>
          <w:sz w:val="24"/>
          <w:szCs w:val="24"/>
          <w:lang w:eastAsia="zh-CN"/>
        </w:rPr>
        <w:t>tending activities to promote natural generation and forest quality). This will help them improve the environmental for ecotourism and improv</w:t>
      </w:r>
      <w:r w:rsidR="00A33827">
        <w:rPr>
          <w:rFonts w:ascii="Times New Roman" w:hAnsi="Times New Roman"/>
          <w:color w:val="000000"/>
          <w:sz w:val="24"/>
          <w:szCs w:val="24"/>
          <w:lang w:eastAsia="zh-CN"/>
        </w:rPr>
        <w:t>e</w:t>
      </w:r>
      <w:r w:rsidRPr="00BD7979">
        <w:rPr>
          <w:rFonts w:ascii="Times New Roman" w:hAnsi="Times New Roman"/>
          <w:color w:val="000000"/>
          <w:sz w:val="24"/>
          <w:szCs w:val="24"/>
          <w:lang w:eastAsia="zh-CN"/>
        </w:rPr>
        <w:t xml:space="preserve"> their living conditions. The rehabilitated forests will also provide good conditions for them to develop </w:t>
      </w:r>
      <w:r w:rsidRPr="00941D05">
        <w:rPr>
          <w:rFonts w:ascii="Times New Roman" w:hAnsi="Times New Roman"/>
          <w:color w:val="000000"/>
          <w:sz w:val="24"/>
          <w:szCs w:val="24"/>
          <w:lang w:eastAsia="zh-CN"/>
        </w:rPr>
        <w:t>understory mushroom</w:t>
      </w:r>
      <w:r w:rsidR="00721628">
        <w:rPr>
          <w:rFonts w:ascii="Times New Roman" w:hAnsi="Times New Roman"/>
          <w:color w:val="000000"/>
          <w:sz w:val="24"/>
          <w:szCs w:val="24"/>
          <w:lang w:eastAsia="zh-CN"/>
        </w:rPr>
        <w:t xml:space="preserve"> and </w:t>
      </w:r>
      <w:r w:rsidRPr="00BD7979">
        <w:rPr>
          <w:rFonts w:ascii="Times New Roman" w:hAnsi="Times New Roman"/>
          <w:color w:val="000000"/>
          <w:sz w:val="24"/>
          <w:szCs w:val="24"/>
          <w:lang w:eastAsia="zh-CN"/>
        </w:rPr>
        <w:t>medicine plant</w:t>
      </w:r>
      <w:r w:rsidR="00A33827" w:rsidRPr="00A33827">
        <w:rPr>
          <w:rFonts w:ascii="Times New Roman" w:hAnsi="Times New Roman"/>
          <w:color w:val="000000"/>
          <w:sz w:val="24"/>
          <w:szCs w:val="24"/>
          <w:lang w:eastAsia="zh-CN"/>
        </w:rPr>
        <w:t xml:space="preserve"> </w:t>
      </w:r>
      <w:r w:rsidR="00A33827" w:rsidRPr="00BD7979">
        <w:rPr>
          <w:rFonts w:ascii="Times New Roman" w:hAnsi="Times New Roman"/>
          <w:color w:val="000000"/>
          <w:sz w:val="24"/>
          <w:szCs w:val="24"/>
          <w:lang w:eastAsia="zh-CN"/>
        </w:rPr>
        <w:t>for income generation</w:t>
      </w:r>
      <w:r w:rsidRPr="00BD7979">
        <w:rPr>
          <w:rFonts w:ascii="Times New Roman" w:hAnsi="Times New Roman"/>
          <w:color w:val="000000"/>
          <w:sz w:val="24"/>
          <w:szCs w:val="24"/>
          <w:lang w:eastAsia="zh-CN"/>
        </w:rPr>
        <w:t xml:space="preserve">, which will be suitable activities for the elder people left in the remote mountainous areas. </w:t>
      </w:r>
    </w:p>
    <w:p w14:paraId="3C2F7F90" w14:textId="77777777" w:rsidR="004B3B23" w:rsidRPr="00A825B2" w:rsidRDefault="004B3B23" w:rsidP="00BD7979">
      <w:pPr>
        <w:spacing w:after="0" w:line="240" w:lineRule="auto"/>
        <w:jc w:val="both"/>
        <w:rPr>
          <w:rFonts w:ascii="Times New Roman" w:hAnsi="Times New Roman"/>
          <w:color w:val="000000"/>
          <w:sz w:val="24"/>
          <w:szCs w:val="24"/>
          <w:lang w:eastAsia="zh-CN"/>
        </w:rPr>
      </w:pPr>
    </w:p>
    <w:p w14:paraId="438B49B2" w14:textId="3049A8A7" w:rsidR="008B42C9" w:rsidRPr="00A825B2" w:rsidRDefault="00D01C8F" w:rsidP="00BD7979">
      <w:pPr>
        <w:pStyle w:val="BIMPSAnnexText"/>
        <w:numPr>
          <w:ilvl w:val="2"/>
          <w:numId w:val="10"/>
        </w:numPr>
        <w:snapToGrid w:val="0"/>
        <w:spacing w:before="0" w:after="0" w:line="0" w:lineRule="atLeast"/>
        <w:rPr>
          <w:rFonts w:eastAsia="DengXian"/>
          <w:b/>
          <w:color w:val="000000"/>
          <w:sz w:val="24"/>
          <w:szCs w:val="24"/>
          <w:lang w:eastAsia="zh-CN"/>
        </w:rPr>
      </w:pPr>
      <w:r w:rsidRPr="00A825B2">
        <w:rPr>
          <w:rFonts w:eastAsia="DengXian"/>
          <w:b/>
          <w:color w:val="000000"/>
          <w:sz w:val="24"/>
          <w:szCs w:val="24"/>
          <w:lang w:eastAsia="zh-CN"/>
        </w:rPr>
        <w:t>Potential Social Risks</w:t>
      </w:r>
      <w:r w:rsidR="00B208BD" w:rsidRPr="00A825B2">
        <w:rPr>
          <w:rFonts w:eastAsia="DengXian"/>
          <w:b/>
          <w:color w:val="000000"/>
          <w:sz w:val="24"/>
          <w:szCs w:val="24"/>
          <w:lang w:eastAsia="zh-CN"/>
        </w:rPr>
        <w:t xml:space="preserve">/Aspects </w:t>
      </w:r>
      <w:r w:rsidRPr="00A825B2">
        <w:rPr>
          <w:rFonts w:eastAsia="DengXian"/>
          <w:b/>
          <w:color w:val="000000"/>
          <w:sz w:val="24"/>
          <w:szCs w:val="24"/>
          <w:lang w:eastAsia="zh-CN"/>
        </w:rPr>
        <w:t xml:space="preserve"> </w:t>
      </w:r>
    </w:p>
    <w:p w14:paraId="16D41962" w14:textId="77777777" w:rsidR="004E2A10" w:rsidRPr="00A825B2" w:rsidRDefault="004E2A10" w:rsidP="00BD7979">
      <w:pPr>
        <w:pStyle w:val="BIMPSAnnexText"/>
        <w:snapToGrid w:val="0"/>
        <w:spacing w:before="0" w:after="0" w:line="0" w:lineRule="atLeast"/>
        <w:ind w:left="720"/>
        <w:rPr>
          <w:rFonts w:eastAsia="DengXian"/>
          <w:b/>
          <w:color w:val="000000"/>
          <w:sz w:val="24"/>
          <w:szCs w:val="24"/>
          <w:lang w:eastAsia="zh-CN"/>
        </w:rPr>
      </w:pPr>
    </w:p>
    <w:p w14:paraId="07175F4C" w14:textId="5E373FE3" w:rsidR="000E2054" w:rsidRPr="00BD7979" w:rsidRDefault="00D01C8F" w:rsidP="00BD7979">
      <w:pPr>
        <w:pStyle w:val="ListParagraph1"/>
        <w:numPr>
          <w:ilvl w:val="0"/>
          <w:numId w:val="37"/>
        </w:numPr>
        <w:ind w:left="0" w:firstLine="0"/>
        <w:jc w:val="both"/>
        <w:rPr>
          <w:lang w:eastAsia="zh-CN"/>
        </w:rPr>
      </w:pPr>
      <w:r w:rsidRPr="00A825B2">
        <w:rPr>
          <w:color w:val="000000"/>
          <w:lang w:eastAsia="zh-CN"/>
        </w:rPr>
        <w:t>The social risk assessment of the three types activities to be supported by the PforR, conclude</w:t>
      </w:r>
      <w:r w:rsidR="00331C73" w:rsidRPr="00A825B2">
        <w:rPr>
          <w:color w:val="000000"/>
          <w:lang w:eastAsia="zh-CN"/>
        </w:rPr>
        <w:t>s</w:t>
      </w:r>
      <w:r w:rsidRPr="00A825B2">
        <w:rPr>
          <w:color w:val="000000"/>
          <w:lang w:eastAsia="zh-CN"/>
        </w:rPr>
        <w:t xml:space="preserve"> that the communities or farmers will be encourage</w:t>
      </w:r>
      <w:r w:rsidR="00146C4E" w:rsidRPr="00A825B2">
        <w:rPr>
          <w:color w:val="000000"/>
          <w:lang w:eastAsia="zh-CN"/>
        </w:rPr>
        <w:t>d</w:t>
      </w:r>
      <w:r w:rsidRPr="00A825B2">
        <w:rPr>
          <w:color w:val="000000"/>
          <w:lang w:eastAsia="zh-CN"/>
        </w:rPr>
        <w:t xml:space="preserve"> to participate the </w:t>
      </w:r>
      <w:r w:rsidR="00146C4E" w:rsidRPr="00A825B2">
        <w:rPr>
          <w:color w:val="000000"/>
          <w:lang w:eastAsia="zh-CN"/>
        </w:rPr>
        <w:t xml:space="preserve">forestry </w:t>
      </w:r>
      <w:r w:rsidRPr="00A825B2">
        <w:rPr>
          <w:color w:val="000000"/>
          <w:lang w:eastAsia="zh-CN"/>
        </w:rPr>
        <w:t xml:space="preserve">program in </w:t>
      </w:r>
      <w:r w:rsidR="00A166CB" w:rsidRPr="00A825B2">
        <w:rPr>
          <w:color w:val="000000"/>
          <w:lang w:eastAsia="zh-CN"/>
        </w:rPr>
        <w:t xml:space="preserve">a </w:t>
      </w:r>
      <w:r w:rsidRPr="00A825B2">
        <w:rPr>
          <w:color w:val="000000"/>
          <w:lang w:eastAsia="zh-CN"/>
        </w:rPr>
        <w:t xml:space="preserve">voluntary </w:t>
      </w:r>
      <w:r w:rsidR="00576C8B" w:rsidRPr="00A825B2">
        <w:rPr>
          <w:color w:val="000000"/>
          <w:lang w:eastAsia="zh-CN"/>
        </w:rPr>
        <w:t>basis,</w:t>
      </w:r>
      <w:r w:rsidRPr="00A825B2">
        <w:rPr>
          <w:color w:val="000000"/>
          <w:lang w:eastAsia="zh-CN"/>
        </w:rPr>
        <w:t xml:space="preserve"> and there would not be any land acquisition activities</w:t>
      </w:r>
      <w:r w:rsidR="00A166CB" w:rsidRPr="00A825B2">
        <w:rPr>
          <w:color w:val="000000"/>
          <w:lang w:eastAsia="zh-CN"/>
        </w:rPr>
        <w:t>. In</w:t>
      </w:r>
      <w:r w:rsidRPr="00A825B2">
        <w:rPr>
          <w:color w:val="000000"/>
          <w:lang w:eastAsia="zh-CN"/>
        </w:rPr>
        <w:t xml:space="preserve"> </w:t>
      </w:r>
      <w:r w:rsidR="00576C8B" w:rsidRPr="00A825B2">
        <w:rPr>
          <w:color w:val="000000"/>
          <w:lang w:eastAsia="zh-CN"/>
        </w:rPr>
        <w:t>addition,</w:t>
      </w:r>
      <w:r w:rsidRPr="00A825B2">
        <w:rPr>
          <w:color w:val="000000"/>
          <w:lang w:eastAsia="zh-CN"/>
        </w:rPr>
        <w:t xml:space="preserve"> </w:t>
      </w:r>
      <w:r w:rsidRPr="00A825B2">
        <w:rPr>
          <w:lang w:eastAsia="zh-CN"/>
        </w:rPr>
        <w:t xml:space="preserve">negative impacts on livelihoods, such as wetland </w:t>
      </w:r>
      <w:r w:rsidR="00576C8B" w:rsidRPr="00A825B2">
        <w:rPr>
          <w:lang w:eastAsia="zh-CN"/>
        </w:rPr>
        <w:t>protection,</w:t>
      </w:r>
      <w:r w:rsidRPr="00A825B2">
        <w:rPr>
          <w:lang w:eastAsia="zh-CN"/>
        </w:rPr>
        <w:t xml:space="preserve"> mountain closure with restriction of farmers’ livelihood in individual and collective forest-lands, returning farmlands to forests and forestland  </w:t>
      </w:r>
      <w:r w:rsidRPr="00F97AC0">
        <w:rPr>
          <w:lang w:eastAsia="zh-CN"/>
        </w:rPr>
        <w:t xml:space="preserve">use </w:t>
      </w:r>
      <w:r w:rsidR="00F97AC0" w:rsidRPr="00986804">
        <w:rPr>
          <w:lang w:eastAsia="zh-CN"/>
        </w:rPr>
        <w:t>right transfer</w:t>
      </w:r>
      <w:r w:rsidR="00DB62CA">
        <w:rPr>
          <w:lang w:eastAsia="zh-CN"/>
        </w:rPr>
        <w:t xml:space="preserve"> </w:t>
      </w:r>
      <w:r w:rsidRPr="00A825B2">
        <w:rPr>
          <w:lang w:eastAsia="zh-CN"/>
        </w:rPr>
        <w:t>(</w:t>
      </w:r>
      <w:r w:rsidR="005429F5">
        <w:rPr>
          <w:lang w:eastAsia="zh-CN"/>
        </w:rPr>
        <w:t xml:space="preserve">around </w:t>
      </w:r>
      <w:r w:rsidRPr="00A825B2">
        <w:rPr>
          <w:lang w:eastAsia="zh-CN"/>
        </w:rPr>
        <w:t xml:space="preserve">2%) are all excluded from the PforR boundary. </w:t>
      </w:r>
    </w:p>
    <w:p w14:paraId="73955A53" w14:textId="4CC21C05" w:rsidR="008B42C9" w:rsidRPr="00A825B2" w:rsidRDefault="008B42C9" w:rsidP="00BD7979">
      <w:pPr>
        <w:pStyle w:val="ListParagraph1"/>
        <w:ind w:left="0"/>
        <w:jc w:val="both"/>
        <w:rPr>
          <w:lang w:eastAsia="zh-CN"/>
        </w:rPr>
      </w:pPr>
    </w:p>
    <w:p w14:paraId="740DB28D" w14:textId="3CF8733F" w:rsidR="00CA0949" w:rsidRPr="00BD7979" w:rsidRDefault="001E28C5" w:rsidP="00BD7979">
      <w:pPr>
        <w:pStyle w:val="ListParagraph"/>
        <w:numPr>
          <w:ilvl w:val="0"/>
          <w:numId w:val="37"/>
        </w:numPr>
        <w:spacing w:after="0" w:line="240" w:lineRule="auto"/>
        <w:ind w:left="0" w:firstLineChars="0" w:firstLine="0"/>
        <w:jc w:val="both"/>
        <w:rPr>
          <w:rFonts w:ascii="Times New Roman" w:hAnsi="Times New Roman"/>
          <w:sz w:val="24"/>
          <w:szCs w:val="24"/>
          <w:lang w:eastAsia="zh-CN"/>
        </w:rPr>
      </w:pPr>
      <w:bookmarkStart w:id="25" w:name="_Hlk8666853"/>
      <w:r w:rsidRPr="00BD7979">
        <w:rPr>
          <w:rFonts w:ascii="Times New Roman" w:hAnsi="Times New Roman"/>
          <w:sz w:val="24"/>
          <w:szCs w:val="24"/>
          <w:lang w:eastAsia="zh-CN"/>
        </w:rPr>
        <w:t xml:space="preserve">There is no forestland </w:t>
      </w:r>
      <w:r w:rsidRPr="00F97AC0">
        <w:rPr>
          <w:rFonts w:ascii="Times New Roman" w:hAnsi="Times New Roman"/>
          <w:sz w:val="24"/>
          <w:szCs w:val="24"/>
          <w:lang w:eastAsia="zh-CN"/>
        </w:rPr>
        <w:t>use</w:t>
      </w:r>
      <w:r w:rsidR="006F4489" w:rsidRPr="00F97AC0">
        <w:rPr>
          <w:rFonts w:ascii="Times New Roman" w:hAnsi="Times New Roman"/>
          <w:sz w:val="24"/>
          <w:szCs w:val="24"/>
          <w:lang w:eastAsia="zh-CN"/>
        </w:rPr>
        <w:t xml:space="preserve"> </w:t>
      </w:r>
      <w:r w:rsidR="00F97AC0" w:rsidRPr="00986804">
        <w:rPr>
          <w:rFonts w:ascii="Times New Roman" w:hAnsi="Times New Roman"/>
          <w:sz w:val="24"/>
          <w:szCs w:val="24"/>
          <w:lang w:eastAsia="zh-CN"/>
        </w:rPr>
        <w:t>right transfer</w:t>
      </w:r>
      <w:r w:rsidRPr="00F97AC0">
        <w:rPr>
          <w:rFonts w:ascii="Times New Roman" w:hAnsi="Times New Roman"/>
          <w:sz w:val="24"/>
          <w:szCs w:val="24"/>
          <w:lang w:eastAsia="zh-CN"/>
        </w:rPr>
        <w:t xml:space="preserve"> </w:t>
      </w:r>
      <w:r w:rsidR="00F34C2D" w:rsidRPr="00F97AC0">
        <w:rPr>
          <w:rFonts w:ascii="Times New Roman" w:hAnsi="Times New Roman"/>
          <w:sz w:val="24"/>
          <w:szCs w:val="24"/>
          <w:lang w:eastAsia="zh-CN"/>
        </w:rPr>
        <w:t>under</w:t>
      </w:r>
      <w:r w:rsidR="00F34C2D" w:rsidRPr="00BD7979">
        <w:rPr>
          <w:rFonts w:ascii="Times New Roman" w:hAnsi="Times New Roman"/>
          <w:sz w:val="24"/>
          <w:szCs w:val="24"/>
          <w:lang w:eastAsia="zh-CN"/>
        </w:rPr>
        <w:t xml:space="preserve"> the</w:t>
      </w:r>
      <w:r w:rsidRPr="00BD7979">
        <w:rPr>
          <w:rFonts w:ascii="Times New Roman" w:hAnsi="Times New Roman"/>
          <w:sz w:val="24"/>
          <w:szCs w:val="24"/>
          <w:lang w:eastAsia="zh-CN"/>
        </w:rPr>
        <w:t xml:space="preserve"> PforR boundary. If the farmers </w:t>
      </w:r>
      <w:r w:rsidR="00480074">
        <w:rPr>
          <w:rFonts w:ascii="Times New Roman" w:hAnsi="Times New Roman"/>
          <w:sz w:val="24"/>
          <w:szCs w:val="24"/>
          <w:lang w:eastAsia="zh-CN"/>
        </w:rPr>
        <w:t xml:space="preserve">and communities </w:t>
      </w:r>
      <w:r w:rsidRPr="00BD7979">
        <w:rPr>
          <w:rFonts w:ascii="Times New Roman" w:hAnsi="Times New Roman"/>
          <w:sz w:val="24"/>
          <w:szCs w:val="24"/>
          <w:lang w:eastAsia="zh-CN"/>
        </w:rPr>
        <w:t>would like to participate in the afforestation /reforestation activities in their own lands they will apply for participating in the Program with informed technical requests and government subsidy, and local government will approve the applications. The farmers</w:t>
      </w:r>
      <w:r w:rsidR="00480074">
        <w:rPr>
          <w:rFonts w:ascii="Times New Roman" w:hAnsi="Times New Roman"/>
          <w:sz w:val="24"/>
          <w:szCs w:val="24"/>
          <w:lang w:eastAsia="zh-CN"/>
        </w:rPr>
        <w:t xml:space="preserve"> and communities </w:t>
      </w:r>
      <w:r w:rsidRPr="00BD7979">
        <w:rPr>
          <w:rFonts w:ascii="Times New Roman" w:hAnsi="Times New Roman"/>
          <w:sz w:val="24"/>
          <w:szCs w:val="24"/>
          <w:lang w:eastAsia="zh-CN"/>
        </w:rPr>
        <w:t xml:space="preserve">then </w:t>
      </w:r>
      <w:r w:rsidR="00F46268">
        <w:rPr>
          <w:rFonts w:ascii="Times New Roman" w:hAnsi="Times New Roman"/>
          <w:sz w:val="24"/>
          <w:szCs w:val="24"/>
          <w:lang w:eastAsia="zh-CN"/>
        </w:rPr>
        <w:t>will</w:t>
      </w:r>
      <w:r w:rsidR="00F46268" w:rsidRPr="00BD7979">
        <w:rPr>
          <w:rFonts w:ascii="Times New Roman" w:hAnsi="Times New Roman"/>
          <w:sz w:val="24"/>
          <w:szCs w:val="24"/>
          <w:lang w:eastAsia="zh-CN"/>
        </w:rPr>
        <w:t xml:space="preserve"> </w:t>
      </w:r>
      <w:r w:rsidRPr="00BD7979">
        <w:rPr>
          <w:rFonts w:ascii="Times New Roman" w:hAnsi="Times New Roman"/>
          <w:sz w:val="24"/>
          <w:szCs w:val="24"/>
          <w:lang w:eastAsia="zh-CN"/>
        </w:rPr>
        <w:t xml:space="preserve">plant trees with government’s technical supports. All these trees </w:t>
      </w:r>
      <w:r w:rsidR="00F46268">
        <w:rPr>
          <w:rFonts w:ascii="Times New Roman" w:hAnsi="Times New Roman"/>
          <w:sz w:val="24"/>
          <w:szCs w:val="24"/>
          <w:lang w:eastAsia="zh-CN"/>
        </w:rPr>
        <w:t>belong to</w:t>
      </w:r>
      <w:r w:rsidRPr="00BD7979">
        <w:rPr>
          <w:rFonts w:ascii="Times New Roman" w:hAnsi="Times New Roman"/>
          <w:sz w:val="24"/>
          <w:szCs w:val="24"/>
          <w:lang w:eastAsia="zh-CN"/>
        </w:rPr>
        <w:t xml:space="preserve"> </w:t>
      </w:r>
      <w:r w:rsidR="00F4447D" w:rsidRPr="00A825B2">
        <w:rPr>
          <w:rFonts w:ascii="Times New Roman" w:hAnsi="Times New Roman"/>
          <w:sz w:val="24"/>
          <w:szCs w:val="24"/>
          <w:lang w:eastAsia="zh-CN"/>
        </w:rPr>
        <w:t>farmers</w:t>
      </w:r>
      <w:r w:rsidR="00480074">
        <w:rPr>
          <w:rFonts w:ascii="Times New Roman" w:hAnsi="Times New Roman"/>
          <w:sz w:val="24"/>
          <w:szCs w:val="24"/>
          <w:lang w:eastAsia="zh-CN"/>
        </w:rPr>
        <w:t xml:space="preserve"> and communities</w:t>
      </w:r>
      <w:r w:rsidR="00254F0C">
        <w:rPr>
          <w:rFonts w:ascii="Times New Roman" w:hAnsi="Times New Roman"/>
          <w:sz w:val="24"/>
          <w:szCs w:val="24"/>
          <w:lang w:eastAsia="zh-CN"/>
        </w:rPr>
        <w:t xml:space="preserve"> themselves</w:t>
      </w:r>
      <w:r w:rsidR="00F4447D" w:rsidRPr="00A825B2">
        <w:rPr>
          <w:rFonts w:ascii="Times New Roman" w:hAnsi="Times New Roman"/>
          <w:sz w:val="24"/>
          <w:szCs w:val="24"/>
          <w:lang w:eastAsia="zh-CN"/>
        </w:rPr>
        <w:t>. The</w:t>
      </w:r>
      <w:r w:rsidRPr="00BD7979">
        <w:rPr>
          <w:rFonts w:ascii="Times New Roman" w:hAnsi="Times New Roman"/>
          <w:sz w:val="24"/>
          <w:szCs w:val="24"/>
          <w:lang w:eastAsia="zh-CN"/>
        </w:rPr>
        <w:t xml:space="preserve"> government will pay the subsidies after quality checking the planting sites</w:t>
      </w:r>
      <w:r w:rsidR="00480074">
        <w:rPr>
          <w:rFonts w:ascii="Times New Roman" w:hAnsi="Times New Roman"/>
          <w:sz w:val="24"/>
          <w:szCs w:val="24"/>
          <w:lang w:eastAsia="zh-CN"/>
        </w:rPr>
        <w:t xml:space="preserve"> (see table 1)</w:t>
      </w:r>
      <w:r w:rsidRPr="00BD7979">
        <w:rPr>
          <w:rFonts w:ascii="Times New Roman" w:hAnsi="Times New Roman"/>
          <w:sz w:val="24"/>
          <w:szCs w:val="24"/>
          <w:lang w:eastAsia="zh-CN"/>
        </w:rPr>
        <w:t xml:space="preserve">. </w:t>
      </w:r>
      <w:r w:rsidR="00480074">
        <w:rPr>
          <w:rFonts w:ascii="Times New Roman" w:hAnsi="Times New Roman"/>
          <w:sz w:val="24"/>
          <w:szCs w:val="24"/>
          <w:lang w:eastAsia="zh-CN"/>
        </w:rPr>
        <w:t xml:space="preserve">The State-owned forestry farms will also obtain </w:t>
      </w:r>
      <w:r w:rsidR="00531BDE">
        <w:rPr>
          <w:rFonts w:ascii="Times New Roman" w:hAnsi="Times New Roman"/>
          <w:sz w:val="24"/>
          <w:szCs w:val="24"/>
          <w:lang w:eastAsia="zh-CN"/>
        </w:rPr>
        <w:t xml:space="preserve">these </w:t>
      </w:r>
      <w:r w:rsidR="00480074">
        <w:rPr>
          <w:rFonts w:ascii="Times New Roman" w:hAnsi="Times New Roman"/>
          <w:sz w:val="24"/>
          <w:szCs w:val="24"/>
          <w:lang w:eastAsia="zh-CN"/>
        </w:rPr>
        <w:t>subsidies for their afforestation and forest management</w:t>
      </w:r>
      <w:r w:rsidR="005E1C89">
        <w:rPr>
          <w:rFonts w:ascii="Times New Roman" w:hAnsi="Times New Roman"/>
          <w:sz w:val="24"/>
          <w:szCs w:val="24"/>
          <w:lang w:eastAsia="zh-CN"/>
        </w:rPr>
        <w:t xml:space="preserve"> engagement</w:t>
      </w:r>
      <w:r w:rsidR="00531BDE">
        <w:rPr>
          <w:rFonts w:ascii="Times New Roman" w:hAnsi="Times New Roman"/>
          <w:sz w:val="24"/>
          <w:szCs w:val="24"/>
          <w:lang w:eastAsia="zh-CN"/>
        </w:rPr>
        <w:t xml:space="preserve"> on state owned lands</w:t>
      </w:r>
      <w:r w:rsidR="00480074">
        <w:rPr>
          <w:rFonts w:ascii="Times New Roman" w:hAnsi="Times New Roman"/>
          <w:sz w:val="24"/>
          <w:szCs w:val="24"/>
          <w:lang w:eastAsia="zh-CN"/>
        </w:rPr>
        <w:t xml:space="preserve">.  </w:t>
      </w:r>
      <w:r w:rsidRPr="00BD7979">
        <w:rPr>
          <w:rFonts w:ascii="Times New Roman" w:hAnsi="Times New Roman"/>
          <w:sz w:val="24"/>
          <w:szCs w:val="24"/>
          <w:lang w:eastAsia="zh-CN"/>
        </w:rPr>
        <w:t>Subsid</w:t>
      </w:r>
      <w:r w:rsidR="00531BDE">
        <w:rPr>
          <w:rFonts w:ascii="Times New Roman" w:hAnsi="Times New Roman"/>
          <w:sz w:val="24"/>
          <w:szCs w:val="24"/>
          <w:lang w:eastAsia="zh-CN"/>
        </w:rPr>
        <w:t>ies are usually paid from</w:t>
      </w:r>
      <w:r w:rsidRPr="00BD7979">
        <w:rPr>
          <w:rFonts w:ascii="Times New Roman" w:hAnsi="Times New Roman"/>
          <w:sz w:val="24"/>
          <w:szCs w:val="24"/>
          <w:lang w:eastAsia="zh-CN"/>
        </w:rPr>
        <w:t xml:space="preserve"> </w:t>
      </w:r>
      <w:r w:rsidR="00531BDE">
        <w:rPr>
          <w:rFonts w:ascii="Times New Roman" w:hAnsi="Times New Roman"/>
          <w:sz w:val="24"/>
          <w:szCs w:val="24"/>
          <w:lang w:eastAsia="zh-CN"/>
        </w:rPr>
        <w:t xml:space="preserve">the </w:t>
      </w:r>
      <w:r w:rsidRPr="00BD7979">
        <w:rPr>
          <w:rFonts w:ascii="Times New Roman" w:hAnsi="Times New Roman"/>
          <w:sz w:val="24"/>
          <w:szCs w:val="24"/>
          <w:lang w:eastAsia="zh-CN"/>
        </w:rPr>
        <w:t>government</w:t>
      </w:r>
      <w:r w:rsidR="00531BDE">
        <w:rPr>
          <w:rFonts w:ascii="Times New Roman" w:hAnsi="Times New Roman"/>
          <w:sz w:val="24"/>
          <w:szCs w:val="24"/>
          <w:lang w:eastAsia="zh-CN"/>
        </w:rPr>
        <w:t>al</w:t>
      </w:r>
      <w:r w:rsidRPr="00BD7979">
        <w:rPr>
          <w:rFonts w:ascii="Times New Roman" w:hAnsi="Times New Roman"/>
          <w:sz w:val="24"/>
          <w:szCs w:val="24"/>
          <w:lang w:eastAsia="zh-CN"/>
        </w:rPr>
        <w:t xml:space="preserve"> budget as reward for </w:t>
      </w:r>
      <w:r w:rsidR="00531BDE">
        <w:rPr>
          <w:rFonts w:ascii="Times New Roman" w:hAnsi="Times New Roman"/>
          <w:sz w:val="24"/>
          <w:szCs w:val="24"/>
          <w:lang w:eastAsia="zh-CN"/>
        </w:rPr>
        <w:t>incentiviz</w:t>
      </w:r>
      <w:r w:rsidR="00721628">
        <w:rPr>
          <w:rFonts w:ascii="Times New Roman" w:hAnsi="Times New Roman"/>
          <w:sz w:val="24"/>
          <w:szCs w:val="24"/>
          <w:lang w:eastAsia="zh-CN"/>
        </w:rPr>
        <w:t>ing</w:t>
      </w:r>
      <w:r w:rsidR="00531BDE" w:rsidRPr="00BD7979">
        <w:rPr>
          <w:rFonts w:ascii="Times New Roman" w:hAnsi="Times New Roman"/>
          <w:sz w:val="24"/>
          <w:szCs w:val="24"/>
          <w:lang w:eastAsia="zh-CN"/>
        </w:rPr>
        <w:t xml:space="preserve"> </w:t>
      </w:r>
      <w:r w:rsidRPr="00BD7979">
        <w:rPr>
          <w:rFonts w:ascii="Times New Roman" w:hAnsi="Times New Roman"/>
          <w:sz w:val="24"/>
          <w:szCs w:val="24"/>
          <w:lang w:eastAsia="zh-CN"/>
        </w:rPr>
        <w:t>farmer</w:t>
      </w:r>
      <w:r w:rsidR="00531BDE">
        <w:rPr>
          <w:rFonts w:ascii="Times New Roman" w:hAnsi="Times New Roman"/>
          <w:sz w:val="24"/>
          <w:szCs w:val="24"/>
          <w:lang w:eastAsia="zh-CN"/>
        </w:rPr>
        <w:t>s</w:t>
      </w:r>
      <w:r w:rsidRPr="00BD7979">
        <w:rPr>
          <w:rFonts w:ascii="Times New Roman" w:hAnsi="Times New Roman"/>
          <w:sz w:val="24"/>
          <w:szCs w:val="24"/>
          <w:lang w:eastAsia="zh-CN"/>
        </w:rPr>
        <w:t xml:space="preserve"> to plant trees</w:t>
      </w:r>
      <w:r w:rsidR="00531BDE">
        <w:rPr>
          <w:rFonts w:ascii="Times New Roman" w:hAnsi="Times New Roman"/>
          <w:sz w:val="24"/>
          <w:szCs w:val="24"/>
          <w:lang w:eastAsia="zh-CN"/>
        </w:rPr>
        <w:t>. The subsidies are</w:t>
      </w:r>
      <w:r w:rsidRPr="00BD7979">
        <w:rPr>
          <w:rFonts w:ascii="Times New Roman" w:hAnsi="Times New Roman"/>
          <w:sz w:val="24"/>
          <w:szCs w:val="24"/>
          <w:lang w:eastAsia="zh-CN"/>
        </w:rPr>
        <w:t xml:space="preserve"> not cost based. </w:t>
      </w:r>
    </w:p>
    <w:p w14:paraId="6D5F24C9" w14:textId="77777777" w:rsidR="00CA0949" w:rsidRPr="00BD7979" w:rsidRDefault="00CA0949" w:rsidP="00BD7979">
      <w:pPr>
        <w:pStyle w:val="ListParagraph"/>
        <w:spacing w:after="0" w:line="240" w:lineRule="auto"/>
        <w:ind w:firstLineChars="0" w:firstLine="0"/>
        <w:jc w:val="both"/>
        <w:rPr>
          <w:rFonts w:ascii="Times New Roman" w:hAnsi="Times New Roman"/>
          <w:sz w:val="24"/>
          <w:szCs w:val="24"/>
          <w:lang w:eastAsia="zh-CN"/>
        </w:rPr>
      </w:pPr>
    </w:p>
    <w:p w14:paraId="1B2BFC49" w14:textId="0FF2C8D1" w:rsidR="001E28C5" w:rsidRPr="00BD7979" w:rsidRDefault="00531BDE" w:rsidP="00BD7979">
      <w:pPr>
        <w:pStyle w:val="ListParagraph"/>
        <w:numPr>
          <w:ilvl w:val="0"/>
          <w:numId w:val="37"/>
        </w:numPr>
        <w:spacing w:after="0" w:line="240" w:lineRule="auto"/>
        <w:ind w:left="0" w:firstLineChars="0" w:firstLine="0"/>
        <w:jc w:val="both"/>
        <w:rPr>
          <w:rFonts w:ascii="Times New Roman" w:hAnsi="Times New Roman"/>
          <w:color w:val="000000"/>
          <w:sz w:val="24"/>
          <w:szCs w:val="24"/>
          <w:lang w:eastAsia="zh-CN"/>
        </w:rPr>
      </w:pPr>
      <w:r>
        <w:rPr>
          <w:rFonts w:ascii="Times New Roman" w:hAnsi="Times New Roman"/>
          <w:color w:val="000000"/>
          <w:sz w:val="24"/>
          <w:szCs w:val="24"/>
          <w:lang w:eastAsia="zh-CN"/>
        </w:rPr>
        <w:t>T</w:t>
      </w:r>
      <w:r w:rsidRPr="00BD7979">
        <w:rPr>
          <w:rFonts w:ascii="Times New Roman" w:hAnsi="Times New Roman"/>
          <w:color w:val="000000"/>
          <w:sz w:val="24"/>
          <w:szCs w:val="24"/>
          <w:lang w:eastAsia="zh-CN"/>
        </w:rPr>
        <w:t xml:space="preserve">hree types of activities will be implemented in barren mountains including land unsuitable for agriculture and suitable </w:t>
      </w:r>
      <w:r>
        <w:rPr>
          <w:rFonts w:ascii="Times New Roman" w:hAnsi="Times New Roman"/>
          <w:color w:val="000000"/>
          <w:sz w:val="24"/>
          <w:szCs w:val="24"/>
          <w:lang w:eastAsia="zh-CN"/>
        </w:rPr>
        <w:t>for</w:t>
      </w:r>
      <w:r w:rsidRPr="00BD7979">
        <w:rPr>
          <w:rFonts w:ascii="Times New Roman" w:hAnsi="Times New Roman"/>
          <w:color w:val="000000"/>
          <w:sz w:val="24"/>
          <w:szCs w:val="24"/>
          <w:lang w:eastAsia="zh-CN"/>
        </w:rPr>
        <w:t xml:space="preserve"> forest land</w:t>
      </w:r>
      <w:r>
        <w:rPr>
          <w:rFonts w:ascii="Times New Roman" w:hAnsi="Times New Roman"/>
          <w:color w:val="000000"/>
          <w:sz w:val="24"/>
          <w:szCs w:val="24"/>
          <w:lang w:eastAsia="zh-CN"/>
        </w:rPr>
        <w:t>, as well as the degraded plantation forest sites: (i)</w:t>
      </w:r>
      <w:r w:rsidR="00D01C8F" w:rsidRPr="00BD7979">
        <w:rPr>
          <w:rFonts w:ascii="Times New Roman" w:hAnsi="Times New Roman"/>
          <w:color w:val="000000"/>
          <w:sz w:val="24"/>
          <w:szCs w:val="24"/>
          <w:lang w:eastAsia="zh-CN"/>
        </w:rPr>
        <w:t xml:space="preserve"> afforestation /reforestation, </w:t>
      </w:r>
      <w:r>
        <w:rPr>
          <w:rFonts w:ascii="Times New Roman" w:hAnsi="Times New Roman"/>
          <w:color w:val="000000"/>
          <w:sz w:val="24"/>
          <w:szCs w:val="24"/>
          <w:lang w:eastAsia="zh-CN"/>
        </w:rPr>
        <w:t xml:space="preserve">(ii) </w:t>
      </w:r>
      <w:r w:rsidR="00D01C8F" w:rsidRPr="00BD7979">
        <w:rPr>
          <w:rFonts w:ascii="Times New Roman" w:hAnsi="Times New Roman"/>
          <w:color w:val="000000"/>
          <w:sz w:val="24"/>
          <w:szCs w:val="24"/>
          <w:lang w:eastAsia="zh-CN"/>
        </w:rPr>
        <w:t xml:space="preserve">rehabilitation of degraded forests and </w:t>
      </w:r>
      <w:r>
        <w:rPr>
          <w:rFonts w:ascii="Times New Roman" w:hAnsi="Times New Roman"/>
          <w:color w:val="000000"/>
          <w:sz w:val="24"/>
          <w:szCs w:val="24"/>
          <w:lang w:eastAsia="zh-CN"/>
        </w:rPr>
        <w:t xml:space="preserve">(iii) </w:t>
      </w:r>
      <w:r w:rsidR="00D01C8F" w:rsidRPr="00BD7979">
        <w:rPr>
          <w:rFonts w:ascii="Times New Roman" w:hAnsi="Times New Roman"/>
          <w:color w:val="000000"/>
          <w:sz w:val="24"/>
          <w:szCs w:val="24"/>
          <w:lang w:eastAsia="zh-CN"/>
        </w:rPr>
        <w:t>promotion of natural regeneration under the PforR boundary</w:t>
      </w:r>
      <w:r>
        <w:rPr>
          <w:rFonts w:ascii="Times New Roman" w:hAnsi="Times New Roman"/>
          <w:color w:val="000000"/>
          <w:sz w:val="24"/>
          <w:szCs w:val="24"/>
          <w:lang w:eastAsia="zh-CN"/>
        </w:rPr>
        <w:t>.</w:t>
      </w:r>
      <w:r w:rsidRPr="00BD7979" w:rsidDel="00531BDE">
        <w:rPr>
          <w:rFonts w:ascii="Times New Roman" w:hAnsi="Times New Roman"/>
          <w:color w:val="000000"/>
          <w:sz w:val="24"/>
          <w:szCs w:val="24"/>
          <w:lang w:eastAsia="zh-CN"/>
        </w:rPr>
        <w:t xml:space="preserve"> </w:t>
      </w:r>
      <w:r w:rsidR="00D01C8F" w:rsidRPr="00BD7979">
        <w:rPr>
          <w:rFonts w:ascii="Times New Roman" w:hAnsi="Times New Roman"/>
          <w:color w:val="000000"/>
          <w:sz w:val="24"/>
          <w:szCs w:val="24"/>
          <w:lang w:eastAsia="zh-CN"/>
        </w:rPr>
        <w:t xml:space="preserve"> </w:t>
      </w:r>
      <w:r>
        <w:rPr>
          <w:rFonts w:ascii="Times New Roman" w:hAnsi="Times New Roman"/>
          <w:color w:val="000000"/>
          <w:sz w:val="24"/>
          <w:szCs w:val="24"/>
          <w:lang w:eastAsia="zh-CN"/>
        </w:rPr>
        <w:t xml:space="preserve">The </w:t>
      </w:r>
      <w:r>
        <w:rPr>
          <w:rFonts w:ascii="Times New Roman" w:hAnsi="Times New Roman"/>
          <w:color w:val="000000"/>
          <w:sz w:val="24"/>
          <w:szCs w:val="24"/>
          <w:lang w:eastAsia="zh-CN"/>
        </w:rPr>
        <w:t xml:space="preserve">concerned areas </w:t>
      </w:r>
      <w:r w:rsidR="00D01C8F" w:rsidRPr="00BD7979">
        <w:rPr>
          <w:rFonts w:ascii="Times New Roman" w:hAnsi="Times New Roman"/>
          <w:color w:val="000000"/>
          <w:sz w:val="24"/>
          <w:szCs w:val="24"/>
          <w:lang w:eastAsia="zh-CN"/>
        </w:rPr>
        <w:t>are state owned (</w:t>
      </w:r>
      <w:r w:rsidR="001D54F1">
        <w:rPr>
          <w:rFonts w:ascii="Times New Roman" w:hAnsi="Times New Roman"/>
          <w:color w:val="000000"/>
          <w:sz w:val="24"/>
          <w:szCs w:val="24"/>
          <w:lang w:eastAsia="zh-CN"/>
        </w:rPr>
        <w:t xml:space="preserve">around </w:t>
      </w:r>
      <w:r w:rsidR="00D01C8F" w:rsidRPr="00BD7979">
        <w:rPr>
          <w:rFonts w:ascii="Times New Roman" w:hAnsi="Times New Roman"/>
          <w:color w:val="000000"/>
          <w:sz w:val="24"/>
          <w:szCs w:val="24"/>
          <w:lang w:eastAsia="zh-CN"/>
        </w:rPr>
        <w:t>30%) and collective owned /farmers use right (</w:t>
      </w:r>
      <w:r w:rsidR="001D54F1">
        <w:rPr>
          <w:rFonts w:ascii="Times New Roman" w:hAnsi="Times New Roman"/>
          <w:color w:val="000000"/>
          <w:sz w:val="24"/>
          <w:szCs w:val="24"/>
          <w:lang w:eastAsia="zh-CN"/>
        </w:rPr>
        <w:t xml:space="preserve">around </w:t>
      </w:r>
      <w:r w:rsidR="00D01C8F" w:rsidRPr="00BD7979">
        <w:rPr>
          <w:rFonts w:ascii="Times New Roman" w:hAnsi="Times New Roman"/>
          <w:color w:val="000000"/>
          <w:sz w:val="24"/>
          <w:szCs w:val="24"/>
          <w:lang w:eastAsia="zh-CN"/>
        </w:rPr>
        <w:t>70%) respectively</w:t>
      </w:r>
      <w:r w:rsidR="00B208BD" w:rsidRPr="00BD7979">
        <w:rPr>
          <w:rFonts w:ascii="Times New Roman" w:hAnsi="Times New Roman"/>
          <w:color w:val="000000"/>
          <w:sz w:val="24"/>
          <w:szCs w:val="24"/>
          <w:lang w:eastAsia="zh-CN"/>
        </w:rPr>
        <w:t>.</w:t>
      </w:r>
      <w:r w:rsidR="004E74A4">
        <w:rPr>
          <w:rFonts w:ascii="Times New Roman" w:hAnsi="Times New Roman"/>
          <w:color w:val="000000"/>
          <w:sz w:val="24"/>
          <w:szCs w:val="24"/>
          <w:lang w:eastAsia="zh-CN"/>
        </w:rPr>
        <w:t xml:space="preserve"> </w:t>
      </w:r>
      <w:r w:rsidR="00B208BD" w:rsidRPr="00BD7979">
        <w:rPr>
          <w:rFonts w:ascii="Times New Roman" w:hAnsi="Times New Roman"/>
          <w:color w:val="000000"/>
          <w:sz w:val="24"/>
          <w:szCs w:val="24"/>
          <w:lang w:eastAsia="zh-CN"/>
        </w:rPr>
        <w:t xml:space="preserve">To encourage farmers </w:t>
      </w:r>
      <w:r w:rsidR="00577450">
        <w:rPr>
          <w:rFonts w:ascii="Times New Roman" w:hAnsi="Times New Roman"/>
          <w:color w:val="000000"/>
          <w:sz w:val="24"/>
          <w:szCs w:val="24"/>
          <w:lang w:eastAsia="zh-CN"/>
        </w:rPr>
        <w:t>and communit</w:t>
      </w:r>
      <w:r w:rsidR="00AB5858">
        <w:rPr>
          <w:rFonts w:ascii="Times New Roman" w:hAnsi="Times New Roman"/>
          <w:color w:val="000000"/>
          <w:sz w:val="24"/>
          <w:szCs w:val="24"/>
          <w:lang w:eastAsia="zh-CN"/>
        </w:rPr>
        <w:t>ies</w:t>
      </w:r>
      <w:r w:rsidR="00577450">
        <w:rPr>
          <w:rFonts w:ascii="Times New Roman" w:hAnsi="Times New Roman"/>
          <w:color w:val="000000"/>
          <w:sz w:val="24"/>
          <w:szCs w:val="24"/>
          <w:lang w:eastAsia="zh-CN"/>
        </w:rPr>
        <w:t xml:space="preserve"> </w:t>
      </w:r>
      <w:r w:rsidR="00B208BD" w:rsidRPr="00BD7979">
        <w:rPr>
          <w:rFonts w:ascii="Times New Roman" w:hAnsi="Times New Roman"/>
          <w:color w:val="000000"/>
          <w:sz w:val="24"/>
          <w:szCs w:val="24"/>
          <w:lang w:eastAsia="zh-CN"/>
        </w:rPr>
        <w:t>participating in afforestation</w:t>
      </w:r>
      <w:r w:rsidR="00AB5858">
        <w:rPr>
          <w:rFonts w:ascii="Times New Roman" w:hAnsi="Times New Roman"/>
          <w:color w:val="000000"/>
          <w:sz w:val="24"/>
          <w:szCs w:val="24"/>
          <w:lang w:eastAsia="zh-CN"/>
        </w:rPr>
        <w:t xml:space="preserve"> and forest management</w:t>
      </w:r>
      <w:r w:rsidR="00577450">
        <w:rPr>
          <w:rFonts w:ascii="Times New Roman" w:hAnsi="Times New Roman"/>
          <w:color w:val="000000"/>
          <w:sz w:val="24"/>
          <w:szCs w:val="24"/>
          <w:lang w:eastAsia="zh-CN"/>
        </w:rPr>
        <w:t xml:space="preserve"> on a</w:t>
      </w:r>
      <w:r w:rsidR="00B208BD" w:rsidRPr="00BD7979">
        <w:rPr>
          <w:rFonts w:ascii="Times New Roman" w:hAnsi="Times New Roman"/>
          <w:color w:val="000000"/>
          <w:sz w:val="24"/>
          <w:szCs w:val="24"/>
          <w:lang w:eastAsia="zh-CN"/>
        </w:rPr>
        <w:t xml:space="preserve"> vulnerary basis, farmers are entitle</w:t>
      </w:r>
      <w:r>
        <w:rPr>
          <w:rFonts w:ascii="Times New Roman" w:hAnsi="Times New Roman"/>
          <w:color w:val="000000"/>
          <w:sz w:val="24"/>
          <w:szCs w:val="24"/>
          <w:lang w:eastAsia="zh-CN"/>
        </w:rPr>
        <w:t>d</w:t>
      </w:r>
      <w:r w:rsidR="00B208BD" w:rsidRPr="00BD7979">
        <w:rPr>
          <w:rFonts w:ascii="Times New Roman" w:hAnsi="Times New Roman"/>
          <w:color w:val="000000"/>
          <w:sz w:val="24"/>
          <w:szCs w:val="24"/>
          <w:lang w:eastAsia="zh-CN"/>
        </w:rPr>
        <w:t xml:space="preserve"> to get subsidy on</w:t>
      </w:r>
      <w:r w:rsidR="008D2012">
        <w:rPr>
          <w:rFonts w:ascii="Times New Roman" w:hAnsi="Times New Roman"/>
          <w:color w:val="000000"/>
          <w:sz w:val="24"/>
          <w:szCs w:val="24"/>
          <w:lang w:eastAsia="zh-CN"/>
        </w:rPr>
        <w:t xml:space="preserve"> afforestation and degraded forest restoration.</w:t>
      </w:r>
      <w:r w:rsidR="00B208BD" w:rsidRPr="00BD7979">
        <w:rPr>
          <w:rFonts w:ascii="Times New Roman" w:hAnsi="Times New Roman"/>
          <w:color w:val="000000"/>
          <w:sz w:val="24"/>
          <w:szCs w:val="24"/>
          <w:lang w:eastAsia="zh-CN"/>
        </w:rPr>
        <w:t xml:space="preserve"> </w:t>
      </w:r>
      <w:r w:rsidR="008D2012">
        <w:rPr>
          <w:rFonts w:ascii="Times New Roman" w:hAnsi="Times New Roman"/>
          <w:color w:val="000000"/>
          <w:sz w:val="24"/>
          <w:szCs w:val="24"/>
          <w:lang w:eastAsia="zh-CN"/>
        </w:rPr>
        <w:t>S</w:t>
      </w:r>
      <w:r w:rsidR="00B208BD" w:rsidRPr="00BD7979">
        <w:rPr>
          <w:rFonts w:ascii="Times New Roman" w:hAnsi="Times New Roman"/>
          <w:color w:val="000000"/>
          <w:sz w:val="24"/>
          <w:szCs w:val="24"/>
          <w:lang w:eastAsia="zh-CN"/>
        </w:rPr>
        <w:t>ubsidy standard</w:t>
      </w:r>
      <w:r w:rsidR="00932DA2" w:rsidRPr="00BD7979">
        <w:rPr>
          <w:rFonts w:ascii="Times New Roman" w:hAnsi="Times New Roman"/>
          <w:color w:val="000000"/>
          <w:sz w:val="24"/>
          <w:szCs w:val="24"/>
          <w:lang w:eastAsia="zh-CN"/>
        </w:rPr>
        <w:t>s</w:t>
      </w:r>
      <w:r w:rsidR="00B208BD" w:rsidRPr="00BD7979">
        <w:rPr>
          <w:rFonts w:ascii="Times New Roman" w:hAnsi="Times New Roman"/>
          <w:color w:val="000000"/>
          <w:sz w:val="24"/>
          <w:szCs w:val="24"/>
          <w:lang w:eastAsia="zh-CN"/>
        </w:rPr>
        <w:t xml:space="preserve"> </w:t>
      </w:r>
      <w:r w:rsidR="00932DA2" w:rsidRPr="00BD7979">
        <w:rPr>
          <w:rFonts w:ascii="Times New Roman" w:hAnsi="Times New Roman"/>
          <w:color w:val="000000"/>
          <w:sz w:val="24"/>
          <w:szCs w:val="24"/>
          <w:lang w:eastAsia="zh-CN"/>
        </w:rPr>
        <w:t>are</w:t>
      </w:r>
      <w:r w:rsidR="00B208BD" w:rsidRPr="00BD7979">
        <w:rPr>
          <w:rFonts w:ascii="Times New Roman" w:hAnsi="Times New Roman"/>
          <w:color w:val="000000"/>
          <w:sz w:val="24"/>
          <w:szCs w:val="24"/>
          <w:lang w:eastAsia="zh-CN"/>
        </w:rPr>
        <w:t xml:space="preserve"> </w:t>
      </w:r>
      <w:r w:rsidR="00932DA2" w:rsidRPr="00BD7979">
        <w:rPr>
          <w:rFonts w:ascii="Times New Roman" w:hAnsi="Times New Roman"/>
          <w:color w:val="000000"/>
          <w:sz w:val="24"/>
          <w:szCs w:val="24"/>
          <w:lang w:eastAsia="zh-CN"/>
        </w:rPr>
        <w:t>range</w:t>
      </w:r>
      <w:r w:rsidR="00EB4097">
        <w:rPr>
          <w:rFonts w:ascii="Times New Roman" w:hAnsi="Times New Roman"/>
          <w:color w:val="000000"/>
          <w:sz w:val="24"/>
          <w:szCs w:val="24"/>
          <w:lang w:eastAsia="zh-CN"/>
        </w:rPr>
        <w:t>d</w:t>
      </w:r>
      <w:r w:rsidR="00932DA2" w:rsidRPr="00BD7979">
        <w:rPr>
          <w:rFonts w:ascii="Times New Roman" w:hAnsi="Times New Roman"/>
          <w:color w:val="000000"/>
          <w:sz w:val="24"/>
          <w:szCs w:val="24"/>
          <w:lang w:eastAsia="zh-CN"/>
        </w:rPr>
        <w:t xml:space="preserve"> as</w:t>
      </w:r>
      <w:r w:rsidR="00B208BD" w:rsidRPr="00BD7979">
        <w:rPr>
          <w:rFonts w:ascii="Times New Roman" w:hAnsi="Times New Roman"/>
          <w:color w:val="000000"/>
          <w:sz w:val="24"/>
          <w:szCs w:val="24"/>
          <w:lang w:eastAsia="zh-CN"/>
        </w:rPr>
        <w:t xml:space="preserve"> </w:t>
      </w:r>
      <w:r w:rsidR="008D2012">
        <w:rPr>
          <w:rFonts w:ascii="Times New Roman" w:hAnsi="Times New Roman"/>
          <w:color w:val="000000"/>
          <w:sz w:val="24"/>
          <w:szCs w:val="24"/>
          <w:lang w:eastAsia="zh-CN"/>
        </w:rPr>
        <w:t>RMB 3,000</w:t>
      </w:r>
      <w:r w:rsidR="00B208BD" w:rsidRPr="00BD7979">
        <w:rPr>
          <w:rFonts w:ascii="Times New Roman" w:hAnsi="Times New Roman"/>
          <w:color w:val="000000"/>
          <w:sz w:val="24"/>
          <w:szCs w:val="24"/>
          <w:lang w:eastAsia="zh-CN"/>
        </w:rPr>
        <w:t>-</w:t>
      </w:r>
      <w:r w:rsidR="008D2012">
        <w:rPr>
          <w:rFonts w:ascii="Times New Roman" w:hAnsi="Times New Roman"/>
          <w:color w:val="000000"/>
          <w:sz w:val="24"/>
          <w:szCs w:val="24"/>
          <w:lang w:eastAsia="zh-CN"/>
        </w:rPr>
        <w:t>7,</w:t>
      </w:r>
      <w:r w:rsidR="00B208BD" w:rsidRPr="00BD7979">
        <w:rPr>
          <w:rFonts w:ascii="Times New Roman" w:hAnsi="Times New Roman"/>
          <w:color w:val="000000"/>
          <w:sz w:val="24"/>
          <w:szCs w:val="24"/>
          <w:lang w:eastAsia="zh-CN"/>
        </w:rPr>
        <w:t>500/</w:t>
      </w:r>
      <w:r w:rsidR="008D2012">
        <w:rPr>
          <w:rFonts w:ascii="Times New Roman" w:hAnsi="Times New Roman"/>
          <w:color w:val="000000"/>
          <w:sz w:val="24"/>
          <w:szCs w:val="24"/>
          <w:lang w:eastAsia="zh-CN"/>
        </w:rPr>
        <w:t>ha</w:t>
      </w:r>
      <w:r w:rsidR="00DB2E4B" w:rsidRPr="00BD7979">
        <w:rPr>
          <w:rFonts w:ascii="Times New Roman" w:hAnsi="Times New Roman"/>
          <w:color w:val="000000"/>
          <w:sz w:val="24"/>
          <w:szCs w:val="24"/>
          <w:lang w:eastAsia="zh-CN"/>
        </w:rPr>
        <w:t>.</w:t>
      </w:r>
      <w:r w:rsidR="004E74A4">
        <w:rPr>
          <w:rFonts w:ascii="Times New Roman" w:hAnsi="Times New Roman"/>
          <w:color w:val="000000"/>
          <w:sz w:val="24"/>
          <w:szCs w:val="24"/>
          <w:lang w:eastAsia="zh-CN"/>
        </w:rPr>
        <w:t xml:space="preserve"> </w:t>
      </w:r>
      <w:r w:rsidR="00B208BD" w:rsidRPr="00BD7979">
        <w:rPr>
          <w:rFonts w:ascii="Times New Roman" w:hAnsi="Times New Roman"/>
          <w:color w:val="000000"/>
          <w:sz w:val="24"/>
          <w:szCs w:val="24"/>
          <w:lang w:eastAsia="zh-CN"/>
        </w:rPr>
        <w:t>(see tabl</w:t>
      </w:r>
      <w:r w:rsidR="00027FAA" w:rsidRPr="00BD7979">
        <w:rPr>
          <w:rFonts w:ascii="Times New Roman" w:hAnsi="Times New Roman"/>
          <w:color w:val="000000"/>
          <w:sz w:val="24"/>
          <w:szCs w:val="24"/>
          <w:lang w:eastAsia="zh-CN"/>
        </w:rPr>
        <w:t>e 1</w:t>
      </w:r>
      <w:r w:rsidR="00B208BD" w:rsidRPr="00BD7979">
        <w:rPr>
          <w:rFonts w:ascii="Times New Roman" w:hAnsi="Times New Roman"/>
          <w:color w:val="000000"/>
          <w:sz w:val="24"/>
          <w:szCs w:val="24"/>
          <w:lang w:eastAsia="zh-CN"/>
        </w:rPr>
        <w:t>).</w:t>
      </w:r>
    </w:p>
    <w:p w14:paraId="28218C68" w14:textId="77777777" w:rsidR="007311D4" w:rsidRPr="00BD7979" w:rsidRDefault="007311D4" w:rsidP="00BD7979">
      <w:pPr>
        <w:pStyle w:val="ListParagraph"/>
        <w:spacing w:after="0" w:line="240" w:lineRule="auto"/>
        <w:ind w:firstLineChars="0" w:firstLine="0"/>
        <w:jc w:val="both"/>
        <w:rPr>
          <w:color w:val="000000"/>
          <w:lang w:eastAsia="zh-CN"/>
        </w:rPr>
      </w:pPr>
    </w:p>
    <w:p w14:paraId="62775CC5" w14:textId="5B38A90B" w:rsidR="008B42C9" w:rsidRDefault="00D01C8F">
      <w:pPr>
        <w:spacing w:before="8" w:after="0" w:line="280" w:lineRule="exact"/>
        <w:jc w:val="center"/>
        <w:rPr>
          <w:rFonts w:ascii="Times New Roman" w:hAnsi="Times New Roman"/>
          <w:b/>
          <w:sz w:val="24"/>
          <w:szCs w:val="24"/>
          <w:lang w:eastAsia="zh-CN"/>
        </w:rPr>
      </w:pPr>
      <w:r>
        <w:rPr>
          <w:rFonts w:ascii="Times New Roman" w:hAnsi="Times New Roman"/>
          <w:b/>
          <w:sz w:val="24"/>
          <w:szCs w:val="24"/>
          <w:lang w:eastAsia="zh-CN"/>
        </w:rPr>
        <w:t xml:space="preserve">Table </w:t>
      </w:r>
      <w:r w:rsidR="00BC310B">
        <w:rPr>
          <w:rFonts w:ascii="Times New Roman" w:hAnsi="Times New Roman" w:hint="eastAsia"/>
          <w:b/>
          <w:sz w:val="24"/>
          <w:szCs w:val="24"/>
          <w:lang w:eastAsia="zh-CN"/>
        </w:rPr>
        <w:t>1</w:t>
      </w:r>
      <w:r w:rsidR="00BC310B">
        <w:rPr>
          <w:rFonts w:ascii="Times New Roman" w:hAnsi="Times New Roman"/>
          <w:b/>
          <w:sz w:val="24"/>
          <w:szCs w:val="24"/>
          <w:lang w:eastAsia="zh-CN"/>
        </w:rPr>
        <w:t>.</w:t>
      </w:r>
      <w:r>
        <w:rPr>
          <w:rFonts w:ascii="Times New Roman" w:hAnsi="Times New Roman"/>
          <w:b/>
          <w:sz w:val="24"/>
          <w:szCs w:val="24"/>
          <w:lang w:eastAsia="zh-CN"/>
        </w:rPr>
        <w:t xml:space="preserve"> </w:t>
      </w:r>
      <w:r>
        <w:rPr>
          <w:rFonts w:ascii="Times New Roman" w:hAnsi="Times New Roman" w:hint="eastAsia"/>
          <w:b/>
          <w:sz w:val="24"/>
          <w:szCs w:val="24"/>
          <w:lang w:eastAsia="zh-CN"/>
        </w:rPr>
        <w:t xml:space="preserve"> </w:t>
      </w:r>
      <w:r>
        <w:rPr>
          <w:rFonts w:ascii="Times New Roman" w:hAnsi="Times New Roman"/>
          <w:b/>
          <w:sz w:val="24"/>
          <w:szCs w:val="24"/>
          <w:lang w:eastAsia="zh-CN"/>
        </w:rPr>
        <w:t xml:space="preserve">Three Types Activities </w:t>
      </w:r>
      <w:r>
        <w:rPr>
          <w:rFonts w:ascii="Times New Roman" w:hAnsi="Times New Roman" w:hint="eastAsia"/>
          <w:b/>
          <w:sz w:val="24"/>
          <w:szCs w:val="24"/>
          <w:lang w:eastAsia="zh-CN"/>
        </w:rPr>
        <w:t>La</w:t>
      </w:r>
      <w:r>
        <w:rPr>
          <w:rFonts w:ascii="Times New Roman" w:hAnsi="Times New Roman"/>
          <w:b/>
          <w:sz w:val="24"/>
          <w:szCs w:val="24"/>
          <w:lang w:eastAsia="zh-CN"/>
        </w:rPr>
        <w:t xml:space="preserve">nd </w:t>
      </w:r>
      <w:r>
        <w:rPr>
          <w:rFonts w:ascii="Times New Roman" w:hAnsi="Times New Roman" w:hint="eastAsia"/>
          <w:b/>
          <w:sz w:val="24"/>
          <w:szCs w:val="24"/>
          <w:lang w:eastAsia="zh-CN"/>
        </w:rPr>
        <w:t>Use</w:t>
      </w:r>
      <w:r>
        <w:rPr>
          <w:rFonts w:ascii="Times New Roman" w:hAnsi="Times New Roman"/>
          <w:b/>
          <w:sz w:val="24"/>
          <w:szCs w:val="24"/>
          <w:lang w:eastAsia="zh-CN"/>
        </w:rPr>
        <w:t xml:space="preserve"> and Subsidy </w:t>
      </w:r>
    </w:p>
    <w:tbl>
      <w:tblPr>
        <w:tblStyle w:val="TableGrid"/>
        <w:tblW w:w="9346" w:type="dxa"/>
        <w:tblInd w:w="-5" w:type="dxa"/>
        <w:tblBorders>
          <w:top w:val="double" w:sz="4" w:space="0" w:color="000000"/>
          <w:left w:val="double" w:sz="4" w:space="0" w:color="000000"/>
          <w:bottom w:val="double" w:sz="4" w:space="0" w:color="000000"/>
          <w:right w:val="double" w:sz="4" w:space="0" w:color="000000"/>
        </w:tblBorders>
        <w:tblLayout w:type="fixed"/>
        <w:tblLook w:val="04A0" w:firstRow="1" w:lastRow="0" w:firstColumn="1" w:lastColumn="0" w:noHBand="0" w:noVBand="1"/>
      </w:tblPr>
      <w:tblGrid>
        <w:gridCol w:w="2258"/>
        <w:gridCol w:w="3402"/>
        <w:gridCol w:w="3686"/>
      </w:tblGrid>
      <w:tr w:rsidR="008B42C9" w14:paraId="7B7834B9" w14:textId="77777777" w:rsidTr="00BD7979">
        <w:tc>
          <w:tcPr>
            <w:tcW w:w="2258" w:type="dxa"/>
            <w:shd w:val="clear" w:color="auto" w:fill="AEAAAA" w:themeFill="background2" w:themeFillShade="BF"/>
          </w:tcPr>
          <w:p w14:paraId="182EE901" w14:textId="77777777" w:rsidR="008B42C9" w:rsidRPr="00EC4875" w:rsidRDefault="00D01C8F">
            <w:pPr>
              <w:spacing w:before="8" w:after="0" w:line="280" w:lineRule="exact"/>
              <w:jc w:val="center"/>
              <w:rPr>
                <w:rFonts w:ascii="Times New Roman" w:hAnsi="Times New Roman"/>
                <w:sz w:val="24"/>
                <w:szCs w:val="24"/>
                <w:lang w:eastAsia="zh-CN"/>
              </w:rPr>
            </w:pPr>
            <w:r w:rsidRPr="00EC4875">
              <w:rPr>
                <w:rFonts w:ascii="Times New Roman" w:hAnsi="Times New Roman"/>
                <w:sz w:val="24"/>
                <w:szCs w:val="24"/>
                <w:lang w:eastAsia="zh-CN"/>
              </w:rPr>
              <w:t xml:space="preserve">Three Types </w:t>
            </w:r>
          </w:p>
        </w:tc>
        <w:tc>
          <w:tcPr>
            <w:tcW w:w="3402" w:type="dxa"/>
            <w:shd w:val="clear" w:color="auto" w:fill="AEAAAA" w:themeFill="background2" w:themeFillShade="BF"/>
          </w:tcPr>
          <w:p w14:paraId="5AAD935E" w14:textId="77777777" w:rsidR="008B42C9" w:rsidRDefault="00D01C8F">
            <w:pPr>
              <w:spacing w:before="8" w:after="0" w:line="280" w:lineRule="exact"/>
              <w:jc w:val="center"/>
              <w:rPr>
                <w:rFonts w:ascii="Times New Roman" w:hAnsi="Times New Roman"/>
                <w:b/>
                <w:sz w:val="24"/>
                <w:szCs w:val="24"/>
                <w:lang w:eastAsia="zh-CN"/>
              </w:rPr>
            </w:pPr>
            <w:r>
              <w:rPr>
                <w:rFonts w:ascii="Times New Roman" w:hAnsi="Times New Roman"/>
                <w:b/>
                <w:sz w:val="24"/>
                <w:szCs w:val="24"/>
                <w:lang w:eastAsia="zh-CN"/>
              </w:rPr>
              <w:t xml:space="preserve">Activities </w:t>
            </w:r>
          </w:p>
        </w:tc>
        <w:tc>
          <w:tcPr>
            <w:tcW w:w="3686" w:type="dxa"/>
            <w:shd w:val="clear" w:color="auto" w:fill="AEAAAA" w:themeFill="background2" w:themeFillShade="BF"/>
          </w:tcPr>
          <w:p w14:paraId="4FFB6C57" w14:textId="77777777" w:rsidR="008B42C9" w:rsidRDefault="00D01C8F">
            <w:pPr>
              <w:spacing w:before="8" w:after="0" w:line="280" w:lineRule="exact"/>
              <w:jc w:val="center"/>
              <w:rPr>
                <w:rFonts w:ascii="Times New Roman" w:hAnsi="Times New Roman"/>
                <w:b/>
                <w:sz w:val="24"/>
                <w:szCs w:val="24"/>
                <w:lang w:eastAsia="zh-CN"/>
              </w:rPr>
            </w:pPr>
            <w:r>
              <w:rPr>
                <w:rFonts w:ascii="Times New Roman" w:hAnsi="Times New Roman" w:hint="eastAsia"/>
                <w:b/>
                <w:sz w:val="24"/>
                <w:szCs w:val="24"/>
                <w:lang w:eastAsia="zh-CN"/>
              </w:rPr>
              <w:t>L</w:t>
            </w:r>
            <w:r>
              <w:rPr>
                <w:rFonts w:ascii="Times New Roman" w:hAnsi="Times New Roman"/>
                <w:b/>
                <w:sz w:val="24"/>
                <w:szCs w:val="24"/>
                <w:lang w:eastAsia="zh-CN"/>
              </w:rPr>
              <w:t xml:space="preserve">and Use / subsidy </w:t>
            </w:r>
          </w:p>
        </w:tc>
      </w:tr>
      <w:tr w:rsidR="008B42C9" w14:paraId="363AD8C0" w14:textId="77777777" w:rsidTr="00BD7979">
        <w:tc>
          <w:tcPr>
            <w:tcW w:w="2258" w:type="dxa"/>
          </w:tcPr>
          <w:p w14:paraId="4D8B855B" w14:textId="17BE5208" w:rsidR="008B42C9" w:rsidRDefault="00D01C8F">
            <w:pPr>
              <w:spacing w:before="8" w:after="0" w:line="280" w:lineRule="exact"/>
              <w:jc w:val="center"/>
              <w:rPr>
                <w:rFonts w:ascii="Times New Roman" w:hAnsi="Times New Roman"/>
                <w:sz w:val="21"/>
                <w:szCs w:val="21"/>
              </w:rPr>
            </w:pPr>
            <w:r w:rsidRPr="00EC4875">
              <w:rPr>
                <w:rFonts w:ascii="Times New Roman" w:hAnsi="Times New Roman"/>
                <w:sz w:val="21"/>
                <w:szCs w:val="21"/>
              </w:rPr>
              <w:t>Afforestation</w:t>
            </w:r>
            <w:r w:rsidR="00531BDE">
              <w:rPr>
                <w:rFonts w:ascii="Times New Roman" w:hAnsi="Times New Roman"/>
                <w:sz w:val="21"/>
                <w:szCs w:val="21"/>
              </w:rPr>
              <w:t xml:space="preserve"> </w:t>
            </w:r>
            <w:r w:rsidRPr="00EC4875">
              <w:rPr>
                <w:rFonts w:ascii="Times New Roman" w:hAnsi="Times New Roman"/>
                <w:sz w:val="21"/>
                <w:szCs w:val="21"/>
              </w:rPr>
              <w:t>/</w:t>
            </w:r>
            <w:r w:rsidR="00531BDE">
              <w:rPr>
                <w:rFonts w:ascii="Times New Roman" w:hAnsi="Times New Roman"/>
                <w:sz w:val="21"/>
                <w:szCs w:val="21"/>
              </w:rPr>
              <w:t xml:space="preserve"> </w:t>
            </w:r>
            <w:r w:rsidRPr="00EC4875">
              <w:rPr>
                <w:rFonts w:ascii="Times New Roman" w:hAnsi="Times New Roman"/>
                <w:sz w:val="21"/>
                <w:szCs w:val="21"/>
              </w:rPr>
              <w:t>Reforestation</w:t>
            </w:r>
          </w:p>
          <w:p w14:paraId="7C87E07A" w14:textId="7979D12A" w:rsidR="008B42C9" w:rsidRPr="00EC4875" w:rsidRDefault="008B42C9">
            <w:pPr>
              <w:spacing w:before="8" w:after="0" w:line="280" w:lineRule="exact"/>
              <w:jc w:val="center"/>
              <w:rPr>
                <w:rFonts w:ascii="Times New Roman" w:hAnsi="Times New Roman"/>
                <w:sz w:val="21"/>
                <w:szCs w:val="21"/>
                <w:lang w:eastAsia="zh-CN"/>
              </w:rPr>
            </w:pPr>
          </w:p>
        </w:tc>
        <w:tc>
          <w:tcPr>
            <w:tcW w:w="3402" w:type="dxa"/>
          </w:tcPr>
          <w:p w14:paraId="03BBA228" w14:textId="5720005C" w:rsidR="008B42C9" w:rsidRPr="00EC4875" w:rsidRDefault="000E2054" w:rsidP="00EC4875">
            <w:pPr>
              <w:spacing w:before="8" w:after="0" w:line="280" w:lineRule="exact"/>
              <w:rPr>
                <w:rFonts w:ascii="Times New Roman" w:hAnsi="Times New Roman"/>
                <w:sz w:val="21"/>
                <w:szCs w:val="21"/>
              </w:rPr>
            </w:pPr>
            <w:r>
              <w:rPr>
                <w:rFonts w:ascii="Times New Roman" w:hAnsi="Times New Roman"/>
                <w:sz w:val="21"/>
                <w:szCs w:val="21"/>
              </w:rPr>
              <w:t>Afforestation</w:t>
            </w:r>
            <w:r w:rsidR="00531BDE">
              <w:rPr>
                <w:rFonts w:ascii="Times New Roman" w:hAnsi="Times New Roman"/>
                <w:sz w:val="21"/>
                <w:szCs w:val="21"/>
              </w:rPr>
              <w:t xml:space="preserve"> </w:t>
            </w:r>
            <w:r>
              <w:rPr>
                <w:rFonts w:ascii="Times New Roman" w:hAnsi="Times New Roman"/>
                <w:sz w:val="21"/>
                <w:szCs w:val="21"/>
              </w:rPr>
              <w:t>/</w:t>
            </w:r>
            <w:r w:rsidR="00531BDE">
              <w:rPr>
                <w:rFonts w:ascii="Times New Roman" w:hAnsi="Times New Roman"/>
                <w:sz w:val="21"/>
                <w:szCs w:val="21"/>
              </w:rPr>
              <w:t xml:space="preserve"> </w:t>
            </w:r>
            <w:r>
              <w:rPr>
                <w:rFonts w:ascii="Times New Roman" w:hAnsi="Times New Roman"/>
                <w:sz w:val="21"/>
                <w:szCs w:val="21"/>
              </w:rPr>
              <w:t xml:space="preserve">reforestation </w:t>
            </w:r>
            <w:r w:rsidR="00D01C8F" w:rsidRPr="00EC4875">
              <w:rPr>
                <w:rFonts w:ascii="Times New Roman" w:hAnsi="Times New Roman"/>
                <w:sz w:val="21"/>
                <w:szCs w:val="21"/>
              </w:rPr>
              <w:t xml:space="preserve">in barren mountains, </w:t>
            </w:r>
            <w:r w:rsidR="00312EF5">
              <w:rPr>
                <w:rFonts w:ascii="Times New Roman" w:hAnsi="Times New Roman"/>
                <w:sz w:val="21"/>
                <w:szCs w:val="21"/>
              </w:rPr>
              <w:t xml:space="preserve">including </w:t>
            </w:r>
            <w:r w:rsidR="00D01C8F" w:rsidRPr="00EC4875">
              <w:rPr>
                <w:rFonts w:ascii="Times New Roman" w:hAnsi="Times New Roman"/>
                <w:sz w:val="21"/>
                <w:szCs w:val="21"/>
              </w:rPr>
              <w:t>land unsuitable for agriculture</w:t>
            </w:r>
            <w:r w:rsidR="00312EF5">
              <w:rPr>
                <w:rFonts w:ascii="Times New Roman" w:hAnsi="Times New Roman"/>
                <w:sz w:val="21"/>
                <w:szCs w:val="21"/>
              </w:rPr>
              <w:t xml:space="preserve"> and suitable forest land under </w:t>
            </w:r>
            <w:r w:rsidR="00D01C8F" w:rsidRPr="00EC4875">
              <w:rPr>
                <w:rFonts w:ascii="Times New Roman" w:hAnsi="Times New Roman"/>
                <w:sz w:val="21"/>
                <w:szCs w:val="21"/>
              </w:rPr>
              <w:t>government</w:t>
            </w:r>
            <w:r w:rsidR="00312EF5">
              <w:rPr>
                <w:rFonts w:ascii="Times New Roman" w:hAnsi="Times New Roman"/>
                <w:sz w:val="21"/>
                <w:szCs w:val="21"/>
              </w:rPr>
              <w:t xml:space="preserve"> </w:t>
            </w:r>
            <w:r w:rsidR="00D01C8F" w:rsidRPr="00EC4875">
              <w:rPr>
                <w:rFonts w:ascii="Times New Roman" w:hAnsi="Times New Roman"/>
                <w:sz w:val="21"/>
                <w:szCs w:val="21"/>
              </w:rPr>
              <w:t>design for forestry development,</w:t>
            </w:r>
          </w:p>
        </w:tc>
        <w:tc>
          <w:tcPr>
            <w:tcW w:w="3686" w:type="dxa"/>
          </w:tcPr>
          <w:p w14:paraId="5048997E" w14:textId="71BAB68A" w:rsidR="008B42C9" w:rsidRDefault="00D01C8F">
            <w:pPr>
              <w:spacing w:before="8" w:after="0" w:line="280" w:lineRule="exact"/>
              <w:rPr>
                <w:rFonts w:ascii="Times New Roman" w:hAnsi="Times New Roman"/>
                <w:sz w:val="21"/>
                <w:szCs w:val="21"/>
                <w:lang w:eastAsia="zh-CN"/>
              </w:rPr>
            </w:pPr>
            <w:r>
              <w:rPr>
                <w:rFonts w:ascii="Times New Roman" w:hAnsi="Times New Roman"/>
                <w:sz w:val="21"/>
                <w:szCs w:val="21"/>
                <w:lang w:eastAsia="zh-CN"/>
              </w:rPr>
              <w:t>Subsidy payment to encourage farmers</w:t>
            </w:r>
            <w:r w:rsidR="00480074">
              <w:rPr>
                <w:rFonts w:ascii="Times New Roman" w:hAnsi="Times New Roman"/>
                <w:sz w:val="21"/>
                <w:szCs w:val="21"/>
                <w:lang w:eastAsia="zh-CN"/>
              </w:rPr>
              <w:t xml:space="preserve"> and communities </w:t>
            </w:r>
            <w:r>
              <w:rPr>
                <w:rFonts w:ascii="Times New Roman" w:hAnsi="Times New Roman"/>
                <w:sz w:val="21"/>
                <w:szCs w:val="21"/>
                <w:lang w:eastAsia="zh-CN"/>
              </w:rPr>
              <w:t xml:space="preserve"> participation in voluntary manner (</w:t>
            </w:r>
            <w:r w:rsidR="008D2012">
              <w:rPr>
                <w:rFonts w:ascii="Times New Roman" w:hAnsi="Times New Roman"/>
                <w:sz w:val="21"/>
                <w:szCs w:val="21"/>
                <w:lang w:eastAsia="zh-CN"/>
              </w:rPr>
              <w:t xml:space="preserve">RMB </w:t>
            </w:r>
            <w:r w:rsidR="00CC2A84">
              <w:rPr>
                <w:rFonts w:ascii="Times New Roman" w:hAnsi="Times New Roman"/>
                <w:sz w:val="21"/>
                <w:szCs w:val="21"/>
                <w:lang w:eastAsia="zh-CN"/>
              </w:rPr>
              <w:t>3,0</w:t>
            </w:r>
            <w:r>
              <w:rPr>
                <w:rFonts w:ascii="Times New Roman" w:hAnsi="Times New Roman"/>
                <w:sz w:val="21"/>
                <w:szCs w:val="21"/>
                <w:lang w:eastAsia="zh-CN"/>
              </w:rPr>
              <w:t>00-</w:t>
            </w:r>
            <w:r w:rsidR="00CC2A84">
              <w:rPr>
                <w:rFonts w:ascii="Times New Roman" w:hAnsi="Times New Roman"/>
                <w:sz w:val="21"/>
                <w:szCs w:val="21"/>
                <w:lang w:eastAsia="zh-CN"/>
              </w:rPr>
              <w:t xml:space="preserve">7,500 </w:t>
            </w:r>
            <w:r>
              <w:rPr>
                <w:rFonts w:ascii="Times New Roman" w:hAnsi="Times New Roman"/>
                <w:sz w:val="21"/>
                <w:szCs w:val="21"/>
                <w:lang w:eastAsia="zh-CN"/>
              </w:rPr>
              <w:t xml:space="preserve">yuan per </w:t>
            </w:r>
            <w:r w:rsidR="00CC2A84">
              <w:rPr>
                <w:rFonts w:ascii="Times New Roman" w:hAnsi="Times New Roman"/>
                <w:sz w:val="21"/>
                <w:szCs w:val="21"/>
                <w:lang w:eastAsia="zh-CN"/>
              </w:rPr>
              <w:t>hectare</w:t>
            </w:r>
            <w:r>
              <w:rPr>
                <w:rFonts w:ascii="Times New Roman" w:hAnsi="Times New Roman"/>
                <w:sz w:val="21"/>
                <w:szCs w:val="21"/>
                <w:lang w:eastAsia="zh-CN"/>
              </w:rPr>
              <w:t>)</w:t>
            </w:r>
          </w:p>
          <w:p w14:paraId="6447EC23" w14:textId="141C44D7" w:rsidR="008B42C9" w:rsidRPr="00EC4875" w:rsidRDefault="008B42C9" w:rsidP="00EC4875">
            <w:pPr>
              <w:spacing w:before="8" w:after="0" w:line="280" w:lineRule="exact"/>
              <w:rPr>
                <w:rFonts w:ascii="Times New Roman" w:hAnsi="Times New Roman"/>
                <w:sz w:val="21"/>
                <w:szCs w:val="21"/>
                <w:lang w:eastAsia="zh-CN"/>
              </w:rPr>
            </w:pPr>
          </w:p>
        </w:tc>
      </w:tr>
      <w:tr w:rsidR="008B42C9" w14:paraId="1B5ED69D" w14:textId="77777777" w:rsidTr="00BD7979">
        <w:tc>
          <w:tcPr>
            <w:tcW w:w="2258" w:type="dxa"/>
          </w:tcPr>
          <w:p w14:paraId="78326A05" w14:textId="0DACDB69" w:rsidR="00AD1BE3" w:rsidRDefault="00AD1BE3">
            <w:pPr>
              <w:spacing w:before="8" w:after="0" w:line="280" w:lineRule="exact"/>
              <w:jc w:val="center"/>
              <w:rPr>
                <w:rFonts w:ascii="Times New Roman" w:hAnsi="Times New Roman"/>
                <w:sz w:val="21"/>
                <w:szCs w:val="21"/>
                <w:lang w:eastAsia="zh-CN"/>
              </w:rPr>
            </w:pPr>
            <w:r w:rsidRPr="00BD7979">
              <w:rPr>
                <w:rFonts w:ascii="Times New Roman" w:hAnsi="Times New Roman"/>
                <w:sz w:val="21"/>
                <w:szCs w:val="21"/>
              </w:rPr>
              <w:t>Rehabilitation</w:t>
            </w:r>
            <w:r w:rsidRPr="0039386C">
              <w:rPr>
                <w:rFonts w:ascii="Times New Roman" w:hAnsi="Times New Roman"/>
                <w:b/>
                <w:sz w:val="24"/>
              </w:rPr>
              <w:t xml:space="preserve"> </w:t>
            </w:r>
            <w:r w:rsidRPr="00BD7979">
              <w:rPr>
                <w:rFonts w:ascii="Times New Roman" w:hAnsi="Times New Roman"/>
                <w:sz w:val="21"/>
                <w:szCs w:val="21"/>
              </w:rPr>
              <w:t>of Degraded Plantation Forests</w:t>
            </w:r>
            <w:r w:rsidRPr="00EC4875" w:rsidDel="00AD1BE3">
              <w:rPr>
                <w:rFonts w:ascii="Times New Roman" w:hAnsi="Times New Roman"/>
                <w:sz w:val="21"/>
                <w:szCs w:val="21"/>
              </w:rPr>
              <w:t xml:space="preserve"> </w:t>
            </w:r>
          </w:p>
          <w:p w14:paraId="544B703E" w14:textId="468BD4DC" w:rsidR="008B42C9" w:rsidRPr="00EC4875" w:rsidRDefault="008B42C9">
            <w:pPr>
              <w:spacing w:before="8" w:after="0" w:line="280" w:lineRule="exact"/>
              <w:jc w:val="center"/>
              <w:rPr>
                <w:rFonts w:ascii="Times New Roman" w:hAnsi="Times New Roman"/>
                <w:sz w:val="21"/>
                <w:szCs w:val="21"/>
                <w:lang w:eastAsia="zh-CN"/>
              </w:rPr>
            </w:pPr>
          </w:p>
        </w:tc>
        <w:tc>
          <w:tcPr>
            <w:tcW w:w="3402" w:type="dxa"/>
          </w:tcPr>
          <w:p w14:paraId="6D1DDDBA" w14:textId="7EB7733B" w:rsidR="008B42C9" w:rsidRPr="00EC4875" w:rsidRDefault="000E2054" w:rsidP="00EC4875">
            <w:pPr>
              <w:spacing w:before="8" w:after="0" w:line="280" w:lineRule="exact"/>
              <w:rPr>
                <w:rFonts w:ascii="Times New Roman" w:hAnsi="Times New Roman"/>
                <w:sz w:val="21"/>
                <w:szCs w:val="21"/>
              </w:rPr>
            </w:pPr>
            <w:r>
              <w:rPr>
                <w:rFonts w:ascii="Times New Roman" w:hAnsi="Times New Roman"/>
                <w:sz w:val="21"/>
                <w:szCs w:val="21"/>
              </w:rPr>
              <w:t>E</w:t>
            </w:r>
            <w:r w:rsidRPr="00EC4875">
              <w:rPr>
                <w:rFonts w:ascii="Times New Roman" w:hAnsi="Times New Roman"/>
                <w:sz w:val="21"/>
                <w:szCs w:val="21"/>
              </w:rPr>
              <w:t>nrichment with seedlings or broadcast sow seed of rare and valuable tree species</w:t>
            </w:r>
            <w:r>
              <w:rPr>
                <w:rFonts w:ascii="Times New Roman" w:hAnsi="Times New Roman"/>
                <w:sz w:val="21"/>
                <w:szCs w:val="21"/>
              </w:rPr>
              <w:t xml:space="preserve"> to the degraded forest land; </w:t>
            </w:r>
            <w:r w:rsidR="00D01C8F" w:rsidRPr="00EC4875">
              <w:rPr>
                <w:rFonts w:ascii="Times New Roman" w:hAnsi="Times New Roman"/>
                <w:sz w:val="21"/>
                <w:szCs w:val="21"/>
              </w:rPr>
              <w:t xml:space="preserve">marking of dominant trees for retention, removal of selective trees competing with target </w:t>
            </w:r>
            <w:r w:rsidR="00576C8B" w:rsidRPr="00576C8B">
              <w:rPr>
                <w:rFonts w:ascii="Times New Roman" w:hAnsi="Times New Roman"/>
                <w:sz w:val="21"/>
                <w:szCs w:val="21"/>
              </w:rPr>
              <w:t>trees and</w:t>
            </w:r>
            <w:r w:rsidR="00D01C8F" w:rsidRPr="00EC4875">
              <w:rPr>
                <w:rFonts w:ascii="Times New Roman" w:hAnsi="Times New Roman"/>
                <w:sz w:val="21"/>
                <w:szCs w:val="21"/>
              </w:rPr>
              <w:t xml:space="preserve"> inferior trees/dying trees</w:t>
            </w:r>
            <w:r w:rsidR="00CB7D91">
              <w:rPr>
                <w:rFonts w:ascii="Times New Roman" w:hAnsi="Times New Roman"/>
                <w:sz w:val="21"/>
                <w:szCs w:val="21"/>
              </w:rPr>
              <w:t>, and other forest management activities</w:t>
            </w:r>
            <w:r w:rsidR="00D01C8F" w:rsidRPr="00EC4875">
              <w:rPr>
                <w:rFonts w:ascii="Times New Roman" w:hAnsi="Times New Roman"/>
                <w:sz w:val="21"/>
                <w:szCs w:val="21"/>
              </w:rPr>
              <w:t>.</w:t>
            </w:r>
          </w:p>
        </w:tc>
        <w:tc>
          <w:tcPr>
            <w:tcW w:w="3686" w:type="dxa"/>
          </w:tcPr>
          <w:p w14:paraId="2DD0154B" w14:textId="217B2716" w:rsidR="00D01C8F" w:rsidRDefault="00D01C8F">
            <w:pPr>
              <w:spacing w:before="8" w:after="0" w:line="280" w:lineRule="exact"/>
              <w:rPr>
                <w:rFonts w:ascii="Times New Roman" w:hAnsi="Times New Roman"/>
                <w:sz w:val="21"/>
                <w:szCs w:val="21"/>
                <w:lang w:eastAsia="zh-CN"/>
              </w:rPr>
            </w:pPr>
            <w:r>
              <w:rPr>
                <w:rFonts w:ascii="Times New Roman" w:hAnsi="Times New Roman"/>
                <w:sz w:val="21"/>
                <w:szCs w:val="21"/>
                <w:lang w:eastAsia="zh-CN"/>
              </w:rPr>
              <w:t xml:space="preserve">Subsidy payment to encourage farmers </w:t>
            </w:r>
            <w:r w:rsidR="00480074">
              <w:rPr>
                <w:rFonts w:ascii="Times New Roman" w:hAnsi="Times New Roman"/>
                <w:sz w:val="21"/>
                <w:szCs w:val="21"/>
                <w:lang w:eastAsia="zh-CN"/>
              </w:rPr>
              <w:t xml:space="preserve">and </w:t>
            </w:r>
            <w:r w:rsidR="00ED4CC8">
              <w:rPr>
                <w:rFonts w:ascii="Times New Roman" w:hAnsi="Times New Roman"/>
                <w:sz w:val="21"/>
                <w:szCs w:val="21"/>
                <w:lang w:eastAsia="zh-CN"/>
              </w:rPr>
              <w:t>community’s</w:t>
            </w:r>
            <w:r w:rsidR="00480074">
              <w:rPr>
                <w:rFonts w:ascii="Times New Roman" w:hAnsi="Times New Roman"/>
                <w:sz w:val="21"/>
                <w:szCs w:val="21"/>
                <w:lang w:eastAsia="zh-CN"/>
              </w:rPr>
              <w:t xml:space="preserve"> </w:t>
            </w:r>
            <w:r>
              <w:rPr>
                <w:rFonts w:ascii="Times New Roman" w:hAnsi="Times New Roman"/>
                <w:sz w:val="21"/>
                <w:szCs w:val="21"/>
                <w:lang w:eastAsia="zh-CN"/>
              </w:rPr>
              <w:t>participation in voluntary manner (</w:t>
            </w:r>
            <w:r w:rsidR="00897792">
              <w:rPr>
                <w:rFonts w:ascii="Times New Roman" w:hAnsi="Times New Roman"/>
                <w:sz w:val="21"/>
                <w:szCs w:val="21"/>
                <w:lang w:eastAsia="zh-CN"/>
              </w:rPr>
              <w:t xml:space="preserve">RMB </w:t>
            </w:r>
            <w:r>
              <w:rPr>
                <w:rFonts w:ascii="Times New Roman" w:hAnsi="Times New Roman"/>
                <w:sz w:val="21"/>
                <w:szCs w:val="21"/>
                <w:lang w:eastAsia="zh-CN"/>
              </w:rPr>
              <w:t>1</w:t>
            </w:r>
            <w:r w:rsidR="00CC2A84">
              <w:rPr>
                <w:rFonts w:ascii="Times New Roman" w:hAnsi="Times New Roman"/>
                <w:sz w:val="21"/>
                <w:szCs w:val="21"/>
                <w:lang w:eastAsia="zh-CN"/>
              </w:rPr>
              <w:t>,5</w:t>
            </w:r>
            <w:r>
              <w:rPr>
                <w:rFonts w:ascii="Times New Roman" w:hAnsi="Times New Roman"/>
                <w:sz w:val="21"/>
                <w:szCs w:val="21"/>
                <w:lang w:eastAsia="zh-CN"/>
              </w:rPr>
              <w:t>00-</w:t>
            </w:r>
            <w:r w:rsidR="00C511FC">
              <w:rPr>
                <w:rFonts w:ascii="Times New Roman" w:hAnsi="Times New Roman"/>
                <w:sz w:val="21"/>
                <w:szCs w:val="21"/>
                <w:lang w:eastAsia="zh-CN"/>
              </w:rPr>
              <w:t>7</w:t>
            </w:r>
            <w:r w:rsidR="00CC2A84">
              <w:rPr>
                <w:rFonts w:ascii="Times New Roman" w:hAnsi="Times New Roman"/>
                <w:sz w:val="21"/>
                <w:szCs w:val="21"/>
                <w:lang w:eastAsia="zh-CN"/>
              </w:rPr>
              <w:t>,5</w:t>
            </w:r>
            <w:r>
              <w:rPr>
                <w:rFonts w:ascii="Times New Roman" w:hAnsi="Times New Roman"/>
                <w:sz w:val="21"/>
                <w:szCs w:val="21"/>
                <w:lang w:eastAsia="zh-CN"/>
              </w:rPr>
              <w:t xml:space="preserve">00 </w:t>
            </w:r>
            <w:r w:rsidR="008D2012">
              <w:rPr>
                <w:rFonts w:ascii="Times New Roman" w:hAnsi="Times New Roman"/>
                <w:sz w:val="21"/>
                <w:szCs w:val="21"/>
                <w:lang w:eastAsia="zh-CN"/>
              </w:rPr>
              <w:t xml:space="preserve">yuan </w:t>
            </w:r>
            <w:r>
              <w:rPr>
                <w:rFonts w:ascii="Times New Roman" w:hAnsi="Times New Roman"/>
                <w:sz w:val="21"/>
                <w:szCs w:val="21"/>
                <w:lang w:eastAsia="zh-CN"/>
              </w:rPr>
              <w:t xml:space="preserve">per </w:t>
            </w:r>
            <w:r w:rsidR="00CC2A84">
              <w:rPr>
                <w:rFonts w:ascii="Times New Roman" w:hAnsi="Times New Roman"/>
                <w:sz w:val="21"/>
                <w:szCs w:val="21"/>
                <w:lang w:eastAsia="zh-CN"/>
              </w:rPr>
              <w:t>hectare</w:t>
            </w:r>
            <w:r>
              <w:rPr>
                <w:rFonts w:ascii="Times New Roman" w:hAnsi="Times New Roman"/>
                <w:sz w:val="21"/>
                <w:szCs w:val="21"/>
                <w:lang w:eastAsia="zh-CN"/>
              </w:rPr>
              <w:t>)</w:t>
            </w:r>
          </w:p>
          <w:p w14:paraId="530FACA3" w14:textId="7D891343" w:rsidR="008B42C9" w:rsidRPr="00EC4875" w:rsidRDefault="008B42C9" w:rsidP="00EC4875">
            <w:pPr>
              <w:spacing w:before="8" w:after="0" w:line="280" w:lineRule="exact"/>
              <w:rPr>
                <w:rFonts w:ascii="Times New Roman" w:hAnsi="Times New Roman"/>
                <w:sz w:val="21"/>
                <w:szCs w:val="21"/>
              </w:rPr>
            </w:pPr>
          </w:p>
        </w:tc>
      </w:tr>
      <w:tr w:rsidR="008B42C9" w14:paraId="721A360D" w14:textId="77777777" w:rsidTr="009E6C1C">
        <w:trPr>
          <w:trHeight w:val="80"/>
        </w:trPr>
        <w:tc>
          <w:tcPr>
            <w:tcW w:w="2258" w:type="dxa"/>
          </w:tcPr>
          <w:p w14:paraId="0478FE55" w14:textId="50BF9AEE" w:rsidR="008B42C9" w:rsidRDefault="00AD1BE3">
            <w:pPr>
              <w:spacing w:before="8" w:after="0" w:line="280" w:lineRule="exact"/>
              <w:jc w:val="center"/>
              <w:rPr>
                <w:rFonts w:ascii="Times New Roman" w:hAnsi="Times New Roman"/>
                <w:sz w:val="21"/>
                <w:szCs w:val="21"/>
              </w:rPr>
            </w:pPr>
            <w:r w:rsidRPr="00BD7979">
              <w:rPr>
                <w:rFonts w:ascii="Times New Roman" w:hAnsi="Times New Roman"/>
                <w:sz w:val="21"/>
                <w:szCs w:val="21"/>
              </w:rPr>
              <w:t>Promotion of Natural Regeneration through Mountain Closure</w:t>
            </w:r>
            <w:r w:rsidRPr="00EC4875" w:rsidDel="00AD1BE3">
              <w:rPr>
                <w:rFonts w:ascii="Times New Roman" w:hAnsi="Times New Roman"/>
                <w:sz w:val="21"/>
                <w:szCs w:val="21"/>
              </w:rPr>
              <w:t xml:space="preserve"> </w:t>
            </w:r>
          </w:p>
          <w:p w14:paraId="13E7C270" w14:textId="77777777" w:rsidR="008B42C9" w:rsidRPr="00EC4875" w:rsidRDefault="008B42C9" w:rsidP="000E2054">
            <w:pPr>
              <w:spacing w:before="8" w:after="0" w:line="280" w:lineRule="exact"/>
              <w:jc w:val="center"/>
              <w:rPr>
                <w:rFonts w:ascii="Times New Roman" w:hAnsi="Times New Roman"/>
                <w:sz w:val="21"/>
                <w:szCs w:val="21"/>
              </w:rPr>
            </w:pPr>
          </w:p>
        </w:tc>
        <w:tc>
          <w:tcPr>
            <w:tcW w:w="3402" w:type="dxa"/>
          </w:tcPr>
          <w:p w14:paraId="3D1B078C" w14:textId="4B5B725B" w:rsidR="008B42C9" w:rsidRPr="00EC4875" w:rsidRDefault="00CB7D91" w:rsidP="00EC4875">
            <w:pPr>
              <w:spacing w:before="8" w:after="0" w:line="280" w:lineRule="exact"/>
              <w:rPr>
                <w:rFonts w:ascii="Times New Roman" w:hAnsi="Times New Roman"/>
                <w:sz w:val="21"/>
                <w:szCs w:val="21"/>
              </w:rPr>
            </w:pPr>
            <w:r>
              <w:rPr>
                <w:rFonts w:ascii="Times New Roman" w:hAnsi="Times New Roman"/>
                <w:sz w:val="21"/>
                <w:szCs w:val="21"/>
              </w:rPr>
              <w:t xml:space="preserve">Selecting </w:t>
            </w:r>
            <w:r w:rsidR="00D01C8F" w:rsidRPr="00EC4875">
              <w:rPr>
                <w:rFonts w:ascii="Times New Roman" w:hAnsi="Times New Roman"/>
                <w:sz w:val="21"/>
                <w:szCs w:val="21"/>
              </w:rPr>
              <w:t>sparsely stocked woodlots</w:t>
            </w:r>
            <w:r>
              <w:rPr>
                <w:rFonts w:ascii="Times New Roman" w:hAnsi="Times New Roman"/>
                <w:sz w:val="21"/>
                <w:szCs w:val="21"/>
              </w:rPr>
              <w:t xml:space="preserve"> and </w:t>
            </w:r>
            <w:r w:rsidR="00D01C8F" w:rsidRPr="00EC4875">
              <w:rPr>
                <w:rFonts w:ascii="Times New Roman" w:hAnsi="Times New Roman"/>
                <w:sz w:val="21"/>
                <w:szCs w:val="21"/>
              </w:rPr>
              <w:t xml:space="preserve"> shrub land </w:t>
            </w:r>
            <w:r w:rsidR="00CC2A84">
              <w:rPr>
                <w:rFonts w:ascii="Times New Roman" w:hAnsi="Times New Roman"/>
                <w:sz w:val="21"/>
                <w:szCs w:val="21"/>
              </w:rPr>
              <w:t xml:space="preserve">and promoting </w:t>
            </w:r>
            <w:r w:rsidR="00D01C8F" w:rsidRPr="00EC4875">
              <w:rPr>
                <w:rFonts w:ascii="Times New Roman" w:hAnsi="Times New Roman"/>
                <w:sz w:val="21"/>
                <w:szCs w:val="21"/>
              </w:rPr>
              <w:t>regenerating naturally through mountain closure and tendering, erecting sign boards, patrol for fire prevention and illegal logging, etc.</w:t>
            </w:r>
          </w:p>
        </w:tc>
        <w:tc>
          <w:tcPr>
            <w:tcW w:w="3686" w:type="dxa"/>
          </w:tcPr>
          <w:p w14:paraId="50FD5CED" w14:textId="58DA14CF" w:rsidR="008B42C9" w:rsidRDefault="00D01C8F">
            <w:pPr>
              <w:spacing w:before="8" w:after="0" w:line="280" w:lineRule="exact"/>
              <w:rPr>
                <w:rFonts w:ascii="Times New Roman" w:hAnsi="Times New Roman"/>
                <w:sz w:val="21"/>
                <w:szCs w:val="21"/>
                <w:lang w:eastAsia="zh-CN"/>
              </w:rPr>
            </w:pPr>
            <w:r>
              <w:rPr>
                <w:rFonts w:ascii="Times New Roman" w:hAnsi="Times New Roman"/>
                <w:sz w:val="21"/>
                <w:szCs w:val="21"/>
                <w:lang w:eastAsia="zh-CN"/>
              </w:rPr>
              <w:t xml:space="preserve">Subsidy payment to encourage farmers </w:t>
            </w:r>
            <w:r w:rsidR="00480074">
              <w:rPr>
                <w:rFonts w:ascii="Times New Roman" w:hAnsi="Times New Roman"/>
                <w:sz w:val="21"/>
                <w:szCs w:val="21"/>
                <w:lang w:eastAsia="zh-CN"/>
              </w:rPr>
              <w:t>and communit</w:t>
            </w:r>
            <w:r w:rsidR="009E6C1C">
              <w:rPr>
                <w:rFonts w:ascii="Times New Roman" w:hAnsi="Times New Roman"/>
                <w:sz w:val="21"/>
                <w:szCs w:val="21"/>
                <w:lang w:eastAsia="zh-CN"/>
              </w:rPr>
              <w:t>y</w:t>
            </w:r>
            <w:r w:rsidR="00480074">
              <w:rPr>
                <w:rFonts w:ascii="Times New Roman" w:hAnsi="Times New Roman"/>
                <w:sz w:val="21"/>
                <w:szCs w:val="21"/>
                <w:lang w:eastAsia="zh-CN"/>
              </w:rPr>
              <w:t xml:space="preserve"> </w:t>
            </w:r>
            <w:r>
              <w:rPr>
                <w:rFonts w:ascii="Times New Roman" w:hAnsi="Times New Roman"/>
                <w:sz w:val="21"/>
                <w:szCs w:val="21"/>
                <w:lang w:eastAsia="zh-CN"/>
              </w:rPr>
              <w:t>participation in voluntary manner (</w:t>
            </w:r>
            <w:r w:rsidR="00897792">
              <w:rPr>
                <w:rFonts w:ascii="Times New Roman" w:hAnsi="Times New Roman"/>
                <w:sz w:val="21"/>
                <w:szCs w:val="21"/>
                <w:lang w:eastAsia="zh-CN"/>
              </w:rPr>
              <w:t xml:space="preserve">RMB </w:t>
            </w:r>
            <w:r>
              <w:rPr>
                <w:rFonts w:ascii="Times New Roman" w:hAnsi="Times New Roman"/>
                <w:sz w:val="21"/>
                <w:szCs w:val="21"/>
                <w:lang w:eastAsia="zh-CN"/>
              </w:rPr>
              <w:t>1</w:t>
            </w:r>
            <w:r w:rsidR="00CC2A84">
              <w:rPr>
                <w:rFonts w:ascii="Times New Roman" w:hAnsi="Times New Roman"/>
                <w:sz w:val="21"/>
                <w:szCs w:val="21"/>
                <w:lang w:eastAsia="zh-CN"/>
              </w:rPr>
              <w:t>,5</w:t>
            </w:r>
            <w:r>
              <w:rPr>
                <w:rFonts w:ascii="Times New Roman" w:hAnsi="Times New Roman"/>
                <w:sz w:val="21"/>
                <w:szCs w:val="21"/>
                <w:lang w:eastAsia="zh-CN"/>
              </w:rPr>
              <w:t>00-</w:t>
            </w:r>
            <w:r w:rsidR="00CC2A84">
              <w:rPr>
                <w:rFonts w:ascii="Times New Roman" w:hAnsi="Times New Roman"/>
                <w:sz w:val="21"/>
                <w:szCs w:val="21"/>
                <w:lang w:eastAsia="zh-CN"/>
              </w:rPr>
              <w:t>3,0</w:t>
            </w:r>
            <w:r>
              <w:rPr>
                <w:rFonts w:ascii="Times New Roman" w:hAnsi="Times New Roman"/>
                <w:sz w:val="21"/>
                <w:szCs w:val="21"/>
                <w:lang w:eastAsia="zh-CN"/>
              </w:rPr>
              <w:t>00</w:t>
            </w:r>
            <w:r w:rsidR="00897792">
              <w:rPr>
                <w:rFonts w:ascii="Times New Roman" w:hAnsi="Times New Roman"/>
                <w:sz w:val="21"/>
                <w:szCs w:val="21"/>
                <w:lang w:eastAsia="zh-CN"/>
              </w:rPr>
              <w:t xml:space="preserve"> </w:t>
            </w:r>
            <w:r>
              <w:rPr>
                <w:rFonts w:ascii="Times New Roman" w:hAnsi="Times New Roman"/>
                <w:sz w:val="21"/>
                <w:szCs w:val="21"/>
                <w:lang w:eastAsia="zh-CN"/>
              </w:rPr>
              <w:t xml:space="preserve">per </w:t>
            </w:r>
            <w:r w:rsidR="00CC2A84">
              <w:rPr>
                <w:rFonts w:ascii="Times New Roman" w:hAnsi="Times New Roman"/>
                <w:sz w:val="21"/>
                <w:szCs w:val="21"/>
                <w:lang w:eastAsia="zh-CN"/>
              </w:rPr>
              <w:t>hectare</w:t>
            </w:r>
            <w:r>
              <w:rPr>
                <w:rFonts w:ascii="Times New Roman" w:hAnsi="Times New Roman"/>
                <w:sz w:val="21"/>
                <w:szCs w:val="21"/>
                <w:lang w:eastAsia="zh-CN"/>
              </w:rPr>
              <w:t>)</w:t>
            </w:r>
          </w:p>
          <w:p w14:paraId="22E2CC7D" w14:textId="77777777" w:rsidR="008B42C9" w:rsidRDefault="008B42C9">
            <w:pPr>
              <w:spacing w:before="8" w:after="0" w:line="280" w:lineRule="exact"/>
              <w:rPr>
                <w:rFonts w:ascii="Times New Roman" w:hAnsi="Times New Roman"/>
                <w:sz w:val="21"/>
                <w:szCs w:val="21"/>
                <w:lang w:eastAsia="zh-CN"/>
              </w:rPr>
            </w:pPr>
          </w:p>
          <w:p w14:paraId="53515441" w14:textId="77777777" w:rsidR="008B42C9" w:rsidRPr="00EC4875" w:rsidRDefault="008B42C9" w:rsidP="00EC4875">
            <w:pPr>
              <w:spacing w:before="8" w:after="0" w:line="280" w:lineRule="exact"/>
              <w:rPr>
                <w:rFonts w:ascii="Times New Roman" w:hAnsi="Times New Roman"/>
                <w:sz w:val="21"/>
                <w:szCs w:val="21"/>
                <w:lang w:eastAsia="zh-CN"/>
              </w:rPr>
            </w:pPr>
          </w:p>
        </w:tc>
      </w:tr>
      <w:bookmarkEnd w:id="25"/>
    </w:tbl>
    <w:p w14:paraId="2B1521D2" w14:textId="77777777" w:rsidR="008D2012" w:rsidRDefault="008D2012" w:rsidP="00986804">
      <w:pPr>
        <w:pStyle w:val="ListParagraph1"/>
        <w:snapToGrid w:val="0"/>
        <w:spacing w:before="240" w:after="160" w:line="0" w:lineRule="atLeast"/>
        <w:ind w:left="0"/>
        <w:jc w:val="both"/>
        <w:rPr>
          <w:color w:val="000000"/>
          <w:lang w:eastAsia="zh-CN"/>
        </w:rPr>
      </w:pPr>
    </w:p>
    <w:p w14:paraId="36B1CA3D" w14:textId="4A3F57A7" w:rsidR="008B42C9" w:rsidRPr="00A825B2" w:rsidRDefault="00D01C8F" w:rsidP="00BD7979">
      <w:pPr>
        <w:pStyle w:val="ListParagraph1"/>
        <w:numPr>
          <w:ilvl w:val="0"/>
          <w:numId w:val="37"/>
        </w:numPr>
        <w:snapToGrid w:val="0"/>
        <w:spacing w:before="240" w:after="160" w:line="0" w:lineRule="atLeast"/>
        <w:ind w:left="0" w:firstLine="0"/>
        <w:jc w:val="both"/>
        <w:rPr>
          <w:color w:val="000000"/>
          <w:lang w:eastAsia="zh-CN"/>
        </w:rPr>
      </w:pPr>
      <w:bookmarkStart w:id="26" w:name="_Hlk9952123"/>
      <w:r w:rsidRPr="00EC4875">
        <w:rPr>
          <w:color w:val="000000"/>
          <w:lang w:eastAsia="zh-CN"/>
        </w:rPr>
        <w:t xml:space="preserve">Mountain Closure is a way to restore forest vegetation by using the </w:t>
      </w:r>
      <w:r w:rsidR="005E7C52">
        <w:rPr>
          <w:color w:val="000000"/>
          <w:lang w:eastAsia="zh-CN"/>
        </w:rPr>
        <w:t xml:space="preserve">natural </w:t>
      </w:r>
      <w:r w:rsidRPr="00EC4875">
        <w:rPr>
          <w:color w:val="000000"/>
          <w:lang w:eastAsia="zh-CN"/>
        </w:rPr>
        <w:t xml:space="preserve">regeneration ability of </w:t>
      </w:r>
      <w:r w:rsidRPr="00A825B2">
        <w:rPr>
          <w:color w:val="000000"/>
          <w:lang w:eastAsia="zh-CN"/>
        </w:rPr>
        <w:t xml:space="preserve">forests. In the mountainous areas where natural conditions are suitable, it </w:t>
      </w:r>
      <w:r w:rsidR="005E7C52">
        <w:rPr>
          <w:color w:val="000000"/>
          <w:lang w:eastAsia="zh-CN"/>
        </w:rPr>
        <w:t>may be required</w:t>
      </w:r>
      <w:r w:rsidR="005E7C52" w:rsidRPr="00A825B2">
        <w:rPr>
          <w:color w:val="000000"/>
          <w:lang w:eastAsia="zh-CN"/>
        </w:rPr>
        <w:t xml:space="preserve"> </w:t>
      </w:r>
      <w:r w:rsidRPr="00A825B2">
        <w:rPr>
          <w:color w:val="000000"/>
          <w:lang w:eastAsia="zh-CN"/>
        </w:rPr>
        <w:t>t</w:t>
      </w:r>
      <w:r w:rsidR="00312EF5" w:rsidRPr="00A825B2">
        <w:rPr>
          <w:color w:val="000000"/>
          <w:lang w:eastAsia="zh-CN"/>
        </w:rPr>
        <w:t xml:space="preserve">o control </w:t>
      </w:r>
      <w:r w:rsidR="005E7C52">
        <w:rPr>
          <w:color w:val="000000"/>
          <w:lang w:eastAsia="zh-CN"/>
        </w:rPr>
        <w:t>deteriorative and destructive</w:t>
      </w:r>
      <w:r w:rsidRPr="00A825B2">
        <w:rPr>
          <w:color w:val="000000"/>
          <w:lang w:eastAsia="zh-CN"/>
        </w:rPr>
        <w:t xml:space="preserve"> activities such as land </w:t>
      </w:r>
      <w:r w:rsidR="005E7C52">
        <w:rPr>
          <w:color w:val="000000"/>
          <w:lang w:eastAsia="zh-CN"/>
        </w:rPr>
        <w:t>conversion</w:t>
      </w:r>
      <w:r w:rsidRPr="00A825B2">
        <w:rPr>
          <w:color w:val="000000"/>
          <w:lang w:eastAsia="zh-CN"/>
        </w:rPr>
        <w:t xml:space="preserve">, </w:t>
      </w:r>
      <w:r w:rsidR="005E7C52">
        <w:rPr>
          <w:color w:val="000000"/>
          <w:lang w:eastAsia="zh-CN"/>
        </w:rPr>
        <w:t xml:space="preserve">logging, animal </w:t>
      </w:r>
      <w:r w:rsidRPr="00A825B2">
        <w:rPr>
          <w:color w:val="000000"/>
          <w:lang w:eastAsia="zh-CN"/>
        </w:rPr>
        <w:t>grazing and firewood cutting</w:t>
      </w:r>
      <w:bookmarkEnd w:id="26"/>
      <w:r w:rsidRPr="00A825B2">
        <w:rPr>
          <w:color w:val="000000"/>
          <w:lang w:eastAsia="zh-CN"/>
        </w:rPr>
        <w:t xml:space="preserve">. This is </w:t>
      </w:r>
      <w:r w:rsidR="001F41CB" w:rsidRPr="00A825B2">
        <w:rPr>
          <w:color w:val="000000"/>
          <w:lang w:eastAsia="zh-CN"/>
        </w:rPr>
        <w:t xml:space="preserve">one </w:t>
      </w:r>
      <w:r w:rsidRPr="00A825B2">
        <w:rPr>
          <w:color w:val="000000"/>
          <w:lang w:eastAsia="zh-CN"/>
        </w:rPr>
        <w:t xml:space="preserve">of </w:t>
      </w:r>
      <w:r w:rsidR="00C1486E" w:rsidRPr="00A825B2">
        <w:rPr>
          <w:color w:val="000000"/>
          <w:lang w:eastAsia="zh-CN"/>
        </w:rPr>
        <w:t xml:space="preserve">forest </w:t>
      </w:r>
      <w:r w:rsidR="00576C8B" w:rsidRPr="00A825B2">
        <w:rPr>
          <w:color w:val="000000"/>
          <w:lang w:eastAsia="zh-CN"/>
        </w:rPr>
        <w:t>restorat</w:t>
      </w:r>
      <w:r w:rsidR="001F41CB" w:rsidRPr="00A825B2">
        <w:rPr>
          <w:color w:val="000000"/>
          <w:lang w:eastAsia="zh-CN"/>
        </w:rPr>
        <w:t>ion measures</w:t>
      </w:r>
      <w:r w:rsidRPr="00A825B2">
        <w:rPr>
          <w:color w:val="000000"/>
          <w:lang w:eastAsia="zh-CN"/>
        </w:rPr>
        <w:t xml:space="preserve"> with little investment and quick effect. The length of the closure period is </w:t>
      </w:r>
      <w:r w:rsidR="00806ACD" w:rsidRPr="00A825B2">
        <w:rPr>
          <w:color w:val="000000"/>
          <w:lang w:eastAsia="zh-CN"/>
        </w:rPr>
        <w:t>varied</w:t>
      </w:r>
      <w:r w:rsidR="007526CF" w:rsidRPr="00A825B2">
        <w:rPr>
          <w:color w:val="000000"/>
          <w:lang w:eastAsia="zh-CN"/>
        </w:rPr>
        <w:t xml:space="preserve"> from </w:t>
      </w:r>
      <w:r w:rsidRPr="00A825B2">
        <w:rPr>
          <w:color w:val="000000"/>
          <w:lang w:eastAsia="zh-CN"/>
        </w:rPr>
        <w:t xml:space="preserve">2 to 10 years, depending </w:t>
      </w:r>
      <w:r w:rsidR="007526CF" w:rsidRPr="00A825B2">
        <w:rPr>
          <w:color w:val="000000"/>
          <w:lang w:eastAsia="zh-CN"/>
        </w:rPr>
        <w:t xml:space="preserve">on the </w:t>
      </w:r>
      <w:r w:rsidR="00806ACD" w:rsidRPr="00A825B2">
        <w:rPr>
          <w:color w:val="000000"/>
          <w:lang w:eastAsia="zh-CN"/>
        </w:rPr>
        <w:t>specific forest</w:t>
      </w:r>
      <w:r w:rsidR="007526CF" w:rsidRPr="00A825B2">
        <w:rPr>
          <w:color w:val="000000"/>
          <w:lang w:eastAsia="zh-CN"/>
        </w:rPr>
        <w:t xml:space="preserve"> stand status</w:t>
      </w:r>
      <w:r w:rsidRPr="00A825B2">
        <w:rPr>
          <w:color w:val="000000"/>
          <w:lang w:eastAsia="zh-CN"/>
        </w:rPr>
        <w:t xml:space="preserve">. The PforR will involve </w:t>
      </w:r>
      <w:r w:rsidR="00932DA2" w:rsidRPr="00A825B2">
        <w:rPr>
          <w:color w:val="000000"/>
          <w:lang w:eastAsia="zh-CN"/>
        </w:rPr>
        <w:t>total of</w:t>
      </w:r>
      <w:r w:rsidR="00F01F47" w:rsidRPr="00A825B2">
        <w:rPr>
          <w:color w:val="000000"/>
          <w:lang w:eastAsia="zh-CN"/>
        </w:rPr>
        <w:t xml:space="preserve"> 6,670 ha</w:t>
      </w:r>
      <w:r w:rsidR="00932DA2" w:rsidRPr="00A825B2">
        <w:rPr>
          <w:color w:val="000000"/>
          <w:lang w:eastAsia="zh-CN"/>
        </w:rPr>
        <w:t xml:space="preserve"> </w:t>
      </w:r>
      <w:r w:rsidR="00C1486E" w:rsidRPr="00A825B2">
        <w:rPr>
          <w:color w:val="000000"/>
          <w:lang w:eastAsia="zh-CN"/>
        </w:rPr>
        <w:t xml:space="preserve">being </w:t>
      </w:r>
      <w:r w:rsidR="00932DA2" w:rsidRPr="00A825B2">
        <w:rPr>
          <w:color w:val="000000"/>
          <w:lang w:eastAsia="zh-CN"/>
        </w:rPr>
        <w:t xml:space="preserve">selected </w:t>
      </w:r>
      <w:r w:rsidRPr="00A825B2">
        <w:rPr>
          <w:color w:val="000000"/>
          <w:lang w:eastAsia="zh-CN"/>
        </w:rPr>
        <w:t xml:space="preserve"> in stat</w:t>
      </w:r>
      <w:r w:rsidR="00D36302">
        <w:rPr>
          <w:color w:val="000000"/>
          <w:lang w:eastAsia="zh-CN"/>
        </w:rPr>
        <w:t>e</w:t>
      </w:r>
      <w:r w:rsidRPr="00A825B2">
        <w:rPr>
          <w:color w:val="000000"/>
          <w:lang w:eastAsia="zh-CN"/>
        </w:rPr>
        <w:t xml:space="preserve">-owned forestlands where no any farmers livelihood activities. </w:t>
      </w:r>
      <w:r w:rsidR="00576C8B" w:rsidRPr="00A825B2">
        <w:rPr>
          <w:color w:val="000000"/>
          <w:lang w:eastAsia="zh-CN"/>
        </w:rPr>
        <w:t>As such,</w:t>
      </w:r>
      <w:r w:rsidRPr="00A825B2">
        <w:rPr>
          <w:color w:val="000000"/>
          <w:lang w:eastAsia="zh-CN"/>
        </w:rPr>
        <w:t xml:space="preserve"> the activities will </w:t>
      </w:r>
      <w:r w:rsidR="007526CF" w:rsidRPr="00A825B2">
        <w:rPr>
          <w:color w:val="000000"/>
          <w:lang w:eastAsia="zh-CN"/>
        </w:rPr>
        <w:t xml:space="preserve">have no </w:t>
      </w:r>
      <w:r w:rsidRPr="00A825B2">
        <w:rPr>
          <w:color w:val="000000"/>
          <w:lang w:eastAsia="zh-CN"/>
        </w:rPr>
        <w:t>impact</w:t>
      </w:r>
      <w:r w:rsidR="007526CF" w:rsidRPr="00A825B2">
        <w:rPr>
          <w:color w:val="000000"/>
          <w:lang w:eastAsia="zh-CN"/>
        </w:rPr>
        <w:t xml:space="preserve"> to</w:t>
      </w:r>
      <w:r w:rsidRPr="00A825B2">
        <w:rPr>
          <w:color w:val="000000"/>
          <w:lang w:eastAsia="zh-CN"/>
        </w:rPr>
        <w:t xml:space="preserve"> farmers livelihoods. </w:t>
      </w:r>
    </w:p>
    <w:p w14:paraId="732EEC68" w14:textId="77777777" w:rsidR="007311D4" w:rsidRPr="00A825B2" w:rsidRDefault="007311D4" w:rsidP="00BD7979">
      <w:pPr>
        <w:pStyle w:val="ListParagraph1"/>
        <w:snapToGrid w:val="0"/>
        <w:spacing w:before="240" w:after="160" w:line="0" w:lineRule="atLeast"/>
        <w:ind w:left="0"/>
        <w:jc w:val="both"/>
        <w:rPr>
          <w:color w:val="000000"/>
          <w:lang w:eastAsia="zh-CN"/>
        </w:rPr>
      </w:pPr>
    </w:p>
    <w:p w14:paraId="5DA84B05" w14:textId="21186C3A" w:rsidR="008B42C9" w:rsidRPr="00A825B2" w:rsidRDefault="001E28C5" w:rsidP="00BD7979">
      <w:pPr>
        <w:pStyle w:val="ListParagraph1"/>
        <w:numPr>
          <w:ilvl w:val="0"/>
          <w:numId w:val="37"/>
        </w:numPr>
        <w:snapToGrid w:val="0"/>
        <w:spacing w:before="240" w:after="160" w:line="0" w:lineRule="atLeast"/>
        <w:ind w:left="0" w:firstLine="0"/>
        <w:jc w:val="both"/>
        <w:rPr>
          <w:lang w:eastAsia="zh-CN"/>
        </w:rPr>
      </w:pPr>
      <w:r w:rsidRPr="00BD7979">
        <w:rPr>
          <w:lang w:eastAsia="zh-CN"/>
        </w:rPr>
        <w:t>Field visit</w:t>
      </w:r>
      <w:r w:rsidR="00DD7022">
        <w:rPr>
          <w:lang w:eastAsia="zh-CN"/>
        </w:rPr>
        <w:t>s</w:t>
      </w:r>
      <w:r w:rsidR="005E7C52">
        <w:rPr>
          <w:lang w:eastAsia="zh-CN"/>
        </w:rPr>
        <w:t xml:space="preserve"> and meetings </w:t>
      </w:r>
      <w:r w:rsidRPr="00BD7979">
        <w:rPr>
          <w:lang w:eastAsia="zh-CN"/>
        </w:rPr>
        <w:t>with Sichuan provincial and county</w:t>
      </w:r>
      <w:r w:rsidR="00003D6A">
        <w:rPr>
          <w:lang w:eastAsia="zh-CN"/>
        </w:rPr>
        <w:t xml:space="preserve"> FGB</w:t>
      </w:r>
      <w:r w:rsidRPr="00BD7979">
        <w:rPr>
          <w:lang w:eastAsia="zh-CN"/>
        </w:rPr>
        <w:t xml:space="preserve">s and farmers confirmed that </w:t>
      </w:r>
      <w:r w:rsidR="00894A70" w:rsidRPr="00BD7979">
        <w:rPr>
          <w:lang w:eastAsia="zh-CN"/>
        </w:rPr>
        <w:t>(a</w:t>
      </w:r>
      <w:r w:rsidRPr="00BD7979">
        <w:rPr>
          <w:lang w:eastAsia="zh-CN"/>
        </w:rPr>
        <w:t>) state-owned forest-lands was managed by local</w:t>
      </w:r>
      <w:r w:rsidR="004A2637">
        <w:rPr>
          <w:lang w:eastAsia="zh-CN"/>
        </w:rPr>
        <w:t xml:space="preserve"> </w:t>
      </w:r>
      <w:r w:rsidRPr="00BD7979">
        <w:rPr>
          <w:lang w:eastAsia="zh-CN"/>
        </w:rPr>
        <w:t xml:space="preserve">stated-owned farms and there are no farmers’ livelihood activities; </w:t>
      </w:r>
      <w:r w:rsidR="00894A70" w:rsidRPr="00BD7979">
        <w:rPr>
          <w:lang w:eastAsia="zh-CN"/>
        </w:rPr>
        <w:t>(b</w:t>
      </w:r>
      <w:r w:rsidRPr="00BD7979">
        <w:rPr>
          <w:lang w:eastAsia="zh-CN"/>
        </w:rPr>
        <w:t>) “mountain closure</w:t>
      </w:r>
      <w:r w:rsidR="00DD7022">
        <w:rPr>
          <w:lang w:eastAsia="zh-CN"/>
        </w:rPr>
        <w:t>”</w:t>
      </w:r>
      <w:r w:rsidR="00360325">
        <w:rPr>
          <w:lang w:eastAsia="zh-CN"/>
        </w:rPr>
        <w:t xml:space="preserve"> requests the </w:t>
      </w:r>
      <w:r w:rsidRPr="00BD7979">
        <w:rPr>
          <w:lang w:eastAsia="zh-CN"/>
        </w:rPr>
        <w:t xml:space="preserve">control </w:t>
      </w:r>
      <w:r w:rsidR="00360325">
        <w:rPr>
          <w:lang w:eastAsia="zh-CN"/>
        </w:rPr>
        <w:t xml:space="preserve">of </w:t>
      </w:r>
      <w:r w:rsidRPr="00BD7979">
        <w:rPr>
          <w:lang w:eastAsia="zh-CN"/>
        </w:rPr>
        <w:t xml:space="preserve">grazing and firewood cutting </w:t>
      </w:r>
      <w:r w:rsidR="00360325">
        <w:rPr>
          <w:lang w:eastAsia="zh-CN"/>
        </w:rPr>
        <w:t xml:space="preserve">in </w:t>
      </w:r>
      <w:r w:rsidRPr="00BD7979">
        <w:rPr>
          <w:lang w:eastAsia="zh-CN"/>
        </w:rPr>
        <w:t xml:space="preserve">general, however grazing only happened in collectively owned forest-land and no grazing activities in state-owned forestlands. </w:t>
      </w:r>
      <w:r w:rsidR="00360325">
        <w:rPr>
          <w:lang w:eastAsia="zh-CN"/>
        </w:rPr>
        <w:t>F</w:t>
      </w:r>
      <w:r w:rsidRPr="00BD7979">
        <w:rPr>
          <w:lang w:eastAsia="zh-CN"/>
        </w:rPr>
        <w:t>or the land owned by the state</w:t>
      </w:r>
      <w:r w:rsidR="004A2637">
        <w:rPr>
          <w:lang w:eastAsia="zh-CN"/>
        </w:rPr>
        <w:t>-owned</w:t>
      </w:r>
      <w:r w:rsidRPr="00BD7979">
        <w:rPr>
          <w:lang w:eastAsia="zh-CN"/>
        </w:rPr>
        <w:t xml:space="preserve"> forest farms, mountain closure means a technical measure in promoting forest natural generation, instead of the forest rehabilitation promoted by human-intervention. </w:t>
      </w:r>
    </w:p>
    <w:p w14:paraId="40E8C8EF" w14:textId="77777777" w:rsidR="007311D4" w:rsidRPr="00A825B2" w:rsidRDefault="007311D4">
      <w:pPr>
        <w:pStyle w:val="ListParagraph1"/>
        <w:spacing w:before="240" w:after="160"/>
        <w:ind w:left="0"/>
        <w:jc w:val="both"/>
        <w:rPr>
          <w:color w:val="000000"/>
          <w:lang w:eastAsia="zh-CN"/>
        </w:rPr>
      </w:pPr>
    </w:p>
    <w:p w14:paraId="1C52D5E3" w14:textId="38EF7247" w:rsidR="008B42C9" w:rsidRPr="00A825B2" w:rsidRDefault="00D01C8F" w:rsidP="00BD7979">
      <w:pPr>
        <w:pStyle w:val="ListParagraph1"/>
        <w:numPr>
          <w:ilvl w:val="0"/>
          <w:numId w:val="37"/>
        </w:numPr>
        <w:spacing w:before="240" w:after="160"/>
        <w:ind w:left="0" w:firstLine="0"/>
        <w:jc w:val="both"/>
        <w:rPr>
          <w:color w:val="000000"/>
          <w:lang w:eastAsia="zh-CN"/>
        </w:rPr>
      </w:pPr>
      <w:r w:rsidRPr="00A825B2">
        <w:rPr>
          <w:color w:val="000000"/>
          <w:lang w:eastAsia="zh-CN"/>
        </w:rPr>
        <w:t xml:space="preserve">In </w:t>
      </w:r>
      <w:r w:rsidR="00576C8B" w:rsidRPr="00A825B2">
        <w:rPr>
          <w:color w:val="000000"/>
          <w:lang w:eastAsia="zh-CN"/>
        </w:rPr>
        <w:t>summary,</w:t>
      </w:r>
      <w:r w:rsidRPr="00A825B2">
        <w:rPr>
          <w:color w:val="000000"/>
          <w:lang w:eastAsia="zh-CN"/>
        </w:rPr>
        <w:t xml:space="preserve"> there will no </w:t>
      </w:r>
      <w:r w:rsidRPr="00986804">
        <w:rPr>
          <w:color w:val="000000"/>
          <w:shd w:val="clear" w:color="auto" w:fill="FFFFFF" w:themeFill="background1"/>
          <w:lang w:eastAsia="zh-CN"/>
        </w:rPr>
        <w:t>significant social impacts and risks</w:t>
      </w:r>
      <w:r w:rsidR="00932DA2" w:rsidRPr="00986804">
        <w:rPr>
          <w:color w:val="000000"/>
          <w:shd w:val="clear" w:color="auto" w:fill="FFFFFF" w:themeFill="background1"/>
          <w:lang w:eastAsia="zh-CN"/>
        </w:rPr>
        <w:t xml:space="preserve"> under the PforR</w:t>
      </w:r>
      <w:r w:rsidRPr="00986804">
        <w:rPr>
          <w:color w:val="000000"/>
          <w:shd w:val="clear" w:color="auto" w:fill="FFFFFF" w:themeFill="background1"/>
          <w:lang w:eastAsia="zh-CN"/>
        </w:rPr>
        <w:t xml:space="preserve">. Minor potential </w:t>
      </w:r>
      <w:r w:rsidR="00B208BD" w:rsidRPr="00986804">
        <w:rPr>
          <w:color w:val="000000"/>
          <w:shd w:val="clear" w:color="auto" w:fill="FFFFFF" w:themeFill="background1"/>
          <w:lang w:eastAsia="zh-CN"/>
        </w:rPr>
        <w:t xml:space="preserve">social </w:t>
      </w:r>
      <w:r w:rsidRPr="00986804">
        <w:rPr>
          <w:color w:val="000000"/>
          <w:shd w:val="clear" w:color="auto" w:fill="FFFFFF" w:themeFill="background1"/>
          <w:lang w:eastAsia="zh-CN"/>
        </w:rPr>
        <w:t>risks</w:t>
      </w:r>
      <w:r w:rsidR="005E7C52">
        <w:rPr>
          <w:color w:val="000000"/>
          <w:shd w:val="clear" w:color="auto" w:fill="FFFFFF" w:themeFill="background1"/>
          <w:lang w:eastAsia="zh-CN"/>
        </w:rPr>
        <w:t xml:space="preserve"> </w:t>
      </w:r>
      <w:r w:rsidR="00B208BD" w:rsidRPr="00986804">
        <w:rPr>
          <w:color w:val="000000"/>
          <w:shd w:val="clear" w:color="auto" w:fill="FFFFFF" w:themeFill="background1"/>
          <w:lang w:eastAsia="zh-CN"/>
        </w:rPr>
        <w:t>/</w:t>
      </w:r>
      <w:r w:rsidR="005E7C52">
        <w:rPr>
          <w:color w:val="000000"/>
          <w:shd w:val="clear" w:color="auto" w:fill="FFFFFF" w:themeFill="background1"/>
          <w:lang w:eastAsia="zh-CN"/>
        </w:rPr>
        <w:t xml:space="preserve"> </w:t>
      </w:r>
      <w:r w:rsidR="00B208BD" w:rsidRPr="00986804">
        <w:rPr>
          <w:color w:val="000000"/>
          <w:shd w:val="clear" w:color="auto" w:fill="FFFFFF" w:themeFill="background1"/>
          <w:lang w:eastAsia="zh-CN"/>
        </w:rPr>
        <w:t xml:space="preserve">aspects </w:t>
      </w:r>
      <w:r w:rsidRPr="00986804">
        <w:rPr>
          <w:color w:val="000000"/>
          <w:shd w:val="clear" w:color="auto" w:fill="FFFFFF" w:themeFill="background1"/>
          <w:lang w:eastAsia="zh-CN"/>
        </w:rPr>
        <w:t>need to be assessed</w:t>
      </w:r>
      <w:r w:rsidR="005E7C52">
        <w:rPr>
          <w:color w:val="000000"/>
          <w:shd w:val="clear" w:color="auto" w:fill="FFFFFF" w:themeFill="background1"/>
          <w:lang w:eastAsia="zh-CN"/>
        </w:rPr>
        <w:t xml:space="preserve"> and remedied when they arise during project implementation</w:t>
      </w:r>
      <w:r w:rsidRPr="00986804">
        <w:rPr>
          <w:color w:val="000000"/>
          <w:shd w:val="clear" w:color="auto" w:fill="FFFFFF" w:themeFill="background1"/>
          <w:lang w:eastAsia="zh-CN"/>
        </w:rPr>
        <w:t xml:space="preserve">, </w:t>
      </w:r>
      <w:r w:rsidR="00B208BD" w:rsidRPr="00986804">
        <w:rPr>
          <w:color w:val="000000"/>
          <w:shd w:val="clear" w:color="auto" w:fill="FFFFFF" w:themeFill="background1"/>
          <w:lang w:eastAsia="zh-CN"/>
        </w:rPr>
        <w:t xml:space="preserve">such as </w:t>
      </w:r>
      <w:r w:rsidR="00AB3542" w:rsidRPr="00986804">
        <w:rPr>
          <w:color w:val="000000"/>
          <w:shd w:val="clear" w:color="auto" w:fill="FFFFFF" w:themeFill="background1"/>
          <w:lang w:eastAsia="zh-CN"/>
        </w:rPr>
        <w:t xml:space="preserve">lack of </w:t>
      </w:r>
      <w:r w:rsidRPr="00986804">
        <w:rPr>
          <w:color w:val="000000"/>
          <w:shd w:val="clear" w:color="auto" w:fill="FFFFFF" w:themeFill="background1"/>
          <w:lang w:eastAsia="zh-CN"/>
        </w:rPr>
        <w:t>standardized community participation and consultation procedures</w:t>
      </w:r>
      <w:r w:rsidR="00E502A1">
        <w:rPr>
          <w:color w:val="000000"/>
          <w:shd w:val="clear" w:color="auto" w:fill="FFFFFF" w:themeFill="background1"/>
          <w:lang w:eastAsia="zh-CN"/>
        </w:rPr>
        <w:t>, which</w:t>
      </w:r>
      <w:r w:rsidR="00013309">
        <w:rPr>
          <w:color w:val="000000"/>
          <w:shd w:val="clear" w:color="auto" w:fill="FFFFFF" w:themeFill="background1"/>
          <w:lang w:eastAsia="zh-CN"/>
        </w:rPr>
        <w:t xml:space="preserve"> is intended </w:t>
      </w:r>
      <w:r w:rsidR="001A02B5" w:rsidRPr="00986804">
        <w:rPr>
          <w:color w:val="000000"/>
          <w:shd w:val="clear" w:color="auto" w:fill="FFFFFF" w:themeFill="background1"/>
          <w:lang w:eastAsia="zh-CN"/>
        </w:rPr>
        <w:t>to improve the community participation process and further address the community</w:t>
      </w:r>
      <w:r w:rsidR="00BB54BC" w:rsidRPr="00986804">
        <w:rPr>
          <w:color w:val="000000"/>
          <w:shd w:val="clear" w:color="auto" w:fill="FFFFFF" w:themeFill="background1"/>
          <w:lang w:eastAsia="zh-CN"/>
        </w:rPr>
        <w:t xml:space="preserve"> level</w:t>
      </w:r>
      <w:r w:rsidR="001A02B5" w:rsidRPr="00986804">
        <w:rPr>
          <w:color w:val="000000"/>
          <w:shd w:val="clear" w:color="auto" w:fill="FFFFFF" w:themeFill="background1"/>
          <w:lang w:eastAsia="zh-CN"/>
        </w:rPr>
        <w:t xml:space="preserve"> grievance redress mechanism. </w:t>
      </w:r>
      <w:r w:rsidR="00A114F0" w:rsidRPr="00986804">
        <w:rPr>
          <w:color w:val="000000"/>
          <w:shd w:val="clear" w:color="auto" w:fill="FFFFFF" w:themeFill="background1"/>
          <w:lang w:eastAsia="zh-CN"/>
        </w:rPr>
        <w:t>The</w:t>
      </w:r>
      <w:r w:rsidRPr="00986804">
        <w:rPr>
          <w:color w:val="000000"/>
          <w:shd w:val="clear" w:color="auto" w:fill="FFFFFF" w:themeFill="background1"/>
          <w:lang w:eastAsia="zh-CN"/>
        </w:rPr>
        <w:t xml:space="preserve"> </w:t>
      </w:r>
      <w:r w:rsidR="00E019C1" w:rsidRPr="00986804">
        <w:rPr>
          <w:color w:val="000000"/>
          <w:shd w:val="clear" w:color="auto" w:fill="FFFFFF" w:themeFill="background1"/>
          <w:lang w:eastAsia="zh-CN"/>
        </w:rPr>
        <w:t xml:space="preserve">lack of </w:t>
      </w:r>
      <w:r w:rsidR="001A02B5" w:rsidRPr="00986804">
        <w:rPr>
          <w:color w:val="000000"/>
          <w:shd w:val="clear" w:color="auto" w:fill="FFFFFF" w:themeFill="background1"/>
          <w:lang w:eastAsia="zh-CN"/>
        </w:rPr>
        <w:t xml:space="preserve">standardized </w:t>
      </w:r>
      <w:r w:rsidR="00E019C1" w:rsidRPr="00986804">
        <w:rPr>
          <w:color w:val="000000"/>
          <w:shd w:val="clear" w:color="auto" w:fill="FFFFFF" w:themeFill="background1"/>
          <w:lang w:eastAsia="zh-CN"/>
        </w:rPr>
        <w:t>community</w:t>
      </w:r>
      <w:r w:rsidR="00A114F0" w:rsidRPr="00986804">
        <w:rPr>
          <w:color w:val="000000"/>
          <w:shd w:val="clear" w:color="auto" w:fill="FFFFFF" w:themeFill="background1"/>
          <w:lang w:eastAsia="zh-CN"/>
        </w:rPr>
        <w:t xml:space="preserve"> participation procedure may </w:t>
      </w:r>
      <w:r w:rsidR="00EA01A4" w:rsidRPr="00986804">
        <w:rPr>
          <w:color w:val="000000"/>
          <w:shd w:val="clear" w:color="auto" w:fill="FFFFFF" w:themeFill="background1"/>
          <w:lang w:eastAsia="zh-CN"/>
        </w:rPr>
        <w:t>exposure a risk that ethnic minorit</w:t>
      </w:r>
      <w:r w:rsidR="00E02684">
        <w:rPr>
          <w:color w:val="000000"/>
          <w:shd w:val="clear" w:color="auto" w:fill="FFFFFF" w:themeFill="background1"/>
          <w:lang w:eastAsia="zh-CN"/>
        </w:rPr>
        <w:t>ies</w:t>
      </w:r>
      <w:r w:rsidR="00EA01A4" w:rsidRPr="00986804">
        <w:rPr>
          <w:color w:val="000000"/>
          <w:shd w:val="clear" w:color="auto" w:fill="FFFFFF" w:themeFill="background1"/>
          <w:lang w:eastAsia="zh-CN"/>
        </w:rPr>
        <w:t xml:space="preserve"> and vulnerable groups </w:t>
      </w:r>
      <w:r w:rsidR="00BF0937" w:rsidRPr="00986804">
        <w:rPr>
          <w:color w:val="000000"/>
          <w:shd w:val="clear" w:color="auto" w:fill="FFFFFF" w:themeFill="background1"/>
          <w:lang w:eastAsia="zh-CN"/>
        </w:rPr>
        <w:t xml:space="preserve">are not given the special consideration </w:t>
      </w:r>
      <w:r w:rsidR="009B4F48">
        <w:rPr>
          <w:color w:val="000000"/>
          <w:shd w:val="clear" w:color="auto" w:fill="FFFFFF" w:themeFill="background1"/>
          <w:lang w:eastAsia="zh-CN"/>
        </w:rPr>
        <w:t xml:space="preserve">or not </w:t>
      </w:r>
      <w:r w:rsidR="00DD7DD1">
        <w:rPr>
          <w:color w:val="000000"/>
          <w:shd w:val="clear" w:color="auto" w:fill="FFFFFF" w:themeFill="background1"/>
          <w:lang w:eastAsia="zh-CN"/>
        </w:rPr>
        <w:t xml:space="preserve">engaged </w:t>
      </w:r>
      <w:r w:rsidR="009B4F48">
        <w:rPr>
          <w:color w:val="000000"/>
          <w:shd w:val="clear" w:color="auto" w:fill="FFFFFF" w:themeFill="background1"/>
          <w:lang w:eastAsia="zh-CN"/>
        </w:rPr>
        <w:t xml:space="preserve">in a cultural appropriate way </w:t>
      </w:r>
      <w:r w:rsidR="00BF0937" w:rsidRPr="00986804">
        <w:rPr>
          <w:color w:val="000000"/>
          <w:shd w:val="clear" w:color="auto" w:fill="FFFFFF" w:themeFill="background1"/>
          <w:lang w:eastAsia="zh-CN"/>
        </w:rPr>
        <w:t xml:space="preserve">during the </w:t>
      </w:r>
      <w:r w:rsidR="00044D2E" w:rsidRPr="00986804">
        <w:rPr>
          <w:color w:val="000000"/>
          <w:shd w:val="clear" w:color="auto" w:fill="FFFFFF" w:themeFill="background1"/>
          <w:lang w:eastAsia="zh-CN"/>
        </w:rPr>
        <w:t>participation</w:t>
      </w:r>
      <w:r w:rsidR="00BF0937" w:rsidRPr="00986804">
        <w:rPr>
          <w:color w:val="000000"/>
          <w:shd w:val="clear" w:color="auto" w:fill="FFFFFF" w:themeFill="background1"/>
          <w:lang w:eastAsia="zh-CN"/>
        </w:rPr>
        <w:t xml:space="preserve"> </w:t>
      </w:r>
      <w:r w:rsidR="0000191A" w:rsidRPr="00986804">
        <w:rPr>
          <w:color w:val="000000"/>
          <w:shd w:val="clear" w:color="auto" w:fill="FFFFFF" w:themeFill="background1"/>
          <w:lang w:eastAsia="zh-CN"/>
        </w:rPr>
        <w:t xml:space="preserve">process </w:t>
      </w:r>
      <w:r w:rsidR="00CF7EF1">
        <w:rPr>
          <w:color w:val="000000"/>
          <w:shd w:val="clear" w:color="auto" w:fill="FFFFFF" w:themeFill="background1"/>
          <w:lang w:eastAsia="zh-CN"/>
        </w:rPr>
        <w:t>which</w:t>
      </w:r>
      <w:r w:rsidR="006F3DA3">
        <w:rPr>
          <w:color w:val="000000"/>
          <w:shd w:val="clear" w:color="auto" w:fill="FFFFFF" w:themeFill="background1"/>
          <w:lang w:eastAsia="zh-CN"/>
        </w:rPr>
        <w:t xml:space="preserve"> m</w:t>
      </w:r>
      <w:r w:rsidR="00DD7DD1">
        <w:rPr>
          <w:color w:val="000000"/>
          <w:shd w:val="clear" w:color="auto" w:fill="FFFFFF" w:themeFill="background1"/>
          <w:lang w:eastAsia="zh-CN"/>
        </w:rPr>
        <w:t>ay</w:t>
      </w:r>
      <w:r w:rsidR="00BF0937" w:rsidRPr="00986804">
        <w:rPr>
          <w:color w:val="000000"/>
          <w:shd w:val="clear" w:color="auto" w:fill="FFFFFF" w:themeFill="background1"/>
          <w:lang w:eastAsia="zh-CN"/>
        </w:rPr>
        <w:t xml:space="preserve"> </w:t>
      </w:r>
      <w:r w:rsidR="00600667">
        <w:rPr>
          <w:color w:val="000000"/>
          <w:shd w:val="clear" w:color="auto" w:fill="FFFFFF" w:themeFill="background1"/>
          <w:lang w:eastAsia="zh-CN"/>
        </w:rPr>
        <w:t xml:space="preserve">result in </w:t>
      </w:r>
      <w:r w:rsidR="00784ED9">
        <w:rPr>
          <w:color w:val="000000"/>
          <w:shd w:val="clear" w:color="auto" w:fill="FFFFFF" w:themeFill="background1"/>
          <w:lang w:eastAsia="zh-CN"/>
        </w:rPr>
        <w:t>losing</w:t>
      </w:r>
      <w:r w:rsidR="00044D2E" w:rsidRPr="00986804">
        <w:rPr>
          <w:color w:val="000000"/>
          <w:shd w:val="clear" w:color="auto" w:fill="FFFFFF" w:themeFill="background1"/>
          <w:lang w:eastAsia="zh-CN"/>
        </w:rPr>
        <w:t xml:space="preserve"> </w:t>
      </w:r>
      <w:r w:rsidR="0000191A" w:rsidRPr="00986804">
        <w:rPr>
          <w:color w:val="000000"/>
          <w:shd w:val="clear" w:color="auto" w:fill="FFFFFF" w:themeFill="background1"/>
          <w:lang w:eastAsia="zh-CN"/>
        </w:rPr>
        <w:t xml:space="preserve">development opportunities </w:t>
      </w:r>
      <w:r w:rsidR="00044D2E" w:rsidRPr="00986804">
        <w:rPr>
          <w:color w:val="000000"/>
          <w:shd w:val="clear" w:color="auto" w:fill="FFFFFF" w:themeFill="background1"/>
          <w:lang w:eastAsia="zh-CN"/>
        </w:rPr>
        <w:t xml:space="preserve">from the </w:t>
      </w:r>
      <w:r w:rsidR="00784ED9">
        <w:rPr>
          <w:color w:val="000000"/>
          <w:shd w:val="clear" w:color="auto" w:fill="FFFFFF" w:themeFill="background1"/>
          <w:lang w:eastAsia="zh-CN"/>
        </w:rPr>
        <w:t>PforR activities</w:t>
      </w:r>
      <w:r w:rsidRPr="00986804">
        <w:rPr>
          <w:color w:val="000000"/>
          <w:shd w:val="clear" w:color="auto" w:fill="FFFFFF" w:themeFill="background1"/>
          <w:lang w:eastAsia="zh-CN"/>
        </w:rPr>
        <w:t>.</w:t>
      </w:r>
      <w:r w:rsidR="006806E7" w:rsidRPr="00986804">
        <w:rPr>
          <w:color w:val="000000"/>
          <w:shd w:val="clear" w:color="auto" w:fill="FFFFFF" w:themeFill="background1"/>
          <w:lang w:eastAsia="zh-CN"/>
        </w:rPr>
        <w:t xml:space="preserve"> </w:t>
      </w:r>
      <w:r w:rsidR="006F3DA3">
        <w:rPr>
          <w:color w:val="000000"/>
          <w:shd w:val="clear" w:color="auto" w:fill="FFFFFF" w:themeFill="background1"/>
          <w:lang w:eastAsia="zh-CN"/>
        </w:rPr>
        <w:t xml:space="preserve">Therefore, </w:t>
      </w:r>
      <w:r w:rsidR="00997D47">
        <w:rPr>
          <w:color w:val="000000"/>
          <w:shd w:val="clear" w:color="auto" w:fill="FFFFFF" w:themeFill="background1"/>
          <w:lang w:eastAsia="zh-CN"/>
        </w:rPr>
        <w:t xml:space="preserve"> a Community Participation Manual is recommended and</w:t>
      </w:r>
      <w:r w:rsidR="004A2637">
        <w:rPr>
          <w:color w:val="000000"/>
          <w:shd w:val="clear" w:color="auto" w:fill="FFFFFF" w:themeFill="background1"/>
          <w:lang w:eastAsia="zh-CN"/>
        </w:rPr>
        <w:t xml:space="preserve"> </w:t>
      </w:r>
      <w:r w:rsidR="006F3DA3">
        <w:rPr>
          <w:color w:val="000000"/>
          <w:shd w:val="clear" w:color="auto" w:fill="FFFFFF" w:themeFill="background1"/>
          <w:lang w:eastAsia="zh-CN"/>
        </w:rPr>
        <w:t>t</w:t>
      </w:r>
      <w:r w:rsidR="006806E7" w:rsidRPr="00986804">
        <w:rPr>
          <w:color w:val="000000"/>
          <w:shd w:val="clear" w:color="auto" w:fill="FFFFFF" w:themeFill="background1"/>
          <w:lang w:eastAsia="zh-CN"/>
        </w:rPr>
        <w:t xml:space="preserve">he overall social risks for the PforR is </w:t>
      </w:r>
      <w:r w:rsidR="00650CF6" w:rsidRPr="00986804">
        <w:rPr>
          <w:color w:val="000000"/>
          <w:shd w:val="clear" w:color="auto" w:fill="FFFFFF" w:themeFill="background1"/>
          <w:lang w:eastAsia="zh-CN"/>
        </w:rPr>
        <w:t>moderate</w:t>
      </w:r>
      <w:r w:rsidR="006806E7" w:rsidRPr="00986804">
        <w:rPr>
          <w:color w:val="000000"/>
          <w:shd w:val="clear" w:color="auto" w:fill="FFFFFF" w:themeFill="background1"/>
          <w:lang w:eastAsia="zh-CN"/>
        </w:rPr>
        <w:t>.</w:t>
      </w:r>
      <w:r w:rsidR="00650CF6" w:rsidRPr="00BD7979">
        <w:rPr>
          <w:color w:val="000000"/>
          <w:lang w:eastAsia="zh-CN"/>
        </w:rPr>
        <w:t xml:space="preserve"> </w:t>
      </w:r>
    </w:p>
    <w:p w14:paraId="4933FB95" w14:textId="77777777" w:rsidR="00727CBE" w:rsidRPr="00A825B2" w:rsidRDefault="00727CBE" w:rsidP="00BD7979">
      <w:pPr>
        <w:pStyle w:val="ListParagraph1"/>
        <w:spacing w:before="240" w:after="160"/>
        <w:ind w:left="0"/>
        <w:jc w:val="both"/>
        <w:rPr>
          <w:b/>
          <w:bCs/>
          <w:color w:val="000000"/>
          <w:u w:val="single"/>
          <w:lang w:eastAsia="zh-CN"/>
        </w:rPr>
      </w:pPr>
    </w:p>
    <w:p w14:paraId="7FDA4EAD" w14:textId="77777777" w:rsidR="008B42C9" w:rsidRPr="00A825B2" w:rsidRDefault="00D01C8F" w:rsidP="00BD7979">
      <w:pPr>
        <w:pStyle w:val="ListParagraph1"/>
        <w:spacing w:before="240" w:after="160"/>
        <w:ind w:left="0"/>
        <w:jc w:val="both"/>
        <w:rPr>
          <w:b/>
          <w:bCs/>
          <w:color w:val="000000"/>
          <w:u w:val="single"/>
          <w:lang w:eastAsia="zh-CN"/>
        </w:rPr>
      </w:pPr>
      <w:r w:rsidRPr="00A825B2">
        <w:rPr>
          <w:b/>
          <w:bCs/>
          <w:color w:val="000000"/>
          <w:u w:val="single"/>
          <w:lang w:eastAsia="zh-CN"/>
        </w:rPr>
        <w:t>Ethnic Minorities</w:t>
      </w:r>
    </w:p>
    <w:p w14:paraId="75095135" w14:textId="41520E69" w:rsidR="008B42C9" w:rsidRDefault="00D01C8F" w:rsidP="00BD7979">
      <w:pPr>
        <w:pStyle w:val="NoSpacing2"/>
        <w:numPr>
          <w:ilvl w:val="0"/>
          <w:numId w:val="37"/>
        </w:numPr>
        <w:spacing w:after="200"/>
        <w:ind w:left="0" w:firstLine="0"/>
        <w:jc w:val="both"/>
        <w:rPr>
          <w:color w:val="000000"/>
          <w:sz w:val="24"/>
          <w:szCs w:val="24"/>
          <w:lang w:eastAsia="zh-CN"/>
        </w:rPr>
      </w:pPr>
      <w:r w:rsidRPr="00A825B2">
        <w:rPr>
          <w:color w:val="000000"/>
          <w:sz w:val="24"/>
          <w:szCs w:val="24"/>
          <w:lang w:eastAsia="zh-CN"/>
        </w:rPr>
        <w:t>Sichuan province is a multi-ethnic colony with 55 ethnic minorities. The main body of Sichuan residents is the Han nationality from ancient times, in addition, there ar</w:t>
      </w:r>
      <w:r w:rsidR="004B6ABB" w:rsidRPr="00A825B2">
        <w:rPr>
          <w:color w:val="000000"/>
          <w:sz w:val="24"/>
          <w:szCs w:val="24"/>
          <w:lang w:eastAsia="zh-CN"/>
        </w:rPr>
        <w:t xml:space="preserve">e numbers of </w:t>
      </w:r>
      <w:r w:rsidRPr="00A825B2">
        <w:rPr>
          <w:color w:val="000000"/>
          <w:sz w:val="24"/>
          <w:szCs w:val="24"/>
          <w:lang w:eastAsia="zh-CN"/>
        </w:rPr>
        <w:t xml:space="preserve"> ethnic </w:t>
      </w:r>
      <w:r w:rsidRPr="004A2637">
        <w:rPr>
          <w:color w:val="000000"/>
          <w:sz w:val="24"/>
          <w:szCs w:val="24"/>
          <w:lang w:eastAsia="zh-CN"/>
        </w:rPr>
        <w:t>minorities</w:t>
      </w:r>
      <w:r w:rsidR="000131BC" w:rsidRPr="004A2637">
        <w:rPr>
          <w:color w:val="000000"/>
          <w:sz w:val="24"/>
          <w:szCs w:val="24"/>
          <w:lang w:eastAsia="zh-CN"/>
        </w:rPr>
        <w:t xml:space="preserve"> </w:t>
      </w:r>
      <w:r w:rsidR="001B7FB5" w:rsidRPr="004A2637">
        <w:rPr>
          <w:color w:val="000000"/>
          <w:sz w:val="24"/>
          <w:szCs w:val="24"/>
          <w:lang w:eastAsia="zh-CN"/>
        </w:rPr>
        <w:t>living in the region</w:t>
      </w:r>
      <w:r w:rsidRPr="004A2637">
        <w:rPr>
          <w:color w:val="000000"/>
          <w:sz w:val="24"/>
          <w:szCs w:val="24"/>
          <w:lang w:eastAsia="zh-CN"/>
        </w:rPr>
        <w:t>, of which 14 ethnic minorities</w:t>
      </w:r>
      <w:r w:rsidRPr="004A2637">
        <w:rPr>
          <w:rStyle w:val="FootnoteReference"/>
          <w:color w:val="000000"/>
          <w:sz w:val="24"/>
          <w:szCs w:val="24"/>
          <w:lang w:eastAsia="zh-CN"/>
        </w:rPr>
        <w:footnoteReference w:id="3"/>
      </w:r>
      <w:r w:rsidRPr="004A2637">
        <w:rPr>
          <w:color w:val="000000"/>
          <w:sz w:val="24"/>
          <w:szCs w:val="24"/>
          <w:lang w:eastAsia="zh-CN"/>
        </w:rPr>
        <w:t xml:space="preserve"> have a population of more than 5</w:t>
      </w:r>
      <w:r w:rsidR="00247A8C" w:rsidRPr="004A2637">
        <w:rPr>
          <w:color w:val="000000"/>
          <w:sz w:val="24"/>
          <w:szCs w:val="24"/>
          <w:lang w:eastAsia="zh-CN"/>
        </w:rPr>
        <w:t>,</w:t>
      </w:r>
      <w:r w:rsidRPr="004A2637">
        <w:rPr>
          <w:color w:val="000000"/>
          <w:sz w:val="24"/>
          <w:szCs w:val="24"/>
          <w:lang w:eastAsia="zh-CN"/>
        </w:rPr>
        <w:t>000 people. The</w:t>
      </w:r>
      <w:r w:rsidR="005946FF" w:rsidRPr="00986804">
        <w:rPr>
          <w:color w:val="000000"/>
          <w:sz w:val="24"/>
          <w:szCs w:val="24"/>
          <w:lang w:eastAsia="zh-CN"/>
        </w:rPr>
        <w:t xml:space="preserve"> total</w:t>
      </w:r>
      <w:r w:rsidRPr="004A2637">
        <w:rPr>
          <w:color w:val="000000"/>
          <w:sz w:val="24"/>
          <w:szCs w:val="24"/>
          <w:lang w:eastAsia="zh-CN"/>
        </w:rPr>
        <w:t xml:space="preserve"> population </w:t>
      </w:r>
      <w:r w:rsidR="00AF15D8" w:rsidRPr="00986804">
        <w:rPr>
          <w:color w:val="000000"/>
          <w:sz w:val="24"/>
          <w:szCs w:val="24"/>
          <w:lang w:eastAsia="zh-CN"/>
        </w:rPr>
        <w:t xml:space="preserve">of ethnic </w:t>
      </w:r>
      <w:r w:rsidR="009A77A4" w:rsidRPr="00986804">
        <w:rPr>
          <w:color w:val="000000"/>
          <w:sz w:val="24"/>
          <w:szCs w:val="24"/>
          <w:lang w:eastAsia="zh-CN"/>
        </w:rPr>
        <w:t xml:space="preserve">minority </w:t>
      </w:r>
      <w:r w:rsidR="00EF068B" w:rsidRPr="00986804">
        <w:rPr>
          <w:color w:val="000000"/>
          <w:sz w:val="24"/>
          <w:szCs w:val="24"/>
          <w:lang w:eastAsia="zh-CN"/>
        </w:rPr>
        <w:t xml:space="preserve">in Sichuan </w:t>
      </w:r>
      <w:r w:rsidRPr="004A2637">
        <w:rPr>
          <w:color w:val="000000"/>
          <w:sz w:val="24"/>
          <w:szCs w:val="24"/>
          <w:lang w:eastAsia="zh-CN"/>
        </w:rPr>
        <w:t>was about 5.173 million, accounting for 6.4% of the total</w:t>
      </w:r>
      <w:r w:rsidRPr="00A825B2">
        <w:rPr>
          <w:color w:val="000000"/>
          <w:sz w:val="24"/>
          <w:szCs w:val="24"/>
          <w:lang w:eastAsia="zh-CN"/>
        </w:rPr>
        <w:t xml:space="preserve"> population.</w:t>
      </w:r>
      <w:r w:rsidRPr="00A825B2">
        <w:rPr>
          <w:rStyle w:val="FootnoteReference"/>
          <w:color w:val="000000"/>
          <w:sz w:val="24"/>
          <w:szCs w:val="24"/>
          <w:lang w:eastAsia="zh-CN"/>
        </w:rPr>
        <w:footnoteReference w:id="4"/>
      </w:r>
      <w:r w:rsidRPr="00A825B2">
        <w:rPr>
          <w:color w:val="000000"/>
          <w:sz w:val="24"/>
          <w:szCs w:val="24"/>
          <w:lang w:eastAsia="zh-CN"/>
        </w:rPr>
        <w:t xml:space="preserve"> Ethnic minorities mainly inhabit in Liangshan Yi Autonomous Prefecture, Ganzi Tibetan Autonomous Prefecture, Aba Tibetan and Qiang Autonomous Prefecture and Muli Tibetan autonomous County, Mabian yi autonomous County, Ebian yi autonomous County and Beichuan Qiang autonomous County. </w:t>
      </w:r>
    </w:p>
    <w:p w14:paraId="3936E66A" w14:textId="42277CE5" w:rsidR="007311D4" w:rsidRPr="00BD7979" w:rsidRDefault="00D01C8F" w:rsidP="00BD7979">
      <w:pPr>
        <w:pStyle w:val="NoSpacing2"/>
        <w:numPr>
          <w:ilvl w:val="0"/>
          <w:numId w:val="37"/>
        </w:numPr>
        <w:spacing w:after="200"/>
        <w:ind w:left="0" w:firstLine="0"/>
        <w:jc w:val="both"/>
        <w:rPr>
          <w:color w:val="FF0000"/>
          <w:sz w:val="24"/>
          <w:szCs w:val="24"/>
          <w:lang w:eastAsia="zh-CN"/>
        </w:rPr>
      </w:pPr>
      <w:r w:rsidRPr="00BD7979">
        <w:rPr>
          <w:color w:val="000000" w:themeColor="text1"/>
          <w:sz w:val="24"/>
          <w:szCs w:val="24"/>
          <w:lang w:eastAsia="zh-CN"/>
        </w:rPr>
        <w:t>As technical assessment report (see technical report description in detail), there are total 1</w:t>
      </w:r>
      <w:r w:rsidR="00D51A7B" w:rsidRPr="00BD7979">
        <w:rPr>
          <w:color w:val="000000" w:themeColor="text1"/>
          <w:sz w:val="24"/>
          <w:szCs w:val="24"/>
          <w:lang w:eastAsia="zh-CN"/>
        </w:rPr>
        <w:t xml:space="preserve">25 </w:t>
      </w:r>
      <w:r w:rsidRPr="00BD7979">
        <w:rPr>
          <w:color w:val="000000" w:themeColor="text1"/>
          <w:sz w:val="24"/>
          <w:szCs w:val="24"/>
          <w:lang w:eastAsia="zh-CN"/>
        </w:rPr>
        <w:t xml:space="preserve">counties in </w:t>
      </w:r>
      <w:r w:rsidR="00D51A7B" w:rsidRPr="00BD7979">
        <w:rPr>
          <w:color w:val="000000" w:themeColor="text1"/>
          <w:sz w:val="24"/>
          <w:szCs w:val="24"/>
          <w:lang w:eastAsia="zh-CN"/>
        </w:rPr>
        <w:t>18</w:t>
      </w:r>
      <w:r w:rsidRPr="00BD7979">
        <w:rPr>
          <w:color w:val="000000" w:themeColor="text1"/>
          <w:sz w:val="24"/>
          <w:szCs w:val="24"/>
          <w:lang w:eastAsia="zh-CN"/>
        </w:rPr>
        <w:t xml:space="preserve"> prefectures/Cities involved in the </w:t>
      </w:r>
      <w:r w:rsidR="004A2637">
        <w:rPr>
          <w:color w:val="000000" w:themeColor="text1"/>
          <w:sz w:val="24"/>
          <w:szCs w:val="24"/>
          <w:lang w:eastAsia="zh-CN"/>
        </w:rPr>
        <w:t>afforestation</w:t>
      </w:r>
      <w:r w:rsidR="00961FF2">
        <w:rPr>
          <w:color w:val="000000" w:themeColor="text1"/>
          <w:sz w:val="24"/>
          <w:szCs w:val="24"/>
          <w:lang w:eastAsia="zh-CN"/>
        </w:rPr>
        <w:t xml:space="preserve">/reforestation, degraded forest management, and natural regeneration promotions areas under </w:t>
      </w:r>
      <w:r w:rsidRPr="00BD7979">
        <w:rPr>
          <w:color w:val="000000" w:themeColor="text1"/>
          <w:sz w:val="24"/>
          <w:szCs w:val="24"/>
          <w:lang w:eastAsia="zh-CN"/>
        </w:rPr>
        <w:t xml:space="preserve">LSGS Program, and </w:t>
      </w:r>
      <w:r w:rsidR="0000550F" w:rsidRPr="00BD7979">
        <w:rPr>
          <w:color w:val="000000" w:themeColor="text1"/>
          <w:sz w:val="24"/>
          <w:szCs w:val="24"/>
          <w:lang w:eastAsia="zh-CN"/>
        </w:rPr>
        <w:t xml:space="preserve">35 </w:t>
      </w:r>
      <w:r w:rsidRPr="00BD7979">
        <w:rPr>
          <w:color w:val="000000" w:themeColor="text1"/>
          <w:sz w:val="24"/>
          <w:szCs w:val="24"/>
          <w:lang w:eastAsia="zh-CN"/>
        </w:rPr>
        <w:t xml:space="preserve">counties in </w:t>
      </w:r>
      <w:r w:rsidR="00C511FC">
        <w:rPr>
          <w:color w:val="000000" w:themeColor="text1"/>
          <w:sz w:val="24"/>
          <w:szCs w:val="24"/>
          <w:lang w:eastAsia="zh-CN"/>
        </w:rPr>
        <w:t>9</w:t>
      </w:r>
      <w:r w:rsidRPr="00BD7979">
        <w:rPr>
          <w:color w:val="000000" w:themeColor="text1"/>
          <w:sz w:val="24"/>
          <w:szCs w:val="24"/>
          <w:lang w:eastAsia="zh-CN"/>
        </w:rPr>
        <w:t xml:space="preserve"> prefectures/Citie</w:t>
      </w:r>
      <w:r w:rsidR="00E10C4C" w:rsidRPr="00BD7979">
        <w:rPr>
          <w:color w:val="000000" w:themeColor="text1"/>
          <w:sz w:val="24"/>
          <w:szCs w:val="24"/>
          <w:lang w:eastAsia="zh-CN"/>
        </w:rPr>
        <w:t>s</w:t>
      </w:r>
      <w:r w:rsidRPr="00BD7979">
        <w:rPr>
          <w:color w:val="000000" w:themeColor="text1"/>
          <w:sz w:val="24"/>
          <w:szCs w:val="24"/>
          <w:lang w:eastAsia="zh-CN"/>
        </w:rPr>
        <w:t xml:space="preserve"> expressed their willingness to </w:t>
      </w:r>
      <w:r w:rsidR="00D7048A" w:rsidRPr="00BD7979">
        <w:rPr>
          <w:color w:val="000000" w:themeColor="text1"/>
          <w:sz w:val="24"/>
          <w:szCs w:val="24"/>
          <w:lang w:eastAsia="zh-CN"/>
        </w:rPr>
        <w:t>implement</w:t>
      </w:r>
      <w:r w:rsidR="00727CBE" w:rsidRPr="00BD7979">
        <w:rPr>
          <w:color w:val="000000" w:themeColor="text1"/>
          <w:sz w:val="24"/>
          <w:szCs w:val="24"/>
          <w:lang w:eastAsia="zh-CN"/>
        </w:rPr>
        <w:t xml:space="preserve"> the improved technical intervention that will be introduced by PforR operation</w:t>
      </w:r>
      <w:r w:rsidRPr="00BD7979">
        <w:rPr>
          <w:color w:val="000000" w:themeColor="text1"/>
          <w:sz w:val="24"/>
          <w:szCs w:val="24"/>
          <w:lang w:eastAsia="zh-CN"/>
        </w:rPr>
        <w:t xml:space="preserve">. Among the </w:t>
      </w:r>
      <w:r w:rsidR="0000550F" w:rsidRPr="00BD7979">
        <w:rPr>
          <w:color w:val="000000" w:themeColor="text1"/>
          <w:sz w:val="24"/>
          <w:szCs w:val="24"/>
          <w:lang w:eastAsia="zh-CN"/>
        </w:rPr>
        <w:t xml:space="preserve">35 </w:t>
      </w:r>
      <w:r w:rsidRPr="00BD7979">
        <w:rPr>
          <w:color w:val="000000" w:themeColor="text1"/>
          <w:sz w:val="24"/>
          <w:szCs w:val="24"/>
          <w:lang w:eastAsia="zh-CN"/>
        </w:rPr>
        <w:t xml:space="preserve">counties (cities and districts), there are </w:t>
      </w:r>
      <w:r w:rsidR="0000550F" w:rsidRPr="00BD7979">
        <w:rPr>
          <w:color w:val="000000" w:themeColor="text1"/>
          <w:sz w:val="24"/>
          <w:szCs w:val="24"/>
          <w:lang w:eastAsia="zh-CN"/>
        </w:rPr>
        <w:t>326</w:t>
      </w:r>
      <w:r w:rsidRPr="00BD7979">
        <w:rPr>
          <w:color w:val="000000" w:themeColor="text1"/>
          <w:sz w:val="24"/>
          <w:szCs w:val="24"/>
          <w:lang w:eastAsia="zh-CN"/>
        </w:rPr>
        <w:t>,</w:t>
      </w:r>
      <w:r w:rsidR="0000550F" w:rsidRPr="00BD7979">
        <w:rPr>
          <w:color w:val="000000" w:themeColor="text1"/>
          <w:sz w:val="24"/>
          <w:szCs w:val="24"/>
          <w:lang w:eastAsia="zh-CN"/>
        </w:rPr>
        <w:t xml:space="preserve">800 </w:t>
      </w:r>
      <w:r w:rsidRPr="00BD7979">
        <w:rPr>
          <w:color w:val="000000" w:themeColor="text1"/>
          <w:sz w:val="24"/>
          <w:szCs w:val="24"/>
          <w:lang w:eastAsia="zh-CN"/>
        </w:rPr>
        <w:t xml:space="preserve">ethnic </w:t>
      </w:r>
      <w:r w:rsidR="00F82C80" w:rsidRPr="00BD7979">
        <w:rPr>
          <w:color w:val="000000" w:themeColor="text1"/>
          <w:sz w:val="24"/>
          <w:szCs w:val="24"/>
          <w:lang w:eastAsia="zh-CN"/>
        </w:rPr>
        <w:t>minorities people</w:t>
      </w:r>
      <w:r w:rsidR="00932DA2" w:rsidRPr="00BD7979">
        <w:rPr>
          <w:color w:val="000000" w:themeColor="text1"/>
          <w:sz w:val="24"/>
          <w:szCs w:val="24"/>
          <w:lang w:eastAsia="zh-CN"/>
        </w:rPr>
        <w:t xml:space="preserve"> </w:t>
      </w:r>
      <w:r w:rsidRPr="00BD7979">
        <w:rPr>
          <w:color w:val="000000" w:themeColor="text1"/>
          <w:sz w:val="24"/>
          <w:szCs w:val="24"/>
          <w:lang w:eastAsia="zh-CN"/>
        </w:rPr>
        <w:t xml:space="preserve">(1.8%), mainly the Yi, hui and Miao ethnic groups. </w:t>
      </w:r>
      <w:r w:rsidR="00932DA2" w:rsidRPr="00BD7979">
        <w:rPr>
          <w:color w:val="000000" w:themeColor="text1"/>
          <w:sz w:val="24"/>
          <w:szCs w:val="24"/>
          <w:lang w:eastAsia="zh-CN"/>
        </w:rPr>
        <w:t xml:space="preserve">Of </w:t>
      </w:r>
      <w:r w:rsidR="0000550F" w:rsidRPr="00BD7979">
        <w:rPr>
          <w:color w:val="000000" w:themeColor="text1"/>
          <w:sz w:val="24"/>
          <w:szCs w:val="24"/>
          <w:lang w:eastAsia="zh-CN"/>
        </w:rPr>
        <w:t xml:space="preserve">35 </w:t>
      </w:r>
      <w:r w:rsidR="00F82C80" w:rsidRPr="00BD7979">
        <w:rPr>
          <w:color w:val="000000" w:themeColor="text1"/>
          <w:sz w:val="24"/>
          <w:szCs w:val="24"/>
          <w:lang w:eastAsia="zh-CN"/>
        </w:rPr>
        <w:t>counties,</w:t>
      </w:r>
      <w:r w:rsidR="00932DA2" w:rsidRPr="00BD7979">
        <w:rPr>
          <w:color w:val="000000" w:themeColor="text1"/>
          <w:sz w:val="24"/>
          <w:szCs w:val="24"/>
          <w:lang w:eastAsia="zh-CN"/>
        </w:rPr>
        <w:t xml:space="preserve"> t</w:t>
      </w:r>
      <w:r w:rsidRPr="00BD7979">
        <w:rPr>
          <w:color w:val="000000" w:themeColor="text1"/>
          <w:sz w:val="24"/>
          <w:szCs w:val="24"/>
          <w:lang w:eastAsia="zh-CN"/>
        </w:rPr>
        <w:t xml:space="preserve">here are two </w:t>
      </w:r>
      <w:r w:rsidR="00932DA2" w:rsidRPr="00BD7979">
        <w:rPr>
          <w:color w:val="000000" w:themeColor="text1"/>
          <w:sz w:val="24"/>
          <w:szCs w:val="24"/>
          <w:lang w:eastAsia="zh-CN"/>
        </w:rPr>
        <w:t xml:space="preserve">Yi </w:t>
      </w:r>
      <w:r w:rsidRPr="00BD7979">
        <w:rPr>
          <w:color w:val="000000" w:themeColor="text1"/>
          <w:sz w:val="24"/>
          <w:szCs w:val="24"/>
          <w:lang w:eastAsia="zh-CN"/>
        </w:rPr>
        <w:t>minority autonomous counties, 22 ethnic autonomous townships</w:t>
      </w:r>
      <w:r w:rsidR="00932DA2" w:rsidRPr="00BD7979">
        <w:rPr>
          <w:color w:val="000000" w:themeColor="text1"/>
          <w:sz w:val="24"/>
          <w:szCs w:val="24"/>
          <w:lang w:eastAsia="zh-CN"/>
        </w:rPr>
        <w:t>/</w:t>
      </w:r>
      <w:r w:rsidR="00576C8B" w:rsidRPr="00BD7979">
        <w:rPr>
          <w:color w:val="000000" w:themeColor="text1"/>
          <w:sz w:val="24"/>
          <w:szCs w:val="24"/>
          <w:lang w:eastAsia="zh-CN"/>
        </w:rPr>
        <w:t>towns,</w:t>
      </w:r>
      <w:r w:rsidRPr="00BD7979">
        <w:rPr>
          <w:color w:val="000000" w:themeColor="text1"/>
          <w:sz w:val="24"/>
          <w:szCs w:val="24"/>
          <w:lang w:eastAsia="zh-CN"/>
        </w:rPr>
        <w:t xml:space="preserve"> including 10 Yi</w:t>
      </w:r>
      <w:r w:rsidR="00932DA2" w:rsidRPr="00BD7979">
        <w:rPr>
          <w:color w:val="000000" w:themeColor="text1"/>
          <w:sz w:val="24"/>
          <w:szCs w:val="24"/>
          <w:lang w:eastAsia="zh-CN"/>
        </w:rPr>
        <w:t xml:space="preserve">, </w:t>
      </w:r>
      <w:r w:rsidRPr="00BD7979">
        <w:rPr>
          <w:color w:val="000000" w:themeColor="text1"/>
          <w:sz w:val="24"/>
          <w:szCs w:val="24"/>
          <w:lang w:eastAsia="zh-CN"/>
        </w:rPr>
        <w:t xml:space="preserve">8 Miao and 4 </w:t>
      </w:r>
      <w:r w:rsidR="00932DA2" w:rsidRPr="00BD7979">
        <w:rPr>
          <w:color w:val="000000" w:themeColor="text1"/>
          <w:sz w:val="24"/>
          <w:szCs w:val="24"/>
          <w:lang w:eastAsia="zh-CN"/>
        </w:rPr>
        <w:t>H</w:t>
      </w:r>
      <w:r w:rsidRPr="00BD7979">
        <w:rPr>
          <w:color w:val="000000" w:themeColor="text1"/>
          <w:sz w:val="24"/>
          <w:szCs w:val="24"/>
          <w:lang w:eastAsia="zh-CN"/>
        </w:rPr>
        <w:t>ui autonomous townships</w:t>
      </w:r>
      <w:r w:rsidR="00932DA2" w:rsidRPr="00BD7979">
        <w:rPr>
          <w:color w:val="000000" w:themeColor="text1"/>
          <w:sz w:val="24"/>
          <w:szCs w:val="24"/>
          <w:lang w:eastAsia="zh-CN"/>
        </w:rPr>
        <w:t xml:space="preserve"> respecti</w:t>
      </w:r>
      <w:r w:rsidR="00932DA2" w:rsidRPr="009E6C1C">
        <w:rPr>
          <w:color w:val="000000" w:themeColor="text1"/>
          <w:sz w:val="24"/>
          <w:szCs w:val="24"/>
          <w:lang w:eastAsia="zh-CN"/>
        </w:rPr>
        <w:t>vely.</w:t>
      </w:r>
      <w:r w:rsidR="004A2637" w:rsidRPr="009E6C1C">
        <w:rPr>
          <w:color w:val="000000" w:themeColor="text1"/>
          <w:sz w:val="24"/>
          <w:szCs w:val="24"/>
          <w:lang w:eastAsia="zh-CN"/>
        </w:rPr>
        <w:t xml:space="preserve"> Within the 125 counties, </w:t>
      </w:r>
      <w:r w:rsidR="00961FF2" w:rsidRPr="009E6C1C">
        <w:rPr>
          <w:color w:val="000000" w:themeColor="text1"/>
          <w:sz w:val="24"/>
          <w:szCs w:val="24"/>
          <w:lang w:eastAsia="zh-CN"/>
        </w:rPr>
        <w:t>31 Yi, Miao and Hui ethnic minority townships are included.</w:t>
      </w:r>
      <w:r w:rsidR="00961FF2">
        <w:rPr>
          <w:color w:val="000000" w:themeColor="text1"/>
          <w:sz w:val="24"/>
          <w:szCs w:val="24"/>
          <w:lang w:eastAsia="zh-CN"/>
        </w:rPr>
        <w:t xml:space="preserve"> </w:t>
      </w:r>
    </w:p>
    <w:p w14:paraId="2ACEC90D" w14:textId="156A133D" w:rsidR="008B42C9" w:rsidRPr="00A825B2" w:rsidRDefault="00D01C8F" w:rsidP="00BD7979">
      <w:pPr>
        <w:pStyle w:val="NoSpacing2"/>
        <w:numPr>
          <w:ilvl w:val="0"/>
          <w:numId w:val="37"/>
        </w:numPr>
        <w:spacing w:after="200"/>
        <w:ind w:left="0" w:firstLine="0"/>
        <w:jc w:val="both"/>
        <w:rPr>
          <w:color w:val="000000" w:themeColor="text1"/>
          <w:sz w:val="24"/>
          <w:szCs w:val="24"/>
          <w:lang w:eastAsia="zh-CN"/>
        </w:rPr>
      </w:pPr>
      <w:r w:rsidRPr="00A825B2">
        <w:rPr>
          <w:color w:val="000000" w:themeColor="text1"/>
          <w:sz w:val="24"/>
          <w:szCs w:val="24"/>
          <w:lang w:eastAsia="zh-CN"/>
        </w:rPr>
        <w:t xml:space="preserve">Due to the </w:t>
      </w:r>
      <w:r w:rsidR="00A166CB" w:rsidRPr="00A825B2">
        <w:rPr>
          <w:color w:val="000000" w:themeColor="text1"/>
          <w:sz w:val="24"/>
          <w:szCs w:val="24"/>
          <w:lang w:eastAsia="zh-CN"/>
        </w:rPr>
        <w:t xml:space="preserve">constraints of </w:t>
      </w:r>
      <w:r w:rsidRPr="00A825B2">
        <w:rPr>
          <w:color w:val="000000" w:themeColor="text1"/>
          <w:sz w:val="24"/>
          <w:szCs w:val="24"/>
          <w:lang w:eastAsia="zh-CN"/>
        </w:rPr>
        <w:t>natur</w:t>
      </w:r>
      <w:r w:rsidR="00A166CB" w:rsidRPr="00A825B2">
        <w:rPr>
          <w:color w:val="000000" w:themeColor="text1"/>
          <w:sz w:val="24"/>
          <w:szCs w:val="24"/>
          <w:lang w:eastAsia="zh-CN"/>
        </w:rPr>
        <w:t>al</w:t>
      </w:r>
      <w:r w:rsidRPr="00A825B2">
        <w:rPr>
          <w:color w:val="000000" w:themeColor="text1"/>
          <w:sz w:val="24"/>
          <w:szCs w:val="24"/>
          <w:lang w:eastAsia="zh-CN"/>
        </w:rPr>
        <w:t xml:space="preserve"> conditions</w:t>
      </w:r>
      <w:r w:rsidR="00576C8B" w:rsidRPr="00A825B2">
        <w:rPr>
          <w:color w:val="000000" w:themeColor="text1"/>
          <w:sz w:val="24"/>
          <w:szCs w:val="24"/>
          <w:lang w:eastAsia="zh-CN"/>
        </w:rPr>
        <w:t>,</w:t>
      </w:r>
      <w:r w:rsidRPr="00A825B2">
        <w:rPr>
          <w:color w:val="000000" w:themeColor="text1"/>
          <w:sz w:val="24"/>
          <w:szCs w:val="24"/>
          <w:lang w:eastAsia="zh-CN"/>
        </w:rPr>
        <w:t xml:space="preserve"> the </w:t>
      </w:r>
      <w:r w:rsidR="00D7048A" w:rsidRPr="00A825B2">
        <w:rPr>
          <w:color w:val="000000" w:themeColor="text1"/>
          <w:sz w:val="24"/>
          <w:szCs w:val="24"/>
          <w:lang w:eastAsia="zh-CN"/>
        </w:rPr>
        <w:t xml:space="preserve">high elevation </w:t>
      </w:r>
      <w:r w:rsidRPr="00A825B2">
        <w:rPr>
          <w:color w:val="000000" w:themeColor="text1"/>
          <w:sz w:val="24"/>
          <w:szCs w:val="24"/>
          <w:lang w:eastAsia="zh-CN"/>
        </w:rPr>
        <w:t xml:space="preserve">plateau areas, where have concentrated ethnic minority group are not </w:t>
      </w:r>
      <w:r w:rsidR="00A166CB" w:rsidRPr="00A825B2">
        <w:rPr>
          <w:color w:val="000000" w:themeColor="text1"/>
          <w:sz w:val="24"/>
          <w:szCs w:val="24"/>
          <w:lang w:eastAsia="zh-CN"/>
        </w:rPr>
        <w:t xml:space="preserve">included </w:t>
      </w:r>
      <w:r w:rsidRPr="00A825B2">
        <w:rPr>
          <w:color w:val="000000" w:themeColor="text1"/>
          <w:sz w:val="24"/>
          <w:szCs w:val="24"/>
          <w:lang w:eastAsia="zh-CN"/>
        </w:rPr>
        <w:t xml:space="preserve">in the project boundary, because most forests in those areas are natural forests, which under fully protection without human intervention, and majority planting are crop species for community income generation, which </w:t>
      </w:r>
      <w:r w:rsidR="00D7048A" w:rsidRPr="00A825B2">
        <w:rPr>
          <w:color w:val="000000" w:themeColor="text1"/>
          <w:sz w:val="24"/>
          <w:szCs w:val="24"/>
          <w:lang w:eastAsia="zh-CN"/>
        </w:rPr>
        <w:t>are</w:t>
      </w:r>
      <w:r w:rsidRPr="00A825B2">
        <w:rPr>
          <w:color w:val="000000" w:themeColor="text1"/>
          <w:sz w:val="24"/>
          <w:szCs w:val="24"/>
          <w:lang w:eastAsia="zh-CN"/>
        </w:rPr>
        <w:t xml:space="preserve"> not</w:t>
      </w:r>
      <w:r w:rsidR="00A166CB" w:rsidRPr="00A825B2">
        <w:rPr>
          <w:color w:val="000000" w:themeColor="text1"/>
          <w:sz w:val="24"/>
          <w:szCs w:val="24"/>
          <w:lang w:eastAsia="zh-CN"/>
        </w:rPr>
        <w:t xml:space="preserve"> included in</w:t>
      </w:r>
      <w:r w:rsidRPr="00A825B2">
        <w:rPr>
          <w:color w:val="000000" w:themeColor="text1"/>
          <w:sz w:val="24"/>
          <w:szCs w:val="24"/>
          <w:lang w:eastAsia="zh-CN"/>
        </w:rPr>
        <w:t xml:space="preserve"> the activities supported by the PforR. The ethnic minority groups screening table is list</w:t>
      </w:r>
      <w:r w:rsidR="00A166CB" w:rsidRPr="00A825B2">
        <w:rPr>
          <w:color w:val="000000" w:themeColor="text1"/>
          <w:sz w:val="24"/>
          <w:szCs w:val="24"/>
          <w:lang w:eastAsia="zh-CN"/>
        </w:rPr>
        <w:t>ed</w:t>
      </w:r>
      <w:r w:rsidRPr="00A825B2">
        <w:rPr>
          <w:color w:val="000000" w:themeColor="text1"/>
          <w:sz w:val="24"/>
          <w:szCs w:val="24"/>
          <w:lang w:eastAsia="zh-CN"/>
        </w:rPr>
        <w:t xml:space="preserve"> in </w:t>
      </w:r>
      <w:r w:rsidR="00A166CB" w:rsidRPr="00986804">
        <w:rPr>
          <w:b/>
          <w:i/>
          <w:color w:val="000000" w:themeColor="text1"/>
          <w:sz w:val="24"/>
          <w:szCs w:val="24"/>
          <w:lang w:eastAsia="zh-CN"/>
        </w:rPr>
        <w:t>A</w:t>
      </w:r>
      <w:r w:rsidRPr="00986804">
        <w:rPr>
          <w:b/>
          <w:i/>
          <w:color w:val="000000" w:themeColor="text1"/>
          <w:sz w:val="24"/>
          <w:szCs w:val="24"/>
          <w:lang w:eastAsia="zh-CN"/>
        </w:rPr>
        <w:t>nnex 2</w:t>
      </w:r>
      <w:r w:rsidRPr="00A825B2">
        <w:rPr>
          <w:color w:val="000000" w:themeColor="text1"/>
          <w:sz w:val="24"/>
          <w:szCs w:val="24"/>
          <w:lang w:eastAsia="zh-CN"/>
        </w:rPr>
        <w:t>.</w:t>
      </w:r>
    </w:p>
    <w:p w14:paraId="5A03BD68" w14:textId="7F25AFAC" w:rsidR="008B42C9" w:rsidRPr="00A825B2" w:rsidRDefault="00D01C8F" w:rsidP="00BD7979">
      <w:pPr>
        <w:pStyle w:val="NoSpacing2"/>
        <w:numPr>
          <w:ilvl w:val="0"/>
          <w:numId w:val="37"/>
        </w:numPr>
        <w:spacing w:after="200"/>
        <w:ind w:left="0" w:firstLine="0"/>
        <w:jc w:val="both"/>
        <w:rPr>
          <w:color w:val="000000"/>
          <w:sz w:val="24"/>
          <w:szCs w:val="24"/>
          <w:lang w:eastAsia="zh-CN"/>
        </w:rPr>
      </w:pPr>
      <w:r w:rsidRPr="00BD7979">
        <w:rPr>
          <w:color w:val="000000"/>
          <w:kern w:val="2"/>
          <w:sz w:val="24"/>
          <w:szCs w:val="24"/>
          <w:lang w:eastAsia="zh-CN"/>
        </w:rPr>
        <w:t xml:space="preserve">In Sichuan, ethnic minorities, as well as the Han nationality, will </w:t>
      </w:r>
      <w:r w:rsidR="00AD1A64">
        <w:rPr>
          <w:color w:val="000000"/>
          <w:kern w:val="2"/>
          <w:sz w:val="24"/>
          <w:szCs w:val="24"/>
          <w:lang w:eastAsia="zh-CN"/>
        </w:rPr>
        <w:t xml:space="preserve">equally and </w:t>
      </w:r>
      <w:r w:rsidRPr="00BD7979">
        <w:rPr>
          <w:color w:val="000000"/>
          <w:kern w:val="2"/>
          <w:sz w:val="24"/>
          <w:szCs w:val="24"/>
          <w:lang w:eastAsia="zh-CN"/>
        </w:rPr>
        <w:t>voluntarily participate in this pro</w:t>
      </w:r>
      <w:r w:rsidR="00991EC9">
        <w:rPr>
          <w:color w:val="000000"/>
          <w:kern w:val="2"/>
          <w:sz w:val="24"/>
          <w:szCs w:val="24"/>
          <w:lang w:eastAsia="zh-CN"/>
        </w:rPr>
        <w:t>gram</w:t>
      </w:r>
      <w:r w:rsidRPr="00BD7979">
        <w:rPr>
          <w:color w:val="000000"/>
          <w:kern w:val="2"/>
          <w:sz w:val="24"/>
          <w:szCs w:val="24"/>
          <w:lang w:eastAsia="zh-CN"/>
        </w:rPr>
        <w:t xml:space="preserve"> and</w:t>
      </w:r>
      <w:r w:rsidR="00A166CB" w:rsidRPr="00BD7979">
        <w:rPr>
          <w:color w:val="000000"/>
          <w:kern w:val="2"/>
          <w:sz w:val="24"/>
          <w:szCs w:val="24"/>
          <w:lang w:eastAsia="zh-CN"/>
        </w:rPr>
        <w:t xml:space="preserve"> obtain </w:t>
      </w:r>
      <w:r w:rsidRPr="00BD7979">
        <w:rPr>
          <w:color w:val="000000"/>
          <w:kern w:val="2"/>
          <w:sz w:val="24"/>
          <w:szCs w:val="24"/>
          <w:lang w:eastAsia="zh-CN"/>
        </w:rPr>
        <w:t>benefit</w:t>
      </w:r>
      <w:r w:rsidR="00A166CB" w:rsidRPr="00BD7979">
        <w:rPr>
          <w:color w:val="000000"/>
          <w:kern w:val="2"/>
          <w:sz w:val="24"/>
          <w:szCs w:val="24"/>
          <w:lang w:eastAsia="zh-CN"/>
        </w:rPr>
        <w:t>s</w:t>
      </w:r>
      <w:r w:rsidRPr="00BD7979">
        <w:rPr>
          <w:color w:val="000000"/>
          <w:kern w:val="2"/>
          <w:sz w:val="24"/>
          <w:szCs w:val="24"/>
          <w:lang w:eastAsia="zh-CN"/>
        </w:rPr>
        <w:t xml:space="preserve"> from the PforR. Field visit</w:t>
      </w:r>
      <w:r w:rsidR="00991EC9">
        <w:rPr>
          <w:color w:val="000000"/>
          <w:kern w:val="2"/>
          <w:sz w:val="24"/>
          <w:szCs w:val="24"/>
          <w:lang w:eastAsia="zh-CN"/>
        </w:rPr>
        <w:t>s</w:t>
      </w:r>
      <w:r w:rsidRPr="00BD7979">
        <w:rPr>
          <w:color w:val="000000"/>
          <w:kern w:val="2"/>
          <w:sz w:val="24"/>
          <w:szCs w:val="24"/>
          <w:lang w:eastAsia="zh-CN"/>
        </w:rPr>
        <w:t xml:space="preserve"> </w:t>
      </w:r>
      <w:r w:rsidR="00991EC9">
        <w:rPr>
          <w:color w:val="000000"/>
          <w:kern w:val="2"/>
          <w:sz w:val="24"/>
          <w:szCs w:val="24"/>
          <w:lang w:eastAsia="zh-CN"/>
        </w:rPr>
        <w:t>to</w:t>
      </w:r>
      <w:r w:rsidRPr="00BD7979">
        <w:rPr>
          <w:color w:val="000000"/>
          <w:kern w:val="2"/>
          <w:sz w:val="24"/>
          <w:szCs w:val="24"/>
          <w:lang w:eastAsia="zh-CN"/>
        </w:rPr>
        <w:t xml:space="preserve"> Ebian Yi ethnic minority villages found that </w:t>
      </w:r>
      <w:r w:rsidRPr="00BD7979">
        <w:rPr>
          <w:color w:val="000000"/>
          <w:sz w:val="24"/>
          <w:szCs w:val="24"/>
          <w:lang w:eastAsia="zh-CN"/>
        </w:rPr>
        <w:t xml:space="preserve">Yi ethnic minority groups welcome the program and are willing to participate in it. They said </w:t>
      </w:r>
      <w:r w:rsidR="00027348" w:rsidRPr="00BD7979">
        <w:rPr>
          <w:color w:val="000000"/>
          <w:sz w:val="24"/>
          <w:szCs w:val="24"/>
          <w:lang w:eastAsia="zh-CN"/>
        </w:rPr>
        <w:t xml:space="preserve">that </w:t>
      </w:r>
      <w:r w:rsidRPr="00BD7979">
        <w:rPr>
          <w:color w:val="000000"/>
          <w:sz w:val="24"/>
          <w:szCs w:val="24"/>
          <w:lang w:eastAsia="zh-CN"/>
        </w:rPr>
        <w:t xml:space="preserve">the program will </w:t>
      </w:r>
      <w:r w:rsidR="00D7048A" w:rsidRPr="00BD7979">
        <w:rPr>
          <w:color w:val="000000"/>
          <w:sz w:val="24"/>
          <w:szCs w:val="24"/>
          <w:lang w:eastAsia="zh-CN"/>
        </w:rPr>
        <w:t xml:space="preserve">improve forest quality </w:t>
      </w:r>
      <w:r w:rsidR="00F518C3" w:rsidRPr="00BD7979">
        <w:rPr>
          <w:color w:val="000000"/>
          <w:sz w:val="24"/>
          <w:szCs w:val="24"/>
          <w:lang w:eastAsia="zh-CN"/>
        </w:rPr>
        <w:t xml:space="preserve">and rehabilitate landscape, </w:t>
      </w:r>
      <w:r w:rsidR="00D7048A" w:rsidRPr="00BD7979">
        <w:rPr>
          <w:color w:val="000000"/>
          <w:sz w:val="24"/>
          <w:szCs w:val="24"/>
          <w:lang w:eastAsia="zh-CN"/>
        </w:rPr>
        <w:t xml:space="preserve">to help them </w:t>
      </w:r>
      <w:r w:rsidR="00F518C3" w:rsidRPr="00BD7979">
        <w:rPr>
          <w:color w:val="000000"/>
          <w:sz w:val="24"/>
          <w:szCs w:val="24"/>
          <w:lang w:eastAsia="zh-CN"/>
        </w:rPr>
        <w:t xml:space="preserve">improve living environments and </w:t>
      </w:r>
      <w:r w:rsidR="00D7048A" w:rsidRPr="00BD7979">
        <w:rPr>
          <w:color w:val="000000"/>
          <w:sz w:val="24"/>
          <w:szCs w:val="24"/>
          <w:lang w:eastAsia="zh-CN"/>
        </w:rPr>
        <w:t>develop eco-</w:t>
      </w:r>
      <w:r w:rsidR="00F518C3" w:rsidRPr="00BD7979">
        <w:rPr>
          <w:color w:val="000000"/>
          <w:sz w:val="24"/>
          <w:szCs w:val="24"/>
          <w:lang w:eastAsia="zh-CN"/>
        </w:rPr>
        <w:t>tourism</w:t>
      </w:r>
      <w:r w:rsidR="00D7048A" w:rsidRPr="00BD7979">
        <w:rPr>
          <w:color w:val="000000"/>
          <w:sz w:val="24"/>
          <w:szCs w:val="24"/>
          <w:lang w:eastAsia="zh-CN"/>
        </w:rPr>
        <w:t xml:space="preserve"> to increase their income. </w:t>
      </w:r>
      <w:r w:rsidR="00F518C3" w:rsidRPr="00BD7979">
        <w:rPr>
          <w:color w:val="000000"/>
          <w:sz w:val="24"/>
          <w:szCs w:val="24"/>
          <w:lang w:eastAsia="zh-CN"/>
        </w:rPr>
        <w:t>With the local government support, the eco-</w:t>
      </w:r>
      <w:r w:rsidR="00027348" w:rsidRPr="00BD7979">
        <w:rPr>
          <w:color w:val="000000"/>
          <w:sz w:val="24"/>
          <w:szCs w:val="24"/>
          <w:lang w:eastAsia="zh-CN"/>
        </w:rPr>
        <w:t>tourism is developing in those</w:t>
      </w:r>
      <w:r w:rsidR="00F518C3" w:rsidRPr="00BD7979">
        <w:rPr>
          <w:color w:val="000000"/>
          <w:sz w:val="24"/>
          <w:szCs w:val="24"/>
          <w:lang w:eastAsia="zh-CN"/>
        </w:rPr>
        <w:t xml:space="preserve"> areas, like many other areas in Sichuan, which is becoming one of main income sources</w:t>
      </w:r>
      <w:r w:rsidR="00027348" w:rsidRPr="00BD7979">
        <w:rPr>
          <w:color w:val="000000"/>
          <w:sz w:val="24"/>
          <w:szCs w:val="24"/>
          <w:lang w:eastAsia="zh-CN"/>
        </w:rPr>
        <w:t xml:space="preserve"> </w:t>
      </w:r>
      <w:r w:rsidR="00F518C3" w:rsidRPr="00BD7979">
        <w:rPr>
          <w:color w:val="000000"/>
          <w:sz w:val="24"/>
          <w:szCs w:val="24"/>
          <w:lang w:eastAsia="zh-CN"/>
        </w:rPr>
        <w:t xml:space="preserve">in rural areas. </w:t>
      </w:r>
      <w:r w:rsidR="00027348" w:rsidRPr="00BD7979">
        <w:rPr>
          <w:color w:val="000000"/>
          <w:sz w:val="24"/>
          <w:szCs w:val="24"/>
          <w:lang w:eastAsia="zh-CN"/>
        </w:rPr>
        <w:t xml:space="preserve">The forestry program will also </w:t>
      </w:r>
      <w:r w:rsidR="00806ACD" w:rsidRPr="00BD7979">
        <w:rPr>
          <w:color w:val="000000"/>
          <w:sz w:val="24"/>
          <w:szCs w:val="24"/>
          <w:lang w:eastAsia="zh-CN"/>
        </w:rPr>
        <w:t>provide job</w:t>
      </w:r>
      <w:r w:rsidR="00027348" w:rsidRPr="00BD7979">
        <w:rPr>
          <w:color w:val="000000"/>
          <w:sz w:val="24"/>
          <w:szCs w:val="24"/>
          <w:lang w:eastAsia="zh-CN"/>
        </w:rPr>
        <w:t xml:space="preserve"> opportunity to local people. </w:t>
      </w:r>
    </w:p>
    <w:p w14:paraId="7FB93339" w14:textId="602FF6F1" w:rsidR="00BC310B" w:rsidRPr="00897792" w:rsidRDefault="00576C8B" w:rsidP="00BD7979">
      <w:pPr>
        <w:pStyle w:val="NoSpacing2"/>
        <w:numPr>
          <w:ilvl w:val="0"/>
          <w:numId w:val="37"/>
        </w:numPr>
        <w:spacing w:after="200"/>
        <w:ind w:left="0" w:firstLine="0"/>
        <w:jc w:val="both"/>
        <w:rPr>
          <w:rFonts w:eastAsia="MS Mincho"/>
          <w:color w:val="000000"/>
          <w:kern w:val="2"/>
          <w:sz w:val="24"/>
          <w:szCs w:val="24"/>
          <w:lang w:eastAsia="zh-CN"/>
        </w:rPr>
      </w:pPr>
      <w:r w:rsidRPr="00BD7979">
        <w:rPr>
          <w:kern w:val="2"/>
          <w:sz w:val="24"/>
          <w:szCs w:val="24"/>
          <w:lang w:eastAsia="zh-CN"/>
        </w:rPr>
        <w:t>In conclusion, there is no significant/high social impacts identified for ethnic minorities in project areas</w:t>
      </w:r>
      <w:r w:rsidR="00EC4875" w:rsidRPr="00BD7979">
        <w:rPr>
          <w:kern w:val="2"/>
          <w:sz w:val="24"/>
          <w:szCs w:val="24"/>
          <w:lang w:eastAsia="zh-CN"/>
        </w:rPr>
        <w:t xml:space="preserve">. </w:t>
      </w:r>
      <w:r w:rsidR="008D68B3" w:rsidRPr="00BD7979">
        <w:rPr>
          <w:kern w:val="2"/>
          <w:sz w:val="24"/>
          <w:szCs w:val="24"/>
          <w:lang w:eastAsia="zh-CN"/>
        </w:rPr>
        <w:t xml:space="preserve">More detailed review on ensuring ethnic minority having equal opportunity to participate in and benefit from the program are reviewed in the following sections.   </w:t>
      </w:r>
    </w:p>
    <w:p w14:paraId="6D36697B" w14:textId="63D167EC" w:rsidR="008B42C9" w:rsidRPr="00A825B2" w:rsidRDefault="00D01C8F">
      <w:pPr>
        <w:pStyle w:val="NoSpacing2"/>
        <w:spacing w:after="200"/>
        <w:jc w:val="both"/>
        <w:rPr>
          <w:b/>
          <w:color w:val="000000"/>
          <w:sz w:val="24"/>
          <w:szCs w:val="24"/>
          <w:u w:val="single"/>
          <w:lang w:eastAsia="zh-CN"/>
        </w:rPr>
      </w:pPr>
      <w:r w:rsidRPr="00A825B2">
        <w:rPr>
          <w:b/>
          <w:bCs/>
          <w:color w:val="000000"/>
          <w:sz w:val="24"/>
          <w:szCs w:val="24"/>
          <w:u w:val="single"/>
          <w:lang w:eastAsia="zh-CN"/>
        </w:rPr>
        <w:t>Community</w:t>
      </w:r>
      <w:r w:rsidR="009A311C">
        <w:rPr>
          <w:b/>
          <w:bCs/>
          <w:color w:val="000000"/>
          <w:sz w:val="24"/>
          <w:szCs w:val="24"/>
          <w:u w:val="single"/>
          <w:lang w:eastAsia="zh-CN"/>
        </w:rPr>
        <w:t xml:space="preserve"> and </w:t>
      </w:r>
      <w:r w:rsidR="00576C8B" w:rsidRPr="00A825B2">
        <w:rPr>
          <w:b/>
          <w:bCs/>
          <w:color w:val="000000"/>
          <w:sz w:val="24"/>
          <w:szCs w:val="24"/>
          <w:u w:val="single"/>
          <w:lang w:eastAsia="zh-CN"/>
        </w:rPr>
        <w:t>farmers participation</w:t>
      </w:r>
      <w:r w:rsidRPr="00A825B2">
        <w:rPr>
          <w:b/>
          <w:bCs/>
          <w:color w:val="000000"/>
          <w:sz w:val="24"/>
          <w:szCs w:val="24"/>
          <w:u w:val="single"/>
          <w:lang w:eastAsia="zh-CN"/>
        </w:rPr>
        <w:t xml:space="preserve"> and grievance redress measures.</w:t>
      </w:r>
    </w:p>
    <w:p w14:paraId="2CCEFBDA" w14:textId="0C367CE8" w:rsidR="00DE5A62" w:rsidRPr="00A825B2" w:rsidRDefault="00D01C8F" w:rsidP="00BD7979">
      <w:pPr>
        <w:pStyle w:val="BIMPSAnnexText"/>
        <w:numPr>
          <w:ilvl w:val="0"/>
          <w:numId w:val="37"/>
        </w:numPr>
        <w:tabs>
          <w:tab w:val="clear" w:pos="540"/>
          <w:tab w:val="left" w:pos="0"/>
        </w:tabs>
        <w:snapToGrid w:val="0"/>
        <w:spacing w:before="0" w:after="0"/>
        <w:ind w:left="0" w:firstLine="0"/>
        <w:rPr>
          <w:rFonts w:eastAsia="宋体"/>
          <w:color w:val="000000"/>
          <w:sz w:val="24"/>
          <w:szCs w:val="24"/>
          <w:lang w:eastAsia="zh-CN"/>
        </w:rPr>
      </w:pPr>
      <w:r w:rsidRPr="00A825B2">
        <w:rPr>
          <w:rFonts w:eastAsia="宋体"/>
          <w:color w:val="000000"/>
          <w:sz w:val="24"/>
          <w:szCs w:val="24"/>
          <w:lang w:eastAsia="zh-CN"/>
        </w:rPr>
        <w:t xml:space="preserve">The PforR will </w:t>
      </w:r>
      <w:r w:rsidR="00A166CB" w:rsidRPr="00A825B2">
        <w:rPr>
          <w:rFonts w:eastAsia="宋体"/>
          <w:color w:val="000000"/>
          <w:sz w:val="24"/>
          <w:szCs w:val="24"/>
          <w:lang w:eastAsia="zh-CN"/>
        </w:rPr>
        <w:t xml:space="preserve">improve the living </w:t>
      </w:r>
      <w:r w:rsidRPr="00A825B2">
        <w:rPr>
          <w:rFonts w:eastAsia="宋体"/>
          <w:color w:val="000000"/>
          <w:sz w:val="24"/>
          <w:szCs w:val="24"/>
          <w:lang w:eastAsia="zh-CN"/>
        </w:rPr>
        <w:t>environment</w:t>
      </w:r>
      <w:r w:rsidR="00A166CB" w:rsidRPr="00A825B2">
        <w:rPr>
          <w:rFonts w:eastAsia="宋体"/>
          <w:color w:val="000000"/>
          <w:sz w:val="24"/>
          <w:szCs w:val="24"/>
          <w:lang w:eastAsia="zh-CN"/>
        </w:rPr>
        <w:t xml:space="preserve"> and bring more</w:t>
      </w:r>
      <w:r w:rsidRPr="00A825B2">
        <w:rPr>
          <w:rFonts w:eastAsia="宋体"/>
          <w:color w:val="000000"/>
          <w:sz w:val="24"/>
          <w:szCs w:val="24"/>
          <w:lang w:eastAsia="zh-CN"/>
        </w:rPr>
        <w:t xml:space="preserve"> employment opportunities and income generation</w:t>
      </w:r>
      <w:r w:rsidR="00A166CB" w:rsidRPr="00A825B2">
        <w:rPr>
          <w:rFonts w:eastAsia="宋体"/>
          <w:color w:val="000000"/>
          <w:sz w:val="24"/>
          <w:szCs w:val="24"/>
          <w:lang w:eastAsia="zh-CN"/>
        </w:rPr>
        <w:t xml:space="preserve"> to local residents</w:t>
      </w:r>
      <w:r w:rsidRPr="00A825B2">
        <w:rPr>
          <w:rFonts w:eastAsia="宋体"/>
          <w:color w:val="000000"/>
          <w:sz w:val="24"/>
          <w:szCs w:val="24"/>
          <w:lang w:eastAsia="zh-CN"/>
        </w:rPr>
        <w:t xml:space="preserve">. </w:t>
      </w:r>
      <w:r w:rsidR="00D5691C">
        <w:rPr>
          <w:rFonts w:eastAsia="宋体"/>
          <w:color w:val="000000"/>
          <w:sz w:val="24"/>
          <w:szCs w:val="24"/>
          <w:lang w:eastAsia="zh-CN"/>
        </w:rPr>
        <w:t xml:space="preserve">Local </w:t>
      </w:r>
      <w:r w:rsidRPr="00A825B2">
        <w:rPr>
          <w:rFonts w:eastAsia="宋体"/>
          <w:color w:val="000000"/>
          <w:sz w:val="24"/>
          <w:szCs w:val="24"/>
          <w:lang w:eastAsia="zh-CN"/>
        </w:rPr>
        <w:t xml:space="preserve">communities </w:t>
      </w:r>
      <w:r w:rsidR="00A166CB" w:rsidRPr="00A825B2">
        <w:rPr>
          <w:rFonts w:eastAsia="宋体"/>
          <w:color w:val="000000"/>
          <w:sz w:val="24"/>
          <w:szCs w:val="24"/>
          <w:lang w:eastAsia="zh-CN"/>
        </w:rPr>
        <w:t>and</w:t>
      </w:r>
      <w:r w:rsidRPr="00A825B2">
        <w:rPr>
          <w:rFonts w:eastAsia="宋体"/>
          <w:color w:val="000000"/>
          <w:sz w:val="24"/>
          <w:szCs w:val="24"/>
          <w:lang w:eastAsia="zh-CN"/>
        </w:rPr>
        <w:t xml:space="preserve"> farmers will participat</w:t>
      </w:r>
      <w:r w:rsidR="005D62C8" w:rsidRPr="00A825B2">
        <w:rPr>
          <w:rFonts w:eastAsia="宋体"/>
          <w:color w:val="000000"/>
          <w:sz w:val="24"/>
          <w:szCs w:val="24"/>
          <w:lang w:eastAsia="zh-CN"/>
        </w:rPr>
        <w:t>e in</w:t>
      </w:r>
      <w:r w:rsidRPr="00A825B2">
        <w:rPr>
          <w:rFonts w:eastAsia="宋体"/>
          <w:color w:val="000000"/>
          <w:sz w:val="24"/>
          <w:szCs w:val="24"/>
          <w:lang w:eastAsia="zh-CN"/>
        </w:rPr>
        <w:t xml:space="preserve"> the activities in </w:t>
      </w:r>
      <w:r w:rsidR="005E0B32">
        <w:rPr>
          <w:rFonts w:eastAsia="宋体"/>
          <w:color w:val="000000"/>
          <w:sz w:val="24"/>
          <w:szCs w:val="24"/>
          <w:lang w:eastAsia="zh-CN"/>
        </w:rPr>
        <w:t xml:space="preserve">a </w:t>
      </w:r>
      <w:r w:rsidRPr="00A825B2">
        <w:rPr>
          <w:rFonts w:eastAsia="宋体"/>
          <w:color w:val="000000"/>
          <w:sz w:val="24"/>
          <w:szCs w:val="24"/>
          <w:lang w:eastAsia="zh-CN"/>
        </w:rPr>
        <w:t xml:space="preserve">voluntary way.  </w:t>
      </w:r>
      <w:r w:rsidR="0052118F">
        <w:rPr>
          <w:rFonts w:eastAsia="宋体"/>
          <w:color w:val="000000"/>
          <w:sz w:val="24"/>
          <w:szCs w:val="24"/>
          <w:lang w:eastAsia="zh-CN"/>
        </w:rPr>
        <w:t xml:space="preserve">As </w:t>
      </w:r>
      <w:r w:rsidR="00053A94">
        <w:rPr>
          <w:rFonts w:eastAsia="宋体"/>
          <w:color w:val="000000"/>
          <w:sz w:val="24"/>
          <w:szCs w:val="24"/>
          <w:lang w:eastAsia="zh-CN"/>
        </w:rPr>
        <w:t>stipulated in legal framework</w:t>
      </w:r>
      <w:r w:rsidRPr="00A825B2">
        <w:rPr>
          <w:rFonts w:eastAsia="宋体"/>
          <w:color w:val="000000"/>
          <w:sz w:val="24"/>
          <w:szCs w:val="24"/>
          <w:lang w:eastAsia="zh-CN"/>
        </w:rPr>
        <w:t xml:space="preserve">, local farmers </w:t>
      </w:r>
      <w:r w:rsidR="00230179">
        <w:rPr>
          <w:rFonts w:eastAsia="宋体"/>
          <w:color w:val="000000"/>
          <w:sz w:val="24"/>
          <w:szCs w:val="24"/>
          <w:lang w:eastAsia="zh-CN"/>
        </w:rPr>
        <w:t>have been</w:t>
      </w:r>
      <w:r w:rsidR="00230179" w:rsidRPr="00A825B2">
        <w:rPr>
          <w:rFonts w:eastAsia="宋体"/>
          <w:color w:val="000000"/>
          <w:sz w:val="24"/>
          <w:szCs w:val="24"/>
          <w:lang w:eastAsia="zh-CN"/>
        </w:rPr>
        <w:t xml:space="preserve"> </w:t>
      </w:r>
      <w:r w:rsidRPr="00A825B2">
        <w:rPr>
          <w:rFonts w:eastAsia="宋体"/>
          <w:color w:val="000000"/>
          <w:sz w:val="24"/>
          <w:szCs w:val="24"/>
          <w:lang w:eastAsia="zh-CN"/>
        </w:rPr>
        <w:t xml:space="preserve">consulted about the likely positive and negative impacts of the </w:t>
      </w:r>
      <w:r w:rsidR="008A3D1F" w:rsidRPr="00A825B2">
        <w:rPr>
          <w:rFonts w:eastAsia="宋体"/>
          <w:color w:val="000000"/>
          <w:sz w:val="24"/>
          <w:szCs w:val="24"/>
          <w:lang w:eastAsia="zh-CN"/>
        </w:rPr>
        <w:t>SLGS Program</w:t>
      </w:r>
      <w:r w:rsidR="00D743BD">
        <w:rPr>
          <w:rFonts w:eastAsia="宋体"/>
          <w:color w:val="000000"/>
          <w:sz w:val="24"/>
          <w:szCs w:val="24"/>
          <w:lang w:eastAsia="zh-CN"/>
        </w:rPr>
        <w:t xml:space="preserve"> at various stages</w:t>
      </w:r>
      <w:r w:rsidRPr="00A825B2">
        <w:rPr>
          <w:rFonts w:eastAsia="宋体"/>
          <w:color w:val="000000"/>
          <w:sz w:val="24"/>
          <w:szCs w:val="24"/>
          <w:lang w:eastAsia="zh-CN"/>
        </w:rPr>
        <w:t xml:space="preserve">, </w:t>
      </w:r>
      <w:r w:rsidR="00053A94">
        <w:rPr>
          <w:rFonts w:eastAsia="宋体"/>
          <w:color w:val="000000"/>
          <w:sz w:val="24"/>
          <w:szCs w:val="24"/>
          <w:lang w:eastAsia="zh-CN"/>
        </w:rPr>
        <w:t>including</w:t>
      </w:r>
      <w:r w:rsidRPr="00A825B2">
        <w:rPr>
          <w:rFonts w:eastAsia="宋体"/>
          <w:color w:val="000000"/>
          <w:sz w:val="24"/>
          <w:szCs w:val="24"/>
          <w:lang w:eastAsia="zh-CN"/>
        </w:rPr>
        <w:t xml:space="preserve"> ethnic minorities, women and vulnerable groups. Community consultations, training and environment protection awareness education program, and effectiveness of communities or farmers voluntary participation mechanis</w:t>
      </w:r>
      <w:r w:rsidR="00027348" w:rsidRPr="00A825B2">
        <w:rPr>
          <w:rFonts w:eastAsia="宋体"/>
          <w:color w:val="000000"/>
          <w:sz w:val="24"/>
          <w:szCs w:val="24"/>
          <w:lang w:eastAsia="zh-CN"/>
        </w:rPr>
        <w:t xml:space="preserve">m have </w:t>
      </w:r>
      <w:r w:rsidRPr="00A825B2">
        <w:rPr>
          <w:rFonts w:eastAsia="宋体"/>
          <w:color w:val="000000"/>
          <w:sz w:val="24"/>
          <w:szCs w:val="24"/>
          <w:lang w:eastAsia="zh-CN"/>
        </w:rPr>
        <w:t xml:space="preserve"> be</w:t>
      </w:r>
      <w:r w:rsidR="008A3D1F" w:rsidRPr="00A825B2">
        <w:rPr>
          <w:rFonts w:eastAsia="宋体"/>
          <w:color w:val="000000"/>
          <w:sz w:val="24"/>
          <w:szCs w:val="24"/>
          <w:lang w:eastAsia="zh-CN"/>
        </w:rPr>
        <w:t>en</w:t>
      </w:r>
      <w:r w:rsidRPr="00A825B2">
        <w:rPr>
          <w:rFonts w:eastAsia="宋体"/>
          <w:color w:val="000000"/>
          <w:sz w:val="24"/>
          <w:szCs w:val="24"/>
          <w:lang w:eastAsia="zh-CN"/>
        </w:rPr>
        <w:t xml:space="preserve"> assessed to avoid potential social risks.</w:t>
      </w:r>
    </w:p>
    <w:p w14:paraId="25F10407" w14:textId="77777777" w:rsidR="007311D4" w:rsidRPr="00A825B2" w:rsidRDefault="007311D4" w:rsidP="00BD7979">
      <w:pPr>
        <w:pStyle w:val="BIMPSAnnexText"/>
        <w:tabs>
          <w:tab w:val="clear" w:pos="540"/>
          <w:tab w:val="left" w:pos="0"/>
        </w:tabs>
        <w:snapToGrid w:val="0"/>
        <w:spacing w:before="0" w:after="0"/>
        <w:rPr>
          <w:rFonts w:eastAsia="宋体"/>
          <w:color w:val="000000"/>
          <w:sz w:val="24"/>
          <w:szCs w:val="24"/>
          <w:lang w:eastAsia="zh-CN"/>
        </w:rPr>
      </w:pPr>
    </w:p>
    <w:p w14:paraId="7BE3C43C" w14:textId="5E4A2251" w:rsidR="00DE5A62" w:rsidRPr="00A825B2" w:rsidRDefault="00DE5A62" w:rsidP="00BD7979">
      <w:pPr>
        <w:pStyle w:val="BIMPSAnnexText"/>
        <w:numPr>
          <w:ilvl w:val="0"/>
          <w:numId w:val="37"/>
        </w:numPr>
        <w:tabs>
          <w:tab w:val="clear" w:pos="540"/>
          <w:tab w:val="left" w:pos="0"/>
        </w:tabs>
        <w:snapToGrid w:val="0"/>
        <w:spacing w:before="0" w:after="0"/>
        <w:ind w:left="0" w:firstLine="0"/>
        <w:rPr>
          <w:color w:val="000000"/>
          <w:sz w:val="24"/>
          <w:szCs w:val="24"/>
          <w:lang w:eastAsia="zh-CN"/>
        </w:rPr>
      </w:pPr>
      <w:r w:rsidRPr="00BD7979">
        <w:rPr>
          <w:color w:val="000000"/>
          <w:sz w:val="24"/>
          <w:szCs w:val="24"/>
          <w:lang w:eastAsia="zh-CN"/>
        </w:rPr>
        <w:t xml:space="preserve">Regarding “voluntary participation of farmers”, “national and Sichuan provincial policies concerning three types activities” required information disclosure and stipulated that forestry projects should adhere to the principle of voluntary. Based on this policy, Sichuan province has established the procedures for farmers' participation in afforestation and forest management activities in a voluntary way. </w:t>
      </w:r>
      <w:r w:rsidR="00413FF0" w:rsidRPr="00BD7979">
        <w:rPr>
          <w:color w:val="000000"/>
          <w:sz w:val="24"/>
          <w:szCs w:val="24"/>
          <w:lang w:eastAsia="zh-CN"/>
        </w:rPr>
        <w:t>Based on the document review and interview with farmers, the policies, procedures and implementation are all in place</w:t>
      </w:r>
      <w:r w:rsidR="00850713">
        <w:rPr>
          <w:color w:val="000000"/>
          <w:sz w:val="24"/>
          <w:szCs w:val="24"/>
          <w:lang w:eastAsia="zh-CN"/>
        </w:rPr>
        <w:t>.</w:t>
      </w:r>
      <w:r w:rsidR="00413FF0" w:rsidRPr="00BD7979">
        <w:rPr>
          <w:color w:val="000000"/>
          <w:sz w:val="24"/>
          <w:szCs w:val="24"/>
          <w:lang w:eastAsia="zh-CN"/>
        </w:rPr>
        <w:t xml:space="preserve"> </w:t>
      </w:r>
      <w:r w:rsidRPr="00BD7979">
        <w:rPr>
          <w:color w:val="000000"/>
          <w:sz w:val="24"/>
          <w:szCs w:val="24"/>
          <w:lang w:eastAsia="zh-CN"/>
        </w:rPr>
        <w:t>However, there is no standardized manual specifically on the voluntary participation</w:t>
      </w:r>
      <w:r w:rsidR="00850713">
        <w:rPr>
          <w:color w:val="000000"/>
          <w:sz w:val="24"/>
          <w:szCs w:val="24"/>
          <w:lang w:eastAsia="zh-CN"/>
        </w:rPr>
        <w:t xml:space="preserve"> for the SLGS program</w:t>
      </w:r>
      <w:r w:rsidRPr="00BD7979">
        <w:rPr>
          <w:color w:val="000000"/>
          <w:sz w:val="24"/>
          <w:szCs w:val="24"/>
          <w:lang w:eastAsia="zh-CN"/>
        </w:rPr>
        <w:t xml:space="preserve">. </w:t>
      </w:r>
      <w:r w:rsidR="00230179">
        <w:rPr>
          <w:color w:val="000000"/>
          <w:sz w:val="24"/>
          <w:szCs w:val="24"/>
          <w:lang w:eastAsia="zh-CN"/>
        </w:rPr>
        <w:t>To contribute to a</w:t>
      </w:r>
      <w:r w:rsidRPr="00BD7979">
        <w:rPr>
          <w:color w:val="000000"/>
          <w:sz w:val="24"/>
          <w:szCs w:val="24"/>
          <w:lang w:eastAsia="zh-CN"/>
        </w:rPr>
        <w:t xml:space="preserve"> systematic improvement in future </w:t>
      </w:r>
      <w:r w:rsidR="00230179">
        <w:rPr>
          <w:color w:val="000000"/>
          <w:sz w:val="24"/>
          <w:szCs w:val="24"/>
          <w:lang w:eastAsia="zh-CN"/>
        </w:rPr>
        <w:t>this</w:t>
      </w:r>
      <w:r w:rsidR="00230179" w:rsidRPr="00BD7979">
        <w:rPr>
          <w:color w:val="000000"/>
          <w:sz w:val="24"/>
          <w:szCs w:val="24"/>
          <w:lang w:eastAsia="zh-CN"/>
        </w:rPr>
        <w:t xml:space="preserve"> </w:t>
      </w:r>
      <w:r w:rsidRPr="00BD7979">
        <w:rPr>
          <w:color w:val="000000"/>
          <w:sz w:val="24"/>
          <w:szCs w:val="24"/>
          <w:lang w:eastAsia="zh-CN"/>
        </w:rPr>
        <w:t xml:space="preserve">ESSA </w:t>
      </w:r>
      <w:r w:rsidR="00F20E82">
        <w:rPr>
          <w:color w:val="000000"/>
          <w:sz w:val="24"/>
          <w:szCs w:val="24"/>
          <w:lang w:eastAsia="zh-CN"/>
        </w:rPr>
        <w:t>includes</w:t>
      </w:r>
      <w:r w:rsidRPr="00BD7979">
        <w:rPr>
          <w:color w:val="000000"/>
          <w:sz w:val="24"/>
          <w:szCs w:val="24"/>
          <w:lang w:eastAsia="zh-CN"/>
        </w:rPr>
        <w:t xml:space="preserve"> recommendation</w:t>
      </w:r>
      <w:r w:rsidR="00230179">
        <w:rPr>
          <w:color w:val="000000"/>
          <w:sz w:val="24"/>
          <w:szCs w:val="24"/>
          <w:lang w:eastAsia="zh-CN"/>
        </w:rPr>
        <w:t>s</w:t>
      </w:r>
      <w:r w:rsidRPr="00BD7979">
        <w:rPr>
          <w:color w:val="000000"/>
          <w:sz w:val="24"/>
          <w:szCs w:val="24"/>
          <w:lang w:eastAsia="zh-CN"/>
        </w:rPr>
        <w:t xml:space="preserve"> on preparing the Community Participation Manual.</w:t>
      </w:r>
    </w:p>
    <w:p w14:paraId="468AA39E" w14:textId="77777777" w:rsidR="007311D4" w:rsidRPr="00A825B2" w:rsidRDefault="007311D4" w:rsidP="00BD7979">
      <w:pPr>
        <w:pStyle w:val="BIMPSAnnexText"/>
        <w:tabs>
          <w:tab w:val="clear" w:pos="540"/>
          <w:tab w:val="left" w:pos="0"/>
        </w:tabs>
        <w:snapToGrid w:val="0"/>
        <w:spacing w:before="0" w:after="0"/>
        <w:rPr>
          <w:color w:val="000000"/>
          <w:sz w:val="24"/>
          <w:szCs w:val="24"/>
          <w:lang w:eastAsia="zh-CN"/>
        </w:rPr>
      </w:pPr>
    </w:p>
    <w:p w14:paraId="6BEC1C1E" w14:textId="3DAB70A1" w:rsidR="00DE5A62" w:rsidRPr="00BD7979" w:rsidRDefault="003F020A" w:rsidP="00BD7979">
      <w:pPr>
        <w:pStyle w:val="BIMPSAnnexText"/>
        <w:numPr>
          <w:ilvl w:val="0"/>
          <w:numId w:val="37"/>
        </w:numPr>
        <w:tabs>
          <w:tab w:val="clear" w:pos="540"/>
          <w:tab w:val="left" w:pos="0"/>
        </w:tabs>
        <w:snapToGrid w:val="0"/>
        <w:spacing w:before="0" w:after="0"/>
        <w:ind w:left="0" w:firstLine="0"/>
        <w:rPr>
          <w:color w:val="000000"/>
          <w:sz w:val="24"/>
          <w:szCs w:val="24"/>
          <w:lang w:eastAsia="zh-CN"/>
        </w:rPr>
      </w:pPr>
      <w:r w:rsidRPr="00BD7979">
        <w:rPr>
          <w:color w:val="000000"/>
          <w:sz w:val="24"/>
          <w:szCs w:val="24"/>
          <w:lang w:eastAsia="zh-CN"/>
        </w:rPr>
        <w:t>Moreover</w:t>
      </w:r>
      <w:r>
        <w:rPr>
          <w:color w:val="000000"/>
          <w:sz w:val="24"/>
          <w:szCs w:val="24"/>
          <w:lang w:eastAsia="zh-CN"/>
        </w:rPr>
        <w:t>,</w:t>
      </w:r>
      <w:r w:rsidRPr="00BD7979">
        <w:rPr>
          <w:color w:val="000000"/>
          <w:sz w:val="24"/>
          <w:szCs w:val="24"/>
          <w:lang w:eastAsia="zh-CN"/>
        </w:rPr>
        <w:t xml:space="preserve"> </w:t>
      </w:r>
      <w:r>
        <w:rPr>
          <w:color w:val="000000"/>
          <w:sz w:val="24"/>
          <w:szCs w:val="24"/>
          <w:lang w:eastAsia="zh-CN"/>
        </w:rPr>
        <w:t>s</w:t>
      </w:r>
      <w:r w:rsidR="00DE5A62" w:rsidRPr="00BD7979">
        <w:rPr>
          <w:color w:val="000000"/>
          <w:sz w:val="24"/>
          <w:szCs w:val="24"/>
          <w:lang w:eastAsia="zh-CN"/>
        </w:rPr>
        <w:t xml:space="preserve">everal Bank financed projects in China have developed the Community Consultation/Participation Manuals, which standardized farmer’s consultation processes and ensured farmers participating in the project fully on a voluntary basis, with that all the project social risks are low. Those best practice would provide good examples to this Program. </w:t>
      </w:r>
    </w:p>
    <w:p w14:paraId="627319E7" w14:textId="77777777" w:rsidR="008B42C9" w:rsidRPr="00A825B2" w:rsidRDefault="008B42C9">
      <w:pPr>
        <w:pStyle w:val="BIMPSAnnexText"/>
        <w:snapToGrid w:val="0"/>
        <w:spacing w:before="0" w:after="0"/>
        <w:rPr>
          <w:rFonts w:eastAsia="宋体"/>
          <w:color w:val="000000"/>
          <w:sz w:val="24"/>
          <w:szCs w:val="24"/>
          <w:lang w:eastAsia="zh-CN"/>
        </w:rPr>
      </w:pPr>
    </w:p>
    <w:p w14:paraId="570CA0DA" w14:textId="5009C9DE" w:rsidR="008A3D1F" w:rsidRPr="00BD7979" w:rsidRDefault="00D01C8F" w:rsidP="00BD7979">
      <w:pPr>
        <w:pStyle w:val="ListParagraph"/>
        <w:numPr>
          <w:ilvl w:val="0"/>
          <w:numId w:val="37"/>
        </w:numPr>
        <w:snapToGrid w:val="0"/>
        <w:spacing w:after="0" w:line="240" w:lineRule="auto"/>
        <w:ind w:left="0" w:firstLineChars="0" w:firstLine="0"/>
        <w:jc w:val="both"/>
        <w:rPr>
          <w:rFonts w:ascii="Times New Roman" w:hAnsi="Times New Roman"/>
          <w:color w:val="000000"/>
          <w:sz w:val="24"/>
          <w:szCs w:val="24"/>
          <w:lang w:eastAsia="zh-CN"/>
        </w:rPr>
      </w:pPr>
      <w:r w:rsidRPr="00BD7979">
        <w:rPr>
          <w:rFonts w:ascii="Times New Roman" w:hAnsi="Times New Roman"/>
          <w:color w:val="000000"/>
          <w:sz w:val="24"/>
          <w:szCs w:val="24"/>
          <w:lang w:eastAsia="zh-CN"/>
        </w:rPr>
        <w:t xml:space="preserve">Any complaints or grievances under </w:t>
      </w:r>
      <w:r w:rsidRPr="00C529D8">
        <w:rPr>
          <w:rFonts w:ascii="Times New Roman" w:hAnsi="Times New Roman"/>
          <w:color w:val="000000"/>
          <w:sz w:val="24"/>
          <w:szCs w:val="24"/>
          <w:lang w:eastAsia="zh-CN"/>
        </w:rPr>
        <w:t xml:space="preserve">the </w:t>
      </w:r>
      <w:r w:rsidRPr="00986804">
        <w:rPr>
          <w:rFonts w:ascii="Times New Roman" w:hAnsi="Times New Roman"/>
          <w:sz w:val="24"/>
          <w:szCs w:val="24"/>
        </w:rPr>
        <w:t>program</w:t>
      </w:r>
      <w:r w:rsidRPr="00C529D8">
        <w:rPr>
          <w:rFonts w:ascii="Times New Roman" w:hAnsi="Times New Roman"/>
          <w:color w:val="000000"/>
          <w:sz w:val="24"/>
          <w:szCs w:val="24"/>
          <w:lang w:eastAsia="zh-CN"/>
        </w:rPr>
        <w:t xml:space="preserve"> </w:t>
      </w:r>
      <w:r w:rsidR="00C529D8" w:rsidRPr="00986804">
        <w:rPr>
          <w:rFonts w:ascii="Times New Roman" w:hAnsi="Times New Roman"/>
          <w:sz w:val="24"/>
          <w:szCs w:val="24"/>
        </w:rPr>
        <w:t>are</w:t>
      </w:r>
      <w:r w:rsidRPr="00C529D8">
        <w:rPr>
          <w:rFonts w:ascii="Times New Roman" w:hAnsi="Times New Roman"/>
          <w:color w:val="000000"/>
          <w:sz w:val="24"/>
          <w:szCs w:val="24"/>
          <w:lang w:eastAsia="zh-CN"/>
        </w:rPr>
        <w:t xml:space="preserve"> also necessary</w:t>
      </w:r>
      <w:r w:rsidRPr="00BD7979">
        <w:rPr>
          <w:rFonts w:ascii="Times New Roman" w:hAnsi="Times New Roman"/>
          <w:color w:val="000000"/>
          <w:sz w:val="24"/>
          <w:szCs w:val="24"/>
          <w:lang w:eastAsia="zh-CN"/>
        </w:rPr>
        <w:t xml:space="preserve"> to express stakeholders’ interests</w:t>
      </w:r>
      <w:r w:rsidR="001618D4">
        <w:rPr>
          <w:rFonts w:ascii="Times New Roman" w:hAnsi="Times New Roman"/>
          <w:color w:val="000000"/>
          <w:sz w:val="24"/>
          <w:szCs w:val="24"/>
          <w:lang w:eastAsia="zh-CN"/>
        </w:rPr>
        <w:t>, concerns</w:t>
      </w:r>
      <w:r w:rsidRPr="00BD7979">
        <w:rPr>
          <w:rFonts w:ascii="Times New Roman" w:hAnsi="Times New Roman"/>
          <w:color w:val="000000"/>
          <w:sz w:val="24"/>
          <w:szCs w:val="24"/>
          <w:lang w:eastAsia="zh-CN"/>
        </w:rPr>
        <w:t xml:space="preserve"> and </w:t>
      </w:r>
      <w:r w:rsidR="004F111B">
        <w:rPr>
          <w:rFonts w:ascii="Times New Roman" w:hAnsi="Times New Roman"/>
          <w:color w:val="000000"/>
          <w:sz w:val="24"/>
          <w:szCs w:val="24"/>
          <w:lang w:eastAsia="zh-CN"/>
        </w:rPr>
        <w:t xml:space="preserve">to </w:t>
      </w:r>
      <w:r w:rsidRPr="00BD7979">
        <w:rPr>
          <w:rFonts w:ascii="Times New Roman" w:hAnsi="Times New Roman"/>
          <w:color w:val="000000"/>
          <w:sz w:val="24"/>
          <w:szCs w:val="24"/>
          <w:lang w:eastAsia="zh-CN"/>
        </w:rPr>
        <w:t xml:space="preserve">protect their </w:t>
      </w:r>
      <w:r w:rsidR="004F111B">
        <w:rPr>
          <w:rFonts w:ascii="Times New Roman" w:hAnsi="Times New Roman"/>
          <w:color w:val="000000"/>
          <w:sz w:val="24"/>
          <w:szCs w:val="24"/>
          <w:lang w:eastAsia="zh-CN"/>
        </w:rPr>
        <w:t xml:space="preserve">entitled </w:t>
      </w:r>
      <w:r w:rsidRPr="00BD7979">
        <w:rPr>
          <w:rFonts w:ascii="Times New Roman" w:hAnsi="Times New Roman"/>
          <w:color w:val="000000"/>
          <w:sz w:val="24"/>
          <w:szCs w:val="24"/>
          <w:lang w:eastAsia="zh-CN"/>
        </w:rPr>
        <w:t>rights</w:t>
      </w:r>
      <w:r w:rsidR="00A5044A">
        <w:rPr>
          <w:rFonts w:ascii="Times New Roman" w:hAnsi="Times New Roman"/>
          <w:color w:val="000000"/>
          <w:sz w:val="24"/>
          <w:szCs w:val="24"/>
          <w:lang w:eastAsia="zh-CN"/>
        </w:rPr>
        <w:t xml:space="preserve">. </w:t>
      </w:r>
      <w:r w:rsidR="00230179">
        <w:rPr>
          <w:rFonts w:ascii="Times New Roman" w:hAnsi="Times New Roman"/>
          <w:color w:val="000000"/>
          <w:sz w:val="24"/>
          <w:szCs w:val="24"/>
          <w:lang w:eastAsia="zh-CN"/>
        </w:rPr>
        <w:t xml:space="preserve">An </w:t>
      </w:r>
      <w:r w:rsidR="00A5044A">
        <w:rPr>
          <w:rFonts w:ascii="Times New Roman" w:hAnsi="Times New Roman"/>
          <w:color w:val="000000"/>
          <w:sz w:val="24"/>
          <w:szCs w:val="24"/>
          <w:lang w:eastAsia="zh-CN"/>
        </w:rPr>
        <w:t>a</w:t>
      </w:r>
      <w:r w:rsidR="00F82C80" w:rsidRPr="00BD7979">
        <w:rPr>
          <w:rFonts w:ascii="Times New Roman" w:hAnsi="Times New Roman"/>
          <w:color w:val="000000"/>
          <w:sz w:val="24"/>
          <w:szCs w:val="24"/>
          <w:lang w:eastAsia="zh-CN"/>
        </w:rPr>
        <w:t>ssessment of</w:t>
      </w:r>
      <w:r w:rsidRPr="00BD7979">
        <w:rPr>
          <w:rFonts w:ascii="Times New Roman" w:hAnsi="Times New Roman"/>
          <w:color w:val="000000"/>
          <w:sz w:val="24"/>
          <w:szCs w:val="24"/>
          <w:lang w:eastAsia="zh-CN"/>
        </w:rPr>
        <w:t xml:space="preserve"> </w:t>
      </w:r>
      <w:r w:rsidR="00230179">
        <w:rPr>
          <w:rFonts w:ascii="Times New Roman" w:hAnsi="Times New Roman"/>
          <w:color w:val="000000"/>
          <w:sz w:val="24"/>
          <w:szCs w:val="24"/>
          <w:lang w:eastAsia="zh-CN"/>
        </w:rPr>
        <w:t xml:space="preserve">the </w:t>
      </w:r>
      <w:r w:rsidRPr="00BD7979">
        <w:rPr>
          <w:rFonts w:ascii="Times New Roman" w:hAnsi="Times New Roman"/>
          <w:color w:val="000000"/>
          <w:sz w:val="24"/>
          <w:szCs w:val="24"/>
          <w:lang w:eastAsia="zh-CN"/>
        </w:rPr>
        <w:t xml:space="preserve">existing grievance redress mechanism </w:t>
      </w:r>
      <w:r w:rsidR="00230179" w:rsidRPr="00BD7979">
        <w:rPr>
          <w:rFonts w:ascii="Times New Roman" w:hAnsi="Times New Roman"/>
          <w:color w:val="000000"/>
          <w:sz w:val="24"/>
          <w:szCs w:val="24"/>
          <w:lang w:eastAsia="zh-CN"/>
        </w:rPr>
        <w:t>to understand its effectiveness</w:t>
      </w:r>
      <w:r w:rsidR="00230179">
        <w:rPr>
          <w:rFonts w:ascii="Times New Roman" w:hAnsi="Times New Roman"/>
          <w:color w:val="000000"/>
          <w:sz w:val="24"/>
          <w:szCs w:val="24"/>
          <w:lang w:eastAsia="zh-CN"/>
        </w:rPr>
        <w:t xml:space="preserve"> </w:t>
      </w:r>
      <w:r w:rsidRPr="00BD7979">
        <w:rPr>
          <w:rFonts w:ascii="Times New Roman" w:hAnsi="Times New Roman"/>
          <w:color w:val="000000"/>
          <w:sz w:val="24"/>
          <w:szCs w:val="24"/>
          <w:lang w:eastAsia="zh-CN"/>
        </w:rPr>
        <w:t xml:space="preserve">is </w:t>
      </w:r>
      <w:r w:rsidR="004F111B">
        <w:rPr>
          <w:rFonts w:ascii="Times New Roman" w:hAnsi="Times New Roman"/>
          <w:color w:val="000000"/>
          <w:sz w:val="24"/>
          <w:szCs w:val="24"/>
          <w:lang w:eastAsia="zh-CN"/>
        </w:rPr>
        <w:t>conducted</w:t>
      </w:r>
      <w:r w:rsidR="004F111B" w:rsidRPr="00BD7979">
        <w:rPr>
          <w:rFonts w:ascii="Times New Roman" w:hAnsi="Times New Roman"/>
          <w:color w:val="000000"/>
          <w:sz w:val="24"/>
          <w:szCs w:val="24"/>
          <w:lang w:eastAsia="zh-CN"/>
        </w:rPr>
        <w:t xml:space="preserve"> </w:t>
      </w:r>
      <w:r w:rsidR="004F111B">
        <w:rPr>
          <w:rFonts w:ascii="Times New Roman" w:hAnsi="Times New Roman"/>
          <w:color w:val="000000"/>
          <w:sz w:val="24"/>
          <w:szCs w:val="24"/>
          <w:lang w:eastAsia="zh-CN"/>
        </w:rPr>
        <w:t>in</w:t>
      </w:r>
      <w:r w:rsidR="00A166CB" w:rsidRPr="00BD7979">
        <w:rPr>
          <w:rFonts w:ascii="Times New Roman" w:hAnsi="Times New Roman"/>
          <w:color w:val="000000"/>
          <w:sz w:val="24"/>
          <w:szCs w:val="24"/>
          <w:lang w:eastAsia="zh-CN"/>
        </w:rPr>
        <w:t xml:space="preserve"> Section 5.1.2 and 5.1.3</w:t>
      </w:r>
      <w:r w:rsidR="004F111B">
        <w:rPr>
          <w:rFonts w:ascii="Times New Roman" w:hAnsi="Times New Roman"/>
          <w:color w:val="000000"/>
          <w:sz w:val="24"/>
          <w:szCs w:val="24"/>
          <w:lang w:eastAsia="zh-CN"/>
        </w:rPr>
        <w:t>.</w:t>
      </w:r>
    </w:p>
    <w:p w14:paraId="75A34C1A" w14:textId="77777777" w:rsidR="008B42C9" w:rsidRPr="00A825B2" w:rsidRDefault="008B42C9">
      <w:pPr>
        <w:snapToGrid w:val="0"/>
        <w:spacing w:after="0" w:line="240" w:lineRule="auto"/>
        <w:jc w:val="both"/>
        <w:rPr>
          <w:rFonts w:ascii="Times New Roman" w:hAnsi="Times New Roman"/>
          <w:color w:val="000000"/>
          <w:sz w:val="24"/>
          <w:szCs w:val="24"/>
          <w:lang w:eastAsia="zh-CN"/>
        </w:rPr>
      </w:pPr>
    </w:p>
    <w:p w14:paraId="14AB6853" w14:textId="77777777" w:rsidR="008B42C9" w:rsidRPr="00A825B2" w:rsidRDefault="00D01C8F" w:rsidP="00BD7979">
      <w:pPr>
        <w:pStyle w:val="Heading1"/>
        <w:numPr>
          <w:ilvl w:val="0"/>
          <w:numId w:val="0"/>
        </w:numPr>
        <w:snapToGrid w:val="0"/>
        <w:spacing w:before="0" w:after="0"/>
        <w:jc w:val="both"/>
        <w:rPr>
          <w:rFonts w:ascii="Times New Roman" w:hAnsi="Times New Roman" w:cs="Times New Roman"/>
          <w:sz w:val="24"/>
          <w:szCs w:val="24"/>
        </w:rPr>
      </w:pPr>
      <w:bookmarkStart w:id="27" w:name="_Toc428489680"/>
      <w:bookmarkStart w:id="28" w:name="_Toc9791239"/>
      <w:r w:rsidRPr="00A825B2">
        <w:rPr>
          <w:rFonts w:ascii="Times New Roman" w:hAnsi="Times New Roman" w:cs="Times New Roman"/>
          <w:sz w:val="24"/>
          <w:szCs w:val="24"/>
        </w:rPr>
        <w:t>CHAPTER IV:  ENVIRONMENTAL MANAGEMENT SYSTEM</w:t>
      </w:r>
      <w:bookmarkEnd w:id="27"/>
      <w:bookmarkEnd w:id="28"/>
    </w:p>
    <w:p w14:paraId="0ECDFAC4" w14:textId="77777777" w:rsidR="008B42C9" w:rsidRPr="00A825B2" w:rsidRDefault="008B42C9">
      <w:pPr>
        <w:snapToGrid w:val="0"/>
        <w:spacing w:after="0" w:line="240" w:lineRule="auto"/>
        <w:jc w:val="both"/>
        <w:rPr>
          <w:rFonts w:ascii="Times New Roman" w:hAnsi="Times New Roman"/>
          <w:b/>
          <w:sz w:val="24"/>
          <w:szCs w:val="24"/>
          <w:lang w:eastAsia="zh-CN"/>
        </w:rPr>
      </w:pPr>
      <w:bookmarkStart w:id="29" w:name="_Toc428489681"/>
    </w:p>
    <w:p w14:paraId="0F19F70A" w14:textId="77777777" w:rsidR="008B42C9" w:rsidRPr="00A825B2" w:rsidRDefault="00D01C8F">
      <w:pPr>
        <w:pStyle w:val="1-21"/>
        <w:numPr>
          <w:ilvl w:val="1"/>
          <w:numId w:val="13"/>
        </w:numPr>
        <w:snapToGrid w:val="0"/>
        <w:spacing w:after="0" w:line="240" w:lineRule="auto"/>
        <w:jc w:val="both"/>
        <w:outlineLvl w:val="1"/>
        <w:rPr>
          <w:rFonts w:ascii="Times New Roman" w:hAnsi="Times New Roman"/>
          <w:b/>
          <w:sz w:val="24"/>
          <w:szCs w:val="24"/>
          <w:lang w:eastAsia="zh-CN"/>
        </w:rPr>
      </w:pPr>
      <w:bookmarkStart w:id="30" w:name="_Toc9791240"/>
      <w:bookmarkEnd w:id="29"/>
      <w:r w:rsidRPr="00A825B2">
        <w:rPr>
          <w:rFonts w:ascii="Times New Roman" w:hAnsi="Times New Roman"/>
          <w:b/>
          <w:sz w:val="24"/>
          <w:szCs w:val="24"/>
          <w:lang w:eastAsia="zh-CN"/>
        </w:rPr>
        <w:t>Legal Framework Applicable to the PforR</w:t>
      </w:r>
      <w:bookmarkEnd w:id="30"/>
    </w:p>
    <w:p w14:paraId="7226F932" w14:textId="77777777" w:rsidR="008B42C9" w:rsidRPr="00A825B2" w:rsidRDefault="008B42C9">
      <w:pPr>
        <w:pStyle w:val="BIMPSAnnexText"/>
        <w:snapToGrid w:val="0"/>
        <w:spacing w:before="0" w:after="0"/>
        <w:rPr>
          <w:rFonts w:eastAsia="宋体"/>
          <w:sz w:val="24"/>
          <w:szCs w:val="24"/>
          <w:lang w:eastAsia="zh-CN"/>
        </w:rPr>
      </w:pPr>
    </w:p>
    <w:p w14:paraId="5C32E6B4" w14:textId="385F8BA7" w:rsidR="008B42C9" w:rsidRPr="00A825B2" w:rsidRDefault="00D01C8F" w:rsidP="00BD7979">
      <w:pPr>
        <w:pStyle w:val="BIMPSAnnexText"/>
        <w:numPr>
          <w:ilvl w:val="0"/>
          <w:numId w:val="37"/>
        </w:numPr>
        <w:snapToGrid w:val="0"/>
        <w:spacing w:before="0" w:after="0"/>
        <w:ind w:left="0" w:firstLine="0"/>
        <w:rPr>
          <w:rFonts w:eastAsia="宋体"/>
          <w:sz w:val="24"/>
          <w:szCs w:val="24"/>
          <w:lang w:eastAsia="zh-CN"/>
        </w:rPr>
      </w:pPr>
      <w:r w:rsidRPr="00A825B2">
        <w:rPr>
          <w:rFonts w:eastAsia="宋体"/>
          <w:sz w:val="24"/>
          <w:szCs w:val="24"/>
          <w:lang w:eastAsia="zh-CN"/>
        </w:rPr>
        <w:t>Based on environmental and social screening as described in Chapter 3, the main environmental management for the proposed PforR will mainly involve environmental protection system, and forestry management, especially forest pest management and fire prevention/control.</w:t>
      </w:r>
    </w:p>
    <w:p w14:paraId="27C964D4" w14:textId="77777777" w:rsidR="008B42C9" w:rsidRPr="00A825B2" w:rsidRDefault="008B42C9">
      <w:pPr>
        <w:pStyle w:val="BIMPSAnnexText"/>
        <w:snapToGrid w:val="0"/>
        <w:spacing w:before="0" w:after="0"/>
        <w:rPr>
          <w:rFonts w:eastAsia="宋体"/>
          <w:sz w:val="24"/>
          <w:szCs w:val="24"/>
          <w:lang w:eastAsia="zh-CN"/>
        </w:rPr>
      </w:pPr>
    </w:p>
    <w:p w14:paraId="742DDFE5" w14:textId="77777777" w:rsidR="008B42C9" w:rsidRPr="00A825B2" w:rsidRDefault="00D01C8F">
      <w:pPr>
        <w:pStyle w:val="BIMPSAnnexText"/>
        <w:snapToGrid w:val="0"/>
        <w:spacing w:before="0" w:after="0"/>
        <w:rPr>
          <w:rFonts w:eastAsia="宋体"/>
          <w:b/>
          <w:sz w:val="24"/>
          <w:szCs w:val="24"/>
          <w:lang w:eastAsia="zh-CN"/>
        </w:rPr>
      </w:pPr>
      <w:r w:rsidRPr="00A825B2">
        <w:rPr>
          <w:rFonts w:eastAsia="宋体"/>
          <w:b/>
          <w:sz w:val="24"/>
          <w:szCs w:val="24"/>
          <w:lang w:eastAsia="zh-CN"/>
        </w:rPr>
        <w:t>4.1.1 Environmental Protection Legislations</w:t>
      </w:r>
    </w:p>
    <w:p w14:paraId="1EF34DF4" w14:textId="77777777" w:rsidR="008B42C9" w:rsidRPr="00A825B2" w:rsidRDefault="008B42C9">
      <w:pPr>
        <w:pStyle w:val="BIMPSAnnexText"/>
        <w:snapToGrid w:val="0"/>
        <w:spacing w:before="0" w:after="0"/>
        <w:rPr>
          <w:rFonts w:eastAsia="宋体"/>
          <w:sz w:val="24"/>
          <w:szCs w:val="24"/>
          <w:lang w:eastAsia="zh-CN"/>
        </w:rPr>
      </w:pPr>
    </w:p>
    <w:p w14:paraId="7702438F" w14:textId="77777777" w:rsidR="008B42C9" w:rsidRPr="00A825B2" w:rsidRDefault="00D01C8F">
      <w:pPr>
        <w:pStyle w:val="BIMPSAnnexText"/>
        <w:tabs>
          <w:tab w:val="clear" w:pos="540"/>
        </w:tabs>
        <w:snapToGrid w:val="0"/>
        <w:spacing w:before="0" w:after="0"/>
        <w:rPr>
          <w:rFonts w:eastAsia="宋体"/>
          <w:b/>
          <w:i/>
          <w:sz w:val="24"/>
          <w:szCs w:val="24"/>
          <w:u w:val="single"/>
          <w:lang w:eastAsia="zh-CN"/>
        </w:rPr>
      </w:pPr>
      <w:r w:rsidRPr="00A825B2">
        <w:rPr>
          <w:rFonts w:eastAsia="宋体"/>
          <w:b/>
          <w:i/>
          <w:sz w:val="24"/>
          <w:szCs w:val="24"/>
          <w:u w:val="single"/>
          <w:lang w:eastAsia="zh-CN"/>
        </w:rPr>
        <w:t>Environmental Protection Law (NPC, 2014)</w:t>
      </w:r>
    </w:p>
    <w:p w14:paraId="2CE6AE73" w14:textId="77777777" w:rsidR="008B42C9" w:rsidRPr="00A825B2" w:rsidRDefault="008B42C9">
      <w:pPr>
        <w:pStyle w:val="BIMPSAnnexText"/>
        <w:snapToGrid w:val="0"/>
        <w:spacing w:before="0" w:after="0"/>
        <w:rPr>
          <w:rFonts w:eastAsia="宋体"/>
          <w:b/>
          <w:sz w:val="24"/>
          <w:szCs w:val="24"/>
          <w:lang w:eastAsia="zh-CN"/>
        </w:rPr>
      </w:pPr>
    </w:p>
    <w:p w14:paraId="6C879FEC" w14:textId="5037AF87" w:rsidR="008B42C9" w:rsidRPr="00A825B2" w:rsidRDefault="00D01C8F" w:rsidP="00BD7979">
      <w:pPr>
        <w:pStyle w:val="BIMPSAnnexText"/>
        <w:numPr>
          <w:ilvl w:val="0"/>
          <w:numId w:val="37"/>
        </w:numPr>
        <w:tabs>
          <w:tab w:val="clear" w:pos="540"/>
          <w:tab w:val="left" w:pos="0"/>
        </w:tabs>
        <w:snapToGrid w:val="0"/>
        <w:spacing w:before="0" w:after="0"/>
        <w:ind w:left="0" w:firstLine="0"/>
        <w:rPr>
          <w:rFonts w:eastAsia="宋体"/>
          <w:sz w:val="24"/>
          <w:szCs w:val="24"/>
          <w:lang w:eastAsia="zh-CN"/>
        </w:rPr>
      </w:pPr>
      <w:r w:rsidRPr="00A825B2">
        <w:rPr>
          <w:sz w:val="24"/>
          <w:szCs w:val="24"/>
          <w:lang w:eastAsia="zh-CN"/>
        </w:rPr>
        <w:t xml:space="preserve">Since the promulgation of its first </w:t>
      </w:r>
      <w:r w:rsidRPr="00A825B2">
        <w:rPr>
          <w:i/>
          <w:sz w:val="24"/>
          <w:szCs w:val="24"/>
          <w:lang w:eastAsia="zh-CN"/>
        </w:rPr>
        <w:t>Environmental Protection Law</w:t>
      </w:r>
      <w:r w:rsidRPr="00A825B2">
        <w:rPr>
          <w:sz w:val="24"/>
          <w:szCs w:val="24"/>
          <w:lang w:eastAsia="zh-CN"/>
        </w:rPr>
        <w:t xml:space="preserve"> (EPL) in 1979, China has gradually established a comprehensive environmental management legal framework, covering all aspects of environmental management fields. </w:t>
      </w:r>
      <w:r w:rsidRPr="00A825B2">
        <w:rPr>
          <w:rFonts w:eastAsia="宋体"/>
          <w:sz w:val="24"/>
          <w:szCs w:val="24"/>
          <w:lang w:eastAsia="zh-CN"/>
        </w:rPr>
        <w:t xml:space="preserve">The EPL establishes the legitimate position of environmental protection as a fundamental national strategy of </w:t>
      </w:r>
      <w:r w:rsidR="00806ACD" w:rsidRPr="00A825B2">
        <w:rPr>
          <w:rFonts w:eastAsia="宋体"/>
          <w:sz w:val="24"/>
          <w:szCs w:val="24"/>
          <w:lang w:eastAsia="zh-CN"/>
        </w:rPr>
        <w:t>China and</w:t>
      </w:r>
      <w:r w:rsidRPr="00A825B2">
        <w:rPr>
          <w:rFonts w:eastAsia="宋体"/>
          <w:sz w:val="24"/>
          <w:szCs w:val="24"/>
          <w:lang w:eastAsia="zh-CN"/>
        </w:rPr>
        <w:t xml:space="preserve"> sets out the overall objective of “protecting and improving people's environment and the ecological environment, preventing and controlling pollution and other public hazards, safeguarding human health, promoting ecological civilization and facilitating economic and social sustainable development.” </w:t>
      </w:r>
    </w:p>
    <w:p w14:paraId="2A0F0BBC" w14:textId="77777777" w:rsidR="008B42C9" w:rsidRPr="00A825B2" w:rsidRDefault="008B42C9">
      <w:pPr>
        <w:pStyle w:val="BIMPSAnnexText"/>
        <w:snapToGrid w:val="0"/>
        <w:spacing w:before="0" w:after="0"/>
        <w:rPr>
          <w:rFonts w:eastAsia="宋体"/>
          <w:sz w:val="24"/>
          <w:szCs w:val="24"/>
          <w:lang w:eastAsia="zh-CN"/>
        </w:rPr>
      </w:pPr>
    </w:p>
    <w:p w14:paraId="60D6DB66" w14:textId="2E0E7C53" w:rsidR="00BD7979" w:rsidRPr="00A825B2" w:rsidRDefault="00561676" w:rsidP="00986804">
      <w:pPr>
        <w:pStyle w:val="BIMPSAnnexText"/>
        <w:numPr>
          <w:ilvl w:val="0"/>
          <w:numId w:val="37"/>
        </w:numPr>
        <w:snapToGrid w:val="0"/>
        <w:spacing w:before="0" w:after="0"/>
        <w:ind w:left="0" w:firstLine="0"/>
        <w:rPr>
          <w:rFonts w:eastAsia="宋体"/>
          <w:sz w:val="24"/>
          <w:szCs w:val="24"/>
          <w:lang w:eastAsia="zh-CN"/>
        </w:rPr>
      </w:pPr>
      <w:r w:rsidRPr="00A825B2">
        <w:rPr>
          <w:rFonts w:eastAsia="宋体"/>
          <w:sz w:val="24"/>
          <w:szCs w:val="24"/>
          <w:lang w:eastAsia="zh-CN"/>
        </w:rPr>
        <w:t>In addition, t</w:t>
      </w:r>
      <w:r w:rsidR="00D01C8F" w:rsidRPr="00A825B2">
        <w:rPr>
          <w:rFonts w:eastAsia="宋体"/>
          <w:sz w:val="24"/>
          <w:szCs w:val="24"/>
          <w:lang w:eastAsia="zh-CN"/>
        </w:rPr>
        <w:t xml:space="preserve">he EPL establishes an environmental impact assessment (EIA) system for </w:t>
      </w:r>
      <w:r w:rsidR="00D01C8F" w:rsidRPr="00986804">
        <w:rPr>
          <w:sz w:val="24"/>
          <w:szCs w:val="24"/>
          <w:lang w:eastAsia="zh-CN"/>
        </w:rPr>
        <w:t xml:space="preserve">development plans and construction projects. The EIA system is </w:t>
      </w:r>
      <w:r w:rsidR="00AB6798" w:rsidRPr="00986804">
        <w:rPr>
          <w:sz w:val="24"/>
          <w:szCs w:val="24"/>
          <w:lang w:eastAsia="zh-CN"/>
        </w:rPr>
        <w:t>managed by Ministry of</w:t>
      </w:r>
      <w:r w:rsidR="00AB6798" w:rsidRPr="00A825B2">
        <w:rPr>
          <w:rFonts w:eastAsia="宋体"/>
          <w:sz w:val="24"/>
          <w:szCs w:val="24"/>
          <w:lang w:eastAsia="zh-CN"/>
        </w:rPr>
        <w:t xml:space="preserve"> Environmental Protection (MEP</w:t>
      </w:r>
      <w:r w:rsidR="00AB6798" w:rsidRPr="00A825B2">
        <w:rPr>
          <w:rStyle w:val="FootnoteReference"/>
          <w:rFonts w:eastAsia="宋体"/>
          <w:sz w:val="24"/>
          <w:szCs w:val="24"/>
          <w:lang w:eastAsia="zh-CN"/>
        </w:rPr>
        <w:footnoteReference w:id="5"/>
      </w:r>
      <w:r w:rsidR="00AB6798" w:rsidRPr="00A825B2">
        <w:rPr>
          <w:rFonts w:eastAsia="宋体"/>
          <w:sz w:val="24"/>
          <w:szCs w:val="24"/>
          <w:lang w:eastAsia="zh-CN"/>
        </w:rPr>
        <w:t xml:space="preserve">) and </w:t>
      </w:r>
      <w:r w:rsidR="00D01C8F" w:rsidRPr="00A825B2">
        <w:rPr>
          <w:rFonts w:eastAsia="宋体"/>
          <w:sz w:val="24"/>
          <w:szCs w:val="24"/>
          <w:lang w:eastAsia="zh-CN"/>
        </w:rPr>
        <w:t xml:space="preserve">regulated under the </w:t>
      </w:r>
      <w:r w:rsidR="00D01C8F" w:rsidRPr="00A825B2">
        <w:rPr>
          <w:rFonts w:eastAsia="宋体"/>
          <w:i/>
          <w:sz w:val="24"/>
          <w:szCs w:val="24"/>
          <w:lang w:eastAsia="zh-CN"/>
        </w:rPr>
        <w:t>Environmental Impact Assessment Law</w:t>
      </w:r>
      <w:r w:rsidR="00D01C8F" w:rsidRPr="00A825B2">
        <w:rPr>
          <w:rFonts w:eastAsia="宋体"/>
          <w:sz w:val="24"/>
          <w:szCs w:val="24"/>
          <w:lang w:eastAsia="zh-CN"/>
        </w:rPr>
        <w:t>, with support a number of regulations and technical guidelines. According to the EIA Law and guidelines for project EIA classification</w:t>
      </w:r>
      <w:r w:rsidR="00D01C8F" w:rsidRPr="00A825B2">
        <w:rPr>
          <w:rStyle w:val="FootnoteReference"/>
          <w:rFonts w:eastAsia="宋体"/>
          <w:sz w:val="24"/>
          <w:szCs w:val="24"/>
          <w:lang w:eastAsia="zh-CN"/>
        </w:rPr>
        <w:footnoteReference w:id="6"/>
      </w:r>
      <w:r w:rsidR="00D01C8F" w:rsidRPr="00A825B2">
        <w:rPr>
          <w:rFonts w:eastAsia="宋体"/>
          <w:sz w:val="24"/>
          <w:szCs w:val="24"/>
          <w:lang w:eastAsia="zh-CN"/>
        </w:rPr>
        <w:t>, the requirement for forestry related activities are as follows:</w:t>
      </w:r>
    </w:p>
    <w:p w14:paraId="623F8A40" w14:textId="77777777" w:rsidR="008B42C9" w:rsidRPr="00A825B2" w:rsidRDefault="008B42C9">
      <w:pPr>
        <w:pStyle w:val="BIMPSAnnexText"/>
        <w:snapToGrid w:val="0"/>
        <w:spacing w:before="0" w:after="0"/>
        <w:rPr>
          <w:rFonts w:eastAsia="宋体"/>
          <w:sz w:val="24"/>
          <w:szCs w:val="24"/>
          <w:lang w:eastAsia="zh-CN"/>
        </w:rPr>
      </w:pPr>
    </w:p>
    <w:p w14:paraId="3AA7B6E8" w14:textId="07F49982" w:rsidR="008B42C9" w:rsidRPr="00A825B2" w:rsidRDefault="00D01C8F" w:rsidP="00BD7979">
      <w:pPr>
        <w:pStyle w:val="BIMPSAnnexText"/>
        <w:snapToGrid w:val="0"/>
        <w:spacing w:before="0" w:after="0"/>
        <w:rPr>
          <w:rFonts w:eastAsia="宋体"/>
          <w:b/>
          <w:sz w:val="24"/>
          <w:szCs w:val="24"/>
          <w:lang w:eastAsia="zh-CN"/>
        </w:rPr>
      </w:pPr>
      <w:r w:rsidRPr="00A825B2">
        <w:rPr>
          <w:rFonts w:eastAsia="宋体"/>
          <w:b/>
          <w:sz w:val="24"/>
          <w:szCs w:val="24"/>
          <w:lang w:eastAsia="zh-CN"/>
        </w:rPr>
        <w:t xml:space="preserve">Table </w:t>
      </w:r>
      <w:r w:rsidR="00BC310B" w:rsidRPr="00A825B2">
        <w:rPr>
          <w:rFonts w:eastAsia="宋体"/>
          <w:b/>
          <w:sz w:val="24"/>
          <w:szCs w:val="24"/>
          <w:lang w:eastAsia="zh-CN"/>
        </w:rPr>
        <w:t xml:space="preserve">2.  </w:t>
      </w:r>
      <w:r w:rsidRPr="00A825B2">
        <w:rPr>
          <w:rFonts w:eastAsia="宋体"/>
          <w:b/>
          <w:sz w:val="24"/>
          <w:szCs w:val="24"/>
          <w:lang w:eastAsia="zh-CN"/>
        </w:rPr>
        <w:t>EIA Classification for Forestry Related Projects</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94"/>
        <w:gridCol w:w="2394"/>
        <w:gridCol w:w="2394"/>
        <w:gridCol w:w="2394"/>
      </w:tblGrid>
      <w:tr w:rsidR="008B42C9" w:rsidRPr="00A825B2" w14:paraId="3A16F294" w14:textId="77777777">
        <w:tc>
          <w:tcPr>
            <w:tcW w:w="2394" w:type="dxa"/>
            <w:shd w:val="clear" w:color="auto" w:fill="D9D9D9"/>
          </w:tcPr>
          <w:p w14:paraId="4F20AD35" w14:textId="77777777" w:rsidR="008B42C9" w:rsidRPr="00BD7979" w:rsidRDefault="00D01C8F" w:rsidP="00BD7979">
            <w:pPr>
              <w:spacing w:after="0"/>
              <w:jc w:val="both"/>
              <w:rPr>
                <w:rFonts w:ascii="Times New Roman" w:hAnsi="Times New Roman"/>
                <w:b/>
                <w:sz w:val="24"/>
                <w:szCs w:val="24"/>
              </w:rPr>
            </w:pPr>
            <w:r w:rsidRPr="00BD7979">
              <w:rPr>
                <w:rFonts w:ascii="Times New Roman" w:hAnsi="Times New Roman"/>
                <w:b/>
                <w:sz w:val="24"/>
                <w:szCs w:val="24"/>
              </w:rPr>
              <w:t>Project Type</w:t>
            </w:r>
          </w:p>
        </w:tc>
        <w:tc>
          <w:tcPr>
            <w:tcW w:w="2394" w:type="dxa"/>
            <w:shd w:val="clear" w:color="auto" w:fill="D9D9D9"/>
          </w:tcPr>
          <w:p w14:paraId="33A1BCAC" w14:textId="77777777" w:rsidR="008B42C9" w:rsidRPr="00BD7979" w:rsidRDefault="00D01C8F" w:rsidP="00BD7979">
            <w:pPr>
              <w:spacing w:after="0"/>
              <w:jc w:val="both"/>
              <w:rPr>
                <w:rFonts w:ascii="Times New Roman" w:hAnsi="Times New Roman"/>
                <w:b/>
                <w:sz w:val="24"/>
                <w:szCs w:val="24"/>
              </w:rPr>
            </w:pPr>
            <w:r w:rsidRPr="00BD7979">
              <w:rPr>
                <w:rFonts w:ascii="Times New Roman" w:hAnsi="Times New Roman"/>
                <w:b/>
                <w:sz w:val="24"/>
                <w:szCs w:val="24"/>
              </w:rPr>
              <w:t>Category A</w:t>
            </w:r>
          </w:p>
        </w:tc>
        <w:tc>
          <w:tcPr>
            <w:tcW w:w="2394" w:type="dxa"/>
            <w:shd w:val="clear" w:color="auto" w:fill="D9D9D9"/>
          </w:tcPr>
          <w:p w14:paraId="5ECFD3F8" w14:textId="77777777" w:rsidR="008B42C9" w:rsidRPr="00BD7979" w:rsidRDefault="00D01C8F" w:rsidP="00BD7979">
            <w:pPr>
              <w:spacing w:after="0"/>
              <w:jc w:val="both"/>
              <w:rPr>
                <w:rFonts w:ascii="Times New Roman" w:hAnsi="Times New Roman"/>
                <w:b/>
                <w:sz w:val="24"/>
                <w:szCs w:val="24"/>
              </w:rPr>
            </w:pPr>
            <w:r w:rsidRPr="00BD7979">
              <w:rPr>
                <w:rFonts w:ascii="Times New Roman" w:hAnsi="Times New Roman"/>
                <w:b/>
                <w:sz w:val="24"/>
                <w:szCs w:val="24"/>
              </w:rPr>
              <w:t>Category B</w:t>
            </w:r>
          </w:p>
        </w:tc>
        <w:tc>
          <w:tcPr>
            <w:tcW w:w="2394" w:type="dxa"/>
            <w:shd w:val="clear" w:color="auto" w:fill="D9D9D9"/>
          </w:tcPr>
          <w:p w14:paraId="6603C7DA" w14:textId="77777777" w:rsidR="008B42C9" w:rsidRPr="00BD7979" w:rsidRDefault="00D01C8F" w:rsidP="00BD7979">
            <w:pPr>
              <w:spacing w:after="0"/>
              <w:jc w:val="both"/>
              <w:rPr>
                <w:rFonts w:ascii="Times New Roman" w:hAnsi="Times New Roman"/>
                <w:b/>
                <w:sz w:val="24"/>
                <w:szCs w:val="24"/>
              </w:rPr>
            </w:pPr>
            <w:r w:rsidRPr="00BD7979">
              <w:rPr>
                <w:rFonts w:ascii="Times New Roman" w:hAnsi="Times New Roman"/>
                <w:b/>
                <w:sz w:val="24"/>
                <w:szCs w:val="24"/>
              </w:rPr>
              <w:t>Category C</w:t>
            </w:r>
          </w:p>
        </w:tc>
      </w:tr>
      <w:tr w:rsidR="008B42C9" w:rsidRPr="00A825B2" w14:paraId="7485A534" w14:textId="77777777">
        <w:tc>
          <w:tcPr>
            <w:tcW w:w="2394" w:type="dxa"/>
          </w:tcPr>
          <w:p w14:paraId="1D64DF53" w14:textId="77777777" w:rsidR="008B42C9" w:rsidRPr="00BD7979" w:rsidRDefault="00D01C8F">
            <w:pPr>
              <w:pStyle w:val="BIMPSAnnexText"/>
              <w:snapToGrid w:val="0"/>
              <w:spacing w:before="0" w:after="0"/>
              <w:rPr>
                <w:sz w:val="24"/>
                <w:szCs w:val="24"/>
              </w:rPr>
            </w:pPr>
            <w:r w:rsidRPr="00BD7979">
              <w:rPr>
                <w:sz w:val="24"/>
                <w:szCs w:val="24"/>
              </w:rPr>
              <w:t>Economic forest base construction</w:t>
            </w:r>
          </w:p>
        </w:tc>
        <w:tc>
          <w:tcPr>
            <w:tcW w:w="2394" w:type="dxa"/>
          </w:tcPr>
          <w:p w14:paraId="41D83889" w14:textId="77777777" w:rsidR="008B42C9" w:rsidRPr="00BD7979" w:rsidRDefault="00D01C8F" w:rsidP="00BD7979">
            <w:pPr>
              <w:spacing w:after="0"/>
              <w:jc w:val="both"/>
              <w:rPr>
                <w:rFonts w:ascii="Times New Roman" w:hAnsi="Times New Roman"/>
                <w:sz w:val="24"/>
                <w:szCs w:val="24"/>
              </w:rPr>
            </w:pPr>
            <w:r w:rsidRPr="00BD7979">
              <w:rPr>
                <w:rFonts w:ascii="Times New Roman" w:hAnsi="Times New Roman"/>
                <w:sz w:val="24"/>
                <w:szCs w:val="24"/>
              </w:rPr>
              <w:t>-</w:t>
            </w:r>
          </w:p>
        </w:tc>
        <w:tc>
          <w:tcPr>
            <w:tcW w:w="2394" w:type="dxa"/>
          </w:tcPr>
          <w:p w14:paraId="1EFDC141" w14:textId="77777777" w:rsidR="008B42C9" w:rsidRPr="00BD7979" w:rsidRDefault="00D01C8F" w:rsidP="00BD7979">
            <w:pPr>
              <w:spacing w:after="0"/>
              <w:jc w:val="both"/>
              <w:rPr>
                <w:rFonts w:ascii="Times New Roman" w:hAnsi="Times New Roman"/>
                <w:sz w:val="24"/>
                <w:szCs w:val="24"/>
              </w:rPr>
            </w:pPr>
            <w:r w:rsidRPr="00BD7979">
              <w:rPr>
                <w:rFonts w:ascii="Times New Roman" w:hAnsi="Times New Roman"/>
                <w:sz w:val="24"/>
                <w:szCs w:val="24"/>
              </w:rPr>
              <w:t>Industrial raw material forest*</w:t>
            </w:r>
          </w:p>
        </w:tc>
        <w:tc>
          <w:tcPr>
            <w:tcW w:w="2394" w:type="dxa"/>
          </w:tcPr>
          <w:p w14:paraId="07EB9A28" w14:textId="77777777" w:rsidR="008B42C9" w:rsidRPr="00BD7979" w:rsidRDefault="00D01C8F" w:rsidP="00BD7979">
            <w:pPr>
              <w:spacing w:after="0"/>
              <w:jc w:val="both"/>
              <w:rPr>
                <w:rFonts w:ascii="Times New Roman" w:hAnsi="Times New Roman"/>
                <w:sz w:val="24"/>
                <w:szCs w:val="24"/>
              </w:rPr>
            </w:pPr>
            <w:r w:rsidRPr="00BD7979">
              <w:rPr>
                <w:rFonts w:ascii="Times New Roman" w:hAnsi="Times New Roman"/>
                <w:sz w:val="24"/>
                <w:szCs w:val="24"/>
              </w:rPr>
              <w:t>Others</w:t>
            </w:r>
          </w:p>
        </w:tc>
      </w:tr>
    </w:tbl>
    <w:p w14:paraId="461FB054" w14:textId="77777777" w:rsidR="008B42C9" w:rsidRPr="00897792" w:rsidRDefault="00D01C8F">
      <w:pPr>
        <w:pStyle w:val="BIMPSAnnexText"/>
        <w:snapToGrid w:val="0"/>
        <w:spacing w:before="0" w:after="0"/>
        <w:rPr>
          <w:color w:val="222222"/>
          <w:lang w:val="en"/>
        </w:rPr>
      </w:pPr>
      <w:r w:rsidRPr="00897792">
        <w:rPr>
          <w:color w:val="222222"/>
          <w:lang w:val="en"/>
        </w:rPr>
        <w:t>* Industrial raw material forest refers to the forest with purpose of production of resin (pine oil, rubber), fiber, white wax, shellac and other industrial raw materials.</w:t>
      </w:r>
    </w:p>
    <w:p w14:paraId="48BC6AD8" w14:textId="77777777" w:rsidR="008B42C9" w:rsidRPr="00A825B2" w:rsidRDefault="008B42C9">
      <w:pPr>
        <w:pStyle w:val="BIMPSAnnexText"/>
        <w:snapToGrid w:val="0"/>
        <w:spacing w:before="0" w:after="0"/>
        <w:rPr>
          <w:rFonts w:eastAsia="宋体"/>
          <w:sz w:val="24"/>
          <w:szCs w:val="24"/>
          <w:lang w:val="en" w:eastAsia="zh-CN"/>
        </w:rPr>
      </w:pPr>
    </w:p>
    <w:p w14:paraId="69DF11D6" w14:textId="10FBDBC7" w:rsidR="008B42C9" w:rsidRPr="00A825B2" w:rsidRDefault="00D01C8F" w:rsidP="00BD7979">
      <w:pPr>
        <w:pStyle w:val="BIMPSAnnexText"/>
        <w:numPr>
          <w:ilvl w:val="0"/>
          <w:numId w:val="37"/>
        </w:numPr>
        <w:snapToGrid w:val="0"/>
        <w:spacing w:before="0" w:after="0"/>
        <w:ind w:left="0" w:firstLine="0"/>
        <w:rPr>
          <w:rFonts w:eastAsia="宋体"/>
          <w:sz w:val="24"/>
          <w:szCs w:val="24"/>
          <w:lang w:eastAsia="zh-CN"/>
        </w:rPr>
      </w:pPr>
      <w:r w:rsidRPr="00A825B2">
        <w:rPr>
          <w:sz w:val="24"/>
          <w:szCs w:val="24"/>
          <w:lang w:eastAsia="zh-CN"/>
        </w:rPr>
        <w:t xml:space="preserve">The activities of afforestation/reforestation, tending of existing forest and mountain closure for forest restoration under the PforR focus on </w:t>
      </w:r>
      <w:r w:rsidR="006B3593">
        <w:rPr>
          <w:sz w:val="24"/>
          <w:szCs w:val="24"/>
          <w:lang w:eastAsia="zh-CN"/>
        </w:rPr>
        <w:t>precious</w:t>
      </w:r>
      <w:r w:rsidRPr="00A825B2">
        <w:rPr>
          <w:sz w:val="24"/>
          <w:szCs w:val="24"/>
          <w:lang w:eastAsia="zh-CN"/>
        </w:rPr>
        <w:t xml:space="preserve"> and indigenous tree species forest with primary function of ecological service and public welfare, and do not include economic forest base </w:t>
      </w:r>
      <w:r w:rsidR="00202189">
        <w:rPr>
          <w:sz w:val="24"/>
          <w:szCs w:val="24"/>
          <w:lang w:eastAsia="zh-CN"/>
        </w:rPr>
        <w:t>establishment</w:t>
      </w:r>
      <w:r w:rsidRPr="00A825B2">
        <w:rPr>
          <w:sz w:val="24"/>
          <w:szCs w:val="24"/>
          <w:lang w:eastAsia="zh-CN"/>
        </w:rPr>
        <w:t xml:space="preserve"> or industrial raw material forest plan</w:t>
      </w:r>
      <w:r w:rsidR="00202189">
        <w:rPr>
          <w:sz w:val="24"/>
          <w:szCs w:val="24"/>
          <w:lang w:eastAsia="zh-CN"/>
        </w:rPr>
        <w:t>t</w:t>
      </w:r>
      <w:r w:rsidRPr="00A825B2">
        <w:rPr>
          <w:sz w:val="24"/>
          <w:szCs w:val="24"/>
          <w:lang w:eastAsia="zh-CN"/>
        </w:rPr>
        <w:t xml:space="preserve">ation. Therefore, there is no EIA document requirement for the activities under the PforR. </w:t>
      </w:r>
      <w:r w:rsidRPr="00A825B2">
        <w:rPr>
          <w:rFonts w:eastAsia="宋体"/>
          <w:sz w:val="24"/>
          <w:szCs w:val="24"/>
          <w:lang w:eastAsia="zh-CN"/>
        </w:rPr>
        <w:t>The environmental management is integrated in the forestry management laws, regulations and technical specifications, as described below.</w:t>
      </w:r>
    </w:p>
    <w:p w14:paraId="2DBC3D99" w14:textId="77777777" w:rsidR="008B42C9" w:rsidRPr="00A825B2" w:rsidRDefault="008B42C9">
      <w:pPr>
        <w:pStyle w:val="BIMPSAnnexText"/>
        <w:snapToGrid w:val="0"/>
        <w:spacing w:before="0" w:after="0"/>
        <w:rPr>
          <w:rFonts w:eastAsia="宋体"/>
          <w:sz w:val="24"/>
          <w:szCs w:val="24"/>
          <w:lang w:eastAsia="zh-CN"/>
        </w:rPr>
      </w:pPr>
    </w:p>
    <w:p w14:paraId="2993DDEA" w14:textId="77777777" w:rsidR="008B42C9" w:rsidRPr="00A825B2" w:rsidRDefault="00D01C8F">
      <w:pPr>
        <w:pStyle w:val="BIMPSAnnexText"/>
        <w:snapToGrid w:val="0"/>
        <w:spacing w:before="0" w:after="0"/>
        <w:rPr>
          <w:rFonts w:eastAsia="宋体"/>
          <w:b/>
          <w:sz w:val="24"/>
          <w:szCs w:val="24"/>
          <w:lang w:eastAsia="zh-CN"/>
        </w:rPr>
      </w:pPr>
      <w:r w:rsidRPr="00A825B2">
        <w:rPr>
          <w:rFonts w:eastAsia="宋体"/>
          <w:b/>
          <w:sz w:val="24"/>
          <w:szCs w:val="24"/>
          <w:lang w:eastAsia="zh-CN"/>
        </w:rPr>
        <w:t>4.1.2 Forestry Management</w:t>
      </w:r>
    </w:p>
    <w:p w14:paraId="28B530DA" w14:textId="77777777" w:rsidR="008B42C9" w:rsidRPr="00A825B2" w:rsidRDefault="008B42C9">
      <w:pPr>
        <w:pStyle w:val="BIMPSAnnexText"/>
        <w:snapToGrid w:val="0"/>
        <w:spacing w:before="0" w:after="0"/>
        <w:rPr>
          <w:rFonts w:eastAsia="宋体"/>
          <w:sz w:val="24"/>
          <w:szCs w:val="24"/>
          <w:lang w:eastAsia="zh-CN"/>
        </w:rPr>
      </w:pPr>
    </w:p>
    <w:p w14:paraId="4A1FE2AD" w14:textId="77777777" w:rsidR="008B42C9" w:rsidRPr="00A825B2" w:rsidRDefault="00D01C8F">
      <w:pPr>
        <w:pStyle w:val="BIMPSAnnexText"/>
        <w:tabs>
          <w:tab w:val="clear" w:pos="540"/>
        </w:tabs>
        <w:snapToGrid w:val="0"/>
        <w:spacing w:before="0" w:after="0"/>
        <w:rPr>
          <w:rFonts w:eastAsia="宋体"/>
          <w:b/>
          <w:sz w:val="24"/>
          <w:szCs w:val="24"/>
          <w:u w:val="single"/>
          <w:lang w:eastAsia="zh-CN"/>
        </w:rPr>
      </w:pPr>
      <w:r w:rsidRPr="00A825B2">
        <w:rPr>
          <w:rFonts w:eastAsia="宋体"/>
          <w:b/>
          <w:i/>
          <w:sz w:val="24"/>
          <w:szCs w:val="24"/>
          <w:u w:val="single"/>
          <w:lang w:eastAsia="zh-CN"/>
        </w:rPr>
        <w:t>Forestry Law (NPC, 1998)</w:t>
      </w:r>
    </w:p>
    <w:p w14:paraId="4447EBA0" w14:textId="77777777" w:rsidR="008B42C9" w:rsidRPr="00A825B2" w:rsidRDefault="008B42C9">
      <w:pPr>
        <w:pStyle w:val="BIMPSAnnexText"/>
        <w:tabs>
          <w:tab w:val="clear" w:pos="540"/>
        </w:tabs>
        <w:snapToGrid w:val="0"/>
        <w:spacing w:before="0" w:after="0"/>
        <w:rPr>
          <w:rFonts w:eastAsia="宋体"/>
          <w:sz w:val="24"/>
          <w:szCs w:val="24"/>
          <w:lang w:eastAsia="zh-CN"/>
        </w:rPr>
      </w:pPr>
    </w:p>
    <w:p w14:paraId="25B3DCA5" w14:textId="33883F14" w:rsidR="008B42C9" w:rsidRPr="00A825B2" w:rsidRDefault="00D01C8F" w:rsidP="00BD7979">
      <w:pPr>
        <w:pStyle w:val="BIMPSAnnexText"/>
        <w:numPr>
          <w:ilvl w:val="0"/>
          <w:numId w:val="37"/>
        </w:numPr>
        <w:tabs>
          <w:tab w:val="clear" w:pos="540"/>
        </w:tabs>
        <w:snapToGrid w:val="0"/>
        <w:spacing w:before="0" w:after="0"/>
        <w:ind w:left="0" w:firstLine="0"/>
        <w:rPr>
          <w:rFonts w:eastAsia="宋体"/>
          <w:sz w:val="24"/>
          <w:szCs w:val="24"/>
          <w:lang w:eastAsia="zh-CN"/>
        </w:rPr>
      </w:pPr>
      <w:r w:rsidRPr="00A825B2">
        <w:rPr>
          <w:sz w:val="24"/>
          <w:szCs w:val="24"/>
          <w:lang w:eastAsia="zh-CN"/>
        </w:rPr>
        <w:t xml:space="preserve">The </w:t>
      </w:r>
      <w:r w:rsidRPr="00A825B2">
        <w:rPr>
          <w:i/>
          <w:sz w:val="24"/>
          <w:szCs w:val="24"/>
          <w:lang w:eastAsia="zh-CN"/>
        </w:rPr>
        <w:t>Forestry Law</w:t>
      </w:r>
      <w:r w:rsidRPr="00A825B2">
        <w:rPr>
          <w:sz w:val="24"/>
          <w:szCs w:val="24"/>
          <w:lang w:eastAsia="zh-CN"/>
        </w:rPr>
        <w:t xml:space="preserve"> sets out the principles for forestry management as “protection of forest, promotion of afforestation, coordination of tending and harvesting, and sustainable utilization.” It specifies that tree </w:t>
      </w:r>
      <w:r w:rsidR="00202189">
        <w:rPr>
          <w:sz w:val="24"/>
          <w:szCs w:val="24"/>
          <w:lang w:eastAsia="zh-CN"/>
        </w:rPr>
        <w:t>plantation</w:t>
      </w:r>
      <w:r w:rsidR="006B3593">
        <w:rPr>
          <w:sz w:val="24"/>
          <w:szCs w:val="24"/>
          <w:lang w:eastAsia="zh-CN"/>
        </w:rPr>
        <w:t>s</w:t>
      </w:r>
      <w:r w:rsidRPr="00A825B2">
        <w:rPr>
          <w:sz w:val="24"/>
          <w:szCs w:val="24"/>
          <w:lang w:eastAsia="zh-CN"/>
        </w:rPr>
        <w:t xml:space="preserve"> are obligations of citizens, and government at all levels should organize public to implement voluntary afforestation activities to increase forest coverage. </w:t>
      </w:r>
      <w:r w:rsidRPr="00A825B2">
        <w:rPr>
          <w:rFonts w:eastAsia="宋体"/>
          <w:sz w:val="24"/>
          <w:szCs w:val="24"/>
          <w:lang w:eastAsia="zh-CN"/>
        </w:rPr>
        <w:t>It requires local governments to establish forestry protection organizations, provide forestry protection facilities, and supervise local forest owners to develop forestry protection agreements and to designate full-time or part-time forest rangers.</w:t>
      </w:r>
    </w:p>
    <w:p w14:paraId="0024626A" w14:textId="77777777" w:rsidR="008B42C9" w:rsidRPr="00904688" w:rsidRDefault="008B42C9">
      <w:pPr>
        <w:pStyle w:val="BIMPSAnnexText"/>
        <w:snapToGrid w:val="0"/>
        <w:spacing w:before="0" w:after="0"/>
        <w:rPr>
          <w:rFonts w:eastAsia="仿宋_GB2312"/>
          <w:color w:val="333333"/>
          <w:sz w:val="24"/>
          <w:szCs w:val="24"/>
          <w:lang w:eastAsia="zh-CN"/>
        </w:rPr>
      </w:pPr>
    </w:p>
    <w:p w14:paraId="0EE02007" w14:textId="6975F714" w:rsidR="008B42C9" w:rsidRPr="001C5C8A" w:rsidRDefault="00D01C8F" w:rsidP="00BD7979">
      <w:pPr>
        <w:pStyle w:val="BIMPSAnnexText"/>
        <w:numPr>
          <w:ilvl w:val="0"/>
          <w:numId w:val="37"/>
        </w:numPr>
        <w:tabs>
          <w:tab w:val="clear" w:pos="540"/>
          <w:tab w:val="left" w:pos="0"/>
        </w:tabs>
        <w:snapToGrid w:val="0"/>
        <w:spacing w:before="0" w:after="0"/>
        <w:ind w:left="0" w:firstLine="0"/>
        <w:rPr>
          <w:rFonts w:eastAsia="仿宋_GB2312"/>
          <w:color w:val="333333"/>
          <w:sz w:val="24"/>
          <w:szCs w:val="24"/>
          <w:lang w:eastAsia="zh-CN"/>
        </w:rPr>
      </w:pPr>
      <w:r w:rsidRPr="00904688">
        <w:rPr>
          <w:rFonts w:eastAsia="仿宋_GB2312"/>
          <w:color w:val="333333"/>
          <w:sz w:val="24"/>
          <w:szCs w:val="24"/>
          <w:lang w:eastAsia="zh-CN"/>
        </w:rPr>
        <w:t>This law authorizes the establishment of forest police force for forestry areas to protect forestry resources. It also clarifies that forestry department shall be responsible for forest pest control works.</w:t>
      </w:r>
    </w:p>
    <w:p w14:paraId="473963C4" w14:textId="77777777" w:rsidR="008B42C9" w:rsidRPr="00EB07FC" w:rsidRDefault="008B42C9">
      <w:pPr>
        <w:pStyle w:val="BIMPSAnnexText"/>
        <w:snapToGrid w:val="0"/>
        <w:spacing w:before="0" w:after="0"/>
        <w:rPr>
          <w:rFonts w:eastAsia="仿宋_GB2312"/>
          <w:color w:val="333333"/>
          <w:sz w:val="24"/>
          <w:szCs w:val="24"/>
          <w:lang w:eastAsia="zh-CN"/>
        </w:rPr>
      </w:pPr>
    </w:p>
    <w:p w14:paraId="7FB53963" w14:textId="20D8CEB6" w:rsidR="008B42C9" w:rsidRPr="00BD7979" w:rsidRDefault="00D01C8F" w:rsidP="00BD7979">
      <w:pPr>
        <w:pStyle w:val="BIMPSAnnexText"/>
        <w:numPr>
          <w:ilvl w:val="0"/>
          <w:numId w:val="37"/>
        </w:numPr>
        <w:tabs>
          <w:tab w:val="clear" w:pos="540"/>
          <w:tab w:val="left" w:pos="0"/>
        </w:tabs>
        <w:snapToGrid w:val="0"/>
        <w:spacing w:before="0" w:after="0"/>
        <w:ind w:left="0" w:firstLine="0"/>
        <w:rPr>
          <w:rFonts w:eastAsia="仿宋_GB2312"/>
          <w:color w:val="333333"/>
          <w:sz w:val="24"/>
          <w:szCs w:val="24"/>
          <w:lang w:eastAsia="zh-CN"/>
        </w:rPr>
      </w:pPr>
      <w:r w:rsidRPr="00480074">
        <w:rPr>
          <w:rFonts w:eastAsia="仿宋_GB2312"/>
          <w:color w:val="333333"/>
          <w:sz w:val="24"/>
          <w:szCs w:val="24"/>
          <w:lang w:eastAsia="zh-CN"/>
        </w:rPr>
        <w:t xml:space="preserve">The </w:t>
      </w:r>
      <w:r w:rsidRPr="00480074">
        <w:rPr>
          <w:rFonts w:eastAsia="仿宋_GB2312"/>
          <w:i/>
          <w:color w:val="333333"/>
          <w:sz w:val="24"/>
          <w:szCs w:val="24"/>
          <w:lang w:eastAsia="zh-CN"/>
        </w:rPr>
        <w:t>Implementation Rules of Forestry Law</w:t>
      </w:r>
      <w:r w:rsidRPr="00480074">
        <w:rPr>
          <w:rFonts w:eastAsia="仿宋_GB2312"/>
          <w:color w:val="333333"/>
          <w:sz w:val="24"/>
          <w:szCs w:val="24"/>
          <w:lang w:eastAsia="zh-CN"/>
        </w:rPr>
        <w:t xml:space="preserve"> provides further details of the implementation arrangement</w:t>
      </w:r>
      <w:r w:rsidR="002B1082">
        <w:rPr>
          <w:rFonts w:eastAsia="仿宋_GB2312"/>
          <w:color w:val="333333"/>
          <w:sz w:val="24"/>
          <w:szCs w:val="24"/>
          <w:lang w:eastAsia="zh-CN"/>
        </w:rPr>
        <w:t>s</w:t>
      </w:r>
      <w:r w:rsidRPr="00480074">
        <w:rPr>
          <w:rFonts w:eastAsia="仿宋_GB2312"/>
          <w:color w:val="333333"/>
          <w:sz w:val="24"/>
          <w:szCs w:val="24"/>
          <w:lang w:eastAsia="zh-CN"/>
        </w:rPr>
        <w:t>. For instance, it specifies that county</w:t>
      </w:r>
      <w:r w:rsidR="002B1082">
        <w:rPr>
          <w:rFonts w:eastAsia="仿宋_GB2312"/>
          <w:color w:val="333333"/>
          <w:sz w:val="24"/>
          <w:szCs w:val="24"/>
          <w:lang w:eastAsia="zh-CN"/>
        </w:rPr>
        <w:t xml:space="preserve"> </w:t>
      </w:r>
      <w:r w:rsidRPr="00480074">
        <w:rPr>
          <w:rFonts w:eastAsia="仿宋_GB2312"/>
          <w:color w:val="333333"/>
          <w:sz w:val="24"/>
          <w:szCs w:val="24"/>
          <w:lang w:eastAsia="zh-CN"/>
        </w:rPr>
        <w:t>F</w:t>
      </w:r>
      <w:r w:rsidR="002B1082">
        <w:rPr>
          <w:rFonts w:eastAsia="仿宋_GB2312"/>
          <w:color w:val="333333"/>
          <w:sz w:val="24"/>
          <w:szCs w:val="24"/>
          <w:lang w:eastAsia="zh-CN"/>
        </w:rPr>
        <w:t>G</w:t>
      </w:r>
      <w:r w:rsidRPr="00480074">
        <w:rPr>
          <w:rFonts w:eastAsia="仿宋_GB2312"/>
          <w:color w:val="333333"/>
          <w:sz w:val="24"/>
          <w:szCs w:val="24"/>
          <w:lang w:eastAsia="zh-CN"/>
        </w:rPr>
        <w:t xml:space="preserve">B shall periodically publish long-term, mid-term and short-term forest pest </w:t>
      </w:r>
      <w:r w:rsidR="002B1082">
        <w:rPr>
          <w:rFonts w:eastAsia="仿宋_GB2312"/>
          <w:color w:val="333333"/>
          <w:sz w:val="24"/>
          <w:szCs w:val="24"/>
          <w:lang w:eastAsia="zh-CN"/>
        </w:rPr>
        <w:t xml:space="preserve">and </w:t>
      </w:r>
      <w:r w:rsidRPr="00480074">
        <w:rPr>
          <w:rFonts w:eastAsia="仿宋_GB2312"/>
          <w:color w:val="333333"/>
          <w:sz w:val="24"/>
          <w:szCs w:val="24"/>
          <w:lang w:eastAsia="zh-CN"/>
        </w:rPr>
        <w:t>d</w:t>
      </w:r>
      <w:r w:rsidR="002B1082">
        <w:rPr>
          <w:rFonts w:eastAsia="仿宋_GB2312"/>
          <w:color w:val="333333"/>
          <w:sz w:val="24"/>
          <w:szCs w:val="24"/>
          <w:lang w:eastAsia="zh-CN"/>
        </w:rPr>
        <w:t>isease</w:t>
      </w:r>
      <w:r w:rsidRPr="00480074">
        <w:rPr>
          <w:rFonts w:eastAsia="仿宋_GB2312"/>
          <w:color w:val="333333"/>
          <w:sz w:val="24"/>
          <w:szCs w:val="24"/>
          <w:lang w:eastAsia="zh-CN"/>
        </w:rPr>
        <w:t xml:space="preserve"> forecast based on the investigation and </w:t>
      </w:r>
      <w:r w:rsidR="00806ACD" w:rsidRPr="005E1C89">
        <w:rPr>
          <w:rFonts w:eastAsia="仿宋_GB2312"/>
          <w:color w:val="333333"/>
          <w:sz w:val="24"/>
          <w:szCs w:val="24"/>
          <w:lang w:eastAsia="zh-CN"/>
        </w:rPr>
        <w:t>monitoring and</w:t>
      </w:r>
      <w:r w:rsidRPr="00BD7979">
        <w:rPr>
          <w:rFonts w:eastAsia="仿宋_GB2312"/>
          <w:color w:val="333333"/>
          <w:sz w:val="24"/>
          <w:szCs w:val="24"/>
          <w:lang w:eastAsia="zh-CN"/>
        </w:rPr>
        <w:t xml:space="preserve"> put forward control plans. In the event of forest pest </w:t>
      </w:r>
      <w:r w:rsidR="002B1082">
        <w:rPr>
          <w:rFonts w:eastAsia="仿宋_GB2312"/>
          <w:color w:val="333333"/>
          <w:sz w:val="24"/>
          <w:szCs w:val="24"/>
          <w:lang w:eastAsia="zh-CN"/>
        </w:rPr>
        <w:t xml:space="preserve">and </w:t>
      </w:r>
      <w:r w:rsidRPr="00BD7979">
        <w:rPr>
          <w:rFonts w:eastAsia="仿宋_GB2312"/>
          <w:color w:val="333333"/>
          <w:sz w:val="24"/>
          <w:szCs w:val="24"/>
          <w:lang w:eastAsia="zh-CN"/>
        </w:rPr>
        <w:t xml:space="preserve">diseases, the relevant departments and forest operators shall adopt comprehensive control measures. </w:t>
      </w:r>
    </w:p>
    <w:p w14:paraId="66677F8D" w14:textId="77777777" w:rsidR="008B42C9" w:rsidRPr="00BD7979" w:rsidRDefault="008B42C9">
      <w:pPr>
        <w:pStyle w:val="BIMPSAnnexText"/>
        <w:snapToGrid w:val="0"/>
        <w:spacing w:before="0" w:after="0"/>
        <w:rPr>
          <w:rFonts w:eastAsia="仿宋_GB2312"/>
          <w:color w:val="333333"/>
          <w:sz w:val="24"/>
          <w:szCs w:val="24"/>
          <w:lang w:eastAsia="zh-CN"/>
        </w:rPr>
      </w:pPr>
    </w:p>
    <w:p w14:paraId="2B953657" w14:textId="387EDA29" w:rsidR="008B42C9" w:rsidRPr="00BD7979" w:rsidRDefault="00D01C8F" w:rsidP="00BD7979">
      <w:pPr>
        <w:pStyle w:val="BIMPSAnnexText"/>
        <w:numPr>
          <w:ilvl w:val="0"/>
          <w:numId w:val="37"/>
        </w:numPr>
        <w:tabs>
          <w:tab w:val="clear" w:pos="540"/>
          <w:tab w:val="left" w:pos="0"/>
        </w:tabs>
        <w:snapToGrid w:val="0"/>
        <w:spacing w:before="0" w:after="0"/>
        <w:ind w:left="0" w:firstLine="0"/>
        <w:rPr>
          <w:rFonts w:eastAsia="仿宋_GB2312"/>
          <w:color w:val="333333"/>
          <w:sz w:val="24"/>
          <w:szCs w:val="24"/>
          <w:lang w:eastAsia="zh-CN"/>
        </w:rPr>
      </w:pPr>
      <w:r w:rsidRPr="00BD7979">
        <w:rPr>
          <w:rFonts w:eastAsia="仿宋_GB2312"/>
          <w:color w:val="333333"/>
          <w:sz w:val="24"/>
          <w:szCs w:val="24"/>
          <w:lang w:eastAsia="zh-CN"/>
        </w:rPr>
        <w:t xml:space="preserve">Under the forestry law system, there are various technical specifications which specify detailed technical measures for plantation, tending, mountain closure, low quality forest </w:t>
      </w:r>
      <w:r w:rsidR="002B1082">
        <w:rPr>
          <w:rFonts w:eastAsia="仿宋_GB2312"/>
          <w:color w:val="333333"/>
          <w:sz w:val="24"/>
          <w:szCs w:val="24"/>
          <w:lang w:eastAsia="zh-CN"/>
        </w:rPr>
        <w:t>rehabilitation</w:t>
      </w:r>
      <w:r w:rsidRPr="00BD7979">
        <w:rPr>
          <w:rFonts w:eastAsia="仿宋_GB2312"/>
          <w:color w:val="333333"/>
          <w:sz w:val="24"/>
          <w:szCs w:val="24"/>
          <w:lang w:eastAsia="zh-CN"/>
        </w:rPr>
        <w:t xml:space="preserve"> and harvesting, of which environmental protection is an integral part of these specifications. These mainly include:</w:t>
      </w:r>
    </w:p>
    <w:p w14:paraId="36A24E17" w14:textId="77777777" w:rsidR="00BC310B" w:rsidRPr="00BD7979" w:rsidRDefault="00BC310B">
      <w:pPr>
        <w:pStyle w:val="BIMPSAnnexText"/>
        <w:snapToGrid w:val="0"/>
        <w:spacing w:before="0" w:after="0"/>
        <w:rPr>
          <w:rFonts w:eastAsia="仿宋_GB2312"/>
          <w:color w:val="333333"/>
          <w:sz w:val="24"/>
          <w:szCs w:val="24"/>
          <w:lang w:eastAsia="zh-CN"/>
        </w:rPr>
      </w:pPr>
    </w:p>
    <w:p w14:paraId="16527396" w14:textId="758419A7" w:rsidR="008B42C9" w:rsidRDefault="00D01C8F">
      <w:pPr>
        <w:pStyle w:val="BIMPSAnnexText"/>
        <w:numPr>
          <w:ilvl w:val="0"/>
          <w:numId w:val="14"/>
        </w:numPr>
        <w:tabs>
          <w:tab w:val="clear" w:pos="540"/>
        </w:tabs>
        <w:snapToGrid w:val="0"/>
        <w:spacing w:before="0" w:after="0"/>
        <w:rPr>
          <w:rFonts w:eastAsia="仿宋_GB2312"/>
          <w:color w:val="333333"/>
          <w:sz w:val="24"/>
          <w:szCs w:val="24"/>
          <w:lang w:eastAsia="zh-CN"/>
        </w:rPr>
      </w:pPr>
      <w:r w:rsidRPr="00BD7979">
        <w:rPr>
          <w:rFonts w:eastAsia="仿宋_GB2312"/>
          <w:i/>
          <w:color w:val="333333"/>
          <w:sz w:val="24"/>
          <w:szCs w:val="24"/>
          <w:lang w:eastAsia="zh-CN"/>
        </w:rPr>
        <w:t>Technical Specifications for Afforestation (GB/T15776-2016)</w:t>
      </w:r>
      <w:r w:rsidRPr="00BD7979">
        <w:rPr>
          <w:rFonts w:eastAsia="仿宋_GB2312"/>
          <w:color w:val="333333"/>
          <w:sz w:val="24"/>
          <w:szCs w:val="24"/>
          <w:lang w:eastAsia="zh-CN"/>
        </w:rPr>
        <w:t xml:space="preserve"> emphasizes ecological environmental protection as a priority, and requires protection of natural forest, rare and precious plants, ancient trees and habitat of wildlife. It sticks to the principle of multi-species forests with combination of trees and shrubs, and avoidance of large area of single specie pure forest. It requires afforestation design for tree </w:t>
      </w:r>
      <w:r w:rsidR="00202189">
        <w:rPr>
          <w:rFonts w:eastAsia="仿宋_GB2312"/>
          <w:color w:val="333333"/>
          <w:sz w:val="24"/>
          <w:szCs w:val="24"/>
          <w:lang w:eastAsia="zh-CN"/>
        </w:rPr>
        <w:t>plantation</w:t>
      </w:r>
      <w:r w:rsidRPr="00BD7979">
        <w:rPr>
          <w:rFonts w:eastAsia="仿宋_GB2312"/>
          <w:color w:val="333333"/>
          <w:sz w:val="24"/>
          <w:szCs w:val="24"/>
          <w:lang w:eastAsia="zh-CN"/>
        </w:rPr>
        <w:t xml:space="preserve"> with a continuous area over 670m</w:t>
      </w:r>
      <w:r w:rsidRPr="00BD7979">
        <w:rPr>
          <w:rFonts w:eastAsia="仿宋_GB2312"/>
          <w:color w:val="333333"/>
          <w:sz w:val="24"/>
          <w:szCs w:val="24"/>
          <w:vertAlign w:val="superscript"/>
          <w:lang w:eastAsia="zh-CN"/>
        </w:rPr>
        <w:t>2</w:t>
      </w:r>
      <w:r w:rsidRPr="00BD7979">
        <w:rPr>
          <w:rFonts w:eastAsia="仿宋_GB2312"/>
          <w:color w:val="333333"/>
          <w:sz w:val="24"/>
          <w:szCs w:val="24"/>
          <w:lang w:eastAsia="zh-CN"/>
        </w:rPr>
        <w:t>. It provides detailed measures of afforestation, as well as measures of environmental protection during tree plantation operations, e.g. erosion control measures for land preparation and pit excavation, protection of ancient and precious trees, protection of bird nests and habitat of wild animals, application of organic fertilizers, waste management requirement etc.</w:t>
      </w:r>
    </w:p>
    <w:p w14:paraId="5A0DC671" w14:textId="77777777" w:rsidR="006B3593" w:rsidRPr="00BD7979" w:rsidRDefault="006B3593" w:rsidP="00986804">
      <w:pPr>
        <w:pStyle w:val="BIMPSAnnexText"/>
        <w:tabs>
          <w:tab w:val="clear" w:pos="540"/>
        </w:tabs>
        <w:snapToGrid w:val="0"/>
        <w:spacing w:before="0" w:after="0"/>
        <w:ind w:left="840"/>
        <w:rPr>
          <w:rFonts w:eastAsia="仿宋_GB2312"/>
          <w:color w:val="333333"/>
          <w:sz w:val="24"/>
          <w:szCs w:val="24"/>
          <w:lang w:eastAsia="zh-CN"/>
        </w:rPr>
      </w:pPr>
    </w:p>
    <w:p w14:paraId="7428FC02" w14:textId="67D915CD" w:rsidR="008B42C9" w:rsidRDefault="00D01C8F">
      <w:pPr>
        <w:pStyle w:val="BIMPSAnnexText"/>
        <w:numPr>
          <w:ilvl w:val="0"/>
          <w:numId w:val="14"/>
        </w:numPr>
        <w:tabs>
          <w:tab w:val="clear" w:pos="540"/>
        </w:tabs>
        <w:snapToGrid w:val="0"/>
        <w:spacing w:before="0" w:after="0"/>
        <w:rPr>
          <w:rFonts w:eastAsia="仿宋_GB2312"/>
          <w:color w:val="333333"/>
          <w:sz w:val="24"/>
          <w:szCs w:val="24"/>
          <w:lang w:eastAsia="zh-CN"/>
        </w:rPr>
      </w:pPr>
      <w:r w:rsidRPr="00BD7979">
        <w:rPr>
          <w:rFonts w:eastAsia="仿宋_GB2312"/>
          <w:i/>
          <w:color w:val="333333"/>
          <w:sz w:val="24"/>
          <w:szCs w:val="24"/>
          <w:lang w:eastAsia="zh-CN"/>
        </w:rPr>
        <w:t xml:space="preserve">Technical Specifications for Forest Tending (GB/T15781-2015) </w:t>
      </w:r>
      <w:r w:rsidRPr="00BD7979">
        <w:rPr>
          <w:rFonts w:eastAsia="仿宋_GB2312"/>
          <w:color w:val="333333"/>
          <w:sz w:val="24"/>
          <w:szCs w:val="24"/>
          <w:lang w:eastAsia="zh-CN"/>
        </w:rPr>
        <w:t xml:space="preserve">provides details of forest tending methods, as well as environmental protection and biodiversity protection measures, e.g. protection of bird and animal nests, protection of habitat and animal corridor, preservation of protected species and </w:t>
      </w:r>
      <w:r w:rsidR="002B1082">
        <w:rPr>
          <w:rFonts w:eastAsia="仿宋_GB2312"/>
          <w:color w:val="333333"/>
          <w:sz w:val="24"/>
          <w:szCs w:val="24"/>
          <w:lang w:eastAsia="zh-CN"/>
        </w:rPr>
        <w:t>precious species</w:t>
      </w:r>
      <w:r w:rsidRPr="00BD7979">
        <w:rPr>
          <w:rFonts w:eastAsia="仿宋_GB2312"/>
          <w:color w:val="333333"/>
          <w:sz w:val="24"/>
          <w:szCs w:val="24"/>
          <w:lang w:eastAsia="zh-CN"/>
        </w:rPr>
        <w:t xml:space="preserve"> (e.g. aesthetic or medical) etc. It also specifies detailed requirement for tending design, operation, and completion acceptance criteria and arrangement</w:t>
      </w:r>
      <w:r w:rsidR="00D548AA">
        <w:rPr>
          <w:rFonts w:eastAsia="仿宋_GB2312"/>
          <w:color w:val="333333"/>
          <w:sz w:val="24"/>
          <w:szCs w:val="24"/>
          <w:lang w:eastAsia="zh-CN"/>
        </w:rPr>
        <w:t>s</w:t>
      </w:r>
      <w:r w:rsidRPr="00BD7979">
        <w:rPr>
          <w:rFonts w:eastAsia="仿宋_GB2312"/>
          <w:color w:val="333333"/>
          <w:sz w:val="24"/>
          <w:szCs w:val="24"/>
          <w:lang w:eastAsia="zh-CN"/>
        </w:rPr>
        <w:t xml:space="preserve">. </w:t>
      </w:r>
    </w:p>
    <w:p w14:paraId="7AF13786" w14:textId="77777777" w:rsidR="006B3593" w:rsidRPr="00BD7979" w:rsidRDefault="006B3593" w:rsidP="00986804">
      <w:pPr>
        <w:pStyle w:val="BIMPSAnnexText"/>
        <w:tabs>
          <w:tab w:val="clear" w:pos="540"/>
        </w:tabs>
        <w:snapToGrid w:val="0"/>
        <w:spacing w:before="0" w:after="0"/>
        <w:rPr>
          <w:rFonts w:eastAsia="仿宋_GB2312"/>
          <w:color w:val="333333"/>
          <w:sz w:val="24"/>
          <w:szCs w:val="24"/>
          <w:lang w:eastAsia="zh-CN"/>
        </w:rPr>
      </w:pPr>
    </w:p>
    <w:p w14:paraId="6358D39B" w14:textId="21D6B8EF" w:rsidR="008B42C9" w:rsidRDefault="00D01C8F">
      <w:pPr>
        <w:pStyle w:val="BIMPSAnnexText"/>
        <w:numPr>
          <w:ilvl w:val="0"/>
          <w:numId w:val="14"/>
        </w:numPr>
        <w:tabs>
          <w:tab w:val="clear" w:pos="540"/>
        </w:tabs>
        <w:snapToGrid w:val="0"/>
        <w:spacing w:before="0" w:after="0"/>
        <w:rPr>
          <w:rFonts w:eastAsia="仿宋_GB2312"/>
          <w:color w:val="333333"/>
          <w:sz w:val="24"/>
          <w:szCs w:val="24"/>
          <w:lang w:eastAsia="zh-CN"/>
        </w:rPr>
      </w:pPr>
      <w:r w:rsidRPr="00BD7979">
        <w:rPr>
          <w:rFonts w:eastAsia="仿宋_GB2312"/>
          <w:i/>
          <w:color w:val="333333"/>
          <w:sz w:val="24"/>
          <w:szCs w:val="24"/>
          <w:lang w:eastAsia="zh-CN"/>
        </w:rPr>
        <w:t xml:space="preserve">Technical Specifications for Mountain Closure (GB/T15163-2004) </w:t>
      </w:r>
      <w:r w:rsidRPr="00BD7979">
        <w:rPr>
          <w:rFonts w:eastAsia="仿宋_GB2312"/>
          <w:color w:val="333333"/>
          <w:sz w:val="24"/>
          <w:szCs w:val="24"/>
          <w:lang w:eastAsia="zh-CN"/>
        </w:rPr>
        <w:t xml:space="preserve">specifies measures for mountain closure, e.g. closure types, period, design requirement, closure measures (fence, signs, patrol, fire prevention, and pest monitoring etc.) and monitoring and verification. </w:t>
      </w:r>
    </w:p>
    <w:p w14:paraId="45817F11" w14:textId="77777777" w:rsidR="006B3593" w:rsidRPr="00BD7979" w:rsidRDefault="006B3593" w:rsidP="00986804">
      <w:pPr>
        <w:pStyle w:val="BIMPSAnnexText"/>
        <w:tabs>
          <w:tab w:val="clear" w:pos="540"/>
        </w:tabs>
        <w:snapToGrid w:val="0"/>
        <w:spacing w:before="0" w:after="0"/>
        <w:rPr>
          <w:rFonts w:eastAsia="仿宋_GB2312"/>
          <w:color w:val="333333"/>
          <w:sz w:val="24"/>
          <w:szCs w:val="24"/>
          <w:lang w:eastAsia="zh-CN"/>
        </w:rPr>
      </w:pPr>
    </w:p>
    <w:p w14:paraId="61BADD50" w14:textId="026422B9" w:rsidR="008B42C9" w:rsidRDefault="00D01C8F">
      <w:pPr>
        <w:pStyle w:val="BIMPSAnnexText"/>
        <w:numPr>
          <w:ilvl w:val="0"/>
          <w:numId w:val="14"/>
        </w:numPr>
        <w:tabs>
          <w:tab w:val="clear" w:pos="540"/>
        </w:tabs>
        <w:snapToGrid w:val="0"/>
        <w:spacing w:before="0" w:after="0"/>
        <w:rPr>
          <w:rFonts w:eastAsia="仿宋_GB2312"/>
          <w:color w:val="333333"/>
          <w:sz w:val="24"/>
          <w:szCs w:val="24"/>
          <w:lang w:eastAsia="zh-CN"/>
        </w:rPr>
      </w:pPr>
      <w:r w:rsidRPr="00BD7979">
        <w:rPr>
          <w:rFonts w:eastAsia="仿宋_GB2312"/>
          <w:i/>
          <w:color w:val="333333"/>
          <w:sz w:val="24"/>
          <w:szCs w:val="24"/>
          <w:lang w:eastAsia="zh-CN"/>
        </w:rPr>
        <w:t xml:space="preserve">Technical Specifications on Reconstruction of Low Function Forest (LY/T1690-2007) </w:t>
      </w:r>
      <w:r w:rsidRPr="00BD7979">
        <w:rPr>
          <w:rFonts w:eastAsia="仿宋_GB2312"/>
          <w:color w:val="333333"/>
          <w:sz w:val="24"/>
          <w:szCs w:val="24"/>
          <w:lang w:eastAsia="zh-CN"/>
        </w:rPr>
        <w:t>specifies details of low function forest reconstruction in terms of technical design, implementation, supervision and acceptance inspection. It provides explicit requirements on environmental protection, e.g. protection of biodiversity and habitats, soil erosion prevention, quarantine practice for pest control etc.</w:t>
      </w:r>
    </w:p>
    <w:p w14:paraId="5694B453" w14:textId="77777777" w:rsidR="006B3593" w:rsidRPr="00BD7979" w:rsidRDefault="006B3593" w:rsidP="00986804">
      <w:pPr>
        <w:pStyle w:val="BIMPSAnnexText"/>
        <w:tabs>
          <w:tab w:val="clear" w:pos="540"/>
        </w:tabs>
        <w:snapToGrid w:val="0"/>
        <w:spacing w:before="0" w:after="0"/>
        <w:ind w:left="840"/>
        <w:rPr>
          <w:rFonts w:eastAsia="仿宋_GB2312"/>
          <w:color w:val="333333"/>
          <w:sz w:val="24"/>
          <w:szCs w:val="24"/>
          <w:lang w:eastAsia="zh-CN"/>
        </w:rPr>
      </w:pPr>
    </w:p>
    <w:p w14:paraId="58C93781" w14:textId="279DCB9A" w:rsidR="008B42C9" w:rsidRDefault="00D01C8F">
      <w:pPr>
        <w:pStyle w:val="BIMPSAnnexText"/>
        <w:numPr>
          <w:ilvl w:val="0"/>
          <w:numId w:val="14"/>
        </w:numPr>
        <w:tabs>
          <w:tab w:val="clear" w:pos="540"/>
        </w:tabs>
        <w:snapToGrid w:val="0"/>
        <w:spacing w:before="0" w:after="0"/>
        <w:rPr>
          <w:rFonts w:eastAsia="仿宋_GB2312"/>
          <w:color w:val="333333"/>
          <w:sz w:val="24"/>
          <w:szCs w:val="24"/>
          <w:lang w:eastAsia="zh-CN"/>
        </w:rPr>
      </w:pPr>
      <w:r w:rsidRPr="00BD7979">
        <w:rPr>
          <w:rFonts w:eastAsia="仿宋_GB2312"/>
          <w:i/>
          <w:color w:val="333333"/>
          <w:sz w:val="24"/>
          <w:szCs w:val="24"/>
          <w:lang w:eastAsia="zh-CN"/>
        </w:rPr>
        <w:t>Technical Specifications for Restoration of Degraded Protective Forests (2017)</w:t>
      </w:r>
      <w:r w:rsidRPr="00BD7979">
        <w:rPr>
          <w:rFonts w:eastAsia="仿宋_GB2312"/>
          <w:color w:val="333333"/>
          <w:sz w:val="24"/>
          <w:szCs w:val="24"/>
          <w:lang w:eastAsia="zh-CN"/>
        </w:rPr>
        <w:t xml:space="preserve"> specifies technical methods for restoration of degraded protective forests, which include explicit measures on water conservation, erosion control, biodiversity and habitat protection, and control of invasive species and forest pests.</w:t>
      </w:r>
    </w:p>
    <w:p w14:paraId="6B988F2F" w14:textId="77777777" w:rsidR="006B3593" w:rsidRPr="00BD7979" w:rsidRDefault="006B3593" w:rsidP="00986804">
      <w:pPr>
        <w:pStyle w:val="BIMPSAnnexText"/>
        <w:tabs>
          <w:tab w:val="clear" w:pos="540"/>
        </w:tabs>
        <w:snapToGrid w:val="0"/>
        <w:spacing w:before="0" w:after="0"/>
        <w:rPr>
          <w:rFonts w:eastAsia="仿宋_GB2312"/>
          <w:color w:val="333333"/>
          <w:sz w:val="24"/>
          <w:szCs w:val="24"/>
          <w:lang w:eastAsia="zh-CN"/>
        </w:rPr>
      </w:pPr>
    </w:p>
    <w:p w14:paraId="3A6329DA" w14:textId="77777777" w:rsidR="008B42C9" w:rsidRPr="00BD7979" w:rsidRDefault="00D01C8F">
      <w:pPr>
        <w:pStyle w:val="BIMPSAnnexText"/>
        <w:numPr>
          <w:ilvl w:val="0"/>
          <w:numId w:val="14"/>
        </w:numPr>
        <w:tabs>
          <w:tab w:val="clear" w:pos="540"/>
        </w:tabs>
        <w:snapToGrid w:val="0"/>
        <w:spacing w:before="0" w:after="0"/>
        <w:rPr>
          <w:rFonts w:eastAsia="仿宋_GB2312"/>
          <w:color w:val="333333"/>
          <w:sz w:val="24"/>
          <w:szCs w:val="24"/>
          <w:lang w:eastAsia="zh-CN"/>
        </w:rPr>
      </w:pPr>
      <w:r w:rsidRPr="00BD7979">
        <w:rPr>
          <w:rFonts w:eastAsia="仿宋_GB2312"/>
          <w:i/>
          <w:color w:val="333333"/>
          <w:sz w:val="24"/>
          <w:szCs w:val="24"/>
          <w:lang w:eastAsia="zh-CN"/>
        </w:rPr>
        <w:t>Technical Specifications for Restoration and Reconstruction of Degraded Forest Ecosystems (LY/T2651-2006)</w:t>
      </w:r>
      <w:r w:rsidRPr="00BD7979">
        <w:rPr>
          <w:rFonts w:eastAsia="仿宋_GB2312"/>
          <w:color w:val="333333"/>
          <w:sz w:val="24"/>
          <w:szCs w:val="24"/>
          <w:lang w:eastAsia="zh-CN"/>
        </w:rPr>
        <w:t xml:space="preserve"> is specifically targeted to ecosystem restoration.</w:t>
      </w:r>
    </w:p>
    <w:p w14:paraId="09496FCF" w14:textId="77777777" w:rsidR="008B42C9" w:rsidRPr="00BD7979" w:rsidRDefault="008B42C9">
      <w:pPr>
        <w:pStyle w:val="BIMPSAnnexText"/>
        <w:tabs>
          <w:tab w:val="clear" w:pos="540"/>
        </w:tabs>
        <w:snapToGrid w:val="0"/>
        <w:spacing w:before="0" w:after="0"/>
        <w:rPr>
          <w:rFonts w:eastAsia="仿宋_GB2312"/>
          <w:color w:val="333333"/>
          <w:sz w:val="24"/>
          <w:szCs w:val="24"/>
          <w:lang w:eastAsia="zh-CN"/>
        </w:rPr>
      </w:pPr>
    </w:p>
    <w:p w14:paraId="615302FB" w14:textId="6E1AC8FA" w:rsidR="008B42C9" w:rsidRPr="00BD7979" w:rsidRDefault="00D01C8F" w:rsidP="00BD7979">
      <w:pPr>
        <w:pStyle w:val="BIMPSAnnexText"/>
        <w:numPr>
          <w:ilvl w:val="0"/>
          <w:numId w:val="37"/>
        </w:numPr>
        <w:tabs>
          <w:tab w:val="clear" w:pos="540"/>
          <w:tab w:val="left" w:pos="0"/>
        </w:tabs>
        <w:snapToGrid w:val="0"/>
        <w:spacing w:before="0" w:after="0"/>
        <w:ind w:left="0" w:firstLine="0"/>
        <w:rPr>
          <w:rFonts w:eastAsia="仿宋_GB2312"/>
          <w:color w:val="333333"/>
          <w:sz w:val="24"/>
          <w:szCs w:val="24"/>
          <w:lang w:eastAsia="zh-CN"/>
        </w:rPr>
      </w:pPr>
      <w:r w:rsidRPr="00BD7979">
        <w:rPr>
          <w:rFonts w:eastAsia="仿宋_GB2312"/>
          <w:color w:val="333333"/>
          <w:sz w:val="24"/>
          <w:szCs w:val="24"/>
          <w:lang w:eastAsia="zh-CN"/>
        </w:rPr>
        <w:t>Other laws and regulations related to general environmental protection issues in forestry activities include:</w:t>
      </w:r>
    </w:p>
    <w:p w14:paraId="462D8B42" w14:textId="77777777" w:rsidR="00BC310B" w:rsidRPr="00BD7979" w:rsidRDefault="00BC310B">
      <w:pPr>
        <w:pStyle w:val="BIMPSAnnexText"/>
        <w:snapToGrid w:val="0"/>
        <w:spacing w:before="0" w:after="0"/>
        <w:rPr>
          <w:rFonts w:eastAsia="仿宋_GB2312"/>
          <w:color w:val="333333"/>
          <w:sz w:val="24"/>
          <w:szCs w:val="24"/>
          <w:lang w:eastAsia="zh-CN"/>
        </w:rPr>
      </w:pPr>
    </w:p>
    <w:p w14:paraId="48A64C85" w14:textId="389638F4" w:rsidR="008B42C9" w:rsidRDefault="00D01C8F">
      <w:pPr>
        <w:pStyle w:val="BIMPSAnnexText"/>
        <w:numPr>
          <w:ilvl w:val="0"/>
          <w:numId w:val="15"/>
        </w:numPr>
        <w:tabs>
          <w:tab w:val="clear" w:pos="540"/>
        </w:tabs>
        <w:snapToGrid w:val="0"/>
        <w:spacing w:before="0" w:after="0"/>
        <w:rPr>
          <w:rFonts w:eastAsia="仿宋_GB2312"/>
          <w:color w:val="333333"/>
          <w:sz w:val="24"/>
          <w:szCs w:val="24"/>
          <w:lang w:eastAsia="zh-CN"/>
        </w:rPr>
      </w:pPr>
      <w:r w:rsidRPr="00BD7979">
        <w:rPr>
          <w:rFonts w:eastAsia="仿宋_GB2312"/>
          <w:i/>
          <w:color w:val="333333"/>
          <w:sz w:val="24"/>
          <w:szCs w:val="24"/>
          <w:lang w:eastAsia="zh-CN"/>
        </w:rPr>
        <w:t>Water Conservation and Erosion Control Law (NPC, 2010)</w:t>
      </w:r>
      <w:r w:rsidRPr="00BD7979">
        <w:rPr>
          <w:rFonts w:eastAsia="仿宋_GB2312"/>
          <w:color w:val="333333"/>
          <w:sz w:val="24"/>
          <w:szCs w:val="24"/>
          <w:lang w:eastAsia="zh-CN"/>
        </w:rPr>
        <w:t xml:space="preserve"> requires relevant government departments (forestry, agriculture, land resources etc.) to carry out works on soil conservation and erosion control. Erosion control measures are required to be implemented during the afforestation/reforestation and tendering. </w:t>
      </w:r>
    </w:p>
    <w:p w14:paraId="7613C34D" w14:textId="77777777" w:rsidR="006B3593" w:rsidRPr="00BD7979" w:rsidRDefault="006B3593" w:rsidP="00986804">
      <w:pPr>
        <w:pStyle w:val="BIMPSAnnexText"/>
        <w:tabs>
          <w:tab w:val="clear" w:pos="540"/>
        </w:tabs>
        <w:snapToGrid w:val="0"/>
        <w:spacing w:before="0" w:after="0"/>
        <w:ind w:left="840"/>
        <w:rPr>
          <w:rFonts w:eastAsia="仿宋_GB2312"/>
          <w:color w:val="333333"/>
          <w:sz w:val="24"/>
          <w:szCs w:val="24"/>
          <w:lang w:eastAsia="zh-CN"/>
        </w:rPr>
      </w:pPr>
    </w:p>
    <w:p w14:paraId="2ED27564" w14:textId="6F3858EE" w:rsidR="008B42C9" w:rsidRPr="00986804" w:rsidRDefault="00D01C8F">
      <w:pPr>
        <w:pStyle w:val="BIMPSAnnexText"/>
        <w:numPr>
          <w:ilvl w:val="0"/>
          <w:numId w:val="15"/>
        </w:numPr>
        <w:tabs>
          <w:tab w:val="clear" w:pos="540"/>
        </w:tabs>
        <w:snapToGrid w:val="0"/>
        <w:spacing w:before="0" w:after="0"/>
        <w:rPr>
          <w:rFonts w:eastAsia="仿宋_GB2312"/>
          <w:i/>
          <w:color w:val="333333"/>
          <w:sz w:val="24"/>
          <w:szCs w:val="24"/>
          <w:lang w:eastAsia="zh-CN"/>
        </w:rPr>
      </w:pPr>
      <w:r w:rsidRPr="00BD7979">
        <w:rPr>
          <w:rFonts w:eastAsia="仿宋_GB2312"/>
          <w:i/>
          <w:color w:val="333333"/>
          <w:sz w:val="24"/>
          <w:szCs w:val="24"/>
          <w:lang w:eastAsia="zh-CN"/>
        </w:rPr>
        <w:t>Wild Animal Protection Law (NPC, 1988)</w:t>
      </w:r>
      <w:r w:rsidRPr="00BD7979">
        <w:rPr>
          <w:rFonts w:eastAsia="仿宋_GB2312"/>
          <w:color w:val="333333"/>
          <w:sz w:val="24"/>
          <w:szCs w:val="24"/>
          <w:lang w:eastAsia="zh-CN"/>
        </w:rPr>
        <w:t xml:space="preserve"> specifies the protection responsibility of forestry department for terrestrial wild animal protection. It prohibits illegal hunting or damage of wild animals and their </w:t>
      </w:r>
      <w:r w:rsidR="00806ACD" w:rsidRPr="00BD7979">
        <w:rPr>
          <w:rFonts w:eastAsia="仿宋_GB2312"/>
          <w:color w:val="333333"/>
          <w:sz w:val="24"/>
          <w:szCs w:val="24"/>
          <w:lang w:eastAsia="zh-CN"/>
        </w:rPr>
        <w:t>habitats and</w:t>
      </w:r>
      <w:r w:rsidRPr="00BD7979">
        <w:rPr>
          <w:rFonts w:eastAsia="仿宋_GB2312"/>
          <w:color w:val="333333"/>
          <w:sz w:val="24"/>
          <w:szCs w:val="24"/>
          <w:lang w:eastAsia="zh-CN"/>
        </w:rPr>
        <w:t xml:space="preserve"> requires proper measures to be taken to protect wild animals in agriculture and forestry production activities.</w:t>
      </w:r>
    </w:p>
    <w:p w14:paraId="5FB89B52" w14:textId="77777777" w:rsidR="006B3593" w:rsidRPr="00BD7979" w:rsidRDefault="006B3593" w:rsidP="00986804">
      <w:pPr>
        <w:pStyle w:val="BIMPSAnnexText"/>
        <w:tabs>
          <w:tab w:val="clear" w:pos="540"/>
        </w:tabs>
        <w:snapToGrid w:val="0"/>
        <w:spacing w:before="0" w:after="0"/>
        <w:rPr>
          <w:rFonts w:eastAsia="仿宋_GB2312"/>
          <w:i/>
          <w:color w:val="333333"/>
          <w:sz w:val="24"/>
          <w:szCs w:val="24"/>
          <w:lang w:eastAsia="zh-CN"/>
        </w:rPr>
      </w:pPr>
    </w:p>
    <w:p w14:paraId="5AEE4675" w14:textId="45C81CF0" w:rsidR="008B42C9" w:rsidRPr="00986804" w:rsidRDefault="00D01C8F">
      <w:pPr>
        <w:pStyle w:val="BIMPSAnnexText"/>
        <w:numPr>
          <w:ilvl w:val="0"/>
          <w:numId w:val="15"/>
        </w:numPr>
        <w:tabs>
          <w:tab w:val="clear" w:pos="540"/>
        </w:tabs>
        <w:snapToGrid w:val="0"/>
        <w:spacing w:before="0" w:after="0"/>
        <w:rPr>
          <w:rFonts w:eastAsia="仿宋_GB2312"/>
          <w:i/>
          <w:color w:val="333333"/>
          <w:sz w:val="24"/>
          <w:szCs w:val="24"/>
          <w:lang w:eastAsia="zh-CN"/>
        </w:rPr>
      </w:pPr>
      <w:r w:rsidRPr="00BD7979">
        <w:rPr>
          <w:rFonts w:eastAsia="仿宋_GB2312"/>
          <w:i/>
          <w:color w:val="333333"/>
          <w:sz w:val="24"/>
          <w:szCs w:val="24"/>
          <w:lang w:eastAsia="zh-CN"/>
        </w:rPr>
        <w:t xml:space="preserve">Wild Plant Protection Law (NPC,1998) </w:t>
      </w:r>
      <w:r w:rsidRPr="00BD7979">
        <w:rPr>
          <w:rFonts w:eastAsia="仿宋_GB2312"/>
          <w:color w:val="333333"/>
          <w:sz w:val="24"/>
          <w:szCs w:val="24"/>
          <w:lang w:eastAsia="zh-CN"/>
        </w:rPr>
        <w:t xml:space="preserve">calls for protection of wild plants. Illegal harvesting of wild plants and destruction of habitats are prohibited. Wild plant management authority is responsible for taking measures to protect and rehabilitate wild plants habitats. Harvesting of wild plants requires approval certificate from relevant authority with clear specifications on types, locations, quantities, dates and harvesting methods. </w:t>
      </w:r>
    </w:p>
    <w:p w14:paraId="290AEEF1" w14:textId="77777777" w:rsidR="006B3593" w:rsidRPr="00BD7979" w:rsidRDefault="006B3593" w:rsidP="00986804">
      <w:pPr>
        <w:pStyle w:val="BIMPSAnnexText"/>
        <w:tabs>
          <w:tab w:val="clear" w:pos="540"/>
        </w:tabs>
        <w:snapToGrid w:val="0"/>
        <w:spacing w:before="0" w:after="0"/>
        <w:rPr>
          <w:rFonts w:eastAsia="仿宋_GB2312"/>
          <w:i/>
          <w:color w:val="333333"/>
          <w:sz w:val="24"/>
          <w:szCs w:val="24"/>
          <w:lang w:eastAsia="zh-CN"/>
        </w:rPr>
      </w:pPr>
    </w:p>
    <w:p w14:paraId="2DCBBE9E" w14:textId="25FC4888" w:rsidR="006B3593" w:rsidRDefault="00D01C8F" w:rsidP="006B3593">
      <w:pPr>
        <w:pStyle w:val="BIMPSAnnexText"/>
        <w:numPr>
          <w:ilvl w:val="0"/>
          <w:numId w:val="15"/>
        </w:numPr>
        <w:tabs>
          <w:tab w:val="clear" w:pos="540"/>
        </w:tabs>
        <w:snapToGrid w:val="0"/>
        <w:spacing w:before="0" w:after="0"/>
        <w:rPr>
          <w:rFonts w:eastAsia="仿宋_GB2312"/>
          <w:i/>
          <w:color w:val="333333"/>
          <w:sz w:val="24"/>
          <w:szCs w:val="24"/>
          <w:lang w:eastAsia="zh-CN"/>
        </w:rPr>
      </w:pPr>
      <w:r w:rsidRPr="00BD7979">
        <w:rPr>
          <w:rFonts w:eastAsia="仿宋_GB2312"/>
          <w:i/>
          <w:color w:val="333333"/>
          <w:sz w:val="24"/>
          <w:szCs w:val="24"/>
          <w:lang w:eastAsia="zh-CN"/>
        </w:rPr>
        <w:t xml:space="preserve">Regulations on Nature Reserves (SC, 1994) </w:t>
      </w:r>
      <w:r w:rsidRPr="00BD7979">
        <w:rPr>
          <w:rFonts w:eastAsia="仿宋_GB2312"/>
          <w:color w:val="333333"/>
          <w:sz w:val="24"/>
          <w:szCs w:val="24"/>
          <w:lang w:eastAsia="zh-CN"/>
        </w:rPr>
        <w:t xml:space="preserve">requires establishment of nature reserves for </w:t>
      </w:r>
      <w:r w:rsidR="00D548AA">
        <w:rPr>
          <w:rFonts w:eastAsia="仿宋_GB2312"/>
          <w:color w:val="333333"/>
          <w:sz w:val="24"/>
          <w:szCs w:val="24"/>
          <w:lang w:eastAsia="zh-CN"/>
        </w:rPr>
        <w:t xml:space="preserve">the </w:t>
      </w:r>
      <w:r w:rsidRPr="00BD7979">
        <w:rPr>
          <w:rFonts w:eastAsia="仿宋_GB2312"/>
          <w:color w:val="333333"/>
          <w:sz w:val="24"/>
          <w:szCs w:val="24"/>
          <w:lang w:eastAsia="zh-CN"/>
        </w:rPr>
        <w:t>protection of typical natural ecosystem, rare and endangered species and their habitats. Strict measures (entry ban for core area, scientific observation only in buffer zone, and limited non-pollution and environmental damaging activities for outer experimental zone) are clearly defined to protect ecosystem and species of nature reserves.</w:t>
      </w:r>
    </w:p>
    <w:p w14:paraId="5A774B6B" w14:textId="77777777" w:rsidR="006B3593" w:rsidRPr="006B3593" w:rsidRDefault="006B3593" w:rsidP="00986804">
      <w:pPr>
        <w:pStyle w:val="BIMPSAnnexText"/>
        <w:tabs>
          <w:tab w:val="clear" w:pos="540"/>
        </w:tabs>
        <w:snapToGrid w:val="0"/>
        <w:spacing w:before="0" w:after="0"/>
        <w:rPr>
          <w:rFonts w:eastAsia="仿宋_GB2312"/>
          <w:i/>
          <w:color w:val="333333"/>
          <w:sz w:val="24"/>
          <w:szCs w:val="24"/>
          <w:lang w:eastAsia="zh-CN"/>
        </w:rPr>
      </w:pPr>
    </w:p>
    <w:p w14:paraId="02107F06" w14:textId="49D91812" w:rsidR="008B42C9" w:rsidRPr="000C2498" w:rsidRDefault="00D01C8F">
      <w:pPr>
        <w:pStyle w:val="BIMPSAnnexText"/>
        <w:numPr>
          <w:ilvl w:val="0"/>
          <w:numId w:val="15"/>
        </w:numPr>
        <w:tabs>
          <w:tab w:val="clear" w:pos="540"/>
        </w:tabs>
        <w:snapToGrid w:val="0"/>
        <w:spacing w:before="0" w:after="0"/>
        <w:rPr>
          <w:rFonts w:eastAsia="仿宋_GB2312"/>
          <w:i/>
          <w:color w:val="333333"/>
          <w:sz w:val="24"/>
          <w:szCs w:val="24"/>
          <w:lang w:eastAsia="zh-CN"/>
        </w:rPr>
      </w:pPr>
      <w:r w:rsidRPr="00BD7979">
        <w:rPr>
          <w:rFonts w:eastAsia="仿宋_GB2312"/>
          <w:i/>
          <w:color w:val="333333"/>
          <w:sz w:val="24"/>
          <w:szCs w:val="24"/>
          <w:lang w:eastAsia="zh-CN"/>
        </w:rPr>
        <w:t xml:space="preserve">Regulations on Strengthening Protection of Ancient and Famous Trees (National Greening Committee, 2016) </w:t>
      </w:r>
      <w:r w:rsidRPr="00BD7979">
        <w:rPr>
          <w:rFonts w:eastAsia="仿宋_GB2312"/>
          <w:color w:val="333333"/>
          <w:sz w:val="24"/>
          <w:szCs w:val="24"/>
          <w:lang w:eastAsia="zh-CN"/>
        </w:rPr>
        <w:t>requires protection of ancient trees through inventory registration, labeling, on-site protection etc. Forestry departments and greening departments are required to develop annual plans and implement protection measures for ancient trees protection.</w:t>
      </w:r>
    </w:p>
    <w:p w14:paraId="667908A5" w14:textId="77777777" w:rsidR="003712DF" w:rsidRDefault="003712DF" w:rsidP="000C2498">
      <w:pPr>
        <w:pStyle w:val="BIMPSAnnexText"/>
        <w:tabs>
          <w:tab w:val="clear" w:pos="540"/>
        </w:tabs>
        <w:snapToGrid w:val="0"/>
        <w:spacing w:before="0" w:after="0"/>
        <w:rPr>
          <w:rFonts w:eastAsia="仿宋_GB2312"/>
          <w:i/>
          <w:color w:val="333333"/>
          <w:sz w:val="24"/>
          <w:szCs w:val="24"/>
          <w:lang w:eastAsia="zh-CN"/>
        </w:rPr>
      </w:pPr>
    </w:p>
    <w:p w14:paraId="287D3578" w14:textId="105BC565" w:rsidR="003712DF" w:rsidRPr="00BD7979" w:rsidRDefault="003712DF">
      <w:pPr>
        <w:pStyle w:val="BIMPSAnnexText"/>
        <w:numPr>
          <w:ilvl w:val="0"/>
          <w:numId w:val="15"/>
        </w:numPr>
        <w:tabs>
          <w:tab w:val="clear" w:pos="540"/>
        </w:tabs>
        <w:snapToGrid w:val="0"/>
        <w:spacing w:before="0" w:after="0"/>
        <w:rPr>
          <w:rFonts w:eastAsia="仿宋_GB2312"/>
          <w:i/>
          <w:color w:val="333333"/>
          <w:sz w:val="24"/>
          <w:szCs w:val="24"/>
          <w:lang w:eastAsia="zh-CN"/>
        </w:rPr>
      </w:pPr>
      <w:r>
        <w:rPr>
          <w:rFonts w:eastAsia="仿宋_GB2312" w:hint="eastAsia"/>
          <w:i/>
          <w:color w:val="333333"/>
          <w:sz w:val="24"/>
          <w:szCs w:val="24"/>
          <w:lang w:eastAsia="zh-CN"/>
        </w:rPr>
        <w:t>E</w:t>
      </w:r>
      <w:r>
        <w:rPr>
          <w:rFonts w:eastAsia="仿宋_GB2312"/>
          <w:i/>
          <w:color w:val="333333"/>
          <w:sz w:val="24"/>
          <w:szCs w:val="24"/>
          <w:lang w:eastAsia="zh-CN"/>
        </w:rPr>
        <w:t>cological Redline Protection</w:t>
      </w:r>
      <w:r w:rsidR="0007048E">
        <w:rPr>
          <w:rFonts w:eastAsia="仿宋_GB2312"/>
          <w:i/>
          <w:color w:val="333333"/>
          <w:sz w:val="24"/>
          <w:szCs w:val="24"/>
          <w:lang w:eastAsia="zh-CN"/>
        </w:rPr>
        <w:t xml:space="preserve"> (2013</w:t>
      </w:r>
      <w:r w:rsidR="0007048E">
        <w:rPr>
          <w:rFonts w:eastAsia="仿宋_GB2312"/>
          <w:i/>
          <w:color w:val="333333"/>
          <w:sz w:val="24"/>
          <w:szCs w:val="24"/>
          <w:lang w:eastAsia="zh-CN"/>
        </w:rPr>
        <w:t>)</w:t>
      </w:r>
      <w:r>
        <w:rPr>
          <w:rFonts w:eastAsia="仿宋_GB2312"/>
          <w:i/>
          <w:color w:val="333333"/>
          <w:sz w:val="24"/>
          <w:szCs w:val="24"/>
          <w:lang w:eastAsia="zh-CN"/>
        </w:rPr>
        <w:t xml:space="preserve">. </w:t>
      </w:r>
      <w:r w:rsidR="0007048E">
        <w:rPr>
          <w:rFonts w:eastAsia="仿宋_GB2312"/>
          <w:color w:val="333333"/>
          <w:sz w:val="24"/>
          <w:szCs w:val="24"/>
          <w:lang w:eastAsia="zh-CN"/>
        </w:rPr>
        <w:t>Ecological redline protection was highlighted in the Communi</w:t>
      </w:r>
      <w:r w:rsidR="0007048E">
        <w:rPr>
          <w:rFonts w:eastAsia="仿宋_GB2312"/>
          <w:color w:val="333333"/>
          <w:sz w:val="24"/>
          <w:szCs w:val="24"/>
          <w:lang w:eastAsia="zh-CN"/>
        </w:rPr>
        <w:t>st Part of China’s 18</w:t>
      </w:r>
      <w:r w:rsidR="0007048E" w:rsidRPr="000C2498">
        <w:rPr>
          <w:rFonts w:eastAsia="仿宋_GB2312"/>
          <w:color w:val="333333"/>
          <w:sz w:val="24"/>
          <w:szCs w:val="24"/>
          <w:vertAlign w:val="superscript"/>
          <w:lang w:eastAsia="zh-CN"/>
        </w:rPr>
        <w:t>th</w:t>
      </w:r>
      <w:r w:rsidR="0007048E">
        <w:rPr>
          <w:rFonts w:eastAsia="仿宋_GB2312"/>
          <w:color w:val="333333"/>
          <w:sz w:val="24"/>
          <w:szCs w:val="24"/>
          <w:lang w:eastAsia="zh-CN"/>
        </w:rPr>
        <w:t xml:space="preserve"> congress as one of key national reform decisions</w:t>
      </w:r>
      <w:r w:rsidR="0007048E">
        <w:rPr>
          <w:rFonts w:eastAsia="仿宋_GB2312"/>
          <w:color w:val="333333"/>
          <w:sz w:val="24"/>
          <w:szCs w:val="24"/>
          <w:lang w:eastAsia="zh-CN"/>
        </w:rPr>
        <w:t xml:space="preserve">, followed by </w:t>
      </w:r>
      <w:r w:rsidR="0007048E" w:rsidRPr="000C2498">
        <w:rPr>
          <w:rFonts w:eastAsia="仿宋_GB2312"/>
          <w:i/>
          <w:color w:val="333333"/>
          <w:sz w:val="24"/>
          <w:szCs w:val="24"/>
          <w:lang w:eastAsia="zh-CN"/>
        </w:rPr>
        <w:t>Technical Guidelines of Ecological Redline Development</w:t>
      </w:r>
      <w:r w:rsidR="0007048E">
        <w:rPr>
          <w:rFonts w:eastAsia="仿宋_GB2312"/>
          <w:color w:val="333333"/>
          <w:sz w:val="24"/>
          <w:szCs w:val="24"/>
          <w:lang w:eastAsia="zh-CN"/>
        </w:rPr>
        <w:t xml:space="preserve"> (issued by MEE in 2015).</w:t>
      </w:r>
      <w:r w:rsidR="0007048E">
        <w:rPr>
          <w:rFonts w:eastAsia="仿宋_GB2312"/>
          <w:color w:val="333333"/>
          <w:sz w:val="24"/>
          <w:szCs w:val="24"/>
          <w:lang w:eastAsia="zh-CN"/>
        </w:rPr>
        <w:t xml:space="preserve"> The objective is to identify ecological redline protection zones </w:t>
      </w:r>
      <w:r w:rsidR="0007048E">
        <w:rPr>
          <w:rFonts w:eastAsia="仿宋_GB2312"/>
          <w:color w:val="333333"/>
          <w:sz w:val="24"/>
          <w:szCs w:val="24"/>
          <w:lang w:eastAsia="zh-CN"/>
        </w:rPr>
        <w:t xml:space="preserve">nationwide </w:t>
      </w:r>
      <w:r w:rsidR="0007048E">
        <w:rPr>
          <w:rFonts w:eastAsia="仿宋_GB2312"/>
          <w:color w:val="333333"/>
          <w:sz w:val="24"/>
          <w:szCs w:val="24"/>
          <w:lang w:eastAsia="zh-CN"/>
        </w:rPr>
        <w:t>where development activities are prohibited/restricted</w:t>
      </w:r>
      <w:r w:rsidR="0007048E">
        <w:rPr>
          <w:rFonts w:eastAsia="仿宋_GB2312"/>
          <w:color w:val="333333"/>
          <w:sz w:val="24"/>
          <w:szCs w:val="24"/>
          <w:lang w:eastAsia="zh-CN"/>
        </w:rPr>
        <w:t xml:space="preserve"> to ensure sustainability of ecosystem services. </w:t>
      </w:r>
      <w:r w:rsidR="00107F97">
        <w:rPr>
          <w:rFonts w:eastAsia="仿宋_GB2312"/>
          <w:color w:val="333333"/>
          <w:sz w:val="24"/>
          <w:szCs w:val="24"/>
          <w:lang w:eastAsia="zh-CN"/>
        </w:rPr>
        <w:t xml:space="preserve">Forest protection and enhancement activities under the Program are well in line with the </w:t>
      </w:r>
      <w:r w:rsidR="00107F97">
        <w:rPr>
          <w:rFonts w:eastAsia="仿宋_GB2312"/>
          <w:color w:val="333333"/>
          <w:sz w:val="24"/>
          <w:szCs w:val="24"/>
          <w:lang w:eastAsia="zh-CN"/>
        </w:rPr>
        <w:t>principle and objectives of the national ecological redline actions.</w:t>
      </w:r>
    </w:p>
    <w:p w14:paraId="4DE5AA3A" w14:textId="77777777" w:rsidR="008B42C9" w:rsidRPr="00A825B2" w:rsidRDefault="008B42C9">
      <w:pPr>
        <w:pStyle w:val="BIMPSAnnexText"/>
        <w:snapToGrid w:val="0"/>
        <w:spacing w:before="0" w:after="0"/>
        <w:rPr>
          <w:rFonts w:eastAsia="宋体"/>
          <w:sz w:val="24"/>
          <w:szCs w:val="24"/>
          <w:lang w:eastAsia="zh-CN"/>
        </w:rPr>
      </w:pPr>
    </w:p>
    <w:p w14:paraId="7EC04183" w14:textId="77777777" w:rsidR="008B42C9" w:rsidRPr="00A825B2" w:rsidRDefault="00D01C8F">
      <w:pPr>
        <w:pStyle w:val="BIMPSAnnexText"/>
        <w:snapToGrid w:val="0"/>
        <w:spacing w:before="0" w:after="0"/>
        <w:rPr>
          <w:rFonts w:eastAsia="宋体"/>
          <w:b/>
          <w:sz w:val="24"/>
          <w:szCs w:val="24"/>
          <w:lang w:eastAsia="zh-CN"/>
        </w:rPr>
      </w:pPr>
      <w:r w:rsidRPr="00A825B2">
        <w:rPr>
          <w:rFonts w:eastAsia="宋体"/>
          <w:b/>
          <w:sz w:val="24"/>
          <w:szCs w:val="24"/>
          <w:lang w:eastAsia="zh-CN"/>
        </w:rPr>
        <w:t>4.1.3 Pest Management System</w:t>
      </w:r>
    </w:p>
    <w:p w14:paraId="309E3DF8" w14:textId="77777777" w:rsidR="008B42C9" w:rsidRPr="00A825B2" w:rsidRDefault="008B42C9">
      <w:pPr>
        <w:pStyle w:val="BIMPSAnnexText"/>
        <w:snapToGrid w:val="0"/>
        <w:spacing w:before="0" w:after="0"/>
        <w:rPr>
          <w:rFonts w:eastAsia="宋体"/>
          <w:sz w:val="24"/>
          <w:szCs w:val="24"/>
          <w:lang w:eastAsia="zh-CN"/>
        </w:rPr>
      </w:pPr>
    </w:p>
    <w:p w14:paraId="41BC24D7" w14:textId="77777777" w:rsidR="008B42C9" w:rsidRPr="00A825B2" w:rsidRDefault="00D01C8F">
      <w:pPr>
        <w:pStyle w:val="BIMPSAnnexText"/>
        <w:snapToGrid w:val="0"/>
        <w:spacing w:before="0" w:after="0"/>
        <w:rPr>
          <w:rFonts w:eastAsia="宋体"/>
          <w:b/>
          <w:i/>
          <w:sz w:val="24"/>
          <w:szCs w:val="24"/>
          <w:u w:val="single"/>
          <w:lang w:eastAsia="zh-CN"/>
        </w:rPr>
      </w:pPr>
      <w:r w:rsidRPr="00A825B2">
        <w:rPr>
          <w:rFonts w:eastAsia="宋体"/>
          <w:b/>
          <w:i/>
          <w:sz w:val="24"/>
          <w:szCs w:val="24"/>
          <w:u w:val="single"/>
          <w:lang w:eastAsia="zh-CN"/>
        </w:rPr>
        <w:t>Regulations on Prevention and Control of Forest Pests and Diseases (SC, 1989)</w:t>
      </w:r>
    </w:p>
    <w:p w14:paraId="69DE2C76" w14:textId="77777777" w:rsidR="008B42C9" w:rsidRPr="00A825B2" w:rsidRDefault="008B42C9">
      <w:pPr>
        <w:pStyle w:val="BIMPSAnnexText"/>
        <w:snapToGrid w:val="0"/>
        <w:spacing w:before="0" w:after="0"/>
        <w:rPr>
          <w:rFonts w:eastAsia="宋体"/>
          <w:sz w:val="24"/>
          <w:szCs w:val="24"/>
          <w:lang w:eastAsia="zh-CN"/>
        </w:rPr>
      </w:pPr>
    </w:p>
    <w:p w14:paraId="0B5C9B57" w14:textId="03DF445A" w:rsidR="008B42C9" w:rsidRPr="00A825B2" w:rsidRDefault="00D01C8F" w:rsidP="00BD7979">
      <w:pPr>
        <w:pStyle w:val="BIMPSAnnexText"/>
        <w:numPr>
          <w:ilvl w:val="0"/>
          <w:numId w:val="37"/>
        </w:numPr>
        <w:tabs>
          <w:tab w:val="clear" w:pos="540"/>
          <w:tab w:val="left" w:pos="0"/>
        </w:tabs>
        <w:snapToGrid w:val="0"/>
        <w:spacing w:before="0" w:after="0"/>
        <w:ind w:left="0" w:firstLine="0"/>
        <w:rPr>
          <w:rFonts w:eastAsia="宋体"/>
          <w:sz w:val="24"/>
          <w:szCs w:val="24"/>
          <w:lang w:eastAsia="zh-CN"/>
        </w:rPr>
      </w:pPr>
      <w:r w:rsidRPr="00A825B2">
        <w:rPr>
          <w:rFonts w:eastAsia="宋体"/>
          <w:sz w:val="24"/>
          <w:szCs w:val="24"/>
          <w:lang w:eastAsia="zh-CN"/>
        </w:rPr>
        <w:t>This regulation sets out the pest control principle of “Prevention first, combined with comprehensive treatment”. It requires an Integrated Pest Management (IPM) practice, with priority of forest structure operation and a combination of physical, biological and chemical measures. It specifies that</w:t>
      </w:r>
      <w:r w:rsidR="004E4031">
        <w:rPr>
          <w:rFonts w:eastAsia="宋体"/>
          <w:sz w:val="24"/>
          <w:szCs w:val="24"/>
          <w:lang w:eastAsia="zh-CN"/>
        </w:rPr>
        <w:t xml:space="preserve"> FGBs</w:t>
      </w:r>
      <w:r w:rsidRPr="00A825B2">
        <w:rPr>
          <w:rFonts w:eastAsia="宋体"/>
          <w:sz w:val="24"/>
          <w:szCs w:val="24"/>
          <w:lang w:eastAsia="zh-CN"/>
        </w:rPr>
        <w:t xml:space="preserve"> at county (and above) level are responsible for the forest pest control within their jurisdictions, with pest control units under the</w:t>
      </w:r>
      <w:r w:rsidR="004E4031">
        <w:rPr>
          <w:rFonts w:eastAsia="宋体"/>
          <w:sz w:val="24"/>
          <w:szCs w:val="24"/>
          <w:lang w:eastAsia="zh-CN"/>
        </w:rPr>
        <w:t xml:space="preserve"> FGBs</w:t>
      </w:r>
      <w:r w:rsidRPr="00A825B2">
        <w:rPr>
          <w:rFonts w:eastAsia="宋体"/>
          <w:sz w:val="24"/>
          <w:szCs w:val="24"/>
          <w:lang w:eastAsia="zh-CN"/>
        </w:rPr>
        <w:t xml:space="preserve"> as specific implementation units. Forestry Work Stations (FWS</w:t>
      </w:r>
      <w:r w:rsidR="004E4031">
        <w:rPr>
          <w:rFonts w:eastAsia="宋体"/>
          <w:sz w:val="24"/>
          <w:szCs w:val="24"/>
          <w:lang w:eastAsia="zh-CN"/>
        </w:rPr>
        <w:t>s</w:t>
      </w:r>
      <w:r w:rsidRPr="00A825B2">
        <w:rPr>
          <w:rFonts w:eastAsia="宋体"/>
          <w:sz w:val="24"/>
          <w:szCs w:val="24"/>
          <w:lang w:eastAsia="zh-CN"/>
        </w:rPr>
        <w:t>) at township governments are responsible for organizing pest control in their townships.</w:t>
      </w:r>
    </w:p>
    <w:p w14:paraId="5FD6F8E2" w14:textId="77777777" w:rsidR="00561676" w:rsidRPr="00A825B2" w:rsidRDefault="00561676" w:rsidP="00BD7979">
      <w:pPr>
        <w:pStyle w:val="BIMPSAnnexText"/>
        <w:tabs>
          <w:tab w:val="clear" w:pos="540"/>
          <w:tab w:val="left" w:pos="0"/>
        </w:tabs>
        <w:snapToGrid w:val="0"/>
        <w:spacing w:before="0" w:after="0"/>
        <w:rPr>
          <w:rFonts w:eastAsia="宋体"/>
          <w:sz w:val="24"/>
          <w:szCs w:val="24"/>
          <w:lang w:eastAsia="zh-CN"/>
        </w:rPr>
      </w:pPr>
    </w:p>
    <w:p w14:paraId="328E4AF8" w14:textId="432A2A7C" w:rsidR="008B42C9" w:rsidRPr="00A825B2" w:rsidRDefault="00D01C8F" w:rsidP="00BD7979">
      <w:pPr>
        <w:pStyle w:val="BIMPSAnnexText"/>
        <w:numPr>
          <w:ilvl w:val="0"/>
          <w:numId w:val="37"/>
        </w:numPr>
        <w:tabs>
          <w:tab w:val="clear" w:pos="540"/>
          <w:tab w:val="left" w:pos="0"/>
        </w:tabs>
        <w:snapToGrid w:val="0"/>
        <w:spacing w:before="0" w:after="0"/>
        <w:ind w:left="0" w:firstLine="0"/>
        <w:rPr>
          <w:rFonts w:eastAsia="宋体"/>
          <w:sz w:val="24"/>
          <w:szCs w:val="24"/>
          <w:lang w:eastAsia="zh-CN"/>
        </w:rPr>
      </w:pPr>
      <w:r w:rsidRPr="00A825B2">
        <w:rPr>
          <w:rFonts w:eastAsia="宋体"/>
          <w:sz w:val="24"/>
          <w:szCs w:val="24"/>
          <w:lang w:eastAsia="zh-CN"/>
        </w:rPr>
        <w:t xml:space="preserve">It specifies pest prevention measures requirements for forest owners to take in afforestation, tending and cutting operation. Anyone </w:t>
      </w:r>
      <w:r w:rsidR="00230179">
        <w:rPr>
          <w:rFonts w:eastAsia="宋体"/>
          <w:sz w:val="24"/>
          <w:szCs w:val="24"/>
          <w:lang w:eastAsia="zh-CN"/>
        </w:rPr>
        <w:t xml:space="preserve">who </w:t>
      </w:r>
      <w:r w:rsidRPr="00A825B2">
        <w:rPr>
          <w:rFonts w:eastAsia="宋体"/>
          <w:sz w:val="24"/>
          <w:szCs w:val="24"/>
          <w:lang w:eastAsia="zh-CN"/>
        </w:rPr>
        <w:t>finds pest</w:t>
      </w:r>
      <w:r w:rsidR="00230179">
        <w:rPr>
          <w:rFonts w:eastAsia="宋体"/>
          <w:sz w:val="24"/>
          <w:szCs w:val="24"/>
          <w:lang w:eastAsia="zh-CN"/>
        </w:rPr>
        <w:t>s</w:t>
      </w:r>
      <w:r w:rsidRPr="00A825B2">
        <w:rPr>
          <w:rFonts w:eastAsia="宋体"/>
          <w:sz w:val="24"/>
          <w:szCs w:val="24"/>
          <w:lang w:eastAsia="zh-CN"/>
        </w:rPr>
        <w:t xml:space="preserve"> </w:t>
      </w:r>
      <w:r w:rsidR="004E4031">
        <w:rPr>
          <w:rFonts w:eastAsia="宋体"/>
          <w:sz w:val="24"/>
          <w:szCs w:val="24"/>
          <w:lang w:eastAsia="zh-CN"/>
        </w:rPr>
        <w:t xml:space="preserve">and </w:t>
      </w:r>
      <w:r w:rsidRPr="00A825B2">
        <w:rPr>
          <w:rFonts w:eastAsia="宋体"/>
          <w:sz w:val="24"/>
          <w:szCs w:val="24"/>
          <w:lang w:eastAsia="zh-CN"/>
        </w:rPr>
        <w:t>d</w:t>
      </w:r>
      <w:r w:rsidR="004E4031">
        <w:rPr>
          <w:rFonts w:eastAsia="宋体"/>
          <w:sz w:val="24"/>
          <w:szCs w:val="24"/>
          <w:lang w:eastAsia="zh-CN"/>
        </w:rPr>
        <w:t>is</w:t>
      </w:r>
      <w:r w:rsidRPr="00A825B2">
        <w:rPr>
          <w:rFonts w:eastAsia="宋体"/>
          <w:sz w:val="24"/>
          <w:szCs w:val="24"/>
          <w:lang w:eastAsia="zh-CN"/>
        </w:rPr>
        <w:t>eases should timely report to local government or local</w:t>
      </w:r>
      <w:r w:rsidR="004E4031">
        <w:rPr>
          <w:rFonts w:eastAsia="宋体"/>
          <w:sz w:val="24"/>
          <w:szCs w:val="24"/>
          <w:lang w:eastAsia="zh-CN"/>
        </w:rPr>
        <w:t xml:space="preserve"> FGBs</w:t>
      </w:r>
      <w:r w:rsidRPr="00A825B2">
        <w:rPr>
          <w:rFonts w:eastAsia="宋体"/>
          <w:sz w:val="24"/>
          <w:szCs w:val="24"/>
          <w:lang w:eastAsia="zh-CN"/>
        </w:rPr>
        <w:t>, which shall organize timely pest control actions and report to municipal/</w:t>
      </w:r>
      <w:r w:rsidR="00DF0DAD">
        <w:rPr>
          <w:rFonts w:eastAsia="宋体"/>
          <w:sz w:val="24"/>
          <w:szCs w:val="24"/>
          <w:lang w:eastAsia="zh-CN"/>
        </w:rPr>
        <w:t>Provinc</w:t>
      </w:r>
      <w:r w:rsidR="004E4031">
        <w:rPr>
          <w:rFonts w:eastAsia="宋体"/>
          <w:sz w:val="24"/>
          <w:szCs w:val="24"/>
          <w:lang w:eastAsia="zh-CN"/>
        </w:rPr>
        <w:t>i</w:t>
      </w:r>
      <w:r w:rsidR="00DF0DAD">
        <w:rPr>
          <w:rFonts w:eastAsia="宋体"/>
          <w:sz w:val="24"/>
          <w:szCs w:val="24"/>
          <w:lang w:eastAsia="zh-CN"/>
        </w:rPr>
        <w:t xml:space="preserve">al </w:t>
      </w:r>
      <w:r w:rsidR="004E4031">
        <w:rPr>
          <w:rFonts w:eastAsia="宋体"/>
          <w:sz w:val="24"/>
          <w:szCs w:val="24"/>
          <w:lang w:eastAsia="zh-CN"/>
        </w:rPr>
        <w:t>FGB</w:t>
      </w:r>
      <w:r w:rsidRPr="00A825B2">
        <w:rPr>
          <w:rFonts w:eastAsia="宋体"/>
          <w:sz w:val="24"/>
          <w:szCs w:val="24"/>
          <w:lang w:eastAsia="zh-CN"/>
        </w:rPr>
        <w:t>s. County (and above level)</w:t>
      </w:r>
      <w:r w:rsidR="00436B5B">
        <w:rPr>
          <w:rFonts w:eastAsia="宋体"/>
          <w:sz w:val="24"/>
          <w:szCs w:val="24"/>
          <w:lang w:eastAsia="zh-CN"/>
        </w:rPr>
        <w:t xml:space="preserve"> </w:t>
      </w:r>
      <w:r w:rsidR="00DF0DAD">
        <w:rPr>
          <w:rFonts w:eastAsia="宋体"/>
          <w:sz w:val="24"/>
          <w:szCs w:val="24"/>
          <w:lang w:eastAsia="zh-CN"/>
        </w:rPr>
        <w:t>F</w:t>
      </w:r>
      <w:r w:rsidR="00436B5B">
        <w:rPr>
          <w:rFonts w:eastAsia="宋体"/>
          <w:sz w:val="24"/>
          <w:szCs w:val="24"/>
          <w:lang w:eastAsia="zh-CN"/>
        </w:rPr>
        <w:t>GB</w:t>
      </w:r>
      <w:r w:rsidRPr="00A825B2">
        <w:rPr>
          <w:rFonts w:eastAsia="宋体"/>
          <w:sz w:val="24"/>
          <w:szCs w:val="24"/>
          <w:lang w:eastAsia="zh-CN"/>
        </w:rPr>
        <w:t xml:space="preserve">s are required to develop forest pest control plan and conduct periodic monitoring. </w:t>
      </w:r>
    </w:p>
    <w:p w14:paraId="77E01882" w14:textId="77777777" w:rsidR="00561676" w:rsidRPr="00A825B2" w:rsidRDefault="00561676" w:rsidP="00BD7979">
      <w:pPr>
        <w:pStyle w:val="BIMPSAnnexText"/>
        <w:tabs>
          <w:tab w:val="clear" w:pos="540"/>
          <w:tab w:val="left" w:pos="0"/>
        </w:tabs>
        <w:snapToGrid w:val="0"/>
        <w:spacing w:before="0" w:after="0"/>
        <w:rPr>
          <w:rFonts w:eastAsia="宋体"/>
          <w:sz w:val="24"/>
          <w:szCs w:val="24"/>
          <w:lang w:eastAsia="zh-CN"/>
        </w:rPr>
      </w:pPr>
    </w:p>
    <w:p w14:paraId="5B226AC6" w14:textId="77777777" w:rsidR="008B42C9" w:rsidRPr="00A825B2" w:rsidRDefault="00D01C8F" w:rsidP="00BD7979">
      <w:pPr>
        <w:pStyle w:val="BIMPSAnnexText"/>
        <w:numPr>
          <w:ilvl w:val="0"/>
          <w:numId w:val="37"/>
        </w:numPr>
        <w:tabs>
          <w:tab w:val="clear" w:pos="540"/>
          <w:tab w:val="left" w:pos="0"/>
        </w:tabs>
        <w:snapToGrid w:val="0"/>
        <w:spacing w:before="0" w:after="0"/>
        <w:ind w:left="0" w:firstLine="0"/>
        <w:rPr>
          <w:rFonts w:eastAsia="宋体"/>
          <w:sz w:val="24"/>
          <w:szCs w:val="24"/>
          <w:lang w:eastAsia="zh-CN"/>
        </w:rPr>
      </w:pPr>
      <w:r w:rsidRPr="00A825B2">
        <w:rPr>
          <w:rFonts w:eastAsia="宋体"/>
          <w:sz w:val="24"/>
          <w:szCs w:val="24"/>
          <w:lang w:eastAsia="zh-CN"/>
        </w:rPr>
        <w:t xml:space="preserve">The regulation requires that pesticide application must be conducted following relevant regulations and specifications to prevent environmental pollution, and safety of human and ecosystem. </w:t>
      </w:r>
    </w:p>
    <w:p w14:paraId="52671435" w14:textId="77777777" w:rsidR="008B42C9" w:rsidRPr="00A825B2" w:rsidRDefault="008B42C9">
      <w:pPr>
        <w:pStyle w:val="BIMPSAnnexText"/>
        <w:snapToGrid w:val="0"/>
        <w:spacing w:before="0" w:after="0"/>
        <w:rPr>
          <w:rFonts w:eastAsia="宋体"/>
          <w:sz w:val="24"/>
          <w:szCs w:val="24"/>
          <w:lang w:eastAsia="zh-CN"/>
        </w:rPr>
      </w:pPr>
    </w:p>
    <w:p w14:paraId="577F0CC5" w14:textId="77777777" w:rsidR="008B42C9" w:rsidRPr="00A825B2" w:rsidRDefault="00D01C8F">
      <w:pPr>
        <w:pStyle w:val="BIMPSAnnexText"/>
        <w:snapToGrid w:val="0"/>
        <w:spacing w:before="0" w:after="0"/>
        <w:rPr>
          <w:rFonts w:eastAsia="宋体"/>
          <w:b/>
          <w:i/>
          <w:sz w:val="24"/>
          <w:szCs w:val="24"/>
          <w:u w:val="single"/>
          <w:lang w:eastAsia="zh-CN"/>
        </w:rPr>
      </w:pPr>
      <w:r w:rsidRPr="00A825B2">
        <w:rPr>
          <w:rFonts w:eastAsia="宋体"/>
          <w:b/>
          <w:i/>
          <w:sz w:val="24"/>
          <w:szCs w:val="24"/>
          <w:u w:val="single"/>
          <w:lang w:eastAsia="zh-CN"/>
        </w:rPr>
        <w:t>Pesticide Management Regulation (SC, 2017)</w:t>
      </w:r>
    </w:p>
    <w:p w14:paraId="4019C166" w14:textId="77777777" w:rsidR="008B42C9" w:rsidRPr="00A825B2" w:rsidRDefault="008B42C9">
      <w:pPr>
        <w:pStyle w:val="BIMPSAnnexText"/>
        <w:tabs>
          <w:tab w:val="clear" w:pos="540"/>
        </w:tabs>
        <w:snapToGrid w:val="0"/>
        <w:spacing w:before="0" w:after="0"/>
        <w:rPr>
          <w:rFonts w:eastAsia="宋体"/>
          <w:sz w:val="24"/>
          <w:szCs w:val="24"/>
          <w:lang w:eastAsia="zh-CN"/>
        </w:rPr>
      </w:pPr>
    </w:p>
    <w:p w14:paraId="371D4C1C" w14:textId="2D1C744D" w:rsidR="008B42C9" w:rsidRPr="00A825B2" w:rsidRDefault="00D01C8F" w:rsidP="00BD7979">
      <w:pPr>
        <w:pStyle w:val="BIMPSAnnexText"/>
        <w:numPr>
          <w:ilvl w:val="0"/>
          <w:numId w:val="37"/>
        </w:numPr>
        <w:tabs>
          <w:tab w:val="clear" w:pos="540"/>
        </w:tabs>
        <w:snapToGrid w:val="0"/>
        <w:spacing w:before="0" w:after="0"/>
        <w:ind w:left="0" w:firstLine="0"/>
        <w:rPr>
          <w:rFonts w:eastAsia="宋体"/>
          <w:sz w:val="24"/>
          <w:szCs w:val="24"/>
          <w:lang w:eastAsia="zh-CN"/>
        </w:rPr>
      </w:pPr>
      <w:r w:rsidRPr="00A825B2">
        <w:rPr>
          <w:rFonts w:eastAsia="宋体"/>
          <w:sz w:val="24"/>
          <w:szCs w:val="24"/>
          <w:lang w:eastAsia="zh-CN"/>
        </w:rPr>
        <w:t xml:space="preserve">This regulation provides an umbrella framework for the pesticide management, which covers pesticides used both for agricultural production and forestry pest </w:t>
      </w:r>
      <w:r w:rsidR="00302772">
        <w:rPr>
          <w:rFonts w:eastAsia="宋体"/>
          <w:sz w:val="24"/>
          <w:szCs w:val="24"/>
          <w:lang w:eastAsia="zh-CN"/>
        </w:rPr>
        <w:t xml:space="preserve">and </w:t>
      </w:r>
      <w:r w:rsidRPr="00A825B2">
        <w:rPr>
          <w:rFonts w:eastAsia="宋体"/>
          <w:sz w:val="24"/>
          <w:szCs w:val="24"/>
          <w:lang w:eastAsia="zh-CN"/>
        </w:rPr>
        <w:t>d</w:t>
      </w:r>
      <w:r w:rsidR="00302772">
        <w:rPr>
          <w:rFonts w:eastAsia="宋体"/>
          <w:sz w:val="24"/>
          <w:szCs w:val="24"/>
          <w:lang w:eastAsia="zh-CN"/>
        </w:rPr>
        <w:t>is</w:t>
      </w:r>
      <w:r w:rsidRPr="00A825B2">
        <w:rPr>
          <w:rFonts w:eastAsia="宋体"/>
          <w:sz w:val="24"/>
          <w:szCs w:val="24"/>
          <w:lang w:eastAsia="zh-CN"/>
        </w:rPr>
        <w:t xml:space="preserve">ease control. It mandates the agriculture department be responsible for management and supervision of pesticide use, i.e. agriculture bureau at county (and above) level is responsible for supervising pesticide management within their jurisdiction. </w:t>
      </w:r>
    </w:p>
    <w:p w14:paraId="1E29C90E" w14:textId="77777777" w:rsidR="00561676" w:rsidRPr="00A825B2" w:rsidRDefault="00561676" w:rsidP="00BD7979">
      <w:pPr>
        <w:pStyle w:val="BIMPSAnnexText"/>
        <w:tabs>
          <w:tab w:val="clear" w:pos="540"/>
        </w:tabs>
        <w:snapToGrid w:val="0"/>
        <w:spacing w:before="0" w:after="0"/>
        <w:rPr>
          <w:rFonts w:eastAsia="宋体"/>
          <w:sz w:val="24"/>
          <w:szCs w:val="24"/>
          <w:lang w:eastAsia="zh-CN"/>
        </w:rPr>
      </w:pPr>
    </w:p>
    <w:p w14:paraId="0FA834DB" w14:textId="4F0CA59A" w:rsidR="008B42C9" w:rsidRPr="00A825B2" w:rsidRDefault="00D01C8F" w:rsidP="00BD7979">
      <w:pPr>
        <w:pStyle w:val="BIMPSAnnexText"/>
        <w:numPr>
          <w:ilvl w:val="0"/>
          <w:numId w:val="37"/>
        </w:numPr>
        <w:tabs>
          <w:tab w:val="clear" w:pos="540"/>
        </w:tabs>
        <w:snapToGrid w:val="0"/>
        <w:spacing w:before="0" w:after="0"/>
        <w:ind w:left="0" w:firstLine="0"/>
        <w:rPr>
          <w:rFonts w:eastAsia="宋体"/>
          <w:sz w:val="24"/>
          <w:szCs w:val="24"/>
          <w:lang w:eastAsia="zh-CN"/>
        </w:rPr>
      </w:pPr>
      <w:r w:rsidRPr="00A825B2">
        <w:rPr>
          <w:rFonts w:eastAsia="宋体"/>
          <w:sz w:val="24"/>
          <w:szCs w:val="24"/>
          <w:lang w:eastAsia="zh-CN"/>
        </w:rPr>
        <w:t>It establishes pesticide registration system, which ensures that all pesticides obtain approval before entering market. It also establishes production permit system for pesticide production, and a sale permit system for pesticide sale business. Pesticide dealer must obtain sale permit from agriculture bureau at county (or above) level, with qualification of (i) having staff familiar with professional knowledge on pesticide and pest control, and be able to provide safety use guidance to customers; (ii) having business spaces and warehouses that are effectively isolated from other commodities and drinking water sources, living areas, etc.; (iii) having quality management, accounting records, security protection, emergency handling, warehousing management and other systems that apply for pesticide.</w:t>
      </w:r>
    </w:p>
    <w:p w14:paraId="3339E7A1" w14:textId="77777777" w:rsidR="00561676" w:rsidRPr="00A825B2" w:rsidRDefault="00561676" w:rsidP="00BD7979">
      <w:pPr>
        <w:pStyle w:val="BIMPSAnnexText"/>
        <w:tabs>
          <w:tab w:val="clear" w:pos="540"/>
        </w:tabs>
        <w:snapToGrid w:val="0"/>
        <w:spacing w:before="0" w:after="0"/>
        <w:rPr>
          <w:rFonts w:eastAsia="宋体"/>
          <w:sz w:val="24"/>
          <w:szCs w:val="24"/>
          <w:lang w:eastAsia="zh-CN"/>
        </w:rPr>
      </w:pPr>
    </w:p>
    <w:p w14:paraId="0373BCCE" w14:textId="096AE1E5" w:rsidR="008B42C9" w:rsidRPr="00A825B2" w:rsidRDefault="00D01C8F" w:rsidP="00BD7979">
      <w:pPr>
        <w:pStyle w:val="BIMPSAnnexText"/>
        <w:numPr>
          <w:ilvl w:val="0"/>
          <w:numId w:val="37"/>
        </w:numPr>
        <w:tabs>
          <w:tab w:val="clear" w:pos="540"/>
        </w:tabs>
        <w:snapToGrid w:val="0"/>
        <w:spacing w:before="0" w:after="0"/>
        <w:ind w:left="0" w:firstLine="0"/>
        <w:rPr>
          <w:rFonts w:eastAsia="宋体"/>
          <w:sz w:val="24"/>
          <w:szCs w:val="24"/>
          <w:lang w:eastAsia="zh-CN"/>
        </w:rPr>
      </w:pPr>
      <w:r w:rsidRPr="00A825B2">
        <w:rPr>
          <w:rFonts w:eastAsia="宋体"/>
          <w:sz w:val="24"/>
          <w:szCs w:val="24"/>
          <w:lang w:eastAsia="zh-CN"/>
        </w:rPr>
        <w:t xml:space="preserve">Pesticide dealers should check the product packaging, labeling, product quality inspection certificate and the relevant permit documents, </w:t>
      </w:r>
      <w:r w:rsidR="00302772">
        <w:rPr>
          <w:rFonts w:eastAsia="宋体"/>
          <w:sz w:val="24"/>
          <w:szCs w:val="24"/>
          <w:lang w:eastAsia="zh-CN"/>
        </w:rPr>
        <w:t xml:space="preserve">and </w:t>
      </w:r>
      <w:r w:rsidRPr="00A825B2">
        <w:rPr>
          <w:rFonts w:eastAsia="宋体"/>
          <w:sz w:val="24"/>
          <w:szCs w:val="24"/>
          <w:lang w:eastAsia="zh-CN"/>
        </w:rPr>
        <w:t xml:space="preserve">shall not purchase pesticide from enterprises without production permit or other dealers without sale permit. Dealers are also not allowed to process or re-package pesticides. </w:t>
      </w:r>
    </w:p>
    <w:p w14:paraId="7F5AB4EA" w14:textId="77777777" w:rsidR="00561676" w:rsidRPr="00A825B2" w:rsidRDefault="00561676" w:rsidP="00BD7979">
      <w:pPr>
        <w:pStyle w:val="BIMPSAnnexText"/>
        <w:tabs>
          <w:tab w:val="clear" w:pos="540"/>
        </w:tabs>
        <w:snapToGrid w:val="0"/>
        <w:spacing w:before="0" w:after="0"/>
        <w:rPr>
          <w:rFonts w:eastAsia="宋体"/>
          <w:sz w:val="24"/>
          <w:szCs w:val="24"/>
          <w:lang w:eastAsia="zh-CN"/>
        </w:rPr>
      </w:pPr>
    </w:p>
    <w:p w14:paraId="3A1C7C7E" w14:textId="37A669B1" w:rsidR="008B42C9" w:rsidRPr="00A825B2" w:rsidRDefault="00D01C8F" w:rsidP="00BD7979">
      <w:pPr>
        <w:pStyle w:val="BIMPSAnnexText"/>
        <w:numPr>
          <w:ilvl w:val="0"/>
          <w:numId w:val="37"/>
        </w:numPr>
        <w:tabs>
          <w:tab w:val="clear" w:pos="540"/>
        </w:tabs>
        <w:snapToGrid w:val="0"/>
        <w:spacing w:before="0" w:after="0"/>
        <w:ind w:left="0" w:firstLine="0"/>
        <w:rPr>
          <w:rFonts w:eastAsia="宋体"/>
          <w:sz w:val="24"/>
          <w:szCs w:val="24"/>
          <w:lang w:eastAsia="zh-CN"/>
        </w:rPr>
      </w:pPr>
      <w:r w:rsidRPr="00A825B2">
        <w:rPr>
          <w:sz w:val="24"/>
          <w:szCs w:val="24"/>
          <w:lang w:eastAsia="zh-CN"/>
        </w:rPr>
        <w:t xml:space="preserve">The regulation explicitly requires that county agriculture bureau shall provide free technical training to pesticide users through organizations such as plant protection or agriculture technology extension centers. It also requires the forestry department provide technical guidance on the use of forest pesticides. </w:t>
      </w:r>
      <w:r w:rsidRPr="00A825B2">
        <w:rPr>
          <w:rFonts w:eastAsia="宋体"/>
          <w:sz w:val="24"/>
          <w:szCs w:val="24"/>
          <w:lang w:eastAsia="zh-CN"/>
        </w:rPr>
        <w:t xml:space="preserve">The regulation also explicitly emphasizes that the state aims at reducing pesticide use through promotion of measures such as biological control, physical control and use of advanced spraying equipment. County governments are required to develop pesticide use reduction plan for their jurisdictions. Township governments shall provide assistance to the pesticide use guidance and service work. </w:t>
      </w:r>
    </w:p>
    <w:p w14:paraId="71E0B0FB" w14:textId="77777777" w:rsidR="008B42C9" w:rsidRPr="00A825B2" w:rsidRDefault="008B42C9">
      <w:pPr>
        <w:pStyle w:val="BIMPSAnnexText"/>
        <w:tabs>
          <w:tab w:val="clear" w:pos="540"/>
        </w:tabs>
        <w:snapToGrid w:val="0"/>
        <w:spacing w:before="0" w:after="0"/>
        <w:rPr>
          <w:rFonts w:eastAsia="宋体"/>
          <w:sz w:val="24"/>
          <w:szCs w:val="24"/>
          <w:lang w:eastAsia="zh-CN"/>
        </w:rPr>
      </w:pPr>
    </w:p>
    <w:p w14:paraId="29E42C6F" w14:textId="449BD368" w:rsidR="008B42C9" w:rsidRPr="00A825B2" w:rsidRDefault="00D01C8F" w:rsidP="00BD7979">
      <w:pPr>
        <w:pStyle w:val="BIMPSAnnexText"/>
        <w:numPr>
          <w:ilvl w:val="0"/>
          <w:numId w:val="37"/>
        </w:numPr>
        <w:tabs>
          <w:tab w:val="clear" w:pos="540"/>
        </w:tabs>
        <w:snapToGrid w:val="0"/>
        <w:spacing w:before="0" w:after="0"/>
        <w:ind w:left="0" w:firstLine="0"/>
        <w:rPr>
          <w:rFonts w:eastAsia="宋体"/>
          <w:sz w:val="24"/>
          <w:szCs w:val="24"/>
          <w:lang w:eastAsia="zh-CN"/>
        </w:rPr>
      </w:pPr>
      <w:r w:rsidRPr="00A825B2">
        <w:rPr>
          <w:sz w:val="24"/>
          <w:szCs w:val="24"/>
          <w:lang w:eastAsia="zh-CN"/>
        </w:rPr>
        <w:t xml:space="preserve">The regulation requires pesticide users to protect environment and wildlife, and shall not discard pesticides, pesticide packages and spraying equipment in water resource protection area and river channel. Use of pesticide in drinking water source protection areas is strictly prohibited. </w:t>
      </w:r>
      <w:r w:rsidRPr="00A825B2">
        <w:rPr>
          <w:rFonts w:eastAsia="宋体"/>
          <w:sz w:val="24"/>
          <w:szCs w:val="24"/>
          <w:lang w:eastAsia="zh-CN"/>
        </w:rPr>
        <w:t xml:space="preserve">The state encourages pesticide users to properly collect the waste </w:t>
      </w:r>
      <w:r w:rsidR="00F4447D" w:rsidRPr="00A825B2">
        <w:rPr>
          <w:rFonts w:eastAsia="宋体"/>
          <w:sz w:val="24"/>
          <w:szCs w:val="24"/>
          <w:lang w:eastAsia="zh-CN"/>
        </w:rPr>
        <w:t>packages and</w:t>
      </w:r>
      <w:r w:rsidRPr="00A825B2">
        <w:rPr>
          <w:rFonts w:eastAsia="宋体"/>
          <w:sz w:val="24"/>
          <w:szCs w:val="24"/>
          <w:lang w:eastAsia="zh-CN"/>
        </w:rPr>
        <w:t xml:space="preserve"> requires production enterprises and dealers to recycle pesticide wastes.</w:t>
      </w:r>
    </w:p>
    <w:p w14:paraId="31895F70" w14:textId="77777777" w:rsidR="008B42C9" w:rsidRPr="00A825B2" w:rsidRDefault="008B42C9">
      <w:pPr>
        <w:pStyle w:val="BIMPSAnnexText"/>
        <w:tabs>
          <w:tab w:val="clear" w:pos="540"/>
        </w:tabs>
        <w:snapToGrid w:val="0"/>
        <w:spacing w:before="0" w:after="0"/>
        <w:rPr>
          <w:rFonts w:eastAsia="宋体"/>
          <w:sz w:val="24"/>
          <w:szCs w:val="24"/>
          <w:lang w:eastAsia="zh-CN"/>
        </w:rPr>
      </w:pPr>
    </w:p>
    <w:p w14:paraId="7E1F1F9B" w14:textId="6BB684BB" w:rsidR="008B42C9" w:rsidRPr="00A825B2" w:rsidRDefault="00D01C8F" w:rsidP="00BD7979">
      <w:pPr>
        <w:pStyle w:val="BIMPSAnnexText"/>
        <w:numPr>
          <w:ilvl w:val="0"/>
          <w:numId w:val="37"/>
        </w:numPr>
        <w:tabs>
          <w:tab w:val="clear" w:pos="540"/>
        </w:tabs>
        <w:snapToGrid w:val="0"/>
        <w:spacing w:before="0" w:after="0"/>
        <w:ind w:left="0" w:firstLine="0"/>
        <w:rPr>
          <w:rFonts w:eastAsia="宋体"/>
          <w:sz w:val="24"/>
          <w:szCs w:val="24"/>
          <w:lang w:eastAsia="zh-CN"/>
        </w:rPr>
      </w:pPr>
      <w:r w:rsidRPr="00A825B2">
        <w:rPr>
          <w:rFonts w:eastAsia="宋体"/>
          <w:sz w:val="24"/>
          <w:szCs w:val="24"/>
          <w:lang w:eastAsia="zh-CN"/>
        </w:rPr>
        <w:t>To regulate the safety of pesticide use, a number of guidelines have been put in place, including:</w:t>
      </w:r>
    </w:p>
    <w:p w14:paraId="243CC3BD" w14:textId="77777777" w:rsidR="00561676" w:rsidRPr="00A825B2" w:rsidRDefault="00561676">
      <w:pPr>
        <w:pStyle w:val="BIMPSAnnexText"/>
        <w:tabs>
          <w:tab w:val="clear" w:pos="540"/>
        </w:tabs>
        <w:snapToGrid w:val="0"/>
        <w:spacing w:before="0" w:after="0"/>
        <w:rPr>
          <w:rFonts w:eastAsia="宋体"/>
          <w:sz w:val="24"/>
          <w:szCs w:val="24"/>
          <w:lang w:eastAsia="zh-CN"/>
        </w:rPr>
      </w:pPr>
    </w:p>
    <w:p w14:paraId="128E9C77" w14:textId="181963BD" w:rsidR="000115C3" w:rsidRPr="000115C3" w:rsidRDefault="00D01C8F" w:rsidP="000115C3">
      <w:pPr>
        <w:pStyle w:val="BIMPSAnnexText"/>
        <w:numPr>
          <w:ilvl w:val="0"/>
          <w:numId w:val="16"/>
        </w:numPr>
        <w:tabs>
          <w:tab w:val="clear" w:pos="540"/>
        </w:tabs>
        <w:snapToGrid w:val="0"/>
        <w:spacing w:before="0" w:after="0"/>
        <w:rPr>
          <w:rFonts w:eastAsia="宋体"/>
          <w:sz w:val="24"/>
          <w:szCs w:val="24"/>
          <w:lang w:eastAsia="zh-CN"/>
        </w:rPr>
      </w:pPr>
      <w:r w:rsidRPr="00A825B2">
        <w:rPr>
          <w:rFonts w:eastAsia="宋体"/>
          <w:i/>
          <w:sz w:val="24"/>
          <w:szCs w:val="24"/>
          <w:lang w:eastAsia="zh-CN"/>
        </w:rPr>
        <w:t>General Guidelines for Pesticide Safe Use (NYT 1276-2007)</w:t>
      </w:r>
      <w:r w:rsidRPr="00A825B2">
        <w:rPr>
          <w:rFonts w:eastAsia="宋体"/>
          <w:sz w:val="24"/>
          <w:szCs w:val="24"/>
          <w:lang w:eastAsia="zh-CN"/>
        </w:rPr>
        <w:t xml:space="preserve"> provides guidance on pesticide selection, purchase, preparation, application, personal safety, post-application safety, waste disposal and emergency response;</w:t>
      </w:r>
    </w:p>
    <w:p w14:paraId="75FC0194" w14:textId="21140455" w:rsidR="008B42C9" w:rsidRDefault="00D01C8F">
      <w:pPr>
        <w:pStyle w:val="BIMPSAnnexText"/>
        <w:numPr>
          <w:ilvl w:val="0"/>
          <w:numId w:val="16"/>
        </w:numPr>
        <w:tabs>
          <w:tab w:val="clear" w:pos="540"/>
        </w:tabs>
        <w:snapToGrid w:val="0"/>
        <w:spacing w:before="0" w:after="0"/>
        <w:rPr>
          <w:rFonts w:eastAsia="宋体"/>
          <w:sz w:val="24"/>
          <w:szCs w:val="24"/>
          <w:lang w:eastAsia="zh-CN"/>
        </w:rPr>
      </w:pPr>
      <w:r w:rsidRPr="00A825B2">
        <w:rPr>
          <w:rFonts w:eastAsia="宋体"/>
          <w:i/>
          <w:sz w:val="24"/>
          <w:szCs w:val="24"/>
          <w:lang w:eastAsia="zh-CN"/>
        </w:rPr>
        <w:t xml:space="preserve">Safety Regulations for Storage, Transportation, Sale and Use of Pesticides (GB12475-2006) </w:t>
      </w:r>
      <w:r w:rsidRPr="00A825B2">
        <w:rPr>
          <w:rFonts w:eastAsia="宋体"/>
          <w:sz w:val="24"/>
          <w:szCs w:val="24"/>
          <w:lang w:eastAsia="zh-CN"/>
        </w:rPr>
        <w:t>specifies requirements for toxic prevention measures for storage, transportation, sale and use of pesticides;</w:t>
      </w:r>
    </w:p>
    <w:p w14:paraId="17F6ECF9" w14:textId="77777777" w:rsidR="000115C3" w:rsidRPr="00A825B2" w:rsidRDefault="000115C3" w:rsidP="00986804">
      <w:pPr>
        <w:pStyle w:val="BIMPSAnnexText"/>
        <w:tabs>
          <w:tab w:val="clear" w:pos="540"/>
        </w:tabs>
        <w:snapToGrid w:val="0"/>
        <w:spacing w:before="0" w:after="0"/>
        <w:ind w:left="840"/>
        <w:rPr>
          <w:rFonts w:eastAsia="宋体"/>
          <w:sz w:val="24"/>
          <w:szCs w:val="24"/>
          <w:lang w:eastAsia="zh-CN"/>
        </w:rPr>
      </w:pPr>
    </w:p>
    <w:p w14:paraId="1DCB98C0" w14:textId="77777777" w:rsidR="000115C3" w:rsidRDefault="00D01C8F">
      <w:pPr>
        <w:pStyle w:val="BIMPSAnnexText"/>
        <w:numPr>
          <w:ilvl w:val="0"/>
          <w:numId w:val="16"/>
        </w:numPr>
        <w:tabs>
          <w:tab w:val="clear" w:pos="540"/>
        </w:tabs>
        <w:snapToGrid w:val="0"/>
        <w:spacing w:before="0" w:after="0"/>
        <w:rPr>
          <w:rFonts w:eastAsia="宋体"/>
          <w:sz w:val="24"/>
          <w:szCs w:val="24"/>
          <w:lang w:eastAsia="zh-CN"/>
        </w:rPr>
      </w:pPr>
      <w:r w:rsidRPr="00A825B2">
        <w:rPr>
          <w:rFonts w:eastAsia="宋体"/>
          <w:i/>
          <w:sz w:val="24"/>
          <w:szCs w:val="24"/>
          <w:lang w:eastAsia="zh-CN"/>
        </w:rPr>
        <w:t xml:space="preserve">Guidelines for Safety Application of Pesticide for Forest Use (LY/T2648-2016) </w:t>
      </w:r>
      <w:r w:rsidRPr="00A825B2">
        <w:rPr>
          <w:rFonts w:eastAsia="宋体"/>
          <w:sz w:val="24"/>
          <w:szCs w:val="24"/>
          <w:lang w:eastAsia="zh-CN"/>
        </w:rPr>
        <w:t xml:space="preserve">provides safety guidance of pesticide use specifically for forestry sector, including safety protection measures for persons and disposal of pesticide wastes. </w:t>
      </w:r>
    </w:p>
    <w:p w14:paraId="5FD58F16" w14:textId="76EDD9DB" w:rsidR="008B42C9" w:rsidRPr="00A825B2" w:rsidRDefault="00D01C8F" w:rsidP="00986804">
      <w:pPr>
        <w:pStyle w:val="BIMPSAnnexText"/>
        <w:tabs>
          <w:tab w:val="clear" w:pos="540"/>
        </w:tabs>
        <w:snapToGrid w:val="0"/>
        <w:spacing w:before="0" w:after="0"/>
        <w:rPr>
          <w:rFonts w:eastAsia="宋体"/>
          <w:sz w:val="24"/>
          <w:szCs w:val="24"/>
          <w:lang w:eastAsia="zh-CN"/>
        </w:rPr>
      </w:pPr>
      <w:r w:rsidRPr="00A825B2">
        <w:rPr>
          <w:rFonts w:eastAsia="宋体"/>
          <w:sz w:val="24"/>
          <w:szCs w:val="24"/>
          <w:lang w:eastAsia="zh-CN"/>
        </w:rPr>
        <w:t xml:space="preserve"> </w:t>
      </w:r>
    </w:p>
    <w:p w14:paraId="1EDF36CE" w14:textId="06317C3A" w:rsidR="008B42C9" w:rsidRPr="00A825B2" w:rsidRDefault="00D01C8F">
      <w:pPr>
        <w:pStyle w:val="BIMPSAnnexText"/>
        <w:numPr>
          <w:ilvl w:val="0"/>
          <w:numId w:val="16"/>
        </w:numPr>
        <w:tabs>
          <w:tab w:val="clear" w:pos="540"/>
        </w:tabs>
        <w:snapToGrid w:val="0"/>
        <w:spacing w:before="0" w:after="0"/>
        <w:rPr>
          <w:rFonts w:eastAsia="宋体"/>
          <w:sz w:val="24"/>
          <w:szCs w:val="24"/>
          <w:lang w:eastAsia="zh-CN"/>
        </w:rPr>
      </w:pPr>
      <w:r w:rsidRPr="00A825B2">
        <w:rPr>
          <w:rFonts w:eastAsia="宋体"/>
          <w:i/>
          <w:sz w:val="24"/>
          <w:szCs w:val="24"/>
          <w:lang w:eastAsia="zh-CN"/>
        </w:rPr>
        <w:t>List of Forbidden and Restrictive Use Pesticide:</w:t>
      </w:r>
      <w:r w:rsidRPr="00A825B2">
        <w:rPr>
          <w:rFonts w:eastAsia="宋体"/>
          <w:sz w:val="24"/>
          <w:szCs w:val="24"/>
          <w:lang w:eastAsia="zh-CN"/>
        </w:rPr>
        <w:t xml:space="preserve"> Ministry of Agriculture maintains a dynamic list of pesticides and for restrictive use</w:t>
      </w:r>
      <w:r w:rsidR="00302772">
        <w:rPr>
          <w:rFonts w:eastAsia="宋体"/>
          <w:sz w:val="24"/>
          <w:szCs w:val="24"/>
          <w:lang w:eastAsia="zh-CN"/>
        </w:rPr>
        <w:t xml:space="preserve">, </w:t>
      </w:r>
      <w:r w:rsidRPr="00A825B2">
        <w:rPr>
          <w:rFonts w:eastAsia="宋体"/>
          <w:sz w:val="24"/>
          <w:szCs w:val="24"/>
          <w:lang w:eastAsia="zh-CN"/>
        </w:rPr>
        <w:t xml:space="preserve">which is updated annually. </w:t>
      </w:r>
    </w:p>
    <w:p w14:paraId="74464151" w14:textId="77777777" w:rsidR="008B42C9" w:rsidRPr="00A825B2" w:rsidRDefault="008B42C9">
      <w:pPr>
        <w:pStyle w:val="BIMPSAnnexText"/>
        <w:tabs>
          <w:tab w:val="clear" w:pos="540"/>
        </w:tabs>
        <w:snapToGrid w:val="0"/>
        <w:spacing w:before="0" w:after="0"/>
        <w:rPr>
          <w:rFonts w:eastAsia="宋体"/>
          <w:b/>
          <w:sz w:val="24"/>
          <w:szCs w:val="24"/>
          <w:u w:val="single"/>
          <w:lang w:eastAsia="zh-CN"/>
        </w:rPr>
      </w:pPr>
    </w:p>
    <w:p w14:paraId="4644C161" w14:textId="77777777" w:rsidR="008B42C9" w:rsidRPr="00A825B2" w:rsidRDefault="00D01C8F">
      <w:pPr>
        <w:pStyle w:val="BIMPSAnnexText"/>
        <w:snapToGrid w:val="0"/>
        <w:spacing w:before="0" w:after="0"/>
        <w:rPr>
          <w:rFonts w:eastAsia="宋体"/>
          <w:b/>
          <w:sz w:val="24"/>
          <w:szCs w:val="24"/>
          <w:lang w:eastAsia="zh-CN"/>
        </w:rPr>
      </w:pPr>
      <w:r w:rsidRPr="00A825B2">
        <w:rPr>
          <w:rFonts w:eastAsia="宋体"/>
          <w:b/>
          <w:sz w:val="24"/>
          <w:szCs w:val="24"/>
          <w:lang w:eastAsia="zh-CN"/>
        </w:rPr>
        <w:t>4.1.4 Forest Fire Prevention</w:t>
      </w:r>
    </w:p>
    <w:p w14:paraId="56BB70F1" w14:textId="77777777" w:rsidR="008B42C9" w:rsidRPr="00A825B2" w:rsidRDefault="008B42C9">
      <w:pPr>
        <w:pStyle w:val="BIMPSAnnexText"/>
        <w:tabs>
          <w:tab w:val="clear" w:pos="540"/>
        </w:tabs>
        <w:snapToGrid w:val="0"/>
        <w:spacing w:before="0" w:after="0"/>
        <w:rPr>
          <w:rFonts w:eastAsia="宋体"/>
          <w:b/>
          <w:sz w:val="24"/>
          <w:szCs w:val="24"/>
          <w:u w:val="single"/>
          <w:lang w:eastAsia="zh-CN"/>
        </w:rPr>
      </w:pPr>
    </w:p>
    <w:p w14:paraId="6FE8AB0F" w14:textId="77777777" w:rsidR="008B42C9" w:rsidRPr="00A825B2" w:rsidRDefault="00D01C8F">
      <w:pPr>
        <w:pStyle w:val="BIMPSAnnexText"/>
        <w:tabs>
          <w:tab w:val="clear" w:pos="540"/>
        </w:tabs>
        <w:snapToGrid w:val="0"/>
        <w:spacing w:before="0" w:after="0"/>
        <w:rPr>
          <w:rFonts w:eastAsia="宋体"/>
          <w:b/>
          <w:i/>
          <w:sz w:val="24"/>
          <w:szCs w:val="24"/>
          <w:u w:val="single"/>
          <w:lang w:eastAsia="zh-CN"/>
        </w:rPr>
      </w:pPr>
      <w:r w:rsidRPr="00A825B2">
        <w:rPr>
          <w:rFonts w:eastAsia="宋体"/>
          <w:b/>
          <w:i/>
          <w:sz w:val="24"/>
          <w:szCs w:val="24"/>
          <w:u w:val="single"/>
          <w:lang w:eastAsia="zh-CN"/>
        </w:rPr>
        <w:t>Regulation on Forest Fire Prevention (SC, 2008)</w:t>
      </w:r>
    </w:p>
    <w:p w14:paraId="4BF752AA" w14:textId="77777777" w:rsidR="008B42C9" w:rsidRPr="00A825B2" w:rsidRDefault="008B42C9">
      <w:pPr>
        <w:pStyle w:val="BIMPSAnnexText"/>
        <w:tabs>
          <w:tab w:val="clear" w:pos="540"/>
        </w:tabs>
        <w:snapToGrid w:val="0"/>
        <w:spacing w:before="0" w:after="0"/>
        <w:rPr>
          <w:rFonts w:eastAsia="宋体"/>
          <w:sz w:val="24"/>
          <w:szCs w:val="24"/>
          <w:lang w:eastAsia="zh-CN"/>
        </w:rPr>
      </w:pPr>
    </w:p>
    <w:p w14:paraId="6A2B131B" w14:textId="290A13C6" w:rsidR="008B42C9" w:rsidRPr="00A825B2" w:rsidRDefault="00D01C8F" w:rsidP="00BD7979">
      <w:pPr>
        <w:pStyle w:val="BIMPSAnnexText"/>
        <w:numPr>
          <w:ilvl w:val="0"/>
          <w:numId w:val="37"/>
        </w:numPr>
        <w:tabs>
          <w:tab w:val="clear" w:pos="540"/>
        </w:tabs>
        <w:snapToGrid w:val="0"/>
        <w:spacing w:before="0" w:after="0"/>
        <w:ind w:left="0" w:firstLine="0"/>
        <w:rPr>
          <w:rFonts w:eastAsia="宋体"/>
          <w:sz w:val="24"/>
          <w:szCs w:val="24"/>
          <w:lang w:eastAsia="zh-CN"/>
        </w:rPr>
      </w:pPr>
      <w:r w:rsidRPr="00A825B2">
        <w:rPr>
          <w:rFonts w:eastAsia="宋体"/>
          <w:sz w:val="24"/>
          <w:szCs w:val="24"/>
          <w:lang w:eastAsia="zh-CN"/>
        </w:rPr>
        <w:t xml:space="preserve">This regulation specifies the utmost responsibility of local government leaders for forest fire prevention. It requires establishment of forest fire prevention organization at all levels of governments at county and above level, which shall develop prevention plans and emergency response plans. Forest owners shall establish fire prevention system, assign responsible staff for monitoring and equip with necessary facilities and equipment. </w:t>
      </w:r>
      <w:r w:rsidR="00F4447D" w:rsidRPr="00A825B2">
        <w:rPr>
          <w:rFonts w:eastAsia="宋体"/>
          <w:sz w:val="24"/>
          <w:szCs w:val="24"/>
          <w:lang w:eastAsia="zh-CN"/>
        </w:rPr>
        <w:t>Firefighting</w:t>
      </w:r>
      <w:r w:rsidRPr="00A825B2">
        <w:rPr>
          <w:rFonts w:eastAsia="宋体"/>
          <w:sz w:val="24"/>
          <w:szCs w:val="24"/>
          <w:lang w:eastAsia="zh-CN"/>
        </w:rPr>
        <w:t xml:space="preserve"> teams are required to be established at various levels of government, as well as by forestry enterprises, villages/communities in forestry areas, and fire drills shall be performed periodically. It requires establishment of fire alarm system at all levels of governments, with corresponding reporting and response systems. It also establishes the armed forest policy force which is responsible for forest fire fighting tasks under the direction of county (or above) governments. In addition, People Liberation Army is also tasked with forest fire fighting mandate following relevant military regulations.</w:t>
      </w:r>
    </w:p>
    <w:p w14:paraId="1188DA5D" w14:textId="77777777" w:rsidR="008B42C9" w:rsidRPr="00A825B2" w:rsidRDefault="008B42C9">
      <w:pPr>
        <w:pStyle w:val="BIMPSAnnexText"/>
        <w:tabs>
          <w:tab w:val="clear" w:pos="540"/>
        </w:tabs>
        <w:snapToGrid w:val="0"/>
        <w:spacing w:before="0" w:after="0"/>
        <w:rPr>
          <w:rFonts w:eastAsia="宋体"/>
          <w:sz w:val="24"/>
          <w:szCs w:val="24"/>
          <w:lang w:eastAsia="zh-CN"/>
        </w:rPr>
      </w:pPr>
    </w:p>
    <w:p w14:paraId="4A2DD64F" w14:textId="77777777" w:rsidR="008B42C9" w:rsidRPr="00A825B2" w:rsidRDefault="00D01C8F">
      <w:pPr>
        <w:pStyle w:val="BIMPSAnnexText"/>
        <w:tabs>
          <w:tab w:val="clear" w:pos="540"/>
        </w:tabs>
        <w:snapToGrid w:val="0"/>
        <w:spacing w:before="0" w:after="0"/>
        <w:rPr>
          <w:rFonts w:eastAsia="宋体"/>
          <w:b/>
          <w:i/>
          <w:sz w:val="24"/>
          <w:szCs w:val="24"/>
          <w:lang w:eastAsia="zh-CN"/>
        </w:rPr>
      </w:pPr>
      <w:r w:rsidRPr="00A825B2">
        <w:rPr>
          <w:rFonts w:eastAsia="宋体"/>
          <w:b/>
          <w:i/>
          <w:sz w:val="24"/>
          <w:szCs w:val="24"/>
          <w:lang w:eastAsia="zh-CN"/>
        </w:rPr>
        <w:t>Sichuan Provincial Regulation on Forest Fire Prevention (2013)</w:t>
      </w:r>
    </w:p>
    <w:p w14:paraId="5B837B33" w14:textId="77777777" w:rsidR="008B42C9" w:rsidRPr="00A825B2" w:rsidRDefault="008B42C9">
      <w:pPr>
        <w:pStyle w:val="BIMPSAnnexText"/>
        <w:tabs>
          <w:tab w:val="clear" w:pos="540"/>
        </w:tabs>
        <w:snapToGrid w:val="0"/>
        <w:spacing w:before="0" w:after="0"/>
        <w:rPr>
          <w:rFonts w:eastAsia="宋体"/>
          <w:sz w:val="24"/>
          <w:szCs w:val="24"/>
          <w:lang w:eastAsia="zh-CN"/>
        </w:rPr>
      </w:pPr>
    </w:p>
    <w:p w14:paraId="5E1A3FF2" w14:textId="4C4663CB" w:rsidR="008B42C9" w:rsidRPr="00A825B2" w:rsidRDefault="00D01C8F" w:rsidP="00BD7979">
      <w:pPr>
        <w:pStyle w:val="BIMPSAnnexText"/>
        <w:numPr>
          <w:ilvl w:val="0"/>
          <w:numId w:val="37"/>
        </w:numPr>
        <w:tabs>
          <w:tab w:val="clear" w:pos="540"/>
        </w:tabs>
        <w:snapToGrid w:val="0"/>
        <w:spacing w:before="0" w:after="0"/>
        <w:ind w:left="0" w:firstLine="0"/>
        <w:rPr>
          <w:rFonts w:eastAsia="宋体"/>
          <w:sz w:val="24"/>
          <w:szCs w:val="24"/>
          <w:lang w:eastAsia="zh-CN"/>
        </w:rPr>
      </w:pPr>
      <w:r w:rsidRPr="00A825B2">
        <w:rPr>
          <w:rFonts w:eastAsia="宋体"/>
          <w:sz w:val="24"/>
          <w:szCs w:val="24"/>
          <w:lang w:eastAsia="zh-CN"/>
        </w:rPr>
        <w:t>Under the national regulation, Sichuan also developed its provincial regulation which echoes the general national requirements and meanwhile provides detailed implementation requirements for the province.</w:t>
      </w:r>
    </w:p>
    <w:p w14:paraId="301420C0" w14:textId="77777777" w:rsidR="008B42C9" w:rsidRPr="00A825B2" w:rsidRDefault="008B42C9">
      <w:pPr>
        <w:pStyle w:val="BIMPSAnnexText"/>
        <w:tabs>
          <w:tab w:val="clear" w:pos="540"/>
        </w:tabs>
        <w:snapToGrid w:val="0"/>
        <w:spacing w:before="0" w:after="0"/>
        <w:rPr>
          <w:rFonts w:eastAsia="宋体"/>
          <w:sz w:val="24"/>
          <w:szCs w:val="24"/>
          <w:lang w:eastAsia="zh-CN"/>
        </w:rPr>
      </w:pPr>
    </w:p>
    <w:p w14:paraId="0F392691" w14:textId="3C0FBCA2" w:rsidR="008B42C9" w:rsidRPr="00A825B2" w:rsidRDefault="00D01C8F">
      <w:pPr>
        <w:pStyle w:val="BIMPSAnnexText"/>
        <w:snapToGrid w:val="0"/>
        <w:spacing w:before="0" w:after="0"/>
        <w:rPr>
          <w:rFonts w:eastAsia="宋体"/>
          <w:b/>
          <w:sz w:val="24"/>
          <w:szCs w:val="24"/>
          <w:lang w:eastAsia="zh-CN"/>
        </w:rPr>
      </w:pPr>
      <w:r w:rsidRPr="00A825B2">
        <w:rPr>
          <w:rFonts w:eastAsia="宋体"/>
          <w:b/>
          <w:sz w:val="24"/>
          <w:szCs w:val="24"/>
          <w:lang w:eastAsia="zh-CN"/>
        </w:rPr>
        <w:t>4.1.5 Other relevant legislations</w:t>
      </w:r>
    </w:p>
    <w:p w14:paraId="1E8940B9" w14:textId="77777777" w:rsidR="008B42C9" w:rsidRPr="00A825B2" w:rsidRDefault="008B42C9">
      <w:pPr>
        <w:pStyle w:val="BIMPSAnnexText"/>
        <w:snapToGrid w:val="0"/>
        <w:spacing w:before="0" w:after="0"/>
        <w:rPr>
          <w:rFonts w:eastAsia="宋体"/>
          <w:b/>
          <w:sz w:val="24"/>
          <w:szCs w:val="24"/>
          <w:u w:val="single"/>
          <w:lang w:eastAsia="zh-CN"/>
        </w:rPr>
      </w:pPr>
    </w:p>
    <w:p w14:paraId="1284CDF4" w14:textId="77777777" w:rsidR="008B42C9" w:rsidRPr="00A825B2" w:rsidRDefault="00D01C8F">
      <w:pPr>
        <w:pStyle w:val="BIMPSAnnexText"/>
        <w:tabs>
          <w:tab w:val="clear" w:pos="540"/>
        </w:tabs>
        <w:snapToGrid w:val="0"/>
        <w:spacing w:before="0" w:after="0"/>
        <w:rPr>
          <w:rFonts w:eastAsia="宋体"/>
          <w:b/>
          <w:sz w:val="24"/>
          <w:szCs w:val="24"/>
          <w:u w:val="single"/>
          <w:lang w:eastAsia="zh-CN"/>
        </w:rPr>
      </w:pPr>
      <w:r w:rsidRPr="00A825B2">
        <w:rPr>
          <w:rFonts w:eastAsia="宋体"/>
          <w:b/>
          <w:i/>
          <w:sz w:val="24"/>
          <w:szCs w:val="24"/>
          <w:u w:val="single"/>
          <w:lang w:eastAsia="zh-CN"/>
        </w:rPr>
        <w:t>Cultural Property Protection Law (NPC, 2002)</w:t>
      </w:r>
      <w:r w:rsidRPr="00A825B2">
        <w:rPr>
          <w:rFonts w:eastAsia="宋体"/>
          <w:b/>
          <w:sz w:val="24"/>
          <w:szCs w:val="24"/>
          <w:u w:val="single"/>
          <w:lang w:eastAsia="zh-CN"/>
        </w:rPr>
        <w:t xml:space="preserve">: </w:t>
      </w:r>
    </w:p>
    <w:p w14:paraId="0BDDCDD4" w14:textId="77777777" w:rsidR="008B42C9" w:rsidRPr="00A825B2" w:rsidRDefault="008B42C9">
      <w:pPr>
        <w:pStyle w:val="BIMPSAnnexText"/>
        <w:tabs>
          <w:tab w:val="clear" w:pos="540"/>
        </w:tabs>
        <w:snapToGrid w:val="0"/>
        <w:spacing w:before="0" w:after="0"/>
        <w:ind w:left="420"/>
        <w:rPr>
          <w:rFonts w:eastAsia="宋体"/>
          <w:sz w:val="24"/>
          <w:szCs w:val="24"/>
          <w:lang w:eastAsia="zh-CN"/>
        </w:rPr>
      </w:pPr>
    </w:p>
    <w:p w14:paraId="572DFCBB" w14:textId="0572134A" w:rsidR="008B42C9" w:rsidRPr="00A825B2" w:rsidRDefault="00D01C8F" w:rsidP="00BD7979">
      <w:pPr>
        <w:pStyle w:val="BIMPSAnnexText"/>
        <w:numPr>
          <w:ilvl w:val="0"/>
          <w:numId w:val="37"/>
        </w:numPr>
        <w:tabs>
          <w:tab w:val="clear" w:pos="540"/>
        </w:tabs>
        <w:snapToGrid w:val="0"/>
        <w:spacing w:before="0" w:after="0"/>
        <w:ind w:left="0" w:firstLine="0"/>
        <w:rPr>
          <w:rFonts w:eastAsia="宋体"/>
          <w:sz w:val="24"/>
          <w:szCs w:val="24"/>
          <w:lang w:eastAsia="zh-CN"/>
        </w:rPr>
      </w:pPr>
      <w:r w:rsidRPr="00A825B2">
        <w:rPr>
          <w:rFonts w:eastAsia="宋体"/>
          <w:sz w:val="24"/>
          <w:szCs w:val="24"/>
          <w:lang w:eastAsia="zh-CN"/>
        </w:rPr>
        <w:t>Chance-find procedures: during construction projects or agricultural activities, any one or unit uncovers cultural relics shall stop construction and protect the site, and immediately report to local cultural relics authorities for investigation. In case of important discoveries, the local cultural relics authority must report to authorities at higher levels.</w:t>
      </w:r>
    </w:p>
    <w:p w14:paraId="1A456D0D" w14:textId="77777777" w:rsidR="008B42C9" w:rsidRPr="00A825B2" w:rsidRDefault="008B42C9">
      <w:pPr>
        <w:pStyle w:val="BIMPSAnnexText"/>
        <w:tabs>
          <w:tab w:val="clear" w:pos="540"/>
        </w:tabs>
        <w:snapToGrid w:val="0"/>
        <w:spacing w:before="0" w:after="0"/>
        <w:rPr>
          <w:rFonts w:eastAsia="宋体"/>
          <w:sz w:val="24"/>
          <w:szCs w:val="24"/>
          <w:lang w:eastAsia="zh-CN"/>
        </w:rPr>
      </w:pPr>
    </w:p>
    <w:p w14:paraId="74753A66" w14:textId="77777777" w:rsidR="008B42C9" w:rsidRPr="00A825B2" w:rsidRDefault="00D01C8F">
      <w:pPr>
        <w:pStyle w:val="BIMPSAnnexText"/>
        <w:tabs>
          <w:tab w:val="clear" w:pos="540"/>
        </w:tabs>
        <w:snapToGrid w:val="0"/>
        <w:spacing w:before="0" w:after="0"/>
        <w:rPr>
          <w:rFonts w:eastAsia="宋体"/>
          <w:sz w:val="24"/>
          <w:szCs w:val="24"/>
          <w:lang w:eastAsia="zh-CN"/>
        </w:rPr>
      </w:pPr>
      <w:r w:rsidRPr="00A825B2">
        <w:rPr>
          <w:rFonts w:eastAsia="宋体"/>
          <w:b/>
          <w:i/>
          <w:sz w:val="24"/>
          <w:szCs w:val="24"/>
          <w:u w:val="single"/>
          <w:lang w:eastAsia="zh-CN"/>
        </w:rPr>
        <w:t>Other relevant laws, regulations and guidelines</w:t>
      </w:r>
      <w:r w:rsidRPr="00A825B2">
        <w:rPr>
          <w:rFonts w:eastAsia="宋体"/>
          <w:sz w:val="24"/>
          <w:szCs w:val="24"/>
          <w:lang w:eastAsia="zh-CN"/>
        </w:rPr>
        <w:t xml:space="preserve"> </w:t>
      </w:r>
    </w:p>
    <w:p w14:paraId="504E617A" w14:textId="77777777" w:rsidR="008B42C9" w:rsidRPr="00A825B2" w:rsidRDefault="008B42C9">
      <w:pPr>
        <w:pStyle w:val="BIMPSAnnexText"/>
        <w:tabs>
          <w:tab w:val="clear" w:pos="540"/>
        </w:tabs>
        <w:snapToGrid w:val="0"/>
        <w:spacing w:before="0" w:after="0"/>
        <w:rPr>
          <w:rFonts w:eastAsia="宋体"/>
          <w:sz w:val="24"/>
          <w:szCs w:val="24"/>
          <w:lang w:eastAsia="zh-CN"/>
        </w:rPr>
      </w:pPr>
    </w:p>
    <w:p w14:paraId="69FE5A10" w14:textId="289ECDC8" w:rsidR="008B42C9" w:rsidRPr="00A825B2" w:rsidRDefault="00D01C8F" w:rsidP="00BD7979">
      <w:pPr>
        <w:pStyle w:val="BIMPSAnnexText"/>
        <w:numPr>
          <w:ilvl w:val="0"/>
          <w:numId w:val="37"/>
        </w:numPr>
        <w:tabs>
          <w:tab w:val="clear" w:pos="540"/>
        </w:tabs>
        <w:snapToGrid w:val="0"/>
        <w:spacing w:before="0" w:after="0"/>
        <w:ind w:left="0" w:firstLine="0"/>
        <w:rPr>
          <w:rFonts w:eastAsia="宋体"/>
          <w:sz w:val="24"/>
          <w:szCs w:val="24"/>
          <w:lang w:eastAsia="zh-CN"/>
        </w:rPr>
      </w:pPr>
      <w:r w:rsidRPr="00A825B2">
        <w:rPr>
          <w:rFonts w:eastAsia="宋体"/>
          <w:sz w:val="24"/>
          <w:szCs w:val="24"/>
          <w:lang w:eastAsia="zh-CN"/>
        </w:rPr>
        <w:t>In addition to the main laws/regulations mentioned above, there are a number of other laws, regulations and guidelines related to forestry environmental management at national and provincial level in all Sichuan province, including:</w:t>
      </w:r>
    </w:p>
    <w:p w14:paraId="41D80459" w14:textId="77777777" w:rsidR="00BC310B" w:rsidRPr="00A825B2" w:rsidRDefault="00BC310B">
      <w:pPr>
        <w:pStyle w:val="BIMPSAnnexText"/>
        <w:tabs>
          <w:tab w:val="clear" w:pos="540"/>
        </w:tabs>
        <w:snapToGrid w:val="0"/>
        <w:spacing w:before="0" w:after="0"/>
        <w:rPr>
          <w:rFonts w:eastAsia="宋体"/>
          <w:sz w:val="24"/>
          <w:szCs w:val="24"/>
          <w:lang w:eastAsia="zh-CN"/>
        </w:rPr>
      </w:pPr>
    </w:p>
    <w:p w14:paraId="5CB16880" w14:textId="77777777" w:rsidR="008B42C9" w:rsidRPr="00A825B2" w:rsidRDefault="00D01C8F" w:rsidP="00BD7979">
      <w:pPr>
        <w:pStyle w:val="BIMPSAnnexText"/>
        <w:numPr>
          <w:ilvl w:val="0"/>
          <w:numId w:val="17"/>
        </w:numPr>
        <w:tabs>
          <w:tab w:val="clear" w:pos="540"/>
        </w:tabs>
        <w:snapToGrid w:val="0"/>
        <w:spacing w:before="0" w:after="0"/>
        <w:ind w:left="840"/>
        <w:rPr>
          <w:rFonts w:eastAsia="宋体"/>
          <w:i/>
          <w:sz w:val="24"/>
          <w:szCs w:val="24"/>
          <w:lang w:eastAsia="zh-CN"/>
        </w:rPr>
      </w:pPr>
      <w:r w:rsidRPr="00A825B2">
        <w:rPr>
          <w:rFonts w:eastAsia="宋体"/>
          <w:i/>
          <w:sz w:val="24"/>
          <w:szCs w:val="24"/>
          <w:lang w:eastAsia="zh-CN"/>
        </w:rPr>
        <w:t>Regulation on Plant Quarantine (SC, 1992)</w:t>
      </w:r>
    </w:p>
    <w:p w14:paraId="1D02D19E" w14:textId="77777777" w:rsidR="008B42C9" w:rsidRPr="00A825B2" w:rsidRDefault="00D01C8F" w:rsidP="00BD7979">
      <w:pPr>
        <w:pStyle w:val="BIMPSAnnexText"/>
        <w:numPr>
          <w:ilvl w:val="0"/>
          <w:numId w:val="17"/>
        </w:numPr>
        <w:tabs>
          <w:tab w:val="clear" w:pos="540"/>
        </w:tabs>
        <w:snapToGrid w:val="0"/>
        <w:spacing w:before="0" w:after="0"/>
        <w:ind w:left="840"/>
        <w:rPr>
          <w:rFonts w:eastAsia="宋体"/>
          <w:i/>
          <w:sz w:val="24"/>
          <w:szCs w:val="24"/>
          <w:lang w:eastAsia="zh-CN"/>
        </w:rPr>
      </w:pPr>
      <w:r w:rsidRPr="00A825B2">
        <w:rPr>
          <w:rFonts w:eastAsia="宋体"/>
          <w:i/>
          <w:sz w:val="24"/>
          <w:szCs w:val="24"/>
          <w:lang w:eastAsia="zh-CN"/>
        </w:rPr>
        <w:t>Disinfestation Technical Rules of Forest Quarantine Pest Insect (GB/T26420-2010)</w:t>
      </w:r>
    </w:p>
    <w:p w14:paraId="10304915" w14:textId="77777777" w:rsidR="008B42C9" w:rsidRPr="00A825B2" w:rsidRDefault="00D01C8F" w:rsidP="00BD7979">
      <w:pPr>
        <w:pStyle w:val="BIMPSAnnexText"/>
        <w:numPr>
          <w:ilvl w:val="0"/>
          <w:numId w:val="17"/>
        </w:numPr>
        <w:tabs>
          <w:tab w:val="clear" w:pos="540"/>
        </w:tabs>
        <w:snapToGrid w:val="0"/>
        <w:spacing w:before="0" w:after="0"/>
        <w:ind w:left="840"/>
        <w:rPr>
          <w:rFonts w:eastAsia="宋体"/>
          <w:i/>
          <w:sz w:val="24"/>
          <w:szCs w:val="24"/>
          <w:lang w:eastAsia="zh-CN"/>
        </w:rPr>
      </w:pPr>
      <w:r w:rsidRPr="00A825B2">
        <w:rPr>
          <w:rFonts w:eastAsia="宋体"/>
          <w:i/>
          <w:sz w:val="24"/>
          <w:szCs w:val="24"/>
          <w:lang w:eastAsia="zh-CN"/>
        </w:rPr>
        <w:t>Quarantine Rules for Transport of Forest Plants and Products (GB/T23473-2009)</w:t>
      </w:r>
    </w:p>
    <w:p w14:paraId="27706453" w14:textId="77777777" w:rsidR="008B42C9" w:rsidRPr="00A825B2" w:rsidRDefault="00D01C8F" w:rsidP="00BD7979">
      <w:pPr>
        <w:pStyle w:val="BIMPSAnnexText"/>
        <w:numPr>
          <w:ilvl w:val="0"/>
          <w:numId w:val="17"/>
        </w:numPr>
        <w:tabs>
          <w:tab w:val="clear" w:pos="540"/>
        </w:tabs>
        <w:snapToGrid w:val="0"/>
        <w:spacing w:before="0" w:after="0"/>
        <w:ind w:left="840"/>
        <w:rPr>
          <w:rFonts w:eastAsia="宋体"/>
          <w:i/>
          <w:sz w:val="24"/>
          <w:szCs w:val="24"/>
          <w:lang w:eastAsia="zh-CN"/>
        </w:rPr>
      </w:pPr>
      <w:r w:rsidRPr="00A825B2">
        <w:rPr>
          <w:rFonts w:eastAsia="宋体"/>
          <w:i/>
          <w:sz w:val="24"/>
          <w:szCs w:val="24"/>
          <w:lang w:eastAsia="zh-CN"/>
        </w:rPr>
        <w:t>Opinion on Further Strengthening Forest Pest Control (SC, 2014)</w:t>
      </w:r>
    </w:p>
    <w:p w14:paraId="4081B400" w14:textId="77777777" w:rsidR="008B42C9" w:rsidRPr="00A825B2" w:rsidRDefault="00D01C8F" w:rsidP="00BD7979">
      <w:pPr>
        <w:pStyle w:val="BIMPSAnnexText"/>
        <w:numPr>
          <w:ilvl w:val="0"/>
          <w:numId w:val="18"/>
        </w:numPr>
        <w:tabs>
          <w:tab w:val="clear" w:pos="540"/>
        </w:tabs>
        <w:snapToGrid w:val="0"/>
        <w:spacing w:before="0" w:after="0"/>
        <w:ind w:left="840"/>
        <w:rPr>
          <w:rFonts w:eastAsia="宋体"/>
          <w:sz w:val="24"/>
          <w:szCs w:val="24"/>
          <w:lang w:eastAsia="zh-CN"/>
        </w:rPr>
      </w:pPr>
      <w:r w:rsidRPr="00A825B2">
        <w:rPr>
          <w:rFonts w:eastAsia="宋体"/>
          <w:sz w:val="24"/>
          <w:szCs w:val="24"/>
          <w:lang w:eastAsia="zh-CN"/>
        </w:rPr>
        <w:t>Sichuan Provincial Plant Quarantine Regulation</w:t>
      </w:r>
    </w:p>
    <w:p w14:paraId="3000993D" w14:textId="57438777" w:rsidR="008B42C9" w:rsidRPr="004A23C0" w:rsidRDefault="00D01C8F" w:rsidP="004A23C0">
      <w:pPr>
        <w:pStyle w:val="BIMPSAnnexText"/>
        <w:numPr>
          <w:ilvl w:val="0"/>
          <w:numId w:val="18"/>
        </w:numPr>
        <w:tabs>
          <w:tab w:val="clear" w:pos="540"/>
        </w:tabs>
        <w:snapToGrid w:val="0"/>
        <w:spacing w:before="0" w:after="0"/>
        <w:ind w:left="840"/>
        <w:rPr>
          <w:rFonts w:eastAsia="宋体"/>
          <w:sz w:val="24"/>
          <w:szCs w:val="24"/>
          <w:lang w:eastAsia="zh-CN"/>
        </w:rPr>
      </w:pPr>
      <w:r w:rsidRPr="00A825B2">
        <w:rPr>
          <w:rFonts w:eastAsia="宋体"/>
          <w:sz w:val="24"/>
          <w:szCs w:val="24"/>
          <w:lang w:eastAsia="zh-CN"/>
        </w:rPr>
        <w:t>Sichuan Provincial Regulation on Pesticide Management</w:t>
      </w:r>
    </w:p>
    <w:p w14:paraId="75C1EDA6" w14:textId="77777777" w:rsidR="009E6C1C" w:rsidRDefault="009E6C1C">
      <w:pPr>
        <w:pStyle w:val="BIMPSAnnexText"/>
        <w:tabs>
          <w:tab w:val="clear" w:pos="540"/>
        </w:tabs>
        <w:snapToGrid w:val="0"/>
        <w:spacing w:before="0" w:after="0"/>
        <w:rPr>
          <w:rFonts w:eastAsia="宋体"/>
          <w:b/>
          <w:sz w:val="24"/>
          <w:szCs w:val="24"/>
          <w:lang w:eastAsia="zh-CN"/>
        </w:rPr>
      </w:pPr>
    </w:p>
    <w:p w14:paraId="220375B4" w14:textId="7C9185AB" w:rsidR="008B42C9" w:rsidRPr="00A825B2" w:rsidRDefault="00D01C8F">
      <w:pPr>
        <w:pStyle w:val="BIMPSAnnexText"/>
        <w:tabs>
          <w:tab w:val="clear" w:pos="540"/>
        </w:tabs>
        <w:snapToGrid w:val="0"/>
        <w:spacing w:before="0" w:after="0"/>
        <w:rPr>
          <w:rFonts w:eastAsia="宋体"/>
          <w:sz w:val="24"/>
          <w:szCs w:val="24"/>
          <w:lang w:eastAsia="zh-CN"/>
        </w:rPr>
      </w:pPr>
      <w:r w:rsidRPr="00A825B2">
        <w:rPr>
          <w:rFonts w:eastAsia="宋体"/>
          <w:b/>
          <w:sz w:val="24"/>
          <w:szCs w:val="24"/>
          <w:lang w:eastAsia="zh-CN"/>
        </w:rPr>
        <w:t>4.1.6 Assessment</w:t>
      </w:r>
    </w:p>
    <w:p w14:paraId="79C74B3C" w14:textId="77777777" w:rsidR="008B42C9" w:rsidRPr="00A825B2" w:rsidRDefault="008B42C9">
      <w:pPr>
        <w:pStyle w:val="BIMPSAnnexText"/>
        <w:tabs>
          <w:tab w:val="clear" w:pos="540"/>
        </w:tabs>
        <w:snapToGrid w:val="0"/>
        <w:spacing w:before="0" w:after="0"/>
        <w:rPr>
          <w:rFonts w:eastAsia="宋体"/>
          <w:sz w:val="24"/>
          <w:szCs w:val="24"/>
          <w:lang w:eastAsia="zh-CN"/>
        </w:rPr>
      </w:pPr>
    </w:p>
    <w:p w14:paraId="6D9E3C9F" w14:textId="4FC513A8" w:rsidR="008B42C9" w:rsidRPr="00A825B2" w:rsidRDefault="00D01C8F" w:rsidP="00BD7979">
      <w:pPr>
        <w:pStyle w:val="BIMPSAnnexText"/>
        <w:numPr>
          <w:ilvl w:val="0"/>
          <w:numId w:val="37"/>
        </w:numPr>
        <w:tabs>
          <w:tab w:val="clear" w:pos="540"/>
        </w:tabs>
        <w:snapToGrid w:val="0"/>
        <w:spacing w:before="0" w:after="0"/>
        <w:ind w:left="0" w:firstLine="0"/>
        <w:rPr>
          <w:rFonts w:eastAsia="宋体"/>
          <w:sz w:val="24"/>
          <w:szCs w:val="24"/>
          <w:lang w:eastAsia="zh-CN"/>
        </w:rPr>
      </w:pPr>
      <w:r w:rsidRPr="00A825B2">
        <w:rPr>
          <w:rFonts w:eastAsia="宋体"/>
          <w:sz w:val="24"/>
          <w:szCs w:val="24"/>
          <w:lang w:eastAsia="zh-CN"/>
        </w:rPr>
        <w:t xml:space="preserve">Overall, there is well established legal framework in China governing the general </w:t>
      </w:r>
      <w:r w:rsidR="00230179">
        <w:rPr>
          <w:rFonts w:eastAsia="宋体"/>
          <w:sz w:val="24"/>
          <w:szCs w:val="24"/>
          <w:lang w:eastAsia="zh-CN"/>
        </w:rPr>
        <w:t xml:space="preserve">aspects of </w:t>
      </w:r>
      <w:r w:rsidRPr="00A825B2">
        <w:rPr>
          <w:rFonts w:eastAsia="宋体"/>
          <w:sz w:val="24"/>
          <w:szCs w:val="24"/>
          <w:lang w:eastAsia="zh-CN"/>
        </w:rPr>
        <w:t xml:space="preserve">environmental protection and </w:t>
      </w:r>
      <w:r w:rsidR="00230179">
        <w:rPr>
          <w:rFonts w:eastAsia="宋体"/>
          <w:sz w:val="24"/>
          <w:szCs w:val="24"/>
          <w:lang w:eastAsia="zh-CN"/>
        </w:rPr>
        <w:t>e</w:t>
      </w:r>
      <w:r w:rsidRPr="00A825B2">
        <w:rPr>
          <w:rFonts w:eastAsia="宋体"/>
          <w:sz w:val="24"/>
          <w:szCs w:val="24"/>
          <w:lang w:eastAsia="zh-CN"/>
        </w:rPr>
        <w:t>specially the forestry sector. The related risks and impacts of environmental and ecological protection, forest pest control and forest fire prevention and control are well covered by a series of national and local laws, regulations, procedures and technical specifications, which are consistent with key principles of PforR Policy and Directive.</w:t>
      </w:r>
    </w:p>
    <w:p w14:paraId="6A889B77" w14:textId="77777777" w:rsidR="008B42C9" w:rsidRPr="00A825B2" w:rsidRDefault="008B42C9">
      <w:pPr>
        <w:pStyle w:val="BIMPSAnnexText"/>
        <w:tabs>
          <w:tab w:val="clear" w:pos="540"/>
        </w:tabs>
        <w:snapToGrid w:val="0"/>
        <w:spacing w:before="0" w:after="0"/>
        <w:rPr>
          <w:rFonts w:eastAsia="宋体"/>
          <w:sz w:val="24"/>
          <w:szCs w:val="24"/>
          <w:lang w:eastAsia="zh-CN"/>
        </w:rPr>
      </w:pPr>
    </w:p>
    <w:p w14:paraId="15C1203D" w14:textId="77777777" w:rsidR="008B42C9" w:rsidRPr="00A825B2" w:rsidRDefault="00D01C8F">
      <w:pPr>
        <w:pStyle w:val="1-21"/>
        <w:numPr>
          <w:ilvl w:val="1"/>
          <w:numId w:val="13"/>
        </w:numPr>
        <w:snapToGrid w:val="0"/>
        <w:spacing w:after="0" w:line="240" w:lineRule="auto"/>
        <w:jc w:val="both"/>
        <w:outlineLvl w:val="1"/>
        <w:rPr>
          <w:rFonts w:ascii="Times New Roman" w:hAnsi="Times New Roman"/>
          <w:b/>
          <w:sz w:val="24"/>
          <w:szCs w:val="24"/>
          <w:lang w:eastAsia="zh-CN"/>
        </w:rPr>
      </w:pPr>
      <w:bookmarkStart w:id="31" w:name="_Toc9791241"/>
      <w:r w:rsidRPr="00A825B2">
        <w:rPr>
          <w:rFonts w:ascii="Times New Roman" w:hAnsi="Times New Roman"/>
          <w:b/>
          <w:sz w:val="24"/>
          <w:szCs w:val="24"/>
          <w:lang w:eastAsia="zh-CN"/>
        </w:rPr>
        <w:t>Implementation of Environmental Management Systems</w:t>
      </w:r>
      <w:bookmarkEnd w:id="31"/>
    </w:p>
    <w:p w14:paraId="2CFE8F3D" w14:textId="77777777" w:rsidR="008B42C9" w:rsidRPr="00A825B2" w:rsidRDefault="008B42C9">
      <w:pPr>
        <w:pStyle w:val="BIMPSAnnexText"/>
        <w:snapToGrid w:val="0"/>
        <w:spacing w:before="0" w:after="0"/>
        <w:rPr>
          <w:rFonts w:eastAsia="宋体"/>
          <w:sz w:val="24"/>
          <w:szCs w:val="24"/>
          <w:lang w:eastAsia="zh-CN"/>
        </w:rPr>
      </w:pPr>
    </w:p>
    <w:p w14:paraId="52DC99A8" w14:textId="402ADE7D" w:rsidR="008B42C9" w:rsidRPr="00A825B2" w:rsidRDefault="00D01C8F" w:rsidP="00BD7979">
      <w:pPr>
        <w:pStyle w:val="BIMPSAnnexText"/>
        <w:numPr>
          <w:ilvl w:val="0"/>
          <w:numId w:val="37"/>
        </w:numPr>
        <w:tabs>
          <w:tab w:val="clear" w:pos="540"/>
          <w:tab w:val="left" w:pos="0"/>
        </w:tabs>
        <w:snapToGrid w:val="0"/>
        <w:spacing w:before="0" w:after="0"/>
        <w:ind w:left="0" w:firstLine="0"/>
        <w:rPr>
          <w:rFonts w:eastAsia="宋体"/>
          <w:sz w:val="24"/>
          <w:szCs w:val="24"/>
          <w:lang w:eastAsia="zh-CN"/>
        </w:rPr>
      </w:pPr>
      <w:r w:rsidRPr="00A825B2">
        <w:rPr>
          <w:sz w:val="24"/>
          <w:szCs w:val="24"/>
          <w:lang w:eastAsia="zh-CN"/>
        </w:rPr>
        <w:t xml:space="preserve">There are three types of activities under the PforR, i.e. afforestation/reforestation; tending of existing forests; and mountain closure. These are all environmental protection and enhancement </w:t>
      </w:r>
      <w:r w:rsidR="00F4447D" w:rsidRPr="00A825B2">
        <w:rPr>
          <w:sz w:val="24"/>
          <w:szCs w:val="24"/>
          <w:lang w:eastAsia="zh-CN"/>
        </w:rPr>
        <w:t>activities and</w:t>
      </w:r>
      <w:r w:rsidRPr="00A825B2">
        <w:rPr>
          <w:sz w:val="24"/>
          <w:szCs w:val="24"/>
          <w:lang w:eastAsia="zh-CN"/>
        </w:rPr>
        <w:t xml:space="preserve"> are not expected to have major adverse environmental impact and risks. </w:t>
      </w:r>
      <w:r w:rsidRPr="00A825B2">
        <w:rPr>
          <w:rFonts w:eastAsia="宋体"/>
          <w:sz w:val="24"/>
          <w:szCs w:val="24"/>
          <w:lang w:eastAsia="zh-CN"/>
        </w:rPr>
        <w:t>The main environmental management systems involved in this PforR include the followings:</w:t>
      </w:r>
    </w:p>
    <w:p w14:paraId="73FF9101" w14:textId="77777777" w:rsidR="008B42C9" w:rsidRPr="00A825B2" w:rsidRDefault="008B42C9">
      <w:pPr>
        <w:pStyle w:val="BIMPSAnnexText"/>
        <w:snapToGrid w:val="0"/>
        <w:spacing w:before="0" w:after="0"/>
        <w:rPr>
          <w:rFonts w:eastAsia="宋体"/>
          <w:sz w:val="24"/>
          <w:szCs w:val="24"/>
          <w:lang w:eastAsia="zh-CN"/>
        </w:rPr>
      </w:pPr>
    </w:p>
    <w:p w14:paraId="501897E4" w14:textId="67007B80" w:rsidR="008B42C9" w:rsidRPr="00A825B2" w:rsidRDefault="00D01C8F" w:rsidP="00BD7979">
      <w:pPr>
        <w:pStyle w:val="Caption"/>
        <w:spacing w:before="0" w:after="0"/>
        <w:rPr>
          <w:rFonts w:ascii="Times New Roman" w:eastAsia="宋体" w:hAnsi="Times New Roman" w:cs="Times New Roman"/>
          <w:b/>
          <w:sz w:val="24"/>
          <w:szCs w:val="24"/>
        </w:rPr>
      </w:pPr>
      <w:r w:rsidRPr="00A825B2">
        <w:rPr>
          <w:rFonts w:ascii="Times New Roman" w:eastAsia="宋体" w:hAnsi="Times New Roman" w:cs="Times New Roman"/>
          <w:b/>
          <w:sz w:val="24"/>
          <w:szCs w:val="24"/>
        </w:rPr>
        <w:t xml:space="preserve">Table </w:t>
      </w:r>
      <w:r w:rsidR="00BC310B" w:rsidRPr="00A825B2">
        <w:rPr>
          <w:rFonts w:ascii="Times New Roman" w:eastAsia="宋体" w:hAnsi="Times New Roman" w:cs="Times New Roman"/>
          <w:b/>
          <w:sz w:val="24"/>
          <w:szCs w:val="24"/>
        </w:rPr>
        <w:t>3.</w:t>
      </w:r>
      <w:r w:rsidRPr="00A825B2">
        <w:rPr>
          <w:rFonts w:ascii="Times New Roman" w:eastAsia="宋体" w:hAnsi="Times New Roman" w:cs="Times New Roman"/>
          <w:b/>
          <w:sz w:val="24"/>
          <w:szCs w:val="24"/>
        </w:rPr>
        <w:t xml:space="preserve">   Environmental Activities and Related Environmental Management System</w:t>
      </w:r>
    </w:p>
    <w:tbl>
      <w:tblPr>
        <w:tblW w:w="9576"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firstRow="1" w:lastRow="0" w:firstColumn="1" w:lastColumn="0" w:noHBand="0" w:noVBand="1"/>
      </w:tblPr>
      <w:tblGrid>
        <w:gridCol w:w="2235"/>
        <w:gridCol w:w="3667"/>
        <w:gridCol w:w="3674"/>
      </w:tblGrid>
      <w:tr w:rsidR="008B42C9" w14:paraId="2D2971FF" w14:textId="77777777">
        <w:tc>
          <w:tcPr>
            <w:tcW w:w="2235" w:type="dxa"/>
            <w:shd w:val="clear" w:color="auto" w:fill="BFBFBF"/>
          </w:tcPr>
          <w:p w14:paraId="5A87F16D" w14:textId="77777777" w:rsidR="008B42C9" w:rsidRDefault="00D01C8F">
            <w:pPr>
              <w:pStyle w:val="BIMPSAnnexText"/>
              <w:snapToGrid w:val="0"/>
              <w:spacing w:before="0" w:after="0"/>
              <w:jc w:val="center"/>
              <w:rPr>
                <w:rFonts w:eastAsia="宋体"/>
                <w:b/>
                <w:szCs w:val="24"/>
                <w:lang w:eastAsia="zh-CN"/>
              </w:rPr>
            </w:pPr>
            <w:r>
              <w:rPr>
                <w:rFonts w:eastAsia="宋体"/>
                <w:b/>
                <w:szCs w:val="24"/>
                <w:lang w:eastAsia="zh-CN"/>
              </w:rPr>
              <w:t>HAPCP Activities</w:t>
            </w:r>
          </w:p>
        </w:tc>
        <w:tc>
          <w:tcPr>
            <w:tcW w:w="3667" w:type="dxa"/>
            <w:shd w:val="clear" w:color="auto" w:fill="BFBFBF"/>
          </w:tcPr>
          <w:p w14:paraId="2C45B625" w14:textId="77777777" w:rsidR="008B42C9" w:rsidRDefault="00D01C8F">
            <w:pPr>
              <w:pStyle w:val="BIMPSAnnexText"/>
              <w:snapToGrid w:val="0"/>
              <w:spacing w:before="0" w:after="0"/>
              <w:jc w:val="center"/>
              <w:rPr>
                <w:rFonts w:eastAsia="宋体"/>
                <w:b/>
                <w:szCs w:val="24"/>
                <w:lang w:eastAsia="zh-CN"/>
              </w:rPr>
            </w:pPr>
            <w:r>
              <w:rPr>
                <w:rFonts w:eastAsia="宋体"/>
                <w:b/>
                <w:szCs w:val="24"/>
                <w:lang w:eastAsia="zh-CN"/>
              </w:rPr>
              <w:t>Potential Adverse Environmental Effects</w:t>
            </w:r>
          </w:p>
        </w:tc>
        <w:tc>
          <w:tcPr>
            <w:tcW w:w="3674" w:type="dxa"/>
            <w:shd w:val="clear" w:color="auto" w:fill="BFBFBF"/>
          </w:tcPr>
          <w:p w14:paraId="0969713A" w14:textId="77777777" w:rsidR="008B42C9" w:rsidRDefault="00D01C8F">
            <w:pPr>
              <w:pStyle w:val="BIMPSAnnexText"/>
              <w:snapToGrid w:val="0"/>
              <w:spacing w:before="0" w:after="0"/>
              <w:jc w:val="center"/>
              <w:rPr>
                <w:rFonts w:eastAsia="宋体"/>
                <w:b/>
                <w:szCs w:val="24"/>
                <w:lang w:eastAsia="zh-CN"/>
              </w:rPr>
            </w:pPr>
            <w:r>
              <w:rPr>
                <w:rFonts w:eastAsia="宋体"/>
                <w:b/>
                <w:szCs w:val="24"/>
                <w:lang w:eastAsia="zh-CN"/>
              </w:rPr>
              <w:t>Environmental Management System</w:t>
            </w:r>
          </w:p>
        </w:tc>
      </w:tr>
      <w:tr w:rsidR="008B42C9" w14:paraId="7B55D71A" w14:textId="77777777">
        <w:tc>
          <w:tcPr>
            <w:tcW w:w="2235" w:type="dxa"/>
          </w:tcPr>
          <w:p w14:paraId="2A0718C2" w14:textId="77777777" w:rsidR="008B42C9" w:rsidRDefault="00D01C8F">
            <w:pPr>
              <w:pStyle w:val="BIMPSAnnexText"/>
              <w:snapToGrid w:val="0"/>
              <w:spacing w:before="0" w:after="0"/>
              <w:jc w:val="left"/>
              <w:rPr>
                <w:rFonts w:eastAsia="宋体"/>
                <w:szCs w:val="24"/>
                <w:lang w:eastAsia="zh-CN"/>
              </w:rPr>
            </w:pPr>
            <w:r>
              <w:rPr>
                <w:rFonts w:eastAsia="宋体"/>
                <w:sz w:val="24"/>
                <w:szCs w:val="24"/>
                <w:lang w:eastAsia="zh-CN"/>
              </w:rPr>
              <w:t>Afforestation/reforestation</w:t>
            </w:r>
          </w:p>
        </w:tc>
        <w:tc>
          <w:tcPr>
            <w:tcW w:w="3667" w:type="dxa"/>
          </w:tcPr>
          <w:p w14:paraId="6D4D8B23" w14:textId="77777777" w:rsidR="008B42C9" w:rsidRDefault="00D01C8F">
            <w:pPr>
              <w:pStyle w:val="BIMPSAnnexText"/>
              <w:numPr>
                <w:ilvl w:val="0"/>
                <w:numId w:val="19"/>
              </w:numPr>
              <w:tabs>
                <w:tab w:val="clear" w:pos="540"/>
              </w:tabs>
              <w:snapToGrid w:val="0"/>
              <w:spacing w:before="0" w:after="0"/>
              <w:jc w:val="left"/>
              <w:rPr>
                <w:rFonts w:eastAsia="宋体"/>
                <w:szCs w:val="24"/>
                <w:lang w:eastAsia="zh-CN"/>
              </w:rPr>
            </w:pPr>
            <w:r>
              <w:rPr>
                <w:rFonts w:eastAsia="宋体"/>
                <w:szCs w:val="24"/>
                <w:lang w:eastAsia="zh-CN"/>
              </w:rPr>
              <w:t>Temporary land disturbance and soil erosion</w:t>
            </w:r>
          </w:p>
          <w:p w14:paraId="52DFB48D" w14:textId="77777777" w:rsidR="008B42C9" w:rsidRDefault="00D01C8F">
            <w:pPr>
              <w:pStyle w:val="BIMPSAnnexText"/>
              <w:numPr>
                <w:ilvl w:val="0"/>
                <w:numId w:val="19"/>
              </w:numPr>
              <w:tabs>
                <w:tab w:val="clear" w:pos="540"/>
              </w:tabs>
              <w:snapToGrid w:val="0"/>
              <w:spacing w:before="0" w:after="0"/>
              <w:jc w:val="left"/>
              <w:rPr>
                <w:rFonts w:eastAsia="宋体"/>
                <w:szCs w:val="24"/>
                <w:lang w:eastAsia="zh-CN"/>
              </w:rPr>
            </w:pPr>
            <w:r>
              <w:rPr>
                <w:rFonts w:eastAsia="宋体"/>
                <w:szCs w:val="24"/>
                <w:lang w:eastAsia="zh-CN"/>
              </w:rPr>
              <w:t>Wildlife protection</w:t>
            </w:r>
          </w:p>
          <w:p w14:paraId="6B1E625B" w14:textId="77777777" w:rsidR="008B42C9" w:rsidRDefault="00D01C8F">
            <w:pPr>
              <w:pStyle w:val="BIMPSAnnexText"/>
              <w:numPr>
                <w:ilvl w:val="0"/>
                <w:numId w:val="19"/>
              </w:numPr>
              <w:tabs>
                <w:tab w:val="clear" w:pos="540"/>
              </w:tabs>
              <w:snapToGrid w:val="0"/>
              <w:spacing w:before="0" w:after="0"/>
              <w:jc w:val="left"/>
              <w:rPr>
                <w:rFonts w:eastAsia="宋体"/>
                <w:szCs w:val="24"/>
                <w:lang w:eastAsia="zh-CN"/>
              </w:rPr>
            </w:pPr>
            <w:r>
              <w:rPr>
                <w:rFonts w:eastAsia="宋体"/>
                <w:szCs w:val="24"/>
                <w:lang w:eastAsia="zh-CN"/>
              </w:rPr>
              <w:t>Pest control</w:t>
            </w:r>
          </w:p>
          <w:p w14:paraId="07B034CC" w14:textId="77777777" w:rsidR="008B42C9" w:rsidRDefault="00D01C8F">
            <w:pPr>
              <w:pStyle w:val="BIMPSAnnexText"/>
              <w:numPr>
                <w:ilvl w:val="0"/>
                <w:numId w:val="19"/>
              </w:numPr>
              <w:tabs>
                <w:tab w:val="clear" w:pos="540"/>
              </w:tabs>
              <w:snapToGrid w:val="0"/>
              <w:spacing w:before="0" w:after="0"/>
              <w:jc w:val="left"/>
              <w:rPr>
                <w:rFonts w:eastAsia="宋体"/>
                <w:szCs w:val="24"/>
                <w:lang w:eastAsia="zh-CN"/>
              </w:rPr>
            </w:pPr>
            <w:r>
              <w:rPr>
                <w:rFonts w:eastAsia="宋体"/>
                <w:szCs w:val="24"/>
                <w:lang w:eastAsia="zh-CN"/>
              </w:rPr>
              <w:t>Fire prevention</w:t>
            </w:r>
          </w:p>
        </w:tc>
        <w:tc>
          <w:tcPr>
            <w:tcW w:w="3674" w:type="dxa"/>
          </w:tcPr>
          <w:p w14:paraId="0DE633C7" w14:textId="77777777" w:rsidR="008B42C9" w:rsidRDefault="00D01C8F">
            <w:pPr>
              <w:pStyle w:val="BIMPSAnnexText"/>
              <w:numPr>
                <w:ilvl w:val="0"/>
                <w:numId w:val="19"/>
              </w:numPr>
              <w:tabs>
                <w:tab w:val="clear" w:pos="540"/>
              </w:tabs>
              <w:snapToGrid w:val="0"/>
              <w:spacing w:before="0" w:after="0"/>
              <w:jc w:val="left"/>
              <w:rPr>
                <w:rFonts w:eastAsia="宋体"/>
                <w:szCs w:val="24"/>
                <w:lang w:eastAsia="zh-CN"/>
              </w:rPr>
            </w:pPr>
            <w:r>
              <w:rPr>
                <w:rFonts w:eastAsia="宋体"/>
                <w:szCs w:val="24"/>
                <w:lang w:eastAsia="zh-CN"/>
              </w:rPr>
              <w:t>Environmental impact mitigation</w:t>
            </w:r>
          </w:p>
          <w:p w14:paraId="535D1F93" w14:textId="77777777" w:rsidR="008B42C9" w:rsidRDefault="00D01C8F">
            <w:pPr>
              <w:pStyle w:val="BIMPSAnnexText"/>
              <w:numPr>
                <w:ilvl w:val="0"/>
                <w:numId w:val="19"/>
              </w:numPr>
              <w:tabs>
                <w:tab w:val="clear" w:pos="540"/>
              </w:tabs>
              <w:snapToGrid w:val="0"/>
              <w:spacing w:before="0" w:after="0"/>
              <w:jc w:val="left"/>
              <w:rPr>
                <w:rFonts w:eastAsia="宋体"/>
                <w:szCs w:val="24"/>
                <w:lang w:eastAsia="zh-CN"/>
              </w:rPr>
            </w:pPr>
            <w:r>
              <w:rPr>
                <w:rFonts w:eastAsia="宋体"/>
                <w:szCs w:val="24"/>
                <w:lang w:eastAsia="zh-CN"/>
              </w:rPr>
              <w:t>Forest pest management system</w:t>
            </w:r>
          </w:p>
          <w:p w14:paraId="369132C7" w14:textId="77777777" w:rsidR="008B42C9" w:rsidRDefault="00D01C8F">
            <w:pPr>
              <w:pStyle w:val="BIMPSAnnexText"/>
              <w:numPr>
                <w:ilvl w:val="0"/>
                <w:numId w:val="19"/>
              </w:numPr>
              <w:tabs>
                <w:tab w:val="clear" w:pos="540"/>
              </w:tabs>
              <w:snapToGrid w:val="0"/>
              <w:spacing w:before="0" w:after="0"/>
              <w:jc w:val="left"/>
              <w:rPr>
                <w:rFonts w:eastAsia="宋体"/>
                <w:szCs w:val="24"/>
                <w:lang w:eastAsia="zh-CN"/>
              </w:rPr>
            </w:pPr>
            <w:r>
              <w:rPr>
                <w:rFonts w:eastAsia="宋体"/>
                <w:szCs w:val="24"/>
                <w:lang w:eastAsia="zh-CN"/>
              </w:rPr>
              <w:t>Forest fire control system</w:t>
            </w:r>
          </w:p>
        </w:tc>
      </w:tr>
      <w:tr w:rsidR="008B42C9" w14:paraId="48A18C45" w14:textId="77777777">
        <w:tc>
          <w:tcPr>
            <w:tcW w:w="2235" w:type="dxa"/>
          </w:tcPr>
          <w:p w14:paraId="272A0658" w14:textId="77777777" w:rsidR="008B42C9" w:rsidRDefault="00D01C8F">
            <w:pPr>
              <w:pStyle w:val="BIMPSAnnexText"/>
              <w:snapToGrid w:val="0"/>
              <w:spacing w:before="0" w:after="0"/>
              <w:jc w:val="left"/>
              <w:rPr>
                <w:rFonts w:eastAsia="宋体"/>
                <w:szCs w:val="24"/>
                <w:lang w:eastAsia="zh-CN"/>
              </w:rPr>
            </w:pPr>
            <w:r>
              <w:rPr>
                <w:rFonts w:eastAsia="宋体"/>
                <w:sz w:val="24"/>
                <w:szCs w:val="24"/>
                <w:lang w:eastAsia="zh-CN"/>
              </w:rPr>
              <w:t>Tending of existing forests</w:t>
            </w:r>
          </w:p>
        </w:tc>
        <w:tc>
          <w:tcPr>
            <w:tcW w:w="3667" w:type="dxa"/>
          </w:tcPr>
          <w:p w14:paraId="1242283A" w14:textId="77777777" w:rsidR="008B42C9" w:rsidRDefault="00D01C8F">
            <w:pPr>
              <w:pStyle w:val="BIMPSAnnexText"/>
              <w:numPr>
                <w:ilvl w:val="0"/>
                <w:numId w:val="19"/>
              </w:numPr>
              <w:tabs>
                <w:tab w:val="clear" w:pos="540"/>
              </w:tabs>
              <w:snapToGrid w:val="0"/>
              <w:spacing w:before="0" w:after="0"/>
              <w:jc w:val="left"/>
              <w:rPr>
                <w:rFonts w:eastAsia="宋体"/>
                <w:szCs w:val="24"/>
                <w:lang w:eastAsia="zh-CN"/>
              </w:rPr>
            </w:pPr>
            <w:r>
              <w:rPr>
                <w:rFonts w:eastAsia="宋体"/>
                <w:szCs w:val="24"/>
                <w:lang w:eastAsia="zh-CN"/>
              </w:rPr>
              <w:t>Temporary land disturbance and soil erosion</w:t>
            </w:r>
          </w:p>
          <w:p w14:paraId="0F0DECC6" w14:textId="77777777" w:rsidR="008B42C9" w:rsidRDefault="00D01C8F">
            <w:pPr>
              <w:pStyle w:val="BIMPSAnnexText"/>
              <w:numPr>
                <w:ilvl w:val="0"/>
                <w:numId w:val="19"/>
              </w:numPr>
              <w:tabs>
                <w:tab w:val="clear" w:pos="540"/>
              </w:tabs>
              <w:snapToGrid w:val="0"/>
              <w:spacing w:before="0" w:after="0"/>
              <w:jc w:val="left"/>
              <w:rPr>
                <w:rFonts w:eastAsia="宋体"/>
                <w:szCs w:val="24"/>
                <w:lang w:eastAsia="zh-CN"/>
              </w:rPr>
            </w:pPr>
            <w:r>
              <w:rPr>
                <w:rFonts w:eastAsia="宋体"/>
                <w:szCs w:val="24"/>
                <w:lang w:eastAsia="zh-CN"/>
              </w:rPr>
              <w:t>Wildlife protection</w:t>
            </w:r>
          </w:p>
          <w:p w14:paraId="24412825" w14:textId="77777777" w:rsidR="008B42C9" w:rsidRDefault="00D01C8F">
            <w:pPr>
              <w:pStyle w:val="BIMPSAnnexText"/>
              <w:numPr>
                <w:ilvl w:val="0"/>
                <w:numId w:val="19"/>
              </w:numPr>
              <w:tabs>
                <w:tab w:val="clear" w:pos="540"/>
              </w:tabs>
              <w:snapToGrid w:val="0"/>
              <w:spacing w:before="0" w:after="0"/>
              <w:jc w:val="left"/>
              <w:rPr>
                <w:rFonts w:eastAsia="宋体"/>
                <w:szCs w:val="24"/>
                <w:lang w:eastAsia="zh-CN"/>
              </w:rPr>
            </w:pPr>
            <w:r>
              <w:rPr>
                <w:rFonts w:eastAsia="宋体"/>
                <w:szCs w:val="24"/>
                <w:lang w:eastAsia="zh-CN"/>
              </w:rPr>
              <w:t>Pest control</w:t>
            </w:r>
          </w:p>
          <w:p w14:paraId="72ADE077" w14:textId="77777777" w:rsidR="008B42C9" w:rsidRDefault="00D01C8F">
            <w:pPr>
              <w:pStyle w:val="BIMPSAnnexText"/>
              <w:numPr>
                <w:ilvl w:val="0"/>
                <w:numId w:val="19"/>
              </w:numPr>
              <w:tabs>
                <w:tab w:val="clear" w:pos="540"/>
              </w:tabs>
              <w:snapToGrid w:val="0"/>
              <w:spacing w:before="0" w:after="0"/>
              <w:jc w:val="left"/>
              <w:rPr>
                <w:rFonts w:eastAsia="宋体"/>
                <w:szCs w:val="24"/>
                <w:lang w:eastAsia="zh-CN"/>
              </w:rPr>
            </w:pPr>
            <w:r>
              <w:rPr>
                <w:rFonts w:eastAsia="宋体"/>
                <w:szCs w:val="24"/>
                <w:lang w:eastAsia="zh-CN"/>
              </w:rPr>
              <w:t>Fire prevention</w:t>
            </w:r>
          </w:p>
        </w:tc>
        <w:tc>
          <w:tcPr>
            <w:tcW w:w="3674" w:type="dxa"/>
          </w:tcPr>
          <w:p w14:paraId="13892AF2" w14:textId="77777777" w:rsidR="008B42C9" w:rsidRDefault="00D01C8F">
            <w:pPr>
              <w:pStyle w:val="BIMPSAnnexText"/>
              <w:numPr>
                <w:ilvl w:val="0"/>
                <w:numId w:val="19"/>
              </w:numPr>
              <w:tabs>
                <w:tab w:val="clear" w:pos="540"/>
              </w:tabs>
              <w:snapToGrid w:val="0"/>
              <w:spacing w:before="0" w:after="0"/>
              <w:jc w:val="left"/>
              <w:rPr>
                <w:rFonts w:eastAsia="宋体"/>
                <w:szCs w:val="24"/>
                <w:lang w:eastAsia="zh-CN"/>
              </w:rPr>
            </w:pPr>
            <w:r>
              <w:rPr>
                <w:rFonts w:eastAsia="宋体"/>
                <w:szCs w:val="24"/>
                <w:lang w:eastAsia="zh-CN"/>
              </w:rPr>
              <w:t>Environmental impact mitigation</w:t>
            </w:r>
          </w:p>
          <w:p w14:paraId="1041472E" w14:textId="77777777" w:rsidR="008B42C9" w:rsidRDefault="00D01C8F">
            <w:pPr>
              <w:pStyle w:val="BIMPSAnnexText"/>
              <w:numPr>
                <w:ilvl w:val="0"/>
                <w:numId w:val="19"/>
              </w:numPr>
              <w:tabs>
                <w:tab w:val="clear" w:pos="540"/>
              </w:tabs>
              <w:snapToGrid w:val="0"/>
              <w:spacing w:before="0" w:after="0"/>
              <w:jc w:val="left"/>
              <w:rPr>
                <w:rFonts w:eastAsia="宋体"/>
                <w:szCs w:val="24"/>
                <w:lang w:eastAsia="zh-CN"/>
              </w:rPr>
            </w:pPr>
            <w:r>
              <w:rPr>
                <w:rFonts w:eastAsia="宋体"/>
                <w:szCs w:val="24"/>
                <w:lang w:eastAsia="zh-CN"/>
              </w:rPr>
              <w:t>Forest pest management system</w:t>
            </w:r>
          </w:p>
          <w:p w14:paraId="33546B35" w14:textId="77777777" w:rsidR="008B42C9" w:rsidRDefault="00D01C8F">
            <w:pPr>
              <w:pStyle w:val="BIMPSAnnexText"/>
              <w:numPr>
                <w:ilvl w:val="0"/>
                <w:numId w:val="19"/>
              </w:numPr>
              <w:tabs>
                <w:tab w:val="clear" w:pos="540"/>
              </w:tabs>
              <w:snapToGrid w:val="0"/>
              <w:spacing w:before="0" w:after="0"/>
              <w:jc w:val="left"/>
              <w:rPr>
                <w:rFonts w:eastAsia="宋体"/>
                <w:szCs w:val="24"/>
                <w:lang w:eastAsia="zh-CN"/>
              </w:rPr>
            </w:pPr>
            <w:r>
              <w:rPr>
                <w:rFonts w:eastAsia="宋体"/>
                <w:szCs w:val="24"/>
                <w:lang w:eastAsia="zh-CN"/>
              </w:rPr>
              <w:t>Forest fire control system</w:t>
            </w:r>
          </w:p>
        </w:tc>
      </w:tr>
      <w:tr w:rsidR="008B42C9" w14:paraId="4551B751" w14:textId="77777777">
        <w:tc>
          <w:tcPr>
            <w:tcW w:w="2235" w:type="dxa"/>
          </w:tcPr>
          <w:p w14:paraId="788F1FDC" w14:textId="77777777" w:rsidR="008B42C9" w:rsidRDefault="00D01C8F">
            <w:pPr>
              <w:pStyle w:val="BIMPSAnnexText"/>
              <w:snapToGrid w:val="0"/>
              <w:spacing w:before="0" w:after="0"/>
              <w:jc w:val="left"/>
              <w:rPr>
                <w:rFonts w:eastAsia="宋体"/>
                <w:szCs w:val="24"/>
                <w:lang w:eastAsia="zh-CN"/>
              </w:rPr>
            </w:pPr>
            <w:r>
              <w:rPr>
                <w:rFonts w:eastAsia="宋体"/>
                <w:sz w:val="24"/>
                <w:szCs w:val="24"/>
                <w:lang w:eastAsia="zh-CN"/>
              </w:rPr>
              <w:t>Mountain closure</w:t>
            </w:r>
          </w:p>
        </w:tc>
        <w:tc>
          <w:tcPr>
            <w:tcW w:w="3667" w:type="dxa"/>
          </w:tcPr>
          <w:p w14:paraId="25C6313C" w14:textId="77777777" w:rsidR="008B42C9" w:rsidRDefault="00D01C8F">
            <w:pPr>
              <w:pStyle w:val="BIMPSAnnexText"/>
              <w:numPr>
                <w:ilvl w:val="0"/>
                <w:numId w:val="19"/>
              </w:numPr>
              <w:tabs>
                <w:tab w:val="clear" w:pos="540"/>
              </w:tabs>
              <w:snapToGrid w:val="0"/>
              <w:spacing w:before="0" w:after="0"/>
              <w:jc w:val="left"/>
              <w:rPr>
                <w:rFonts w:eastAsia="宋体"/>
                <w:szCs w:val="24"/>
                <w:lang w:eastAsia="zh-CN"/>
              </w:rPr>
            </w:pPr>
            <w:r>
              <w:rPr>
                <w:rFonts w:eastAsia="宋体"/>
                <w:szCs w:val="24"/>
                <w:lang w:eastAsia="zh-CN"/>
              </w:rPr>
              <w:t>Pest control</w:t>
            </w:r>
          </w:p>
          <w:p w14:paraId="3F5B9D71" w14:textId="77777777" w:rsidR="008B42C9" w:rsidRDefault="00D01C8F">
            <w:pPr>
              <w:pStyle w:val="BIMPSAnnexText"/>
              <w:numPr>
                <w:ilvl w:val="0"/>
                <w:numId w:val="19"/>
              </w:numPr>
              <w:tabs>
                <w:tab w:val="clear" w:pos="540"/>
              </w:tabs>
              <w:snapToGrid w:val="0"/>
              <w:spacing w:before="0" w:after="0"/>
              <w:jc w:val="left"/>
              <w:rPr>
                <w:rFonts w:eastAsia="宋体"/>
                <w:szCs w:val="24"/>
                <w:lang w:eastAsia="zh-CN"/>
              </w:rPr>
            </w:pPr>
            <w:r>
              <w:rPr>
                <w:rFonts w:eastAsia="宋体"/>
                <w:szCs w:val="24"/>
                <w:lang w:eastAsia="zh-CN"/>
              </w:rPr>
              <w:t>Fire prevention</w:t>
            </w:r>
          </w:p>
        </w:tc>
        <w:tc>
          <w:tcPr>
            <w:tcW w:w="3674" w:type="dxa"/>
          </w:tcPr>
          <w:p w14:paraId="38B3DF4E" w14:textId="77777777" w:rsidR="008B42C9" w:rsidRDefault="00D01C8F">
            <w:pPr>
              <w:pStyle w:val="BIMPSAnnexText"/>
              <w:numPr>
                <w:ilvl w:val="0"/>
                <w:numId w:val="19"/>
              </w:numPr>
              <w:tabs>
                <w:tab w:val="clear" w:pos="540"/>
              </w:tabs>
              <w:snapToGrid w:val="0"/>
              <w:spacing w:before="0" w:after="0"/>
              <w:jc w:val="left"/>
              <w:rPr>
                <w:rFonts w:eastAsia="宋体"/>
                <w:szCs w:val="24"/>
                <w:lang w:eastAsia="zh-CN"/>
              </w:rPr>
            </w:pPr>
            <w:r>
              <w:rPr>
                <w:rFonts w:eastAsia="宋体"/>
                <w:szCs w:val="24"/>
                <w:lang w:eastAsia="zh-CN"/>
              </w:rPr>
              <w:t>Forest pest management system</w:t>
            </w:r>
          </w:p>
          <w:p w14:paraId="678A7259" w14:textId="77777777" w:rsidR="008B42C9" w:rsidRDefault="00D01C8F">
            <w:pPr>
              <w:pStyle w:val="BIMPSAnnexText"/>
              <w:numPr>
                <w:ilvl w:val="0"/>
                <w:numId w:val="19"/>
              </w:numPr>
              <w:tabs>
                <w:tab w:val="clear" w:pos="540"/>
              </w:tabs>
              <w:snapToGrid w:val="0"/>
              <w:spacing w:before="0" w:after="0"/>
              <w:jc w:val="left"/>
              <w:rPr>
                <w:rFonts w:eastAsia="宋体"/>
                <w:szCs w:val="24"/>
                <w:lang w:eastAsia="zh-CN"/>
              </w:rPr>
            </w:pPr>
            <w:r>
              <w:rPr>
                <w:rFonts w:eastAsia="宋体"/>
                <w:szCs w:val="24"/>
                <w:lang w:eastAsia="zh-CN"/>
              </w:rPr>
              <w:t>Forest fire control system</w:t>
            </w:r>
          </w:p>
        </w:tc>
      </w:tr>
    </w:tbl>
    <w:p w14:paraId="6AF28959" w14:textId="188ED5D6" w:rsidR="008B42C9" w:rsidRDefault="008B42C9">
      <w:pPr>
        <w:pStyle w:val="BIMPSAnnexText"/>
        <w:snapToGrid w:val="0"/>
        <w:spacing w:before="0" w:after="0"/>
        <w:rPr>
          <w:rFonts w:eastAsia="宋体"/>
          <w:sz w:val="24"/>
          <w:szCs w:val="24"/>
          <w:lang w:eastAsia="zh-CN"/>
        </w:rPr>
      </w:pPr>
    </w:p>
    <w:p w14:paraId="3AAE41A4" w14:textId="77777777" w:rsidR="00BC310B" w:rsidRPr="00A825B2" w:rsidRDefault="00BC310B">
      <w:pPr>
        <w:pStyle w:val="BIMPSAnnexText"/>
        <w:snapToGrid w:val="0"/>
        <w:spacing w:before="0" w:after="0"/>
        <w:rPr>
          <w:rFonts w:eastAsia="宋体"/>
          <w:sz w:val="24"/>
          <w:szCs w:val="24"/>
          <w:lang w:eastAsia="zh-CN"/>
        </w:rPr>
      </w:pPr>
    </w:p>
    <w:p w14:paraId="758BFCE3" w14:textId="77777777" w:rsidR="008B42C9" w:rsidRPr="00A825B2" w:rsidRDefault="00D01C8F">
      <w:pPr>
        <w:pStyle w:val="BIMPSAnnexText"/>
        <w:snapToGrid w:val="0"/>
        <w:spacing w:before="0" w:after="0"/>
        <w:rPr>
          <w:rFonts w:eastAsia="宋体"/>
          <w:b/>
          <w:sz w:val="24"/>
          <w:szCs w:val="24"/>
          <w:lang w:eastAsia="zh-CN"/>
        </w:rPr>
      </w:pPr>
      <w:r w:rsidRPr="00A825B2">
        <w:rPr>
          <w:rFonts w:eastAsia="宋体"/>
          <w:b/>
          <w:sz w:val="24"/>
          <w:szCs w:val="24"/>
          <w:lang w:eastAsia="zh-CN"/>
        </w:rPr>
        <w:t>4.2.1 Environmental Impact Mitigation System</w:t>
      </w:r>
    </w:p>
    <w:p w14:paraId="16717D7D" w14:textId="77777777" w:rsidR="008B42C9" w:rsidRPr="00A825B2" w:rsidRDefault="008B42C9">
      <w:pPr>
        <w:pStyle w:val="BIMPSAnnexText"/>
        <w:snapToGrid w:val="0"/>
        <w:spacing w:before="0" w:after="0"/>
        <w:rPr>
          <w:rFonts w:eastAsia="宋体"/>
          <w:b/>
          <w:sz w:val="24"/>
          <w:szCs w:val="24"/>
          <w:lang w:eastAsia="zh-CN"/>
        </w:rPr>
      </w:pPr>
    </w:p>
    <w:p w14:paraId="1AE7E2FA" w14:textId="39221EED" w:rsidR="008B42C9" w:rsidRPr="00A825B2" w:rsidRDefault="003A1E4B" w:rsidP="00BD7979">
      <w:pPr>
        <w:pStyle w:val="BIMPSAnnexText"/>
        <w:numPr>
          <w:ilvl w:val="0"/>
          <w:numId w:val="37"/>
        </w:numPr>
        <w:tabs>
          <w:tab w:val="clear" w:pos="540"/>
          <w:tab w:val="left" w:pos="0"/>
        </w:tabs>
        <w:snapToGrid w:val="0"/>
        <w:spacing w:before="0" w:after="0"/>
        <w:ind w:left="0" w:firstLine="0"/>
        <w:rPr>
          <w:rFonts w:eastAsia="宋体"/>
          <w:b/>
          <w:sz w:val="24"/>
          <w:szCs w:val="24"/>
          <w:lang w:eastAsia="zh-CN"/>
        </w:rPr>
      </w:pPr>
      <w:r>
        <w:rPr>
          <w:rFonts w:eastAsia="宋体"/>
          <w:sz w:val="24"/>
          <w:szCs w:val="24"/>
          <w:lang w:eastAsia="zh-CN"/>
        </w:rPr>
        <w:t xml:space="preserve">According to national </w:t>
      </w:r>
      <w:r w:rsidR="00A92EA6">
        <w:rPr>
          <w:rFonts w:eastAsia="宋体"/>
          <w:sz w:val="24"/>
          <w:szCs w:val="24"/>
          <w:lang w:eastAsia="zh-CN"/>
        </w:rPr>
        <w:t>EIA laws/regulations, t</w:t>
      </w:r>
      <w:r>
        <w:rPr>
          <w:rFonts w:eastAsia="宋体"/>
          <w:sz w:val="24"/>
          <w:szCs w:val="24"/>
          <w:lang w:eastAsia="zh-CN"/>
        </w:rPr>
        <w:t xml:space="preserve">he program activities </w:t>
      </w:r>
      <w:r w:rsidR="00D01C8F" w:rsidRPr="00A825B2">
        <w:rPr>
          <w:rFonts w:eastAsia="宋体"/>
          <w:sz w:val="24"/>
          <w:szCs w:val="24"/>
          <w:lang w:eastAsia="zh-CN"/>
        </w:rPr>
        <w:t>are exempted from specific EIA document requirements</w:t>
      </w:r>
      <w:r w:rsidR="00A92EA6">
        <w:rPr>
          <w:rFonts w:eastAsia="宋体"/>
          <w:sz w:val="24"/>
          <w:szCs w:val="24"/>
          <w:lang w:eastAsia="zh-CN"/>
        </w:rPr>
        <w:t xml:space="preserve"> due to its nature of environmental protection and enhancement</w:t>
      </w:r>
      <w:r w:rsidR="00D01C8F" w:rsidRPr="00A825B2">
        <w:rPr>
          <w:rFonts w:eastAsia="宋体"/>
          <w:sz w:val="24"/>
          <w:szCs w:val="24"/>
          <w:lang w:eastAsia="zh-CN"/>
        </w:rPr>
        <w:t xml:space="preserve">. Environmental protection measures are integrated in the technical specifications for afforestation, tending and mountain closure. </w:t>
      </w:r>
    </w:p>
    <w:p w14:paraId="4CFB5DFF" w14:textId="77777777" w:rsidR="008B42C9" w:rsidRPr="00A825B2" w:rsidRDefault="008B42C9">
      <w:pPr>
        <w:pStyle w:val="BIMPSAnnexText"/>
        <w:snapToGrid w:val="0"/>
        <w:spacing w:before="0" w:after="0"/>
        <w:rPr>
          <w:rFonts w:eastAsia="宋体"/>
          <w:sz w:val="24"/>
          <w:szCs w:val="24"/>
          <w:lang w:eastAsia="zh-CN"/>
        </w:rPr>
      </w:pPr>
    </w:p>
    <w:p w14:paraId="6251DCEC" w14:textId="77777777" w:rsidR="008B42C9" w:rsidRPr="00A825B2" w:rsidRDefault="00D01C8F">
      <w:pPr>
        <w:pStyle w:val="BIMPSAnnexText"/>
        <w:snapToGrid w:val="0"/>
        <w:spacing w:before="0" w:after="0"/>
        <w:rPr>
          <w:rFonts w:eastAsia="宋体"/>
          <w:sz w:val="24"/>
          <w:szCs w:val="24"/>
          <w:u w:val="single"/>
          <w:lang w:eastAsia="zh-CN"/>
        </w:rPr>
      </w:pPr>
      <w:r w:rsidRPr="00A825B2">
        <w:rPr>
          <w:rFonts w:eastAsia="宋体"/>
          <w:sz w:val="24"/>
          <w:szCs w:val="24"/>
          <w:u w:val="single"/>
          <w:lang w:eastAsia="zh-CN"/>
        </w:rPr>
        <w:t>Afforestation/Reforestation</w:t>
      </w:r>
    </w:p>
    <w:p w14:paraId="7995290A" w14:textId="77777777" w:rsidR="008B42C9" w:rsidRPr="00A825B2" w:rsidRDefault="008B42C9">
      <w:pPr>
        <w:pStyle w:val="BIMPSAnnexText"/>
        <w:snapToGrid w:val="0"/>
        <w:spacing w:before="0" w:after="0"/>
        <w:rPr>
          <w:rFonts w:eastAsia="宋体"/>
          <w:sz w:val="24"/>
          <w:szCs w:val="24"/>
          <w:lang w:eastAsia="zh-CN"/>
        </w:rPr>
      </w:pPr>
    </w:p>
    <w:p w14:paraId="6A5466A2" w14:textId="188235D9" w:rsidR="008B42C9" w:rsidRPr="00A825B2" w:rsidRDefault="00D01C8F" w:rsidP="00BD7979">
      <w:pPr>
        <w:pStyle w:val="BIMPSAnnexText"/>
        <w:numPr>
          <w:ilvl w:val="0"/>
          <w:numId w:val="37"/>
        </w:numPr>
        <w:tabs>
          <w:tab w:val="clear" w:pos="540"/>
          <w:tab w:val="left" w:pos="0"/>
        </w:tabs>
        <w:snapToGrid w:val="0"/>
        <w:spacing w:before="0" w:after="0"/>
        <w:ind w:left="0" w:firstLine="0"/>
        <w:rPr>
          <w:sz w:val="24"/>
          <w:szCs w:val="24"/>
        </w:rPr>
      </w:pPr>
      <w:r w:rsidRPr="00A825B2">
        <w:rPr>
          <w:sz w:val="24"/>
          <w:szCs w:val="24"/>
        </w:rPr>
        <w:t xml:space="preserve">The afforestation and reforestation include tree plantation in forest land with purpose of increasing forest coverage. There is no land use change and the primary objective is not for commercial timber production. Following national guidelines for afforestation, these activities focus on ecological benefits with emphasis on precious and indigenous tree species plantation. </w:t>
      </w:r>
    </w:p>
    <w:p w14:paraId="42F23463" w14:textId="77777777" w:rsidR="008B42C9" w:rsidRPr="00A825B2" w:rsidRDefault="008B42C9">
      <w:pPr>
        <w:pStyle w:val="BIMPSAnnexText"/>
        <w:snapToGrid w:val="0"/>
        <w:spacing w:before="0" w:after="0"/>
        <w:rPr>
          <w:sz w:val="24"/>
          <w:szCs w:val="24"/>
        </w:rPr>
      </w:pPr>
    </w:p>
    <w:p w14:paraId="60D08424" w14:textId="2A3A1E65" w:rsidR="008B42C9" w:rsidRPr="00A825B2" w:rsidRDefault="00D01C8F" w:rsidP="00BD7979">
      <w:pPr>
        <w:pStyle w:val="BIMPSAnnexText"/>
        <w:numPr>
          <w:ilvl w:val="0"/>
          <w:numId w:val="37"/>
        </w:numPr>
        <w:tabs>
          <w:tab w:val="clear" w:pos="540"/>
          <w:tab w:val="left" w:pos="0"/>
        </w:tabs>
        <w:snapToGrid w:val="0"/>
        <w:spacing w:before="0" w:after="0"/>
        <w:ind w:left="0" w:firstLine="0"/>
        <w:rPr>
          <w:sz w:val="24"/>
          <w:szCs w:val="24"/>
        </w:rPr>
      </w:pPr>
      <w:r w:rsidRPr="00A825B2">
        <w:rPr>
          <w:sz w:val="24"/>
          <w:szCs w:val="24"/>
        </w:rPr>
        <w:t xml:space="preserve">The </w:t>
      </w:r>
      <w:r w:rsidR="00D47489" w:rsidRPr="00A825B2">
        <w:rPr>
          <w:sz w:val="24"/>
          <w:szCs w:val="24"/>
        </w:rPr>
        <w:t xml:space="preserve">current </w:t>
      </w:r>
      <w:r w:rsidRPr="00A825B2">
        <w:rPr>
          <w:sz w:val="24"/>
          <w:szCs w:val="24"/>
        </w:rPr>
        <w:t xml:space="preserve">afforestation and reforestation activities are planned </w:t>
      </w:r>
      <w:r w:rsidR="00806ACD" w:rsidRPr="00A825B2">
        <w:rPr>
          <w:sz w:val="24"/>
          <w:szCs w:val="24"/>
        </w:rPr>
        <w:t>to follow</w:t>
      </w:r>
      <w:r w:rsidRPr="00A825B2">
        <w:rPr>
          <w:sz w:val="24"/>
          <w:szCs w:val="24"/>
        </w:rPr>
        <w:t xml:space="preserve"> a bottom-up approach, which mainly include the following steps:</w:t>
      </w:r>
    </w:p>
    <w:p w14:paraId="3F3B4AD3" w14:textId="77777777" w:rsidR="00BC310B" w:rsidRPr="00A825B2" w:rsidRDefault="00BC310B">
      <w:pPr>
        <w:pStyle w:val="BIMPSAnnexText"/>
        <w:snapToGrid w:val="0"/>
        <w:spacing w:before="0" w:after="0"/>
        <w:rPr>
          <w:sz w:val="24"/>
          <w:szCs w:val="24"/>
        </w:rPr>
      </w:pPr>
    </w:p>
    <w:p w14:paraId="3A6A528A" w14:textId="38721574" w:rsidR="008B42C9" w:rsidRPr="00A825B2" w:rsidRDefault="00D01C8F">
      <w:pPr>
        <w:pStyle w:val="BIMPSAnnexText"/>
        <w:numPr>
          <w:ilvl w:val="0"/>
          <w:numId w:val="20"/>
        </w:numPr>
        <w:tabs>
          <w:tab w:val="clear" w:pos="540"/>
        </w:tabs>
        <w:snapToGrid w:val="0"/>
        <w:spacing w:before="0" w:after="0"/>
        <w:rPr>
          <w:sz w:val="24"/>
          <w:szCs w:val="24"/>
        </w:rPr>
      </w:pPr>
      <w:r w:rsidRPr="00A825B2">
        <w:rPr>
          <w:sz w:val="24"/>
          <w:szCs w:val="24"/>
        </w:rPr>
        <w:t>County and municipals F</w:t>
      </w:r>
      <w:r w:rsidR="008C6AA5">
        <w:rPr>
          <w:sz w:val="24"/>
          <w:szCs w:val="24"/>
        </w:rPr>
        <w:t>G</w:t>
      </w:r>
      <w:r w:rsidRPr="00A825B2">
        <w:rPr>
          <w:sz w:val="24"/>
          <w:szCs w:val="24"/>
        </w:rPr>
        <w:t>Bs develop their afforestation plans based on voluntary participation of communities and forest owners, and submit to the Sichuan Provincial F</w:t>
      </w:r>
      <w:r w:rsidR="008C6AA5">
        <w:rPr>
          <w:sz w:val="24"/>
          <w:szCs w:val="24"/>
        </w:rPr>
        <w:t>G</w:t>
      </w:r>
      <w:r w:rsidRPr="00A825B2">
        <w:rPr>
          <w:rFonts w:eastAsia="宋体"/>
          <w:sz w:val="24"/>
          <w:szCs w:val="24"/>
          <w:lang w:eastAsia="zh-CN"/>
        </w:rPr>
        <w:t>B</w:t>
      </w:r>
      <w:r w:rsidRPr="00A825B2">
        <w:rPr>
          <w:sz w:val="24"/>
          <w:szCs w:val="24"/>
        </w:rPr>
        <w:t xml:space="preserve">; </w:t>
      </w:r>
    </w:p>
    <w:p w14:paraId="1BED3C78" w14:textId="6D093E9D" w:rsidR="008B42C9" w:rsidRPr="00A825B2" w:rsidRDefault="00D01C8F">
      <w:pPr>
        <w:pStyle w:val="BIMPSAnnexText"/>
        <w:numPr>
          <w:ilvl w:val="0"/>
          <w:numId w:val="20"/>
        </w:numPr>
        <w:tabs>
          <w:tab w:val="clear" w:pos="540"/>
        </w:tabs>
        <w:snapToGrid w:val="0"/>
        <w:spacing w:before="0" w:after="0"/>
        <w:rPr>
          <w:sz w:val="24"/>
          <w:szCs w:val="24"/>
        </w:rPr>
      </w:pPr>
      <w:r w:rsidRPr="00A825B2">
        <w:rPr>
          <w:sz w:val="24"/>
          <w:szCs w:val="24"/>
        </w:rPr>
        <w:t xml:space="preserve">Provincial </w:t>
      </w:r>
      <w:r w:rsidR="008C6AA5">
        <w:rPr>
          <w:sz w:val="24"/>
          <w:szCs w:val="24"/>
        </w:rPr>
        <w:t>FGB</w:t>
      </w:r>
      <w:r w:rsidRPr="00A825B2">
        <w:rPr>
          <w:sz w:val="24"/>
          <w:szCs w:val="24"/>
        </w:rPr>
        <w:t xml:space="preserve"> </w:t>
      </w:r>
      <w:r w:rsidR="00A92EA6">
        <w:rPr>
          <w:sz w:val="24"/>
          <w:szCs w:val="24"/>
        </w:rPr>
        <w:t xml:space="preserve">complies </w:t>
      </w:r>
      <w:r w:rsidRPr="00A825B2">
        <w:rPr>
          <w:sz w:val="24"/>
          <w:szCs w:val="24"/>
        </w:rPr>
        <w:t xml:space="preserve">a provincial afforestation plan and distributes it to all municipalities, while municipal </w:t>
      </w:r>
      <w:r w:rsidR="008C6AA5">
        <w:rPr>
          <w:sz w:val="24"/>
          <w:szCs w:val="24"/>
        </w:rPr>
        <w:t>FGB</w:t>
      </w:r>
      <w:r w:rsidRPr="00A825B2">
        <w:rPr>
          <w:sz w:val="24"/>
          <w:szCs w:val="24"/>
        </w:rPr>
        <w:t>s develop specific implementation plans and allocate to counties;</w:t>
      </w:r>
    </w:p>
    <w:p w14:paraId="7735943E" w14:textId="1D0F602E" w:rsidR="008B42C9" w:rsidRPr="00A825B2" w:rsidRDefault="00D01C8F">
      <w:pPr>
        <w:pStyle w:val="BIMPSAnnexText"/>
        <w:numPr>
          <w:ilvl w:val="0"/>
          <w:numId w:val="20"/>
        </w:numPr>
        <w:tabs>
          <w:tab w:val="clear" w:pos="540"/>
        </w:tabs>
        <w:snapToGrid w:val="0"/>
        <w:spacing w:before="0" w:after="0"/>
        <w:rPr>
          <w:sz w:val="24"/>
          <w:szCs w:val="24"/>
        </w:rPr>
      </w:pPr>
      <w:r w:rsidRPr="00A825B2">
        <w:rPr>
          <w:sz w:val="24"/>
          <w:szCs w:val="24"/>
        </w:rPr>
        <w:t xml:space="preserve">County </w:t>
      </w:r>
      <w:r w:rsidR="008C6AA5">
        <w:rPr>
          <w:sz w:val="24"/>
          <w:szCs w:val="24"/>
        </w:rPr>
        <w:t>FGB</w:t>
      </w:r>
      <w:r w:rsidRPr="00A825B2">
        <w:rPr>
          <w:sz w:val="24"/>
          <w:szCs w:val="24"/>
        </w:rPr>
        <w:t>s distribute their detailed implementation plan to townships;</w:t>
      </w:r>
    </w:p>
    <w:p w14:paraId="5D8507C2" w14:textId="64467E76" w:rsidR="008B42C9" w:rsidRPr="00A825B2" w:rsidRDefault="00D01C8F">
      <w:pPr>
        <w:pStyle w:val="BIMPSAnnexText"/>
        <w:numPr>
          <w:ilvl w:val="0"/>
          <w:numId w:val="20"/>
        </w:numPr>
        <w:tabs>
          <w:tab w:val="clear" w:pos="540"/>
        </w:tabs>
        <w:snapToGrid w:val="0"/>
        <w:spacing w:before="0" w:after="0"/>
        <w:rPr>
          <w:sz w:val="24"/>
          <w:szCs w:val="24"/>
        </w:rPr>
      </w:pPr>
      <w:r w:rsidRPr="00A825B2">
        <w:rPr>
          <w:sz w:val="24"/>
          <w:szCs w:val="24"/>
        </w:rPr>
        <w:t>Forest owners/farmers are the owners of the forests and responsible for the implementation of afforestation, tending and mountain closure actions. FWS</w:t>
      </w:r>
      <w:r w:rsidR="008C6AA5">
        <w:rPr>
          <w:sz w:val="24"/>
          <w:szCs w:val="24"/>
        </w:rPr>
        <w:t>s</w:t>
      </w:r>
      <w:r w:rsidRPr="00A825B2">
        <w:rPr>
          <w:sz w:val="24"/>
          <w:szCs w:val="24"/>
        </w:rPr>
        <w:t xml:space="preserve"> at townships will provide technical service and training to farmers. For afforestation project supported under fiscal budget, it will be implemented by contractors selected through bidding process organized by county </w:t>
      </w:r>
      <w:r w:rsidR="008C6AA5">
        <w:rPr>
          <w:sz w:val="24"/>
          <w:szCs w:val="24"/>
        </w:rPr>
        <w:t>FGB</w:t>
      </w:r>
      <w:r w:rsidRPr="00A825B2">
        <w:rPr>
          <w:sz w:val="24"/>
          <w:szCs w:val="24"/>
        </w:rPr>
        <w:t>s and supervised by competent supervision consultant;</w:t>
      </w:r>
    </w:p>
    <w:p w14:paraId="5387736B" w14:textId="46807F68" w:rsidR="008B42C9" w:rsidRPr="00A825B2" w:rsidRDefault="00D01C8F">
      <w:pPr>
        <w:pStyle w:val="BIMPSAnnexText"/>
        <w:numPr>
          <w:ilvl w:val="0"/>
          <w:numId w:val="20"/>
        </w:numPr>
        <w:tabs>
          <w:tab w:val="clear" w:pos="540"/>
        </w:tabs>
        <w:snapToGrid w:val="0"/>
        <w:spacing w:before="0" w:after="0"/>
        <w:rPr>
          <w:sz w:val="24"/>
          <w:szCs w:val="24"/>
        </w:rPr>
      </w:pPr>
      <w:r w:rsidRPr="00A825B2">
        <w:rPr>
          <w:sz w:val="24"/>
          <w:szCs w:val="24"/>
        </w:rPr>
        <w:t xml:space="preserve">Completed afforestation will be inspected and verified by county </w:t>
      </w:r>
      <w:r w:rsidR="008C6AA5">
        <w:rPr>
          <w:sz w:val="24"/>
          <w:szCs w:val="24"/>
        </w:rPr>
        <w:t>FGB</w:t>
      </w:r>
      <w:r w:rsidRPr="00A825B2">
        <w:rPr>
          <w:sz w:val="24"/>
          <w:szCs w:val="24"/>
        </w:rPr>
        <w:t xml:space="preserve">s in accordance with relevant guidelines; verification will be conducted  directly by county </w:t>
      </w:r>
      <w:r w:rsidR="008C6AA5">
        <w:rPr>
          <w:sz w:val="24"/>
          <w:szCs w:val="24"/>
        </w:rPr>
        <w:t>FGB</w:t>
      </w:r>
      <w:r w:rsidRPr="00A825B2">
        <w:rPr>
          <w:sz w:val="24"/>
          <w:szCs w:val="24"/>
        </w:rPr>
        <w:t>s or third-party verifier through bidding process. This verification covers 100% of the afforestation/reforestation works under the government program;</w:t>
      </w:r>
    </w:p>
    <w:p w14:paraId="0E63B6D3" w14:textId="4AA49F35" w:rsidR="008B42C9" w:rsidRPr="00A825B2" w:rsidRDefault="00D01C8F">
      <w:pPr>
        <w:pStyle w:val="BIMPSAnnexText"/>
        <w:numPr>
          <w:ilvl w:val="0"/>
          <w:numId w:val="20"/>
        </w:numPr>
        <w:tabs>
          <w:tab w:val="clear" w:pos="540"/>
        </w:tabs>
        <w:snapToGrid w:val="0"/>
        <w:spacing w:before="0" w:after="0"/>
        <w:rPr>
          <w:sz w:val="24"/>
          <w:szCs w:val="24"/>
        </w:rPr>
      </w:pPr>
      <w:r w:rsidRPr="00A825B2">
        <w:rPr>
          <w:sz w:val="24"/>
          <w:szCs w:val="24"/>
        </w:rPr>
        <w:t xml:space="preserve">Verification of afforestation will be submitted to the county </w:t>
      </w:r>
      <w:r w:rsidR="008C6AA5">
        <w:rPr>
          <w:sz w:val="24"/>
          <w:szCs w:val="24"/>
        </w:rPr>
        <w:t>FGB</w:t>
      </w:r>
      <w:r w:rsidRPr="00A825B2">
        <w:rPr>
          <w:sz w:val="24"/>
          <w:szCs w:val="24"/>
        </w:rPr>
        <w:t>s and will be disclosed. Upon satisfaction of such verification, subsides will be paid by country finance bureau directly to the farmer/owner;</w:t>
      </w:r>
    </w:p>
    <w:p w14:paraId="22698629" w14:textId="287C99B5" w:rsidR="008B42C9" w:rsidRPr="00A825B2" w:rsidRDefault="00D01C8F">
      <w:pPr>
        <w:pStyle w:val="BIMPSAnnexText"/>
        <w:numPr>
          <w:ilvl w:val="0"/>
          <w:numId w:val="20"/>
        </w:numPr>
        <w:tabs>
          <w:tab w:val="clear" w:pos="540"/>
        </w:tabs>
        <w:snapToGrid w:val="0"/>
        <w:spacing w:before="0" w:after="0"/>
        <w:rPr>
          <w:sz w:val="24"/>
          <w:szCs w:val="24"/>
        </w:rPr>
      </w:pPr>
      <w:r w:rsidRPr="00A825B2">
        <w:rPr>
          <w:sz w:val="24"/>
          <w:szCs w:val="24"/>
        </w:rPr>
        <w:t xml:space="preserve">Municipal and provincial </w:t>
      </w:r>
      <w:r w:rsidR="008C6AA5">
        <w:rPr>
          <w:sz w:val="24"/>
          <w:szCs w:val="24"/>
        </w:rPr>
        <w:t>FGB</w:t>
      </w:r>
      <w:r w:rsidRPr="00A825B2">
        <w:rPr>
          <w:sz w:val="24"/>
          <w:szCs w:val="24"/>
        </w:rPr>
        <w:t>s will conduct post-review (10-20%) through sample inspections</w:t>
      </w:r>
      <w:r w:rsidR="003D0513" w:rsidRPr="00A825B2">
        <w:rPr>
          <w:sz w:val="24"/>
          <w:szCs w:val="24"/>
        </w:rPr>
        <w:t>.</w:t>
      </w:r>
    </w:p>
    <w:p w14:paraId="454C8DA3" w14:textId="77777777" w:rsidR="008B42C9" w:rsidRPr="00A825B2" w:rsidRDefault="008B42C9">
      <w:pPr>
        <w:pStyle w:val="BIMPSAnnexText"/>
        <w:tabs>
          <w:tab w:val="clear" w:pos="540"/>
        </w:tabs>
        <w:snapToGrid w:val="0"/>
        <w:spacing w:before="0" w:after="0"/>
        <w:rPr>
          <w:sz w:val="24"/>
          <w:szCs w:val="24"/>
        </w:rPr>
      </w:pPr>
    </w:p>
    <w:p w14:paraId="24E28FA4" w14:textId="718F779C" w:rsidR="008B42C9" w:rsidRPr="00A825B2" w:rsidRDefault="00D01C8F" w:rsidP="00BD7979">
      <w:pPr>
        <w:pStyle w:val="BIMPSAnnexText"/>
        <w:numPr>
          <w:ilvl w:val="0"/>
          <w:numId w:val="37"/>
        </w:numPr>
        <w:tabs>
          <w:tab w:val="clear" w:pos="540"/>
        </w:tabs>
        <w:snapToGrid w:val="0"/>
        <w:spacing w:before="0" w:after="0"/>
        <w:ind w:left="0" w:firstLine="0"/>
        <w:rPr>
          <w:sz w:val="24"/>
          <w:szCs w:val="24"/>
        </w:rPr>
      </w:pPr>
      <w:r w:rsidRPr="00A825B2">
        <w:rPr>
          <w:sz w:val="24"/>
          <w:szCs w:val="24"/>
        </w:rPr>
        <w:t xml:space="preserve">The potential environmental concerns are temporary land surface disturbance and soil erosion and disturbance of wildlife habitat during tree plantation etc. Such impacts are minor and temporary, and mitigation measures are embedded in the </w:t>
      </w:r>
      <w:r w:rsidRPr="00904688">
        <w:rPr>
          <w:rFonts w:eastAsia="仿宋_GB2312"/>
          <w:i/>
          <w:color w:val="333333"/>
          <w:sz w:val="24"/>
          <w:szCs w:val="24"/>
          <w:lang w:eastAsia="zh-CN"/>
        </w:rPr>
        <w:t>Technical Specifications for Afforestation (GB/T15776-2016)</w:t>
      </w:r>
      <w:r w:rsidRPr="00A825B2">
        <w:rPr>
          <w:sz w:val="24"/>
          <w:szCs w:val="24"/>
        </w:rPr>
        <w:t xml:space="preserve"> e.g.</w:t>
      </w:r>
      <w:r w:rsidR="00D521CE" w:rsidRPr="00A825B2">
        <w:rPr>
          <w:sz w:val="24"/>
          <w:szCs w:val="24"/>
        </w:rPr>
        <w:t xml:space="preserve"> measures specified in</w:t>
      </w:r>
      <w:r w:rsidR="00D521CE" w:rsidRPr="00A825B2">
        <w:rPr>
          <w:i/>
          <w:sz w:val="24"/>
          <w:szCs w:val="24"/>
        </w:rPr>
        <w:t xml:space="preserve"> Section 14 Habitat Protection</w:t>
      </w:r>
      <w:r w:rsidR="00D521CE" w:rsidRPr="00A825B2">
        <w:rPr>
          <w:sz w:val="24"/>
          <w:szCs w:val="24"/>
        </w:rPr>
        <w:t xml:space="preserve"> of this </w:t>
      </w:r>
      <w:r w:rsidR="00D521CE" w:rsidRPr="00A825B2">
        <w:rPr>
          <w:i/>
          <w:sz w:val="24"/>
          <w:szCs w:val="24"/>
        </w:rPr>
        <w:t>Specification</w:t>
      </w:r>
      <w:r w:rsidRPr="00A825B2">
        <w:rPr>
          <w:sz w:val="24"/>
          <w:szCs w:val="24"/>
        </w:rPr>
        <w:t>:</w:t>
      </w:r>
    </w:p>
    <w:p w14:paraId="36D5F378" w14:textId="77777777" w:rsidR="00BC310B" w:rsidRPr="00A825B2" w:rsidRDefault="00BC310B">
      <w:pPr>
        <w:pStyle w:val="BIMPSAnnexText"/>
        <w:tabs>
          <w:tab w:val="clear" w:pos="540"/>
        </w:tabs>
        <w:snapToGrid w:val="0"/>
        <w:spacing w:before="0" w:after="0"/>
        <w:rPr>
          <w:sz w:val="24"/>
          <w:szCs w:val="24"/>
        </w:rPr>
      </w:pPr>
    </w:p>
    <w:p w14:paraId="22AD4FDC" w14:textId="77777777" w:rsidR="008B42C9" w:rsidRPr="00A825B2" w:rsidRDefault="00D01C8F">
      <w:pPr>
        <w:pStyle w:val="BIMPSAnnexText"/>
        <w:numPr>
          <w:ilvl w:val="0"/>
          <w:numId w:val="21"/>
        </w:numPr>
        <w:tabs>
          <w:tab w:val="clear" w:pos="540"/>
        </w:tabs>
        <w:snapToGrid w:val="0"/>
        <w:spacing w:before="0" w:after="0"/>
        <w:rPr>
          <w:sz w:val="24"/>
          <w:szCs w:val="24"/>
        </w:rPr>
      </w:pPr>
      <w:r w:rsidRPr="00A825B2">
        <w:rPr>
          <w:sz w:val="24"/>
          <w:szCs w:val="24"/>
        </w:rPr>
        <w:t>Minimize land preparation area, and use cut bushes/grass as cover of bared area;</w:t>
      </w:r>
    </w:p>
    <w:p w14:paraId="6DDD771F" w14:textId="77777777" w:rsidR="008B42C9" w:rsidRPr="00A825B2" w:rsidRDefault="00D01C8F">
      <w:pPr>
        <w:pStyle w:val="BIMPSAnnexText"/>
        <w:numPr>
          <w:ilvl w:val="0"/>
          <w:numId w:val="21"/>
        </w:numPr>
        <w:tabs>
          <w:tab w:val="clear" w:pos="540"/>
        </w:tabs>
        <w:snapToGrid w:val="0"/>
        <w:spacing w:before="0" w:after="0"/>
        <w:rPr>
          <w:sz w:val="24"/>
          <w:szCs w:val="24"/>
        </w:rPr>
      </w:pPr>
      <w:r w:rsidRPr="00A825B2">
        <w:rPr>
          <w:sz w:val="24"/>
          <w:szCs w:val="24"/>
        </w:rPr>
        <w:t>Pit excavation method to avoid soil erosion;</w:t>
      </w:r>
    </w:p>
    <w:p w14:paraId="642FD60C" w14:textId="77777777" w:rsidR="008B42C9" w:rsidRPr="00A825B2" w:rsidRDefault="00D01C8F">
      <w:pPr>
        <w:pStyle w:val="BIMPSAnnexText"/>
        <w:numPr>
          <w:ilvl w:val="0"/>
          <w:numId w:val="21"/>
        </w:numPr>
        <w:tabs>
          <w:tab w:val="clear" w:pos="540"/>
        </w:tabs>
        <w:snapToGrid w:val="0"/>
        <w:spacing w:before="0" w:after="0"/>
        <w:rPr>
          <w:sz w:val="24"/>
          <w:szCs w:val="24"/>
        </w:rPr>
      </w:pPr>
      <w:r w:rsidRPr="00A825B2">
        <w:rPr>
          <w:sz w:val="24"/>
          <w:szCs w:val="24"/>
        </w:rPr>
        <w:t>Avoid rainy season for land preparation;</w:t>
      </w:r>
    </w:p>
    <w:p w14:paraId="1A3378E2" w14:textId="77777777" w:rsidR="008B42C9" w:rsidRPr="00A825B2" w:rsidRDefault="00D01C8F">
      <w:pPr>
        <w:pStyle w:val="BIMPSAnnexText"/>
        <w:numPr>
          <w:ilvl w:val="0"/>
          <w:numId w:val="21"/>
        </w:numPr>
        <w:tabs>
          <w:tab w:val="clear" w:pos="540"/>
        </w:tabs>
        <w:snapToGrid w:val="0"/>
        <w:spacing w:before="0" w:after="0"/>
        <w:rPr>
          <w:sz w:val="24"/>
          <w:szCs w:val="24"/>
        </w:rPr>
      </w:pPr>
      <w:r w:rsidRPr="00A825B2">
        <w:rPr>
          <w:sz w:val="24"/>
          <w:szCs w:val="24"/>
        </w:rPr>
        <w:t>Limit soil loosening, pit expansion and fertilizer application within immediate surrounding of the target trees;</w:t>
      </w:r>
    </w:p>
    <w:p w14:paraId="43B12681" w14:textId="77777777" w:rsidR="008B42C9" w:rsidRPr="00A825B2" w:rsidRDefault="00D01C8F">
      <w:pPr>
        <w:pStyle w:val="BIMPSAnnexText"/>
        <w:numPr>
          <w:ilvl w:val="0"/>
          <w:numId w:val="21"/>
        </w:numPr>
        <w:tabs>
          <w:tab w:val="clear" w:pos="540"/>
        </w:tabs>
        <w:snapToGrid w:val="0"/>
        <w:spacing w:before="0" w:after="0"/>
        <w:rPr>
          <w:sz w:val="24"/>
          <w:szCs w:val="24"/>
        </w:rPr>
      </w:pPr>
      <w:r w:rsidRPr="00A825B2">
        <w:rPr>
          <w:sz w:val="24"/>
          <w:szCs w:val="24"/>
        </w:rPr>
        <w:t>Deploy water interception ditch, plant barrier, water collection tanks etc.;</w:t>
      </w:r>
    </w:p>
    <w:p w14:paraId="0CA72385" w14:textId="77777777" w:rsidR="00D521CE" w:rsidRPr="00A825B2" w:rsidRDefault="00D01C8F">
      <w:pPr>
        <w:pStyle w:val="BIMPSAnnexText"/>
        <w:numPr>
          <w:ilvl w:val="0"/>
          <w:numId w:val="21"/>
        </w:numPr>
        <w:tabs>
          <w:tab w:val="clear" w:pos="540"/>
        </w:tabs>
        <w:snapToGrid w:val="0"/>
        <w:spacing w:before="0" w:after="0"/>
        <w:rPr>
          <w:sz w:val="24"/>
          <w:szCs w:val="24"/>
        </w:rPr>
      </w:pPr>
      <w:r w:rsidRPr="00A825B2">
        <w:rPr>
          <w:sz w:val="24"/>
          <w:szCs w:val="24"/>
        </w:rPr>
        <w:t xml:space="preserve">Protect </w:t>
      </w:r>
      <w:r w:rsidR="00D521CE" w:rsidRPr="00A825B2">
        <w:rPr>
          <w:sz w:val="24"/>
          <w:szCs w:val="24"/>
        </w:rPr>
        <w:t xml:space="preserve">habitats and prohibit afforestation activity that could alter habitat landscape; Integrate habitat protection throughout the whole process of afforestation; </w:t>
      </w:r>
    </w:p>
    <w:p w14:paraId="030A51E7" w14:textId="77777777" w:rsidR="00D521CE" w:rsidRPr="00A825B2" w:rsidRDefault="00D521CE">
      <w:pPr>
        <w:pStyle w:val="BIMPSAnnexText"/>
        <w:numPr>
          <w:ilvl w:val="0"/>
          <w:numId w:val="21"/>
        </w:numPr>
        <w:tabs>
          <w:tab w:val="clear" w:pos="540"/>
        </w:tabs>
        <w:snapToGrid w:val="0"/>
        <w:spacing w:before="0" w:after="0"/>
        <w:rPr>
          <w:sz w:val="24"/>
          <w:szCs w:val="24"/>
        </w:rPr>
      </w:pPr>
      <w:r w:rsidRPr="00A825B2">
        <w:rPr>
          <w:sz w:val="24"/>
          <w:szCs w:val="24"/>
        </w:rPr>
        <w:t xml:space="preserve">Deploy buffer belt for afforestation activities at areas of lakes, wetlands, reservoirs, nature reserves, wildlife habitats etc.; </w:t>
      </w:r>
    </w:p>
    <w:p w14:paraId="3DF4C151" w14:textId="77777777" w:rsidR="00D521CE" w:rsidRPr="00A825B2" w:rsidRDefault="00D521CE">
      <w:pPr>
        <w:pStyle w:val="BIMPSAnnexText"/>
        <w:numPr>
          <w:ilvl w:val="0"/>
          <w:numId w:val="21"/>
        </w:numPr>
        <w:tabs>
          <w:tab w:val="clear" w:pos="540"/>
        </w:tabs>
        <w:snapToGrid w:val="0"/>
        <w:spacing w:before="0" w:after="0"/>
        <w:rPr>
          <w:sz w:val="24"/>
          <w:szCs w:val="24"/>
        </w:rPr>
      </w:pPr>
      <w:r w:rsidRPr="00A825B2">
        <w:rPr>
          <w:sz w:val="24"/>
          <w:szCs w:val="24"/>
        </w:rPr>
        <w:t>Pay close attention on protection of ancient trees and habitats of wildlife, preserve forest near the nests of birds and animals;</w:t>
      </w:r>
    </w:p>
    <w:p w14:paraId="7E1F09BD" w14:textId="4E27E456" w:rsidR="008B42C9" w:rsidRPr="00A825B2" w:rsidRDefault="00D521CE">
      <w:pPr>
        <w:pStyle w:val="BIMPSAnnexText"/>
        <w:numPr>
          <w:ilvl w:val="0"/>
          <w:numId w:val="21"/>
        </w:numPr>
        <w:tabs>
          <w:tab w:val="clear" w:pos="540"/>
        </w:tabs>
        <w:snapToGrid w:val="0"/>
        <w:spacing w:before="0" w:after="0"/>
        <w:rPr>
          <w:sz w:val="24"/>
          <w:szCs w:val="24"/>
        </w:rPr>
      </w:pPr>
      <w:r w:rsidRPr="00A825B2">
        <w:rPr>
          <w:sz w:val="24"/>
          <w:szCs w:val="24"/>
        </w:rPr>
        <w:t>Preserve ecological corridor of natural forest for wildlife;</w:t>
      </w:r>
    </w:p>
    <w:p w14:paraId="07C58090" w14:textId="77777777" w:rsidR="008B42C9" w:rsidRPr="00A825B2" w:rsidRDefault="00D01C8F">
      <w:pPr>
        <w:pStyle w:val="BIMPSAnnexText"/>
        <w:numPr>
          <w:ilvl w:val="0"/>
          <w:numId w:val="21"/>
        </w:numPr>
        <w:tabs>
          <w:tab w:val="clear" w:pos="540"/>
        </w:tabs>
        <w:snapToGrid w:val="0"/>
        <w:spacing w:before="0" w:after="0"/>
        <w:rPr>
          <w:sz w:val="24"/>
          <w:szCs w:val="24"/>
        </w:rPr>
      </w:pPr>
      <w:r w:rsidRPr="00A825B2">
        <w:rPr>
          <w:sz w:val="24"/>
          <w:szCs w:val="24"/>
        </w:rPr>
        <w:t>Use indigenous species as priority, and avoid use foreign species without test;</w:t>
      </w:r>
    </w:p>
    <w:p w14:paraId="3EE1D32D" w14:textId="3204C73E" w:rsidR="008B42C9" w:rsidRPr="00A825B2" w:rsidRDefault="00D01C8F">
      <w:pPr>
        <w:pStyle w:val="BIMPSAnnexText"/>
        <w:numPr>
          <w:ilvl w:val="0"/>
          <w:numId w:val="21"/>
        </w:numPr>
        <w:tabs>
          <w:tab w:val="clear" w:pos="540"/>
        </w:tabs>
        <w:snapToGrid w:val="0"/>
        <w:spacing w:before="0" w:after="0"/>
        <w:rPr>
          <w:sz w:val="24"/>
          <w:szCs w:val="24"/>
        </w:rPr>
      </w:pPr>
      <w:r w:rsidRPr="00A825B2">
        <w:rPr>
          <w:sz w:val="24"/>
          <w:szCs w:val="24"/>
        </w:rPr>
        <w:t>Protec</w:t>
      </w:r>
      <w:r w:rsidR="005D7217">
        <w:rPr>
          <w:sz w:val="24"/>
          <w:szCs w:val="24"/>
        </w:rPr>
        <w:t>t</w:t>
      </w:r>
      <w:r w:rsidRPr="00A825B2">
        <w:rPr>
          <w:sz w:val="24"/>
          <w:szCs w:val="24"/>
        </w:rPr>
        <w:t xml:space="preserve"> precious and rare/endangered species;</w:t>
      </w:r>
    </w:p>
    <w:p w14:paraId="786F4E65" w14:textId="77777777" w:rsidR="008B42C9" w:rsidRPr="00A825B2" w:rsidRDefault="00D01C8F">
      <w:pPr>
        <w:pStyle w:val="BIMPSAnnexText"/>
        <w:numPr>
          <w:ilvl w:val="0"/>
          <w:numId w:val="21"/>
        </w:numPr>
        <w:tabs>
          <w:tab w:val="clear" w:pos="540"/>
        </w:tabs>
        <w:snapToGrid w:val="0"/>
        <w:spacing w:before="0" w:after="0"/>
        <w:rPr>
          <w:sz w:val="24"/>
          <w:szCs w:val="24"/>
        </w:rPr>
      </w:pPr>
      <w:r w:rsidRPr="00A825B2">
        <w:rPr>
          <w:sz w:val="24"/>
          <w:szCs w:val="24"/>
        </w:rPr>
        <w:t>Do not use herbicide;</w:t>
      </w:r>
    </w:p>
    <w:p w14:paraId="611F6BDB" w14:textId="77777777" w:rsidR="008B42C9" w:rsidRPr="00A825B2" w:rsidRDefault="00D01C8F">
      <w:pPr>
        <w:pStyle w:val="BIMPSAnnexText"/>
        <w:numPr>
          <w:ilvl w:val="0"/>
          <w:numId w:val="21"/>
        </w:numPr>
        <w:tabs>
          <w:tab w:val="clear" w:pos="540"/>
        </w:tabs>
        <w:snapToGrid w:val="0"/>
        <w:spacing w:before="0" w:after="0"/>
        <w:rPr>
          <w:sz w:val="24"/>
          <w:szCs w:val="24"/>
        </w:rPr>
      </w:pPr>
      <w:r w:rsidRPr="00A825B2">
        <w:rPr>
          <w:sz w:val="24"/>
          <w:szCs w:val="24"/>
        </w:rPr>
        <w:t>Proper management of fuel/oil and proper disposal of wastes;</w:t>
      </w:r>
    </w:p>
    <w:p w14:paraId="0D799172" w14:textId="4DA1A77F" w:rsidR="008B42C9" w:rsidRPr="00A825B2" w:rsidRDefault="00D01C8F">
      <w:pPr>
        <w:pStyle w:val="BIMPSAnnexText"/>
        <w:numPr>
          <w:ilvl w:val="0"/>
          <w:numId w:val="21"/>
        </w:numPr>
        <w:tabs>
          <w:tab w:val="clear" w:pos="540"/>
        </w:tabs>
        <w:snapToGrid w:val="0"/>
        <w:spacing w:before="0" w:after="0"/>
        <w:rPr>
          <w:sz w:val="24"/>
          <w:szCs w:val="24"/>
        </w:rPr>
      </w:pPr>
      <w:r w:rsidRPr="00A825B2">
        <w:rPr>
          <w:rFonts w:eastAsia="宋体"/>
          <w:sz w:val="24"/>
          <w:szCs w:val="24"/>
          <w:lang w:eastAsia="zh-CN"/>
        </w:rPr>
        <w:t>Other safety codes for forestry operations</w:t>
      </w:r>
      <w:r w:rsidR="003D0513" w:rsidRPr="00A825B2">
        <w:rPr>
          <w:rFonts w:eastAsia="宋体"/>
          <w:sz w:val="24"/>
          <w:szCs w:val="24"/>
          <w:lang w:eastAsia="zh-CN"/>
        </w:rPr>
        <w:t>.</w:t>
      </w:r>
    </w:p>
    <w:p w14:paraId="0BCD7093" w14:textId="77777777" w:rsidR="008B42C9" w:rsidRPr="00A825B2" w:rsidRDefault="008B42C9">
      <w:pPr>
        <w:pStyle w:val="BIMPSAnnexText"/>
        <w:tabs>
          <w:tab w:val="clear" w:pos="540"/>
        </w:tabs>
        <w:snapToGrid w:val="0"/>
        <w:spacing w:before="0" w:after="0"/>
        <w:rPr>
          <w:sz w:val="24"/>
          <w:szCs w:val="24"/>
        </w:rPr>
      </w:pPr>
    </w:p>
    <w:p w14:paraId="636466AE" w14:textId="74F97FE7" w:rsidR="008B42C9" w:rsidRPr="00A825B2" w:rsidRDefault="00D01C8F" w:rsidP="00BD7979">
      <w:pPr>
        <w:pStyle w:val="BIMPSAnnexText"/>
        <w:numPr>
          <w:ilvl w:val="0"/>
          <w:numId w:val="37"/>
        </w:numPr>
        <w:tabs>
          <w:tab w:val="clear" w:pos="540"/>
        </w:tabs>
        <w:snapToGrid w:val="0"/>
        <w:spacing w:before="0" w:after="0"/>
        <w:ind w:left="0" w:firstLine="0"/>
        <w:rPr>
          <w:rFonts w:eastAsiaTheme="minorEastAsia"/>
          <w:sz w:val="24"/>
          <w:szCs w:val="24"/>
          <w:lang w:eastAsia="zh-CN"/>
        </w:rPr>
      </w:pPr>
      <w:r w:rsidRPr="00A825B2">
        <w:rPr>
          <w:rFonts w:eastAsiaTheme="minorEastAsia"/>
          <w:sz w:val="24"/>
          <w:szCs w:val="24"/>
          <w:lang w:eastAsia="zh-CN"/>
        </w:rPr>
        <w:t>The implementation arrangement for the environmental protection measures is as follows:</w:t>
      </w:r>
    </w:p>
    <w:p w14:paraId="58A4FC3F" w14:textId="77777777" w:rsidR="00BC310B" w:rsidRPr="00A825B2" w:rsidRDefault="00BC310B">
      <w:pPr>
        <w:pStyle w:val="BIMPSAnnexText"/>
        <w:tabs>
          <w:tab w:val="clear" w:pos="540"/>
        </w:tabs>
        <w:snapToGrid w:val="0"/>
        <w:spacing w:before="0" w:after="0"/>
        <w:rPr>
          <w:rFonts w:eastAsiaTheme="minorEastAsia"/>
          <w:sz w:val="24"/>
          <w:szCs w:val="24"/>
          <w:lang w:eastAsia="zh-CN"/>
        </w:rPr>
      </w:pPr>
    </w:p>
    <w:p w14:paraId="060C6AA9" w14:textId="4F218C58" w:rsidR="008B42C9" w:rsidRPr="00986804" w:rsidRDefault="00D01C8F">
      <w:pPr>
        <w:pStyle w:val="BIMPSAnnexText"/>
        <w:numPr>
          <w:ilvl w:val="0"/>
          <w:numId w:val="21"/>
        </w:numPr>
        <w:tabs>
          <w:tab w:val="clear" w:pos="540"/>
        </w:tabs>
        <w:snapToGrid w:val="0"/>
        <w:spacing w:before="0" w:after="0"/>
        <w:rPr>
          <w:sz w:val="24"/>
          <w:szCs w:val="24"/>
        </w:rPr>
      </w:pPr>
      <w:r w:rsidRPr="00A825B2">
        <w:rPr>
          <w:rFonts w:eastAsia="宋体"/>
          <w:sz w:val="24"/>
          <w:szCs w:val="24"/>
          <w:lang w:eastAsia="zh-CN"/>
        </w:rPr>
        <w:t xml:space="preserve">Environmental protection is the key guiding principle and inherent in the afforestation and reforestation plans. For the activities under the PforR, the afforestation/reforestation design is developed by county </w:t>
      </w:r>
      <w:r w:rsidR="008C6AA5">
        <w:rPr>
          <w:rFonts w:eastAsia="宋体"/>
          <w:sz w:val="24"/>
          <w:szCs w:val="24"/>
          <w:lang w:eastAsia="zh-CN"/>
        </w:rPr>
        <w:t>FGB</w:t>
      </w:r>
      <w:r w:rsidRPr="00A825B2">
        <w:rPr>
          <w:rFonts w:eastAsia="宋体"/>
          <w:sz w:val="24"/>
          <w:szCs w:val="24"/>
          <w:lang w:eastAsia="zh-CN"/>
        </w:rPr>
        <w:t xml:space="preserve"> (through its technical design team), and e</w:t>
      </w:r>
      <w:r w:rsidRPr="00A825B2">
        <w:rPr>
          <w:rFonts w:eastAsiaTheme="minorEastAsia"/>
          <w:sz w:val="24"/>
          <w:szCs w:val="24"/>
          <w:lang w:eastAsia="zh-CN"/>
        </w:rPr>
        <w:t xml:space="preserve">nvironmental protection measures are integral part of technical specifications which are built in the bidding documents and contracts for contractors; </w:t>
      </w:r>
    </w:p>
    <w:p w14:paraId="336A3F7E" w14:textId="77777777" w:rsidR="000115C3" w:rsidRPr="00A825B2" w:rsidRDefault="000115C3" w:rsidP="00986804">
      <w:pPr>
        <w:pStyle w:val="BIMPSAnnexText"/>
        <w:tabs>
          <w:tab w:val="clear" w:pos="540"/>
        </w:tabs>
        <w:snapToGrid w:val="0"/>
        <w:spacing w:before="0" w:after="0"/>
        <w:ind w:left="840"/>
        <w:rPr>
          <w:sz w:val="24"/>
          <w:szCs w:val="24"/>
        </w:rPr>
      </w:pPr>
    </w:p>
    <w:p w14:paraId="25648EA4" w14:textId="0E1296E6" w:rsidR="008B42C9" w:rsidRPr="00986804" w:rsidRDefault="00D01C8F">
      <w:pPr>
        <w:pStyle w:val="BIMPSAnnexText"/>
        <w:numPr>
          <w:ilvl w:val="0"/>
          <w:numId w:val="21"/>
        </w:numPr>
        <w:tabs>
          <w:tab w:val="clear" w:pos="540"/>
        </w:tabs>
        <w:snapToGrid w:val="0"/>
        <w:spacing w:before="0" w:after="0"/>
        <w:rPr>
          <w:sz w:val="24"/>
          <w:szCs w:val="24"/>
        </w:rPr>
      </w:pPr>
      <w:r w:rsidRPr="00A825B2">
        <w:rPr>
          <w:rFonts w:eastAsiaTheme="minorEastAsia"/>
          <w:sz w:val="24"/>
          <w:szCs w:val="24"/>
          <w:lang w:eastAsia="zh-CN"/>
        </w:rPr>
        <w:t xml:space="preserve">For </w:t>
      </w:r>
      <w:r w:rsidRPr="00A825B2">
        <w:rPr>
          <w:rFonts w:eastAsia="宋体"/>
          <w:sz w:val="24"/>
          <w:szCs w:val="24"/>
          <w:lang w:eastAsia="zh-CN"/>
        </w:rPr>
        <w:t>afforestation/reforestation</w:t>
      </w:r>
      <w:r w:rsidRPr="00A825B2">
        <w:rPr>
          <w:rFonts w:eastAsiaTheme="minorEastAsia"/>
          <w:sz w:val="24"/>
          <w:szCs w:val="24"/>
          <w:lang w:eastAsia="zh-CN"/>
        </w:rPr>
        <w:t xml:space="preserve"> under the national fund and implemented by state-owned forest farms, supervision engineers are engaged to supervise the implementation of afforestation/reforestation operations with environmental protection measures as an integral part of contractor’s performance in accordance with technical specifications; For small scale afforestation/reforestation works conducted by farmers, </w:t>
      </w:r>
      <w:r w:rsidRPr="00A825B2">
        <w:rPr>
          <w:sz w:val="24"/>
          <w:szCs w:val="24"/>
        </w:rPr>
        <w:t xml:space="preserve">FWS at township level conducts on-site instruction and supervision following the same </w:t>
      </w:r>
      <w:r w:rsidRPr="00A825B2">
        <w:rPr>
          <w:rFonts w:eastAsiaTheme="minorEastAsia"/>
          <w:sz w:val="24"/>
          <w:szCs w:val="24"/>
          <w:lang w:eastAsia="zh-CN"/>
        </w:rPr>
        <w:t>technical specifications;</w:t>
      </w:r>
    </w:p>
    <w:p w14:paraId="7A33AC06" w14:textId="77777777" w:rsidR="000115C3" w:rsidRPr="00A825B2" w:rsidRDefault="000115C3" w:rsidP="00986804">
      <w:pPr>
        <w:pStyle w:val="BIMPSAnnexText"/>
        <w:tabs>
          <w:tab w:val="clear" w:pos="540"/>
        </w:tabs>
        <w:snapToGrid w:val="0"/>
        <w:spacing w:before="0" w:after="0"/>
        <w:rPr>
          <w:sz w:val="24"/>
          <w:szCs w:val="24"/>
        </w:rPr>
      </w:pPr>
    </w:p>
    <w:p w14:paraId="1DC0FABA" w14:textId="5511F2C5" w:rsidR="008B42C9" w:rsidRPr="00A825B2" w:rsidRDefault="00D01C8F">
      <w:pPr>
        <w:pStyle w:val="BIMPSAnnexText"/>
        <w:numPr>
          <w:ilvl w:val="0"/>
          <w:numId w:val="21"/>
        </w:numPr>
        <w:tabs>
          <w:tab w:val="clear" w:pos="540"/>
        </w:tabs>
        <w:snapToGrid w:val="0"/>
        <w:spacing w:before="0" w:after="0"/>
        <w:rPr>
          <w:rFonts w:eastAsia="宋体"/>
          <w:sz w:val="24"/>
          <w:szCs w:val="24"/>
          <w:lang w:eastAsia="zh-CN"/>
        </w:rPr>
      </w:pPr>
      <w:r w:rsidRPr="00A825B2">
        <w:rPr>
          <w:rFonts w:eastAsiaTheme="minorEastAsia"/>
          <w:sz w:val="24"/>
          <w:szCs w:val="24"/>
          <w:lang w:eastAsia="zh-CN"/>
        </w:rPr>
        <w:t xml:space="preserve">Upon completion, county </w:t>
      </w:r>
      <w:r w:rsidR="008C6AA5">
        <w:rPr>
          <w:rFonts w:eastAsiaTheme="minorEastAsia"/>
          <w:sz w:val="24"/>
          <w:szCs w:val="24"/>
          <w:lang w:eastAsia="zh-CN"/>
        </w:rPr>
        <w:t>FGB</w:t>
      </w:r>
      <w:r w:rsidRPr="00A825B2">
        <w:rPr>
          <w:rFonts w:eastAsiaTheme="minorEastAsia"/>
          <w:sz w:val="24"/>
          <w:szCs w:val="24"/>
          <w:lang w:eastAsia="zh-CN"/>
        </w:rPr>
        <w:t xml:space="preserve"> (in some cases by engaging third-party consultant) conducts on-site verification to confirm the compliance with the required specifications, in which environmental protection and erosion control is an inherent aspect of verification. </w:t>
      </w:r>
    </w:p>
    <w:p w14:paraId="0F5F808C" w14:textId="77777777" w:rsidR="008B42C9" w:rsidRPr="00A825B2" w:rsidRDefault="008B42C9">
      <w:pPr>
        <w:pStyle w:val="BIMPSAnnexText"/>
        <w:tabs>
          <w:tab w:val="clear" w:pos="540"/>
        </w:tabs>
        <w:snapToGrid w:val="0"/>
        <w:spacing w:before="0" w:after="0"/>
        <w:ind w:left="420"/>
        <w:rPr>
          <w:rFonts w:eastAsia="宋体"/>
          <w:sz w:val="24"/>
          <w:szCs w:val="24"/>
          <w:lang w:eastAsia="zh-CN"/>
        </w:rPr>
      </w:pPr>
    </w:p>
    <w:p w14:paraId="0C3A8D2C" w14:textId="611EEE0C" w:rsidR="008B42C9" w:rsidRPr="00A825B2" w:rsidRDefault="00D01C8F">
      <w:pPr>
        <w:pStyle w:val="BIMPSAnnexText"/>
        <w:tabs>
          <w:tab w:val="clear" w:pos="540"/>
        </w:tabs>
        <w:snapToGrid w:val="0"/>
        <w:spacing w:before="0" w:after="0"/>
        <w:rPr>
          <w:sz w:val="24"/>
          <w:szCs w:val="24"/>
          <w:u w:val="single"/>
        </w:rPr>
      </w:pPr>
      <w:r w:rsidRPr="00A825B2">
        <w:rPr>
          <w:sz w:val="24"/>
          <w:szCs w:val="24"/>
          <w:u w:val="single"/>
        </w:rPr>
        <w:t>Tending of forest</w:t>
      </w:r>
    </w:p>
    <w:p w14:paraId="3D468F40" w14:textId="77777777" w:rsidR="008B42C9" w:rsidRPr="00A825B2" w:rsidRDefault="008B42C9">
      <w:pPr>
        <w:pStyle w:val="BIMPSAnnexText"/>
        <w:tabs>
          <w:tab w:val="clear" w:pos="540"/>
        </w:tabs>
        <w:snapToGrid w:val="0"/>
        <w:spacing w:before="0" w:after="0"/>
        <w:rPr>
          <w:sz w:val="24"/>
          <w:szCs w:val="24"/>
        </w:rPr>
      </w:pPr>
    </w:p>
    <w:p w14:paraId="56F261EA" w14:textId="2174E4B5" w:rsidR="008B42C9" w:rsidRPr="00A825B2" w:rsidRDefault="00D01C8F" w:rsidP="00BD7979">
      <w:pPr>
        <w:pStyle w:val="BIMPSAnnexText"/>
        <w:numPr>
          <w:ilvl w:val="0"/>
          <w:numId w:val="37"/>
        </w:numPr>
        <w:tabs>
          <w:tab w:val="clear" w:pos="540"/>
        </w:tabs>
        <w:snapToGrid w:val="0"/>
        <w:spacing w:before="0" w:after="0"/>
        <w:ind w:left="0" w:firstLine="0"/>
        <w:rPr>
          <w:rFonts w:eastAsia="宋体"/>
          <w:sz w:val="24"/>
          <w:szCs w:val="24"/>
          <w:lang w:eastAsia="zh-CN"/>
        </w:rPr>
      </w:pPr>
      <w:r w:rsidRPr="00A825B2">
        <w:rPr>
          <w:rFonts w:eastAsia="宋体"/>
          <w:sz w:val="24"/>
          <w:szCs w:val="24"/>
          <w:lang w:eastAsia="zh-CN"/>
        </w:rPr>
        <w:t>Tending of forests aim at improving quality and health of existing low function or degraded forests, with main activities of forest thinning, enrichment plantation, br</w:t>
      </w:r>
      <w:r w:rsidR="009D6D27" w:rsidRPr="00A825B2">
        <w:rPr>
          <w:rFonts w:eastAsia="宋体"/>
          <w:sz w:val="24"/>
          <w:szCs w:val="24"/>
          <w:lang w:eastAsia="zh-CN"/>
        </w:rPr>
        <w:t>a</w:t>
      </w:r>
      <w:r w:rsidRPr="00A825B2">
        <w:rPr>
          <w:rFonts w:eastAsia="宋体"/>
          <w:sz w:val="24"/>
          <w:szCs w:val="24"/>
          <w:lang w:eastAsia="zh-CN"/>
        </w:rPr>
        <w:t xml:space="preserve">nch pruning, brush cutting, irrigation, fertilization, fire prevention and pest control etc. These are the activities to enhance the health of existing forests and have little environmental impacts. </w:t>
      </w:r>
    </w:p>
    <w:p w14:paraId="2BA33BC8" w14:textId="77777777" w:rsidR="008B42C9" w:rsidRPr="00A825B2" w:rsidRDefault="008B42C9">
      <w:pPr>
        <w:pStyle w:val="BIMPSAnnexText"/>
        <w:tabs>
          <w:tab w:val="clear" w:pos="540"/>
        </w:tabs>
        <w:snapToGrid w:val="0"/>
        <w:spacing w:before="0" w:after="0"/>
        <w:rPr>
          <w:rFonts w:eastAsia="宋体"/>
          <w:sz w:val="24"/>
          <w:szCs w:val="24"/>
          <w:lang w:eastAsia="zh-CN"/>
        </w:rPr>
      </w:pPr>
    </w:p>
    <w:p w14:paraId="30391F1B" w14:textId="56E5AF16" w:rsidR="008B42C9" w:rsidRPr="00EB07FC" w:rsidRDefault="00D01C8F" w:rsidP="00BD7979">
      <w:pPr>
        <w:pStyle w:val="BIMPSAnnexText"/>
        <w:numPr>
          <w:ilvl w:val="0"/>
          <w:numId w:val="37"/>
        </w:numPr>
        <w:tabs>
          <w:tab w:val="clear" w:pos="540"/>
        </w:tabs>
        <w:snapToGrid w:val="0"/>
        <w:spacing w:before="0" w:after="0"/>
        <w:ind w:left="0" w:firstLine="0"/>
        <w:rPr>
          <w:rFonts w:eastAsia="仿宋_GB2312"/>
          <w:color w:val="333333"/>
          <w:sz w:val="24"/>
          <w:szCs w:val="24"/>
          <w:lang w:eastAsia="zh-CN"/>
        </w:rPr>
      </w:pPr>
      <w:r w:rsidRPr="00A825B2">
        <w:rPr>
          <w:rFonts w:eastAsia="宋体"/>
          <w:sz w:val="24"/>
          <w:szCs w:val="24"/>
          <w:lang w:eastAsia="zh-CN"/>
        </w:rPr>
        <w:t xml:space="preserve">Environmental management measures are built into the tending activities as part of the overall implementation practice in accordance with </w:t>
      </w:r>
      <w:r w:rsidRPr="00904688">
        <w:rPr>
          <w:rFonts w:eastAsia="仿宋_GB2312"/>
          <w:i/>
          <w:color w:val="333333"/>
          <w:sz w:val="24"/>
          <w:szCs w:val="24"/>
          <w:lang w:eastAsia="zh-CN"/>
        </w:rPr>
        <w:t>Technical Specifications for Forest Tending.</w:t>
      </w:r>
      <w:r w:rsidRPr="001C5C8A">
        <w:rPr>
          <w:rFonts w:eastAsia="仿宋_GB2312"/>
          <w:color w:val="333333"/>
          <w:sz w:val="24"/>
          <w:szCs w:val="24"/>
          <w:lang w:eastAsia="zh-CN"/>
        </w:rPr>
        <w:t xml:space="preserve"> These include:</w:t>
      </w:r>
    </w:p>
    <w:p w14:paraId="2C1897A6" w14:textId="77777777" w:rsidR="00BC310B" w:rsidRPr="00480074" w:rsidRDefault="00BC310B">
      <w:pPr>
        <w:pStyle w:val="BIMPSAnnexText"/>
        <w:tabs>
          <w:tab w:val="clear" w:pos="540"/>
        </w:tabs>
        <w:snapToGrid w:val="0"/>
        <w:spacing w:before="0" w:after="0"/>
        <w:rPr>
          <w:rFonts w:eastAsia="仿宋_GB2312"/>
          <w:color w:val="333333"/>
          <w:sz w:val="24"/>
          <w:szCs w:val="24"/>
          <w:lang w:eastAsia="zh-CN"/>
        </w:rPr>
      </w:pPr>
    </w:p>
    <w:p w14:paraId="1A6B122C" w14:textId="77777777" w:rsidR="008B42C9" w:rsidRPr="00BD7979" w:rsidRDefault="00D01C8F">
      <w:pPr>
        <w:pStyle w:val="BIMPSAnnexText"/>
        <w:numPr>
          <w:ilvl w:val="0"/>
          <w:numId w:val="22"/>
        </w:numPr>
        <w:tabs>
          <w:tab w:val="clear" w:pos="540"/>
        </w:tabs>
        <w:snapToGrid w:val="0"/>
        <w:spacing w:before="0" w:after="0"/>
        <w:rPr>
          <w:rFonts w:eastAsia="仿宋_GB2312"/>
          <w:color w:val="333333"/>
          <w:sz w:val="24"/>
          <w:szCs w:val="24"/>
          <w:lang w:eastAsia="zh-CN"/>
        </w:rPr>
      </w:pPr>
      <w:r w:rsidRPr="005E1C89">
        <w:rPr>
          <w:rFonts w:eastAsia="仿宋_GB2312"/>
          <w:color w:val="333333"/>
          <w:sz w:val="24"/>
          <w:szCs w:val="24"/>
          <w:lang w:eastAsia="zh-CN"/>
        </w:rPr>
        <w:t>Preservation of trees with bird nests and near animal nests;</w:t>
      </w:r>
    </w:p>
    <w:p w14:paraId="18A4E0C7" w14:textId="77777777" w:rsidR="008B42C9" w:rsidRPr="00BD7979" w:rsidRDefault="00D01C8F">
      <w:pPr>
        <w:pStyle w:val="BIMPSAnnexText"/>
        <w:numPr>
          <w:ilvl w:val="0"/>
          <w:numId w:val="22"/>
        </w:numPr>
        <w:tabs>
          <w:tab w:val="clear" w:pos="540"/>
        </w:tabs>
        <w:snapToGrid w:val="0"/>
        <w:spacing w:before="0" w:after="0"/>
        <w:rPr>
          <w:rFonts w:eastAsia="仿宋_GB2312"/>
          <w:color w:val="333333"/>
          <w:sz w:val="24"/>
          <w:szCs w:val="24"/>
          <w:lang w:eastAsia="zh-CN"/>
        </w:rPr>
      </w:pPr>
      <w:r w:rsidRPr="00BD7979">
        <w:rPr>
          <w:rFonts w:eastAsia="仿宋_GB2312"/>
          <w:color w:val="333333"/>
          <w:sz w:val="24"/>
          <w:szCs w:val="24"/>
          <w:lang w:eastAsia="zh-CN"/>
        </w:rPr>
        <w:t>Preservation of ecological corridor for wildlife;</w:t>
      </w:r>
    </w:p>
    <w:p w14:paraId="084FEE04" w14:textId="2FD57647" w:rsidR="008B42C9" w:rsidRPr="00BD7979" w:rsidRDefault="00D01C8F">
      <w:pPr>
        <w:pStyle w:val="BIMPSAnnexText"/>
        <w:numPr>
          <w:ilvl w:val="0"/>
          <w:numId w:val="22"/>
        </w:numPr>
        <w:tabs>
          <w:tab w:val="clear" w:pos="540"/>
        </w:tabs>
        <w:snapToGrid w:val="0"/>
        <w:spacing w:before="0" w:after="0"/>
        <w:rPr>
          <w:rFonts w:eastAsia="仿宋_GB2312"/>
          <w:color w:val="333333"/>
          <w:sz w:val="24"/>
          <w:szCs w:val="24"/>
          <w:lang w:eastAsia="zh-CN"/>
        </w:rPr>
      </w:pPr>
      <w:r w:rsidRPr="00BD7979">
        <w:rPr>
          <w:rFonts w:eastAsia="仿宋_GB2312"/>
          <w:color w:val="333333"/>
          <w:sz w:val="24"/>
          <w:szCs w:val="24"/>
          <w:lang w:eastAsia="zh-CN"/>
        </w:rPr>
        <w:t>Protection of precious, rare and endangered tree species;</w:t>
      </w:r>
    </w:p>
    <w:p w14:paraId="7D6ABA02" w14:textId="77777777" w:rsidR="008B42C9" w:rsidRPr="00BD7979" w:rsidRDefault="00D01C8F">
      <w:pPr>
        <w:pStyle w:val="BIMPSAnnexText"/>
        <w:numPr>
          <w:ilvl w:val="0"/>
          <w:numId w:val="22"/>
        </w:numPr>
        <w:tabs>
          <w:tab w:val="clear" w:pos="540"/>
        </w:tabs>
        <w:snapToGrid w:val="0"/>
        <w:spacing w:before="0" w:after="0"/>
        <w:rPr>
          <w:rFonts w:eastAsia="仿宋_GB2312"/>
          <w:color w:val="333333"/>
          <w:sz w:val="24"/>
          <w:szCs w:val="24"/>
          <w:lang w:eastAsia="zh-CN"/>
        </w:rPr>
      </w:pPr>
      <w:r w:rsidRPr="00BD7979">
        <w:rPr>
          <w:rFonts w:eastAsia="仿宋_GB2312"/>
          <w:color w:val="333333"/>
          <w:sz w:val="24"/>
          <w:szCs w:val="24"/>
          <w:lang w:eastAsia="zh-CN"/>
        </w:rPr>
        <w:t>Protection of young trees and bushes that do not affect tending operations;</w:t>
      </w:r>
    </w:p>
    <w:p w14:paraId="026EE587" w14:textId="77777777" w:rsidR="008B42C9" w:rsidRPr="00BD7979" w:rsidRDefault="00D01C8F">
      <w:pPr>
        <w:pStyle w:val="BIMPSAnnexText"/>
        <w:numPr>
          <w:ilvl w:val="0"/>
          <w:numId w:val="22"/>
        </w:numPr>
        <w:tabs>
          <w:tab w:val="clear" w:pos="540"/>
        </w:tabs>
        <w:snapToGrid w:val="0"/>
        <w:spacing w:before="0" w:after="0"/>
        <w:rPr>
          <w:rFonts w:eastAsia="仿宋_GB2312"/>
          <w:color w:val="333333"/>
          <w:sz w:val="24"/>
          <w:szCs w:val="24"/>
          <w:lang w:eastAsia="zh-CN"/>
        </w:rPr>
      </w:pPr>
      <w:r w:rsidRPr="00BD7979">
        <w:rPr>
          <w:rFonts w:eastAsia="仿宋_GB2312"/>
          <w:color w:val="333333"/>
          <w:sz w:val="24"/>
          <w:szCs w:val="24"/>
          <w:lang w:eastAsia="zh-CN"/>
        </w:rPr>
        <w:t>Proper use of cutting waste for soil erosion control and fertilization;</w:t>
      </w:r>
    </w:p>
    <w:p w14:paraId="736816D3" w14:textId="77777777" w:rsidR="008B42C9" w:rsidRPr="00BD7979" w:rsidRDefault="00D01C8F">
      <w:pPr>
        <w:pStyle w:val="BIMPSAnnexText"/>
        <w:numPr>
          <w:ilvl w:val="0"/>
          <w:numId w:val="22"/>
        </w:numPr>
        <w:tabs>
          <w:tab w:val="clear" w:pos="540"/>
        </w:tabs>
        <w:snapToGrid w:val="0"/>
        <w:spacing w:before="0" w:after="0"/>
        <w:rPr>
          <w:rFonts w:eastAsia="仿宋_GB2312"/>
          <w:color w:val="333333"/>
          <w:sz w:val="24"/>
          <w:szCs w:val="24"/>
          <w:lang w:eastAsia="zh-CN"/>
        </w:rPr>
      </w:pPr>
      <w:r w:rsidRPr="00BD7979">
        <w:rPr>
          <w:rFonts w:eastAsia="仿宋_GB2312"/>
          <w:color w:val="333333"/>
          <w:sz w:val="24"/>
          <w:szCs w:val="24"/>
          <w:lang w:eastAsia="zh-CN"/>
        </w:rPr>
        <w:t xml:space="preserve">Proper disposal of sick trees following relevant guidelines etc. </w:t>
      </w:r>
    </w:p>
    <w:p w14:paraId="7B4091FD" w14:textId="77777777" w:rsidR="008B42C9" w:rsidRPr="00BD7979" w:rsidRDefault="008B42C9">
      <w:pPr>
        <w:pStyle w:val="BIMPSAnnexText"/>
        <w:tabs>
          <w:tab w:val="clear" w:pos="540"/>
        </w:tabs>
        <w:snapToGrid w:val="0"/>
        <w:spacing w:before="0" w:after="0"/>
        <w:rPr>
          <w:rFonts w:eastAsia="仿宋_GB2312"/>
          <w:color w:val="333333"/>
          <w:sz w:val="24"/>
          <w:szCs w:val="24"/>
          <w:lang w:eastAsia="zh-CN"/>
        </w:rPr>
      </w:pPr>
    </w:p>
    <w:p w14:paraId="772D990F" w14:textId="66482CD8" w:rsidR="008B42C9" w:rsidRPr="00904688" w:rsidRDefault="00D01C8F" w:rsidP="00BD7979">
      <w:pPr>
        <w:pStyle w:val="BIMPSAnnexText"/>
        <w:numPr>
          <w:ilvl w:val="0"/>
          <w:numId w:val="37"/>
        </w:numPr>
        <w:tabs>
          <w:tab w:val="clear" w:pos="540"/>
        </w:tabs>
        <w:snapToGrid w:val="0"/>
        <w:spacing w:before="0" w:after="0"/>
        <w:ind w:left="0" w:firstLine="0"/>
        <w:rPr>
          <w:rFonts w:eastAsia="仿宋_GB2312"/>
          <w:color w:val="333333"/>
          <w:sz w:val="24"/>
          <w:szCs w:val="24"/>
          <w:lang w:eastAsia="zh-CN"/>
        </w:rPr>
      </w:pPr>
      <w:r w:rsidRPr="00BD7979">
        <w:rPr>
          <w:rFonts w:eastAsia="仿宋_GB2312"/>
          <w:color w:val="333333"/>
          <w:sz w:val="24"/>
          <w:szCs w:val="24"/>
          <w:lang w:eastAsia="zh-CN"/>
        </w:rPr>
        <w:t xml:space="preserve">The </w:t>
      </w:r>
      <w:r w:rsidRPr="00A825B2">
        <w:rPr>
          <w:rFonts w:eastAsiaTheme="minorEastAsia"/>
          <w:sz w:val="24"/>
          <w:szCs w:val="24"/>
          <w:lang w:eastAsia="zh-CN"/>
        </w:rPr>
        <w:t xml:space="preserve">implementation of environmental protection measures follows the same procedures as described for afforestation/reforestation. </w:t>
      </w:r>
    </w:p>
    <w:p w14:paraId="2B55C1EC" w14:textId="77777777" w:rsidR="008B42C9" w:rsidRPr="00A825B2" w:rsidRDefault="008B42C9">
      <w:pPr>
        <w:pStyle w:val="BIMPSAnnexText"/>
        <w:tabs>
          <w:tab w:val="clear" w:pos="540"/>
        </w:tabs>
        <w:snapToGrid w:val="0"/>
        <w:spacing w:before="0" w:after="0"/>
        <w:rPr>
          <w:sz w:val="24"/>
          <w:szCs w:val="24"/>
        </w:rPr>
      </w:pPr>
    </w:p>
    <w:p w14:paraId="13FD3CC0" w14:textId="77777777" w:rsidR="008B42C9" w:rsidRPr="00A825B2" w:rsidRDefault="00D01C8F">
      <w:pPr>
        <w:pStyle w:val="BIMPSAnnexText"/>
        <w:tabs>
          <w:tab w:val="clear" w:pos="540"/>
        </w:tabs>
        <w:snapToGrid w:val="0"/>
        <w:spacing w:before="0" w:after="0"/>
        <w:rPr>
          <w:sz w:val="24"/>
          <w:szCs w:val="24"/>
          <w:u w:val="single"/>
        </w:rPr>
      </w:pPr>
      <w:r w:rsidRPr="00A825B2">
        <w:rPr>
          <w:sz w:val="24"/>
          <w:szCs w:val="24"/>
          <w:u w:val="single"/>
        </w:rPr>
        <w:t>Mountain closure for natural restoration</w:t>
      </w:r>
    </w:p>
    <w:p w14:paraId="75104632" w14:textId="77777777" w:rsidR="008B42C9" w:rsidRPr="00A825B2" w:rsidRDefault="008B42C9">
      <w:pPr>
        <w:pStyle w:val="BIMPSAnnexText"/>
        <w:tabs>
          <w:tab w:val="clear" w:pos="540"/>
        </w:tabs>
        <w:snapToGrid w:val="0"/>
        <w:spacing w:before="0" w:after="0"/>
        <w:rPr>
          <w:sz w:val="24"/>
          <w:szCs w:val="24"/>
        </w:rPr>
      </w:pPr>
    </w:p>
    <w:p w14:paraId="4744D83D" w14:textId="5D925E7C" w:rsidR="008B42C9" w:rsidRPr="00A825B2" w:rsidRDefault="00D01C8F" w:rsidP="00BD7979">
      <w:pPr>
        <w:pStyle w:val="BIMPSAnnexText"/>
        <w:numPr>
          <w:ilvl w:val="0"/>
          <w:numId w:val="37"/>
        </w:numPr>
        <w:tabs>
          <w:tab w:val="clear" w:pos="540"/>
        </w:tabs>
        <w:snapToGrid w:val="0"/>
        <w:spacing w:before="0" w:after="0"/>
        <w:ind w:left="0" w:firstLine="0"/>
        <w:rPr>
          <w:rFonts w:eastAsia="宋体"/>
          <w:sz w:val="24"/>
          <w:szCs w:val="24"/>
          <w:lang w:eastAsia="zh-CN"/>
        </w:rPr>
      </w:pPr>
      <w:r w:rsidRPr="00A825B2">
        <w:rPr>
          <w:sz w:val="24"/>
          <w:szCs w:val="24"/>
          <w:lang w:eastAsia="zh-CN"/>
        </w:rPr>
        <w:t xml:space="preserve">Mountain closure include activities such as establishment of markers and signage, installation of barriers, daily patrol for fire prevention and pest monitoring, combined with certain forest tending operations to facilitate restoration of existing forests. These are also environmental and ecological enhancement </w:t>
      </w:r>
      <w:r w:rsidR="00F82C80" w:rsidRPr="00A825B2">
        <w:rPr>
          <w:sz w:val="24"/>
          <w:szCs w:val="24"/>
          <w:lang w:eastAsia="zh-CN"/>
        </w:rPr>
        <w:t>activities and</w:t>
      </w:r>
      <w:r w:rsidRPr="00A825B2">
        <w:rPr>
          <w:sz w:val="24"/>
          <w:szCs w:val="24"/>
          <w:lang w:eastAsia="zh-CN"/>
        </w:rPr>
        <w:t xml:space="preserve"> will not have obvious adverse environmental impacts. </w:t>
      </w:r>
      <w:r w:rsidR="00DE080D" w:rsidRPr="00A825B2">
        <w:rPr>
          <w:sz w:val="24"/>
          <w:szCs w:val="24"/>
          <w:lang w:eastAsia="zh-CN"/>
        </w:rPr>
        <w:t xml:space="preserve"> </w:t>
      </w:r>
      <w:r w:rsidRPr="00A825B2">
        <w:rPr>
          <w:rFonts w:eastAsia="宋体"/>
          <w:sz w:val="24"/>
          <w:szCs w:val="24"/>
          <w:lang w:eastAsia="zh-CN"/>
        </w:rPr>
        <w:t xml:space="preserve">Mountain closure is based on voluntary participation from local forest owners/farmers. A special design will be carried out by local </w:t>
      </w:r>
      <w:r w:rsidR="008C6AA5">
        <w:rPr>
          <w:rFonts w:eastAsia="宋体"/>
          <w:sz w:val="24"/>
          <w:szCs w:val="24"/>
          <w:lang w:eastAsia="zh-CN"/>
        </w:rPr>
        <w:t>FGB</w:t>
      </w:r>
      <w:r w:rsidRPr="00A825B2">
        <w:rPr>
          <w:rFonts w:eastAsia="宋体"/>
          <w:sz w:val="24"/>
          <w:szCs w:val="24"/>
          <w:lang w:eastAsia="zh-CN"/>
        </w:rPr>
        <w:t xml:space="preserve">, which will be implemented by forest owners/farmers. The typical closure period will be 5 years. Verification will be conducted by county </w:t>
      </w:r>
      <w:r w:rsidR="008C6AA5">
        <w:rPr>
          <w:rFonts w:eastAsia="宋体"/>
          <w:sz w:val="24"/>
          <w:szCs w:val="24"/>
          <w:lang w:eastAsia="zh-CN"/>
        </w:rPr>
        <w:t>FGB</w:t>
      </w:r>
      <w:r w:rsidRPr="00A825B2">
        <w:rPr>
          <w:rFonts w:eastAsia="宋体"/>
          <w:sz w:val="24"/>
          <w:szCs w:val="24"/>
          <w:lang w:eastAsia="zh-CN"/>
        </w:rPr>
        <w:t>s upon closure completion, based on which subsides will be paid to the forest owners/farmers.</w:t>
      </w:r>
    </w:p>
    <w:p w14:paraId="372882BD" w14:textId="2C06094A" w:rsidR="008B42C9" w:rsidRPr="00A825B2" w:rsidRDefault="00DE080D">
      <w:pPr>
        <w:pStyle w:val="BIMPSAnnexText"/>
        <w:tabs>
          <w:tab w:val="clear" w:pos="540"/>
        </w:tabs>
        <w:snapToGrid w:val="0"/>
        <w:spacing w:before="0" w:after="0"/>
        <w:rPr>
          <w:sz w:val="24"/>
          <w:szCs w:val="24"/>
        </w:rPr>
      </w:pPr>
      <w:r w:rsidRPr="00904688">
        <w:rPr>
          <w:noProof/>
          <w:sz w:val="24"/>
          <w:szCs w:val="24"/>
          <w:lang w:eastAsia="zh-CN"/>
        </w:rPr>
        <mc:AlternateContent>
          <mc:Choice Requires="wpg">
            <w:drawing>
              <wp:anchor distT="0" distB="0" distL="114300" distR="114300" simplePos="0" relativeHeight="251660288" behindDoc="0" locked="0" layoutInCell="1" allowOverlap="1" wp14:anchorId="3CBE2D27" wp14:editId="7E9F2DA0">
                <wp:simplePos x="0" y="0"/>
                <wp:positionH relativeFrom="margin">
                  <wp:align>right</wp:align>
                </wp:positionH>
                <wp:positionV relativeFrom="paragraph">
                  <wp:posOffset>213802</wp:posOffset>
                </wp:positionV>
                <wp:extent cx="5949950" cy="2444750"/>
                <wp:effectExtent l="19050" t="19050" r="12700" b="12700"/>
                <wp:wrapSquare wrapText="bothSides"/>
                <wp:docPr id="4" name="组合 4"/>
                <wp:cNvGraphicFramePr/>
                <a:graphic xmlns:a="http://schemas.openxmlformats.org/drawingml/2006/main">
                  <a:graphicData uri="http://schemas.microsoft.com/office/word/2010/wordprocessingGroup">
                    <wpg:wgp>
                      <wpg:cNvGrpSpPr/>
                      <wpg:grpSpPr>
                        <a:xfrm>
                          <a:off x="0" y="0"/>
                          <a:ext cx="5949950" cy="2444750"/>
                          <a:chOff x="0" y="0"/>
                          <a:chExt cx="5949950" cy="2444750"/>
                        </a:xfrm>
                      </wpg:grpSpPr>
                      <pic:pic xmlns:pic="http://schemas.openxmlformats.org/drawingml/2006/picture">
                        <pic:nvPicPr>
                          <pic:cNvPr id="5" name="图片 5"/>
                          <pic:cNvPicPr>
                            <a:picLocks noChangeAspect="1"/>
                          </pic:cNvPicPr>
                        </pic:nvPicPr>
                        <pic:blipFill>
                          <a:blip r:embed="rId14" cstate="screen"/>
                          <a:srcRect/>
                          <a:stretch>
                            <a:fillRect/>
                          </a:stretch>
                        </pic:blipFill>
                        <pic:spPr>
                          <a:xfrm>
                            <a:off x="2800350" y="0"/>
                            <a:ext cx="3139440" cy="1981200"/>
                          </a:xfrm>
                          <a:prstGeom prst="rect">
                            <a:avLst/>
                          </a:prstGeom>
                          <a:noFill/>
                          <a:ln>
                            <a:solidFill>
                              <a:schemeClr val="accent1"/>
                            </a:solidFill>
                          </a:ln>
                        </pic:spPr>
                      </pic:pic>
                      <pic:pic xmlns:pic="http://schemas.openxmlformats.org/drawingml/2006/picture">
                        <pic:nvPicPr>
                          <pic:cNvPr id="6" name="图片 6"/>
                          <pic:cNvPicPr>
                            <a:picLocks noChangeAspect="1"/>
                          </pic:cNvPicPr>
                        </pic:nvPicPr>
                        <pic:blipFill>
                          <a:blip r:embed="rId15" cstate="screen"/>
                          <a:srcRect/>
                          <a:stretch>
                            <a:fillRect/>
                          </a:stretch>
                        </pic:blipFill>
                        <pic:spPr>
                          <a:xfrm>
                            <a:off x="0" y="0"/>
                            <a:ext cx="2719705" cy="2439035"/>
                          </a:xfrm>
                          <a:prstGeom prst="rect">
                            <a:avLst/>
                          </a:prstGeom>
                          <a:noFill/>
                          <a:ln>
                            <a:solidFill>
                              <a:schemeClr val="accent1"/>
                            </a:solidFill>
                          </a:ln>
                        </pic:spPr>
                      </pic:pic>
                      <wps:wsp>
                        <wps:cNvPr id="7" name="文本框 2"/>
                        <wps:cNvSpPr txBox="1">
                          <a:spLocks noChangeArrowheads="1"/>
                        </wps:cNvSpPr>
                        <wps:spPr bwMode="auto">
                          <a:xfrm>
                            <a:off x="2781300" y="2031480"/>
                            <a:ext cx="3168650" cy="413270"/>
                          </a:xfrm>
                          <a:prstGeom prst="rect">
                            <a:avLst/>
                          </a:prstGeom>
                          <a:solidFill>
                            <a:srgbClr val="FFFFFF"/>
                          </a:solidFill>
                          <a:ln w="9525">
                            <a:solidFill>
                              <a:schemeClr val="accent1"/>
                            </a:solidFill>
                            <a:miter lim="800000"/>
                          </a:ln>
                        </wps:spPr>
                        <wps:txbx>
                          <w:txbxContent>
                            <w:p w14:paraId="55810070" w14:textId="77777777" w:rsidR="006070C4" w:rsidRPr="00EC4875" w:rsidRDefault="006070C4" w:rsidP="00EC4875">
                              <w:pPr>
                                <w:spacing w:after="0" w:line="240" w:lineRule="auto"/>
                                <w:rPr>
                                  <w:rFonts w:ascii="Arial" w:hAnsi="Arial" w:cs="Arial"/>
                                  <w:sz w:val="18"/>
                                </w:rPr>
                              </w:pPr>
                              <w:r w:rsidRPr="00EC4875">
                                <w:rPr>
                                  <w:rFonts w:ascii="Arial" w:hAnsi="Arial" w:cs="Arial"/>
                                  <w:sz w:val="18"/>
                                </w:rPr>
                                <w:t>Above: Afforestation in waste land with mixed species</w:t>
                              </w:r>
                            </w:p>
                            <w:p w14:paraId="50FAAD9D" w14:textId="77777777" w:rsidR="006070C4" w:rsidRPr="00EC4875" w:rsidRDefault="006070C4" w:rsidP="00EC4875">
                              <w:pPr>
                                <w:spacing w:after="0" w:line="240" w:lineRule="auto"/>
                                <w:rPr>
                                  <w:rFonts w:ascii="Arial" w:hAnsi="Arial" w:cs="Arial"/>
                                  <w:sz w:val="18"/>
                                  <w:lang w:eastAsia="zh-CN"/>
                                </w:rPr>
                              </w:pPr>
                              <w:r w:rsidRPr="00EC4875">
                                <w:rPr>
                                  <w:rFonts w:ascii="Arial" w:hAnsi="Arial" w:cs="Arial"/>
                                  <w:sz w:val="18"/>
                                  <w:lang w:eastAsia="zh-CN"/>
                                </w:rPr>
                                <w:t>Left: Afforestation in barren mountain slope</w:t>
                              </w:r>
                            </w:p>
                          </w:txbxContent>
                        </wps:txbx>
                        <wps:bodyPr rot="0" vert="horz" wrap="square" lIns="91440" tIns="45720" rIns="91440" bIns="45720" anchor="t" anchorCtr="0">
                          <a:noAutofit/>
                        </wps:bodyPr>
                      </wps:wsp>
                    </wpg:wgp>
                  </a:graphicData>
                </a:graphic>
              </wp:anchor>
            </w:drawing>
          </mc:Choice>
          <mc:Fallback>
            <w:pict>
              <v:group w14:anchorId="3CBE2D27" id="组合 4" o:spid="_x0000_s1026" style="position:absolute;left:0;text-align:left;margin-left:417.3pt;margin-top:16.85pt;width:468.5pt;height:192.5pt;z-index:251660288;mso-position-horizontal:right;mso-position-horizontal-relative:margin" coordsize="59499,24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7" type="#_x0000_t75" style="position:absolute;left:28003;width:31394;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" stroked="t" strokecolor="#4472c4 [3204]">
                  <v:imagedata r:id="rId16" o:title=""/>
                  <v:path arrowok="t"/>
                </v:shape>
                <v:shape id="图片 6" o:spid="_x0000_s1028" type="#_x0000_t75" style="position:absolute;width:27197;height:24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" stroked="t" strokecolor="#4472c4 [3204]">
                  <v:imagedata r:id="rId17" o:title=""/>
                  <v:path arrowok="t"/>
                </v:shape>
                <v:shapetype id="_x0000_t202" coordsize="21600,21600" o:spt="202" path="m,l,21600r21600,l21600,xe">
                  <v:stroke joinstyle="miter"/>
                  <v:path gradientshapeok="t" o:connecttype="rect"/>
                </v:shapetype>
                <v:shape id="文本框 2" o:spid="_x0000_s1029" type="#_x0000_t202" style="position:absolute;left:27813;top:20314;width:31686;height:4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" strokecolor="#4472c4 [3204]">
                  <v:textbox>
                    <w:txbxContent>
                      <w:p w14:paraId="55810070" w14:textId="77777777" w:rsidR="006070C4" w:rsidRPr="00EC4875" w:rsidRDefault="006070C4" w:rsidP="00EC4875">
                        <w:pPr>
                          <w:spacing w:after="0" w:line="240" w:lineRule="auto"/>
                          <w:rPr>
                            <w:rFonts w:ascii="Arial" w:hAnsi="Arial" w:cs="Arial"/>
                            <w:sz w:val="18"/>
                          </w:rPr>
                        </w:pPr>
                        <w:r w:rsidRPr="00EC4875">
                          <w:rPr>
                            <w:rFonts w:ascii="Arial" w:hAnsi="Arial" w:cs="Arial"/>
                            <w:sz w:val="18"/>
                          </w:rPr>
                          <w:t>Above: Afforestation in waste land with mixed species</w:t>
                        </w:r>
                      </w:p>
                      <w:p w14:paraId="50FAAD9D" w14:textId="77777777" w:rsidR="006070C4" w:rsidRPr="00EC4875" w:rsidRDefault="006070C4" w:rsidP="00EC4875">
                        <w:pPr>
                          <w:spacing w:after="0" w:line="240" w:lineRule="auto"/>
                          <w:rPr>
                            <w:rFonts w:ascii="Arial" w:hAnsi="Arial" w:cs="Arial"/>
                            <w:sz w:val="18"/>
                            <w:lang w:eastAsia="zh-CN"/>
                          </w:rPr>
                        </w:pPr>
                        <w:r w:rsidRPr="00EC4875">
                          <w:rPr>
                            <w:rFonts w:ascii="Arial" w:hAnsi="Arial" w:cs="Arial"/>
                            <w:sz w:val="18"/>
                            <w:lang w:eastAsia="zh-CN"/>
                          </w:rPr>
                          <w:t>Left: Afforestation in barren mountain slope</w:t>
                        </w:r>
                      </w:p>
                    </w:txbxContent>
                  </v:textbox>
                </v:shape>
                <w10:wrap type="square" anchorx="margin"/>
              </v:group>
            </w:pict>
          </mc:Fallback>
        </mc:AlternateContent>
      </w:r>
    </w:p>
    <w:p w14:paraId="77D1A415" w14:textId="77777777" w:rsidR="00DE080D" w:rsidRPr="00A825B2" w:rsidRDefault="00DE080D">
      <w:pPr>
        <w:pStyle w:val="BIMPSAnnexText"/>
        <w:tabs>
          <w:tab w:val="clear" w:pos="540"/>
        </w:tabs>
        <w:snapToGrid w:val="0"/>
        <w:spacing w:before="0" w:after="0"/>
        <w:rPr>
          <w:b/>
          <w:sz w:val="24"/>
          <w:szCs w:val="24"/>
        </w:rPr>
      </w:pPr>
    </w:p>
    <w:p w14:paraId="48798449" w14:textId="727EF074" w:rsidR="008B42C9" w:rsidRPr="00A825B2" w:rsidRDefault="00D01C8F" w:rsidP="00BD7979">
      <w:pPr>
        <w:pStyle w:val="BIMPSAnnexText"/>
        <w:numPr>
          <w:ilvl w:val="0"/>
          <w:numId w:val="37"/>
        </w:numPr>
        <w:tabs>
          <w:tab w:val="clear" w:pos="540"/>
        </w:tabs>
        <w:snapToGrid w:val="0"/>
        <w:spacing w:before="0" w:after="0"/>
        <w:ind w:left="0" w:firstLine="0"/>
        <w:rPr>
          <w:sz w:val="24"/>
          <w:szCs w:val="24"/>
        </w:rPr>
      </w:pPr>
      <w:r w:rsidRPr="00A825B2">
        <w:rPr>
          <w:b/>
          <w:sz w:val="24"/>
          <w:szCs w:val="24"/>
        </w:rPr>
        <w:t>Assessment</w:t>
      </w:r>
      <w:r w:rsidRPr="00A825B2">
        <w:rPr>
          <w:sz w:val="24"/>
          <w:szCs w:val="24"/>
        </w:rPr>
        <w:t xml:space="preserve">: The PforR activities of afforestation/reforestation, forest tending and mountain closure for forest restoration are environmental protection and enhancement </w:t>
      </w:r>
      <w:r w:rsidR="00806ACD" w:rsidRPr="00A825B2">
        <w:rPr>
          <w:sz w:val="24"/>
          <w:szCs w:val="24"/>
        </w:rPr>
        <w:t>activities and</w:t>
      </w:r>
      <w:r w:rsidRPr="00A825B2">
        <w:rPr>
          <w:sz w:val="24"/>
          <w:szCs w:val="24"/>
        </w:rPr>
        <w:t xml:space="preserve"> have little or no adverse environmental impacts. Minor impacts related to temporary land disturbance, soil erosion and wildlife disturbance can be readily mitigated as integral part of technical specifications. There are established implementation procedures throughout the whole process of the PforR activities with environmental protection measures mainstreamed, implemented and verified. The Bank’s task team conducts field visits to a few counties in Sichuan, i.e. Gujing and Didigu villages in Ebian county, Heping and Dengta villages in Qianwei county, it is observed the tree plantation in barren mountain slopes and unused waste land is well implemented, with no evidence of obvious soil erosion and environmental impacts. The plantation is conducted by villagers collectively under the supervision/guidance of technical staff from township FWS and verified by the county </w:t>
      </w:r>
      <w:r w:rsidR="008C6AA5">
        <w:rPr>
          <w:sz w:val="24"/>
          <w:szCs w:val="24"/>
        </w:rPr>
        <w:t>FGB</w:t>
      </w:r>
      <w:r w:rsidRPr="00A825B2">
        <w:rPr>
          <w:sz w:val="24"/>
          <w:szCs w:val="24"/>
        </w:rPr>
        <w:t xml:space="preserve"> upon completion. </w:t>
      </w:r>
    </w:p>
    <w:p w14:paraId="78D4CC11" w14:textId="77777777" w:rsidR="008B42C9" w:rsidRPr="00A825B2" w:rsidRDefault="008B42C9">
      <w:pPr>
        <w:pStyle w:val="BIMPSAnnexText"/>
        <w:tabs>
          <w:tab w:val="clear" w:pos="540"/>
        </w:tabs>
        <w:snapToGrid w:val="0"/>
        <w:spacing w:before="0" w:after="0"/>
        <w:rPr>
          <w:sz w:val="24"/>
          <w:szCs w:val="24"/>
        </w:rPr>
      </w:pPr>
    </w:p>
    <w:p w14:paraId="16A5A96E" w14:textId="32E9DA82" w:rsidR="008B42C9" w:rsidRPr="00A825B2" w:rsidRDefault="00D01C8F" w:rsidP="00BD7979">
      <w:pPr>
        <w:pStyle w:val="BIMPSAnnexText"/>
        <w:numPr>
          <w:ilvl w:val="0"/>
          <w:numId w:val="37"/>
        </w:numPr>
        <w:tabs>
          <w:tab w:val="clear" w:pos="540"/>
        </w:tabs>
        <w:snapToGrid w:val="0"/>
        <w:spacing w:before="0" w:after="0"/>
        <w:ind w:left="0" w:firstLine="0"/>
        <w:rPr>
          <w:sz w:val="24"/>
          <w:szCs w:val="24"/>
        </w:rPr>
      </w:pPr>
      <w:r w:rsidRPr="00A825B2">
        <w:rPr>
          <w:sz w:val="24"/>
          <w:szCs w:val="24"/>
        </w:rPr>
        <w:t xml:space="preserve">Based on field observations and years experiences from previous forest projects funded by the World Bank in Sichuan province, the potential environmental impacts related to afforestation/reforestation, forest </w:t>
      </w:r>
      <w:r w:rsidR="00806ACD" w:rsidRPr="00A825B2">
        <w:rPr>
          <w:sz w:val="24"/>
          <w:szCs w:val="24"/>
        </w:rPr>
        <w:t>tending,</w:t>
      </w:r>
      <w:r w:rsidRPr="00A825B2">
        <w:rPr>
          <w:sz w:val="24"/>
          <w:szCs w:val="24"/>
        </w:rPr>
        <w:t xml:space="preserve"> and mountain closure are adequately addressed with the existing system.</w:t>
      </w:r>
    </w:p>
    <w:p w14:paraId="6C61A12C" w14:textId="77777777" w:rsidR="008B42C9" w:rsidRPr="00A825B2" w:rsidRDefault="008B42C9">
      <w:pPr>
        <w:pStyle w:val="BIMPSAnnexText"/>
        <w:tabs>
          <w:tab w:val="clear" w:pos="540"/>
        </w:tabs>
        <w:snapToGrid w:val="0"/>
        <w:spacing w:before="0" w:after="0"/>
        <w:rPr>
          <w:sz w:val="24"/>
          <w:szCs w:val="24"/>
        </w:rPr>
      </w:pPr>
    </w:p>
    <w:p w14:paraId="7871085F" w14:textId="77777777" w:rsidR="008B42C9" w:rsidRPr="00A825B2" w:rsidRDefault="00D01C8F">
      <w:pPr>
        <w:pStyle w:val="BIMPSAnnexText"/>
        <w:snapToGrid w:val="0"/>
        <w:spacing w:before="0" w:after="0"/>
        <w:rPr>
          <w:rFonts w:eastAsia="宋体"/>
          <w:b/>
          <w:sz w:val="24"/>
          <w:szCs w:val="24"/>
          <w:lang w:eastAsia="zh-CN"/>
        </w:rPr>
      </w:pPr>
      <w:r w:rsidRPr="00A825B2">
        <w:rPr>
          <w:rFonts w:eastAsia="宋体"/>
          <w:b/>
          <w:sz w:val="24"/>
          <w:szCs w:val="24"/>
          <w:lang w:eastAsia="zh-CN"/>
        </w:rPr>
        <w:t>4.2.2 Forest Pest Management System</w:t>
      </w:r>
    </w:p>
    <w:p w14:paraId="235B1A3A" w14:textId="77777777" w:rsidR="008B42C9" w:rsidRPr="00A825B2" w:rsidRDefault="008B42C9">
      <w:pPr>
        <w:pStyle w:val="BIMPSAnnexText"/>
        <w:tabs>
          <w:tab w:val="clear" w:pos="540"/>
        </w:tabs>
        <w:snapToGrid w:val="0"/>
        <w:spacing w:before="0" w:after="0"/>
        <w:rPr>
          <w:sz w:val="24"/>
          <w:szCs w:val="24"/>
        </w:rPr>
      </w:pPr>
    </w:p>
    <w:p w14:paraId="7909E454" w14:textId="77777777" w:rsidR="008B42C9" w:rsidRPr="00A825B2" w:rsidRDefault="00D01C8F">
      <w:pPr>
        <w:pStyle w:val="BIMPSAnnexText"/>
        <w:tabs>
          <w:tab w:val="clear" w:pos="540"/>
        </w:tabs>
        <w:snapToGrid w:val="0"/>
        <w:spacing w:before="0" w:after="0"/>
        <w:rPr>
          <w:b/>
          <w:sz w:val="24"/>
          <w:szCs w:val="24"/>
          <w:u w:val="single"/>
        </w:rPr>
      </w:pPr>
      <w:r w:rsidRPr="00A825B2">
        <w:rPr>
          <w:b/>
          <w:sz w:val="24"/>
          <w:szCs w:val="24"/>
          <w:u w:val="single"/>
        </w:rPr>
        <w:t>Forest Pest Management</w:t>
      </w:r>
    </w:p>
    <w:p w14:paraId="0B8972BD" w14:textId="77777777" w:rsidR="008B42C9" w:rsidRPr="00A825B2" w:rsidRDefault="008B42C9">
      <w:pPr>
        <w:pStyle w:val="BIMPSAnnexText"/>
        <w:tabs>
          <w:tab w:val="clear" w:pos="540"/>
        </w:tabs>
        <w:snapToGrid w:val="0"/>
        <w:spacing w:before="0" w:after="0"/>
        <w:rPr>
          <w:sz w:val="24"/>
          <w:szCs w:val="24"/>
        </w:rPr>
      </w:pPr>
    </w:p>
    <w:p w14:paraId="330378D4" w14:textId="776DCB18" w:rsidR="008B42C9" w:rsidRPr="00A825B2" w:rsidRDefault="00D01C8F" w:rsidP="00BD7979">
      <w:pPr>
        <w:pStyle w:val="BIMPSAnnexText"/>
        <w:numPr>
          <w:ilvl w:val="0"/>
          <w:numId w:val="37"/>
        </w:numPr>
        <w:tabs>
          <w:tab w:val="clear" w:pos="540"/>
        </w:tabs>
        <w:snapToGrid w:val="0"/>
        <w:spacing w:before="0" w:after="0"/>
        <w:ind w:left="0" w:firstLine="0"/>
        <w:rPr>
          <w:sz w:val="24"/>
          <w:szCs w:val="24"/>
        </w:rPr>
      </w:pPr>
      <w:r w:rsidRPr="00A825B2">
        <w:rPr>
          <w:sz w:val="24"/>
          <w:szCs w:val="24"/>
        </w:rPr>
        <w:t xml:space="preserve">Under the overall forest law system, forest pest control is an important component of forest management, for which a comprehensive pest control system is established under the </w:t>
      </w:r>
      <w:r w:rsidRPr="00A825B2">
        <w:rPr>
          <w:i/>
          <w:sz w:val="24"/>
          <w:szCs w:val="24"/>
        </w:rPr>
        <w:t>Regulations on Prevention and Control of Forest Pests and Diseases (SC, 1989)</w:t>
      </w:r>
      <w:r w:rsidRPr="00A825B2">
        <w:rPr>
          <w:sz w:val="24"/>
          <w:szCs w:val="24"/>
        </w:rPr>
        <w:t xml:space="preserve">. It establishes a pest management system with the principle of </w:t>
      </w:r>
      <w:r w:rsidRPr="00A825B2">
        <w:rPr>
          <w:rFonts w:eastAsia="宋体"/>
          <w:sz w:val="24"/>
          <w:szCs w:val="24"/>
          <w:lang w:eastAsia="zh-CN"/>
        </w:rPr>
        <w:t xml:space="preserve">IPM </w:t>
      </w:r>
      <w:r w:rsidRPr="00A825B2">
        <w:rPr>
          <w:sz w:val="24"/>
          <w:szCs w:val="24"/>
        </w:rPr>
        <w:t>approach. The system is implemented through three levels of efforts: pest prevention at source; pest monitoring; and pest control.</w:t>
      </w:r>
    </w:p>
    <w:p w14:paraId="273F3163" w14:textId="77777777" w:rsidR="008B42C9" w:rsidRPr="00A825B2" w:rsidRDefault="008B42C9">
      <w:pPr>
        <w:pStyle w:val="BIMPSAnnexText"/>
        <w:tabs>
          <w:tab w:val="clear" w:pos="540"/>
        </w:tabs>
        <w:snapToGrid w:val="0"/>
        <w:spacing w:before="0" w:after="0"/>
        <w:rPr>
          <w:sz w:val="24"/>
          <w:szCs w:val="24"/>
        </w:rPr>
      </w:pPr>
    </w:p>
    <w:p w14:paraId="07028714" w14:textId="0ADB842F" w:rsidR="008B42C9" w:rsidRPr="00A825B2" w:rsidRDefault="00D01C8F">
      <w:pPr>
        <w:pStyle w:val="BIMPSAnnexText"/>
        <w:numPr>
          <w:ilvl w:val="0"/>
          <w:numId w:val="39"/>
        </w:numPr>
        <w:tabs>
          <w:tab w:val="clear" w:pos="540"/>
        </w:tabs>
        <w:snapToGrid w:val="0"/>
        <w:spacing w:before="0" w:after="0"/>
        <w:rPr>
          <w:rFonts w:eastAsia="宋体"/>
          <w:sz w:val="24"/>
          <w:szCs w:val="24"/>
          <w:lang w:eastAsia="zh-CN"/>
        </w:rPr>
      </w:pPr>
      <w:r w:rsidRPr="00A825B2">
        <w:rPr>
          <w:sz w:val="24"/>
          <w:szCs w:val="24"/>
          <w:u w:val="single"/>
        </w:rPr>
        <w:t xml:space="preserve">Pest prevention at source: </w:t>
      </w:r>
      <w:r w:rsidRPr="00A825B2">
        <w:rPr>
          <w:sz w:val="24"/>
          <w:szCs w:val="24"/>
        </w:rPr>
        <w:t xml:space="preserve">As part of national plant quarantine system, there is a strict forest pest inspection and quarantine system in place for tree seeds and seedlings at </w:t>
      </w:r>
      <w:r w:rsidRPr="00A825B2">
        <w:rPr>
          <w:rFonts w:eastAsia="宋体"/>
          <w:sz w:val="24"/>
          <w:szCs w:val="24"/>
          <w:lang w:eastAsia="zh-CN"/>
        </w:rPr>
        <w:t xml:space="preserve">nursery. All seeds and seedlings from tree nursery are subject to pest inspection to prevent spread of forest pest during tree plantation. </w:t>
      </w:r>
      <w:r w:rsidR="00202189">
        <w:rPr>
          <w:rFonts w:eastAsia="宋体"/>
          <w:sz w:val="24"/>
          <w:szCs w:val="24"/>
          <w:lang w:eastAsia="zh-CN"/>
        </w:rPr>
        <w:t>Plantation</w:t>
      </w:r>
      <w:r w:rsidRPr="00A825B2">
        <w:rPr>
          <w:rFonts w:eastAsia="宋体"/>
          <w:sz w:val="24"/>
          <w:szCs w:val="24"/>
          <w:lang w:eastAsia="zh-CN"/>
        </w:rPr>
        <w:t xml:space="preserve"> of trees with dangerous forest pest is strictly prohibited by law. </w:t>
      </w:r>
    </w:p>
    <w:p w14:paraId="11C8E65C" w14:textId="77777777" w:rsidR="00DD3E99" w:rsidRPr="00A825B2" w:rsidRDefault="00DD3E99" w:rsidP="00BD7979">
      <w:pPr>
        <w:pStyle w:val="BIMPSAnnexText"/>
        <w:tabs>
          <w:tab w:val="clear" w:pos="540"/>
        </w:tabs>
        <w:snapToGrid w:val="0"/>
        <w:spacing w:before="0" w:after="0"/>
        <w:rPr>
          <w:rFonts w:eastAsia="宋体"/>
          <w:sz w:val="24"/>
          <w:szCs w:val="24"/>
          <w:lang w:eastAsia="zh-CN"/>
        </w:rPr>
      </w:pPr>
    </w:p>
    <w:p w14:paraId="6989D6E7" w14:textId="52FF7CAB" w:rsidR="008B42C9" w:rsidRPr="00BD7979" w:rsidRDefault="00D01C8F">
      <w:pPr>
        <w:pStyle w:val="BIMPSAnnexText"/>
        <w:numPr>
          <w:ilvl w:val="0"/>
          <w:numId w:val="39"/>
        </w:numPr>
        <w:tabs>
          <w:tab w:val="clear" w:pos="540"/>
        </w:tabs>
        <w:snapToGrid w:val="0"/>
        <w:spacing w:before="0" w:after="0"/>
        <w:rPr>
          <w:sz w:val="24"/>
          <w:szCs w:val="24"/>
        </w:rPr>
      </w:pPr>
      <w:r w:rsidRPr="00A825B2">
        <w:rPr>
          <w:sz w:val="24"/>
          <w:szCs w:val="24"/>
          <w:u w:val="single"/>
        </w:rPr>
        <w:t xml:space="preserve">Pest monitoring and forecast: </w:t>
      </w:r>
      <w:r w:rsidRPr="00A825B2">
        <w:rPr>
          <w:rFonts w:eastAsia="宋体"/>
          <w:sz w:val="24"/>
          <w:szCs w:val="24"/>
          <w:lang w:eastAsia="zh-CN"/>
        </w:rPr>
        <w:t xml:space="preserve">Routine pest monitoring is an important part of daily forest management practice. All forest bureaus at various levels have pest control plans and are implementing routine pest monitoring within their jurisdictions. At local level, county </w:t>
      </w:r>
      <w:r w:rsidR="008C6AA5">
        <w:rPr>
          <w:rFonts w:eastAsia="宋体"/>
          <w:sz w:val="24"/>
          <w:szCs w:val="24"/>
          <w:lang w:eastAsia="zh-CN"/>
        </w:rPr>
        <w:t>FGB</w:t>
      </w:r>
      <w:r w:rsidRPr="00A825B2">
        <w:rPr>
          <w:rFonts w:eastAsia="宋体"/>
          <w:sz w:val="24"/>
          <w:szCs w:val="24"/>
          <w:lang w:eastAsia="zh-CN"/>
        </w:rPr>
        <w:t xml:space="preserve"> is the authority to be responsible for overall pest monitoring and pest control. Routine pest monitoring is implemented through county-level Forest Pest Control Station (PCS), township level FWS, and forest patrol rangers at each village. Based on the monitoring results, </w:t>
      </w:r>
      <w:r w:rsidR="008C6AA5">
        <w:rPr>
          <w:rFonts w:eastAsia="宋体"/>
          <w:sz w:val="24"/>
          <w:szCs w:val="24"/>
          <w:lang w:eastAsia="zh-CN"/>
        </w:rPr>
        <w:t>FGB</w:t>
      </w:r>
      <w:r w:rsidRPr="00A825B2">
        <w:rPr>
          <w:rFonts w:eastAsia="宋体"/>
          <w:sz w:val="24"/>
          <w:szCs w:val="24"/>
          <w:lang w:eastAsia="zh-CN"/>
        </w:rPr>
        <w:t xml:space="preserve">s at various levels issue pest situation forecasts for their jurisdictions. Anyone finds pest </w:t>
      </w:r>
      <w:r w:rsidR="00F41425">
        <w:rPr>
          <w:rFonts w:eastAsia="宋体"/>
          <w:sz w:val="24"/>
          <w:szCs w:val="24"/>
          <w:lang w:eastAsia="zh-CN"/>
        </w:rPr>
        <w:t xml:space="preserve">and </w:t>
      </w:r>
      <w:r w:rsidRPr="00A825B2">
        <w:rPr>
          <w:rFonts w:eastAsia="宋体"/>
          <w:sz w:val="24"/>
          <w:szCs w:val="24"/>
          <w:lang w:eastAsia="zh-CN"/>
        </w:rPr>
        <w:t>d</w:t>
      </w:r>
      <w:r w:rsidR="00F41425">
        <w:rPr>
          <w:rFonts w:eastAsia="宋体"/>
          <w:sz w:val="24"/>
          <w:szCs w:val="24"/>
          <w:lang w:eastAsia="zh-CN"/>
        </w:rPr>
        <w:t>is</w:t>
      </w:r>
      <w:r w:rsidRPr="00A825B2">
        <w:rPr>
          <w:rFonts w:eastAsia="宋体"/>
          <w:sz w:val="24"/>
          <w:szCs w:val="24"/>
          <w:lang w:eastAsia="zh-CN"/>
        </w:rPr>
        <w:t xml:space="preserve">eases should timely report to county government or county </w:t>
      </w:r>
      <w:r w:rsidR="008C6AA5">
        <w:rPr>
          <w:rFonts w:eastAsia="宋体"/>
          <w:sz w:val="24"/>
          <w:szCs w:val="24"/>
          <w:lang w:eastAsia="zh-CN"/>
        </w:rPr>
        <w:t>FGB</w:t>
      </w:r>
      <w:r w:rsidRPr="00A825B2">
        <w:rPr>
          <w:rFonts w:eastAsia="宋体"/>
          <w:sz w:val="24"/>
          <w:szCs w:val="24"/>
          <w:lang w:eastAsia="zh-CN"/>
        </w:rPr>
        <w:t xml:space="preserve">, which shall organize timely pest control actions and report to municipal and provincial </w:t>
      </w:r>
      <w:r w:rsidR="008C6AA5">
        <w:rPr>
          <w:rFonts w:eastAsia="宋体"/>
          <w:sz w:val="24"/>
          <w:szCs w:val="24"/>
          <w:lang w:eastAsia="zh-CN"/>
        </w:rPr>
        <w:t>FGB</w:t>
      </w:r>
      <w:r w:rsidRPr="00A825B2">
        <w:rPr>
          <w:rFonts w:eastAsia="宋体"/>
          <w:sz w:val="24"/>
          <w:szCs w:val="24"/>
          <w:lang w:eastAsia="zh-CN"/>
        </w:rPr>
        <w:t>.</w:t>
      </w:r>
    </w:p>
    <w:p w14:paraId="46A0F5A1" w14:textId="77777777" w:rsidR="00DD3E99" w:rsidRPr="00BD7979" w:rsidRDefault="00DD3E99" w:rsidP="00BD7979">
      <w:pPr>
        <w:pStyle w:val="BIMPSAnnexText"/>
        <w:tabs>
          <w:tab w:val="clear" w:pos="540"/>
        </w:tabs>
        <w:snapToGrid w:val="0"/>
        <w:spacing w:before="0" w:after="0"/>
        <w:rPr>
          <w:sz w:val="24"/>
          <w:szCs w:val="24"/>
        </w:rPr>
      </w:pPr>
    </w:p>
    <w:p w14:paraId="23935FBF" w14:textId="38AAB0BD" w:rsidR="008B42C9" w:rsidRPr="00A825B2" w:rsidRDefault="00D01C8F" w:rsidP="00BD7979">
      <w:pPr>
        <w:pStyle w:val="BIMPSAnnexText"/>
        <w:numPr>
          <w:ilvl w:val="0"/>
          <w:numId w:val="39"/>
        </w:numPr>
        <w:tabs>
          <w:tab w:val="clear" w:pos="540"/>
        </w:tabs>
        <w:snapToGrid w:val="0"/>
        <w:spacing w:before="0" w:after="0"/>
        <w:rPr>
          <w:rFonts w:eastAsia="宋体"/>
          <w:sz w:val="24"/>
          <w:szCs w:val="24"/>
          <w:lang w:eastAsia="zh-CN"/>
        </w:rPr>
      </w:pPr>
      <w:r w:rsidRPr="00A825B2">
        <w:rPr>
          <w:rFonts w:eastAsia="宋体"/>
          <w:sz w:val="24"/>
          <w:szCs w:val="24"/>
          <w:u w:val="single"/>
          <w:lang w:eastAsia="zh-CN"/>
        </w:rPr>
        <w:t xml:space="preserve">Pest control operation: </w:t>
      </w:r>
      <w:r w:rsidRPr="00A825B2">
        <w:rPr>
          <w:rFonts w:eastAsia="宋体"/>
          <w:sz w:val="24"/>
          <w:szCs w:val="24"/>
          <w:lang w:eastAsia="zh-CN"/>
        </w:rPr>
        <w:t xml:space="preserve">Once </w:t>
      </w:r>
      <w:r w:rsidR="00F41425">
        <w:rPr>
          <w:rFonts w:eastAsia="宋体"/>
          <w:sz w:val="24"/>
          <w:szCs w:val="24"/>
          <w:lang w:eastAsia="zh-CN"/>
        </w:rPr>
        <w:t>pest or disease</w:t>
      </w:r>
      <w:r w:rsidRPr="00A825B2">
        <w:rPr>
          <w:rFonts w:eastAsia="宋体"/>
          <w:sz w:val="24"/>
          <w:szCs w:val="24"/>
          <w:lang w:eastAsia="zh-CN"/>
        </w:rPr>
        <w:t xml:space="preserve"> is found during the routine monitoring by county </w:t>
      </w:r>
      <w:r w:rsidR="008C6AA5">
        <w:rPr>
          <w:rFonts w:eastAsia="宋体"/>
          <w:sz w:val="24"/>
          <w:szCs w:val="24"/>
          <w:lang w:eastAsia="zh-CN"/>
        </w:rPr>
        <w:t>FGB</w:t>
      </w:r>
      <w:r w:rsidRPr="00A825B2">
        <w:rPr>
          <w:rFonts w:eastAsia="宋体"/>
          <w:sz w:val="24"/>
          <w:szCs w:val="24"/>
          <w:lang w:eastAsia="zh-CN"/>
        </w:rPr>
        <w:t xml:space="preserve"> or township FWS staff or village forest rangers, it must be reported to county </w:t>
      </w:r>
      <w:r w:rsidR="008C6AA5">
        <w:rPr>
          <w:rFonts w:eastAsia="宋体"/>
          <w:sz w:val="24"/>
          <w:szCs w:val="24"/>
          <w:lang w:eastAsia="zh-CN"/>
        </w:rPr>
        <w:t>FGB</w:t>
      </w:r>
      <w:r w:rsidRPr="00A825B2">
        <w:rPr>
          <w:rFonts w:eastAsia="宋体"/>
          <w:sz w:val="24"/>
          <w:szCs w:val="24"/>
          <w:lang w:eastAsia="zh-CN"/>
        </w:rPr>
        <w:t xml:space="preserve">/county PCS. If </w:t>
      </w:r>
      <w:r w:rsidR="00F41425">
        <w:rPr>
          <w:rFonts w:eastAsia="宋体"/>
          <w:sz w:val="24"/>
          <w:szCs w:val="24"/>
          <w:lang w:eastAsia="zh-CN"/>
        </w:rPr>
        <w:t xml:space="preserve">pest or disease </w:t>
      </w:r>
      <w:r w:rsidRPr="00A825B2">
        <w:rPr>
          <w:rFonts w:eastAsia="宋体"/>
          <w:sz w:val="24"/>
          <w:szCs w:val="24"/>
          <w:lang w:eastAsia="zh-CN"/>
        </w:rPr>
        <w:t xml:space="preserve"> is found in </w:t>
      </w:r>
      <w:r w:rsidR="00F4447D" w:rsidRPr="00A825B2">
        <w:rPr>
          <w:rFonts w:eastAsia="宋体"/>
          <w:sz w:val="24"/>
          <w:szCs w:val="24"/>
          <w:lang w:eastAsia="zh-CN"/>
        </w:rPr>
        <w:t>relatively</w:t>
      </w:r>
      <w:r w:rsidRPr="00A825B2">
        <w:rPr>
          <w:rFonts w:eastAsia="宋体"/>
          <w:sz w:val="24"/>
          <w:szCs w:val="24"/>
          <w:lang w:eastAsia="zh-CN"/>
        </w:rPr>
        <w:t xml:space="preserve"> large scale, then the county PCS will take in charge to implement pest control operations by engaging third party professional service prov</w:t>
      </w:r>
      <w:r w:rsidR="009D6D27" w:rsidRPr="00A825B2">
        <w:rPr>
          <w:rFonts w:eastAsia="宋体"/>
          <w:sz w:val="24"/>
          <w:szCs w:val="24"/>
          <w:lang w:eastAsia="zh-CN"/>
        </w:rPr>
        <w:t>i</w:t>
      </w:r>
      <w:r w:rsidRPr="00A825B2">
        <w:rPr>
          <w:rFonts w:eastAsia="宋体"/>
          <w:sz w:val="24"/>
          <w:szCs w:val="24"/>
          <w:lang w:eastAsia="zh-CN"/>
        </w:rPr>
        <w:t>ders. In case the pest is occasionally found in small scale, normally no further action will be taken but keeping monitoring. In case of serious infectious d</w:t>
      </w:r>
      <w:r w:rsidR="00F41425">
        <w:rPr>
          <w:rFonts w:eastAsia="宋体"/>
          <w:sz w:val="24"/>
          <w:szCs w:val="24"/>
          <w:lang w:eastAsia="zh-CN"/>
        </w:rPr>
        <w:t>is</w:t>
      </w:r>
      <w:r w:rsidRPr="00A825B2">
        <w:rPr>
          <w:rFonts w:eastAsia="宋体"/>
          <w:sz w:val="24"/>
          <w:szCs w:val="24"/>
          <w:lang w:eastAsia="zh-CN"/>
        </w:rPr>
        <w:t xml:space="preserve">ease such as </w:t>
      </w:r>
      <w:r w:rsidRPr="00A825B2">
        <w:rPr>
          <w:rFonts w:eastAsia="宋体"/>
          <w:i/>
          <w:sz w:val="24"/>
          <w:szCs w:val="24"/>
          <w:lang w:eastAsia="zh-CN"/>
        </w:rPr>
        <w:t>Bursaphelenchus xylophilus</w:t>
      </w:r>
      <w:r w:rsidRPr="00A825B2">
        <w:rPr>
          <w:rFonts w:eastAsia="宋体"/>
          <w:sz w:val="24"/>
          <w:szCs w:val="24"/>
          <w:lang w:eastAsia="zh-CN"/>
        </w:rPr>
        <w:t xml:space="preserve"> for pine trees, county PCS/FWS staff will cut the individual infected trees and burn it safely. Farmers do not participate in the pest control operations for the public welfare forest. </w:t>
      </w:r>
    </w:p>
    <w:p w14:paraId="67CCEBD0" w14:textId="77777777" w:rsidR="008B42C9" w:rsidRPr="00A825B2" w:rsidRDefault="008B42C9">
      <w:pPr>
        <w:pStyle w:val="BIMPSAnnexText"/>
        <w:snapToGrid w:val="0"/>
        <w:spacing w:before="0" w:after="0"/>
        <w:rPr>
          <w:rFonts w:eastAsia="宋体"/>
          <w:sz w:val="24"/>
          <w:szCs w:val="24"/>
          <w:lang w:eastAsia="zh-CN"/>
        </w:rPr>
      </w:pPr>
    </w:p>
    <w:p w14:paraId="3B7F8B11" w14:textId="55544FD1" w:rsidR="008B42C9" w:rsidRPr="00A825B2" w:rsidRDefault="00D01C8F" w:rsidP="00BD7979">
      <w:pPr>
        <w:pStyle w:val="BIMPSAnnexText"/>
        <w:numPr>
          <w:ilvl w:val="0"/>
          <w:numId w:val="37"/>
        </w:numPr>
        <w:tabs>
          <w:tab w:val="clear" w:pos="540"/>
          <w:tab w:val="left" w:pos="0"/>
        </w:tabs>
        <w:snapToGrid w:val="0"/>
        <w:spacing w:before="0" w:after="0"/>
        <w:ind w:left="0" w:firstLine="0"/>
        <w:rPr>
          <w:rFonts w:eastAsia="宋体"/>
          <w:sz w:val="24"/>
          <w:szCs w:val="24"/>
          <w:lang w:eastAsia="zh-CN"/>
        </w:rPr>
      </w:pPr>
      <w:r w:rsidRPr="00A825B2">
        <w:rPr>
          <w:rFonts w:eastAsia="宋体"/>
          <w:sz w:val="24"/>
          <w:szCs w:val="24"/>
          <w:lang w:eastAsia="zh-CN"/>
        </w:rPr>
        <w:t xml:space="preserve">The third-party forest pest control service is regulated by a certification system managed by Sichuan provincial </w:t>
      </w:r>
      <w:r w:rsidR="008C6AA5">
        <w:rPr>
          <w:rFonts w:eastAsia="宋体"/>
          <w:sz w:val="24"/>
          <w:szCs w:val="24"/>
          <w:lang w:eastAsia="zh-CN"/>
        </w:rPr>
        <w:t>FGB</w:t>
      </w:r>
      <w:r w:rsidRPr="00A825B2">
        <w:rPr>
          <w:rFonts w:eastAsia="宋体"/>
          <w:sz w:val="24"/>
          <w:szCs w:val="24"/>
          <w:lang w:eastAsia="zh-CN"/>
        </w:rPr>
        <w:t xml:space="preserve">, following the </w:t>
      </w:r>
      <w:r w:rsidRPr="00A825B2">
        <w:rPr>
          <w:rFonts w:eastAsia="宋体"/>
          <w:i/>
          <w:sz w:val="24"/>
          <w:szCs w:val="24"/>
          <w:lang w:eastAsia="zh-CN"/>
        </w:rPr>
        <w:t xml:space="preserve">Certification Management for Forest Pest Control Service in Sichuan </w:t>
      </w:r>
      <w:r w:rsidRPr="00A825B2">
        <w:rPr>
          <w:rFonts w:eastAsia="宋体"/>
          <w:sz w:val="24"/>
          <w:szCs w:val="24"/>
          <w:lang w:eastAsia="zh-CN"/>
        </w:rPr>
        <w:t xml:space="preserve">(2016). This regulation establishes certifications system for three fields, i.e. pest control survey/design, pest control operation, and pest control operation supervision. It specifies the key qualifications of service providers in terms of technical staff size and capacity, number of staff with mandatory training certificate, necessary equipment, management and operation procedures, and years of experiences for various classes of certificates (three classes for survey/design, four classes for operation, and three classes for supervision). Certificate training is organized by provincial </w:t>
      </w:r>
      <w:r w:rsidR="008C6AA5">
        <w:rPr>
          <w:rFonts w:eastAsia="宋体"/>
          <w:sz w:val="24"/>
          <w:szCs w:val="24"/>
          <w:lang w:eastAsia="zh-CN"/>
        </w:rPr>
        <w:t>FGB</w:t>
      </w:r>
      <w:r w:rsidRPr="00A825B2">
        <w:rPr>
          <w:rFonts w:eastAsia="宋体"/>
          <w:sz w:val="24"/>
          <w:szCs w:val="24"/>
          <w:lang w:eastAsia="zh-CN"/>
        </w:rPr>
        <w:t xml:space="preserve"> (through its Forestry Association and Forest Pest Control Association) every year to staff of existing/potential service providers, as well as staff within the </w:t>
      </w:r>
      <w:r w:rsidR="008C6AA5">
        <w:rPr>
          <w:rFonts w:eastAsia="宋体"/>
          <w:sz w:val="24"/>
          <w:szCs w:val="24"/>
          <w:lang w:eastAsia="zh-CN"/>
        </w:rPr>
        <w:t>FGB</w:t>
      </w:r>
      <w:r w:rsidRPr="00A825B2">
        <w:rPr>
          <w:rFonts w:eastAsia="宋体"/>
          <w:sz w:val="24"/>
          <w:szCs w:val="24"/>
          <w:lang w:eastAsia="zh-CN"/>
        </w:rPr>
        <w:t xml:space="preserve"> system. By </w:t>
      </w:r>
      <w:r w:rsidR="00F41425">
        <w:rPr>
          <w:rFonts w:eastAsia="宋体"/>
          <w:sz w:val="24"/>
          <w:szCs w:val="24"/>
          <w:lang w:eastAsia="zh-CN"/>
        </w:rPr>
        <w:t xml:space="preserve">the </w:t>
      </w:r>
      <w:r w:rsidRPr="00A825B2">
        <w:rPr>
          <w:rFonts w:eastAsia="宋体"/>
          <w:sz w:val="24"/>
          <w:szCs w:val="24"/>
          <w:lang w:eastAsia="zh-CN"/>
        </w:rPr>
        <w:t xml:space="preserve">end of 2017, there are 41 certified companies for pest control survey/design, 51 companies certified for control operation, and 30 companies certified for supervision in Sichuan. </w:t>
      </w:r>
      <w:r w:rsidR="008714C7">
        <w:rPr>
          <w:rFonts w:eastAsia="宋体"/>
          <w:sz w:val="24"/>
          <w:szCs w:val="24"/>
          <w:lang w:eastAsia="zh-CN"/>
        </w:rPr>
        <w:t>More than</w:t>
      </w:r>
      <w:r w:rsidRPr="00A825B2">
        <w:rPr>
          <w:rFonts w:eastAsia="宋体"/>
          <w:sz w:val="24"/>
          <w:szCs w:val="24"/>
          <w:lang w:eastAsia="zh-CN"/>
        </w:rPr>
        <w:t xml:space="preserve"> 3</w:t>
      </w:r>
      <w:r w:rsidR="008714C7">
        <w:rPr>
          <w:rFonts w:eastAsia="宋体"/>
          <w:sz w:val="24"/>
          <w:szCs w:val="24"/>
          <w:lang w:eastAsia="zh-CN"/>
        </w:rPr>
        <w:t>00</w:t>
      </w:r>
      <w:r w:rsidRPr="00A825B2">
        <w:rPr>
          <w:rFonts w:eastAsia="宋体"/>
          <w:sz w:val="24"/>
          <w:szCs w:val="24"/>
          <w:lang w:eastAsia="zh-CN"/>
        </w:rPr>
        <w:t xml:space="preserve"> people received the training in 2017</w:t>
      </w:r>
      <w:r w:rsidR="008714C7">
        <w:rPr>
          <w:rFonts w:eastAsia="宋体"/>
          <w:sz w:val="24"/>
          <w:szCs w:val="24"/>
          <w:lang w:eastAsia="zh-CN"/>
        </w:rPr>
        <w:t xml:space="preserve"> and 2018 respectively. </w:t>
      </w:r>
    </w:p>
    <w:p w14:paraId="2706D25C" w14:textId="77777777" w:rsidR="008B42C9" w:rsidRPr="00A825B2" w:rsidRDefault="008B42C9">
      <w:pPr>
        <w:pStyle w:val="BIMPSAnnexText"/>
        <w:snapToGrid w:val="0"/>
        <w:spacing w:before="0" w:after="0"/>
        <w:rPr>
          <w:rFonts w:eastAsia="宋体"/>
          <w:sz w:val="24"/>
          <w:szCs w:val="24"/>
          <w:lang w:eastAsia="zh-CN"/>
        </w:rPr>
      </w:pPr>
    </w:p>
    <w:p w14:paraId="4BC0DC54" w14:textId="64A2C509" w:rsidR="008B42C9" w:rsidRPr="00A825B2" w:rsidRDefault="00D01C8F" w:rsidP="00BD7979">
      <w:pPr>
        <w:pStyle w:val="BIMPSAnnexText"/>
        <w:numPr>
          <w:ilvl w:val="0"/>
          <w:numId w:val="37"/>
        </w:numPr>
        <w:tabs>
          <w:tab w:val="clear" w:pos="540"/>
          <w:tab w:val="left" w:pos="0"/>
        </w:tabs>
        <w:snapToGrid w:val="0"/>
        <w:spacing w:before="0" w:after="0"/>
        <w:ind w:left="0" w:firstLine="0"/>
        <w:rPr>
          <w:sz w:val="24"/>
          <w:szCs w:val="24"/>
        </w:rPr>
      </w:pPr>
      <w:r w:rsidRPr="00A825B2">
        <w:rPr>
          <w:rFonts w:eastAsia="宋体"/>
          <w:sz w:val="24"/>
          <w:szCs w:val="24"/>
          <w:lang w:eastAsia="zh-CN"/>
        </w:rPr>
        <w:t xml:space="preserve">As guided by </w:t>
      </w:r>
      <w:r w:rsidRPr="00A825B2">
        <w:rPr>
          <w:i/>
          <w:sz w:val="24"/>
          <w:szCs w:val="24"/>
        </w:rPr>
        <w:t>Regulations on Prevention and Control of Forest Pests and Diseases</w:t>
      </w:r>
      <w:r w:rsidRPr="00A825B2">
        <w:rPr>
          <w:sz w:val="24"/>
          <w:szCs w:val="24"/>
        </w:rPr>
        <w:t>, pest control practice is implemented through an IPM approach, with the application of following measures in following priority order:</w:t>
      </w:r>
    </w:p>
    <w:p w14:paraId="0101600F" w14:textId="77777777" w:rsidR="00BC310B" w:rsidRPr="00A825B2" w:rsidRDefault="00BC310B">
      <w:pPr>
        <w:pStyle w:val="BIMPSAnnexText"/>
        <w:snapToGrid w:val="0"/>
        <w:spacing w:before="0" w:after="0"/>
        <w:rPr>
          <w:sz w:val="24"/>
          <w:szCs w:val="24"/>
        </w:rPr>
      </w:pPr>
    </w:p>
    <w:p w14:paraId="40D1523D" w14:textId="77777777" w:rsidR="008B42C9" w:rsidRPr="00A825B2" w:rsidRDefault="00D01C8F">
      <w:pPr>
        <w:pStyle w:val="BIMPSAnnexText"/>
        <w:numPr>
          <w:ilvl w:val="0"/>
          <w:numId w:val="23"/>
        </w:numPr>
        <w:tabs>
          <w:tab w:val="clear" w:pos="540"/>
        </w:tabs>
        <w:snapToGrid w:val="0"/>
        <w:spacing w:before="0" w:after="0"/>
        <w:rPr>
          <w:rFonts w:eastAsia="宋体"/>
          <w:sz w:val="24"/>
          <w:szCs w:val="24"/>
          <w:lang w:eastAsia="zh-CN"/>
        </w:rPr>
      </w:pPr>
      <w:r w:rsidRPr="00A825B2">
        <w:rPr>
          <w:rFonts w:eastAsia="宋体"/>
          <w:sz w:val="24"/>
          <w:szCs w:val="24"/>
          <w:u w:val="single"/>
          <w:lang w:eastAsia="zh-CN"/>
        </w:rPr>
        <w:t>Physical measures</w:t>
      </w:r>
      <w:r w:rsidRPr="00A825B2">
        <w:rPr>
          <w:rFonts w:eastAsia="宋体"/>
          <w:sz w:val="24"/>
          <w:szCs w:val="24"/>
          <w:lang w:eastAsia="zh-CN"/>
        </w:rPr>
        <w:t>: removal of pests by hand picks, removal of individual sick/dead trees, installation of traps, use of pest lights etc.</w:t>
      </w:r>
    </w:p>
    <w:p w14:paraId="394CD231" w14:textId="77777777" w:rsidR="008B42C9" w:rsidRPr="00A825B2" w:rsidRDefault="00D01C8F">
      <w:pPr>
        <w:pStyle w:val="BIMPSAnnexText"/>
        <w:numPr>
          <w:ilvl w:val="0"/>
          <w:numId w:val="23"/>
        </w:numPr>
        <w:tabs>
          <w:tab w:val="clear" w:pos="540"/>
        </w:tabs>
        <w:snapToGrid w:val="0"/>
        <w:spacing w:before="0" w:after="0"/>
        <w:rPr>
          <w:rFonts w:eastAsia="宋体"/>
          <w:sz w:val="24"/>
          <w:szCs w:val="24"/>
          <w:lang w:eastAsia="zh-CN"/>
        </w:rPr>
      </w:pPr>
      <w:r w:rsidRPr="00A825B2">
        <w:rPr>
          <w:rFonts w:eastAsia="宋体"/>
          <w:sz w:val="24"/>
          <w:szCs w:val="24"/>
          <w:u w:val="single"/>
          <w:lang w:eastAsia="zh-CN"/>
        </w:rPr>
        <w:t>Biological measures</w:t>
      </w:r>
      <w:r w:rsidRPr="00A825B2">
        <w:rPr>
          <w:rFonts w:eastAsia="宋体"/>
          <w:sz w:val="24"/>
          <w:szCs w:val="24"/>
          <w:lang w:eastAsia="zh-CN"/>
        </w:rPr>
        <w:t>: use natural enemy species for pest control.</w:t>
      </w:r>
    </w:p>
    <w:p w14:paraId="53286815" w14:textId="1E86F672" w:rsidR="008B42C9" w:rsidRPr="00A825B2" w:rsidRDefault="00D01C8F">
      <w:pPr>
        <w:pStyle w:val="BIMPSAnnexText"/>
        <w:numPr>
          <w:ilvl w:val="0"/>
          <w:numId w:val="23"/>
        </w:numPr>
        <w:tabs>
          <w:tab w:val="clear" w:pos="540"/>
        </w:tabs>
        <w:snapToGrid w:val="0"/>
        <w:spacing w:before="0" w:after="0"/>
        <w:rPr>
          <w:rFonts w:eastAsia="宋体"/>
          <w:sz w:val="24"/>
          <w:szCs w:val="24"/>
          <w:lang w:eastAsia="zh-CN"/>
        </w:rPr>
      </w:pPr>
      <w:r w:rsidRPr="00A825B2">
        <w:rPr>
          <w:rFonts w:eastAsia="宋体"/>
          <w:sz w:val="24"/>
          <w:szCs w:val="24"/>
          <w:u w:val="single"/>
          <w:lang w:eastAsia="zh-CN"/>
        </w:rPr>
        <w:t>Biological agents:</w:t>
      </w:r>
      <w:r w:rsidRPr="00A825B2">
        <w:rPr>
          <w:rFonts w:eastAsia="宋体"/>
          <w:sz w:val="24"/>
          <w:szCs w:val="24"/>
          <w:lang w:eastAsia="zh-CN"/>
        </w:rPr>
        <w:t xml:space="preserve"> </w:t>
      </w:r>
      <w:r w:rsidRPr="00A825B2">
        <w:rPr>
          <w:sz w:val="24"/>
          <w:szCs w:val="24"/>
        </w:rPr>
        <w:t xml:space="preserve">Such biological agents are made of </w:t>
      </w:r>
      <w:r w:rsidRPr="00A825B2">
        <w:rPr>
          <w:rFonts w:eastAsia="宋体"/>
          <w:sz w:val="24"/>
          <w:szCs w:val="24"/>
          <w:lang w:eastAsia="zh-CN"/>
        </w:rPr>
        <w:t>biological living organisms (fungi, bacteria, insect viruses, genetically modified organisms, natural enemies, etc.) or their metabolites (pheromones, auxin, sodium naphthalate, 2,4-D, etc.), and is also known as natural pesticides. Based on field visit</w:t>
      </w:r>
      <w:r w:rsidR="00D81168">
        <w:rPr>
          <w:rFonts w:eastAsia="宋体"/>
          <w:sz w:val="24"/>
          <w:szCs w:val="24"/>
          <w:lang w:eastAsia="zh-CN"/>
        </w:rPr>
        <w:t>s</w:t>
      </w:r>
      <w:r w:rsidRPr="00A825B2">
        <w:rPr>
          <w:rFonts w:eastAsia="宋体"/>
          <w:sz w:val="24"/>
          <w:szCs w:val="24"/>
          <w:lang w:eastAsia="zh-CN"/>
        </w:rPr>
        <w:t xml:space="preserve"> to </w:t>
      </w:r>
      <w:r w:rsidR="00D81168">
        <w:rPr>
          <w:rFonts w:eastAsia="宋体"/>
          <w:sz w:val="24"/>
          <w:szCs w:val="24"/>
          <w:lang w:eastAsia="zh-CN"/>
        </w:rPr>
        <w:t xml:space="preserve">the </w:t>
      </w:r>
      <w:r w:rsidRPr="00A825B2">
        <w:rPr>
          <w:rFonts w:eastAsia="宋体"/>
          <w:sz w:val="24"/>
          <w:szCs w:val="24"/>
          <w:lang w:eastAsia="zh-CN"/>
        </w:rPr>
        <w:t>selected counties in Sichuan, it is noted that the common bio-product - Beauveria bassiana - is widely used for almost all the pest control applications (if not all) in recent years. This product is a type of fungi, applied in smog form that is effective for control of most forest pests.</w:t>
      </w:r>
    </w:p>
    <w:p w14:paraId="502DD601" w14:textId="77777777" w:rsidR="008B42C9" w:rsidRPr="00A825B2" w:rsidRDefault="00D01C8F">
      <w:pPr>
        <w:pStyle w:val="BIMPSAnnexText"/>
        <w:numPr>
          <w:ilvl w:val="0"/>
          <w:numId w:val="23"/>
        </w:numPr>
        <w:tabs>
          <w:tab w:val="clear" w:pos="540"/>
        </w:tabs>
        <w:snapToGrid w:val="0"/>
        <w:spacing w:before="0" w:after="0"/>
        <w:rPr>
          <w:rFonts w:eastAsia="宋体"/>
          <w:sz w:val="24"/>
          <w:szCs w:val="24"/>
          <w:lang w:eastAsia="zh-CN"/>
        </w:rPr>
      </w:pPr>
      <w:r w:rsidRPr="00A825B2">
        <w:rPr>
          <w:rFonts w:eastAsia="宋体"/>
          <w:sz w:val="24"/>
          <w:szCs w:val="24"/>
          <w:u w:val="single"/>
          <w:lang w:eastAsia="zh-CN"/>
        </w:rPr>
        <w:t>Chemical pesticides:</w:t>
      </w:r>
      <w:r w:rsidRPr="00A825B2">
        <w:rPr>
          <w:rFonts w:eastAsia="宋体"/>
          <w:sz w:val="24"/>
          <w:szCs w:val="24"/>
          <w:lang w:eastAsia="zh-CN"/>
        </w:rPr>
        <w:t xml:space="preserve"> Chemical pesticide is used as a last resort, for severe and large-scale pest outbreaks. </w:t>
      </w:r>
    </w:p>
    <w:p w14:paraId="0977BF2E" w14:textId="77777777" w:rsidR="008B42C9" w:rsidRPr="00A825B2" w:rsidRDefault="008B42C9">
      <w:pPr>
        <w:pStyle w:val="BIMPSAnnexText"/>
        <w:snapToGrid w:val="0"/>
        <w:spacing w:before="0" w:after="0"/>
        <w:rPr>
          <w:rFonts w:eastAsia="宋体"/>
          <w:sz w:val="24"/>
          <w:szCs w:val="24"/>
          <w:lang w:eastAsia="zh-CN"/>
        </w:rPr>
      </w:pPr>
    </w:p>
    <w:p w14:paraId="71D8A540" w14:textId="191AE152" w:rsidR="008B42C9" w:rsidRPr="00A825B2" w:rsidRDefault="00D01C8F" w:rsidP="00BD7979">
      <w:pPr>
        <w:pStyle w:val="BIMPSAnnexText"/>
        <w:numPr>
          <w:ilvl w:val="0"/>
          <w:numId w:val="37"/>
        </w:numPr>
        <w:tabs>
          <w:tab w:val="clear" w:pos="540"/>
        </w:tabs>
        <w:snapToGrid w:val="0"/>
        <w:spacing w:before="0" w:after="0"/>
        <w:ind w:left="0" w:firstLine="0"/>
        <w:rPr>
          <w:rFonts w:eastAsia="宋体"/>
          <w:sz w:val="24"/>
          <w:szCs w:val="24"/>
          <w:lang w:eastAsia="zh-CN"/>
        </w:rPr>
      </w:pPr>
      <w:r w:rsidRPr="00A825B2">
        <w:rPr>
          <w:sz w:val="24"/>
          <w:szCs w:val="24"/>
        </w:rPr>
        <w:t xml:space="preserve">This IPM approach is implemented nationwide and regulated by the </w:t>
      </w:r>
      <w:r w:rsidR="008042C4">
        <w:rPr>
          <w:sz w:val="24"/>
          <w:szCs w:val="24"/>
        </w:rPr>
        <w:t xml:space="preserve">National Forestry and Grassland Administration </w:t>
      </w:r>
      <w:r w:rsidRPr="00A825B2">
        <w:rPr>
          <w:sz w:val="24"/>
          <w:szCs w:val="24"/>
        </w:rPr>
        <w:t>(</w:t>
      </w:r>
      <w:r w:rsidR="008042C4">
        <w:rPr>
          <w:sz w:val="24"/>
          <w:szCs w:val="24"/>
        </w:rPr>
        <w:t>N</w:t>
      </w:r>
      <w:r w:rsidRPr="00A825B2">
        <w:rPr>
          <w:sz w:val="24"/>
          <w:szCs w:val="24"/>
        </w:rPr>
        <w:t>F</w:t>
      </w:r>
      <w:r w:rsidR="008042C4">
        <w:rPr>
          <w:sz w:val="24"/>
          <w:szCs w:val="24"/>
        </w:rPr>
        <w:t>G</w:t>
      </w:r>
      <w:r w:rsidRPr="00A825B2">
        <w:rPr>
          <w:sz w:val="24"/>
          <w:szCs w:val="24"/>
        </w:rPr>
        <w:t>A</w:t>
      </w:r>
      <w:r w:rsidR="00AB6798" w:rsidRPr="00A825B2">
        <w:rPr>
          <w:rStyle w:val="FootnoteReference"/>
          <w:sz w:val="24"/>
          <w:szCs w:val="24"/>
        </w:rPr>
        <w:footnoteReference w:id="7"/>
      </w:r>
      <w:r w:rsidRPr="00A825B2">
        <w:rPr>
          <w:sz w:val="24"/>
          <w:szCs w:val="24"/>
        </w:rPr>
        <w:t xml:space="preserve">). This is particularly reflected in the performance evaluation indicators for forest pest control. </w:t>
      </w:r>
      <w:r w:rsidR="00A978EE">
        <w:rPr>
          <w:sz w:val="24"/>
          <w:szCs w:val="24"/>
        </w:rPr>
        <w:t>Former State Forestry Afforestation (</w:t>
      </w:r>
      <w:r w:rsidRPr="00A825B2">
        <w:rPr>
          <w:sz w:val="24"/>
          <w:szCs w:val="24"/>
        </w:rPr>
        <w:t>SFA</w:t>
      </w:r>
      <w:r w:rsidR="00A978EE">
        <w:rPr>
          <w:sz w:val="24"/>
          <w:szCs w:val="24"/>
        </w:rPr>
        <w:t>)</w:t>
      </w:r>
      <w:r w:rsidRPr="00A825B2">
        <w:rPr>
          <w:sz w:val="24"/>
          <w:szCs w:val="24"/>
        </w:rPr>
        <w:t xml:space="preserve"> enforces four key indicators for the performance evaluation of forest pest control stations at various level, these include: (1) accuracy of pest forecast (&gt;90%); (2) rate of pest control operation using non-hazardous methods, i.e. </w:t>
      </w:r>
      <w:r w:rsidR="00806ACD" w:rsidRPr="00A825B2">
        <w:rPr>
          <w:sz w:val="24"/>
          <w:szCs w:val="24"/>
        </w:rPr>
        <w:t>non-chemical</w:t>
      </w:r>
      <w:r w:rsidRPr="00A825B2">
        <w:rPr>
          <w:sz w:val="24"/>
          <w:szCs w:val="24"/>
        </w:rPr>
        <w:t xml:space="preserve"> pesticide use (&gt;80%); (3) rate of plant quarantine at local sources (100%); (4) </w:t>
      </w:r>
      <w:r w:rsidRPr="00A825B2">
        <w:rPr>
          <w:sz w:val="24"/>
          <w:szCs w:val="24"/>
          <w:lang w:eastAsia="zh-CN"/>
        </w:rPr>
        <w:t xml:space="preserve">rate of forest </w:t>
      </w:r>
      <w:r w:rsidR="00F41425">
        <w:rPr>
          <w:sz w:val="24"/>
          <w:szCs w:val="24"/>
          <w:lang w:eastAsia="zh-CN"/>
        </w:rPr>
        <w:t xml:space="preserve">pest and disease </w:t>
      </w:r>
      <w:r w:rsidRPr="00A825B2">
        <w:rPr>
          <w:sz w:val="24"/>
          <w:szCs w:val="24"/>
          <w:lang w:eastAsia="zh-CN"/>
        </w:rPr>
        <w:t xml:space="preserve"> outbreak (&lt;0.3%).</w:t>
      </w:r>
      <w:r w:rsidR="00DD3E99" w:rsidRPr="00A825B2">
        <w:rPr>
          <w:sz w:val="24"/>
          <w:szCs w:val="24"/>
          <w:lang w:eastAsia="zh-CN"/>
        </w:rPr>
        <w:t xml:space="preserve"> </w:t>
      </w:r>
      <w:r w:rsidRPr="00A825B2">
        <w:rPr>
          <w:rFonts w:eastAsia="宋体"/>
          <w:sz w:val="24"/>
          <w:szCs w:val="24"/>
          <w:lang w:eastAsia="zh-CN"/>
        </w:rPr>
        <w:t xml:space="preserve">To promote the use of non-hazard pest control practice, SFA also issued a </w:t>
      </w:r>
      <w:r w:rsidRPr="00A825B2">
        <w:rPr>
          <w:rFonts w:eastAsia="宋体"/>
          <w:i/>
          <w:sz w:val="24"/>
          <w:szCs w:val="24"/>
          <w:lang w:eastAsia="zh-CN"/>
        </w:rPr>
        <w:t>List of Recommended Pesticide Products and Safe Equipment for Forest Pest Control (2005)</w:t>
      </w:r>
      <w:r w:rsidRPr="00A825B2">
        <w:rPr>
          <w:rFonts w:eastAsia="宋体"/>
          <w:sz w:val="24"/>
          <w:szCs w:val="24"/>
          <w:lang w:eastAsia="zh-CN"/>
        </w:rPr>
        <w:t xml:space="preserve">. This document emphasizes the IPM approach, with a comprehensive list of natural biological and low-toxic synthetic pesticides, as well as a series of equipment with good safety performance. </w:t>
      </w:r>
    </w:p>
    <w:p w14:paraId="1F4872F3" w14:textId="77777777" w:rsidR="008B42C9" w:rsidRPr="00A825B2" w:rsidRDefault="008B42C9">
      <w:pPr>
        <w:pStyle w:val="BIMPSAnnexText"/>
        <w:tabs>
          <w:tab w:val="clear" w:pos="540"/>
        </w:tabs>
        <w:snapToGrid w:val="0"/>
        <w:spacing w:before="0" w:after="0"/>
        <w:rPr>
          <w:rFonts w:eastAsia="宋体"/>
          <w:sz w:val="24"/>
          <w:szCs w:val="24"/>
          <w:lang w:eastAsia="zh-CN"/>
        </w:rPr>
      </w:pPr>
    </w:p>
    <w:p w14:paraId="52409BAC" w14:textId="02E1080C" w:rsidR="008B42C9" w:rsidRPr="00A825B2" w:rsidRDefault="00D01C8F" w:rsidP="00BD7979">
      <w:pPr>
        <w:pStyle w:val="BIMPSAnnexText"/>
        <w:numPr>
          <w:ilvl w:val="0"/>
          <w:numId w:val="37"/>
        </w:numPr>
        <w:tabs>
          <w:tab w:val="clear" w:pos="540"/>
        </w:tabs>
        <w:snapToGrid w:val="0"/>
        <w:spacing w:before="0" w:after="0"/>
        <w:ind w:left="0" w:firstLine="0"/>
        <w:rPr>
          <w:rFonts w:eastAsia="宋体"/>
          <w:sz w:val="24"/>
          <w:szCs w:val="24"/>
          <w:lang w:eastAsia="zh-CN"/>
        </w:rPr>
      </w:pPr>
      <w:r w:rsidRPr="00A825B2">
        <w:rPr>
          <w:sz w:val="24"/>
          <w:szCs w:val="24"/>
          <w:lang w:eastAsia="zh-CN"/>
        </w:rPr>
        <w:t xml:space="preserve">Based on field visit and discussion with provincial/county level PCSs and township FWSs, it is noted that Sichuan province has good performance of pest control. In terms of use of non-hazardous methods, the rate is 97.47%. </w:t>
      </w:r>
      <w:r w:rsidRPr="00A825B2">
        <w:rPr>
          <w:rFonts w:eastAsia="宋体"/>
          <w:sz w:val="24"/>
          <w:szCs w:val="24"/>
          <w:lang w:eastAsia="zh-CN"/>
        </w:rPr>
        <w:t>According to the field investigation</w:t>
      </w:r>
      <w:r w:rsidR="00EB4698">
        <w:rPr>
          <w:rFonts w:eastAsia="宋体"/>
          <w:sz w:val="24"/>
          <w:szCs w:val="24"/>
          <w:lang w:eastAsia="zh-CN"/>
        </w:rPr>
        <w:t xml:space="preserve"> </w:t>
      </w:r>
      <w:r w:rsidRPr="00A825B2">
        <w:rPr>
          <w:rFonts w:eastAsia="宋体"/>
          <w:sz w:val="24"/>
          <w:szCs w:val="24"/>
          <w:lang w:eastAsia="zh-CN"/>
        </w:rPr>
        <w:t>biological agents (Beauveria bassiana)</w:t>
      </w:r>
      <w:r w:rsidR="00EB4698">
        <w:rPr>
          <w:rFonts w:eastAsia="宋体"/>
          <w:sz w:val="24"/>
          <w:szCs w:val="24"/>
          <w:lang w:eastAsia="zh-CN"/>
        </w:rPr>
        <w:t xml:space="preserve"> are used for the major part of pest control activi</w:t>
      </w:r>
      <w:r w:rsidR="00941D05">
        <w:rPr>
          <w:rFonts w:eastAsia="宋体"/>
          <w:sz w:val="24"/>
          <w:szCs w:val="24"/>
          <w:lang w:eastAsia="zh-CN"/>
        </w:rPr>
        <w:t>tie</w:t>
      </w:r>
      <w:r w:rsidR="00EB4698">
        <w:rPr>
          <w:rFonts w:eastAsia="宋体"/>
          <w:sz w:val="24"/>
          <w:szCs w:val="24"/>
          <w:lang w:eastAsia="zh-CN"/>
        </w:rPr>
        <w:t>s. O</w:t>
      </w:r>
      <w:r w:rsidR="00EB4698">
        <w:rPr>
          <w:rFonts w:eastAsia="宋体"/>
          <w:sz w:val="24"/>
          <w:szCs w:val="24"/>
          <w:lang w:eastAsia="zh-CN"/>
        </w:rPr>
        <w:t xml:space="preserve">nly </w:t>
      </w:r>
      <w:r w:rsidR="00E06CC8" w:rsidRPr="00A825B2">
        <w:rPr>
          <w:rFonts w:eastAsia="宋体"/>
          <w:sz w:val="24"/>
          <w:szCs w:val="24"/>
          <w:lang w:eastAsia="zh-CN"/>
        </w:rPr>
        <w:t>one</w:t>
      </w:r>
      <w:r w:rsidRPr="00A825B2">
        <w:rPr>
          <w:rFonts w:eastAsia="宋体"/>
          <w:sz w:val="24"/>
          <w:szCs w:val="24"/>
          <w:lang w:eastAsia="zh-CN"/>
        </w:rPr>
        <w:t xml:space="preserve"> synthetic chemical pesticide </w:t>
      </w:r>
      <w:r w:rsidR="00EB4698">
        <w:rPr>
          <w:rFonts w:eastAsia="宋体"/>
          <w:sz w:val="24"/>
          <w:szCs w:val="24"/>
          <w:lang w:eastAsia="zh-CN"/>
        </w:rPr>
        <w:t>has been</w:t>
      </w:r>
      <w:r w:rsidR="00EB4698" w:rsidRPr="00A825B2">
        <w:rPr>
          <w:rFonts w:eastAsia="宋体"/>
          <w:sz w:val="24"/>
          <w:szCs w:val="24"/>
          <w:lang w:eastAsia="zh-CN"/>
        </w:rPr>
        <w:t xml:space="preserve"> </w:t>
      </w:r>
      <w:r w:rsidRPr="00A825B2">
        <w:rPr>
          <w:rFonts w:eastAsia="宋体"/>
          <w:sz w:val="24"/>
          <w:szCs w:val="24"/>
          <w:lang w:eastAsia="zh-CN"/>
        </w:rPr>
        <w:t xml:space="preserve">used for large scale outbreak control, i.e. Chlorantraniliprole (CORAGEN) </w:t>
      </w:r>
      <w:r w:rsidR="00EB4698">
        <w:rPr>
          <w:rFonts w:eastAsia="宋体"/>
          <w:sz w:val="24"/>
          <w:szCs w:val="24"/>
          <w:lang w:eastAsia="zh-CN"/>
        </w:rPr>
        <w:t>during</w:t>
      </w:r>
      <w:r w:rsidR="00EB4698" w:rsidRPr="00A825B2">
        <w:rPr>
          <w:rFonts w:eastAsia="宋体"/>
          <w:sz w:val="24"/>
          <w:szCs w:val="24"/>
          <w:lang w:eastAsia="zh-CN"/>
        </w:rPr>
        <w:t xml:space="preserve"> </w:t>
      </w:r>
      <w:r w:rsidRPr="00A825B2">
        <w:rPr>
          <w:rFonts w:eastAsia="宋体"/>
          <w:sz w:val="24"/>
          <w:szCs w:val="24"/>
          <w:lang w:eastAsia="zh-CN"/>
        </w:rPr>
        <w:t xml:space="preserve">recent years. </w:t>
      </w:r>
      <w:r w:rsidR="00E06CC8" w:rsidRPr="00A825B2">
        <w:rPr>
          <w:rFonts w:eastAsia="宋体"/>
          <w:sz w:val="24"/>
          <w:szCs w:val="24"/>
          <w:lang w:eastAsia="zh-CN"/>
        </w:rPr>
        <w:t xml:space="preserve">It is a </w:t>
      </w:r>
      <w:r w:rsidRPr="00A825B2">
        <w:rPr>
          <w:rFonts w:eastAsia="宋体"/>
          <w:sz w:val="24"/>
          <w:szCs w:val="24"/>
          <w:lang w:eastAsia="zh-CN"/>
        </w:rPr>
        <w:t xml:space="preserve">low toxic pesticide, i.e. Chlorantraniliprole is classified as U (Unlikely to cause acute hazard) in the WHO Recommended Classification of Pesticides by Hazard. </w:t>
      </w:r>
      <w:r w:rsidR="00E06CC8" w:rsidRPr="00A825B2">
        <w:rPr>
          <w:rFonts w:eastAsia="宋体"/>
          <w:sz w:val="24"/>
          <w:szCs w:val="24"/>
          <w:lang w:eastAsia="zh-CN"/>
        </w:rPr>
        <w:t xml:space="preserve">According to field visits and discussion with county </w:t>
      </w:r>
      <w:r w:rsidR="008C6AA5">
        <w:rPr>
          <w:rFonts w:eastAsia="宋体"/>
          <w:sz w:val="24"/>
          <w:szCs w:val="24"/>
          <w:lang w:eastAsia="zh-CN"/>
        </w:rPr>
        <w:t>FGB</w:t>
      </w:r>
      <w:r w:rsidR="00E06CC8" w:rsidRPr="00A825B2">
        <w:rPr>
          <w:rFonts w:eastAsia="宋体"/>
          <w:sz w:val="24"/>
          <w:szCs w:val="24"/>
          <w:lang w:eastAsia="zh-CN"/>
        </w:rPr>
        <w:t>s, it is noted that m</w:t>
      </w:r>
      <w:r w:rsidRPr="00A825B2">
        <w:rPr>
          <w:rFonts w:eastAsia="宋体"/>
          <w:sz w:val="24"/>
          <w:szCs w:val="24"/>
          <w:lang w:eastAsia="zh-CN"/>
        </w:rPr>
        <w:t xml:space="preserve">any counties haven’t used any pesticides for long time for forest pest control, e.g. in Ebian and Qianwei counties visited by the task team, it is learned that except occasionally traps are used for pest control, none of pesticide is used for over </w:t>
      </w:r>
      <w:r w:rsidR="00E06CC8" w:rsidRPr="00A825B2">
        <w:rPr>
          <w:rFonts w:eastAsia="宋体"/>
          <w:sz w:val="24"/>
          <w:szCs w:val="24"/>
          <w:lang w:eastAsia="zh-CN"/>
        </w:rPr>
        <w:t>1</w:t>
      </w:r>
      <w:r w:rsidRPr="00A825B2">
        <w:rPr>
          <w:rFonts w:eastAsia="宋体"/>
          <w:sz w:val="24"/>
          <w:szCs w:val="24"/>
          <w:lang w:eastAsia="zh-CN"/>
        </w:rPr>
        <w:t>0 years.</w:t>
      </w:r>
    </w:p>
    <w:p w14:paraId="13A0EE81" w14:textId="77777777" w:rsidR="008B42C9" w:rsidRPr="00A825B2" w:rsidRDefault="008B42C9">
      <w:pPr>
        <w:pStyle w:val="BIMPSAnnexText"/>
        <w:tabs>
          <w:tab w:val="clear" w:pos="540"/>
        </w:tabs>
        <w:snapToGrid w:val="0"/>
        <w:spacing w:before="0" w:after="0"/>
        <w:rPr>
          <w:rFonts w:eastAsia="宋体"/>
          <w:sz w:val="24"/>
          <w:szCs w:val="24"/>
          <w:lang w:eastAsia="zh-CN"/>
        </w:rPr>
      </w:pPr>
    </w:p>
    <w:p w14:paraId="1FEA7640" w14:textId="0CDC29EB" w:rsidR="008B42C9" w:rsidRPr="00A825B2" w:rsidRDefault="00D01C8F" w:rsidP="00BD7979">
      <w:pPr>
        <w:pStyle w:val="BIMPSAnnexText"/>
        <w:numPr>
          <w:ilvl w:val="0"/>
          <w:numId w:val="37"/>
        </w:numPr>
        <w:tabs>
          <w:tab w:val="clear" w:pos="540"/>
        </w:tabs>
        <w:snapToGrid w:val="0"/>
        <w:spacing w:before="0" w:after="0"/>
        <w:ind w:left="0" w:firstLine="0"/>
        <w:rPr>
          <w:rFonts w:eastAsia="宋体"/>
          <w:sz w:val="24"/>
          <w:szCs w:val="24"/>
          <w:lang w:eastAsia="zh-CN"/>
        </w:rPr>
      </w:pPr>
      <w:r w:rsidRPr="00A825B2">
        <w:rPr>
          <w:rFonts w:eastAsia="宋体"/>
          <w:b/>
          <w:sz w:val="24"/>
          <w:szCs w:val="24"/>
          <w:lang w:eastAsia="zh-CN"/>
        </w:rPr>
        <w:t>Assessment</w:t>
      </w:r>
      <w:r w:rsidRPr="00A825B2">
        <w:rPr>
          <w:rFonts w:eastAsia="宋体"/>
          <w:sz w:val="24"/>
          <w:szCs w:val="24"/>
          <w:lang w:eastAsia="zh-CN"/>
        </w:rPr>
        <w:t xml:space="preserve">: The pest control system in Sichuan is well established and implemented by professionally certified service providers following the principle of IPM approach. It focuses on source prevention and monitoring/ </w:t>
      </w:r>
      <w:r w:rsidR="00F82C80" w:rsidRPr="00A825B2">
        <w:rPr>
          <w:rFonts w:eastAsia="宋体"/>
          <w:sz w:val="24"/>
          <w:szCs w:val="24"/>
          <w:lang w:eastAsia="zh-CN"/>
        </w:rPr>
        <w:t>forecasting and</w:t>
      </w:r>
      <w:r w:rsidRPr="00A825B2">
        <w:rPr>
          <w:rFonts w:eastAsia="宋体"/>
          <w:sz w:val="24"/>
          <w:szCs w:val="24"/>
          <w:lang w:eastAsia="zh-CN"/>
        </w:rPr>
        <w:t xml:space="preserve"> promotes use of physical and natural/biological methods for pest control through operational procedures guaranteed by established institutional accountability system. Low toxic pesticides are used following national </w:t>
      </w:r>
      <w:r w:rsidR="00F82C80" w:rsidRPr="00A825B2">
        <w:rPr>
          <w:rFonts w:eastAsia="宋体"/>
          <w:sz w:val="24"/>
          <w:szCs w:val="24"/>
          <w:lang w:eastAsia="zh-CN"/>
        </w:rPr>
        <w:t>guidelines and</w:t>
      </w:r>
      <w:r w:rsidRPr="00A825B2">
        <w:rPr>
          <w:rFonts w:eastAsia="宋体"/>
          <w:sz w:val="24"/>
          <w:szCs w:val="24"/>
          <w:lang w:eastAsia="zh-CN"/>
        </w:rPr>
        <w:t xml:space="preserve"> are only used rarely in major pest outbreak cases by professional staff from forestry authorities/certified companies.</w:t>
      </w:r>
    </w:p>
    <w:p w14:paraId="00C72F40" w14:textId="77777777" w:rsidR="008B42C9" w:rsidRPr="00A825B2" w:rsidRDefault="008B42C9">
      <w:pPr>
        <w:pStyle w:val="BIMPSAnnexText"/>
        <w:tabs>
          <w:tab w:val="clear" w:pos="540"/>
        </w:tabs>
        <w:snapToGrid w:val="0"/>
        <w:spacing w:before="0" w:after="0"/>
        <w:rPr>
          <w:rFonts w:eastAsia="宋体"/>
          <w:sz w:val="24"/>
          <w:szCs w:val="24"/>
          <w:lang w:eastAsia="zh-CN"/>
        </w:rPr>
      </w:pPr>
    </w:p>
    <w:p w14:paraId="746C4DFD" w14:textId="77777777" w:rsidR="008B42C9" w:rsidRPr="00A825B2" w:rsidRDefault="00D01C8F">
      <w:pPr>
        <w:pStyle w:val="BIMPSAnnexText"/>
        <w:snapToGrid w:val="0"/>
        <w:spacing w:before="0" w:after="0"/>
        <w:rPr>
          <w:rFonts w:eastAsia="宋体"/>
          <w:b/>
          <w:sz w:val="24"/>
          <w:szCs w:val="24"/>
          <w:u w:val="single"/>
          <w:lang w:eastAsia="zh-CN"/>
        </w:rPr>
      </w:pPr>
      <w:r w:rsidRPr="00A825B2">
        <w:rPr>
          <w:rFonts w:eastAsia="宋体"/>
          <w:b/>
          <w:sz w:val="24"/>
          <w:szCs w:val="24"/>
          <w:u w:val="single"/>
          <w:lang w:eastAsia="zh-CN"/>
        </w:rPr>
        <w:t>General Pesticide Management System</w:t>
      </w:r>
    </w:p>
    <w:p w14:paraId="79F8D566" w14:textId="77777777" w:rsidR="008B42C9" w:rsidRPr="00A825B2" w:rsidRDefault="008B42C9">
      <w:pPr>
        <w:pStyle w:val="BIMPSAnnexText"/>
        <w:tabs>
          <w:tab w:val="clear" w:pos="540"/>
        </w:tabs>
        <w:snapToGrid w:val="0"/>
        <w:spacing w:before="0" w:after="0"/>
        <w:rPr>
          <w:rFonts w:eastAsia="宋体"/>
          <w:sz w:val="24"/>
          <w:szCs w:val="24"/>
          <w:lang w:eastAsia="zh-CN"/>
        </w:rPr>
      </w:pPr>
    </w:p>
    <w:p w14:paraId="31309118" w14:textId="6D051A2D" w:rsidR="008B42C9" w:rsidRPr="00A825B2" w:rsidRDefault="00D01C8F" w:rsidP="00BD7979">
      <w:pPr>
        <w:pStyle w:val="BIMPSAnnexText"/>
        <w:numPr>
          <w:ilvl w:val="0"/>
          <w:numId w:val="37"/>
        </w:numPr>
        <w:tabs>
          <w:tab w:val="clear" w:pos="540"/>
        </w:tabs>
        <w:snapToGrid w:val="0"/>
        <w:spacing w:before="0" w:after="0"/>
        <w:ind w:left="0" w:firstLine="0"/>
        <w:rPr>
          <w:rFonts w:eastAsia="宋体"/>
          <w:sz w:val="24"/>
          <w:szCs w:val="24"/>
          <w:lang w:eastAsia="zh-CN"/>
        </w:rPr>
      </w:pPr>
      <w:r w:rsidRPr="00A825B2">
        <w:rPr>
          <w:sz w:val="24"/>
          <w:szCs w:val="24"/>
          <w:lang w:eastAsia="zh-CN"/>
        </w:rPr>
        <w:t>For forest pest control, forest departments are only an end user of pesticides. In China, pesticide production and sale are strictly regulated by Ministry of Agriculture (MOA</w:t>
      </w:r>
      <w:r w:rsidR="009D6D27" w:rsidRPr="00A825B2">
        <w:rPr>
          <w:rStyle w:val="FootnoteReference"/>
          <w:sz w:val="24"/>
          <w:szCs w:val="24"/>
          <w:lang w:eastAsia="zh-CN"/>
        </w:rPr>
        <w:footnoteReference w:id="8"/>
      </w:r>
      <w:r w:rsidRPr="00A825B2">
        <w:rPr>
          <w:sz w:val="24"/>
          <w:szCs w:val="24"/>
          <w:lang w:eastAsia="zh-CN"/>
        </w:rPr>
        <w:t xml:space="preserve">) and its local level departments, under the legal framework of the </w:t>
      </w:r>
      <w:r w:rsidRPr="00A825B2">
        <w:rPr>
          <w:i/>
          <w:sz w:val="24"/>
          <w:szCs w:val="24"/>
          <w:lang w:eastAsia="zh-CN"/>
        </w:rPr>
        <w:t>Pesticide Management Regulation (SC, 2017)</w:t>
      </w:r>
      <w:r w:rsidRPr="00A825B2">
        <w:rPr>
          <w:sz w:val="24"/>
          <w:szCs w:val="24"/>
          <w:lang w:eastAsia="zh-CN"/>
        </w:rPr>
        <w:t xml:space="preserve">. </w:t>
      </w:r>
      <w:r w:rsidRPr="00A825B2">
        <w:rPr>
          <w:rFonts w:eastAsia="宋体"/>
          <w:sz w:val="24"/>
          <w:szCs w:val="24"/>
          <w:lang w:eastAsia="zh-CN"/>
        </w:rPr>
        <w:t xml:space="preserve">The </w:t>
      </w:r>
      <w:r w:rsidRPr="00A825B2">
        <w:rPr>
          <w:rFonts w:eastAsia="宋体"/>
          <w:i/>
          <w:sz w:val="24"/>
          <w:szCs w:val="24"/>
          <w:lang w:eastAsia="zh-CN"/>
        </w:rPr>
        <w:t>Regulation</w:t>
      </w:r>
      <w:r w:rsidRPr="00A825B2">
        <w:rPr>
          <w:rFonts w:eastAsia="宋体"/>
          <w:sz w:val="24"/>
          <w:szCs w:val="24"/>
          <w:lang w:eastAsia="zh-CN"/>
        </w:rPr>
        <w:t xml:space="preserve"> establishes a national pesticide registration system, which ensures that all pesticides must obtain approval prior to entering the market. It also establishes production permit system for production, and a sale permit system for pesticide product sales. All pesticide dealers (shops) must apply for sale permit from county (or above) level Agricultural Bureaus (ABs). </w:t>
      </w:r>
    </w:p>
    <w:p w14:paraId="2F3B18F7" w14:textId="77777777" w:rsidR="008B42C9" w:rsidRPr="00A825B2" w:rsidRDefault="008B42C9">
      <w:pPr>
        <w:pStyle w:val="BIMPSAnnexText"/>
        <w:tabs>
          <w:tab w:val="clear" w:pos="540"/>
        </w:tabs>
        <w:snapToGrid w:val="0"/>
        <w:spacing w:before="0" w:after="0"/>
        <w:rPr>
          <w:rFonts w:eastAsia="宋体"/>
          <w:sz w:val="24"/>
          <w:szCs w:val="24"/>
          <w:lang w:eastAsia="zh-CN"/>
        </w:rPr>
      </w:pPr>
    </w:p>
    <w:p w14:paraId="02A5CD70" w14:textId="6665644A" w:rsidR="00370179" w:rsidRPr="00A825B2" w:rsidRDefault="00D01C8F" w:rsidP="00BD7979">
      <w:pPr>
        <w:pStyle w:val="BIMPSAnnexText"/>
        <w:numPr>
          <w:ilvl w:val="0"/>
          <w:numId w:val="37"/>
        </w:numPr>
        <w:tabs>
          <w:tab w:val="clear" w:pos="540"/>
        </w:tabs>
        <w:snapToGrid w:val="0"/>
        <w:spacing w:before="0" w:after="0"/>
        <w:ind w:left="0" w:firstLine="0"/>
        <w:rPr>
          <w:rFonts w:eastAsia="宋体"/>
          <w:sz w:val="24"/>
          <w:szCs w:val="24"/>
          <w:lang w:eastAsia="zh-CN"/>
        </w:rPr>
      </w:pPr>
      <w:r w:rsidRPr="00A825B2">
        <w:rPr>
          <w:rFonts w:eastAsia="宋体"/>
          <w:sz w:val="24"/>
          <w:szCs w:val="24"/>
          <w:lang w:eastAsia="zh-CN"/>
        </w:rPr>
        <w:t xml:space="preserve">According to the </w:t>
      </w:r>
      <w:r w:rsidRPr="00A825B2">
        <w:rPr>
          <w:rFonts w:eastAsia="宋体"/>
          <w:i/>
          <w:sz w:val="24"/>
          <w:szCs w:val="24"/>
          <w:lang w:eastAsia="zh-CN"/>
        </w:rPr>
        <w:t>Pesticide Sale Permit Management Regulation (2017)</w:t>
      </w:r>
      <w:r w:rsidRPr="00A825B2">
        <w:rPr>
          <w:rFonts w:eastAsia="宋体"/>
          <w:sz w:val="24"/>
          <w:szCs w:val="24"/>
          <w:lang w:eastAsia="zh-CN"/>
        </w:rPr>
        <w:t>, dealers applying for sale permit must provide proof of staff qualification, i.e. at l</w:t>
      </w:r>
      <w:r w:rsidR="0008717C">
        <w:rPr>
          <w:rFonts w:eastAsia="宋体"/>
          <w:sz w:val="24"/>
          <w:szCs w:val="24"/>
          <w:lang w:eastAsia="zh-CN"/>
        </w:rPr>
        <w:t>east</w:t>
      </w:r>
      <w:r w:rsidRPr="00A825B2">
        <w:rPr>
          <w:rFonts w:eastAsia="宋体"/>
          <w:sz w:val="24"/>
          <w:szCs w:val="24"/>
          <w:lang w:eastAsia="zh-CN"/>
        </w:rPr>
        <w:t xml:space="preserve"> college level education with major in agriculture, plant, pesticide and other relevant fields, or at least 56-hour training certificate from special pesticide use training organizations. For dealers selling </w:t>
      </w:r>
      <w:r w:rsidRPr="00A825B2">
        <w:rPr>
          <w:rFonts w:eastAsia="宋体"/>
          <w:i/>
          <w:sz w:val="24"/>
          <w:szCs w:val="24"/>
          <w:lang w:eastAsia="zh-CN"/>
        </w:rPr>
        <w:t>restricted used pesticides</w:t>
      </w:r>
      <w:r w:rsidRPr="00A825B2">
        <w:rPr>
          <w:rFonts w:eastAsia="宋体"/>
          <w:sz w:val="24"/>
          <w:szCs w:val="24"/>
          <w:lang w:eastAsia="zh-CN"/>
        </w:rPr>
        <w:t>, they must have technical staff with professional knowledge of such pesticide use and have minimum two years of working experiences in the field of agriculture, plant protection and pesticide use. It is required that all the dealers establish log records for source of pesticide products and end use buyers. Dealers are also required to provide detailed ex</w:t>
      </w:r>
      <w:r w:rsidR="00202189">
        <w:rPr>
          <w:rFonts w:eastAsia="宋体"/>
          <w:sz w:val="24"/>
          <w:szCs w:val="24"/>
          <w:lang w:eastAsia="zh-CN"/>
        </w:rPr>
        <w:t>p</w:t>
      </w:r>
      <w:r w:rsidR="00B17433">
        <w:rPr>
          <w:rFonts w:eastAsia="宋体"/>
          <w:sz w:val="24"/>
          <w:szCs w:val="24"/>
          <w:lang w:eastAsia="zh-CN"/>
        </w:rPr>
        <w:t>lanation</w:t>
      </w:r>
      <w:r w:rsidRPr="00A825B2">
        <w:rPr>
          <w:rFonts w:eastAsia="宋体"/>
          <w:sz w:val="24"/>
          <w:szCs w:val="24"/>
          <w:lang w:eastAsia="zh-CN"/>
        </w:rPr>
        <w:t xml:space="preserve"> and guidance on pesticide use to buyers. The enforcement of pesticide management is implemented by enforcement teams of Agriculture Bureaus at various levels, through on spot inspection on dealers.</w:t>
      </w:r>
    </w:p>
    <w:p w14:paraId="57A5EF7D" w14:textId="77777777" w:rsidR="00370179" w:rsidRPr="00BD7979" w:rsidRDefault="00370179" w:rsidP="00BD7979">
      <w:pPr>
        <w:pStyle w:val="BIMPSAnnexText"/>
        <w:tabs>
          <w:tab w:val="clear" w:pos="540"/>
        </w:tabs>
        <w:snapToGrid w:val="0"/>
        <w:spacing w:before="0" w:after="0"/>
        <w:rPr>
          <w:rFonts w:eastAsia="宋体"/>
          <w:sz w:val="24"/>
          <w:szCs w:val="24"/>
          <w:lang w:eastAsia="zh-CN"/>
        </w:rPr>
      </w:pPr>
    </w:p>
    <w:p w14:paraId="079DFF8E" w14:textId="4230BAB0" w:rsidR="008B42C9" w:rsidRPr="00A825B2" w:rsidRDefault="00D01C8F" w:rsidP="00BD7979">
      <w:pPr>
        <w:pStyle w:val="BIMPSAnnexText"/>
        <w:numPr>
          <w:ilvl w:val="0"/>
          <w:numId w:val="37"/>
        </w:numPr>
        <w:tabs>
          <w:tab w:val="clear" w:pos="540"/>
        </w:tabs>
        <w:snapToGrid w:val="0"/>
        <w:spacing w:before="0" w:after="0"/>
        <w:ind w:left="0" w:firstLine="0"/>
        <w:rPr>
          <w:rFonts w:eastAsia="宋体"/>
          <w:sz w:val="24"/>
          <w:szCs w:val="24"/>
          <w:lang w:eastAsia="zh-CN"/>
        </w:rPr>
      </w:pPr>
      <w:r w:rsidRPr="00A825B2">
        <w:rPr>
          <w:rFonts w:eastAsia="宋体"/>
          <w:sz w:val="24"/>
          <w:szCs w:val="24"/>
          <w:lang w:eastAsia="zh-CN"/>
        </w:rPr>
        <w:t xml:space="preserve">As mentioned in Section 4.1.3, to regulate the safety of pesticide use, a number of technical guidelines and regulations have been put in place to guide the safety storage, transportation, sale and use. MOA is also maintaining a dynamic </w:t>
      </w:r>
      <w:r w:rsidRPr="00A825B2">
        <w:rPr>
          <w:rFonts w:eastAsia="宋体"/>
          <w:i/>
          <w:sz w:val="24"/>
          <w:szCs w:val="24"/>
          <w:lang w:eastAsia="zh-CN"/>
        </w:rPr>
        <w:t xml:space="preserve">List of Forbidden and Restrictive Use Pesticide </w:t>
      </w:r>
      <w:r w:rsidRPr="00A825B2">
        <w:rPr>
          <w:rFonts w:eastAsia="宋体"/>
          <w:sz w:val="24"/>
          <w:szCs w:val="24"/>
          <w:lang w:eastAsia="zh-CN"/>
        </w:rPr>
        <w:t>which include a list of high-toxic pesticides that are for restrictive use or phased out. Based on consultation with PCSs in Sichuan province and document comparison, none of pesticides in the SFA recommended list falls in the MOA restrictive use/forbidden use list.</w:t>
      </w:r>
    </w:p>
    <w:p w14:paraId="6276C69B" w14:textId="77777777" w:rsidR="00370179" w:rsidRPr="00A825B2" w:rsidRDefault="00370179" w:rsidP="00BD7979">
      <w:pPr>
        <w:pStyle w:val="BIMPSAnnexText"/>
        <w:tabs>
          <w:tab w:val="clear" w:pos="540"/>
        </w:tabs>
        <w:snapToGrid w:val="0"/>
        <w:spacing w:before="0" w:after="0"/>
        <w:rPr>
          <w:rFonts w:eastAsia="宋体"/>
          <w:sz w:val="24"/>
          <w:szCs w:val="24"/>
          <w:lang w:eastAsia="zh-CN"/>
        </w:rPr>
      </w:pPr>
    </w:p>
    <w:p w14:paraId="61503E47" w14:textId="6718632F" w:rsidR="008B42C9" w:rsidRPr="00A825B2" w:rsidRDefault="00D01C8F" w:rsidP="00BD7979">
      <w:pPr>
        <w:pStyle w:val="BIMPSAnnexText"/>
        <w:numPr>
          <w:ilvl w:val="0"/>
          <w:numId w:val="37"/>
        </w:numPr>
        <w:tabs>
          <w:tab w:val="clear" w:pos="540"/>
        </w:tabs>
        <w:snapToGrid w:val="0"/>
        <w:spacing w:before="0" w:after="0"/>
        <w:ind w:left="0" w:firstLine="0"/>
        <w:rPr>
          <w:rFonts w:eastAsia="宋体"/>
          <w:sz w:val="24"/>
          <w:szCs w:val="24"/>
          <w:lang w:eastAsia="zh-CN"/>
        </w:rPr>
      </w:pPr>
      <w:r w:rsidRPr="00A825B2">
        <w:rPr>
          <w:rFonts w:eastAsia="宋体"/>
          <w:sz w:val="24"/>
          <w:szCs w:val="24"/>
          <w:lang w:eastAsia="zh-CN"/>
        </w:rPr>
        <w:t xml:space="preserve">As part of the general pesticide management system under MOA, all counties in China have a county-level agricultural technology extension/plant protection work station, which has a mandate in providing technical services and training to farmers, including training on safety of pesticide use. For instance, in Jianwei county of Sichuan province, the county agricultural work station conducts 153 training workshops </w:t>
      </w:r>
      <w:r w:rsidR="00B17433">
        <w:rPr>
          <w:rFonts w:eastAsia="宋体"/>
          <w:sz w:val="24"/>
          <w:szCs w:val="24"/>
          <w:lang w:eastAsia="zh-CN"/>
        </w:rPr>
        <w:t>in 2017</w:t>
      </w:r>
      <w:r w:rsidRPr="00A825B2">
        <w:rPr>
          <w:rFonts w:eastAsia="宋体"/>
          <w:sz w:val="24"/>
          <w:szCs w:val="24"/>
          <w:lang w:eastAsia="zh-CN"/>
        </w:rPr>
        <w:t xml:space="preserve">, with participation of about 1500 agricultural farmers, in addition, other training events (mobile education car, distribution of training material, posters etc.) are carried out to cover about 200,000 farmers every year. </w:t>
      </w:r>
    </w:p>
    <w:p w14:paraId="5E722007" w14:textId="77777777" w:rsidR="008B42C9" w:rsidRPr="00A825B2" w:rsidRDefault="008B42C9">
      <w:pPr>
        <w:pStyle w:val="BIMPSAnnexText"/>
        <w:tabs>
          <w:tab w:val="clear" w:pos="540"/>
        </w:tabs>
        <w:snapToGrid w:val="0"/>
        <w:spacing w:before="0" w:after="0"/>
        <w:rPr>
          <w:rFonts w:eastAsia="宋体"/>
          <w:sz w:val="24"/>
          <w:szCs w:val="24"/>
          <w:lang w:eastAsia="zh-CN"/>
        </w:rPr>
      </w:pPr>
    </w:p>
    <w:p w14:paraId="5B439E82" w14:textId="4B20D40D" w:rsidR="008B42C9" w:rsidRPr="00A825B2" w:rsidRDefault="00D01C8F" w:rsidP="00BD7979">
      <w:pPr>
        <w:pStyle w:val="BIMPSAnnexText"/>
        <w:numPr>
          <w:ilvl w:val="0"/>
          <w:numId w:val="37"/>
        </w:numPr>
        <w:tabs>
          <w:tab w:val="clear" w:pos="540"/>
        </w:tabs>
        <w:snapToGrid w:val="0"/>
        <w:spacing w:before="0" w:after="0"/>
        <w:ind w:left="0" w:firstLine="0"/>
        <w:rPr>
          <w:rFonts w:eastAsia="宋体"/>
          <w:sz w:val="24"/>
          <w:szCs w:val="24"/>
          <w:lang w:eastAsia="zh-CN"/>
        </w:rPr>
      </w:pPr>
      <w:r w:rsidRPr="00A825B2">
        <w:rPr>
          <w:rFonts w:eastAsia="宋体"/>
          <w:b/>
          <w:sz w:val="24"/>
          <w:szCs w:val="24"/>
          <w:lang w:eastAsia="zh-CN"/>
        </w:rPr>
        <w:t>Assessment</w:t>
      </w:r>
      <w:r w:rsidRPr="00A825B2">
        <w:rPr>
          <w:rFonts w:eastAsia="宋体"/>
          <w:sz w:val="24"/>
          <w:szCs w:val="24"/>
          <w:lang w:eastAsia="zh-CN"/>
        </w:rPr>
        <w:t xml:space="preserve">: There is a comprehensive pesticide management system in China, with well-established registration and permit system for production and distribution, and comprehensive set of regulations and guidelines for safety management and supervision related to pesticide storage, transportation and application. </w:t>
      </w:r>
    </w:p>
    <w:p w14:paraId="4C24C5A1" w14:textId="77777777" w:rsidR="008B42C9" w:rsidRPr="00A825B2" w:rsidRDefault="008B42C9">
      <w:pPr>
        <w:pStyle w:val="BIMPSAnnexText"/>
        <w:tabs>
          <w:tab w:val="clear" w:pos="540"/>
        </w:tabs>
        <w:snapToGrid w:val="0"/>
        <w:spacing w:before="0" w:after="0"/>
        <w:rPr>
          <w:rFonts w:eastAsia="宋体"/>
          <w:sz w:val="24"/>
          <w:szCs w:val="24"/>
          <w:lang w:eastAsia="zh-CN"/>
        </w:rPr>
      </w:pPr>
    </w:p>
    <w:p w14:paraId="39BE9A9D" w14:textId="77777777" w:rsidR="008B42C9" w:rsidRPr="00A825B2" w:rsidRDefault="00D01C8F">
      <w:pPr>
        <w:pStyle w:val="BIMPSAnnexText"/>
        <w:snapToGrid w:val="0"/>
        <w:spacing w:before="0" w:after="0"/>
        <w:rPr>
          <w:rFonts w:eastAsia="宋体"/>
          <w:b/>
          <w:sz w:val="24"/>
          <w:szCs w:val="24"/>
          <w:lang w:eastAsia="zh-CN"/>
        </w:rPr>
      </w:pPr>
      <w:r w:rsidRPr="00A825B2">
        <w:rPr>
          <w:rFonts w:eastAsia="宋体"/>
          <w:b/>
          <w:sz w:val="24"/>
          <w:szCs w:val="24"/>
          <w:lang w:eastAsia="zh-CN"/>
        </w:rPr>
        <w:t>4.2.3 Forest Fire Prevention and Control System</w:t>
      </w:r>
    </w:p>
    <w:p w14:paraId="603E4CCE" w14:textId="77777777" w:rsidR="008B42C9" w:rsidRPr="00A825B2" w:rsidRDefault="008B42C9">
      <w:pPr>
        <w:pStyle w:val="BIMPSAnnexText"/>
        <w:snapToGrid w:val="0"/>
        <w:spacing w:before="0" w:after="0"/>
        <w:rPr>
          <w:rFonts w:eastAsia="宋体"/>
          <w:sz w:val="24"/>
          <w:szCs w:val="24"/>
          <w:lang w:eastAsia="zh-CN"/>
        </w:rPr>
      </w:pPr>
    </w:p>
    <w:p w14:paraId="51155786" w14:textId="000066A4" w:rsidR="008B42C9" w:rsidRPr="00A825B2" w:rsidRDefault="00D01C8F" w:rsidP="00BD7979">
      <w:pPr>
        <w:pStyle w:val="BIMPSAnnexText"/>
        <w:numPr>
          <w:ilvl w:val="0"/>
          <w:numId w:val="37"/>
        </w:numPr>
        <w:tabs>
          <w:tab w:val="clear" w:pos="540"/>
          <w:tab w:val="left" w:pos="0"/>
        </w:tabs>
        <w:snapToGrid w:val="0"/>
        <w:spacing w:before="0" w:after="0"/>
        <w:ind w:left="0" w:firstLine="0"/>
        <w:rPr>
          <w:rFonts w:eastAsia="宋体"/>
          <w:sz w:val="24"/>
          <w:szCs w:val="24"/>
          <w:lang w:eastAsia="zh-CN"/>
        </w:rPr>
      </w:pPr>
      <w:r w:rsidRPr="00A825B2">
        <w:rPr>
          <w:rFonts w:eastAsia="宋体"/>
          <w:sz w:val="24"/>
          <w:szCs w:val="24"/>
          <w:lang w:eastAsia="zh-CN"/>
        </w:rPr>
        <w:t xml:space="preserve">Fire prevention and control is an extremely important part of forestry management. The forest fire prevention and control system is established under the umbrella legal framework of </w:t>
      </w:r>
      <w:r w:rsidRPr="00A825B2">
        <w:rPr>
          <w:rFonts w:eastAsia="宋体"/>
          <w:i/>
          <w:sz w:val="24"/>
          <w:szCs w:val="24"/>
          <w:lang w:eastAsia="zh-CN"/>
        </w:rPr>
        <w:t>Regulation of Forest Fire Prevention (SC, 2008)</w:t>
      </w:r>
      <w:r w:rsidRPr="00A825B2">
        <w:rPr>
          <w:rFonts w:eastAsia="宋体"/>
          <w:sz w:val="24"/>
          <w:szCs w:val="24"/>
          <w:lang w:eastAsia="zh-CN"/>
        </w:rPr>
        <w:t xml:space="preserve">. </w:t>
      </w:r>
    </w:p>
    <w:p w14:paraId="3ACB7D9B" w14:textId="77777777" w:rsidR="008B42C9" w:rsidRPr="00A825B2" w:rsidRDefault="008B42C9">
      <w:pPr>
        <w:pStyle w:val="BIMPSAnnexText"/>
        <w:snapToGrid w:val="0"/>
        <w:spacing w:before="0" w:after="0"/>
        <w:rPr>
          <w:rFonts w:eastAsia="宋体"/>
          <w:sz w:val="24"/>
          <w:szCs w:val="24"/>
          <w:lang w:eastAsia="zh-CN"/>
        </w:rPr>
      </w:pPr>
    </w:p>
    <w:p w14:paraId="2B9E798D" w14:textId="2DA1E5CE" w:rsidR="008B42C9" w:rsidRPr="00A825B2" w:rsidRDefault="00D01C8F" w:rsidP="00BD7979">
      <w:pPr>
        <w:pStyle w:val="BIMPSAnnexText"/>
        <w:numPr>
          <w:ilvl w:val="0"/>
          <w:numId w:val="40"/>
        </w:numPr>
        <w:snapToGrid w:val="0"/>
        <w:spacing w:before="0" w:after="0"/>
        <w:rPr>
          <w:rFonts w:eastAsia="宋体"/>
          <w:sz w:val="24"/>
          <w:szCs w:val="24"/>
          <w:lang w:eastAsia="zh-CN"/>
        </w:rPr>
      </w:pPr>
      <w:r w:rsidRPr="00A825B2">
        <w:rPr>
          <w:rFonts w:eastAsia="宋体"/>
          <w:sz w:val="24"/>
          <w:szCs w:val="24"/>
          <w:lang w:eastAsia="zh-CN"/>
        </w:rPr>
        <w:t xml:space="preserve">Heads of the local governments at various levels are held accountable for forest fire prevention and control within their jurisdictions. Forest fire prevention and control organizations are established at county (and above) level governments, with heads of the governments as leaders and various government departments as members. </w:t>
      </w:r>
      <w:r w:rsidR="008C6AA5">
        <w:rPr>
          <w:rFonts w:eastAsia="宋体"/>
          <w:sz w:val="24"/>
          <w:szCs w:val="24"/>
          <w:lang w:eastAsia="zh-CN"/>
        </w:rPr>
        <w:t>FGB</w:t>
      </w:r>
      <w:r w:rsidRPr="00A825B2">
        <w:rPr>
          <w:rFonts w:eastAsia="宋体"/>
          <w:sz w:val="24"/>
          <w:szCs w:val="24"/>
          <w:lang w:eastAsia="zh-CN"/>
        </w:rPr>
        <w:t>s at county and above level are responsible for daily management and supervision of routine forest fire prevention works. Forest owners/farmers are responsible for fire prevention and control of their forest land.</w:t>
      </w:r>
    </w:p>
    <w:p w14:paraId="79A9F2AE" w14:textId="77777777" w:rsidR="008B42C9" w:rsidRPr="00A825B2" w:rsidRDefault="008B42C9">
      <w:pPr>
        <w:pStyle w:val="BIMPSAnnexText"/>
        <w:snapToGrid w:val="0"/>
        <w:spacing w:before="0" w:after="0"/>
        <w:rPr>
          <w:rFonts w:eastAsia="宋体"/>
          <w:sz w:val="24"/>
          <w:szCs w:val="24"/>
          <w:lang w:eastAsia="zh-CN"/>
        </w:rPr>
      </w:pPr>
    </w:p>
    <w:p w14:paraId="07D002F6" w14:textId="6446573B" w:rsidR="008B42C9" w:rsidRPr="00A825B2" w:rsidRDefault="00D01C8F" w:rsidP="00BD7979">
      <w:pPr>
        <w:pStyle w:val="BIMPSAnnexText"/>
        <w:numPr>
          <w:ilvl w:val="0"/>
          <w:numId w:val="40"/>
        </w:numPr>
        <w:snapToGrid w:val="0"/>
        <w:spacing w:before="0" w:after="0"/>
        <w:rPr>
          <w:rFonts w:eastAsia="宋体"/>
          <w:sz w:val="24"/>
          <w:szCs w:val="24"/>
          <w:lang w:eastAsia="zh-CN"/>
        </w:rPr>
      </w:pPr>
      <w:r w:rsidRPr="00A825B2">
        <w:rPr>
          <w:rFonts w:eastAsia="宋体"/>
          <w:sz w:val="24"/>
          <w:szCs w:val="24"/>
          <w:lang w:eastAsia="zh-CN"/>
        </w:rPr>
        <w:t xml:space="preserve">All county (and above) governments have developed their forest fire emergency response plans. County governments also organize township governments to develop township level forest fire emergency plans, with detailed arrangements at township and village levels. </w:t>
      </w:r>
    </w:p>
    <w:p w14:paraId="520E53AF" w14:textId="77777777" w:rsidR="008B42C9" w:rsidRPr="00A825B2" w:rsidRDefault="008B42C9">
      <w:pPr>
        <w:pStyle w:val="BIMPSAnnexText"/>
        <w:snapToGrid w:val="0"/>
        <w:spacing w:before="0" w:after="0"/>
        <w:rPr>
          <w:rFonts w:eastAsia="宋体"/>
          <w:sz w:val="24"/>
          <w:szCs w:val="24"/>
          <w:lang w:eastAsia="zh-CN"/>
        </w:rPr>
      </w:pPr>
    </w:p>
    <w:p w14:paraId="0AAD42E2" w14:textId="0B188522" w:rsidR="008B42C9" w:rsidRPr="00A825B2" w:rsidRDefault="00A236C3" w:rsidP="00BD7979">
      <w:pPr>
        <w:pStyle w:val="BIMPSAnnexText"/>
        <w:snapToGrid w:val="0"/>
        <w:spacing w:before="0" w:after="0"/>
        <w:ind w:left="720" w:hanging="360"/>
        <w:rPr>
          <w:rFonts w:eastAsia="宋体"/>
          <w:sz w:val="24"/>
          <w:szCs w:val="24"/>
          <w:lang w:eastAsia="zh-CN"/>
        </w:rPr>
      </w:pPr>
      <w:r w:rsidRPr="00A825B2">
        <w:rPr>
          <w:rFonts w:eastAsia="宋体"/>
          <w:sz w:val="24"/>
          <w:szCs w:val="24"/>
          <w:lang w:eastAsia="zh-CN"/>
        </w:rPr>
        <w:t xml:space="preserve">(c) </w:t>
      </w:r>
      <w:r w:rsidR="00D01C8F" w:rsidRPr="00A825B2">
        <w:rPr>
          <w:rFonts w:eastAsia="宋体"/>
          <w:sz w:val="24"/>
          <w:szCs w:val="24"/>
          <w:lang w:eastAsia="zh-CN"/>
        </w:rPr>
        <w:t>Forest fire response teams are established at village, township and county level governments. A special armed forest force is also established in China, with dedicated task for forest fire control, and can be called by county governments for major fire accidents. In addition, People’s Liberation Army is also standing-by to respond to major forest accidents.</w:t>
      </w:r>
    </w:p>
    <w:p w14:paraId="33EB9791" w14:textId="77777777" w:rsidR="008B42C9" w:rsidRPr="00A825B2" w:rsidRDefault="008B42C9">
      <w:pPr>
        <w:pStyle w:val="BIMPSAnnexText"/>
        <w:snapToGrid w:val="0"/>
        <w:spacing w:before="0" w:after="0"/>
        <w:rPr>
          <w:rFonts w:eastAsia="宋体"/>
          <w:sz w:val="24"/>
          <w:szCs w:val="24"/>
          <w:lang w:eastAsia="zh-CN"/>
        </w:rPr>
      </w:pPr>
    </w:p>
    <w:p w14:paraId="09B7F7D1" w14:textId="4E230B72" w:rsidR="008B42C9" w:rsidRPr="00A825B2" w:rsidRDefault="00D01C8F" w:rsidP="00BD7979">
      <w:pPr>
        <w:pStyle w:val="BIMPSAnnexText"/>
        <w:numPr>
          <w:ilvl w:val="0"/>
          <w:numId w:val="37"/>
        </w:numPr>
        <w:tabs>
          <w:tab w:val="clear" w:pos="540"/>
          <w:tab w:val="left" w:pos="0"/>
        </w:tabs>
        <w:snapToGrid w:val="0"/>
        <w:spacing w:before="0" w:after="0"/>
        <w:ind w:left="0" w:firstLine="0"/>
        <w:rPr>
          <w:rFonts w:eastAsia="宋体"/>
          <w:sz w:val="24"/>
          <w:szCs w:val="24"/>
          <w:lang w:eastAsia="zh-CN"/>
        </w:rPr>
      </w:pPr>
      <w:r w:rsidRPr="00A825B2">
        <w:rPr>
          <w:sz w:val="24"/>
          <w:szCs w:val="24"/>
          <w:lang w:eastAsia="zh-CN"/>
        </w:rPr>
        <w:t xml:space="preserve">Mandatory forest fire drills are implemented, at least once a year at county level. County </w:t>
      </w:r>
      <w:r w:rsidR="008C6AA5">
        <w:rPr>
          <w:sz w:val="24"/>
          <w:szCs w:val="24"/>
          <w:lang w:eastAsia="zh-CN"/>
        </w:rPr>
        <w:t>FGB</w:t>
      </w:r>
      <w:r w:rsidRPr="00A825B2">
        <w:rPr>
          <w:sz w:val="24"/>
          <w:szCs w:val="24"/>
          <w:lang w:eastAsia="zh-CN"/>
        </w:rPr>
        <w:t>s organize regular forest fire prevention and control training for response teams at county level (typically on quarterly basis), and once or twice at township/village level</w:t>
      </w:r>
      <w:r w:rsidR="00E02A18" w:rsidRPr="00A825B2">
        <w:rPr>
          <w:sz w:val="24"/>
          <w:szCs w:val="24"/>
          <w:lang w:eastAsia="zh-CN"/>
        </w:rPr>
        <w:t xml:space="preserve">; </w:t>
      </w:r>
      <w:r w:rsidRPr="00A825B2">
        <w:rPr>
          <w:sz w:val="24"/>
          <w:szCs w:val="24"/>
          <w:lang w:eastAsia="zh-CN"/>
        </w:rPr>
        <w:t>There is an established forest fire duty system at county (and above) governments, with 24</w:t>
      </w:r>
      <w:r w:rsidR="00B17433">
        <w:rPr>
          <w:sz w:val="24"/>
          <w:szCs w:val="24"/>
          <w:lang w:eastAsia="zh-CN"/>
        </w:rPr>
        <w:t>20</w:t>
      </w:r>
      <w:r w:rsidRPr="00A825B2">
        <w:rPr>
          <w:sz w:val="24"/>
          <w:szCs w:val="24"/>
          <w:lang w:eastAsia="zh-CN"/>
        </w:rPr>
        <w:t xml:space="preserve"> special hotline and dedicated staff on duty</w:t>
      </w:r>
      <w:r w:rsidR="00E02A18" w:rsidRPr="00A825B2">
        <w:rPr>
          <w:sz w:val="24"/>
          <w:szCs w:val="24"/>
          <w:lang w:eastAsia="zh-CN"/>
        </w:rPr>
        <w:t>;</w:t>
      </w:r>
      <w:r w:rsidRPr="00A825B2">
        <w:rPr>
          <w:sz w:val="24"/>
          <w:szCs w:val="24"/>
          <w:lang w:eastAsia="zh-CN"/>
        </w:rPr>
        <w:t xml:space="preserve"> </w:t>
      </w:r>
      <w:r w:rsidRPr="00A825B2">
        <w:rPr>
          <w:rFonts w:eastAsia="宋体"/>
          <w:sz w:val="24"/>
          <w:szCs w:val="24"/>
          <w:lang w:eastAsia="zh-CN"/>
        </w:rPr>
        <w:t xml:space="preserve">Daily forest patrol and fire monitoring is implemented by forest rangers at village level, as well as staff of FWS at township levels. In addition, there is also a provincial-wide forest fire monitoring network, with CCTV and watching towner system for key areas prone to forest fire. In addition, at national level, there is a nationwide real-time satellite forest fire monitoring system in </w:t>
      </w:r>
      <w:r w:rsidR="00B17433">
        <w:rPr>
          <w:rFonts w:eastAsia="宋体"/>
          <w:sz w:val="24"/>
          <w:szCs w:val="24"/>
          <w:lang w:eastAsia="zh-CN"/>
        </w:rPr>
        <w:t>N</w:t>
      </w:r>
      <w:r w:rsidRPr="00A825B2">
        <w:rPr>
          <w:rFonts w:eastAsia="宋体"/>
          <w:sz w:val="24"/>
          <w:szCs w:val="24"/>
          <w:lang w:eastAsia="zh-CN"/>
        </w:rPr>
        <w:t>F</w:t>
      </w:r>
      <w:r w:rsidR="00B17433">
        <w:rPr>
          <w:rFonts w:eastAsia="宋体"/>
          <w:sz w:val="24"/>
          <w:szCs w:val="24"/>
          <w:lang w:eastAsia="zh-CN"/>
        </w:rPr>
        <w:t>G</w:t>
      </w:r>
      <w:r w:rsidRPr="00A825B2">
        <w:rPr>
          <w:rFonts w:eastAsia="宋体"/>
          <w:sz w:val="24"/>
          <w:szCs w:val="24"/>
          <w:lang w:eastAsia="zh-CN"/>
        </w:rPr>
        <w:t xml:space="preserve">A, which provides high resolution and timely reporting of any forest fire events. Very often, this satellite system provides much quicker detection and response than the local monitoring system. </w:t>
      </w:r>
    </w:p>
    <w:p w14:paraId="71AABC81" w14:textId="77777777" w:rsidR="008B42C9" w:rsidRPr="00A825B2" w:rsidRDefault="008B42C9">
      <w:pPr>
        <w:pStyle w:val="BIMPSAnnexText"/>
        <w:snapToGrid w:val="0"/>
        <w:spacing w:before="0" w:after="0"/>
        <w:rPr>
          <w:rFonts w:eastAsia="宋体"/>
          <w:sz w:val="24"/>
          <w:szCs w:val="24"/>
          <w:lang w:eastAsia="zh-CN"/>
        </w:rPr>
      </w:pPr>
    </w:p>
    <w:p w14:paraId="3E0E87D1" w14:textId="0AD7A31D" w:rsidR="008B42C9" w:rsidRPr="00A825B2" w:rsidRDefault="00D01C8F" w:rsidP="00BD7979">
      <w:pPr>
        <w:pStyle w:val="BIMPSAnnexText"/>
        <w:numPr>
          <w:ilvl w:val="0"/>
          <w:numId w:val="37"/>
        </w:numPr>
        <w:tabs>
          <w:tab w:val="clear" w:pos="540"/>
          <w:tab w:val="left" w:pos="0"/>
        </w:tabs>
        <w:snapToGrid w:val="0"/>
        <w:spacing w:before="0" w:after="0"/>
        <w:ind w:left="0" w:firstLine="0"/>
        <w:rPr>
          <w:rFonts w:eastAsia="宋体"/>
          <w:sz w:val="24"/>
          <w:szCs w:val="24"/>
          <w:lang w:eastAsia="zh-CN"/>
        </w:rPr>
      </w:pPr>
      <w:r w:rsidRPr="00A825B2">
        <w:rPr>
          <w:rFonts w:eastAsia="宋体"/>
          <w:sz w:val="24"/>
          <w:szCs w:val="24"/>
          <w:lang w:eastAsia="zh-CN"/>
        </w:rPr>
        <w:t>Based on field visit, it is noted that Sichuan has established a complete forest fire prevention and control system, which is effective in managing forest fire accidents. For instance, there were 159 forest fire reported in 2017, with total forest damage of 1</w:t>
      </w:r>
      <w:r w:rsidR="00E1559F">
        <w:rPr>
          <w:rFonts w:eastAsia="宋体"/>
          <w:sz w:val="24"/>
          <w:szCs w:val="24"/>
          <w:lang w:eastAsia="zh-CN"/>
        </w:rPr>
        <w:t>,</w:t>
      </w:r>
      <w:r w:rsidRPr="00A825B2">
        <w:rPr>
          <w:rFonts w:eastAsia="宋体"/>
          <w:sz w:val="24"/>
          <w:szCs w:val="24"/>
          <w:lang w:eastAsia="zh-CN"/>
        </w:rPr>
        <w:t>002</w:t>
      </w:r>
      <w:r w:rsidR="0021743E" w:rsidRPr="00A825B2">
        <w:rPr>
          <w:rFonts w:eastAsia="宋体"/>
          <w:sz w:val="24"/>
          <w:szCs w:val="24"/>
          <w:lang w:eastAsia="zh-CN"/>
        </w:rPr>
        <w:t xml:space="preserve"> </w:t>
      </w:r>
      <w:r w:rsidRPr="00A825B2">
        <w:rPr>
          <w:rFonts w:eastAsia="宋体"/>
          <w:sz w:val="24"/>
          <w:szCs w:val="24"/>
          <w:lang w:eastAsia="zh-CN"/>
        </w:rPr>
        <w:t xml:space="preserve">ha (damage rate is 0.0057%). </w:t>
      </w:r>
    </w:p>
    <w:p w14:paraId="4E7D2694" w14:textId="77777777" w:rsidR="008B42C9" w:rsidRPr="00A825B2" w:rsidRDefault="008B42C9">
      <w:pPr>
        <w:pStyle w:val="BIMPSAnnexText"/>
        <w:snapToGrid w:val="0"/>
        <w:spacing w:before="0" w:after="0"/>
        <w:rPr>
          <w:rFonts w:eastAsia="宋体"/>
          <w:sz w:val="24"/>
          <w:szCs w:val="24"/>
          <w:lang w:eastAsia="zh-CN"/>
        </w:rPr>
      </w:pPr>
    </w:p>
    <w:p w14:paraId="323DEACF" w14:textId="48981588" w:rsidR="008B42C9" w:rsidRPr="00A825B2" w:rsidRDefault="00D01C8F" w:rsidP="00BD7979">
      <w:pPr>
        <w:pStyle w:val="BIMPSAnnexText"/>
        <w:numPr>
          <w:ilvl w:val="0"/>
          <w:numId w:val="37"/>
        </w:numPr>
        <w:tabs>
          <w:tab w:val="clear" w:pos="540"/>
          <w:tab w:val="left" w:pos="0"/>
        </w:tabs>
        <w:snapToGrid w:val="0"/>
        <w:spacing w:before="0" w:after="0"/>
        <w:ind w:left="0" w:firstLine="0"/>
        <w:rPr>
          <w:rFonts w:eastAsia="宋体"/>
          <w:sz w:val="24"/>
          <w:szCs w:val="24"/>
          <w:lang w:eastAsia="zh-CN"/>
        </w:rPr>
      </w:pPr>
      <w:r w:rsidRPr="00A825B2">
        <w:rPr>
          <w:rFonts w:eastAsia="宋体"/>
          <w:b/>
          <w:sz w:val="24"/>
          <w:szCs w:val="24"/>
          <w:lang w:eastAsia="zh-CN"/>
        </w:rPr>
        <w:t>Assessment</w:t>
      </w:r>
      <w:r w:rsidRPr="00A825B2">
        <w:rPr>
          <w:rFonts w:eastAsia="宋体"/>
          <w:sz w:val="24"/>
          <w:szCs w:val="24"/>
          <w:lang w:eastAsia="zh-CN"/>
        </w:rPr>
        <w:t xml:space="preserve">: Based on the review, it is noted that forest fire prevention and control system in Sichuan is well established, with comprehensive institutional setup and monitoring and response procedures. This system is found effective and well maintained. </w:t>
      </w:r>
    </w:p>
    <w:p w14:paraId="0C65E862" w14:textId="77777777" w:rsidR="008B42C9" w:rsidRPr="00A825B2" w:rsidRDefault="008B42C9">
      <w:pPr>
        <w:pStyle w:val="BIMPSAnnexText"/>
        <w:snapToGrid w:val="0"/>
        <w:spacing w:before="0" w:after="0"/>
        <w:rPr>
          <w:rFonts w:eastAsia="宋体"/>
          <w:sz w:val="24"/>
          <w:szCs w:val="24"/>
          <w:lang w:eastAsia="zh-CN"/>
        </w:rPr>
      </w:pPr>
    </w:p>
    <w:p w14:paraId="3C90C1A2" w14:textId="77777777" w:rsidR="008B42C9" w:rsidRPr="00A825B2" w:rsidRDefault="00D01C8F">
      <w:pPr>
        <w:pStyle w:val="1-21"/>
        <w:numPr>
          <w:ilvl w:val="1"/>
          <w:numId w:val="13"/>
        </w:numPr>
        <w:snapToGrid w:val="0"/>
        <w:spacing w:after="0" w:line="240" w:lineRule="auto"/>
        <w:jc w:val="both"/>
        <w:outlineLvl w:val="1"/>
        <w:rPr>
          <w:rFonts w:ascii="Times New Roman" w:hAnsi="Times New Roman"/>
          <w:b/>
          <w:sz w:val="24"/>
          <w:szCs w:val="24"/>
          <w:lang w:eastAsia="zh-CN"/>
        </w:rPr>
      </w:pPr>
      <w:bookmarkStart w:id="32" w:name="_Toc9791242"/>
      <w:r w:rsidRPr="00A825B2">
        <w:rPr>
          <w:rFonts w:ascii="Times New Roman" w:hAnsi="Times New Roman"/>
          <w:b/>
          <w:sz w:val="24"/>
          <w:szCs w:val="24"/>
          <w:lang w:eastAsia="zh-CN"/>
        </w:rPr>
        <w:t>Implementation Agencies and Capacity</w:t>
      </w:r>
      <w:bookmarkEnd w:id="32"/>
    </w:p>
    <w:p w14:paraId="18612903" w14:textId="77777777" w:rsidR="008B42C9" w:rsidRPr="00A825B2" w:rsidRDefault="008B42C9">
      <w:pPr>
        <w:pStyle w:val="BIMPSAnnexText"/>
        <w:snapToGrid w:val="0"/>
        <w:spacing w:before="0" w:after="0"/>
        <w:rPr>
          <w:rFonts w:eastAsia="宋体"/>
          <w:sz w:val="24"/>
          <w:szCs w:val="24"/>
          <w:lang w:eastAsia="zh-CN"/>
        </w:rPr>
      </w:pPr>
    </w:p>
    <w:p w14:paraId="5EE24018" w14:textId="2E299774" w:rsidR="008B42C9" w:rsidRPr="00A825B2" w:rsidRDefault="00D01C8F" w:rsidP="00BD7979">
      <w:pPr>
        <w:pStyle w:val="BIMPSAnnexText"/>
        <w:numPr>
          <w:ilvl w:val="0"/>
          <w:numId w:val="37"/>
        </w:numPr>
        <w:tabs>
          <w:tab w:val="clear" w:pos="540"/>
          <w:tab w:val="left" w:pos="0"/>
        </w:tabs>
        <w:snapToGrid w:val="0"/>
        <w:spacing w:before="0" w:after="0"/>
        <w:ind w:left="0" w:firstLine="0"/>
        <w:rPr>
          <w:rFonts w:eastAsia="宋体"/>
          <w:sz w:val="24"/>
          <w:szCs w:val="24"/>
          <w:lang w:eastAsia="zh-CN"/>
        </w:rPr>
      </w:pPr>
      <w:r w:rsidRPr="00A825B2">
        <w:rPr>
          <w:sz w:val="24"/>
          <w:szCs w:val="24"/>
          <w:lang w:eastAsia="zh-CN"/>
        </w:rPr>
        <w:t>The main implementation agencies involved in the PforR include</w:t>
      </w:r>
      <w:r w:rsidR="00E1559F">
        <w:rPr>
          <w:sz w:val="24"/>
          <w:szCs w:val="24"/>
          <w:lang w:eastAsia="zh-CN"/>
        </w:rPr>
        <w:t xml:space="preserve"> FGB</w:t>
      </w:r>
      <w:r w:rsidRPr="00A825B2">
        <w:rPr>
          <w:sz w:val="24"/>
          <w:szCs w:val="24"/>
          <w:lang w:eastAsia="zh-CN"/>
        </w:rPr>
        <w:t xml:space="preserve">s at provincial, municipal and county level, forest pest control stations under these three level </w:t>
      </w:r>
      <w:r w:rsidR="008C6AA5">
        <w:rPr>
          <w:sz w:val="24"/>
          <w:szCs w:val="24"/>
          <w:lang w:eastAsia="zh-CN"/>
        </w:rPr>
        <w:t>FGB</w:t>
      </w:r>
      <w:r w:rsidRPr="00A825B2">
        <w:rPr>
          <w:sz w:val="24"/>
          <w:szCs w:val="24"/>
          <w:lang w:eastAsia="zh-CN"/>
        </w:rPr>
        <w:t xml:space="preserve">s, as well as </w:t>
      </w:r>
      <w:r w:rsidR="00E1559F">
        <w:rPr>
          <w:sz w:val="24"/>
          <w:szCs w:val="24"/>
          <w:lang w:eastAsia="zh-CN"/>
        </w:rPr>
        <w:t xml:space="preserve">FWSs </w:t>
      </w:r>
      <w:r w:rsidRPr="00A825B2">
        <w:rPr>
          <w:sz w:val="24"/>
          <w:szCs w:val="24"/>
          <w:lang w:eastAsia="zh-CN"/>
        </w:rPr>
        <w:t xml:space="preserve">at township level. </w:t>
      </w:r>
      <w:r w:rsidRPr="00A825B2">
        <w:rPr>
          <w:rFonts w:eastAsia="宋体"/>
          <w:sz w:val="24"/>
          <w:szCs w:val="24"/>
          <w:lang w:eastAsia="zh-CN"/>
        </w:rPr>
        <w:t>The main responsibilities of these agencies for the implementation of the PforR are described as follows:</w:t>
      </w:r>
    </w:p>
    <w:p w14:paraId="28C1B15C" w14:textId="77777777" w:rsidR="008B42C9" w:rsidRPr="00A825B2" w:rsidRDefault="008B42C9">
      <w:pPr>
        <w:pStyle w:val="BIMPSAnnexText"/>
        <w:snapToGrid w:val="0"/>
        <w:spacing w:before="0" w:after="0"/>
        <w:rPr>
          <w:rFonts w:eastAsia="宋体"/>
          <w:sz w:val="24"/>
          <w:szCs w:val="24"/>
          <w:lang w:eastAsia="zh-CN"/>
        </w:rPr>
      </w:pPr>
    </w:p>
    <w:p w14:paraId="29BDEBB1" w14:textId="77777777" w:rsidR="008B42C9" w:rsidRPr="00A825B2" w:rsidRDefault="00D01C8F">
      <w:pPr>
        <w:pStyle w:val="BIMPSAnnexText"/>
        <w:snapToGrid w:val="0"/>
        <w:spacing w:before="0" w:after="0"/>
        <w:rPr>
          <w:rFonts w:eastAsia="宋体"/>
          <w:b/>
          <w:sz w:val="24"/>
          <w:szCs w:val="24"/>
          <w:u w:val="single"/>
          <w:lang w:eastAsia="zh-CN"/>
        </w:rPr>
      </w:pPr>
      <w:r w:rsidRPr="00A825B2">
        <w:rPr>
          <w:rFonts w:eastAsia="宋体"/>
          <w:b/>
          <w:sz w:val="24"/>
          <w:szCs w:val="24"/>
          <w:u w:val="single"/>
          <w:lang w:eastAsia="zh-CN"/>
        </w:rPr>
        <w:t>General forestry management</w:t>
      </w:r>
    </w:p>
    <w:p w14:paraId="7607B3E6" w14:textId="77777777" w:rsidR="008B42C9" w:rsidRPr="00A825B2" w:rsidRDefault="008B42C9">
      <w:pPr>
        <w:pStyle w:val="BIMPSAnnexText"/>
        <w:snapToGrid w:val="0"/>
        <w:spacing w:before="0" w:after="0"/>
        <w:rPr>
          <w:rFonts w:eastAsia="宋体"/>
          <w:sz w:val="24"/>
          <w:szCs w:val="24"/>
          <w:lang w:eastAsia="zh-CN"/>
        </w:rPr>
      </w:pPr>
    </w:p>
    <w:p w14:paraId="4708BAD9" w14:textId="472F80A0" w:rsidR="00183ACC" w:rsidRPr="00A825B2" w:rsidRDefault="00D01C8F" w:rsidP="00BD7979">
      <w:pPr>
        <w:pStyle w:val="BIMPSAnnexText"/>
        <w:numPr>
          <w:ilvl w:val="0"/>
          <w:numId w:val="37"/>
        </w:numPr>
        <w:tabs>
          <w:tab w:val="clear" w:pos="540"/>
          <w:tab w:val="left" w:pos="0"/>
        </w:tabs>
        <w:snapToGrid w:val="0"/>
        <w:spacing w:before="0" w:after="0"/>
        <w:ind w:left="0" w:firstLine="0"/>
        <w:rPr>
          <w:rFonts w:eastAsia="宋体"/>
          <w:sz w:val="24"/>
          <w:szCs w:val="24"/>
          <w:lang w:eastAsia="zh-CN"/>
        </w:rPr>
      </w:pPr>
      <w:r w:rsidRPr="00A825B2">
        <w:rPr>
          <w:sz w:val="24"/>
          <w:szCs w:val="24"/>
          <w:lang w:eastAsia="zh-CN"/>
        </w:rPr>
        <w:t xml:space="preserve">At provincial level, the provincial </w:t>
      </w:r>
      <w:r w:rsidR="008C6AA5">
        <w:rPr>
          <w:sz w:val="24"/>
          <w:szCs w:val="24"/>
          <w:lang w:eastAsia="zh-CN"/>
        </w:rPr>
        <w:t>FGB</w:t>
      </w:r>
      <w:r w:rsidRPr="00A825B2">
        <w:rPr>
          <w:sz w:val="24"/>
          <w:szCs w:val="24"/>
          <w:lang w:eastAsia="zh-CN"/>
        </w:rPr>
        <w:t xml:space="preserve"> is responsible for the overall implementation of the PforR in the province, including development of provincial afforestation, tending and mountain closure plan; management and supervision of the PforR implementation; evaluation of PforR performance of municipal and county level </w:t>
      </w:r>
      <w:r w:rsidR="008C6AA5">
        <w:rPr>
          <w:sz w:val="24"/>
          <w:szCs w:val="24"/>
          <w:lang w:eastAsia="zh-CN"/>
        </w:rPr>
        <w:t>FGB</w:t>
      </w:r>
      <w:r w:rsidRPr="00A825B2">
        <w:rPr>
          <w:sz w:val="24"/>
          <w:szCs w:val="24"/>
          <w:lang w:eastAsia="zh-CN"/>
        </w:rPr>
        <w:t xml:space="preserve">s; guidance on forest fire prevention and pest control in the provinces; management of PforR funds etc. There are about 100 staff in the provincial </w:t>
      </w:r>
      <w:r w:rsidR="008C6AA5">
        <w:rPr>
          <w:sz w:val="24"/>
          <w:szCs w:val="24"/>
          <w:lang w:eastAsia="zh-CN"/>
        </w:rPr>
        <w:t>FGB</w:t>
      </w:r>
      <w:r w:rsidRPr="00A825B2">
        <w:rPr>
          <w:sz w:val="24"/>
          <w:szCs w:val="24"/>
          <w:lang w:eastAsia="zh-CN"/>
        </w:rPr>
        <w:t>, with more than 1</w:t>
      </w:r>
      <w:r w:rsidR="00216397">
        <w:rPr>
          <w:sz w:val="24"/>
          <w:szCs w:val="24"/>
          <w:lang w:eastAsia="zh-CN"/>
        </w:rPr>
        <w:t>,</w:t>
      </w:r>
      <w:r w:rsidRPr="00A825B2">
        <w:rPr>
          <w:sz w:val="24"/>
          <w:szCs w:val="24"/>
          <w:lang w:eastAsia="zh-CN"/>
        </w:rPr>
        <w:t>000 staff working in a number of its subordinate institutions, e.g. provincial forest science institute, planning institute, general forest work station, forest pest control station etc.)</w:t>
      </w:r>
      <w:r w:rsidR="00183ACC" w:rsidRPr="00A825B2">
        <w:rPr>
          <w:sz w:val="24"/>
          <w:szCs w:val="24"/>
          <w:lang w:eastAsia="zh-CN"/>
        </w:rPr>
        <w:t>.</w:t>
      </w:r>
      <w:r w:rsidRPr="00A825B2">
        <w:rPr>
          <w:sz w:val="24"/>
          <w:szCs w:val="24"/>
          <w:lang w:eastAsia="zh-CN"/>
        </w:rPr>
        <w:t xml:space="preserve"> </w:t>
      </w:r>
    </w:p>
    <w:p w14:paraId="08F1074F" w14:textId="77777777" w:rsidR="00183ACC" w:rsidRPr="00A825B2" w:rsidRDefault="00183ACC" w:rsidP="00BD7979">
      <w:pPr>
        <w:pStyle w:val="BIMPSAnnexText"/>
        <w:tabs>
          <w:tab w:val="clear" w:pos="540"/>
          <w:tab w:val="left" w:pos="0"/>
        </w:tabs>
        <w:snapToGrid w:val="0"/>
        <w:spacing w:before="0" w:after="0"/>
        <w:rPr>
          <w:rFonts w:eastAsia="宋体"/>
          <w:sz w:val="24"/>
          <w:szCs w:val="24"/>
          <w:lang w:eastAsia="zh-CN"/>
        </w:rPr>
      </w:pPr>
    </w:p>
    <w:p w14:paraId="7D9D18E3" w14:textId="0466480E" w:rsidR="008B42C9" w:rsidRPr="00A825B2" w:rsidRDefault="00D01C8F" w:rsidP="00BD7979">
      <w:pPr>
        <w:pStyle w:val="BIMPSAnnexText"/>
        <w:numPr>
          <w:ilvl w:val="0"/>
          <w:numId w:val="41"/>
        </w:numPr>
        <w:tabs>
          <w:tab w:val="clear" w:pos="540"/>
          <w:tab w:val="left" w:pos="0"/>
        </w:tabs>
        <w:snapToGrid w:val="0"/>
        <w:spacing w:before="0" w:after="0"/>
        <w:rPr>
          <w:rFonts w:eastAsia="宋体"/>
          <w:sz w:val="24"/>
          <w:szCs w:val="24"/>
          <w:lang w:eastAsia="zh-CN"/>
        </w:rPr>
      </w:pPr>
      <w:r w:rsidRPr="00A825B2">
        <w:rPr>
          <w:rFonts w:eastAsia="宋体"/>
          <w:sz w:val="24"/>
          <w:szCs w:val="24"/>
          <w:lang w:eastAsia="zh-CN"/>
        </w:rPr>
        <w:t xml:space="preserve">Within the provincial </w:t>
      </w:r>
      <w:r w:rsidR="008C6AA5">
        <w:rPr>
          <w:rFonts w:eastAsia="宋体"/>
          <w:sz w:val="24"/>
          <w:szCs w:val="24"/>
          <w:lang w:eastAsia="zh-CN"/>
        </w:rPr>
        <w:t>FGB</w:t>
      </w:r>
      <w:r w:rsidRPr="00A825B2">
        <w:rPr>
          <w:rFonts w:eastAsia="宋体"/>
          <w:sz w:val="24"/>
          <w:szCs w:val="24"/>
          <w:lang w:eastAsia="zh-CN"/>
        </w:rPr>
        <w:t>, the main divisions involved in afforestation/reforestation include:</w:t>
      </w:r>
    </w:p>
    <w:p w14:paraId="13315A49" w14:textId="77777777" w:rsidR="00BC310B" w:rsidRPr="00A825B2" w:rsidRDefault="00BC310B">
      <w:pPr>
        <w:pStyle w:val="BIMPSAnnexText"/>
        <w:snapToGrid w:val="0"/>
        <w:spacing w:before="0" w:after="0"/>
        <w:rPr>
          <w:rFonts w:eastAsia="宋体"/>
          <w:sz w:val="24"/>
          <w:szCs w:val="24"/>
          <w:lang w:eastAsia="zh-CN"/>
        </w:rPr>
      </w:pPr>
    </w:p>
    <w:p w14:paraId="0ED0A5E4" w14:textId="3601E2E5" w:rsidR="008B42C9" w:rsidRPr="00A825B2" w:rsidRDefault="00D01C8F">
      <w:pPr>
        <w:pStyle w:val="BIMPSAnnexText"/>
        <w:numPr>
          <w:ilvl w:val="0"/>
          <w:numId w:val="24"/>
        </w:numPr>
        <w:tabs>
          <w:tab w:val="clear" w:pos="540"/>
        </w:tabs>
        <w:snapToGrid w:val="0"/>
        <w:spacing w:before="0" w:after="0"/>
        <w:rPr>
          <w:rFonts w:eastAsia="宋体"/>
          <w:sz w:val="24"/>
          <w:szCs w:val="24"/>
          <w:lang w:eastAsia="zh-CN"/>
        </w:rPr>
      </w:pPr>
      <w:r w:rsidRPr="00A825B2">
        <w:rPr>
          <w:rFonts w:eastAsia="宋体"/>
          <w:sz w:val="24"/>
          <w:szCs w:val="24"/>
          <w:u w:val="single"/>
          <w:lang w:eastAsia="zh-CN"/>
        </w:rPr>
        <w:t>Afforestation Division</w:t>
      </w:r>
      <w:r w:rsidRPr="00A825B2">
        <w:rPr>
          <w:rFonts w:eastAsia="宋体"/>
          <w:sz w:val="24"/>
          <w:szCs w:val="24"/>
          <w:lang w:eastAsia="zh-CN"/>
        </w:rPr>
        <w:t xml:space="preserve">: organize and direct afforestation, tending and mountain closure works; organize the </w:t>
      </w:r>
      <w:r w:rsidR="00216397">
        <w:rPr>
          <w:rFonts w:eastAsia="宋体"/>
          <w:sz w:val="24"/>
          <w:szCs w:val="24"/>
          <w:lang w:eastAsia="zh-CN"/>
        </w:rPr>
        <w:t>implementation of</w:t>
      </w:r>
      <w:r w:rsidRPr="00A825B2">
        <w:rPr>
          <w:rFonts w:eastAsia="宋体"/>
          <w:sz w:val="24"/>
          <w:szCs w:val="24"/>
          <w:lang w:eastAsia="zh-CN"/>
        </w:rPr>
        <w:t xml:space="preserve"> national and provincial key ecological forests</w:t>
      </w:r>
      <w:r w:rsidR="00216397">
        <w:rPr>
          <w:rFonts w:eastAsia="宋体"/>
          <w:sz w:val="24"/>
          <w:szCs w:val="24"/>
          <w:lang w:eastAsia="zh-CN"/>
        </w:rPr>
        <w:t xml:space="preserve"> programs</w:t>
      </w:r>
      <w:r w:rsidRPr="00A825B2">
        <w:rPr>
          <w:rFonts w:eastAsia="宋体"/>
          <w:sz w:val="24"/>
          <w:szCs w:val="24"/>
          <w:lang w:eastAsia="zh-CN"/>
        </w:rPr>
        <w:t xml:space="preserve">; organize and </w:t>
      </w:r>
      <w:r w:rsidR="00216397">
        <w:rPr>
          <w:rFonts w:eastAsia="宋体"/>
          <w:sz w:val="24"/>
          <w:szCs w:val="24"/>
          <w:lang w:eastAsia="zh-CN"/>
        </w:rPr>
        <w:t>guide</w:t>
      </w:r>
      <w:r w:rsidRPr="00A825B2">
        <w:rPr>
          <w:rFonts w:eastAsia="宋体"/>
          <w:sz w:val="24"/>
          <w:szCs w:val="24"/>
          <w:lang w:eastAsia="zh-CN"/>
        </w:rPr>
        <w:t xml:space="preserve"> pest control and quarantine</w:t>
      </w:r>
      <w:r w:rsidR="00216397">
        <w:rPr>
          <w:rFonts w:eastAsia="宋体"/>
          <w:sz w:val="24"/>
          <w:szCs w:val="24"/>
          <w:lang w:eastAsia="zh-CN"/>
        </w:rPr>
        <w:t xml:space="preserve"> to </w:t>
      </w:r>
      <w:r w:rsidRPr="00A825B2">
        <w:rPr>
          <w:rFonts w:eastAsia="宋体"/>
          <w:sz w:val="24"/>
          <w:szCs w:val="24"/>
          <w:lang w:eastAsia="zh-CN"/>
        </w:rPr>
        <w:t>the</w:t>
      </w:r>
      <w:r w:rsidR="00216397">
        <w:rPr>
          <w:rFonts w:eastAsia="宋体"/>
          <w:sz w:val="24"/>
          <w:szCs w:val="24"/>
          <w:lang w:eastAsia="zh-CN"/>
        </w:rPr>
        <w:t xml:space="preserve"> afforestation and forest management</w:t>
      </w:r>
      <w:r w:rsidRPr="00A825B2">
        <w:rPr>
          <w:rFonts w:eastAsia="宋体"/>
          <w:sz w:val="24"/>
          <w:szCs w:val="24"/>
          <w:lang w:eastAsia="zh-CN"/>
        </w:rPr>
        <w:t>;</w:t>
      </w:r>
    </w:p>
    <w:p w14:paraId="7578E52E" w14:textId="016A40EA" w:rsidR="008B42C9" w:rsidRPr="00A825B2" w:rsidRDefault="00D01C8F">
      <w:pPr>
        <w:pStyle w:val="BIMPSAnnexText"/>
        <w:numPr>
          <w:ilvl w:val="0"/>
          <w:numId w:val="24"/>
        </w:numPr>
        <w:tabs>
          <w:tab w:val="clear" w:pos="540"/>
        </w:tabs>
        <w:snapToGrid w:val="0"/>
        <w:spacing w:before="0" w:after="0"/>
        <w:rPr>
          <w:rFonts w:eastAsia="宋体"/>
          <w:sz w:val="24"/>
          <w:szCs w:val="24"/>
          <w:lang w:eastAsia="zh-CN"/>
        </w:rPr>
      </w:pPr>
      <w:r w:rsidRPr="00A825B2">
        <w:rPr>
          <w:rFonts w:eastAsia="宋体"/>
          <w:sz w:val="24"/>
          <w:szCs w:val="24"/>
          <w:u w:val="single"/>
          <w:lang w:eastAsia="zh-CN"/>
        </w:rPr>
        <w:t>Forest Management Division</w:t>
      </w:r>
      <w:r w:rsidRPr="00A825B2">
        <w:rPr>
          <w:rFonts w:eastAsia="宋体"/>
          <w:sz w:val="24"/>
          <w:szCs w:val="24"/>
          <w:lang w:eastAsia="zh-CN"/>
        </w:rPr>
        <w:t>: organize forest resource</w:t>
      </w:r>
      <w:r w:rsidR="00216397">
        <w:rPr>
          <w:rFonts w:eastAsia="宋体"/>
          <w:sz w:val="24"/>
          <w:szCs w:val="24"/>
          <w:lang w:eastAsia="zh-CN"/>
        </w:rPr>
        <w:t>s</w:t>
      </w:r>
      <w:r w:rsidRPr="00A825B2">
        <w:rPr>
          <w:rFonts w:eastAsia="宋体"/>
          <w:sz w:val="24"/>
          <w:szCs w:val="24"/>
          <w:lang w:eastAsia="zh-CN"/>
        </w:rPr>
        <w:t xml:space="preserve"> monitoring and statistics; supervise the completion verification of afforestation and mountain closure; develop annual </w:t>
      </w:r>
      <w:r w:rsidR="001A6B41">
        <w:rPr>
          <w:rFonts w:eastAsia="宋体"/>
          <w:sz w:val="24"/>
          <w:szCs w:val="24"/>
          <w:lang w:eastAsia="zh-CN"/>
        </w:rPr>
        <w:t>thinning/</w:t>
      </w:r>
      <w:r w:rsidRPr="00A825B2">
        <w:rPr>
          <w:rFonts w:eastAsia="宋体"/>
          <w:sz w:val="24"/>
          <w:szCs w:val="24"/>
          <w:lang w:eastAsia="zh-CN"/>
        </w:rPr>
        <w:t xml:space="preserve">cutting plan. </w:t>
      </w:r>
    </w:p>
    <w:p w14:paraId="39FD0F3F" w14:textId="77777777" w:rsidR="008B42C9" w:rsidRPr="00A825B2" w:rsidRDefault="008B42C9">
      <w:pPr>
        <w:pStyle w:val="BIMPSAnnexText"/>
        <w:tabs>
          <w:tab w:val="clear" w:pos="540"/>
        </w:tabs>
        <w:snapToGrid w:val="0"/>
        <w:spacing w:before="0" w:after="0"/>
        <w:rPr>
          <w:rFonts w:eastAsia="宋体"/>
          <w:sz w:val="24"/>
          <w:szCs w:val="24"/>
          <w:lang w:eastAsia="zh-CN"/>
        </w:rPr>
      </w:pPr>
    </w:p>
    <w:p w14:paraId="3C3EAF57" w14:textId="04066927" w:rsidR="008B42C9" w:rsidRPr="00A825B2" w:rsidRDefault="00D01C8F" w:rsidP="00BD7979">
      <w:pPr>
        <w:pStyle w:val="BIMPSAnnexText"/>
        <w:numPr>
          <w:ilvl w:val="0"/>
          <w:numId w:val="41"/>
        </w:numPr>
        <w:snapToGrid w:val="0"/>
        <w:spacing w:before="0" w:after="0"/>
        <w:rPr>
          <w:rFonts w:eastAsia="宋体"/>
          <w:sz w:val="24"/>
          <w:szCs w:val="24"/>
          <w:lang w:eastAsia="zh-CN"/>
        </w:rPr>
      </w:pPr>
      <w:r w:rsidRPr="00A825B2">
        <w:rPr>
          <w:rFonts w:eastAsia="宋体"/>
          <w:sz w:val="24"/>
          <w:szCs w:val="24"/>
          <w:lang w:eastAsia="zh-CN"/>
        </w:rPr>
        <w:t xml:space="preserve">At municipal level, municipal </w:t>
      </w:r>
      <w:r w:rsidR="008C6AA5">
        <w:rPr>
          <w:rFonts w:eastAsia="宋体"/>
          <w:sz w:val="24"/>
          <w:szCs w:val="24"/>
          <w:lang w:eastAsia="zh-CN"/>
        </w:rPr>
        <w:t>FGB</w:t>
      </w:r>
      <w:r w:rsidRPr="00A825B2">
        <w:rPr>
          <w:rFonts w:eastAsia="宋体"/>
          <w:sz w:val="24"/>
          <w:szCs w:val="24"/>
          <w:lang w:eastAsia="zh-CN"/>
        </w:rPr>
        <w:t xml:space="preserve">s are responsible for the implementation of the PforR in the municipalities, including development implementation plans for the cities following the guidance of provincial </w:t>
      </w:r>
      <w:r w:rsidR="008C6AA5">
        <w:rPr>
          <w:rFonts w:eastAsia="宋体"/>
          <w:sz w:val="24"/>
          <w:szCs w:val="24"/>
          <w:lang w:eastAsia="zh-CN"/>
        </w:rPr>
        <w:t>FGB</w:t>
      </w:r>
      <w:r w:rsidRPr="00A825B2">
        <w:rPr>
          <w:rFonts w:eastAsia="宋体"/>
          <w:sz w:val="24"/>
          <w:szCs w:val="24"/>
          <w:lang w:eastAsia="zh-CN"/>
        </w:rPr>
        <w:t xml:space="preserve">s; management and supervision of the PforR implementation in the cities; evaluation of county </w:t>
      </w:r>
      <w:r w:rsidR="008C6AA5">
        <w:rPr>
          <w:rFonts w:eastAsia="宋体"/>
          <w:sz w:val="24"/>
          <w:szCs w:val="24"/>
          <w:lang w:eastAsia="zh-CN"/>
        </w:rPr>
        <w:t>FGB</w:t>
      </w:r>
      <w:r w:rsidRPr="00A825B2">
        <w:rPr>
          <w:rFonts w:eastAsia="宋体"/>
          <w:sz w:val="24"/>
          <w:szCs w:val="24"/>
          <w:lang w:eastAsia="zh-CN"/>
        </w:rPr>
        <w:t xml:space="preserve">s in terms of PforR implementation, etc. </w:t>
      </w:r>
    </w:p>
    <w:p w14:paraId="4BD97313" w14:textId="77777777" w:rsidR="008B42C9" w:rsidRPr="00A825B2" w:rsidRDefault="008B42C9">
      <w:pPr>
        <w:pStyle w:val="BIMPSAnnexText"/>
        <w:snapToGrid w:val="0"/>
        <w:spacing w:before="0" w:after="0"/>
        <w:rPr>
          <w:rFonts w:eastAsia="宋体"/>
          <w:sz w:val="24"/>
          <w:szCs w:val="24"/>
          <w:lang w:eastAsia="zh-CN"/>
        </w:rPr>
      </w:pPr>
    </w:p>
    <w:p w14:paraId="70206AE7" w14:textId="04FCA6E8" w:rsidR="008B42C9" w:rsidRPr="00A825B2" w:rsidRDefault="00183ACC" w:rsidP="00BD7979">
      <w:pPr>
        <w:pStyle w:val="BIMPSAnnexText"/>
        <w:tabs>
          <w:tab w:val="clear" w:pos="540"/>
          <w:tab w:val="left" w:pos="630"/>
        </w:tabs>
        <w:snapToGrid w:val="0"/>
        <w:spacing w:before="0" w:after="0"/>
        <w:ind w:left="630" w:hanging="270"/>
        <w:rPr>
          <w:rFonts w:eastAsia="宋体"/>
          <w:sz w:val="24"/>
          <w:szCs w:val="24"/>
          <w:lang w:eastAsia="zh-CN"/>
        </w:rPr>
      </w:pPr>
      <w:r w:rsidRPr="00A825B2">
        <w:rPr>
          <w:rFonts w:eastAsia="宋体"/>
          <w:sz w:val="24"/>
          <w:szCs w:val="24"/>
          <w:lang w:eastAsia="zh-CN"/>
        </w:rPr>
        <w:t xml:space="preserve">(c) </w:t>
      </w:r>
      <w:r w:rsidR="00D01C8F" w:rsidRPr="00A825B2">
        <w:rPr>
          <w:rFonts w:eastAsia="宋体"/>
          <w:sz w:val="24"/>
          <w:szCs w:val="24"/>
          <w:lang w:eastAsia="zh-CN"/>
        </w:rPr>
        <w:t xml:space="preserve">County </w:t>
      </w:r>
      <w:r w:rsidR="008C6AA5">
        <w:rPr>
          <w:rFonts w:eastAsia="宋体"/>
          <w:sz w:val="24"/>
          <w:szCs w:val="24"/>
          <w:lang w:eastAsia="zh-CN"/>
        </w:rPr>
        <w:t>FGB</w:t>
      </w:r>
      <w:r w:rsidR="00D01C8F" w:rsidRPr="00A825B2">
        <w:rPr>
          <w:rFonts w:eastAsia="宋体"/>
          <w:sz w:val="24"/>
          <w:szCs w:val="24"/>
          <w:lang w:eastAsia="zh-CN"/>
        </w:rPr>
        <w:t xml:space="preserve">s are the actual PforR implementation units at the local level, and are responsible for development specific implementation plans under the overall provincial plans; organization of afforestation/tending and mountain closure activities; guidance and supervision on quarantine of tree seedlings and pest control; development and implementation of forest pest control plans for the counties; management of forest police force and fire prevention in the counties; </w:t>
      </w:r>
      <w:r w:rsidR="001A6B41">
        <w:rPr>
          <w:rFonts w:eastAsia="宋体"/>
          <w:sz w:val="24"/>
          <w:szCs w:val="24"/>
          <w:lang w:eastAsia="zh-CN"/>
        </w:rPr>
        <w:t xml:space="preserve">and </w:t>
      </w:r>
      <w:r w:rsidR="00D01C8F" w:rsidRPr="00A825B2">
        <w:rPr>
          <w:rFonts w:eastAsia="宋体"/>
          <w:sz w:val="24"/>
          <w:szCs w:val="24"/>
          <w:lang w:eastAsia="zh-CN"/>
        </w:rPr>
        <w:t xml:space="preserve">verification of results of all program activities. </w:t>
      </w:r>
    </w:p>
    <w:p w14:paraId="26B2194E" w14:textId="77777777" w:rsidR="008B42C9" w:rsidRPr="00A825B2" w:rsidRDefault="008B42C9">
      <w:pPr>
        <w:pStyle w:val="BIMPSAnnexText"/>
        <w:snapToGrid w:val="0"/>
        <w:spacing w:before="0" w:after="0"/>
        <w:rPr>
          <w:rFonts w:eastAsia="宋体"/>
          <w:sz w:val="24"/>
          <w:szCs w:val="24"/>
          <w:lang w:eastAsia="zh-CN"/>
        </w:rPr>
      </w:pPr>
    </w:p>
    <w:p w14:paraId="198182B4" w14:textId="5F286A4E" w:rsidR="008B42C9" w:rsidRPr="00A825B2" w:rsidRDefault="00D01C8F" w:rsidP="00BD7979">
      <w:pPr>
        <w:pStyle w:val="BIMPSAnnexText"/>
        <w:snapToGrid w:val="0"/>
        <w:spacing w:before="0" w:after="0"/>
        <w:ind w:left="720"/>
        <w:rPr>
          <w:rFonts w:eastAsia="宋体"/>
          <w:sz w:val="24"/>
          <w:szCs w:val="24"/>
          <w:lang w:eastAsia="zh-CN"/>
        </w:rPr>
      </w:pPr>
      <w:r w:rsidRPr="00A825B2">
        <w:rPr>
          <w:rFonts w:eastAsia="宋体"/>
          <w:sz w:val="24"/>
          <w:szCs w:val="24"/>
          <w:lang w:eastAsia="zh-CN"/>
        </w:rPr>
        <w:t xml:space="preserve">Depending upon the size of forest resources, the county </w:t>
      </w:r>
      <w:r w:rsidR="008C6AA5">
        <w:rPr>
          <w:rFonts w:eastAsia="宋体"/>
          <w:sz w:val="24"/>
          <w:szCs w:val="24"/>
          <w:lang w:eastAsia="zh-CN"/>
        </w:rPr>
        <w:t>FGB</w:t>
      </w:r>
      <w:r w:rsidRPr="00A825B2">
        <w:rPr>
          <w:rFonts w:eastAsia="宋体"/>
          <w:sz w:val="24"/>
          <w:szCs w:val="24"/>
          <w:lang w:eastAsia="zh-CN"/>
        </w:rPr>
        <w:t xml:space="preserve">s have different size of staff in different counties in Sichuan. Despite size difference, all county </w:t>
      </w:r>
      <w:r w:rsidR="008C6AA5">
        <w:rPr>
          <w:rFonts w:eastAsia="宋体"/>
          <w:sz w:val="24"/>
          <w:szCs w:val="24"/>
          <w:lang w:eastAsia="zh-CN"/>
        </w:rPr>
        <w:t>FGB</w:t>
      </w:r>
      <w:r w:rsidRPr="00A825B2">
        <w:rPr>
          <w:rFonts w:eastAsia="宋体"/>
          <w:sz w:val="24"/>
          <w:szCs w:val="24"/>
          <w:lang w:eastAsia="zh-CN"/>
        </w:rPr>
        <w:t xml:space="preserve">s have generally similar internal setup, e.g. general administrative office, forest security office, afforestation design team, forest fire prevention office, pest control station etc. For instance, in Ebian county, there are 170 staff in the county </w:t>
      </w:r>
      <w:r w:rsidR="008C6AA5">
        <w:rPr>
          <w:rFonts w:eastAsia="宋体"/>
          <w:sz w:val="24"/>
          <w:szCs w:val="24"/>
          <w:lang w:eastAsia="zh-CN"/>
        </w:rPr>
        <w:t>FGB</w:t>
      </w:r>
      <w:r w:rsidRPr="00A825B2">
        <w:rPr>
          <w:rFonts w:eastAsia="宋体"/>
          <w:sz w:val="24"/>
          <w:szCs w:val="24"/>
          <w:lang w:eastAsia="zh-CN"/>
        </w:rPr>
        <w:t xml:space="preserve"> system, within which there 12 specialists/senior specialists in the Afforestation Design Team, 6 staff with certificate in PCS, 6 staff in fire prevention office. While, in Qianwei county which is not a major forest county, there are 27 staff in the county </w:t>
      </w:r>
      <w:r w:rsidR="008C6AA5">
        <w:rPr>
          <w:rFonts w:eastAsia="宋体"/>
          <w:sz w:val="24"/>
          <w:szCs w:val="24"/>
          <w:lang w:eastAsia="zh-CN"/>
        </w:rPr>
        <w:t>FGB</w:t>
      </w:r>
      <w:r w:rsidRPr="00A825B2">
        <w:rPr>
          <w:rFonts w:eastAsia="宋体"/>
          <w:sz w:val="24"/>
          <w:szCs w:val="24"/>
          <w:lang w:eastAsia="zh-CN"/>
        </w:rPr>
        <w:t xml:space="preserve">, among which 5 staff in afforestation office/PCS, 10 in design team/technical center etc. </w:t>
      </w:r>
    </w:p>
    <w:p w14:paraId="1880042B" w14:textId="77777777" w:rsidR="008B42C9" w:rsidRPr="00A825B2" w:rsidRDefault="008B42C9" w:rsidP="00BD7979">
      <w:pPr>
        <w:pStyle w:val="BIMPSAnnexText"/>
        <w:snapToGrid w:val="0"/>
        <w:spacing w:before="0" w:after="0"/>
        <w:ind w:left="720"/>
        <w:rPr>
          <w:rFonts w:eastAsia="宋体"/>
          <w:sz w:val="24"/>
          <w:szCs w:val="24"/>
          <w:lang w:eastAsia="zh-CN"/>
        </w:rPr>
      </w:pPr>
    </w:p>
    <w:p w14:paraId="022C91C2" w14:textId="77777777" w:rsidR="008B42C9" w:rsidRPr="00A825B2" w:rsidRDefault="00D01C8F" w:rsidP="00BD7979">
      <w:pPr>
        <w:pStyle w:val="BIMPSAnnexText"/>
        <w:snapToGrid w:val="0"/>
        <w:spacing w:before="0" w:after="0"/>
        <w:ind w:left="720"/>
        <w:rPr>
          <w:rFonts w:eastAsia="宋体"/>
          <w:sz w:val="24"/>
          <w:szCs w:val="24"/>
          <w:lang w:eastAsia="zh-CN"/>
        </w:rPr>
      </w:pPr>
      <w:r w:rsidRPr="00A825B2">
        <w:rPr>
          <w:rFonts w:eastAsia="宋体"/>
          <w:sz w:val="24"/>
          <w:szCs w:val="24"/>
          <w:lang w:eastAsia="zh-CN"/>
        </w:rPr>
        <w:t xml:space="preserve">Under the county level, there are FWSs established at township level for each town. Typically, each FWS has around 3 staff, plus additional supporting staff contracted from villages under the township jurisdiction. These people provide technical support and guidance on forest management for villages, as well as on-site supervision of afforestation/reforestation and forest tendering activities. </w:t>
      </w:r>
    </w:p>
    <w:p w14:paraId="02E0726F" w14:textId="77777777" w:rsidR="008B42C9" w:rsidRPr="00A825B2" w:rsidRDefault="008B42C9">
      <w:pPr>
        <w:pStyle w:val="BIMPSAnnexText"/>
        <w:snapToGrid w:val="0"/>
        <w:spacing w:before="0" w:after="0"/>
        <w:rPr>
          <w:rFonts w:eastAsia="宋体"/>
          <w:sz w:val="24"/>
          <w:szCs w:val="24"/>
          <w:lang w:eastAsia="zh-CN"/>
        </w:rPr>
      </w:pPr>
    </w:p>
    <w:p w14:paraId="7792AD38" w14:textId="5E37D2C5" w:rsidR="008B42C9" w:rsidRPr="00A825B2" w:rsidRDefault="00183ACC" w:rsidP="00BD7979">
      <w:pPr>
        <w:pStyle w:val="BIMPSAnnexText"/>
        <w:tabs>
          <w:tab w:val="clear" w:pos="540"/>
          <w:tab w:val="left" w:pos="630"/>
        </w:tabs>
        <w:snapToGrid w:val="0"/>
        <w:spacing w:before="0" w:after="0"/>
        <w:ind w:left="720" w:hanging="360"/>
        <w:rPr>
          <w:rFonts w:eastAsia="宋体"/>
          <w:sz w:val="24"/>
          <w:szCs w:val="24"/>
          <w:lang w:eastAsia="zh-CN"/>
        </w:rPr>
      </w:pPr>
      <w:r w:rsidRPr="00A825B2">
        <w:rPr>
          <w:rFonts w:eastAsia="宋体"/>
          <w:sz w:val="24"/>
          <w:szCs w:val="24"/>
          <w:lang w:eastAsia="zh-CN"/>
        </w:rPr>
        <w:t xml:space="preserve">(d) </w:t>
      </w:r>
      <w:r w:rsidR="00D01C8F" w:rsidRPr="00A825B2">
        <w:rPr>
          <w:rFonts w:eastAsia="宋体"/>
          <w:sz w:val="24"/>
          <w:szCs w:val="24"/>
          <w:lang w:eastAsia="zh-CN"/>
        </w:rPr>
        <w:t xml:space="preserve">Under the township level, each village has its own forest management responsibilities built in its management structure, with village chiefs and group leaders taking in charge. Patrol rangers are assigned at each village, responsible for routine forest monitoring for fire prevention, wildlife protection, illegal logging etc. </w:t>
      </w:r>
    </w:p>
    <w:p w14:paraId="510C2437" w14:textId="77777777" w:rsidR="008B42C9" w:rsidRPr="00A825B2" w:rsidRDefault="008B42C9">
      <w:pPr>
        <w:pStyle w:val="BIMPSAnnexText"/>
        <w:snapToGrid w:val="0"/>
        <w:spacing w:before="0" w:after="0"/>
        <w:rPr>
          <w:rFonts w:eastAsia="宋体"/>
          <w:sz w:val="24"/>
          <w:szCs w:val="24"/>
          <w:lang w:eastAsia="zh-CN"/>
        </w:rPr>
      </w:pPr>
    </w:p>
    <w:p w14:paraId="297D7AFB" w14:textId="114CC974" w:rsidR="008B42C9" w:rsidRPr="00A825B2" w:rsidRDefault="00D01C8F" w:rsidP="00BD7979">
      <w:pPr>
        <w:pStyle w:val="BIMPSAnnexText"/>
        <w:numPr>
          <w:ilvl w:val="0"/>
          <w:numId w:val="37"/>
        </w:numPr>
        <w:tabs>
          <w:tab w:val="clear" w:pos="540"/>
          <w:tab w:val="left" w:pos="0"/>
        </w:tabs>
        <w:snapToGrid w:val="0"/>
        <w:spacing w:before="0" w:after="0"/>
        <w:ind w:left="0" w:firstLine="0"/>
        <w:rPr>
          <w:rFonts w:eastAsia="宋体"/>
          <w:sz w:val="24"/>
          <w:szCs w:val="24"/>
          <w:lang w:eastAsia="zh-CN"/>
        </w:rPr>
      </w:pPr>
      <w:r w:rsidRPr="00A825B2">
        <w:rPr>
          <w:sz w:val="24"/>
          <w:szCs w:val="24"/>
          <w:lang w:eastAsia="zh-CN"/>
        </w:rPr>
        <w:t xml:space="preserve">To ensure the capacity of forest management, county </w:t>
      </w:r>
      <w:r w:rsidR="008C6AA5">
        <w:rPr>
          <w:sz w:val="24"/>
          <w:szCs w:val="24"/>
          <w:lang w:eastAsia="zh-CN"/>
        </w:rPr>
        <w:t>FGB</w:t>
      </w:r>
      <w:r w:rsidRPr="00A825B2">
        <w:rPr>
          <w:sz w:val="24"/>
          <w:szCs w:val="24"/>
          <w:lang w:eastAsia="zh-CN"/>
        </w:rPr>
        <w:t xml:space="preserve"> organizes regular training to townships. For instance, Ebian county </w:t>
      </w:r>
      <w:r w:rsidR="008C6AA5">
        <w:rPr>
          <w:sz w:val="24"/>
          <w:szCs w:val="24"/>
          <w:lang w:eastAsia="zh-CN"/>
        </w:rPr>
        <w:t>FGB</w:t>
      </w:r>
      <w:r w:rsidRPr="00A825B2">
        <w:rPr>
          <w:sz w:val="24"/>
          <w:szCs w:val="24"/>
          <w:lang w:eastAsia="zh-CN"/>
        </w:rPr>
        <w:t xml:space="preserve"> has organized twice training for all the towns FWS and relevant staff in 2018, with total participation of 474 person-times; Qianwei county </w:t>
      </w:r>
      <w:r w:rsidR="008C6AA5">
        <w:rPr>
          <w:sz w:val="24"/>
          <w:szCs w:val="24"/>
          <w:lang w:eastAsia="zh-CN"/>
        </w:rPr>
        <w:t>FGB</w:t>
      </w:r>
      <w:r w:rsidRPr="00A825B2">
        <w:rPr>
          <w:sz w:val="24"/>
          <w:szCs w:val="24"/>
          <w:lang w:eastAsia="zh-CN"/>
        </w:rPr>
        <w:t xml:space="preserve"> has organized two training with participation of 120 person-times from 30 towns in the county. These training covers aspects of forest </w:t>
      </w:r>
      <w:r w:rsidR="00202189">
        <w:rPr>
          <w:sz w:val="24"/>
          <w:szCs w:val="24"/>
          <w:lang w:eastAsia="zh-CN"/>
        </w:rPr>
        <w:t>plantation</w:t>
      </w:r>
      <w:r w:rsidRPr="00A825B2">
        <w:rPr>
          <w:sz w:val="24"/>
          <w:szCs w:val="24"/>
          <w:lang w:eastAsia="zh-CN"/>
        </w:rPr>
        <w:t xml:space="preserve">, maintenance, pest control, fire prevention, forest patrol etc. </w:t>
      </w:r>
      <w:r w:rsidRPr="00A825B2">
        <w:rPr>
          <w:rFonts w:eastAsia="宋体"/>
          <w:sz w:val="24"/>
          <w:szCs w:val="24"/>
          <w:lang w:eastAsia="zh-CN"/>
        </w:rPr>
        <w:t xml:space="preserve">In addition to the training provided by county </w:t>
      </w:r>
      <w:r w:rsidR="008C6AA5">
        <w:rPr>
          <w:rFonts w:eastAsia="宋体"/>
          <w:sz w:val="24"/>
          <w:szCs w:val="24"/>
          <w:lang w:eastAsia="zh-CN"/>
        </w:rPr>
        <w:t>FGB</w:t>
      </w:r>
      <w:r w:rsidRPr="00A825B2">
        <w:rPr>
          <w:rFonts w:eastAsia="宋体"/>
          <w:sz w:val="24"/>
          <w:szCs w:val="24"/>
          <w:lang w:eastAsia="zh-CN"/>
        </w:rPr>
        <w:t xml:space="preserve">s, township governments/FWS also organize similar training to local villagers, typically through weekly meetings and opportunities of on-site instruction/supervision. For </w:t>
      </w:r>
      <w:r w:rsidR="00806ACD" w:rsidRPr="00A825B2">
        <w:rPr>
          <w:rFonts w:eastAsia="宋体"/>
          <w:sz w:val="24"/>
          <w:szCs w:val="24"/>
          <w:lang w:eastAsia="zh-CN"/>
        </w:rPr>
        <w:t>example,</w:t>
      </w:r>
      <w:r w:rsidRPr="00A825B2">
        <w:rPr>
          <w:rFonts w:eastAsia="宋体"/>
          <w:sz w:val="24"/>
          <w:szCs w:val="24"/>
          <w:lang w:eastAsia="zh-CN"/>
        </w:rPr>
        <w:t xml:space="preserve"> in Ebian county, there are roughly about 8,000 person-times received such training every year from all villages in the county. Based on field interviews in Qianwei and Ebian county, local villagers expressed their confidence in knowledge of various aspects of forest management.</w:t>
      </w:r>
      <w:r w:rsidR="00A92EA6">
        <w:rPr>
          <w:rFonts w:eastAsia="宋体"/>
          <w:sz w:val="24"/>
          <w:szCs w:val="24"/>
          <w:lang w:eastAsia="zh-CN"/>
        </w:rPr>
        <w:t xml:space="preserve"> </w:t>
      </w:r>
      <w:r w:rsidR="00A92EA6">
        <w:rPr>
          <w:rFonts w:eastAsia="宋体"/>
          <w:sz w:val="24"/>
          <w:szCs w:val="24"/>
          <w:lang w:eastAsia="zh-CN"/>
        </w:rPr>
        <w:t xml:space="preserve">Field observation </w:t>
      </w:r>
      <w:r w:rsidR="003712DF">
        <w:rPr>
          <w:rFonts w:eastAsia="宋体"/>
          <w:sz w:val="24"/>
          <w:szCs w:val="24"/>
          <w:lang w:eastAsia="zh-CN"/>
        </w:rPr>
        <w:t xml:space="preserve">from </w:t>
      </w:r>
      <w:r w:rsidR="003712DF">
        <w:rPr>
          <w:rFonts w:eastAsia="宋体"/>
          <w:sz w:val="24"/>
          <w:szCs w:val="24"/>
          <w:lang w:eastAsia="zh-CN"/>
        </w:rPr>
        <w:t xml:space="preserve">several afforestation </w:t>
      </w:r>
      <w:r w:rsidR="003712DF">
        <w:rPr>
          <w:rFonts w:eastAsia="宋体"/>
          <w:sz w:val="24"/>
          <w:szCs w:val="24"/>
          <w:lang w:eastAsia="zh-CN"/>
        </w:rPr>
        <w:t>site</w:t>
      </w:r>
      <w:r w:rsidR="003712DF">
        <w:rPr>
          <w:rFonts w:eastAsia="宋体"/>
          <w:sz w:val="24"/>
          <w:szCs w:val="24"/>
          <w:lang w:eastAsia="zh-CN"/>
        </w:rPr>
        <w:t xml:space="preserve"> visits </w:t>
      </w:r>
      <w:r w:rsidR="00A92EA6">
        <w:rPr>
          <w:rFonts w:eastAsia="宋体"/>
          <w:sz w:val="24"/>
          <w:szCs w:val="24"/>
          <w:lang w:eastAsia="zh-CN"/>
        </w:rPr>
        <w:t xml:space="preserve">also indicates that </w:t>
      </w:r>
      <w:r w:rsidR="003712DF">
        <w:rPr>
          <w:rFonts w:eastAsia="宋体"/>
          <w:sz w:val="24"/>
          <w:szCs w:val="24"/>
          <w:lang w:eastAsia="zh-CN"/>
        </w:rPr>
        <w:t xml:space="preserve">environmental </w:t>
      </w:r>
      <w:r w:rsidR="003712DF">
        <w:rPr>
          <w:rFonts w:eastAsia="宋体"/>
          <w:sz w:val="24"/>
          <w:szCs w:val="24"/>
          <w:lang w:eastAsia="zh-CN"/>
        </w:rPr>
        <w:t>protection measures are well implemented on the sites and no evidence of environmental damage or soil erosion issues are identified</w:t>
      </w:r>
      <w:r w:rsidR="003712DF">
        <w:rPr>
          <w:rFonts w:eastAsia="宋体"/>
          <w:sz w:val="24"/>
          <w:szCs w:val="24"/>
          <w:lang w:eastAsia="zh-CN"/>
        </w:rPr>
        <w:t>.</w:t>
      </w:r>
    </w:p>
    <w:p w14:paraId="4DE3B40B" w14:textId="77777777" w:rsidR="008B42C9" w:rsidRPr="00A825B2" w:rsidRDefault="008B42C9">
      <w:pPr>
        <w:pStyle w:val="BIMPSAnnexText"/>
        <w:snapToGrid w:val="0"/>
        <w:spacing w:before="0" w:after="0"/>
        <w:rPr>
          <w:rFonts w:eastAsia="宋体"/>
          <w:sz w:val="24"/>
          <w:szCs w:val="24"/>
          <w:lang w:eastAsia="zh-CN"/>
        </w:rPr>
      </w:pPr>
    </w:p>
    <w:p w14:paraId="258CFF33" w14:textId="7B5792C9" w:rsidR="008B42C9" w:rsidRPr="00A825B2" w:rsidRDefault="00D01C8F" w:rsidP="00BD7979">
      <w:pPr>
        <w:pStyle w:val="BIMPSAnnexText"/>
        <w:numPr>
          <w:ilvl w:val="0"/>
          <w:numId w:val="37"/>
        </w:numPr>
        <w:tabs>
          <w:tab w:val="clear" w:pos="540"/>
        </w:tabs>
        <w:snapToGrid w:val="0"/>
        <w:spacing w:before="0" w:after="0"/>
        <w:ind w:left="0" w:firstLine="0"/>
        <w:rPr>
          <w:rFonts w:eastAsia="宋体"/>
          <w:sz w:val="24"/>
          <w:szCs w:val="24"/>
          <w:lang w:eastAsia="zh-CN"/>
        </w:rPr>
      </w:pPr>
      <w:r w:rsidRPr="00A825B2">
        <w:rPr>
          <w:rFonts w:eastAsia="宋体"/>
          <w:b/>
          <w:sz w:val="24"/>
          <w:szCs w:val="24"/>
          <w:lang w:eastAsia="zh-CN"/>
        </w:rPr>
        <w:t>Assessment:</w:t>
      </w:r>
      <w:r w:rsidRPr="00A825B2">
        <w:rPr>
          <w:rFonts w:eastAsia="宋体"/>
          <w:sz w:val="24"/>
          <w:szCs w:val="24"/>
          <w:lang w:eastAsia="zh-CN"/>
        </w:rPr>
        <w:t xml:space="preserve"> Based on consultation with various levels of </w:t>
      </w:r>
      <w:r w:rsidR="008C6AA5">
        <w:rPr>
          <w:rFonts w:eastAsia="宋体"/>
          <w:sz w:val="24"/>
          <w:szCs w:val="24"/>
          <w:lang w:eastAsia="zh-CN"/>
        </w:rPr>
        <w:t>FGB</w:t>
      </w:r>
      <w:r w:rsidRPr="00A825B2">
        <w:rPr>
          <w:rFonts w:eastAsia="宋体"/>
          <w:sz w:val="24"/>
          <w:szCs w:val="24"/>
          <w:lang w:eastAsia="zh-CN"/>
        </w:rPr>
        <w:t>s in Sichuan and local communities in selected counties (Qianwei and Ebian), it is noted that the forest management institutions is comprehensively set up at various levels. Adequate management and technical skills and capacity are in place to ensure sound forest management.  Sichuan province has made great achievement in the past years in terms of forestry management, in particularly in afforestation and increase of forest coverage, forest tending and mountain closure for forest restoration. For instance, since the “Greening Sichuan” decision made in 1989, total afforestation and forest tending area has reached 13.3 million ha, with increase forest area of 6.7 million ha and increase of forest coverage from 16.81% to 36%. This demonstrates that</w:t>
      </w:r>
      <w:r w:rsidR="00E70F15">
        <w:rPr>
          <w:rFonts w:eastAsia="宋体"/>
          <w:sz w:val="24"/>
          <w:szCs w:val="24"/>
          <w:lang w:eastAsia="zh-CN"/>
        </w:rPr>
        <w:t xml:space="preserve"> FGB</w:t>
      </w:r>
      <w:r w:rsidRPr="00A825B2">
        <w:rPr>
          <w:rFonts w:eastAsia="宋体"/>
          <w:sz w:val="24"/>
          <w:szCs w:val="24"/>
          <w:lang w:eastAsia="zh-CN"/>
        </w:rPr>
        <w:t>s at various levels have proven competency in managing forest resources.</w:t>
      </w:r>
    </w:p>
    <w:p w14:paraId="2D271FF2" w14:textId="77777777" w:rsidR="008B42C9" w:rsidRPr="00A825B2" w:rsidRDefault="008B42C9">
      <w:pPr>
        <w:pStyle w:val="BIMPSAnnexText"/>
        <w:tabs>
          <w:tab w:val="clear" w:pos="540"/>
        </w:tabs>
        <w:snapToGrid w:val="0"/>
        <w:spacing w:before="0" w:after="0"/>
        <w:rPr>
          <w:rFonts w:eastAsia="宋体"/>
          <w:sz w:val="24"/>
          <w:szCs w:val="24"/>
          <w:lang w:eastAsia="zh-CN"/>
        </w:rPr>
      </w:pPr>
    </w:p>
    <w:p w14:paraId="51014747" w14:textId="77777777" w:rsidR="008B42C9" w:rsidRPr="00A825B2" w:rsidRDefault="00D01C8F">
      <w:pPr>
        <w:pStyle w:val="BIMPSAnnexText"/>
        <w:snapToGrid w:val="0"/>
        <w:spacing w:before="0" w:after="0"/>
        <w:rPr>
          <w:rFonts w:eastAsia="宋体"/>
          <w:b/>
          <w:sz w:val="24"/>
          <w:szCs w:val="24"/>
          <w:u w:val="single"/>
          <w:lang w:eastAsia="zh-CN"/>
        </w:rPr>
      </w:pPr>
      <w:r w:rsidRPr="00A825B2">
        <w:rPr>
          <w:rFonts w:eastAsia="宋体"/>
          <w:b/>
          <w:sz w:val="24"/>
          <w:szCs w:val="24"/>
          <w:u w:val="single"/>
          <w:lang w:eastAsia="zh-CN"/>
        </w:rPr>
        <w:t>Forest Pest Control Stations at provincial/municipal and county levels</w:t>
      </w:r>
    </w:p>
    <w:p w14:paraId="391849C2" w14:textId="77777777" w:rsidR="008B42C9" w:rsidRPr="00A825B2" w:rsidRDefault="008B42C9">
      <w:pPr>
        <w:pStyle w:val="BIMPSAnnexText"/>
        <w:snapToGrid w:val="0"/>
        <w:spacing w:before="0" w:after="0"/>
        <w:rPr>
          <w:rFonts w:eastAsia="宋体"/>
          <w:sz w:val="24"/>
          <w:szCs w:val="24"/>
          <w:lang w:eastAsia="zh-CN"/>
        </w:rPr>
      </w:pPr>
    </w:p>
    <w:p w14:paraId="73D25E95" w14:textId="69A71DD5" w:rsidR="008B42C9" w:rsidRPr="00A825B2" w:rsidRDefault="00D01C8F" w:rsidP="00BD7979">
      <w:pPr>
        <w:pStyle w:val="BIMPSAnnexText"/>
        <w:numPr>
          <w:ilvl w:val="0"/>
          <w:numId w:val="37"/>
        </w:numPr>
        <w:tabs>
          <w:tab w:val="clear" w:pos="540"/>
          <w:tab w:val="left" w:pos="0"/>
        </w:tabs>
        <w:snapToGrid w:val="0"/>
        <w:spacing w:before="0" w:after="0"/>
        <w:ind w:left="0" w:firstLine="0"/>
        <w:rPr>
          <w:rFonts w:eastAsia="宋体"/>
          <w:sz w:val="24"/>
          <w:szCs w:val="24"/>
          <w:lang w:eastAsia="zh-CN"/>
        </w:rPr>
      </w:pPr>
      <w:r w:rsidRPr="00A825B2">
        <w:rPr>
          <w:rFonts w:eastAsia="宋体"/>
          <w:sz w:val="24"/>
          <w:szCs w:val="24"/>
          <w:lang w:eastAsia="zh-CN"/>
        </w:rPr>
        <w:t xml:space="preserve">In Sichuan, forest pest control stations are well established at provincial, municipal and county levels under the leadership of corresponding </w:t>
      </w:r>
      <w:r w:rsidR="008C6AA5">
        <w:rPr>
          <w:rFonts w:eastAsia="宋体"/>
          <w:sz w:val="24"/>
          <w:szCs w:val="24"/>
          <w:lang w:eastAsia="zh-CN"/>
        </w:rPr>
        <w:t>FGB</w:t>
      </w:r>
      <w:r w:rsidRPr="00A825B2">
        <w:rPr>
          <w:rFonts w:eastAsia="宋体"/>
          <w:sz w:val="24"/>
          <w:szCs w:val="24"/>
          <w:lang w:eastAsia="zh-CN"/>
        </w:rPr>
        <w:t xml:space="preserve">s at the same level. </w:t>
      </w:r>
    </w:p>
    <w:p w14:paraId="6883626D" w14:textId="77777777" w:rsidR="008B42C9" w:rsidRPr="00A825B2" w:rsidRDefault="008B42C9">
      <w:pPr>
        <w:pStyle w:val="BIMPSAnnexText"/>
        <w:snapToGrid w:val="0"/>
        <w:spacing w:before="0" w:after="0"/>
        <w:rPr>
          <w:rFonts w:eastAsia="宋体"/>
          <w:sz w:val="24"/>
          <w:szCs w:val="24"/>
          <w:lang w:eastAsia="zh-CN"/>
        </w:rPr>
      </w:pPr>
    </w:p>
    <w:p w14:paraId="1363E9CF" w14:textId="4B30551C" w:rsidR="008B42C9" w:rsidRPr="00A825B2" w:rsidRDefault="00D01C8F" w:rsidP="00BD7979">
      <w:pPr>
        <w:pStyle w:val="BIMPSAnnexText"/>
        <w:numPr>
          <w:ilvl w:val="0"/>
          <w:numId w:val="42"/>
        </w:numPr>
        <w:snapToGrid w:val="0"/>
        <w:spacing w:before="0" w:after="0"/>
        <w:rPr>
          <w:rFonts w:eastAsia="宋体"/>
          <w:sz w:val="24"/>
          <w:szCs w:val="24"/>
          <w:lang w:eastAsia="zh-CN"/>
        </w:rPr>
      </w:pPr>
      <w:r w:rsidRPr="00A825B2">
        <w:rPr>
          <w:rFonts w:eastAsia="宋体"/>
          <w:sz w:val="24"/>
          <w:szCs w:val="24"/>
          <w:lang w:eastAsia="zh-CN"/>
        </w:rPr>
        <w:t xml:space="preserve">At provincial level, the provincial PCS under the provincial </w:t>
      </w:r>
      <w:r w:rsidR="008C6AA5">
        <w:rPr>
          <w:rFonts w:eastAsia="宋体"/>
          <w:sz w:val="24"/>
          <w:szCs w:val="24"/>
          <w:lang w:eastAsia="zh-CN"/>
        </w:rPr>
        <w:t>FGB</w:t>
      </w:r>
      <w:r w:rsidRPr="00A825B2">
        <w:rPr>
          <w:rFonts w:eastAsia="宋体"/>
          <w:sz w:val="24"/>
          <w:szCs w:val="24"/>
          <w:lang w:eastAsia="zh-CN"/>
        </w:rPr>
        <w:t xml:space="preserve"> is responsible for overall forest pest control and plant quarantine management in the provinces; monitoring and forecast of pest disease trend; guidance and training of pest control etc. There are 20 staff working in the provincial PCS. These staff receive regular training from national SFA which is organized quarterly with participation of 1-2 staff very time. It also organizes training for the municipal and county PCSs staff, with about 200 staff trained every year.</w:t>
      </w:r>
    </w:p>
    <w:p w14:paraId="7B0D677D" w14:textId="77777777" w:rsidR="008B42C9" w:rsidRPr="00A825B2" w:rsidRDefault="008B42C9">
      <w:pPr>
        <w:pStyle w:val="BIMPSAnnexText"/>
        <w:snapToGrid w:val="0"/>
        <w:spacing w:before="0" w:after="0"/>
        <w:rPr>
          <w:rFonts w:eastAsia="宋体"/>
          <w:sz w:val="24"/>
          <w:szCs w:val="24"/>
          <w:lang w:eastAsia="zh-CN"/>
        </w:rPr>
      </w:pPr>
    </w:p>
    <w:p w14:paraId="5E14287E" w14:textId="1D975CC9" w:rsidR="00183ACC" w:rsidRPr="00BD7979" w:rsidRDefault="00D01C8F">
      <w:pPr>
        <w:pStyle w:val="BIMPSAnnexText"/>
        <w:numPr>
          <w:ilvl w:val="0"/>
          <w:numId w:val="42"/>
        </w:numPr>
        <w:snapToGrid w:val="0"/>
        <w:spacing w:before="0" w:after="0"/>
        <w:rPr>
          <w:rFonts w:eastAsia="宋体"/>
          <w:sz w:val="24"/>
          <w:szCs w:val="24"/>
          <w:lang w:eastAsia="zh-CN"/>
        </w:rPr>
      </w:pPr>
      <w:r w:rsidRPr="00A825B2">
        <w:rPr>
          <w:rFonts w:eastAsia="宋体"/>
          <w:sz w:val="24"/>
          <w:szCs w:val="24"/>
          <w:lang w:eastAsia="zh-CN"/>
        </w:rPr>
        <w:t xml:space="preserve">The municipal </w:t>
      </w:r>
      <w:r w:rsidR="008C6AA5">
        <w:rPr>
          <w:rFonts w:eastAsia="宋体"/>
          <w:sz w:val="24"/>
          <w:szCs w:val="24"/>
          <w:lang w:eastAsia="zh-CN"/>
        </w:rPr>
        <w:t>FGB</w:t>
      </w:r>
      <w:r w:rsidRPr="00A825B2">
        <w:rPr>
          <w:rFonts w:eastAsia="宋体"/>
          <w:sz w:val="24"/>
          <w:szCs w:val="24"/>
          <w:lang w:eastAsia="zh-CN"/>
        </w:rPr>
        <w:t xml:space="preserve">s have the similar responsibilities within the jurisdiction of respective municipalities. At county level, the county PCSs are responsible for implementing pest control and plant quarantine activities at the local level; develop pest control plans and treatment measures; provision of technical guidance and service to pest control; organize verifications of pest control results etc. Typically, county PCS has an average of 3-5 staff. These staff receive regular technical training organized by provincial/municipal </w:t>
      </w:r>
      <w:r w:rsidR="008C6AA5">
        <w:rPr>
          <w:rFonts w:eastAsia="宋体"/>
          <w:sz w:val="24"/>
          <w:szCs w:val="24"/>
          <w:lang w:eastAsia="zh-CN"/>
        </w:rPr>
        <w:t>FGB</w:t>
      </w:r>
      <w:r w:rsidRPr="00A825B2">
        <w:rPr>
          <w:rFonts w:eastAsia="宋体"/>
          <w:sz w:val="24"/>
          <w:szCs w:val="24"/>
          <w:lang w:eastAsia="zh-CN"/>
        </w:rPr>
        <w:t>s, as described above.</w:t>
      </w:r>
    </w:p>
    <w:p w14:paraId="04970276" w14:textId="77777777" w:rsidR="008B42C9" w:rsidRPr="00A825B2" w:rsidRDefault="008B42C9" w:rsidP="00BD7979">
      <w:pPr>
        <w:pStyle w:val="BIMPSAnnexText"/>
        <w:snapToGrid w:val="0"/>
        <w:spacing w:before="0" w:after="0"/>
        <w:ind w:left="720"/>
        <w:rPr>
          <w:rFonts w:eastAsia="宋体"/>
          <w:sz w:val="24"/>
          <w:szCs w:val="24"/>
          <w:lang w:eastAsia="zh-CN"/>
        </w:rPr>
      </w:pPr>
    </w:p>
    <w:p w14:paraId="3046226A" w14:textId="770A185C" w:rsidR="008B42C9" w:rsidRPr="00A825B2" w:rsidRDefault="00183ACC" w:rsidP="00BD7979">
      <w:pPr>
        <w:pStyle w:val="BIMPSAnnexText"/>
        <w:snapToGrid w:val="0"/>
        <w:spacing w:before="0" w:after="0"/>
        <w:ind w:left="720" w:hanging="360"/>
        <w:rPr>
          <w:rFonts w:eastAsia="宋体"/>
          <w:color w:val="FF0000"/>
          <w:sz w:val="24"/>
          <w:szCs w:val="24"/>
          <w:lang w:eastAsia="zh-CN"/>
        </w:rPr>
      </w:pPr>
      <w:r w:rsidRPr="00A825B2">
        <w:rPr>
          <w:rFonts w:eastAsia="宋体"/>
          <w:sz w:val="24"/>
          <w:szCs w:val="24"/>
          <w:lang w:eastAsia="zh-CN"/>
        </w:rPr>
        <w:t xml:space="preserve">(c) </w:t>
      </w:r>
      <w:r w:rsidR="00D01C8F" w:rsidRPr="00A825B2">
        <w:rPr>
          <w:rFonts w:eastAsia="宋体"/>
          <w:sz w:val="24"/>
          <w:szCs w:val="24"/>
          <w:lang w:eastAsia="zh-CN"/>
        </w:rPr>
        <w:t>At the township level, there is another layer of forestry institute, namely FWS, which provides assistance to the pest control work, including daily patrol for pest monitoring. Each village has at least one dedicated forest ranger who is responsible for daily patrol to monitor the pest situation, forest fire, as well as illegal cutting and poaching activities.</w:t>
      </w:r>
    </w:p>
    <w:p w14:paraId="0DA3032B" w14:textId="77777777" w:rsidR="008B42C9" w:rsidRPr="00A825B2" w:rsidRDefault="008B42C9">
      <w:pPr>
        <w:pStyle w:val="BIMPSAnnexText"/>
        <w:snapToGrid w:val="0"/>
        <w:spacing w:before="0" w:after="0"/>
        <w:rPr>
          <w:rFonts w:eastAsia="宋体"/>
          <w:sz w:val="24"/>
          <w:szCs w:val="24"/>
          <w:lang w:eastAsia="zh-CN"/>
        </w:rPr>
      </w:pPr>
    </w:p>
    <w:p w14:paraId="41BD471D" w14:textId="7AB1C4AA" w:rsidR="008B42C9" w:rsidRPr="00A825B2" w:rsidRDefault="00D01C8F" w:rsidP="00BD7979">
      <w:pPr>
        <w:pStyle w:val="BIMPSAnnexText"/>
        <w:numPr>
          <w:ilvl w:val="0"/>
          <w:numId w:val="37"/>
        </w:numPr>
        <w:tabs>
          <w:tab w:val="clear" w:pos="540"/>
          <w:tab w:val="left" w:pos="0"/>
        </w:tabs>
        <w:snapToGrid w:val="0"/>
        <w:spacing w:before="0" w:after="0"/>
        <w:ind w:left="0" w:firstLine="0"/>
        <w:rPr>
          <w:rFonts w:eastAsia="宋体"/>
          <w:sz w:val="24"/>
          <w:szCs w:val="24"/>
          <w:lang w:eastAsia="zh-CN"/>
        </w:rPr>
      </w:pPr>
      <w:r w:rsidRPr="00A825B2">
        <w:rPr>
          <w:rFonts w:eastAsia="宋体"/>
          <w:sz w:val="24"/>
          <w:szCs w:val="24"/>
          <w:lang w:eastAsia="zh-CN"/>
        </w:rPr>
        <w:t xml:space="preserve">Based on field visits and consultation with PCS at various levels, it is noted that pest control work is mainly monitoring of pest diseases. Once pest disease issue is identified, it is reported to county </w:t>
      </w:r>
      <w:r w:rsidR="008C6AA5">
        <w:rPr>
          <w:rFonts w:eastAsia="宋体"/>
          <w:sz w:val="24"/>
          <w:szCs w:val="24"/>
          <w:lang w:eastAsia="zh-CN"/>
        </w:rPr>
        <w:t>FGB</w:t>
      </w:r>
      <w:r w:rsidRPr="00A825B2">
        <w:rPr>
          <w:rFonts w:eastAsia="宋体"/>
          <w:sz w:val="24"/>
          <w:szCs w:val="24"/>
          <w:lang w:eastAsia="zh-CN"/>
        </w:rPr>
        <w:t xml:space="preserve">s which will develop pest control plans. The pest </w:t>
      </w:r>
      <w:r w:rsidR="00E70F15">
        <w:rPr>
          <w:rFonts w:eastAsia="宋体"/>
          <w:sz w:val="24"/>
          <w:szCs w:val="24"/>
          <w:lang w:eastAsia="zh-CN"/>
        </w:rPr>
        <w:t xml:space="preserve">and </w:t>
      </w:r>
      <w:r w:rsidRPr="00A825B2">
        <w:rPr>
          <w:rFonts w:eastAsia="宋体"/>
          <w:sz w:val="24"/>
          <w:szCs w:val="24"/>
          <w:lang w:eastAsia="zh-CN"/>
        </w:rPr>
        <w:t>disease treatment may be conducted by technical staff of county PCSs or third-part service provider</w:t>
      </w:r>
      <w:r w:rsidR="00E70F15">
        <w:rPr>
          <w:rFonts w:eastAsia="宋体"/>
          <w:sz w:val="24"/>
          <w:szCs w:val="24"/>
          <w:lang w:eastAsia="zh-CN"/>
        </w:rPr>
        <w:t>.</w:t>
      </w:r>
    </w:p>
    <w:p w14:paraId="155DE9BF" w14:textId="77777777" w:rsidR="008B42C9" w:rsidRPr="00A825B2" w:rsidRDefault="008B42C9">
      <w:pPr>
        <w:pStyle w:val="BIMPSAnnexText"/>
        <w:snapToGrid w:val="0"/>
        <w:spacing w:before="0" w:after="0"/>
        <w:rPr>
          <w:rFonts w:eastAsia="宋体"/>
          <w:sz w:val="24"/>
          <w:szCs w:val="24"/>
          <w:lang w:eastAsia="zh-CN"/>
        </w:rPr>
      </w:pPr>
    </w:p>
    <w:p w14:paraId="4EDCFF6E" w14:textId="323319DE" w:rsidR="008B42C9" w:rsidRPr="00A825B2" w:rsidRDefault="00D01C8F" w:rsidP="00BD7979">
      <w:pPr>
        <w:pStyle w:val="BIMPSAnnexText"/>
        <w:numPr>
          <w:ilvl w:val="0"/>
          <w:numId w:val="37"/>
        </w:numPr>
        <w:tabs>
          <w:tab w:val="clear" w:pos="540"/>
          <w:tab w:val="left" w:pos="0"/>
        </w:tabs>
        <w:snapToGrid w:val="0"/>
        <w:spacing w:before="0" w:after="0"/>
        <w:ind w:left="0" w:firstLine="0"/>
        <w:rPr>
          <w:rFonts w:eastAsia="宋体"/>
          <w:sz w:val="24"/>
          <w:szCs w:val="24"/>
          <w:lang w:eastAsia="zh-CN"/>
        </w:rPr>
      </w:pPr>
      <w:r w:rsidRPr="00A825B2">
        <w:rPr>
          <w:rFonts w:eastAsia="宋体"/>
          <w:sz w:val="24"/>
          <w:szCs w:val="24"/>
          <w:lang w:eastAsia="zh-CN"/>
        </w:rPr>
        <w:t xml:space="preserve">The third-party forest pest control service providers are commercial companies. There is a certification system established for the professional competency of such companies (as described in section 4.2.2) which ensures the technical capacity of such companies during their services. </w:t>
      </w:r>
    </w:p>
    <w:p w14:paraId="59CB9C6D" w14:textId="77777777" w:rsidR="008B42C9" w:rsidRPr="00A825B2" w:rsidRDefault="008B42C9">
      <w:pPr>
        <w:pStyle w:val="BIMPSAnnexText"/>
        <w:snapToGrid w:val="0"/>
        <w:spacing w:before="0" w:after="0"/>
        <w:rPr>
          <w:rFonts w:eastAsia="宋体"/>
          <w:sz w:val="24"/>
          <w:szCs w:val="24"/>
          <w:lang w:eastAsia="zh-CN"/>
        </w:rPr>
      </w:pPr>
    </w:p>
    <w:p w14:paraId="733CEEC4" w14:textId="61686866" w:rsidR="008B42C9" w:rsidRPr="00A825B2" w:rsidRDefault="00D01C8F" w:rsidP="00BD7979">
      <w:pPr>
        <w:pStyle w:val="BIMPSAnnexText"/>
        <w:numPr>
          <w:ilvl w:val="0"/>
          <w:numId w:val="37"/>
        </w:numPr>
        <w:tabs>
          <w:tab w:val="clear" w:pos="540"/>
          <w:tab w:val="left" w:pos="0"/>
        </w:tabs>
        <w:snapToGrid w:val="0"/>
        <w:spacing w:before="0" w:after="0"/>
        <w:ind w:left="0" w:firstLine="0"/>
        <w:rPr>
          <w:rFonts w:eastAsia="宋体"/>
          <w:sz w:val="24"/>
          <w:szCs w:val="24"/>
          <w:lang w:eastAsia="zh-CN"/>
        </w:rPr>
      </w:pPr>
      <w:r w:rsidRPr="00A825B2">
        <w:rPr>
          <w:rFonts w:eastAsia="宋体"/>
          <w:b/>
          <w:sz w:val="24"/>
          <w:szCs w:val="24"/>
          <w:lang w:eastAsia="zh-CN"/>
        </w:rPr>
        <w:t>Assessment</w:t>
      </w:r>
      <w:r w:rsidRPr="00A825B2">
        <w:rPr>
          <w:rFonts w:eastAsia="宋体"/>
          <w:sz w:val="24"/>
          <w:szCs w:val="24"/>
          <w:lang w:eastAsia="zh-CN"/>
        </w:rPr>
        <w:t xml:space="preserve">: Forest pest control system is well established in Sichuan, with clear institutional setup and staff allocation. Professional certification system is in place to ensure that all staff exercising pest control have competent professional knowledge to handle pest control practice. </w:t>
      </w:r>
    </w:p>
    <w:p w14:paraId="03A0C7FF" w14:textId="77777777" w:rsidR="008B42C9" w:rsidRPr="00A825B2" w:rsidRDefault="008B42C9">
      <w:pPr>
        <w:pStyle w:val="BIMPSAnnexText"/>
        <w:snapToGrid w:val="0"/>
        <w:spacing w:before="0" w:after="0"/>
        <w:rPr>
          <w:rFonts w:eastAsia="宋体"/>
          <w:sz w:val="24"/>
          <w:szCs w:val="24"/>
          <w:lang w:eastAsia="zh-CN"/>
        </w:rPr>
      </w:pPr>
    </w:p>
    <w:p w14:paraId="4A253F9A" w14:textId="77777777" w:rsidR="008B42C9" w:rsidRPr="00A825B2" w:rsidRDefault="00D01C8F">
      <w:pPr>
        <w:pStyle w:val="BIMPSAnnexText"/>
        <w:snapToGrid w:val="0"/>
        <w:spacing w:before="0" w:after="0"/>
        <w:rPr>
          <w:rFonts w:eastAsia="宋体"/>
          <w:b/>
          <w:sz w:val="24"/>
          <w:szCs w:val="24"/>
          <w:u w:val="single"/>
          <w:lang w:eastAsia="zh-CN"/>
        </w:rPr>
      </w:pPr>
      <w:r w:rsidRPr="00A825B2">
        <w:rPr>
          <w:rFonts w:eastAsia="宋体"/>
          <w:b/>
          <w:sz w:val="24"/>
          <w:szCs w:val="24"/>
          <w:u w:val="single"/>
          <w:lang w:eastAsia="zh-CN"/>
        </w:rPr>
        <w:t xml:space="preserve">Forest Fire Prevention </w:t>
      </w:r>
    </w:p>
    <w:p w14:paraId="1205D91B" w14:textId="77777777" w:rsidR="008B42C9" w:rsidRPr="00A825B2" w:rsidRDefault="008B42C9">
      <w:pPr>
        <w:pStyle w:val="BIMPSAnnexText"/>
        <w:snapToGrid w:val="0"/>
        <w:spacing w:before="0" w:after="0"/>
        <w:rPr>
          <w:rFonts w:eastAsia="宋体"/>
          <w:sz w:val="24"/>
          <w:szCs w:val="24"/>
          <w:lang w:eastAsia="zh-CN"/>
        </w:rPr>
      </w:pPr>
    </w:p>
    <w:p w14:paraId="05669257" w14:textId="0003F257" w:rsidR="008B42C9" w:rsidRPr="00A825B2" w:rsidRDefault="00D01C8F" w:rsidP="00BD7979">
      <w:pPr>
        <w:pStyle w:val="BIMPSAnnexText"/>
        <w:numPr>
          <w:ilvl w:val="0"/>
          <w:numId w:val="37"/>
        </w:numPr>
        <w:tabs>
          <w:tab w:val="clear" w:pos="540"/>
        </w:tabs>
        <w:snapToGrid w:val="0"/>
        <w:spacing w:before="0" w:after="0"/>
        <w:ind w:left="0" w:firstLine="0"/>
        <w:rPr>
          <w:rFonts w:eastAsia="宋体"/>
          <w:sz w:val="24"/>
          <w:szCs w:val="24"/>
          <w:lang w:eastAsia="zh-CN"/>
        </w:rPr>
      </w:pPr>
      <w:r w:rsidRPr="00A825B2">
        <w:rPr>
          <w:rFonts w:eastAsia="宋体"/>
          <w:sz w:val="24"/>
          <w:szCs w:val="24"/>
          <w:lang w:eastAsia="zh-CN"/>
        </w:rPr>
        <w:t xml:space="preserve">Fire prevention is an important part of forestry </w:t>
      </w:r>
      <w:r w:rsidR="00F82C80" w:rsidRPr="00A825B2">
        <w:rPr>
          <w:rFonts w:eastAsia="宋体"/>
          <w:sz w:val="24"/>
          <w:szCs w:val="24"/>
          <w:lang w:eastAsia="zh-CN"/>
        </w:rPr>
        <w:t>management and</w:t>
      </w:r>
      <w:r w:rsidRPr="00A825B2">
        <w:rPr>
          <w:rFonts w:eastAsia="宋体"/>
          <w:sz w:val="24"/>
          <w:szCs w:val="24"/>
          <w:lang w:eastAsia="zh-CN"/>
        </w:rPr>
        <w:t xml:space="preserve"> is built in the institutional structure of </w:t>
      </w:r>
      <w:r w:rsidR="008C6AA5">
        <w:rPr>
          <w:rFonts w:eastAsia="宋体"/>
          <w:sz w:val="24"/>
          <w:szCs w:val="24"/>
          <w:lang w:eastAsia="zh-CN"/>
        </w:rPr>
        <w:t>FGB</w:t>
      </w:r>
      <w:r w:rsidRPr="00A825B2">
        <w:rPr>
          <w:rFonts w:eastAsia="宋体"/>
          <w:sz w:val="24"/>
          <w:szCs w:val="24"/>
          <w:lang w:eastAsia="zh-CN"/>
        </w:rPr>
        <w:t xml:space="preserve">s. Fire Prevention Command Office is set up within each </w:t>
      </w:r>
      <w:r w:rsidR="008C6AA5">
        <w:rPr>
          <w:rFonts w:eastAsia="宋体"/>
          <w:sz w:val="24"/>
          <w:szCs w:val="24"/>
          <w:lang w:eastAsia="zh-CN"/>
        </w:rPr>
        <w:t>FGB</w:t>
      </w:r>
      <w:r w:rsidRPr="00A825B2">
        <w:rPr>
          <w:rFonts w:eastAsia="宋体"/>
          <w:sz w:val="24"/>
          <w:szCs w:val="24"/>
          <w:lang w:eastAsia="zh-CN"/>
        </w:rPr>
        <w:t xml:space="preserve"> at provincial, municipal and county levels, most of them are housed in the Forestry Police Division of the </w:t>
      </w:r>
      <w:r w:rsidR="008C6AA5">
        <w:rPr>
          <w:rFonts w:eastAsia="宋体"/>
          <w:sz w:val="24"/>
          <w:szCs w:val="24"/>
          <w:lang w:eastAsia="zh-CN"/>
        </w:rPr>
        <w:t>FGB</w:t>
      </w:r>
      <w:r w:rsidRPr="00A825B2">
        <w:rPr>
          <w:rFonts w:eastAsia="宋体"/>
          <w:sz w:val="24"/>
          <w:szCs w:val="24"/>
          <w:lang w:eastAsia="zh-CN"/>
        </w:rPr>
        <w:t xml:space="preserve">. The main responsibilities of the Command Office are organizing and guiding forest fire prevention at corresponding levels; monitoring forest fire situation and publishing information, etc. </w:t>
      </w:r>
    </w:p>
    <w:p w14:paraId="4B08C98E" w14:textId="77777777" w:rsidR="008B42C9" w:rsidRPr="00A825B2" w:rsidRDefault="008B42C9">
      <w:pPr>
        <w:pStyle w:val="BIMPSAnnexText"/>
        <w:tabs>
          <w:tab w:val="clear" w:pos="540"/>
        </w:tabs>
        <w:snapToGrid w:val="0"/>
        <w:spacing w:before="0" w:after="0"/>
        <w:rPr>
          <w:rFonts w:eastAsia="宋体"/>
          <w:sz w:val="24"/>
          <w:szCs w:val="24"/>
          <w:lang w:eastAsia="zh-CN"/>
        </w:rPr>
      </w:pPr>
    </w:p>
    <w:p w14:paraId="2B291E09" w14:textId="4398FC66" w:rsidR="008B42C9" w:rsidRPr="00A825B2" w:rsidRDefault="00D01C8F" w:rsidP="00BD7979">
      <w:pPr>
        <w:pStyle w:val="BIMPSAnnexText"/>
        <w:numPr>
          <w:ilvl w:val="0"/>
          <w:numId w:val="37"/>
        </w:numPr>
        <w:tabs>
          <w:tab w:val="clear" w:pos="540"/>
        </w:tabs>
        <w:snapToGrid w:val="0"/>
        <w:spacing w:before="0" w:after="0"/>
        <w:ind w:left="0" w:firstLine="0"/>
        <w:rPr>
          <w:rFonts w:eastAsia="宋体"/>
          <w:sz w:val="24"/>
          <w:szCs w:val="24"/>
          <w:lang w:eastAsia="zh-CN"/>
        </w:rPr>
      </w:pPr>
      <w:r w:rsidRPr="00A825B2">
        <w:rPr>
          <w:rFonts w:eastAsia="宋体"/>
          <w:sz w:val="24"/>
          <w:szCs w:val="24"/>
          <w:lang w:eastAsia="zh-CN"/>
        </w:rPr>
        <w:t xml:space="preserve">Forest firefighting teams are established at county, township and village levels. Typically, the county level forest firefighting team has about 30 staff (some counties may have much larger team, e.g. Ebian county has a team of 120 people), with necessary equipment. Some counties (where there is less forest resources) rely on county firefighting departments for forest fire control demand. At township and village level, the team normally have 15-30 part-time staff. </w:t>
      </w:r>
    </w:p>
    <w:p w14:paraId="637203C1" w14:textId="77777777" w:rsidR="008B42C9" w:rsidRPr="00A825B2" w:rsidRDefault="008B42C9">
      <w:pPr>
        <w:pStyle w:val="BIMPSAnnexText"/>
        <w:tabs>
          <w:tab w:val="clear" w:pos="540"/>
        </w:tabs>
        <w:snapToGrid w:val="0"/>
        <w:spacing w:before="0" w:after="0"/>
        <w:rPr>
          <w:rFonts w:eastAsia="宋体"/>
          <w:sz w:val="24"/>
          <w:szCs w:val="24"/>
          <w:lang w:eastAsia="zh-CN"/>
        </w:rPr>
      </w:pPr>
    </w:p>
    <w:p w14:paraId="41244F5C" w14:textId="45E769B9" w:rsidR="008B42C9" w:rsidRPr="00A825B2" w:rsidRDefault="00D01C8F" w:rsidP="00BD7979">
      <w:pPr>
        <w:pStyle w:val="BIMPSAnnexText"/>
        <w:numPr>
          <w:ilvl w:val="0"/>
          <w:numId w:val="37"/>
        </w:numPr>
        <w:tabs>
          <w:tab w:val="clear" w:pos="540"/>
        </w:tabs>
        <w:snapToGrid w:val="0"/>
        <w:spacing w:before="0" w:after="0"/>
        <w:ind w:left="0" w:firstLine="0"/>
        <w:rPr>
          <w:rFonts w:eastAsia="宋体"/>
          <w:sz w:val="24"/>
          <w:szCs w:val="24"/>
          <w:lang w:eastAsia="zh-CN"/>
        </w:rPr>
      </w:pPr>
      <w:r w:rsidRPr="00A825B2">
        <w:rPr>
          <w:sz w:val="24"/>
          <w:szCs w:val="24"/>
          <w:lang w:eastAsia="zh-CN"/>
        </w:rPr>
        <w:t xml:space="preserve">In addition to these arrangement, local firefighting departments at county (and above) level are always available and can be mobilized by local governments. Furthermore, there are special armed forest police force troops which can be called by county government for severe forest fire events. People’s Liberation Army is also standing-by for significant fire incidents. </w:t>
      </w:r>
      <w:r w:rsidRPr="00A825B2">
        <w:rPr>
          <w:rFonts w:eastAsia="宋体"/>
          <w:sz w:val="24"/>
          <w:szCs w:val="24"/>
          <w:lang w:eastAsia="zh-CN"/>
        </w:rPr>
        <w:t xml:space="preserve">Forest fire drills are exercised on a yearly basis, organized by county government, with participation of all relevant departments. Additional training </w:t>
      </w:r>
      <w:r w:rsidR="00F82C80" w:rsidRPr="00A825B2">
        <w:rPr>
          <w:rFonts w:eastAsia="宋体"/>
          <w:sz w:val="24"/>
          <w:szCs w:val="24"/>
          <w:lang w:eastAsia="zh-CN"/>
        </w:rPr>
        <w:t>is</w:t>
      </w:r>
      <w:r w:rsidRPr="00A825B2">
        <w:rPr>
          <w:rFonts w:eastAsia="宋体"/>
          <w:sz w:val="24"/>
          <w:szCs w:val="24"/>
          <w:lang w:eastAsia="zh-CN"/>
        </w:rPr>
        <w:t xml:space="preserve"> also regularly organized for emergency response teams. </w:t>
      </w:r>
    </w:p>
    <w:p w14:paraId="29054E65" w14:textId="77777777" w:rsidR="008B42C9" w:rsidRPr="00A825B2" w:rsidRDefault="008B42C9">
      <w:pPr>
        <w:pStyle w:val="BIMPSAnnexText"/>
        <w:tabs>
          <w:tab w:val="clear" w:pos="540"/>
        </w:tabs>
        <w:snapToGrid w:val="0"/>
        <w:spacing w:before="0" w:after="0"/>
        <w:rPr>
          <w:rFonts w:eastAsia="宋体"/>
          <w:sz w:val="24"/>
          <w:szCs w:val="24"/>
          <w:lang w:eastAsia="zh-CN"/>
        </w:rPr>
      </w:pPr>
    </w:p>
    <w:p w14:paraId="4B9D4797" w14:textId="10C41693" w:rsidR="008B42C9" w:rsidRPr="00A825B2" w:rsidRDefault="00D01C8F" w:rsidP="00BD7979">
      <w:pPr>
        <w:pStyle w:val="BIMPSAnnexText"/>
        <w:numPr>
          <w:ilvl w:val="0"/>
          <w:numId w:val="37"/>
        </w:numPr>
        <w:tabs>
          <w:tab w:val="clear" w:pos="540"/>
          <w:tab w:val="left" w:pos="0"/>
        </w:tabs>
        <w:snapToGrid w:val="0"/>
        <w:spacing w:before="0" w:after="0"/>
        <w:ind w:left="0" w:firstLine="0"/>
        <w:rPr>
          <w:rFonts w:eastAsia="宋体"/>
          <w:sz w:val="24"/>
          <w:szCs w:val="24"/>
          <w:lang w:eastAsia="zh-CN"/>
        </w:rPr>
      </w:pPr>
      <w:r w:rsidRPr="00A825B2">
        <w:rPr>
          <w:rFonts w:eastAsia="宋体"/>
          <w:b/>
          <w:sz w:val="24"/>
          <w:szCs w:val="24"/>
          <w:lang w:eastAsia="zh-CN"/>
        </w:rPr>
        <w:t>Assessment</w:t>
      </w:r>
      <w:r w:rsidRPr="00A825B2">
        <w:rPr>
          <w:rFonts w:eastAsia="宋体"/>
          <w:sz w:val="24"/>
          <w:szCs w:val="24"/>
          <w:lang w:eastAsia="zh-CN"/>
        </w:rPr>
        <w:t xml:space="preserve">: It is concluded that, as the accountability system is designed, forest fire prevention and control is given highest attention by government at all levels. There is comprehensive forest fire prevention and control system established in the province. There are clear institutional organizations at various levels of government, with well-established fire monitoring and response mechanisms in place. </w:t>
      </w:r>
    </w:p>
    <w:p w14:paraId="6BD04FF5" w14:textId="77777777" w:rsidR="008B42C9" w:rsidRPr="00A825B2" w:rsidRDefault="008B42C9">
      <w:pPr>
        <w:pStyle w:val="BIMPSAnnexText"/>
        <w:snapToGrid w:val="0"/>
        <w:spacing w:before="0" w:after="0"/>
        <w:rPr>
          <w:rFonts w:eastAsia="宋体"/>
          <w:sz w:val="24"/>
          <w:szCs w:val="24"/>
          <w:lang w:eastAsia="zh-CN"/>
        </w:rPr>
      </w:pPr>
    </w:p>
    <w:p w14:paraId="31985D9F" w14:textId="77777777" w:rsidR="008B42C9" w:rsidRPr="00A825B2" w:rsidRDefault="00D01C8F">
      <w:pPr>
        <w:pStyle w:val="1-21"/>
        <w:numPr>
          <w:ilvl w:val="1"/>
          <w:numId w:val="13"/>
        </w:numPr>
        <w:snapToGrid w:val="0"/>
        <w:spacing w:after="0" w:line="240" w:lineRule="auto"/>
        <w:jc w:val="both"/>
        <w:outlineLvl w:val="1"/>
        <w:rPr>
          <w:rFonts w:ascii="Times New Roman" w:hAnsi="Times New Roman"/>
          <w:b/>
          <w:sz w:val="24"/>
          <w:szCs w:val="24"/>
          <w:lang w:eastAsia="zh-CN"/>
        </w:rPr>
      </w:pPr>
      <w:bookmarkStart w:id="33" w:name="_Toc9791243"/>
      <w:r w:rsidRPr="00A825B2">
        <w:rPr>
          <w:rFonts w:ascii="Times New Roman" w:hAnsi="Times New Roman"/>
          <w:b/>
          <w:sz w:val="24"/>
          <w:szCs w:val="24"/>
          <w:lang w:eastAsia="zh-CN"/>
        </w:rPr>
        <w:t>Assessment of Environmental System against the Core Principles of PforR</w:t>
      </w:r>
      <w:bookmarkEnd w:id="33"/>
    </w:p>
    <w:p w14:paraId="3D4C5ABA" w14:textId="77777777" w:rsidR="008B42C9" w:rsidRPr="00A825B2" w:rsidRDefault="008B42C9">
      <w:pPr>
        <w:pStyle w:val="BIMPSAnnexText"/>
        <w:snapToGrid w:val="0"/>
        <w:spacing w:before="0" w:after="0"/>
        <w:rPr>
          <w:rFonts w:eastAsia="宋体"/>
          <w:sz w:val="24"/>
          <w:szCs w:val="24"/>
          <w:lang w:eastAsia="zh-CN"/>
        </w:rPr>
      </w:pPr>
    </w:p>
    <w:p w14:paraId="354173BA" w14:textId="39F202DF" w:rsidR="008B42C9" w:rsidRPr="00BD7979" w:rsidRDefault="00D01C8F" w:rsidP="00BD7979">
      <w:pPr>
        <w:pStyle w:val="ListParagraph"/>
        <w:widowControl w:val="0"/>
        <w:numPr>
          <w:ilvl w:val="0"/>
          <w:numId w:val="37"/>
        </w:numPr>
        <w:autoSpaceDE w:val="0"/>
        <w:autoSpaceDN w:val="0"/>
        <w:adjustRightInd w:val="0"/>
        <w:spacing w:after="0" w:line="240" w:lineRule="auto"/>
        <w:ind w:left="0" w:firstLineChars="0" w:firstLine="0"/>
        <w:jc w:val="both"/>
        <w:rPr>
          <w:rFonts w:ascii="Times New Roman" w:hAnsi="Times New Roman"/>
          <w:sz w:val="24"/>
          <w:szCs w:val="24"/>
          <w:lang w:eastAsia="zh-CN"/>
        </w:rPr>
      </w:pPr>
      <w:r w:rsidRPr="00BD7979">
        <w:rPr>
          <w:rFonts w:ascii="Times New Roman" w:hAnsi="Times New Roman"/>
          <w:sz w:val="24"/>
          <w:szCs w:val="24"/>
          <w:lang w:eastAsia="zh-CN"/>
        </w:rPr>
        <w:t xml:space="preserve">The legal framework for environment management in China is comprehensive and </w:t>
      </w:r>
      <w:r w:rsidR="00531D54">
        <w:rPr>
          <w:rFonts w:ascii="Times New Roman" w:hAnsi="Times New Roman"/>
          <w:sz w:val="24"/>
          <w:szCs w:val="24"/>
          <w:lang w:eastAsia="zh-CN"/>
        </w:rPr>
        <w:t>has been</w:t>
      </w:r>
      <w:r w:rsidR="00531D54" w:rsidRPr="00BD7979">
        <w:rPr>
          <w:rFonts w:ascii="Times New Roman" w:hAnsi="Times New Roman"/>
          <w:sz w:val="24"/>
          <w:szCs w:val="24"/>
          <w:lang w:eastAsia="zh-CN"/>
        </w:rPr>
        <w:t xml:space="preserve"> </w:t>
      </w:r>
      <w:r w:rsidRPr="00BD7979">
        <w:rPr>
          <w:rFonts w:ascii="Times New Roman" w:hAnsi="Times New Roman"/>
          <w:sz w:val="24"/>
          <w:szCs w:val="24"/>
          <w:lang w:eastAsia="zh-CN"/>
        </w:rPr>
        <w:t xml:space="preserve">evolving toward international standards over the years. Based on this environmental management system review, it is concluded that in general, the environmental management framework is consistent with the World Bank PforR Policy and Directive in terms of core principles and key elements. The </w:t>
      </w:r>
      <w:r w:rsidR="00531D54">
        <w:rPr>
          <w:rFonts w:ascii="Times New Roman" w:hAnsi="Times New Roman"/>
          <w:sz w:val="24"/>
          <w:szCs w:val="24"/>
          <w:lang w:eastAsia="zh-CN"/>
        </w:rPr>
        <w:t xml:space="preserve">domestic </w:t>
      </w:r>
      <w:r w:rsidRPr="00BD7979">
        <w:rPr>
          <w:rFonts w:ascii="Times New Roman" w:hAnsi="Times New Roman"/>
          <w:sz w:val="24"/>
          <w:szCs w:val="24"/>
          <w:lang w:eastAsia="zh-CN"/>
        </w:rPr>
        <w:t>legal framework provides a reasonable basis for addressing environment issues likely to arise in the proposed PforR.</w:t>
      </w:r>
    </w:p>
    <w:p w14:paraId="2B017E76" w14:textId="77777777" w:rsidR="008B42C9" w:rsidRPr="00A825B2" w:rsidRDefault="008B42C9" w:rsidP="00BD7979">
      <w:pPr>
        <w:widowControl w:val="0"/>
        <w:autoSpaceDE w:val="0"/>
        <w:autoSpaceDN w:val="0"/>
        <w:adjustRightInd w:val="0"/>
        <w:spacing w:after="0" w:line="240" w:lineRule="auto"/>
        <w:jc w:val="both"/>
        <w:rPr>
          <w:rFonts w:ascii="Times New Roman" w:hAnsi="Times New Roman"/>
          <w:sz w:val="24"/>
          <w:szCs w:val="24"/>
          <w:lang w:eastAsia="zh-CN"/>
        </w:rPr>
      </w:pPr>
    </w:p>
    <w:p w14:paraId="735D512D" w14:textId="345EF88A" w:rsidR="008B42C9" w:rsidRPr="00BD7979" w:rsidRDefault="00D01C8F" w:rsidP="00BD7979">
      <w:pPr>
        <w:pStyle w:val="ListParagraph"/>
        <w:widowControl w:val="0"/>
        <w:numPr>
          <w:ilvl w:val="0"/>
          <w:numId w:val="37"/>
        </w:numPr>
        <w:autoSpaceDE w:val="0"/>
        <w:autoSpaceDN w:val="0"/>
        <w:adjustRightInd w:val="0"/>
        <w:spacing w:after="0" w:line="240" w:lineRule="auto"/>
        <w:ind w:left="0" w:firstLineChars="0" w:firstLine="0"/>
        <w:jc w:val="both"/>
        <w:rPr>
          <w:rFonts w:ascii="Times New Roman" w:hAnsi="Times New Roman"/>
          <w:sz w:val="24"/>
          <w:szCs w:val="24"/>
          <w:lang w:eastAsia="zh-CN"/>
        </w:rPr>
      </w:pPr>
      <w:r w:rsidRPr="00BD7979">
        <w:rPr>
          <w:rFonts w:ascii="Times New Roman" w:hAnsi="Times New Roman"/>
          <w:sz w:val="24"/>
          <w:szCs w:val="24"/>
          <w:lang w:eastAsia="zh-CN"/>
        </w:rPr>
        <w:t xml:space="preserve">An assessment of environmental management systems relevant to the activities supported under the PforR for the core principles of PforR policy is presented below, and the assessment of consistency with the PforR directives are presented in Chapter VI. </w:t>
      </w:r>
    </w:p>
    <w:p w14:paraId="5E002328" w14:textId="77777777" w:rsidR="008B42C9" w:rsidRPr="00A825B2" w:rsidRDefault="008B42C9" w:rsidP="00BD7979">
      <w:pPr>
        <w:widowControl w:val="0"/>
        <w:autoSpaceDE w:val="0"/>
        <w:autoSpaceDN w:val="0"/>
        <w:adjustRightInd w:val="0"/>
        <w:spacing w:after="0" w:line="240" w:lineRule="auto"/>
        <w:jc w:val="both"/>
        <w:rPr>
          <w:rFonts w:ascii="Times New Roman" w:hAnsi="Times New Roman"/>
          <w:b/>
          <w:bCs/>
          <w:i/>
          <w:iCs/>
          <w:sz w:val="24"/>
          <w:szCs w:val="24"/>
          <w:lang w:eastAsia="zh-CN"/>
        </w:rPr>
      </w:pPr>
    </w:p>
    <w:p w14:paraId="4651A074" w14:textId="59CFBDE4" w:rsidR="008B42C9" w:rsidRPr="00BD7979" w:rsidRDefault="00D01C8F" w:rsidP="00BD7979">
      <w:pPr>
        <w:pStyle w:val="ListParagraph"/>
        <w:widowControl w:val="0"/>
        <w:autoSpaceDE w:val="0"/>
        <w:autoSpaceDN w:val="0"/>
        <w:adjustRightInd w:val="0"/>
        <w:spacing w:after="0" w:line="240" w:lineRule="auto"/>
        <w:ind w:left="720" w:firstLineChars="0" w:firstLine="0"/>
        <w:jc w:val="both"/>
        <w:rPr>
          <w:rFonts w:ascii="Times New Roman" w:eastAsia="Times New Roman,BoldItalic" w:hAnsi="Times New Roman"/>
          <w:b/>
          <w:bCs/>
          <w:i/>
          <w:iCs/>
          <w:sz w:val="24"/>
          <w:szCs w:val="24"/>
          <w:lang w:eastAsia="zh-CN"/>
        </w:rPr>
      </w:pPr>
      <w:r w:rsidRPr="00BD7979">
        <w:rPr>
          <w:rFonts w:ascii="Times New Roman" w:hAnsi="Times New Roman"/>
          <w:b/>
          <w:bCs/>
          <w:i/>
          <w:iCs/>
          <w:sz w:val="24"/>
          <w:szCs w:val="24"/>
          <w:lang w:eastAsia="zh-CN"/>
        </w:rPr>
        <w:t xml:space="preserve">PforR Policy (a): Promote environmental and social sustainability in the PforR design; avoid, minimize, or mitigate adverse impacts, and promote informed decision-making relating to the </w:t>
      </w:r>
      <w:r w:rsidR="00F4447D" w:rsidRPr="00A825B2">
        <w:rPr>
          <w:rFonts w:ascii="Times New Roman" w:eastAsia="Times New Roman,BoldItalic" w:hAnsi="Times New Roman"/>
          <w:b/>
          <w:bCs/>
          <w:i/>
          <w:iCs/>
          <w:sz w:val="24"/>
          <w:szCs w:val="24"/>
          <w:lang w:eastAsia="zh-CN"/>
        </w:rPr>
        <w:t>PforR’ s</w:t>
      </w:r>
      <w:r w:rsidRPr="00BD7979">
        <w:rPr>
          <w:rFonts w:ascii="Times New Roman" w:eastAsia="Times New Roman,BoldItalic" w:hAnsi="Times New Roman"/>
          <w:b/>
          <w:bCs/>
          <w:i/>
          <w:iCs/>
          <w:sz w:val="24"/>
          <w:szCs w:val="24"/>
          <w:lang w:eastAsia="zh-CN"/>
        </w:rPr>
        <w:t xml:space="preserve"> environmental and social impacts.</w:t>
      </w:r>
    </w:p>
    <w:p w14:paraId="448563B3" w14:textId="77777777" w:rsidR="008B42C9" w:rsidRPr="00A825B2" w:rsidRDefault="008B42C9" w:rsidP="00BD7979">
      <w:pPr>
        <w:widowControl w:val="0"/>
        <w:autoSpaceDE w:val="0"/>
        <w:autoSpaceDN w:val="0"/>
        <w:adjustRightInd w:val="0"/>
        <w:spacing w:after="0" w:line="240" w:lineRule="auto"/>
        <w:jc w:val="both"/>
        <w:rPr>
          <w:rFonts w:ascii="Times New Roman" w:hAnsi="Times New Roman"/>
          <w:sz w:val="24"/>
          <w:szCs w:val="24"/>
          <w:lang w:eastAsia="zh-CN"/>
        </w:rPr>
      </w:pPr>
    </w:p>
    <w:p w14:paraId="4C4E9089" w14:textId="008C2EA4" w:rsidR="008B42C9" w:rsidRPr="00A825B2" w:rsidRDefault="00D01C8F" w:rsidP="00BD7979">
      <w:pPr>
        <w:widowControl w:val="0"/>
        <w:autoSpaceDE w:val="0"/>
        <w:autoSpaceDN w:val="0"/>
        <w:adjustRightInd w:val="0"/>
        <w:spacing w:after="0" w:line="240" w:lineRule="auto"/>
        <w:ind w:left="720"/>
        <w:jc w:val="both"/>
        <w:rPr>
          <w:rFonts w:ascii="Times New Roman" w:hAnsi="Times New Roman"/>
          <w:sz w:val="24"/>
          <w:szCs w:val="24"/>
          <w:lang w:eastAsia="zh-CN"/>
        </w:rPr>
      </w:pPr>
      <w:r w:rsidRPr="00A825B2">
        <w:rPr>
          <w:rFonts w:ascii="Times New Roman" w:hAnsi="Times New Roman"/>
          <w:sz w:val="24"/>
          <w:szCs w:val="24"/>
          <w:lang w:eastAsia="zh-CN"/>
        </w:rPr>
        <w:t>The legal framework of environmental management aims to promote environmental and social sustainability as ultimate objectives through comprehensive laws, regulations, guidelines, and institutional arrangements</w:t>
      </w:r>
      <w:r w:rsidR="00107F97">
        <w:rPr>
          <w:rFonts w:ascii="Times New Roman" w:hAnsi="Times New Roman"/>
          <w:sz w:val="24"/>
          <w:szCs w:val="24"/>
          <w:lang w:eastAsia="zh-CN"/>
        </w:rPr>
        <w:t xml:space="preserve"> as described in chapter 4</w:t>
      </w:r>
      <w:r w:rsidRPr="00A825B2">
        <w:rPr>
          <w:rFonts w:ascii="Times New Roman" w:hAnsi="Times New Roman"/>
          <w:sz w:val="24"/>
          <w:szCs w:val="24"/>
          <w:lang w:eastAsia="zh-CN"/>
        </w:rPr>
        <w:t xml:space="preserve">. These are supported by political commitment at the highest level for developing an </w:t>
      </w:r>
      <w:r w:rsidR="00107F97">
        <w:rPr>
          <w:rFonts w:ascii="Times New Roman" w:hAnsi="Times New Roman"/>
          <w:sz w:val="24"/>
          <w:szCs w:val="24"/>
          <w:lang w:eastAsia="zh-CN"/>
        </w:rPr>
        <w:t>E</w:t>
      </w:r>
      <w:r w:rsidRPr="00A825B2">
        <w:rPr>
          <w:rFonts w:ascii="Times New Roman" w:hAnsi="Times New Roman"/>
          <w:sz w:val="24"/>
          <w:szCs w:val="24"/>
          <w:lang w:eastAsia="zh-CN"/>
        </w:rPr>
        <w:t xml:space="preserve">cological </w:t>
      </w:r>
      <w:r w:rsidR="00107F97">
        <w:rPr>
          <w:rFonts w:ascii="Times New Roman" w:hAnsi="Times New Roman"/>
          <w:sz w:val="24"/>
          <w:szCs w:val="24"/>
          <w:lang w:eastAsia="zh-CN"/>
        </w:rPr>
        <w:t>C</w:t>
      </w:r>
      <w:r w:rsidRPr="00A825B2">
        <w:rPr>
          <w:rFonts w:ascii="Times New Roman" w:hAnsi="Times New Roman"/>
          <w:sz w:val="24"/>
          <w:szCs w:val="24"/>
          <w:lang w:eastAsia="zh-CN"/>
        </w:rPr>
        <w:t xml:space="preserve">ivilization. </w:t>
      </w:r>
    </w:p>
    <w:p w14:paraId="7D0BAEAF" w14:textId="77777777" w:rsidR="008B42C9" w:rsidRPr="00A825B2" w:rsidRDefault="008B42C9" w:rsidP="00BD7979">
      <w:pPr>
        <w:widowControl w:val="0"/>
        <w:autoSpaceDE w:val="0"/>
        <w:autoSpaceDN w:val="0"/>
        <w:adjustRightInd w:val="0"/>
        <w:spacing w:after="0" w:line="240" w:lineRule="auto"/>
        <w:ind w:left="720"/>
        <w:jc w:val="both"/>
        <w:rPr>
          <w:rFonts w:ascii="Times New Roman" w:hAnsi="Times New Roman"/>
          <w:sz w:val="24"/>
          <w:szCs w:val="24"/>
          <w:lang w:eastAsia="zh-CN"/>
        </w:rPr>
      </w:pPr>
    </w:p>
    <w:p w14:paraId="44396463" w14:textId="4F545EF2" w:rsidR="008B42C9" w:rsidRPr="00A825B2" w:rsidRDefault="00D01C8F" w:rsidP="00BD7979">
      <w:pPr>
        <w:widowControl w:val="0"/>
        <w:autoSpaceDE w:val="0"/>
        <w:autoSpaceDN w:val="0"/>
        <w:adjustRightInd w:val="0"/>
        <w:spacing w:after="0" w:line="240" w:lineRule="auto"/>
        <w:ind w:left="720"/>
        <w:jc w:val="both"/>
        <w:rPr>
          <w:rFonts w:ascii="Times New Roman" w:hAnsi="Times New Roman"/>
          <w:sz w:val="24"/>
          <w:szCs w:val="24"/>
          <w:lang w:eastAsia="zh-CN"/>
        </w:rPr>
      </w:pPr>
      <w:bookmarkStart w:id="34" w:name="_Hlk531869441"/>
      <w:r w:rsidRPr="00A825B2">
        <w:rPr>
          <w:rFonts w:ascii="Times New Roman" w:hAnsi="Times New Roman"/>
          <w:sz w:val="24"/>
          <w:szCs w:val="24"/>
          <w:lang w:eastAsia="zh-CN"/>
        </w:rPr>
        <w:t>The PforR is fundamentally an environmental enhancement activity aiming at increasing forestry coverage, improving forest quality and enhancing ecosystem service functions, which is a direct contribution to environmental sustainability. There are low adverse environmental impacts which basically temporary, small-scale and site-specific, for which mitigation measures are integrated in the technical specifications and common practices for afforestation/reforestation, tendering and mountain closure activities</w:t>
      </w:r>
      <w:bookmarkEnd w:id="34"/>
      <w:r w:rsidRPr="00A825B2">
        <w:rPr>
          <w:rFonts w:ascii="Times New Roman" w:hAnsi="Times New Roman"/>
          <w:sz w:val="24"/>
          <w:szCs w:val="24"/>
          <w:lang w:eastAsia="zh-CN"/>
        </w:rPr>
        <w:t>. The above assessment of the relevant management systems and their implementation practice, as well as institutional capacity analysis demonstrates that the overall legal framework of environmental management in China is fully consistent with the Bank PforR Policy in this regards.</w:t>
      </w:r>
    </w:p>
    <w:p w14:paraId="68CD0AB2" w14:textId="77777777" w:rsidR="008B42C9" w:rsidRPr="00A825B2" w:rsidRDefault="008B42C9" w:rsidP="00BD7979">
      <w:pPr>
        <w:widowControl w:val="0"/>
        <w:autoSpaceDE w:val="0"/>
        <w:autoSpaceDN w:val="0"/>
        <w:adjustRightInd w:val="0"/>
        <w:spacing w:after="0" w:line="240" w:lineRule="auto"/>
        <w:jc w:val="both"/>
        <w:rPr>
          <w:rFonts w:ascii="Times New Roman" w:hAnsi="Times New Roman"/>
          <w:sz w:val="24"/>
          <w:szCs w:val="24"/>
          <w:lang w:eastAsia="zh-CN"/>
        </w:rPr>
      </w:pPr>
    </w:p>
    <w:p w14:paraId="1D203B9D" w14:textId="77777777" w:rsidR="008B42C9" w:rsidRPr="00A825B2" w:rsidRDefault="00D01C8F" w:rsidP="00BD7979">
      <w:pPr>
        <w:widowControl w:val="0"/>
        <w:autoSpaceDE w:val="0"/>
        <w:autoSpaceDN w:val="0"/>
        <w:adjustRightInd w:val="0"/>
        <w:spacing w:after="0" w:line="240" w:lineRule="auto"/>
        <w:ind w:left="720"/>
        <w:jc w:val="both"/>
        <w:rPr>
          <w:rFonts w:ascii="Times New Roman" w:hAnsi="Times New Roman"/>
          <w:b/>
          <w:bCs/>
          <w:i/>
          <w:iCs/>
          <w:sz w:val="24"/>
          <w:szCs w:val="24"/>
          <w:lang w:eastAsia="zh-CN"/>
        </w:rPr>
      </w:pPr>
      <w:r w:rsidRPr="00A825B2">
        <w:rPr>
          <w:rFonts w:ascii="Times New Roman" w:hAnsi="Times New Roman"/>
          <w:b/>
          <w:bCs/>
          <w:i/>
          <w:iCs/>
          <w:sz w:val="24"/>
          <w:szCs w:val="24"/>
          <w:lang w:eastAsia="zh-CN"/>
        </w:rPr>
        <w:t>PforR Policy (b): Avoid, minimize, or mitigate adverse impacts on natural habitats and physical cultural resources resulting from the PforR.</w:t>
      </w:r>
    </w:p>
    <w:p w14:paraId="789BAD8E" w14:textId="77777777" w:rsidR="008B42C9" w:rsidRPr="00A825B2" w:rsidRDefault="008B42C9" w:rsidP="00BD7979">
      <w:pPr>
        <w:widowControl w:val="0"/>
        <w:autoSpaceDE w:val="0"/>
        <w:autoSpaceDN w:val="0"/>
        <w:adjustRightInd w:val="0"/>
        <w:spacing w:after="0" w:line="240" w:lineRule="auto"/>
        <w:ind w:left="720"/>
        <w:jc w:val="both"/>
        <w:rPr>
          <w:rFonts w:ascii="Times New Roman" w:hAnsi="Times New Roman"/>
          <w:b/>
          <w:bCs/>
          <w:i/>
          <w:iCs/>
          <w:sz w:val="24"/>
          <w:szCs w:val="24"/>
          <w:lang w:eastAsia="zh-CN"/>
        </w:rPr>
      </w:pPr>
    </w:p>
    <w:p w14:paraId="075E1148" w14:textId="109296CD" w:rsidR="008B42C9" w:rsidRPr="00A825B2" w:rsidRDefault="00D01C8F" w:rsidP="00BD7979">
      <w:pPr>
        <w:widowControl w:val="0"/>
        <w:autoSpaceDE w:val="0"/>
        <w:autoSpaceDN w:val="0"/>
        <w:adjustRightInd w:val="0"/>
        <w:spacing w:after="0" w:line="240" w:lineRule="auto"/>
        <w:ind w:left="720"/>
        <w:jc w:val="both"/>
        <w:rPr>
          <w:rFonts w:ascii="Times New Roman" w:hAnsi="Times New Roman"/>
          <w:sz w:val="24"/>
          <w:szCs w:val="24"/>
          <w:lang w:eastAsia="zh-CN"/>
        </w:rPr>
      </w:pPr>
      <w:r w:rsidRPr="00A825B2">
        <w:rPr>
          <w:rFonts w:ascii="Times New Roman" w:hAnsi="Times New Roman"/>
          <w:sz w:val="24"/>
          <w:szCs w:val="24"/>
          <w:lang w:eastAsia="zh-CN"/>
        </w:rPr>
        <w:t>The environmental protection system in China emphasizes the protection, maintenance and rehabilitation of natural habitats through a comprehensive set of laws, regulations, guidelines and standards. This PforR supports afforestation, tending of forest and mountain closure for forest restoration which are all environmental protection and ecological system enhancement activities</w:t>
      </w:r>
      <w:r w:rsidR="00AA414E" w:rsidRPr="00A825B2">
        <w:rPr>
          <w:rFonts w:ascii="Times New Roman" w:hAnsi="Times New Roman"/>
          <w:sz w:val="24"/>
          <w:szCs w:val="24"/>
          <w:lang w:eastAsia="zh-CN"/>
        </w:rPr>
        <w:t>, which are undertaken away from critical</w:t>
      </w:r>
      <w:r w:rsidRPr="00A825B2">
        <w:rPr>
          <w:rFonts w:ascii="Times New Roman" w:hAnsi="Times New Roman"/>
          <w:sz w:val="24"/>
          <w:szCs w:val="24"/>
          <w:lang w:eastAsia="zh-CN"/>
        </w:rPr>
        <w:t xml:space="preserve"> natural habitats</w:t>
      </w:r>
      <w:r w:rsidR="00784C99" w:rsidRPr="00A825B2">
        <w:rPr>
          <w:rFonts w:ascii="Times New Roman" w:hAnsi="Times New Roman"/>
          <w:sz w:val="24"/>
          <w:szCs w:val="24"/>
          <w:lang w:eastAsia="zh-CN"/>
        </w:rPr>
        <w:t xml:space="preserve"> with no negative </w:t>
      </w:r>
      <w:r w:rsidR="00A04C72">
        <w:rPr>
          <w:rFonts w:ascii="Times New Roman" w:hAnsi="Times New Roman"/>
          <w:sz w:val="24"/>
          <w:szCs w:val="24"/>
          <w:lang w:eastAsia="zh-CN"/>
        </w:rPr>
        <w:t xml:space="preserve">impacts </w:t>
      </w:r>
      <w:r w:rsidR="00784C99" w:rsidRPr="00A825B2">
        <w:rPr>
          <w:rFonts w:ascii="Times New Roman" w:hAnsi="Times New Roman"/>
          <w:sz w:val="24"/>
          <w:szCs w:val="24"/>
          <w:lang w:eastAsia="zh-CN"/>
        </w:rPr>
        <w:t>to the natural habitats</w:t>
      </w:r>
      <w:r w:rsidRPr="00A825B2">
        <w:rPr>
          <w:rFonts w:ascii="Times New Roman" w:hAnsi="Times New Roman"/>
          <w:sz w:val="24"/>
          <w:szCs w:val="24"/>
          <w:lang w:eastAsia="zh-CN"/>
        </w:rPr>
        <w:t xml:space="preserve">. In fact, the PforR is expected to significantly improve the </w:t>
      </w:r>
      <w:r w:rsidR="00A04C72">
        <w:rPr>
          <w:rFonts w:ascii="Times New Roman" w:hAnsi="Times New Roman"/>
          <w:sz w:val="24"/>
          <w:szCs w:val="24"/>
          <w:lang w:eastAsia="zh-CN"/>
        </w:rPr>
        <w:t xml:space="preserve">forest </w:t>
      </w:r>
      <w:r w:rsidRPr="00A825B2">
        <w:rPr>
          <w:rFonts w:ascii="Times New Roman" w:hAnsi="Times New Roman"/>
          <w:sz w:val="24"/>
          <w:szCs w:val="24"/>
          <w:lang w:eastAsia="zh-CN"/>
        </w:rPr>
        <w:t>ecosystem function</w:t>
      </w:r>
      <w:r w:rsidR="00A04C72">
        <w:rPr>
          <w:rFonts w:ascii="Times New Roman" w:hAnsi="Times New Roman"/>
          <w:sz w:val="24"/>
          <w:szCs w:val="24"/>
          <w:lang w:eastAsia="zh-CN"/>
        </w:rPr>
        <w:t>s</w:t>
      </w:r>
      <w:r w:rsidRPr="00A825B2">
        <w:rPr>
          <w:rFonts w:ascii="Times New Roman" w:hAnsi="Times New Roman"/>
          <w:sz w:val="24"/>
          <w:szCs w:val="24"/>
          <w:lang w:eastAsia="zh-CN"/>
        </w:rPr>
        <w:t xml:space="preserve"> and quality</w:t>
      </w:r>
      <w:r w:rsidR="00784C99" w:rsidRPr="00A825B2">
        <w:rPr>
          <w:rFonts w:ascii="Times New Roman" w:hAnsi="Times New Roman"/>
          <w:sz w:val="24"/>
          <w:szCs w:val="24"/>
          <w:lang w:eastAsia="zh-CN"/>
        </w:rPr>
        <w:t xml:space="preserve">, which will restore and rehabilitate landscape </w:t>
      </w:r>
      <w:r w:rsidR="0021743E" w:rsidRPr="00A825B2">
        <w:rPr>
          <w:rFonts w:ascii="Times New Roman" w:hAnsi="Times New Roman"/>
          <w:sz w:val="24"/>
          <w:szCs w:val="24"/>
          <w:lang w:eastAsia="zh-CN"/>
        </w:rPr>
        <w:t>favorable</w:t>
      </w:r>
      <w:r w:rsidR="00784C99" w:rsidRPr="00A825B2">
        <w:rPr>
          <w:rFonts w:ascii="Times New Roman" w:hAnsi="Times New Roman"/>
          <w:sz w:val="24"/>
          <w:szCs w:val="24"/>
          <w:lang w:eastAsia="zh-CN"/>
        </w:rPr>
        <w:t xml:space="preserve"> to </w:t>
      </w:r>
      <w:r w:rsidRPr="00A825B2">
        <w:rPr>
          <w:rFonts w:ascii="Times New Roman" w:hAnsi="Times New Roman"/>
          <w:sz w:val="24"/>
          <w:szCs w:val="24"/>
          <w:lang w:eastAsia="zh-CN"/>
        </w:rPr>
        <w:t xml:space="preserve">plants and animals. </w:t>
      </w:r>
    </w:p>
    <w:p w14:paraId="3EC9B1D3" w14:textId="77777777" w:rsidR="008B42C9" w:rsidRPr="00A825B2" w:rsidRDefault="008B42C9" w:rsidP="00BD7979">
      <w:pPr>
        <w:widowControl w:val="0"/>
        <w:autoSpaceDE w:val="0"/>
        <w:autoSpaceDN w:val="0"/>
        <w:adjustRightInd w:val="0"/>
        <w:spacing w:after="0" w:line="240" w:lineRule="auto"/>
        <w:ind w:left="720"/>
        <w:jc w:val="both"/>
        <w:rPr>
          <w:rFonts w:ascii="Times New Roman" w:hAnsi="Times New Roman"/>
          <w:sz w:val="24"/>
          <w:szCs w:val="24"/>
          <w:lang w:eastAsia="zh-CN"/>
        </w:rPr>
      </w:pPr>
    </w:p>
    <w:p w14:paraId="5AB7CE1B" w14:textId="77777777" w:rsidR="008B42C9" w:rsidRPr="00A825B2" w:rsidRDefault="00D01C8F" w:rsidP="00BD7979">
      <w:pPr>
        <w:widowControl w:val="0"/>
        <w:autoSpaceDE w:val="0"/>
        <w:autoSpaceDN w:val="0"/>
        <w:adjustRightInd w:val="0"/>
        <w:spacing w:after="0" w:line="240" w:lineRule="auto"/>
        <w:ind w:left="720"/>
        <w:jc w:val="both"/>
        <w:rPr>
          <w:rFonts w:ascii="Times New Roman" w:hAnsi="Times New Roman"/>
          <w:sz w:val="24"/>
          <w:szCs w:val="24"/>
          <w:lang w:eastAsia="zh-CN"/>
        </w:rPr>
      </w:pPr>
      <w:r w:rsidRPr="00A825B2">
        <w:rPr>
          <w:rFonts w:ascii="Times New Roman" w:hAnsi="Times New Roman"/>
          <w:sz w:val="24"/>
          <w:szCs w:val="24"/>
          <w:lang w:eastAsia="zh-CN"/>
        </w:rPr>
        <w:t xml:space="preserve">The </w:t>
      </w:r>
      <w:r w:rsidRPr="00A825B2">
        <w:rPr>
          <w:rFonts w:ascii="Times New Roman" w:hAnsi="Times New Roman"/>
          <w:i/>
          <w:iCs/>
          <w:sz w:val="24"/>
          <w:szCs w:val="24"/>
          <w:lang w:eastAsia="zh-CN"/>
        </w:rPr>
        <w:t xml:space="preserve">Cultural Property Protection Law </w:t>
      </w:r>
      <w:r w:rsidRPr="00A825B2">
        <w:rPr>
          <w:rFonts w:ascii="Times New Roman" w:hAnsi="Times New Roman"/>
          <w:sz w:val="24"/>
          <w:szCs w:val="24"/>
          <w:lang w:eastAsia="zh-CN"/>
        </w:rPr>
        <w:t xml:space="preserve">provides adequate legal framework and procedures for protecting physical cultural resources, including clear provisions for chance-find procedures which provide a legal requirement for any chance-find of culture resources during plantation process. </w:t>
      </w:r>
    </w:p>
    <w:p w14:paraId="586AD592" w14:textId="77777777" w:rsidR="008B42C9" w:rsidRPr="00A825B2" w:rsidRDefault="008B42C9" w:rsidP="00BD7979">
      <w:pPr>
        <w:widowControl w:val="0"/>
        <w:autoSpaceDE w:val="0"/>
        <w:autoSpaceDN w:val="0"/>
        <w:adjustRightInd w:val="0"/>
        <w:spacing w:after="0" w:line="240" w:lineRule="auto"/>
        <w:ind w:left="720"/>
        <w:jc w:val="both"/>
        <w:rPr>
          <w:rFonts w:ascii="Times New Roman" w:hAnsi="Times New Roman"/>
          <w:sz w:val="24"/>
          <w:szCs w:val="24"/>
          <w:lang w:eastAsia="zh-CN"/>
        </w:rPr>
      </w:pPr>
    </w:p>
    <w:p w14:paraId="1590343C" w14:textId="2D9EC7BC" w:rsidR="008B42C9" w:rsidRPr="00A825B2" w:rsidRDefault="00D01C8F" w:rsidP="00BD7979">
      <w:pPr>
        <w:widowControl w:val="0"/>
        <w:autoSpaceDE w:val="0"/>
        <w:autoSpaceDN w:val="0"/>
        <w:adjustRightInd w:val="0"/>
        <w:spacing w:after="0" w:line="240" w:lineRule="auto"/>
        <w:ind w:left="720"/>
        <w:jc w:val="both"/>
        <w:rPr>
          <w:rFonts w:ascii="Times New Roman" w:hAnsi="Times New Roman"/>
          <w:sz w:val="24"/>
          <w:szCs w:val="24"/>
          <w:lang w:eastAsia="zh-CN"/>
        </w:rPr>
      </w:pPr>
      <w:r w:rsidRPr="00A825B2">
        <w:rPr>
          <w:rFonts w:ascii="Times New Roman" w:hAnsi="Times New Roman"/>
          <w:sz w:val="24"/>
          <w:szCs w:val="24"/>
          <w:lang w:eastAsia="zh-CN"/>
        </w:rPr>
        <w:t>Therefore, the overall environmental management system and implementation practice of this PforR is in line with this core principle of PforR policy.</w:t>
      </w:r>
    </w:p>
    <w:p w14:paraId="58308E61" w14:textId="77777777" w:rsidR="008B42C9" w:rsidRPr="00A825B2" w:rsidRDefault="008B42C9" w:rsidP="00BD7979">
      <w:pPr>
        <w:widowControl w:val="0"/>
        <w:autoSpaceDE w:val="0"/>
        <w:autoSpaceDN w:val="0"/>
        <w:adjustRightInd w:val="0"/>
        <w:spacing w:after="0" w:line="240" w:lineRule="auto"/>
        <w:ind w:left="720"/>
        <w:jc w:val="both"/>
        <w:rPr>
          <w:rFonts w:ascii="Times New Roman" w:hAnsi="Times New Roman"/>
          <w:sz w:val="24"/>
          <w:szCs w:val="24"/>
          <w:lang w:eastAsia="zh-CN"/>
        </w:rPr>
      </w:pPr>
    </w:p>
    <w:p w14:paraId="59D2FC00" w14:textId="77777777" w:rsidR="008B42C9" w:rsidRPr="00A825B2" w:rsidRDefault="00D01C8F" w:rsidP="00BD7979">
      <w:pPr>
        <w:widowControl w:val="0"/>
        <w:autoSpaceDE w:val="0"/>
        <w:autoSpaceDN w:val="0"/>
        <w:adjustRightInd w:val="0"/>
        <w:spacing w:after="0" w:line="240" w:lineRule="auto"/>
        <w:ind w:left="720"/>
        <w:jc w:val="both"/>
        <w:rPr>
          <w:rFonts w:ascii="Times New Roman" w:hAnsi="Times New Roman"/>
          <w:b/>
          <w:bCs/>
          <w:i/>
          <w:iCs/>
          <w:sz w:val="24"/>
          <w:szCs w:val="24"/>
          <w:lang w:eastAsia="zh-CN"/>
        </w:rPr>
      </w:pPr>
      <w:r w:rsidRPr="00A825B2">
        <w:rPr>
          <w:rFonts w:ascii="Times New Roman" w:hAnsi="Times New Roman"/>
          <w:b/>
          <w:bCs/>
          <w:i/>
          <w:iCs/>
          <w:sz w:val="24"/>
          <w:szCs w:val="24"/>
          <w:lang w:eastAsia="zh-CN"/>
        </w:rPr>
        <w:t xml:space="preserve">PforR Policy (c): Protect public and worker safety against the potential risks associated with: (i) construction and/or operations of facilities or other operational practices under the PforR; (ii) exposure to toxic chemicals, hazardous wastes, and other dangerous materials under the PforR; and (iii) reconstruction or rehabilitation of infrastructure located in areas prone to natural hazards. </w:t>
      </w:r>
    </w:p>
    <w:p w14:paraId="0E1A60E6" w14:textId="77777777" w:rsidR="008B42C9" w:rsidRPr="00A825B2" w:rsidRDefault="008B42C9" w:rsidP="00BD7979">
      <w:pPr>
        <w:widowControl w:val="0"/>
        <w:autoSpaceDE w:val="0"/>
        <w:autoSpaceDN w:val="0"/>
        <w:adjustRightInd w:val="0"/>
        <w:spacing w:after="0" w:line="240" w:lineRule="auto"/>
        <w:ind w:left="720"/>
        <w:jc w:val="both"/>
        <w:rPr>
          <w:rFonts w:ascii="Times New Roman" w:hAnsi="Times New Roman"/>
          <w:bCs/>
          <w:iCs/>
          <w:sz w:val="24"/>
          <w:szCs w:val="24"/>
          <w:lang w:eastAsia="zh-CN"/>
        </w:rPr>
      </w:pPr>
    </w:p>
    <w:p w14:paraId="25040351" w14:textId="62B00273" w:rsidR="008B42C9" w:rsidRPr="00A825B2" w:rsidRDefault="00D01C8F" w:rsidP="00BD7979">
      <w:pPr>
        <w:widowControl w:val="0"/>
        <w:autoSpaceDE w:val="0"/>
        <w:autoSpaceDN w:val="0"/>
        <w:adjustRightInd w:val="0"/>
        <w:spacing w:after="0" w:line="240" w:lineRule="auto"/>
        <w:ind w:left="720"/>
        <w:jc w:val="both"/>
        <w:rPr>
          <w:rFonts w:ascii="Times New Roman" w:hAnsi="Times New Roman"/>
          <w:bCs/>
          <w:iCs/>
          <w:sz w:val="24"/>
          <w:szCs w:val="24"/>
          <w:lang w:eastAsia="zh-CN"/>
        </w:rPr>
      </w:pPr>
      <w:r w:rsidRPr="00A825B2">
        <w:rPr>
          <w:rFonts w:ascii="Times New Roman" w:hAnsi="Times New Roman"/>
          <w:bCs/>
          <w:iCs/>
          <w:sz w:val="24"/>
          <w:szCs w:val="24"/>
          <w:lang w:eastAsia="zh-CN"/>
        </w:rPr>
        <w:t xml:space="preserve">The safety concern under this PforR is mainly from the pest control practice in case of forest pest </w:t>
      </w:r>
      <w:r w:rsidR="00A04C72">
        <w:rPr>
          <w:rFonts w:ascii="Times New Roman" w:hAnsi="Times New Roman"/>
          <w:bCs/>
          <w:iCs/>
          <w:sz w:val="24"/>
          <w:szCs w:val="24"/>
          <w:lang w:eastAsia="zh-CN"/>
        </w:rPr>
        <w:t xml:space="preserve">or </w:t>
      </w:r>
      <w:r w:rsidRPr="00A825B2">
        <w:rPr>
          <w:rFonts w:ascii="Times New Roman" w:hAnsi="Times New Roman"/>
          <w:bCs/>
          <w:iCs/>
          <w:sz w:val="24"/>
          <w:szCs w:val="24"/>
          <w:lang w:eastAsia="zh-CN"/>
        </w:rPr>
        <w:t>disease is found, as well as forest fire prevention and control. This assessment concludes that there are well established forest pest</w:t>
      </w:r>
      <w:r w:rsidR="00A04C72">
        <w:rPr>
          <w:rFonts w:ascii="Times New Roman" w:hAnsi="Times New Roman"/>
          <w:bCs/>
          <w:iCs/>
          <w:sz w:val="24"/>
          <w:szCs w:val="24"/>
          <w:lang w:eastAsia="zh-CN"/>
        </w:rPr>
        <w:t xml:space="preserve"> and disease</w:t>
      </w:r>
      <w:r w:rsidRPr="00A825B2">
        <w:rPr>
          <w:rFonts w:ascii="Times New Roman" w:hAnsi="Times New Roman"/>
          <w:bCs/>
          <w:iCs/>
          <w:sz w:val="24"/>
          <w:szCs w:val="24"/>
          <w:lang w:eastAsia="zh-CN"/>
        </w:rPr>
        <w:t xml:space="preserve"> control and forest fire prevention/control systems in the Sichuan province, with comprehensive laws and regulations and institutional setup, well trained professional staff teams and full technical regulations/ specifications for personal safety protection. The overall legal framework is consistent with the core principle of PforR in </w:t>
      </w:r>
      <w:r w:rsidR="00F82C80" w:rsidRPr="00A825B2">
        <w:rPr>
          <w:rFonts w:ascii="Times New Roman" w:hAnsi="Times New Roman"/>
          <w:bCs/>
          <w:iCs/>
          <w:sz w:val="24"/>
          <w:szCs w:val="24"/>
          <w:lang w:eastAsia="zh-CN"/>
        </w:rPr>
        <w:t>this regard</w:t>
      </w:r>
      <w:r w:rsidRPr="00A825B2">
        <w:rPr>
          <w:rFonts w:ascii="Times New Roman" w:hAnsi="Times New Roman"/>
          <w:bCs/>
          <w:iCs/>
          <w:sz w:val="24"/>
          <w:szCs w:val="24"/>
          <w:lang w:eastAsia="zh-CN"/>
        </w:rPr>
        <w:t>.</w:t>
      </w:r>
    </w:p>
    <w:p w14:paraId="25FFF0E7" w14:textId="77777777" w:rsidR="008B42C9" w:rsidRPr="00904688" w:rsidRDefault="008B42C9">
      <w:pPr>
        <w:pStyle w:val="BIMPSAnnexText"/>
        <w:tabs>
          <w:tab w:val="clear" w:pos="540"/>
        </w:tabs>
        <w:snapToGrid w:val="0"/>
        <w:spacing w:before="0" w:after="0"/>
        <w:rPr>
          <w:sz w:val="24"/>
          <w:szCs w:val="24"/>
        </w:rPr>
      </w:pPr>
    </w:p>
    <w:p w14:paraId="66C9836A" w14:textId="77777777" w:rsidR="008B42C9" w:rsidRPr="00A825B2" w:rsidRDefault="00D01C8F" w:rsidP="00986804">
      <w:pPr>
        <w:pStyle w:val="Heading1"/>
        <w:numPr>
          <w:ilvl w:val="0"/>
          <w:numId w:val="0"/>
        </w:numPr>
        <w:snapToGrid w:val="0"/>
        <w:spacing w:before="0" w:after="0"/>
        <w:ind w:left="1"/>
        <w:rPr>
          <w:rFonts w:ascii="Times New Roman" w:hAnsi="Times New Roman" w:cs="Times New Roman"/>
          <w:sz w:val="24"/>
          <w:szCs w:val="24"/>
        </w:rPr>
      </w:pPr>
      <w:bookmarkStart w:id="35" w:name="_Toc9791244"/>
      <w:r w:rsidRPr="00A825B2">
        <w:rPr>
          <w:rFonts w:ascii="Times New Roman" w:hAnsi="Times New Roman" w:cs="Times New Roman"/>
          <w:sz w:val="24"/>
          <w:szCs w:val="24"/>
        </w:rPr>
        <w:t>CHAPTER</w:t>
      </w:r>
      <w:r w:rsidRPr="00A825B2">
        <w:rPr>
          <w:rFonts w:ascii="Times New Roman" w:eastAsia="宋体" w:hAnsi="Times New Roman" w:cs="Times New Roman"/>
          <w:sz w:val="24"/>
          <w:szCs w:val="24"/>
          <w:lang w:eastAsia="zh-CN"/>
        </w:rPr>
        <w:t xml:space="preserve"> </w:t>
      </w:r>
      <w:r w:rsidRPr="00A825B2">
        <w:rPr>
          <w:rFonts w:ascii="Times New Roman" w:hAnsi="Times New Roman" w:cs="Times New Roman"/>
          <w:sz w:val="24"/>
          <w:szCs w:val="24"/>
        </w:rPr>
        <w:t>V</w:t>
      </w:r>
      <w:r w:rsidRPr="00A825B2">
        <w:rPr>
          <w:rFonts w:ascii="Times New Roman" w:eastAsia="宋体" w:hAnsi="Times New Roman" w:cs="Times New Roman"/>
          <w:sz w:val="24"/>
          <w:szCs w:val="24"/>
          <w:lang w:eastAsia="zh-CN"/>
        </w:rPr>
        <w:t>:</w:t>
      </w:r>
      <w:r w:rsidRPr="00A825B2">
        <w:rPr>
          <w:rFonts w:ascii="Times New Roman" w:hAnsi="Times New Roman" w:cs="Times New Roman"/>
          <w:sz w:val="24"/>
          <w:szCs w:val="24"/>
        </w:rPr>
        <w:t xml:space="preserve">  </w:t>
      </w:r>
      <w:r w:rsidRPr="00A825B2">
        <w:rPr>
          <w:rFonts w:ascii="Times New Roman" w:eastAsia="宋体" w:hAnsi="Times New Roman" w:cs="Times New Roman"/>
          <w:sz w:val="24"/>
          <w:szCs w:val="24"/>
          <w:lang w:eastAsia="zh-CN"/>
        </w:rPr>
        <w:t>SOCIAL MANAGEMENT SYSTEM AND PERFORMANCE ASSESSMENT</w:t>
      </w:r>
      <w:bookmarkEnd w:id="35"/>
      <w:r w:rsidRPr="00A825B2">
        <w:rPr>
          <w:rFonts w:ascii="Times New Roman" w:eastAsia="宋体" w:hAnsi="Times New Roman" w:cs="Times New Roman"/>
          <w:sz w:val="24"/>
          <w:szCs w:val="24"/>
          <w:lang w:eastAsia="zh-CN"/>
        </w:rPr>
        <w:t xml:space="preserve"> </w:t>
      </w:r>
    </w:p>
    <w:p w14:paraId="007F200D" w14:textId="77777777" w:rsidR="008B42C9" w:rsidRPr="00682884" w:rsidRDefault="008B42C9" w:rsidP="00986804">
      <w:pPr>
        <w:pStyle w:val="1-21"/>
        <w:snapToGrid w:val="0"/>
        <w:spacing w:after="0" w:line="240" w:lineRule="auto"/>
        <w:ind w:left="0"/>
        <w:jc w:val="both"/>
        <w:outlineLvl w:val="1"/>
        <w:rPr>
          <w:rFonts w:ascii="Times New Roman" w:hAnsi="Times New Roman"/>
          <w:b/>
          <w:vanish/>
          <w:sz w:val="24"/>
          <w:szCs w:val="24"/>
          <w:lang w:eastAsia="zh-CN"/>
        </w:rPr>
      </w:pPr>
      <w:bookmarkStart w:id="36" w:name="_Toc528786437"/>
      <w:bookmarkStart w:id="37" w:name="_Toc500913712"/>
      <w:bookmarkStart w:id="38" w:name="_Toc500914643"/>
      <w:bookmarkStart w:id="39" w:name="_Toc500914512"/>
      <w:bookmarkStart w:id="40" w:name="_Toc489915249"/>
      <w:bookmarkStart w:id="41" w:name="_Toc478225775"/>
      <w:bookmarkStart w:id="42" w:name="_Toc489915128"/>
      <w:bookmarkStart w:id="43" w:name="_Toc500914471"/>
      <w:bookmarkStart w:id="44" w:name="_Toc510149752"/>
      <w:bookmarkStart w:id="45" w:name="_Toc500914588"/>
      <w:bookmarkStart w:id="46" w:name="_Toc510149709"/>
      <w:bookmarkStart w:id="47" w:name="_Toc531639823"/>
      <w:bookmarkStart w:id="48" w:name="_Toc495483441"/>
      <w:bookmarkStart w:id="49" w:name="_Toc500912453"/>
      <w:bookmarkStart w:id="50" w:name="_Toc510881850"/>
      <w:bookmarkStart w:id="51" w:name="_Toc528847956"/>
      <w:bookmarkStart w:id="52" w:name="_Toc500912396"/>
      <w:bookmarkStart w:id="53" w:name="_Toc501250523"/>
      <w:bookmarkStart w:id="54" w:name="_Toc500912397"/>
      <w:bookmarkStart w:id="55" w:name="_Toc500913713"/>
      <w:bookmarkStart w:id="56" w:name="_Toc489915250"/>
      <w:bookmarkStart w:id="57" w:name="_Toc500914513"/>
      <w:bookmarkStart w:id="58" w:name="_Toc500914589"/>
      <w:bookmarkStart w:id="59" w:name="_Toc500914472"/>
      <w:bookmarkStart w:id="60" w:name="_Toc500912454"/>
      <w:bookmarkStart w:id="61" w:name="_Toc495483442"/>
      <w:bookmarkStart w:id="62" w:name="_Toc528847957"/>
      <w:bookmarkStart w:id="63" w:name="_Toc510881851"/>
      <w:bookmarkStart w:id="64" w:name="_Toc510149753"/>
      <w:bookmarkStart w:id="65" w:name="_Toc531639824"/>
      <w:bookmarkStart w:id="66" w:name="_Toc501250524"/>
      <w:bookmarkStart w:id="67" w:name="_Toc478225776"/>
      <w:bookmarkStart w:id="68" w:name="_Toc489915129"/>
      <w:bookmarkStart w:id="69" w:name="_Toc510149710"/>
      <w:bookmarkStart w:id="70" w:name="_Toc528786438"/>
      <w:bookmarkStart w:id="71" w:name="_Toc500914644"/>
      <w:bookmarkStart w:id="72" w:name="_Toc428489684"/>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27FD4C32" w14:textId="2E515B0B" w:rsidR="008B42C9" w:rsidRPr="00A825B2" w:rsidRDefault="00D01C8F" w:rsidP="00986804">
      <w:pPr>
        <w:pStyle w:val="-11"/>
        <w:numPr>
          <w:ilvl w:val="1"/>
          <w:numId w:val="52"/>
        </w:numPr>
        <w:snapToGrid w:val="0"/>
        <w:spacing w:after="0"/>
        <w:outlineLvl w:val="1"/>
        <w:rPr>
          <w:rFonts w:ascii="Times New Roman" w:hAnsi="Times New Roman"/>
          <w:b/>
          <w:color w:val="000000"/>
          <w:sz w:val="24"/>
          <w:szCs w:val="24"/>
          <w:lang w:eastAsia="zh-CN"/>
        </w:rPr>
      </w:pPr>
      <w:bookmarkStart w:id="73" w:name="_Toc492038800"/>
      <w:bookmarkStart w:id="74" w:name="_Toc500101334"/>
      <w:bookmarkStart w:id="75" w:name="_Toc489133548"/>
      <w:bookmarkStart w:id="76" w:name="_Toc495268297"/>
      <w:bookmarkStart w:id="77" w:name="_Toc9791245"/>
      <w:r w:rsidRPr="00A825B2">
        <w:rPr>
          <w:rFonts w:ascii="Times New Roman" w:hAnsi="Times New Roman"/>
          <w:b/>
          <w:color w:val="000000"/>
          <w:sz w:val="24"/>
          <w:szCs w:val="24"/>
          <w:lang w:eastAsia="zh-CN"/>
        </w:rPr>
        <w:t>Legal Framework Applicable to the PforR</w:t>
      </w:r>
      <w:bookmarkEnd w:id="73"/>
      <w:bookmarkEnd w:id="74"/>
      <w:bookmarkEnd w:id="75"/>
      <w:bookmarkEnd w:id="76"/>
      <w:bookmarkEnd w:id="77"/>
    </w:p>
    <w:p w14:paraId="3B60D9DB" w14:textId="77777777" w:rsidR="008B42C9" w:rsidRPr="00A825B2" w:rsidRDefault="008B42C9">
      <w:pPr>
        <w:pStyle w:val="BIMPSAnnexText"/>
        <w:snapToGrid w:val="0"/>
        <w:spacing w:before="0" w:after="0"/>
        <w:rPr>
          <w:rFonts w:eastAsia="宋体"/>
          <w:b/>
          <w:color w:val="000000"/>
          <w:sz w:val="24"/>
          <w:szCs w:val="24"/>
          <w:lang w:eastAsia="zh-CN"/>
        </w:rPr>
      </w:pPr>
    </w:p>
    <w:p w14:paraId="0D9274AD" w14:textId="3C22A706" w:rsidR="008B42C9" w:rsidRPr="00A825B2" w:rsidRDefault="00D01C8F" w:rsidP="00BD7979">
      <w:pPr>
        <w:pStyle w:val="BIMPSAnnexText"/>
        <w:numPr>
          <w:ilvl w:val="0"/>
          <w:numId w:val="37"/>
        </w:numPr>
        <w:tabs>
          <w:tab w:val="clear" w:pos="540"/>
          <w:tab w:val="left" w:pos="0"/>
        </w:tabs>
        <w:snapToGrid w:val="0"/>
        <w:spacing w:before="0" w:after="0"/>
        <w:ind w:left="0" w:firstLine="0"/>
        <w:rPr>
          <w:rFonts w:eastAsia="宋体"/>
          <w:i/>
          <w:iCs/>
          <w:color w:val="000000"/>
          <w:sz w:val="24"/>
          <w:szCs w:val="24"/>
          <w:lang w:eastAsia="zh-CN"/>
        </w:rPr>
      </w:pPr>
      <w:r w:rsidRPr="00A825B2">
        <w:rPr>
          <w:rFonts w:eastAsia="宋体"/>
          <w:color w:val="000000"/>
          <w:sz w:val="24"/>
          <w:szCs w:val="24"/>
          <w:lang w:eastAsia="zh-CN"/>
        </w:rPr>
        <w:t>In general, the Chinese legal framework includes three aspects: (i) The laws and regulations issued by the NPC (people's Republic of China) and the State Council; (ii) The regulations, standards and technical specifications issued by the Ministries; (iii) The laws and regulations promulgated by the local People's Congress and local governments</w:t>
      </w:r>
      <w:r w:rsidR="00811899">
        <w:rPr>
          <w:rStyle w:val="FootnoteReference"/>
          <w:rFonts w:eastAsia="宋体"/>
          <w:color w:val="000000"/>
          <w:sz w:val="24"/>
          <w:szCs w:val="24"/>
          <w:lang w:eastAsia="zh-CN"/>
        </w:rPr>
        <w:footnoteReference w:id="9"/>
      </w:r>
      <w:r w:rsidRPr="00A825B2">
        <w:rPr>
          <w:rFonts w:eastAsia="宋体"/>
          <w:color w:val="000000"/>
          <w:sz w:val="24"/>
          <w:szCs w:val="24"/>
          <w:lang w:eastAsia="zh-CN"/>
        </w:rPr>
        <w:t xml:space="preserve">. </w:t>
      </w:r>
      <w:r w:rsidR="00BA1B00" w:rsidRPr="00A825B2">
        <w:rPr>
          <w:rFonts w:eastAsia="宋体"/>
          <w:color w:val="000000"/>
          <w:sz w:val="24"/>
          <w:szCs w:val="24"/>
          <w:lang w:eastAsia="zh-CN"/>
        </w:rPr>
        <w:t xml:space="preserve">In general, it is assessed that a comprehensive social related legal framework has been established </w:t>
      </w:r>
      <w:r w:rsidR="008514AE">
        <w:rPr>
          <w:rFonts w:eastAsia="宋体"/>
          <w:color w:val="000000"/>
          <w:sz w:val="24"/>
          <w:szCs w:val="24"/>
          <w:lang w:eastAsia="zh-CN"/>
        </w:rPr>
        <w:t xml:space="preserve">and put in place </w:t>
      </w:r>
      <w:r w:rsidR="00BA1B00" w:rsidRPr="00A825B2">
        <w:rPr>
          <w:rFonts w:eastAsia="宋体"/>
          <w:color w:val="000000"/>
          <w:sz w:val="24"/>
          <w:szCs w:val="24"/>
          <w:lang w:eastAsia="zh-CN"/>
        </w:rPr>
        <w:t>in Sichuan province and local government</w:t>
      </w:r>
      <w:r w:rsidR="008514AE">
        <w:rPr>
          <w:rFonts w:eastAsia="宋体"/>
          <w:i/>
          <w:iCs/>
          <w:color w:val="000000"/>
          <w:sz w:val="24"/>
          <w:szCs w:val="24"/>
          <w:lang w:eastAsia="zh-CN"/>
        </w:rPr>
        <w:t xml:space="preserve"> </w:t>
      </w:r>
      <w:r w:rsidR="008514AE" w:rsidRPr="00986804">
        <w:rPr>
          <w:rFonts w:eastAsia="宋体"/>
          <w:iCs/>
          <w:color w:val="000000"/>
          <w:sz w:val="24"/>
          <w:szCs w:val="24"/>
          <w:lang w:eastAsia="zh-CN"/>
        </w:rPr>
        <w:t>to appropriately address the potential social risk</w:t>
      </w:r>
      <w:r w:rsidR="008514AE">
        <w:rPr>
          <w:rFonts w:eastAsia="宋体"/>
          <w:iCs/>
          <w:color w:val="000000"/>
          <w:sz w:val="24"/>
          <w:szCs w:val="24"/>
          <w:lang w:eastAsia="zh-CN"/>
        </w:rPr>
        <w:t>s</w:t>
      </w:r>
      <w:r w:rsidR="008514AE" w:rsidRPr="00986804">
        <w:rPr>
          <w:rFonts w:eastAsia="宋体"/>
          <w:iCs/>
          <w:color w:val="000000"/>
          <w:sz w:val="24"/>
          <w:szCs w:val="24"/>
          <w:lang w:eastAsia="zh-CN"/>
        </w:rPr>
        <w:t xml:space="preserve"> in </w:t>
      </w:r>
      <w:r w:rsidR="008514AE" w:rsidRPr="008514AE">
        <w:rPr>
          <w:rFonts w:eastAsia="宋体"/>
          <w:iCs/>
          <w:color w:val="000000"/>
          <w:sz w:val="24"/>
          <w:szCs w:val="24"/>
          <w:lang w:eastAsia="zh-CN"/>
        </w:rPr>
        <w:t>forestry</w:t>
      </w:r>
      <w:r w:rsidR="008514AE" w:rsidRPr="00986804">
        <w:rPr>
          <w:rFonts w:eastAsia="宋体"/>
          <w:iCs/>
          <w:color w:val="000000"/>
          <w:sz w:val="24"/>
          <w:szCs w:val="24"/>
          <w:lang w:eastAsia="zh-CN"/>
        </w:rPr>
        <w:t xml:space="preserve"> sector.</w:t>
      </w:r>
      <w:r w:rsidR="008514AE">
        <w:rPr>
          <w:rFonts w:eastAsia="宋体"/>
          <w:i/>
          <w:iCs/>
          <w:color w:val="000000"/>
          <w:sz w:val="24"/>
          <w:szCs w:val="24"/>
          <w:lang w:eastAsia="zh-CN"/>
        </w:rPr>
        <w:t xml:space="preserve">  </w:t>
      </w:r>
      <w:r w:rsidR="00BA1B00">
        <w:rPr>
          <w:rFonts w:eastAsia="宋体"/>
          <w:color w:val="000000"/>
          <w:sz w:val="24"/>
          <w:szCs w:val="24"/>
          <w:lang w:eastAsia="zh-CN"/>
        </w:rPr>
        <w:t>T</w:t>
      </w:r>
      <w:r w:rsidRPr="00A825B2">
        <w:rPr>
          <w:rFonts w:eastAsia="宋体"/>
          <w:color w:val="000000"/>
          <w:sz w:val="24"/>
          <w:szCs w:val="24"/>
          <w:lang w:eastAsia="zh-CN"/>
        </w:rPr>
        <w:t xml:space="preserve">he PforR </w:t>
      </w:r>
      <w:r w:rsidR="008514AE">
        <w:rPr>
          <w:rFonts w:eastAsia="宋体"/>
          <w:color w:val="000000"/>
          <w:sz w:val="24"/>
          <w:szCs w:val="24"/>
          <w:lang w:eastAsia="zh-CN"/>
        </w:rPr>
        <w:t xml:space="preserve">would further enhance the social safeguards by standardizing  the consultations processes </w:t>
      </w:r>
      <w:r w:rsidR="004F6DB9" w:rsidRPr="00A825B2">
        <w:rPr>
          <w:rFonts w:eastAsia="宋体"/>
          <w:color w:val="000000"/>
          <w:sz w:val="24"/>
          <w:szCs w:val="24"/>
          <w:lang w:eastAsia="zh-CN"/>
        </w:rPr>
        <w:t>in</w:t>
      </w:r>
      <w:r w:rsidRPr="00A825B2">
        <w:rPr>
          <w:rFonts w:eastAsia="宋体"/>
          <w:color w:val="000000"/>
          <w:sz w:val="24"/>
          <w:szCs w:val="24"/>
          <w:lang w:eastAsia="zh-CN"/>
        </w:rPr>
        <w:t xml:space="preserve"> community/farmers voluntary participation </w:t>
      </w:r>
      <w:r w:rsidR="00BA1B00">
        <w:rPr>
          <w:rFonts w:eastAsia="宋体"/>
          <w:color w:val="000000"/>
          <w:sz w:val="24"/>
          <w:szCs w:val="24"/>
          <w:lang w:eastAsia="zh-CN"/>
        </w:rPr>
        <w:t>in</w:t>
      </w:r>
      <w:r w:rsidR="004F6DB9" w:rsidRPr="00A825B2">
        <w:rPr>
          <w:rFonts w:eastAsia="宋体"/>
          <w:color w:val="000000"/>
          <w:sz w:val="24"/>
          <w:szCs w:val="24"/>
          <w:lang w:eastAsia="zh-CN"/>
        </w:rPr>
        <w:t xml:space="preserve"> the afforestation and forest management </w:t>
      </w:r>
      <w:r w:rsidR="00941D05" w:rsidRPr="00A825B2">
        <w:rPr>
          <w:rFonts w:eastAsia="宋体"/>
          <w:color w:val="000000"/>
          <w:sz w:val="24"/>
          <w:szCs w:val="24"/>
          <w:lang w:eastAsia="zh-CN"/>
        </w:rPr>
        <w:t>practice</w:t>
      </w:r>
      <w:r w:rsidR="00941D05">
        <w:rPr>
          <w:rFonts w:eastAsia="宋体"/>
          <w:color w:val="000000"/>
          <w:sz w:val="24"/>
          <w:szCs w:val="24"/>
          <w:lang w:eastAsia="zh-CN"/>
        </w:rPr>
        <w:t xml:space="preserve"> and</w:t>
      </w:r>
      <w:r w:rsidR="004F6DB9" w:rsidRPr="00A825B2">
        <w:rPr>
          <w:rFonts w:eastAsia="宋体"/>
          <w:color w:val="000000"/>
          <w:sz w:val="24"/>
          <w:szCs w:val="24"/>
          <w:lang w:eastAsia="zh-CN"/>
        </w:rPr>
        <w:t xml:space="preserve"> </w:t>
      </w:r>
      <w:r w:rsidR="008514AE">
        <w:rPr>
          <w:rFonts w:eastAsia="宋体"/>
          <w:color w:val="000000"/>
          <w:sz w:val="24"/>
          <w:szCs w:val="24"/>
          <w:lang w:eastAsia="zh-CN"/>
        </w:rPr>
        <w:t xml:space="preserve">improving the </w:t>
      </w:r>
      <w:r w:rsidRPr="00A825B2">
        <w:rPr>
          <w:rFonts w:eastAsia="宋体"/>
          <w:color w:val="000000"/>
          <w:sz w:val="24"/>
          <w:szCs w:val="24"/>
          <w:lang w:eastAsia="zh-CN"/>
        </w:rPr>
        <w:t xml:space="preserve">effective grievance redress mechanism. </w:t>
      </w:r>
    </w:p>
    <w:p w14:paraId="4692BF01" w14:textId="77777777" w:rsidR="008B42C9" w:rsidRPr="00A825B2" w:rsidRDefault="008B42C9">
      <w:pPr>
        <w:pStyle w:val="BIMPSAnnexText"/>
        <w:snapToGrid w:val="0"/>
        <w:spacing w:before="0" w:after="0"/>
        <w:rPr>
          <w:bCs/>
          <w:color w:val="000000"/>
          <w:sz w:val="24"/>
          <w:szCs w:val="24"/>
          <w:lang w:eastAsia="zh-CN"/>
        </w:rPr>
      </w:pPr>
    </w:p>
    <w:p w14:paraId="2AAAAAD4" w14:textId="6F6375A4" w:rsidR="008B42C9" w:rsidRPr="00A825B2" w:rsidRDefault="00D01C8F" w:rsidP="00986804">
      <w:pPr>
        <w:pStyle w:val="-11"/>
        <w:numPr>
          <w:ilvl w:val="2"/>
          <w:numId w:val="52"/>
        </w:numPr>
        <w:snapToGrid w:val="0"/>
        <w:spacing w:after="0"/>
        <w:outlineLvl w:val="2"/>
        <w:rPr>
          <w:rFonts w:ascii="Times New Roman" w:hAnsi="Times New Roman"/>
          <w:b/>
          <w:color w:val="000000"/>
          <w:sz w:val="24"/>
          <w:szCs w:val="24"/>
          <w:lang w:eastAsia="zh-CN"/>
        </w:rPr>
      </w:pPr>
      <w:bookmarkStart w:id="78" w:name="_Toc489133551"/>
      <w:bookmarkStart w:id="79" w:name="_Toc492038803"/>
      <w:bookmarkStart w:id="80" w:name="_Toc495268301"/>
      <w:bookmarkStart w:id="81" w:name="_Toc500101336"/>
      <w:r w:rsidRPr="00A825B2">
        <w:rPr>
          <w:rFonts w:ascii="Times New Roman" w:hAnsi="Times New Roman"/>
          <w:b/>
          <w:color w:val="000000"/>
          <w:sz w:val="24"/>
          <w:szCs w:val="24"/>
          <w:lang w:eastAsia="zh-CN"/>
        </w:rPr>
        <w:t>Ethnic Minority Development</w:t>
      </w:r>
      <w:bookmarkEnd w:id="78"/>
      <w:bookmarkEnd w:id="79"/>
      <w:bookmarkEnd w:id="80"/>
      <w:bookmarkEnd w:id="81"/>
    </w:p>
    <w:p w14:paraId="70684042" w14:textId="77777777" w:rsidR="008B42C9" w:rsidRPr="00A825B2" w:rsidRDefault="008B42C9">
      <w:pPr>
        <w:pStyle w:val="-11"/>
        <w:snapToGrid w:val="0"/>
        <w:spacing w:after="0"/>
        <w:ind w:left="3520"/>
        <w:rPr>
          <w:rFonts w:ascii="Times New Roman" w:hAnsi="Times New Roman"/>
          <w:b/>
          <w:color w:val="000000"/>
          <w:sz w:val="24"/>
          <w:szCs w:val="24"/>
          <w:lang w:eastAsia="zh-CN"/>
        </w:rPr>
      </w:pPr>
    </w:p>
    <w:p w14:paraId="6A761B7C" w14:textId="13058388" w:rsidR="008B42C9" w:rsidRPr="00A825B2" w:rsidRDefault="00D01C8F" w:rsidP="00BD7979">
      <w:pPr>
        <w:pStyle w:val="BIMPSAnnexText"/>
        <w:numPr>
          <w:ilvl w:val="0"/>
          <w:numId w:val="37"/>
        </w:numPr>
        <w:tabs>
          <w:tab w:val="clear" w:pos="540"/>
        </w:tabs>
        <w:snapToGrid w:val="0"/>
        <w:spacing w:before="0" w:after="0"/>
        <w:ind w:left="0" w:firstLine="0"/>
        <w:rPr>
          <w:color w:val="000000"/>
          <w:sz w:val="24"/>
          <w:szCs w:val="24"/>
          <w:lang w:eastAsia="zh-CN"/>
        </w:rPr>
      </w:pPr>
      <w:r w:rsidRPr="00A825B2">
        <w:rPr>
          <w:color w:val="000000"/>
          <w:sz w:val="24"/>
          <w:szCs w:val="24"/>
          <w:lang w:eastAsia="zh-CN"/>
        </w:rPr>
        <w:t xml:space="preserve">In China, more than 400 legal requirements and regulations concerning ethnic minorities cover almost every aspect of </w:t>
      </w:r>
      <w:r w:rsidR="001B7C2D">
        <w:rPr>
          <w:color w:val="000000"/>
          <w:sz w:val="24"/>
          <w:szCs w:val="24"/>
          <w:lang w:eastAsia="zh-CN"/>
        </w:rPr>
        <w:t xml:space="preserve">ethnic minority </w:t>
      </w:r>
      <w:r w:rsidR="00155490">
        <w:rPr>
          <w:color w:val="000000"/>
          <w:sz w:val="24"/>
          <w:szCs w:val="24"/>
          <w:lang w:eastAsia="zh-CN"/>
        </w:rPr>
        <w:t xml:space="preserve">people’s </w:t>
      </w:r>
      <w:r w:rsidRPr="00A825B2">
        <w:rPr>
          <w:color w:val="000000"/>
          <w:sz w:val="24"/>
          <w:szCs w:val="24"/>
          <w:lang w:eastAsia="zh-CN"/>
        </w:rPr>
        <w:t>life, including political representation, cultural integrity and economic development</w:t>
      </w:r>
      <w:r w:rsidR="004267A9">
        <w:rPr>
          <w:color w:val="000000"/>
          <w:sz w:val="24"/>
          <w:szCs w:val="24"/>
          <w:lang w:eastAsia="zh-CN"/>
        </w:rPr>
        <w:t xml:space="preserve">, and </w:t>
      </w:r>
      <w:r w:rsidR="006F0C83">
        <w:rPr>
          <w:color w:val="000000"/>
          <w:sz w:val="24"/>
          <w:szCs w:val="24"/>
          <w:lang w:eastAsia="zh-CN"/>
        </w:rPr>
        <w:t>etc</w:t>
      </w:r>
      <w:r w:rsidRPr="00A825B2">
        <w:rPr>
          <w:color w:val="000000"/>
          <w:sz w:val="24"/>
          <w:szCs w:val="24"/>
          <w:lang w:eastAsia="zh-CN"/>
        </w:rPr>
        <w:t xml:space="preserve">. These laws </w:t>
      </w:r>
      <w:r w:rsidR="0030151E">
        <w:rPr>
          <w:color w:val="000000"/>
          <w:sz w:val="24"/>
          <w:szCs w:val="24"/>
          <w:lang w:eastAsia="zh-CN"/>
        </w:rPr>
        <w:t xml:space="preserve">and regulations </w:t>
      </w:r>
      <w:r w:rsidRPr="00A825B2">
        <w:rPr>
          <w:color w:val="000000"/>
          <w:sz w:val="24"/>
          <w:szCs w:val="24"/>
          <w:lang w:eastAsia="zh-CN"/>
        </w:rPr>
        <w:t xml:space="preserve">include preferential treatment to promote the development of ethnic minorities and emphasize the fair access to all groups. Among them, </w:t>
      </w:r>
      <w:r w:rsidRPr="00A825B2">
        <w:rPr>
          <w:i/>
          <w:iCs/>
          <w:color w:val="000000"/>
          <w:sz w:val="24"/>
          <w:szCs w:val="24"/>
          <w:lang w:eastAsia="zh-CN"/>
        </w:rPr>
        <w:t xml:space="preserve">the Constitution of the PRC </w:t>
      </w:r>
      <w:r w:rsidRPr="00A825B2">
        <w:rPr>
          <w:color w:val="000000"/>
          <w:sz w:val="24"/>
          <w:szCs w:val="24"/>
          <w:lang w:eastAsia="zh-CN"/>
        </w:rPr>
        <w:t>and</w:t>
      </w:r>
      <w:r w:rsidRPr="00A825B2">
        <w:rPr>
          <w:i/>
          <w:iCs/>
          <w:color w:val="000000"/>
          <w:sz w:val="24"/>
          <w:szCs w:val="24"/>
          <w:lang w:eastAsia="zh-CN"/>
        </w:rPr>
        <w:t xml:space="preserve"> the Law on National Autonomy of the PRC</w:t>
      </w:r>
      <w:r w:rsidRPr="00A825B2">
        <w:rPr>
          <w:color w:val="000000"/>
          <w:sz w:val="24"/>
          <w:szCs w:val="24"/>
          <w:lang w:eastAsia="zh-CN"/>
        </w:rPr>
        <w:t xml:space="preserve"> </w:t>
      </w:r>
      <w:r w:rsidR="0038692E" w:rsidRPr="00A825B2">
        <w:rPr>
          <w:color w:val="000000"/>
          <w:sz w:val="24"/>
          <w:szCs w:val="24"/>
          <w:lang w:eastAsia="zh-CN"/>
        </w:rPr>
        <w:t>establish</w:t>
      </w:r>
      <w:r w:rsidR="0038692E">
        <w:rPr>
          <w:color w:val="000000"/>
          <w:sz w:val="24"/>
          <w:szCs w:val="24"/>
          <w:lang w:eastAsia="zh-CN"/>
        </w:rPr>
        <w:t xml:space="preserve"> </w:t>
      </w:r>
      <w:r w:rsidRPr="00A825B2">
        <w:rPr>
          <w:color w:val="000000"/>
          <w:sz w:val="24"/>
          <w:szCs w:val="24"/>
          <w:lang w:eastAsia="zh-CN"/>
        </w:rPr>
        <w:t xml:space="preserve">a </w:t>
      </w:r>
      <w:r w:rsidR="0038692E">
        <w:rPr>
          <w:color w:val="000000"/>
          <w:sz w:val="24"/>
          <w:szCs w:val="24"/>
          <w:lang w:eastAsia="zh-CN"/>
        </w:rPr>
        <w:t xml:space="preserve">basic </w:t>
      </w:r>
      <w:r w:rsidRPr="00A825B2">
        <w:rPr>
          <w:color w:val="000000"/>
          <w:sz w:val="24"/>
          <w:szCs w:val="24"/>
          <w:lang w:eastAsia="zh-CN"/>
        </w:rPr>
        <w:t xml:space="preserve">framework for all </w:t>
      </w:r>
      <w:r w:rsidR="0038692E" w:rsidRPr="00A825B2">
        <w:rPr>
          <w:color w:val="000000"/>
          <w:sz w:val="24"/>
          <w:szCs w:val="24"/>
          <w:lang w:eastAsia="zh-CN"/>
        </w:rPr>
        <w:t xml:space="preserve"> </w:t>
      </w:r>
      <w:r w:rsidRPr="00A825B2">
        <w:rPr>
          <w:color w:val="000000"/>
          <w:sz w:val="24"/>
          <w:szCs w:val="24"/>
          <w:lang w:eastAsia="zh-CN"/>
        </w:rPr>
        <w:t>legislation</w:t>
      </w:r>
      <w:r w:rsidR="0038692E">
        <w:rPr>
          <w:color w:val="000000"/>
          <w:sz w:val="24"/>
          <w:szCs w:val="24"/>
          <w:lang w:eastAsia="zh-CN"/>
        </w:rPr>
        <w:t>s</w:t>
      </w:r>
      <w:r w:rsidRPr="00A825B2">
        <w:rPr>
          <w:color w:val="000000"/>
          <w:sz w:val="24"/>
          <w:szCs w:val="24"/>
          <w:lang w:eastAsia="zh-CN"/>
        </w:rPr>
        <w:t>.</w:t>
      </w:r>
    </w:p>
    <w:p w14:paraId="50095975" w14:textId="77777777" w:rsidR="008B42C9" w:rsidRPr="00A825B2" w:rsidRDefault="008B42C9">
      <w:pPr>
        <w:pStyle w:val="BIMPSAnnexText"/>
        <w:snapToGrid w:val="0"/>
        <w:spacing w:before="0" w:after="0"/>
        <w:ind w:left="284"/>
        <w:rPr>
          <w:color w:val="000000"/>
          <w:sz w:val="24"/>
          <w:szCs w:val="24"/>
          <w:lang w:eastAsia="zh-CN"/>
        </w:rPr>
      </w:pPr>
    </w:p>
    <w:p w14:paraId="11B9CF8C" w14:textId="38129E56" w:rsidR="008B42C9" w:rsidRPr="00A825B2" w:rsidRDefault="00D01C8F" w:rsidP="00BD7979">
      <w:pPr>
        <w:pStyle w:val="BIMPSAnnexText"/>
        <w:numPr>
          <w:ilvl w:val="0"/>
          <w:numId w:val="37"/>
        </w:numPr>
        <w:tabs>
          <w:tab w:val="clear" w:pos="540"/>
          <w:tab w:val="left" w:pos="0"/>
        </w:tabs>
        <w:snapToGrid w:val="0"/>
        <w:spacing w:before="0" w:after="0"/>
        <w:ind w:left="0" w:firstLine="0"/>
        <w:rPr>
          <w:color w:val="000000"/>
          <w:sz w:val="24"/>
          <w:szCs w:val="24"/>
          <w:lang w:eastAsia="zh-CN"/>
        </w:rPr>
      </w:pPr>
      <w:r w:rsidRPr="00A825B2">
        <w:rPr>
          <w:color w:val="000000"/>
          <w:sz w:val="24"/>
          <w:szCs w:val="24"/>
          <w:lang w:eastAsia="zh-CN"/>
        </w:rPr>
        <w:t xml:space="preserve">In order to guarantee the legitimate rights and interests of ethnic minority </w:t>
      </w:r>
      <w:r w:rsidR="004A2996">
        <w:rPr>
          <w:color w:val="000000"/>
          <w:sz w:val="24"/>
          <w:szCs w:val="24"/>
          <w:lang w:eastAsia="zh-CN"/>
        </w:rPr>
        <w:t>people</w:t>
      </w:r>
      <w:r w:rsidRPr="00A825B2">
        <w:rPr>
          <w:color w:val="000000"/>
          <w:sz w:val="24"/>
          <w:szCs w:val="24"/>
          <w:lang w:eastAsia="zh-CN"/>
        </w:rPr>
        <w:t>, The PRC, Sichuan province and prefectu</w:t>
      </w:r>
      <w:r w:rsidR="00FB457D">
        <w:rPr>
          <w:color w:val="000000"/>
          <w:sz w:val="24"/>
          <w:szCs w:val="24"/>
          <w:lang w:eastAsia="zh-CN"/>
        </w:rPr>
        <w:t>ral</w:t>
      </w:r>
      <w:r w:rsidR="00C3251D">
        <w:rPr>
          <w:color w:val="000000"/>
          <w:sz w:val="24"/>
          <w:szCs w:val="24"/>
          <w:lang w:eastAsia="zh-CN"/>
        </w:rPr>
        <w:t xml:space="preserve"> </w:t>
      </w:r>
      <w:r w:rsidRPr="00A825B2">
        <w:rPr>
          <w:color w:val="000000"/>
          <w:sz w:val="24"/>
          <w:szCs w:val="24"/>
          <w:lang w:eastAsia="zh-CN"/>
        </w:rPr>
        <w:t xml:space="preserve">level cities have formulated a series of policies </w:t>
      </w:r>
      <w:r w:rsidR="00713DCB">
        <w:rPr>
          <w:color w:val="000000"/>
          <w:sz w:val="24"/>
          <w:szCs w:val="24"/>
          <w:lang w:eastAsia="zh-CN"/>
        </w:rPr>
        <w:t xml:space="preserve">and </w:t>
      </w:r>
      <w:r w:rsidR="00C3251D">
        <w:rPr>
          <w:color w:val="000000"/>
          <w:sz w:val="24"/>
          <w:szCs w:val="24"/>
          <w:lang w:eastAsia="zh-CN"/>
        </w:rPr>
        <w:t>guidance</w:t>
      </w:r>
      <w:r w:rsidR="00205EB4">
        <w:rPr>
          <w:color w:val="000000"/>
          <w:sz w:val="24"/>
          <w:szCs w:val="24"/>
          <w:lang w:eastAsia="zh-CN"/>
        </w:rPr>
        <w:t xml:space="preserve"> </w:t>
      </w:r>
      <w:r w:rsidRPr="00A825B2">
        <w:rPr>
          <w:color w:val="000000"/>
          <w:sz w:val="24"/>
          <w:szCs w:val="24"/>
          <w:lang w:eastAsia="zh-CN"/>
        </w:rPr>
        <w:t xml:space="preserve">on ethnic minorities development </w:t>
      </w:r>
      <w:r w:rsidR="00205EB4">
        <w:rPr>
          <w:color w:val="000000"/>
          <w:sz w:val="24"/>
          <w:szCs w:val="24"/>
          <w:lang w:eastAsia="zh-CN"/>
        </w:rPr>
        <w:t>strategies/</w:t>
      </w:r>
      <w:r w:rsidRPr="00A825B2">
        <w:rPr>
          <w:color w:val="000000"/>
          <w:sz w:val="24"/>
          <w:szCs w:val="24"/>
          <w:lang w:eastAsia="zh-CN"/>
        </w:rPr>
        <w:t xml:space="preserve">measures, cultural respect, consultation and participation, information disclosure, the support of vulnerable groups and other </w:t>
      </w:r>
      <w:r w:rsidR="00640368">
        <w:rPr>
          <w:color w:val="000000"/>
          <w:sz w:val="24"/>
          <w:szCs w:val="24"/>
          <w:lang w:eastAsia="zh-CN"/>
        </w:rPr>
        <w:t>perspectives</w:t>
      </w:r>
      <w:r w:rsidRPr="00A825B2">
        <w:rPr>
          <w:color w:val="000000"/>
          <w:sz w:val="24"/>
          <w:szCs w:val="24"/>
          <w:lang w:eastAsia="zh-CN"/>
        </w:rPr>
        <w:t xml:space="preserve">, to promote the unity and common prosperity of all ethnic groups. </w:t>
      </w:r>
    </w:p>
    <w:p w14:paraId="205BF2DF" w14:textId="77777777" w:rsidR="008B42C9" w:rsidRPr="00A825B2" w:rsidRDefault="008B42C9">
      <w:pPr>
        <w:pStyle w:val="BIMPSAnnexText"/>
        <w:snapToGrid w:val="0"/>
        <w:spacing w:before="0" w:after="0"/>
        <w:ind w:left="720"/>
        <w:rPr>
          <w:color w:val="000000"/>
          <w:sz w:val="24"/>
          <w:szCs w:val="24"/>
          <w:lang w:eastAsia="zh-CN"/>
        </w:rPr>
      </w:pPr>
    </w:p>
    <w:p w14:paraId="4CDD5389" w14:textId="7D268529" w:rsidR="00032072" w:rsidRPr="00986804" w:rsidRDefault="00032072" w:rsidP="00986804">
      <w:pPr>
        <w:pStyle w:val="BIMPSAnnexText"/>
        <w:numPr>
          <w:ilvl w:val="0"/>
          <w:numId w:val="44"/>
        </w:numPr>
        <w:snapToGrid w:val="0"/>
        <w:spacing w:before="0"/>
        <w:ind w:left="375"/>
        <w:rPr>
          <w:rFonts w:eastAsia="宋体"/>
          <w:sz w:val="24"/>
          <w:szCs w:val="24"/>
          <w:lang w:eastAsia="zh-CN"/>
        </w:rPr>
      </w:pPr>
      <w:r w:rsidRPr="00986804">
        <w:rPr>
          <w:rFonts w:eastAsia="宋体"/>
          <w:b/>
          <w:sz w:val="24"/>
          <w:szCs w:val="24"/>
          <w:lang w:eastAsia="zh-CN"/>
        </w:rPr>
        <w:t>Regional Ethnic Autonomy</w:t>
      </w:r>
      <w:r w:rsidRPr="00986804">
        <w:rPr>
          <w:rFonts w:eastAsia="宋体"/>
          <w:sz w:val="24"/>
          <w:szCs w:val="24"/>
          <w:lang w:eastAsia="zh-CN"/>
        </w:rPr>
        <w:t xml:space="preserve">. Regional ethnic autonomy is a system under which ethnic minority </w:t>
      </w:r>
      <w:r w:rsidR="007747A2" w:rsidRPr="00986804">
        <w:rPr>
          <w:rFonts w:eastAsia="宋体"/>
          <w:sz w:val="24"/>
          <w:szCs w:val="24"/>
          <w:lang w:eastAsia="zh-CN"/>
        </w:rPr>
        <w:t>inhabited</w:t>
      </w:r>
      <w:r w:rsidRPr="00986804">
        <w:rPr>
          <w:rFonts w:eastAsia="宋体"/>
          <w:sz w:val="24"/>
          <w:szCs w:val="24"/>
          <w:lang w:eastAsia="zh-CN"/>
        </w:rPr>
        <w:t xml:space="preserve"> regions establish autonomous authorities and </w:t>
      </w:r>
      <w:r w:rsidR="00756BF7" w:rsidRPr="00986804">
        <w:rPr>
          <w:rFonts w:eastAsia="宋体"/>
          <w:sz w:val="24"/>
          <w:szCs w:val="24"/>
          <w:lang w:eastAsia="zh-CN"/>
        </w:rPr>
        <w:t>exec</w:t>
      </w:r>
      <w:r w:rsidR="00275055" w:rsidRPr="00986804">
        <w:rPr>
          <w:rFonts w:eastAsia="宋体"/>
          <w:sz w:val="24"/>
          <w:szCs w:val="24"/>
          <w:lang w:eastAsia="zh-CN"/>
        </w:rPr>
        <w:t>ute</w:t>
      </w:r>
      <w:r w:rsidRPr="00986804">
        <w:rPr>
          <w:rFonts w:eastAsia="宋体"/>
          <w:sz w:val="24"/>
          <w:szCs w:val="24"/>
          <w:lang w:eastAsia="zh-CN"/>
        </w:rPr>
        <w:t xml:space="preserve"> the power of autonomy under the leadership of the </w:t>
      </w:r>
      <w:r w:rsidR="00F62038" w:rsidRPr="00986804">
        <w:rPr>
          <w:rFonts w:eastAsia="宋体"/>
          <w:sz w:val="24"/>
          <w:szCs w:val="24"/>
          <w:lang w:eastAsia="zh-CN"/>
        </w:rPr>
        <w:t xml:space="preserve">national </w:t>
      </w:r>
      <w:r w:rsidRPr="00986804">
        <w:rPr>
          <w:rFonts w:eastAsia="宋体"/>
          <w:sz w:val="24"/>
          <w:szCs w:val="24"/>
          <w:lang w:eastAsia="zh-CN"/>
        </w:rPr>
        <w:t xml:space="preserve">government. Autonomous regions may be established where one or more ethnic minorities </w:t>
      </w:r>
      <w:r w:rsidR="00047BF4" w:rsidRPr="00986804">
        <w:rPr>
          <w:rFonts w:eastAsia="宋体"/>
          <w:sz w:val="24"/>
          <w:szCs w:val="24"/>
          <w:lang w:eastAsia="zh-CN"/>
        </w:rPr>
        <w:t>inhabit</w:t>
      </w:r>
      <w:r w:rsidR="00FA3D39" w:rsidRPr="00986804">
        <w:rPr>
          <w:rFonts w:eastAsia="宋体"/>
          <w:sz w:val="24"/>
          <w:szCs w:val="24"/>
          <w:lang w:eastAsia="zh-CN"/>
        </w:rPr>
        <w:t>ed</w:t>
      </w:r>
      <w:r w:rsidRPr="00986804">
        <w:rPr>
          <w:rFonts w:eastAsia="宋体"/>
          <w:sz w:val="24"/>
          <w:szCs w:val="24"/>
          <w:lang w:eastAsia="zh-CN"/>
        </w:rPr>
        <w:t xml:space="preserve"> communities, in the light of local conditions such as relationships among different ethnic groups and the level of economic development, and with due consideration of historical background. Within an ethnic minority autonomous region where other ethnic minorities </w:t>
      </w:r>
      <w:r w:rsidR="00130B17" w:rsidRPr="00986804">
        <w:rPr>
          <w:rFonts w:eastAsia="宋体"/>
          <w:sz w:val="24"/>
          <w:szCs w:val="24"/>
          <w:lang w:eastAsia="zh-CN"/>
        </w:rPr>
        <w:t>inha</w:t>
      </w:r>
      <w:r w:rsidR="00DD18B0" w:rsidRPr="00986804">
        <w:rPr>
          <w:rFonts w:eastAsia="宋体"/>
          <w:sz w:val="24"/>
          <w:szCs w:val="24"/>
          <w:lang w:eastAsia="zh-CN"/>
        </w:rPr>
        <w:t>bited</w:t>
      </w:r>
      <w:r w:rsidRPr="00986804">
        <w:rPr>
          <w:rFonts w:eastAsia="宋体"/>
          <w:sz w:val="24"/>
          <w:szCs w:val="24"/>
          <w:lang w:eastAsia="zh-CN"/>
        </w:rPr>
        <w:t xml:space="preserve"> communities, corresponding autonomous </w:t>
      </w:r>
      <w:r w:rsidR="00E92C94" w:rsidRPr="00986804">
        <w:rPr>
          <w:rFonts w:eastAsia="宋体"/>
          <w:sz w:val="24"/>
          <w:szCs w:val="24"/>
          <w:lang w:eastAsia="zh-CN"/>
        </w:rPr>
        <w:t>authorities</w:t>
      </w:r>
      <w:r w:rsidRPr="00986804">
        <w:rPr>
          <w:rFonts w:eastAsia="宋体"/>
          <w:sz w:val="24"/>
          <w:szCs w:val="24"/>
          <w:lang w:eastAsia="zh-CN"/>
        </w:rPr>
        <w:t xml:space="preserve"> or ethnic minority townships may be established (Article 12 of Regional Ethnic Autonomy Law of the People's Republic of China).</w:t>
      </w:r>
    </w:p>
    <w:p w14:paraId="0DF82367" w14:textId="047CC2EB" w:rsidR="00032072" w:rsidRPr="00986804" w:rsidRDefault="00682884" w:rsidP="00986804">
      <w:pPr>
        <w:pStyle w:val="BIMPSAnnexText"/>
        <w:numPr>
          <w:ilvl w:val="0"/>
          <w:numId w:val="44"/>
        </w:numPr>
        <w:snapToGrid w:val="0"/>
        <w:spacing w:before="0"/>
        <w:ind w:left="375"/>
        <w:rPr>
          <w:rFonts w:eastAsia="宋体"/>
          <w:sz w:val="24"/>
          <w:szCs w:val="24"/>
          <w:lang w:eastAsia="zh-CN"/>
        </w:rPr>
      </w:pPr>
      <w:r w:rsidRPr="00986804">
        <w:rPr>
          <w:rFonts w:eastAsia="宋体"/>
          <w:sz w:val="24"/>
          <w:szCs w:val="24"/>
          <w:lang w:eastAsia="zh-CN"/>
        </w:rPr>
        <w:t xml:space="preserve">Respect ethnic groups’ views. </w:t>
      </w:r>
      <w:r w:rsidR="00032072" w:rsidRPr="00986804">
        <w:rPr>
          <w:rFonts w:eastAsia="宋体"/>
          <w:sz w:val="24"/>
          <w:szCs w:val="24"/>
          <w:lang w:eastAsia="zh-CN"/>
        </w:rPr>
        <w:t xml:space="preserve"> In addressing special issues concerning local ethnic groups, authorities of ethnic minority autonomous regions must conduct </w:t>
      </w:r>
      <w:r w:rsidR="00E92C94" w:rsidRPr="00986804">
        <w:rPr>
          <w:rFonts w:eastAsia="宋体"/>
          <w:sz w:val="24"/>
          <w:szCs w:val="24"/>
          <w:lang w:eastAsia="zh-CN"/>
        </w:rPr>
        <w:t>sufficient</w:t>
      </w:r>
      <w:r w:rsidR="00032072" w:rsidRPr="00986804">
        <w:rPr>
          <w:rFonts w:eastAsia="宋体"/>
          <w:sz w:val="24"/>
          <w:szCs w:val="24"/>
          <w:lang w:eastAsia="zh-CN"/>
        </w:rPr>
        <w:t xml:space="preserve"> consultations with their representatives and respect their views. These authorities shall ensure that members of all local ethnic groups </w:t>
      </w:r>
      <w:r w:rsidR="00E92C94" w:rsidRPr="00986804">
        <w:rPr>
          <w:rFonts w:eastAsia="宋体"/>
          <w:sz w:val="24"/>
          <w:szCs w:val="24"/>
          <w:lang w:eastAsia="zh-CN"/>
        </w:rPr>
        <w:t>entitle the</w:t>
      </w:r>
      <w:r w:rsidR="00032072" w:rsidRPr="00986804">
        <w:rPr>
          <w:rFonts w:eastAsia="宋体"/>
          <w:sz w:val="24"/>
          <w:szCs w:val="24"/>
          <w:lang w:eastAsia="zh-CN"/>
        </w:rPr>
        <w:t xml:space="preserve"> citizen rights as specified in the Constitution and shall educate them to fulfill their due obligations (Articles 51 and 52 of Regional Ethnic Autonomy Law of the People's Republic of China).</w:t>
      </w:r>
    </w:p>
    <w:p w14:paraId="6093D516" w14:textId="3CF13421" w:rsidR="00032072" w:rsidRDefault="00032072" w:rsidP="00986804">
      <w:pPr>
        <w:pStyle w:val="NoSpacing2"/>
        <w:numPr>
          <w:ilvl w:val="0"/>
          <w:numId w:val="44"/>
        </w:numPr>
        <w:spacing w:after="200"/>
        <w:ind w:left="375"/>
        <w:jc w:val="both"/>
        <w:rPr>
          <w:color w:val="000000"/>
          <w:sz w:val="24"/>
          <w:szCs w:val="24"/>
          <w:lang w:eastAsia="zh-CN"/>
        </w:rPr>
      </w:pPr>
      <w:r w:rsidRPr="00A825B2">
        <w:rPr>
          <w:color w:val="000000"/>
          <w:sz w:val="24"/>
          <w:szCs w:val="24"/>
          <w:u w:val="single"/>
          <w:lang w:eastAsia="zh-CN"/>
        </w:rPr>
        <w:t xml:space="preserve">Guarantee the political equal rights of minority </w:t>
      </w:r>
      <w:r w:rsidR="00E92C94">
        <w:rPr>
          <w:color w:val="000000"/>
          <w:sz w:val="24"/>
          <w:szCs w:val="24"/>
          <w:u w:val="single"/>
          <w:lang w:eastAsia="zh-CN"/>
        </w:rPr>
        <w:t>groups</w:t>
      </w:r>
      <w:r w:rsidRPr="00A825B2">
        <w:rPr>
          <w:color w:val="000000"/>
          <w:sz w:val="24"/>
          <w:szCs w:val="24"/>
          <w:lang w:eastAsia="zh-CN"/>
        </w:rPr>
        <w:t xml:space="preserve">. </w:t>
      </w:r>
      <w:r w:rsidRPr="00A825B2">
        <w:rPr>
          <w:i/>
          <w:iCs/>
          <w:color w:val="000000"/>
          <w:sz w:val="24"/>
          <w:szCs w:val="24"/>
          <w:lang w:eastAsia="zh-CN"/>
        </w:rPr>
        <w:t>The Constitution of the PRC</w:t>
      </w:r>
      <w:r w:rsidRPr="00A825B2">
        <w:rPr>
          <w:color w:val="000000"/>
          <w:sz w:val="24"/>
          <w:szCs w:val="24"/>
          <w:lang w:eastAsia="zh-CN"/>
        </w:rPr>
        <w:t xml:space="preserve"> stipulates that: "All </w:t>
      </w:r>
      <w:r w:rsidR="00E92C94">
        <w:rPr>
          <w:color w:val="000000"/>
          <w:sz w:val="24"/>
          <w:szCs w:val="24"/>
          <w:lang w:eastAsia="zh-CN"/>
        </w:rPr>
        <w:t>ethnic minority groups</w:t>
      </w:r>
      <w:r w:rsidRPr="00A825B2">
        <w:rPr>
          <w:color w:val="000000"/>
          <w:sz w:val="24"/>
          <w:szCs w:val="24"/>
          <w:lang w:eastAsia="zh-CN"/>
        </w:rPr>
        <w:t xml:space="preserve"> are equal. The State guarantees the </w:t>
      </w:r>
      <w:r w:rsidR="00E92C94">
        <w:rPr>
          <w:color w:val="000000"/>
          <w:sz w:val="24"/>
          <w:szCs w:val="24"/>
          <w:lang w:eastAsia="zh-CN"/>
        </w:rPr>
        <w:t>legal</w:t>
      </w:r>
      <w:r w:rsidRPr="00A825B2">
        <w:rPr>
          <w:color w:val="000000"/>
          <w:sz w:val="24"/>
          <w:szCs w:val="24"/>
          <w:lang w:eastAsia="zh-CN"/>
        </w:rPr>
        <w:t xml:space="preserve"> rights and interests of all ethnic minorities, and maintains and develops the equality, solidarity and mutual assistance between the various </w:t>
      </w:r>
      <w:r w:rsidR="00E92C94">
        <w:rPr>
          <w:color w:val="000000"/>
          <w:sz w:val="24"/>
          <w:szCs w:val="24"/>
          <w:lang w:eastAsia="zh-CN"/>
        </w:rPr>
        <w:t>minority groups</w:t>
      </w:r>
      <w:r w:rsidRPr="00A825B2">
        <w:rPr>
          <w:color w:val="000000"/>
          <w:sz w:val="24"/>
          <w:szCs w:val="24"/>
          <w:lang w:eastAsia="zh-CN"/>
        </w:rPr>
        <w:t xml:space="preserve">. Prohibit discrimination and oppression against any </w:t>
      </w:r>
      <w:r w:rsidR="00E92C94">
        <w:rPr>
          <w:color w:val="000000"/>
          <w:sz w:val="24"/>
          <w:szCs w:val="24"/>
          <w:lang w:eastAsia="zh-CN"/>
        </w:rPr>
        <w:t>minorities</w:t>
      </w:r>
      <w:r w:rsidRPr="00A825B2">
        <w:rPr>
          <w:color w:val="000000"/>
          <w:sz w:val="24"/>
          <w:szCs w:val="24"/>
          <w:lang w:eastAsia="zh-CN"/>
        </w:rPr>
        <w:t xml:space="preserve"> ".</w:t>
      </w:r>
    </w:p>
    <w:p w14:paraId="2CDBC1D0" w14:textId="5A0C66CF" w:rsidR="008B42C9" w:rsidRPr="00A825B2" w:rsidRDefault="00D01C8F" w:rsidP="00986804">
      <w:pPr>
        <w:pStyle w:val="NoSpacing2"/>
        <w:numPr>
          <w:ilvl w:val="0"/>
          <w:numId w:val="44"/>
        </w:numPr>
        <w:spacing w:after="200"/>
        <w:ind w:left="375"/>
        <w:jc w:val="both"/>
        <w:rPr>
          <w:color w:val="000000"/>
          <w:sz w:val="24"/>
          <w:szCs w:val="24"/>
          <w:lang w:eastAsia="zh-CN"/>
        </w:rPr>
      </w:pPr>
      <w:r w:rsidRPr="00A825B2">
        <w:rPr>
          <w:color w:val="000000"/>
          <w:sz w:val="24"/>
          <w:szCs w:val="24"/>
          <w:u w:val="single"/>
          <w:lang w:eastAsia="zh-CN"/>
        </w:rPr>
        <w:t xml:space="preserve">Support the development of poor ethnic </w:t>
      </w:r>
      <w:r w:rsidR="002637CE">
        <w:rPr>
          <w:color w:val="000000"/>
          <w:sz w:val="24"/>
          <w:szCs w:val="24"/>
          <w:u w:val="single"/>
          <w:lang w:eastAsia="zh-CN"/>
        </w:rPr>
        <w:t xml:space="preserve">minority </w:t>
      </w:r>
      <w:r w:rsidRPr="00A825B2">
        <w:rPr>
          <w:color w:val="000000"/>
          <w:sz w:val="24"/>
          <w:szCs w:val="24"/>
          <w:u w:val="single"/>
          <w:lang w:eastAsia="zh-CN"/>
        </w:rPr>
        <w:t>areas.</w:t>
      </w:r>
      <w:r w:rsidRPr="00A825B2">
        <w:rPr>
          <w:color w:val="000000"/>
          <w:sz w:val="24"/>
          <w:szCs w:val="24"/>
          <w:lang w:eastAsia="zh-CN"/>
        </w:rPr>
        <w:t xml:space="preserve"> </w:t>
      </w:r>
      <w:r w:rsidRPr="00A825B2">
        <w:rPr>
          <w:i/>
          <w:iCs/>
          <w:color w:val="000000"/>
          <w:sz w:val="24"/>
          <w:szCs w:val="24"/>
          <w:lang w:eastAsia="zh-CN"/>
        </w:rPr>
        <w:t>Notice of the State Council on printing the 13th FYP to promote the development of ethnic minority areas and minorit</w:t>
      </w:r>
      <w:r w:rsidR="00EF297C">
        <w:rPr>
          <w:i/>
          <w:iCs/>
          <w:color w:val="000000"/>
          <w:sz w:val="24"/>
          <w:szCs w:val="24"/>
          <w:lang w:eastAsia="zh-CN"/>
        </w:rPr>
        <w:t>ies</w:t>
      </w:r>
      <w:r w:rsidRPr="00A825B2">
        <w:rPr>
          <w:i/>
          <w:iCs/>
          <w:color w:val="000000"/>
          <w:sz w:val="24"/>
          <w:szCs w:val="24"/>
          <w:lang w:eastAsia="zh-CN"/>
        </w:rPr>
        <w:t xml:space="preserve"> with less population</w:t>
      </w:r>
      <w:r w:rsidRPr="00A825B2">
        <w:rPr>
          <w:color w:val="000000"/>
          <w:sz w:val="24"/>
          <w:szCs w:val="24"/>
          <w:lang w:eastAsia="zh-CN"/>
        </w:rPr>
        <w:t xml:space="preserve"> (No. 79, 2016 of the State Council) stipulate</w:t>
      </w:r>
      <w:r w:rsidR="00C3251D">
        <w:rPr>
          <w:color w:val="000000"/>
          <w:sz w:val="24"/>
          <w:szCs w:val="24"/>
          <w:lang w:eastAsia="zh-CN"/>
        </w:rPr>
        <w:t>s</w:t>
      </w:r>
      <w:r w:rsidRPr="00A825B2">
        <w:rPr>
          <w:color w:val="000000"/>
          <w:sz w:val="24"/>
          <w:szCs w:val="24"/>
          <w:lang w:eastAsia="zh-CN"/>
        </w:rPr>
        <w:t xml:space="preserve"> that: to support the development of the advantageous industries and the characteristic economy in the impoverished minority areas</w:t>
      </w:r>
      <w:r w:rsidR="00C10217">
        <w:rPr>
          <w:color w:val="000000"/>
          <w:sz w:val="24"/>
          <w:szCs w:val="24"/>
          <w:lang w:eastAsia="zh-CN"/>
        </w:rPr>
        <w:t>; to</w:t>
      </w:r>
      <w:r w:rsidRPr="00A825B2">
        <w:rPr>
          <w:color w:val="000000"/>
          <w:sz w:val="24"/>
          <w:szCs w:val="24"/>
          <w:lang w:eastAsia="zh-CN"/>
        </w:rPr>
        <w:t xml:space="preserve"> support the poor village of </w:t>
      </w:r>
      <w:r w:rsidR="000460E2">
        <w:rPr>
          <w:color w:val="000000"/>
          <w:sz w:val="24"/>
          <w:szCs w:val="24"/>
          <w:lang w:eastAsia="zh-CN"/>
        </w:rPr>
        <w:t xml:space="preserve">ethnic </w:t>
      </w:r>
      <w:r w:rsidRPr="00A825B2">
        <w:rPr>
          <w:color w:val="000000"/>
          <w:sz w:val="24"/>
          <w:szCs w:val="24"/>
          <w:lang w:eastAsia="zh-CN"/>
        </w:rPr>
        <w:t>minorit</w:t>
      </w:r>
      <w:r w:rsidR="000460E2">
        <w:rPr>
          <w:color w:val="000000"/>
          <w:sz w:val="24"/>
          <w:szCs w:val="24"/>
          <w:lang w:eastAsia="zh-CN"/>
        </w:rPr>
        <w:t>ies</w:t>
      </w:r>
      <w:r w:rsidRPr="00A825B2">
        <w:rPr>
          <w:color w:val="000000"/>
          <w:sz w:val="24"/>
          <w:szCs w:val="24"/>
          <w:lang w:eastAsia="zh-CN"/>
        </w:rPr>
        <w:t xml:space="preserve">, </w:t>
      </w:r>
      <w:r w:rsidR="00C10217">
        <w:rPr>
          <w:color w:val="000000"/>
          <w:sz w:val="24"/>
          <w:szCs w:val="24"/>
          <w:lang w:eastAsia="zh-CN"/>
        </w:rPr>
        <w:t xml:space="preserve">through </w:t>
      </w:r>
      <w:r w:rsidRPr="00A825B2">
        <w:rPr>
          <w:color w:val="000000"/>
          <w:sz w:val="24"/>
          <w:szCs w:val="24"/>
          <w:lang w:eastAsia="zh-CN"/>
        </w:rPr>
        <w:t xml:space="preserve">the development of breeding industry and traditional handicrafts of </w:t>
      </w:r>
      <w:r w:rsidR="000460E2">
        <w:rPr>
          <w:color w:val="000000"/>
          <w:sz w:val="24"/>
          <w:szCs w:val="24"/>
          <w:lang w:eastAsia="zh-CN"/>
        </w:rPr>
        <w:t xml:space="preserve">ethnic </w:t>
      </w:r>
      <w:r w:rsidR="000460E2" w:rsidRPr="00A825B2">
        <w:rPr>
          <w:color w:val="000000"/>
          <w:sz w:val="24"/>
          <w:szCs w:val="24"/>
          <w:lang w:eastAsia="zh-CN"/>
        </w:rPr>
        <w:t>minorit</w:t>
      </w:r>
      <w:r w:rsidR="000460E2">
        <w:rPr>
          <w:color w:val="000000"/>
          <w:sz w:val="24"/>
          <w:szCs w:val="24"/>
          <w:lang w:eastAsia="zh-CN"/>
        </w:rPr>
        <w:t>ies</w:t>
      </w:r>
      <w:r w:rsidR="00C10217">
        <w:rPr>
          <w:color w:val="000000"/>
          <w:sz w:val="24"/>
          <w:szCs w:val="24"/>
          <w:lang w:eastAsia="zh-CN"/>
        </w:rPr>
        <w:t>;</w:t>
      </w:r>
      <w:r w:rsidRPr="00A825B2">
        <w:rPr>
          <w:color w:val="000000"/>
          <w:sz w:val="24"/>
          <w:szCs w:val="24"/>
          <w:lang w:eastAsia="zh-CN"/>
        </w:rPr>
        <w:t xml:space="preserve"> </w:t>
      </w:r>
      <w:r w:rsidR="00C10217">
        <w:rPr>
          <w:color w:val="000000"/>
          <w:sz w:val="24"/>
          <w:szCs w:val="24"/>
          <w:lang w:eastAsia="zh-CN"/>
        </w:rPr>
        <w:t>to i</w:t>
      </w:r>
      <w:r w:rsidRPr="00A825B2">
        <w:rPr>
          <w:color w:val="000000"/>
          <w:sz w:val="24"/>
          <w:szCs w:val="24"/>
          <w:lang w:eastAsia="zh-CN"/>
        </w:rPr>
        <w:t>mplement "One village, one product" industry promotion action and "Internet +" industry poverty alleviation in impoverished village</w:t>
      </w:r>
      <w:r w:rsidR="00C10217">
        <w:rPr>
          <w:color w:val="000000"/>
          <w:sz w:val="24"/>
          <w:szCs w:val="24"/>
          <w:lang w:eastAsia="zh-CN"/>
        </w:rPr>
        <w:t>; to</w:t>
      </w:r>
      <w:r w:rsidRPr="00A825B2">
        <w:rPr>
          <w:color w:val="000000"/>
          <w:sz w:val="24"/>
          <w:szCs w:val="24"/>
          <w:lang w:eastAsia="zh-CN"/>
        </w:rPr>
        <w:t xml:space="preserve"> </w:t>
      </w:r>
      <w:r w:rsidR="00C10217">
        <w:rPr>
          <w:color w:val="000000"/>
          <w:sz w:val="24"/>
          <w:szCs w:val="24"/>
          <w:lang w:eastAsia="zh-CN"/>
        </w:rPr>
        <w:t>i</w:t>
      </w:r>
      <w:r w:rsidRPr="00A825B2">
        <w:rPr>
          <w:color w:val="000000"/>
          <w:sz w:val="24"/>
          <w:szCs w:val="24"/>
          <w:lang w:eastAsia="zh-CN"/>
        </w:rPr>
        <w:t xml:space="preserve">mplement the electricity business, photo-voltaic poverty alleviation and rural tourism poverty alleviation projects to increase the </w:t>
      </w:r>
      <w:r w:rsidR="00C10217">
        <w:rPr>
          <w:color w:val="000000"/>
          <w:sz w:val="24"/>
          <w:szCs w:val="24"/>
          <w:lang w:eastAsia="zh-CN"/>
        </w:rPr>
        <w:t>local people’s</w:t>
      </w:r>
      <w:r w:rsidRPr="00A825B2">
        <w:rPr>
          <w:color w:val="000000"/>
          <w:sz w:val="24"/>
          <w:szCs w:val="24"/>
          <w:lang w:eastAsia="zh-CN"/>
        </w:rPr>
        <w:t xml:space="preserve"> income</w:t>
      </w:r>
      <w:r w:rsidR="00C10217">
        <w:rPr>
          <w:color w:val="000000"/>
          <w:sz w:val="24"/>
          <w:szCs w:val="24"/>
          <w:lang w:eastAsia="zh-CN"/>
        </w:rPr>
        <w:t>; to</w:t>
      </w:r>
      <w:r w:rsidRPr="00A825B2">
        <w:rPr>
          <w:color w:val="000000"/>
          <w:sz w:val="24"/>
          <w:szCs w:val="24"/>
          <w:lang w:eastAsia="zh-CN"/>
        </w:rPr>
        <w:t xml:space="preserve"> </w:t>
      </w:r>
      <w:r w:rsidR="00C10217">
        <w:rPr>
          <w:color w:val="000000"/>
          <w:sz w:val="24"/>
          <w:szCs w:val="24"/>
          <w:lang w:eastAsia="zh-CN"/>
        </w:rPr>
        <w:t>p</w:t>
      </w:r>
      <w:r w:rsidRPr="00A825B2">
        <w:rPr>
          <w:color w:val="000000"/>
          <w:sz w:val="24"/>
          <w:szCs w:val="24"/>
          <w:lang w:eastAsia="zh-CN"/>
        </w:rPr>
        <w:t xml:space="preserve">romote major infrastructure projects and construction </w:t>
      </w:r>
      <w:r w:rsidR="00C10217">
        <w:rPr>
          <w:color w:val="000000"/>
          <w:sz w:val="24"/>
          <w:szCs w:val="24"/>
          <w:lang w:eastAsia="zh-CN"/>
        </w:rPr>
        <w:t>to improve</w:t>
      </w:r>
      <w:r w:rsidRPr="00A825B2">
        <w:rPr>
          <w:color w:val="000000"/>
          <w:sz w:val="24"/>
          <w:szCs w:val="24"/>
          <w:lang w:eastAsia="zh-CN"/>
        </w:rPr>
        <w:t xml:space="preserve"> people's livelihood in ethnic</w:t>
      </w:r>
      <w:r w:rsidR="007C3E58">
        <w:rPr>
          <w:color w:val="000000"/>
          <w:sz w:val="24"/>
          <w:szCs w:val="24"/>
          <w:lang w:eastAsia="zh-CN"/>
        </w:rPr>
        <w:t xml:space="preserve"> minority</w:t>
      </w:r>
      <w:r w:rsidRPr="00A825B2">
        <w:rPr>
          <w:color w:val="000000"/>
          <w:sz w:val="24"/>
          <w:szCs w:val="24"/>
          <w:lang w:eastAsia="zh-CN"/>
        </w:rPr>
        <w:t xml:space="preserve"> areas </w:t>
      </w:r>
      <w:r w:rsidR="00C10217">
        <w:rPr>
          <w:color w:val="000000"/>
          <w:sz w:val="24"/>
          <w:szCs w:val="24"/>
          <w:lang w:eastAsia="zh-CN"/>
        </w:rPr>
        <w:t>with ta</w:t>
      </w:r>
      <w:r w:rsidR="00C3251D">
        <w:rPr>
          <w:color w:val="000000"/>
          <w:sz w:val="24"/>
          <w:szCs w:val="24"/>
          <w:lang w:eastAsia="zh-CN"/>
        </w:rPr>
        <w:t xml:space="preserve">ckling </w:t>
      </w:r>
      <w:r w:rsidRPr="00A825B2">
        <w:rPr>
          <w:color w:val="000000"/>
          <w:sz w:val="24"/>
          <w:szCs w:val="24"/>
          <w:lang w:eastAsia="zh-CN"/>
        </w:rPr>
        <w:t xml:space="preserve"> the </w:t>
      </w:r>
      <w:r w:rsidR="00C10217">
        <w:rPr>
          <w:color w:val="000000"/>
          <w:sz w:val="24"/>
          <w:szCs w:val="24"/>
          <w:lang w:eastAsia="zh-CN"/>
        </w:rPr>
        <w:t>challenges</w:t>
      </w:r>
      <w:r w:rsidRPr="00A825B2">
        <w:rPr>
          <w:color w:val="000000"/>
          <w:sz w:val="24"/>
          <w:szCs w:val="24"/>
          <w:lang w:eastAsia="zh-CN"/>
        </w:rPr>
        <w:t xml:space="preserve"> and difficulties in the field</w:t>
      </w:r>
      <w:r w:rsidR="00C10217">
        <w:rPr>
          <w:color w:val="000000"/>
          <w:sz w:val="24"/>
          <w:szCs w:val="24"/>
          <w:lang w:eastAsia="zh-CN"/>
        </w:rPr>
        <w:t>s</w:t>
      </w:r>
      <w:r w:rsidRPr="00A825B2">
        <w:rPr>
          <w:color w:val="000000"/>
          <w:sz w:val="24"/>
          <w:szCs w:val="24"/>
          <w:lang w:eastAsia="zh-CN"/>
        </w:rPr>
        <w:t>.</w:t>
      </w:r>
    </w:p>
    <w:p w14:paraId="77C5D341" w14:textId="01C5A635" w:rsidR="008B42C9" w:rsidRPr="00A825B2" w:rsidRDefault="00032072" w:rsidP="00986804">
      <w:pPr>
        <w:pStyle w:val="NoSpacing2"/>
        <w:spacing w:after="200"/>
        <w:ind w:left="375" w:hanging="285"/>
        <w:jc w:val="both"/>
        <w:rPr>
          <w:color w:val="000000"/>
          <w:sz w:val="24"/>
          <w:szCs w:val="24"/>
          <w:lang w:eastAsia="zh-CN"/>
        </w:rPr>
      </w:pPr>
      <w:r w:rsidRPr="00A825B2" w:rsidDel="00032072">
        <w:rPr>
          <w:color w:val="000000"/>
          <w:sz w:val="24"/>
          <w:szCs w:val="24"/>
          <w:lang w:eastAsia="zh-CN"/>
        </w:rPr>
        <w:t xml:space="preserve"> </w:t>
      </w:r>
      <w:r w:rsidR="004E3D4D" w:rsidRPr="00A825B2">
        <w:rPr>
          <w:color w:val="000000"/>
          <w:sz w:val="24"/>
          <w:szCs w:val="24"/>
          <w:lang w:eastAsia="zh-CN"/>
        </w:rPr>
        <w:t xml:space="preserve">(d) </w:t>
      </w:r>
      <w:r w:rsidR="00D01C8F" w:rsidRPr="00A825B2">
        <w:rPr>
          <w:color w:val="000000"/>
          <w:sz w:val="24"/>
          <w:szCs w:val="24"/>
          <w:u w:val="single"/>
          <w:lang w:eastAsia="zh-CN"/>
        </w:rPr>
        <w:t xml:space="preserve">Social Security of minorities. </w:t>
      </w:r>
      <w:r w:rsidR="00D01C8F" w:rsidRPr="00A825B2">
        <w:rPr>
          <w:i/>
          <w:iCs/>
          <w:color w:val="000000"/>
          <w:sz w:val="24"/>
          <w:szCs w:val="24"/>
          <w:lang w:eastAsia="zh-CN"/>
        </w:rPr>
        <w:t xml:space="preserve">Notice of the State Council </w:t>
      </w:r>
      <w:r w:rsidR="00FB40B6">
        <w:rPr>
          <w:i/>
          <w:iCs/>
          <w:color w:val="000000"/>
          <w:sz w:val="24"/>
          <w:szCs w:val="24"/>
          <w:lang w:eastAsia="zh-CN"/>
        </w:rPr>
        <w:t xml:space="preserve">on </w:t>
      </w:r>
      <w:r w:rsidR="00D01C8F" w:rsidRPr="00A825B2">
        <w:rPr>
          <w:i/>
          <w:iCs/>
          <w:color w:val="000000"/>
          <w:sz w:val="24"/>
          <w:szCs w:val="24"/>
          <w:lang w:eastAsia="zh-CN"/>
        </w:rPr>
        <w:t>the 13th FYP to promote the development of ethnic minority areas and minorit</w:t>
      </w:r>
      <w:r w:rsidR="00377363">
        <w:rPr>
          <w:i/>
          <w:iCs/>
          <w:color w:val="000000"/>
          <w:sz w:val="24"/>
          <w:szCs w:val="24"/>
          <w:lang w:eastAsia="zh-CN"/>
        </w:rPr>
        <w:t>ies</w:t>
      </w:r>
      <w:r w:rsidR="00D01C8F" w:rsidRPr="00A825B2">
        <w:rPr>
          <w:i/>
          <w:iCs/>
          <w:color w:val="000000"/>
          <w:sz w:val="24"/>
          <w:szCs w:val="24"/>
          <w:lang w:eastAsia="zh-CN"/>
        </w:rPr>
        <w:t xml:space="preserve"> with less population </w:t>
      </w:r>
      <w:r w:rsidR="00D01C8F" w:rsidRPr="00A825B2">
        <w:rPr>
          <w:color w:val="000000"/>
          <w:sz w:val="24"/>
          <w:szCs w:val="24"/>
          <w:lang w:eastAsia="zh-CN"/>
        </w:rPr>
        <w:t>(No. 79, 2016 of the State Council) stipulate</w:t>
      </w:r>
      <w:r w:rsidR="00C3251D">
        <w:rPr>
          <w:color w:val="000000"/>
          <w:sz w:val="24"/>
          <w:szCs w:val="24"/>
          <w:lang w:eastAsia="zh-CN"/>
        </w:rPr>
        <w:t>s</w:t>
      </w:r>
      <w:r w:rsidR="00FB40B6">
        <w:rPr>
          <w:color w:val="000000"/>
          <w:sz w:val="24"/>
          <w:szCs w:val="24"/>
          <w:lang w:eastAsia="zh-CN"/>
        </w:rPr>
        <w:t xml:space="preserve"> to</w:t>
      </w:r>
      <w:r w:rsidR="00D01C8F" w:rsidRPr="00A825B2">
        <w:rPr>
          <w:color w:val="000000"/>
          <w:sz w:val="24"/>
          <w:szCs w:val="24"/>
          <w:lang w:eastAsia="zh-CN"/>
        </w:rPr>
        <w:t xml:space="preserve">: improve the basic social service mechanism in ethnic minority </w:t>
      </w:r>
      <w:r w:rsidR="00F82C80" w:rsidRPr="00A825B2">
        <w:rPr>
          <w:color w:val="000000"/>
          <w:sz w:val="24"/>
          <w:szCs w:val="24"/>
          <w:lang w:eastAsia="zh-CN"/>
        </w:rPr>
        <w:t>areas and</w:t>
      </w:r>
      <w:r w:rsidR="00D01C8F" w:rsidRPr="00A825B2">
        <w:rPr>
          <w:color w:val="000000"/>
          <w:sz w:val="24"/>
          <w:szCs w:val="24"/>
          <w:lang w:eastAsia="zh-CN"/>
        </w:rPr>
        <w:t xml:space="preserve"> provide protection for the masses in the aspects of old-age service, social assistance, social welfare and care resettlement</w:t>
      </w:r>
      <w:r w:rsidR="00FB40B6">
        <w:rPr>
          <w:color w:val="000000"/>
          <w:sz w:val="24"/>
          <w:szCs w:val="24"/>
          <w:lang w:eastAsia="zh-CN"/>
        </w:rPr>
        <w:t>;</w:t>
      </w:r>
      <w:r w:rsidR="00D01C8F" w:rsidRPr="00A825B2">
        <w:rPr>
          <w:color w:val="000000"/>
          <w:sz w:val="24"/>
          <w:szCs w:val="24"/>
          <w:lang w:eastAsia="zh-CN"/>
        </w:rPr>
        <w:t xml:space="preserve"> </w:t>
      </w:r>
      <w:r w:rsidR="00FB40B6">
        <w:rPr>
          <w:color w:val="000000"/>
          <w:sz w:val="24"/>
          <w:szCs w:val="24"/>
          <w:lang w:eastAsia="zh-CN"/>
        </w:rPr>
        <w:t>i</w:t>
      </w:r>
      <w:r w:rsidR="00D01C8F" w:rsidRPr="00A825B2">
        <w:rPr>
          <w:color w:val="000000"/>
          <w:sz w:val="24"/>
          <w:szCs w:val="24"/>
          <w:lang w:eastAsia="zh-CN"/>
        </w:rPr>
        <w:t>ncrease</w:t>
      </w:r>
      <w:r w:rsidR="0019613A" w:rsidRPr="00A825B2">
        <w:rPr>
          <w:color w:val="000000"/>
          <w:sz w:val="24"/>
          <w:szCs w:val="24"/>
          <w:lang w:eastAsia="zh-CN"/>
        </w:rPr>
        <w:t xml:space="preserve"> </w:t>
      </w:r>
      <w:r w:rsidR="00D01C8F" w:rsidRPr="00A825B2">
        <w:rPr>
          <w:color w:val="000000"/>
          <w:sz w:val="24"/>
          <w:szCs w:val="24"/>
          <w:lang w:eastAsia="zh-CN"/>
        </w:rPr>
        <w:t xml:space="preserve">the investment in disaster relief for poor people in the </w:t>
      </w:r>
      <w:r w:rsidR="00ED4CC8">
        <w:rPr>
          <w:color w:val="000000"/>
          <w:sz w:val="24"/>
          <w:szCs w:val="24"/>
          <w:lang w:eastAsia="zh-CN"/>
        </w:rPr>
        <w:t>ethnic</w:t>
      </w:r>
      <w:r w:rsidR="00C3251D">
        <w:rPr>
          <w:color w:val="000000"/>
          <w:sz w:val="24"/>
          <w:szCs w:val="24"/>
          <w:lang w:eastAsia="zh-CN"/>
        </w:rPr>
        <w:t xml:space="preserve"> </w:t>
      </w:r>
      <w:r w:rsidR="00D01C8F" w:rsidRPr="00A825B2">
        <w:rPr>
          <w:color w:val="000000"/>
          <w:sz w:val="24"/>
          <w:szCs w:val="24"/>
          <w:lang w:eastAsia="zh-CN"/>
        </w:rPr>
        <w:t>minority areas and improve the emergency rescue system</w:t>
      </w:r>
      <w:r w:rsidR="00FB40B6">
        <w:rPr>
          <w:color w:val="000000"/>
          <w:sz w:val="24"/>
          <w:szCs w:val="24"/>
          <w:lang w:eastAsia="zh-CN"/>
        </w:rPr>
        <w:t>; and s</w:t>
      </w:r>
      <w:r w:rsidR="00D01C8F" w:rsidRPr="00A825B2">
        <w:rPr>
          <w:color w:val="000000"/>
          <w:sz w:val="24"/>
          <w:szCs w:val="24"/>
          <w:lang w:eastAsia="zh-CN"/>
        </w:rPr>
        <w:t>upport the health development of charitable cause in minority areas.</w:t>
      </w:r>
    </w:p>
    <w:p w14:paraId="7B465A06" w14:textId="4B4971D5" w:rsidR="008B42C9" w:rsidRDefault="007F25CA" w:rsidP="00BD7979">
      <w:pPr>
        <w:pStyle w:val="NoSpacing2"/>
        <w:numPr>
          <w:ilvl w:val="0"/>
          <w:numId w:val="37"/>
        </w:numPr>
        <w:spacing w:after="200"/>
        <w:ind w:left="0" w:firstLine="0"/>
        <w:jc w:val="both"/>
        <w:rPr>
          <w:color w:val="000000"/>
          <w:sz w:val="24"/>
          <w:szCs w:val="24"/>
          <w:lang w:eastAsia="zh-CN"/>
        </w:rPr>
      </w:pPr>
      <w:r w:rsidRPr="00BD7979">
        <w:rPr>
          <w:color w:val="000000"/>
          <w:sz w:val="24"/>
          <w:szCs w:val="24"/>
          <w:lang w:eastAsia="zh-CN"/>
        </w:rPr>
        <w:t xml:space="preserve">At Sichuan Province level, numbers of relevant </w:t>
      </w:r>
      <w:r w:rsidR="00D01C8F" w:rsidRPr="00BD7979">
        <w:rPr>
          <w:color w:val="000000"/>
          <w:sz w:val="24"/>
          <w:szCs w:val="24"/>
          <w:lang w:eastAsia="zh-CN"/>
        </w:rPr>
        <w:t xml:space="preserve">Laws and regulations </w:t>
      </w:r>
      <w:r w:rsidRPr="00BD7979">
        <w:rPr>
          <w:color w:val="000000"/>
          <w:sz w:val="24"/>
          <w:szCs w:val="24"/>
          <w:lang w:eastAsia="zh-CN"/>
        </w:rPr>
        <w:t>are also in place</w:t>
      </w:r>
      <w:r w:rsidRPr="00A825B2">
        <w:rPr>
          <w:color w:val="000000"/>
          <w:sz w:val="24"/>
          <w:szCs w:val="24"/>
          <w:lang w:eastAsia="zh-CN"/>
        </w:rPr>
        <w:t xml:space="preserve">, which is </w:t>
      </w:r>
      <w:r w:rsidR="004E3D4D" w:rsidRPr="00A825B2">
        <w:rPr>
          <w:color w:val="000000"/>
          <w:sz w:val="24"/>
          <w:szCs w:val="24"/>
          <w:lang w:eastAsia="zh-CN"/>
        </w:rPr>
        <w:t>briefed</w:t>
      </w:r>
      <w:r w:rsidRPr="00A825B2">
        <w:rPr>
          <w:color w:val="000000"/>
          <w:sz w:val="24"/>
          <w:szCs w:val="24"/>
          <w:lang w:eastAsia="zh-CN"/>
        </w:rPr>
        <w:t xml:space="preserve"> below.</w:t>
      </w:r>
    </w:p>
    <w:p w14:paraId="5BA0C39B" w14:textId="4201CF6A" w:rsidR="00055DFC" w:rsidRPr="00986804" w:rsidRDefault="00055DFC" w:rsidP="00986804">
      <w:pPr>
        <w:pStyle w:val="NoSpacing2"/>
        <w:numPr>
          <w:ilvl w:val="0"/>
          <w:numId w:val="45"/>
        </w:numPr>
        <w:spacing w:after="200"/>
        <w:jc w:val="both"/>
        <w:rPr>
          <w:color w:val="000000"/>
          <w:sz w:val="24"/>
          <w:szCs w:val="24"/>
          <w:u w:val="single"/>
          <w:lang w:eastAsia="zh-CN"/>
        </w:rPr>
      </w:pPr>
      <w:r w:rsidRPr="009E6C1C">
        <w:rPr>
          <w:color w:val="000000"/>
          <w:sz w:val="24"/>
          <w:szCs w:val="24"/>
          <w:u w:val="single"/>
          <w:lang w:eastAsia="zh-CN"/>
        </w:rPr>
        <w:t>Planning for promoting the development of ethnic minority areas.</w:t>
      </w:r>
      <w:r w:rsidRPr="00986804">
        <w:rPr>
          <w:color w:val="000000"/>
          <w:sz w:val="24"/>
          <w:szCs w:val="24"/>
          <w:lang w:eastAsia="zh-CN"/>
        </w:rPr>
        <w:t xml:space="preserve"> </w:t>
      </w:r>
      <w:r w:rsidRPr="00986804">
        <w:rPr>
          <w:color w:val="000000"/>
          <w:sz w:val="24"/>
          <w:szCs w:val="24"/>
          <w:u w:val="single"/>
          <w:lang w:eastAsia="zh-CN"/>
        </w:rPr>
        <w:t xml:space="preserve"> </w:t>
      </w:r>
      <w:r w:rsidRPr="009E6C1C">
        <w:rPr>
          <w:i/>
          <w:color w:val="000000"/>
          <w:sz w:val="24"/>
          <w:szCs w:val="24"/>
          <w:lang w:eastAsia="zh-CN"/>
        </w:rPr>
        <w:t>The Opinions of Sichuan Provincial People's Government on</w:t>
      </w:r>
      <w:r w:rsidR="00C3251D" w:rsidRPr="009E6C1C">
        <w:rPr>
          <w:i/>
          <w:color w:val="000000"/>
          <w:sz w:val="24"/>
          <w:szCs w:val="24"/>
          <w:lang w:eastAsia="zh-CN"/>
        </w:rPr>
        <w:t xml:space="preserve"> the </w:t>
      </w:r>
      <w:r w:rsidRPr="009E6C1C">
        <w:rPr>
          <w:i/>
          <w:color w:val="000000"/>
          <w:sz w:val="24"/>
          <w:szCs w:val="24"/>
          <w:lang w:eastAsia="zh-CN"/>
        </w:rPr>
        <w:t xml:space="preserve"> Implementation of  13th Five-Year Plan for Promoting the Development of Ethnic </w:t>
      </w:r>
      <w:r w:rsidR="00313D24" w:rsidRPr="009E6C1C">
        <w:rPr>
          <w:i/>
          <w:color w:val="000000"/>
          <w:sz w:val="24"/>
          <w:szCs w:val="24"/>
          <w:lang w:eastAsia="zh-CN"/>
        </w:rPr>
        <w:t xml:space="preserve">Minority </w:t>
      </w:r>
      <w:r w:rsidRPr="009E6C1C">
        <w:rPr>
          <w:i/>
          <w:color w:val="000000"/>
          <w:sz w:val="24"/>
          <w:szCs w:val="24"/>
          <w:lang w:eastAsia="zh-CN"/>
        </w:rPr>
        <w:t>Areas (2017)</w:t>
      </w:r>
      <w:r w:rsidRPr="009E6C1C">
        <w:rPr>
          <w:color w:val="000000"/>
          <w:sz w:val="24"/>
          <w:szCs w:val="24"/>
          <w:lang w:eastAsia="zh-CN"/>
        </w:rPr>
        <w:t xml:space="preserve"> put forward several opinions on promoting the overall economic and social development of ethnic minorities in Sichuan province. It </w:t>
      </w:r>
      <w:r w:rsidR="00D70B35" w:rsidRPr="009E6C1C">
        <w:rPr>
          <w:color w:val="000000"/>
          <w:sz w:val="24"/>
          <w:szCs w:val="24"/>
          <w:lang w:eastAsia="zh-CN"/>
        </w:rPr>
        <w:t>develops</w:t>
      </w:r>
      <w:r w:rsidRPr="009E6C1C">
        <w:rPr>
          <w:color w:val="000000"/>
          <w:sz w:val="24"/>
          <w:szCs w:val="24"/>
          <w:lang w:eastAsia="zh-CN"/>
        </w:rPr>
        <w:t xml:space="preserve"> detailed plans for poverty alleviation, infrastructure construction, development of advantageous industries, promotion of equal access to basic public services, construction of villages and towns with ethnic minority characteristics, promotion of ethnic cultural development, protection of the ecology of ethnic areas, promotion of ethnic unity, and improvement of </w:t>
      </w:r>
      <w:r w:rsidR="00AF185D" w:rsidRPr="009E6C1C">
        <w:rPr>
          <w:color w:val="000000"/>
          <w:sz w:val="24"/>
          <w:szCs w:val="24"/>
          <w:lang w:eastAsia="zh-CN"/>
        </w:rPr>
        <w:t xml:space="preserve">ethnic </w:t>
      </w:r>
      <w:r w:rsidR="00C3251D" w:rsidRPr="009E6C1C">
        <w:rPr>
          <w:color w:val="000000"/>
          <w:sz w:val="24"/>
          <w:szCs w:val="24"/>
          <w:lang w:eastAsia="zh-CN"/>
        </w:rPr>
        <w:t xml:space="preserve">minority </w:t>
      </w:r>
      <w:r w:rsidR="00AF185D" w:rsidRPr="009E6C1C">
        <w:rPr>
          <w:color w:val="000000"/>
          <w:sz w:val="24"/>
          <w:szCs w:val="24"/>
          <w:lang w:eastAsia="zh-CN"/>
        </w:rPr>
        <w:t>affairs</w:t>
      </w:r>
      <w:r w:rsidR="00AF185D" w:rsidRPr="009E6C1C" w:rsidDel="00205EBE">
        <w:rPr>
          <w:color w:val="000000"/>
          <w:sz w:val="24"/>
          <w:szCs w:val="24"/>
          <w:lang w:eastAsia="zh-CN"/>
        </w:rPr>
        <w:t xml:space="preserve"> </w:t>
      </w:r>
      <w:r w:rsidR="00205EBE" w:rsidRPr="009E6C1C">
        <w:rPr>
          <w:color w:val="000000"/>
          <w:sz w:val="24"/>
          <w:szCs w:val="24"/>
          <w:lang w:eastAsia="zh-CN"/>
        </w:rPr>
        <w:t>administration</w:t>
      </w:r>
      <w:r w:rsidR="00B31E47" w:rsidRPr="009E6C1C">
        <w:rPr>
          <w:color w:val="000000"/>
          <w:sz w:val="24"/>
          <w:szCs w:val="24"/>
          <w:lang w:eastAsia="zh-CN"/>
        </w:rPr>
        <w:t>.</w:t>
      </w:r>
    </w:p>
    <w:p w14:paraId="5DDE51A9" w14:textId="361F5EB8" w:rsidR="008B42C9" w:rsidRDefault="00D01C8F">
      <w:pPr>
        <w:pStyle w:val="NoSpacing2"/>
        <w:numPr>
          <w:ilvl w:val="0"/>
          <w:numId w:val="45"/>
        </w:numPr>
        <w:spacing w:after="200"/>
        <w:jc w:val="both"/>
        <w:rPr>
          <w:color w:val="000000"/>
          <w:sz w:val="24"/>
          <w:szCs w:val="24"/>
          <w:lang w:eastAsia="zh-CN"/>
        </w:rPr>
      </w:pPr>
      <w:r w:rsidRPr="00A825B2">
        <w:rPr>
          <w:color w:val="000000"/>
          <w:sz w:val="24"/>
          <w:szCs w:val="24"/>
          <w:u w:val="single"/>
          <w:lang w:eastAsia="zh-CN"/>
        </w:rPr>
        <w:t xml:space="preserve">Respecting the </w:t>
      </w:r>
      <w:r w:rsidR="00EA2CF9">
        <w:rPr>
          <w:color w:val="000000"/>
          <w:sz w:val="24"/>
          <w:szCs w:val="24"/>
          <w:u w:val="single"/>
          <w:lang w:eastAsia="zh-CN"/>
        </w:rPr>
        <w:t xml:space="preserve">manners and </w:t>
      </w:r>
      <w:r w:rsidRPr="00A825B2">
        <w:rPr>
          <w:color w:val="000000"/>
          <w:sz w:val="24"/>
          <w:szCs w:val="24"/>
          <w:u w:val="single"/>
          <w:lang w:eastAsia="zh-CN"/>
        </w:rPr>
        <w:t>customs of ethnic minorities.</w:t>
      </w:r>
      <w:r w:rsidRPr="00A825B2">
        <w:rPr>
          <w:color w:val="000000"/>
          <w:sz w:val="24"/>
          <w:szCs w:val="24"/>
          <w:lang w:eastAsia="zh-CN"/>
        </w:rPr>
        <w:t xml:space="preserve"> </w:t>
      </w:r>
      <w:r w:rsidRPr="00A825B2">
        <w:rPr>
          <w:i/>
          <w:iCs/>
          <w:color w:val="000000"/>
          <w:sz w:val="24"/>
          <w:szCs w:val="24"/>
          <w:lang w:eastAsia="zh-CN"/>
        </w:rPr>
        <w:t>The regulations on the protection of minority rights in Sichuan province</w:t>
      </w:r>
      <w:r w:rsidRPr="00A825B2">
        <w:rPr>
          <w:color w:val="000000"/>
          <w:sz w:val="24"/>
          <w:szCs w:val="24"/>
          <w:lang w:eastAsia="zh-CN"/>
        </w:rPr>
        <w:t xml:space="preserve"> stipulate</w:t>
      </w:r>
      <w:r w:rsidR="00962FB5">
        <w:rPr>
          <w:color w:val="000000"/>
          <w:sz w:val="24"/>
          <w:szCs w:val="24"/>
          <w:lang w:eastAsia="zh-CN"/>
        </w:rPr>
        <w:t>s</w:t>
      </w:r>
      <w:r w:rsidRPr="00A825B2">
        <w:rPr>
          <w:color w:val="000000"/>
          <w:sz w:val="24"/>
          <w:szCs w:val="24"/>
          <w:lang w:eastAsia="zh-CN"/>
        </w:rPr>
        <w:t xml:space="preserve"> that</w:t>
      </w:r>
      <w:r w:rsidR="00DD3BDD">
        <w:rPr>
          <w:color w:val="000000"/>
          <w:sz w:val="24"/>
          <w:szCs w:val="24"/>
          <w:lang w:eastAsia="zh-CN"/>
        </w:rPr>
        <w:t xml:space="preserve"> </w:t>
      </w:r>
      <w:r w:rsidR="00DD3BDD">
        <w:rPr>
          <w:rFonts w:hint="eastAsia"/>
          <w:color w:val="000000"/>
          <w:sz w:val="24"/>
          <w:szCs w:val="24"/>
          <w:lang w:eastAsia="zh-CN"/>
        </w:rPr>
        <w:t>ethnic</w:t>
      </w:r>
      <w:r w:rsidRPr="00A825B2">
        <w:rPr>
          <w:color w:val="000000"/>
          <w:sz w:val="24"/>
          <w:szCs w:val="24"/>
          <w:lang w:eastAsia="zh-CN"/>
        </w:rPr>
        <w:t xml:space="preserve"> minorities have the freedom to reform their </w:t>
      </w:r>
      <w:r w:rsidR="00D7331A">
        <w:rPr>
          <w:color w:val="000000"/>
          <w:sz w:val="24"/>
          <w:szCs w:val="24"/>
          <w:lang w:eastAsia="zh-CN"/>
        </w:rPr>
        <w:t xml:space="preserve">manners and </w:t>
      </w:r>
      <w:r w:rsidRPr="00A825B2">
        <w:rPr>
          <w:color w:val="000000"/>
          <w:sz w:val="24"/>
          <w:szCs w:val="24"/>
          <w:lang w:eastAsia="zh-CN"/>
        </w:rPr>
        <w:t xml:space="preserve">customs. </w:t>
      </w:r>
      <w:r w:rsidR="00DD3BDD">
        <w:rPr>
          <w:color w:val="000000"/>
          <w:sz w:val="24"/>
          <w:szCs w:val="24"/>
          <w:lang w:eastAsia="zh-CN"/>
        </w:rPr>
        <w:t xml:space="preserve">Additionally, </w:t>
      </w:r>
      <w:r w:rsidR="00682884">
        <w:rPr>
          <w:color w:val="000000"/>
          <w:sz w:val="24"/>
          <w:szCs w:val="24"/>
          <w:lang w:eastAsia="zh-CN"/>
        </w:rPr>
        <w:t>w</w:t>
      </w:r>
      <w:r w:rsidR="00682884" w:rsidRPr="00682884">
        <w:rPr>
          <w:rFonts w:hint="eastAsia"/>
          <w:color w:val="000000"/>
          <w:sz w:val="24"/>
          <w:szCs w:val="24"/>
          <w:lang w:eastAsia="zh-CN"/>
        </w:rPr>
        <w:t>h</w:t>
      </w:r>
      <w:r w:rsidR="00682884" w:rsidRPr="00682884">
        <w:rPr>
          <w:color w:val="000000"/>
          <w:sz w:val="24"/>
          <w:szCs w:val="24"/>
          <w:lang w:eastAsia="zh-CN"/>
        </w:rPr>
        <w:t>en recruiting employees, shall not refuse to employ</w:t>
      </w:r>
      <w:r w:rsidR="00682884">
        <w:rPr>
          <w:color w:val="000000"/>
          <w:sz w:val="24"/>
          <w:szCs w:val="24"/>
          <w:lang w:eastAsia="zh-CN"/>
        </w:rPr>
        <w:t xml:space="preserve"> the </w:t>
      </w:r>
      <w:r w:rsidR="00682884" w:rsidRPr="00682884">
        <w:rPr>
          <w:color w:val="000000"/>
          <w:sz w:val="24"/>
          <w:szCs w:val="24"/>
          <w:lang w:eastAsia="zh-CN"/>
        </w:rPr>
        <w:t xml:space="preserve"> ethnic minorities because of their different living habits.</w:t>
      </w:r>
    </w:p>
    <w:p w14:paraId="34EFA83F" w14:textId="0E4DCE06" w:rsidR="008B42C9" w:rsidRPr="00A825B2" w:rsidRDefault="00D01C8F" w:rsidP="00BD7979">
      <w:pPr>
        <w:pStyle w:val="NoSpacing2"/>
        <w:numPr>
          <w:ilvl w:val="0"/>
          <w:numId w:val="45"/>
        </w:numPr>
        <w:spacing w:after="200"/>
        <w:jc w:val="both"/>
        <w:rPr>
          <w:color w:val="000000"/>
          <w:sz w:val="24"/>
          <w:szCs w:val="24"/>
          <w:lang w:eastAsia="zh-CN"/>
        </w:rPr>
      </w:pPr>
      <w:r w:rsidRPr="00A825B2">
        <w:rPr>
          <w:color w:val="000000"/>
          <w:sz w:val="24"/>
          <w:szCs w:val="24"/>
          <w:u w:val="single"/>
          <w:lang w:eastAsia="zh-CN"/>
        </w:rPr>
        <w:t>Developing ethnic culture.</w:t>
      </w:r>
      <w:r w:rsidRPr="00A825B2">
        <w:rPr>
          <w:color w:val="000000"/>
          <w:sz w:val="24"/>
          <w:szCs w:val="24"/>
          <w:lang w:eastAsia="zh-CN"/>
        </w:rPr>
        <w:t xml:space="preserve"> The </w:t>
      </w:r>
      <w:r w:rsidRPr="00A825B2">
        <w:rPr>
          <w:i/>
          <w:iCs/>
          <w:color w:val="000000"/>
          <w:sz w:val="24"/>
          <w:szCs w:val="24"/>
          <w:lang w:eastAsia="zh-CN"/>
        </w:rPr>
        <w:t>"Implementation Opinions of the Sichuan Provincial People's Government on Further Prospering and Developing the Culture of Ethnic Minorities</w:t>
      </w:r>
      <w:r w:rsidRPr="00A825B2">
        <w:rPr>
          <w:color w:val="000000"/>
          <w:sz w:val="24"/>
          <w:szCs w:val="24"/>
          <w:lang w:eastAsia="zh-CN"/>
        </w:rPr>
        <w:t xml:space="preserve">" (Chuanfu [2010] No. 11) stipulated to integrate the prosperity and development of ethnic minority culture into the overall planning of economic and social development. Before 2020, the four-level public cultural service networks </w:t>
      </w:r>
      <w:r w:rsidR="00476F55">
        <w:rPr>
          <w:color w:val="000000"/>
          <w:sz w:val="24"/>
          <w:szCs w:val="24"/>
          <w:lang w:eastAsia="zh-CN"/>
        </w:rPr>
        <w:t>in</w:t>
      </w:r>
      <w:r w:rsidRPr="00A825B2">
        <w:rPr>
          <w:color w:val="000000"/>
          <w:sz w:val="24"/>
          <w:szCs w:val="24"/>
          <w:lang w:eastAsia="zh-CN"/>
        </w:rPr>
        <w:t xml:space="preserve"> provinces, states (prefectures), counties, and townships (towns) covering ethnic minorities and ethnic areas should be basically established, and the construction of </w:t>
      </w:r>
      <w:r w:rsidR="00544364">
        <w:rPr>
          <w:color w:val="000000"/>
          <w:sz w:val="24"/>
          <w:szCs w:val="24"/>
          <w:lang w:eastAsia="zh-CN"/>
        </w:rPr>
        <w:t xml:space="preserve">the community </w:t>
      </w:r>
      <w:r w:rsidRPr="00A825B2">
        <w:rPr>
          <w:color w:val="000000"/>
          <w:sz w:val="24"/>
          <w:szCs w:val="24"/>
          <w:lang w:eastAsia="zh-CN"/>
        </w:rPr>
        <w:t xml:space="preserve">cultural information sharing </w:t>
      </w:r>
      <w:r w:rsidR="00682884">
        <w:rPr>
          <w:color w:val="000000"/>
          <w:sz w:val="24"/>
          <w:szCs w:val="24"/>
          <w:lang w:eastAsia="zh-CN"/>
        </w:rPr>
        <w:t>platforms</w:t>
      </w:r>
      <w:r w:rsidR="00682884" w:rsidRPr="00A825B2">
        <w:rPr>
          <w:color w:val="000000"/>
          <w:sz w:val="24"/>
          <w:szCs w:val="24"/>
          <w:lang w:eastAsia="zh-CN"/>
        </w:rPr>
        <w:t xml:space="preserve"> </w:t>
      </w:r>
      <w:r w:rsidRPr="00A825B2">
        <w:rPr>
          <w:color w:val="000000"/>
          <w:sz w:val="24"/>
          <w:szCs w:val="24"/>
          <w:lang w:eastAsia="zh-CN"/>
        </w:rPr>
        <w:t xml:space="preserve">should be </w:t>
      </w:r>
      <w:r w:rsidR="00937B27" w:rsidRPr="00A825B2">
        <w:rPr>
          <w:color w:val="000000"/>
          <w:sz w:val="24"/>
          <w:szCs w:val="24"/>
          <w:lang w:eastAsia="zh-CN"/>
        </w:rPr>
        <w:t xml:space="preserve">basically </w:t>
      </w:r>
      <w:r w:rsidRPr="00A825B2">
        <w:rPr>
          <w:color w:val="000000"/>
          <w:sz w:val="24"/>
          <w:szCs w:val="24"/>
          <w:lang w:eastAsia="zh-CN"/>
        </w:rPr>
        <w:t xml:space="preserve">completed; the main indicators should be close to or to reach the average level in the province; the problems that minority people read newspapers, listen to radio and television, and carry out cultural activities should be solved.  </w:t>
      </w:r>
    </w:p>
    <w:p w14:paraId="69164948" w14:textId="1F95876D" w:rsidR="008B42C9" w:rsidRPr="00A825B2" w:rsidRDefault="00D01C8F" w:rsidP="00BD7979">
      <w:pPr>
        <w:pStyle w:val="BIMPSAnnexText"/>
        <w:numPr>
          <w:ilvl w:val="0"/>
          <w:numId w:val="37"/>
        </w:numPr>
        <w:tabs>
          <w:tab w:val="clear" w:pos="540"/>
          <w:tab w:val="left" w:pos="0"/>
        </w:tabs>
        <w:snapToGrid w:val="0"/>
        <w:spacing w:after="0"/>
        <w:ind w:left="0" w:firstLine="0"/>
        <w:rPr>
          <w:rFonts w:eastAsia="宋体"/>
          <w:color w:val="000000"/>
          <w:sz w:val="24"/>
          <w:szCs w:val="24"/>
          <w:u w:val="single"/>
          <w:lang w:eastAsia="zh-CN"/>
        </w:rPr>
      </w:pPr>
      <w:r w:rsidRPr="00BD7979">
        <w:rPr>
          <w:rFonts w:eastAsia="宋体"/>
          <w:b/>
          <w:color w:val="000000"/>
          <w:sz w:val="24"/>
          <w:szCs w:val="24"/>
          <w:lang w:eastAsia="zh-CN"/>
        </w:rPr>
        <w:t>Assessment.</w:t>
      </w:r>
      <w:r w:rsidRPr="00A825B2">
        <w:rPr>
          <w:rFonts w:eastAsia="宋体"/>
          <w:color w:val="000000"/>
          <w:sz w:val="24"/>
          <w:szCs w:val="24"/>
          <w:u w:val="single"/>
          <w:lang w:eastAsia="zh-CN"/>
        </w:rPr>
        <w:t xml:space="preserve"> </w:t>
      </w:r>
      <w:r w:rsidRPr="00BD7979">
        <w:rPr>
          <w:rFonts w:eastAsia="宋体"/>
          <w:color w:val="000000"/>
          <w:sz w:val="24"/>
          <w:szCs w:val="24"/>
          <w:lang w:eastAsia="zh-CN"/>
        </w:rPr>
        <w:t xml:space="preserve">The State and Sichuan Province have formulated a series of </w:t>
      </w:r>
      <w:r w:rsidR="00842D67">
        <w:rPr>
          <w:rFonts w:eastAsia="宋体"/>
          <w:color w:val="000000"/>
          <w:sz w:val="24"/>
          <w:szCs w:val="24"/>
          <w:lang w:eastAsia="zh-CN"/>
        </w:rPr>
        <w:t xml:space="preserve">comprehensive </w:t>
      </w:r>
      <w:r w:rsidRPr="00BD7979">
        <w:rPr>
          <w:rFonts w:eastAsia="宋体"/>
          <w:color w:val="000000"/>
          <w:sz w:val="24"/>
          <w:szCs w:val="24"/>
          <w:lang w:eastAsia="zh-CN"/>
        </w:rPr>
        <w:t xml:space="preserve">policies on </w:t>
      </w:r>
      <w:r w:rsidR="0030358E">
        <w:rPr>
          <w:rFonts w:eastAsia="宋体"/>
          <w:color w:val="000000"/>
          <w:sz w:val="24"/>
          <w:szCs w:val="24"/>
          <w:lang w:eastAsia="zh-CN"/>
        </w:rPr>
        <w:t xml:space="preserve">ethnic </w:t>
      </w:r>
      <w:r w:rsidRPr="00BD7979">
        <w:rPr>
          <w:rFonts w:eastAsia="宋体"/>
          <w:color w:val="000000"/>
          <w:sz w:val="24"/>
          <w:szCs w:val="24"/>
          <w:lang w:eastAsia="zh-CN"/>
        </w:rPr>
        <w:t>minorit</w:t>
      </w:r>
      <w:r w:rsidR="0030358E">
        <w:rPr>
          <w:rFonts w:eastAsia="宋体"/>
          <w:color w:val="000000"/>
          <w:sz w:val="24"/>
          <w:szCs w:val="24"/>
          <w:lang w:eastAsia="zh-CN"/>
        </w:rPr>
        <w:t>y’s</w:t>
      </w:r>
      <w:r w:rsidRPr="00BD7979">
        <w:rPr>
          <w:rFonts w:eastAsia="宋体"/>
          <w:color w:val="000000"/>
          <w:sz w:val="24"/>
          <w:szCs w:val="24"/>
          <w:lang w:eastAsia="zh-CN"/>
        </w:rPr>
        <w:t xml:space="preserve"> development, including respecting </w:t>
      </w:r>
      <w:r w:rsidR="00D17DD2">
        <w:rPr>
          <w:rFonts w:eastAsia="宋体"/>
          <w:color w:val="000000"/>
          <w:sz w:val="24"/>
          <w:szCs w:val="24"/>
          <w:lang w:eastAsia="zh-CN"/>
        </w:rPr>
        <w:t>their</w:t>
      </w:r>
      <w:r w:rsidR="00D17DD2" w:rsidRPr="00BD7979">
        <w:rPr>
          <w:rFonts w:eastAsia="宋体"/>
          <w:color w:val="000000"/>
          <w:sz w:val="24"/>
          <w:szCs w:val="24"/>
          <w:lang w:eastAsia="zh-CN"/>
        </w:rPr>
        <w:t xml:space="preserve"> </w:t>
      </w:r>
      <w:r w:rsidRPr="00BD7979">
        <w:rPr>
          <w:rFonts w:eastAsia="宋体"/>
          <w:color w:val="000000"/>
          <w:sz w:val="24"/>
          <w:szCs w:val="24"/>
          <w:lang w:eastAsia="zh-CN"/>
        </w:rPr>
        <w:t xml:space="preserve">views, safeguarding the political equality, respecting the </w:t>
      </w:r>
      <w:r w:rsidR="00DF672A">
        <w:rPr>
          <w:rFonts w:eastAsia="宋体"/>
          <w:color w:val="000000"/>
          <w:sz w:val="24"/>
          <w:szCs w:val="24"/>
          <w:lang w:eastAsia="zh-CN"/>
        </w:rPr>
        <w:t xml:space="preserve">manners and </w:t>
      </w:r>
      <w:r w:rsidRPr="00BD7979">
        <w:rPr>
          <w:rFonts w:eastAsia="宋体"/>
          <w:color w:val="000000"/>
          <w:sz w:val="24"/>
          <w:szCs w:val="24"/>
          <w:lang w:eastAsia="zh-CN"/>
        </w:rPr>
        <w:t>customs, supporting and planning the economic and social development</w:t>
      </w:r>
      <w:r w:rsidR="00842D67">
        <w:rPr>
          <w:rFonts w:eastAsia="宋体"/>
          <w:color w:val="000000"/>
          <w:sz w:val="24"/>
          <w:szCs w:val="24"/>
          <w:lang w:eastAsia="zh-CN"/>
        </w:rPr>
        <w:t xml:space="preserve"> etc</w:t>
      </w:r>
      <w:r w:rsidRPr="00BD7979">
        <w:rPr>
          <w:rFonts w:eastAsia="宋体"/>
          <w:color w:val="000000"/>
          <w:sz w:val="24"/>
          <w:szCs w:val="24"/>
          <w:lang w:eastAsia="zh-CN"/>
        </w:rPr>
        <w:t>.</w:t>
      </w:r>
      <w:r w:rsidRPr="00A825B2">
        <w:rPr>
          <w:rFonts w:eastAsia="宋体"/>
          <w:color w:val="000000"/>
          <w:sz w:val="24"/>
          <w:szCs w:val="24"/>
          <w:u w:val="single"/>
          <w:lang w:eastAsia="zh-CN"/>
        </w:rPr>
        <w:t xml:space="preserve"> </w:t>
      </w:r>
    </w:p>
    <w:p w14:paraId="17064B8A" w14:textId="77777777" w:rsidR="008B42C9" w:rsidRPr="00A825B2" w:rsidRDefault="008B42C9">
      <w:pPr>
        <w:snapToGrid w:val="0"/>
        <w:spacing w:after="0" w:line="0" w:lineRule="atLeast"/>
        <w:jc w:val="both"/>
        <w:rPr>
          <w:rFonts w:ascii="Times New Roman" w:hAnsi="Times New Roman"/>
          <w:b/>
          <w:color w:val="000000"/>
          <w:sz w:val="24"/>
          <w:szCs w:val="24"/>
          <w:lang w:eastAsia="zh-CN"/>
        </w:rPr>
      </w:pPr>
    </w:p>
    <w:p w14:paraId="678CB4B0" w14:textId="46791426" w:rsidR="008B42C9" w:rsidRPr="00A825B2" w:rsidRDefault="00D01C8F" w:rsidP="00986804">
      <w:pPr>
        <w:pStyle w:val="-11"/>
        <w:numPr>
          <w:ilvl w:val="2"/>
          <w:numId w:val="52"/>
        </w:numPr>
        <w:snapToGrid w:val="0"/>
        <w:spacing w:after="0"/>
        <w:outlineLvl w:val="2"/>
        <w:rPr>
          <w:rFonts w:ascii="Times New Roman" w:hAnsi="Times New Roman"/>
          <w:b/>
          <w:color w:val="000000"/>
          <w:sz w:val="24"/>
          <w:szCs w:val="24"/>
          <w:lang w:eastAsia="zh-CN"/>
        </w:rPr>
      </w:pPr>
      <w:bookmarkStart w:id="82" w:name="_Toc492038804"/>
      <w:bookmarkStart w:id="83" w:name="_Toc500101337"/>
      <w:bookmarkStart w:id="84" w:name="_Toc489133552"/>
      <w:bookmarkStart w:id="85" w:name="_Toc495268302"/>
      <w:r w:rsidRPr="00A825B2">
        <w:rPr>
          <w:rFonts w:ascii="Times New Roman" w:hAnsi="Times New Roman"/>
          <w:b/>
          <w:color w:val="000000"/>
          <w:sz w:val="24"/>
          <w:szCs w:val="24"/>
          <w:lang w:eastAsia="zh-CN"/>
        </w:rPr>
        <w:t xml:space="preserve">Participation, </w:t>
      </w:r>
      <w:r w:rsidR="009E574E">
        <w:rPr>
          <w:rFonts w:ascii="Times New Roman" w:hAnsi="Times New Roman"/>
          <w:b/>
          <w:color w:val="000000"/>
          <w:sz w:val="24"/>
          <w:szCs w:val="24"/>
          <w:lang w:eastAsia="zh-CN"/>
        </w:rPr>
        <w:t>C</w:t>
      </w:r>
      <w:r w:rsidR="009E574E" w:rsidRPr="00A825B2">
        <w:rPr>
          <w:rFonts w:ascii="Times New Roman" w:hAnsi="Times New Roman"/>
          <w:b/>
          <w:color w:val="000000"/>
          <w:sz w:val="24"/>
          <w:szCs w:val="24"/>
          <w:lang w:eastAsia="zh-CN"/>
        </w:rPr>
        <w:t xml:space="preserve">onsultation </w:t>
      </w:r>
      <w:r w:rsidRPr="00A825B2">
        <w:rPr>
          <w:rFonts w:ascii="Times New Roman" w:hAnsi="Times New Roman"/>
          <w:b/>
          <w:color w:val="000000"/>
          <w:sz w:val="24"/>
          <w:szCs w:val="24"/>
          <w:lang w:eastAsia="zh-CN"/>
        </w:rPr>
        <w:t>and Information Disclosure</w:t>
      </w:r>
      <w:bookmarkEnd w:id="82"/>
      <w:bookmarkEnd w:id="83"/>
      <w:bookmarkEnd w:id="84"/>
      <w:bookmarkEnd w:id="85"/>
    </w:p>
    <w:p w14:paraId="1BFCAFB0" w14:textId="77777777" w:rsidR="008B42C9" w:rsidRPr="00A825B2" w:rsidRDefault="008B42C9">
      <w:pPr>
        <w:pStyle w:val="-11"/>
        <w:snapToGrid w:val="0"/>
        <w:spacing w:after="0"/>
        <w:ind w:left="3520"/>
        <w:rPr>
          <w:rFonts w:ascii="Times New Roman" w:hAnsi="Times New Roman"/>
          <w:b/>
          <w:color w:val="000000"/>
          <w:sz w:val="24"/>
          <w:szCs w:val="24"/>
          <w:lang w:eastAsia="zh-CN"/>
        </w:rPr>
      </w:pPr>
    </w:p>
    <w:p w14:paraId="47ECAE0E" w14:textId="0196D49F" w:rsidR="008B42C9" w:rsidRPr="00A825B2" w:rsidRDefault="00D01C8F" w:rsidP="00BD7979">
      <w:pPr>
        <w:pStyle w:val="NoSpacing2"/>
        <w:numPr>
          <w:ilvl w:val="0"/>
          <w:numId w:val="37"/>
        </w:numPr>
        <w:spacing w:after="200"/>
        <w:ind w:left="0" w:firstLine="0"/>
        <w:jc w:val="both"/>
        <w:rPr>
          <w:color w:val="000000"/>
          <w:sz w:val="24"/>
          <w:szCs w:val="24"/>
          <w:lang w:eastAsia="zh-CN"/>
        </w:rPr>
      </w:pPr>
      <w:r w:rsidRPr="00A825B2">
        <w:rPr>
          <w:color w:val="000000"/>
          <w:sz w:val="24"/>
          <w:szCs w:val="24"/>
          <w:u w:val="single"/>
          <w:lang w:eastAsia="zh-CN"/>
        </w:rPr>
        <w:t xml:space="preserve">Policies to encourage voluntary participation of farmers in afforestation. </w:t>
      </w:r>
      <w:r w:rsidRPr="00A825B2">
        <w:rPr>
          <w:color w:val="000000"/>
          <w:sz w:val="24"/>
          <w:szCs w:val="24"/>
          <w:lang w:eastAsia="zh-CN"/>
        </w:rPr>
        <w:t xml:space="preserve">The </w:t>
      </w:r>
      <w:r w:rsidRPr="00A825B2">
        <w:rPr>
          <w:i/>
          <w:iCs/>
          <w:color w:val="000000"/>
          <w:sz w:val="24"/>
          <w:szCs w:val="24"/>
          <w:lang w:eastAsia="zh-CN"/>
        </w:rPr>
        <w:t>13</w:t>
      </w:r>
      <w:r w:rsidRPr="00A825B2">
        <w:rPr>
          <w:i/>
          <w:iCs/>
          <w:color w:val="000000"/>
          <w:sz w:val="24"/>
          <w:szCs w:val="24"/>
          <w:vertAlign w:val="superscript"/>
          <w:lang w:eastAsia="zh-CN"/>
        </w:rPr>
        <w:t>th</w:t>
      </w:r>
      <w:r w:rsidRPr="00A825B2">
        <w:rPr>
          <w:i/>
          <w:iCs/>
          <w:color w:val="000000"/>
          <w:sz w:val="24"/>
          <w:szCs w:val="24"/>
          <w:lang w:eastAsia="zh-CN"/>
        </w:rPr>
        <w:t xml:space="preserve"> FYP for precise improvement of forest quality</w:t>
      </w:r>
      <w:r w:rsidRPr="00A825B2">
        <w:rPr>
          <w:color w:val="000000"/>
          <w:sz w:val="24"/>
          <w:szCs w:val="24"/>
          <w:lang w:eastAsia="zh-CN"/>
        </w:rPr>
        <w:t xml:space="preserve"> (S</w:t>
      </w:r>
      <w:r w:rsidR="00A63F46">
        <w:rPr>
          <w:color w:val="000000"/>
          <w:sz w:val="24"/>
          <w:szCs w:val="24"/>
          <w:lang w:eastAsia="zh-CN"/>
        </w:rPr>
        <w:t>FA</w:t>
      </w:r>
      <w:r w:rsidRPr="00A825B2">
        <w:rPr>
          <w:color w:val="000000"/>
          <w:sz w:val="24"/>
          <w:szCs w:val="24"/>
          <w:lang w:eastAsia="zh-CN"/>
        </w:rPr>
        <w:t xml:space="preserve">, 2017) </w:t>
      </w:r>
      <w:r w:rsidR="00615596">
        <w:rPr>
          <w:rFonts w:hint="eastAsia"/>
          <w:color w:val="000000"/>
          <w:sz w:val="24"/>
          <w:szCs w:val="24"/>
          <w:lang w:eastAsia="zh-CN"/>
        </w:rPr>
        <w:t>advocate</w:t>
      </w:r>
      <w:r w:rsidR="00DD167E">
        <w:rPr>
          <w:color w:val="000000"/>
          <w:sz w:val="24"/>
          <w:szCs w:val="24"/>
          <w:lang w:eastAsia="zh-CN"/>
        </w:rPr>
        <w:t>s</w:t>
      </w:r>
      <w:r w:rsidRPr="00A825B2">
        <w:rPr>
          <w:color w:val="000000"/>
          <w:sz w:val="24"/>
          <w:szCs w:val="24"/>
          <w:lang w:eastAsia="zh-CN"/>
        </w:rPr>
        <w:t xml:space="preserve"> </w:t>
      </w:r>
      <w:r w:rsidR="0054792D" w:rsidRPr="00A825B2">
        <w:rPr>
          <w:color w:val="000000"/>
          <w:sz w:val="24"/>
          <w:szCs w:val="24"/>
          <w:lang w:eastAsia="zh-CN"/>
        </w:rPr>
        <w:t xml:space="preserve">farmer and community </w:t>
      </w:r>
      <w:r w:rsidR="00A11611" w:rsidRPr="00A825B2">
        <w:rPr>
          <w:color w:val="000000"/>
          <w:sz w:val="24"/>
          <w:szCs w:val="24"/>
          <w:lang w:eastAsia="zh-CN"/>
        </w:rPr>
        <w:t xml:space="preserve">voluntary </w:t>
      </w:r>
      <w:r w:rsidRPr="00A825B2">
        <w:rPr>
          <w:color w:val="000000"/>
          <w:sz w:val="24"/>
          <w:szCs w:val="24"/>
          <w:lang w:eastAsia="zh-CN"/>
        </w:rPr>
        <w:t>participat</w:t>
      </w:r>
      <w:r w:rsidR="0054792D" w:rsidRPr="00A825B2">
        <w:rPr>
          <w:color w:val="000000"/>
          <w:sz w:val="24"/>
          <w:szCs w:val="24"/>
          <w:lang w:eastAsia="zh-CN"/>
        </w:rPr>
        <w:t xml:space="preserve">ion process and information </w:t>
      </w:r>
      <w:r w:rsidR="00A11611" w:rsidRPr="00A825B2">
        <w:rPr>
          <w:color w:val="000000"/>
          <w:sz w:val="24"/>
          <w:szCs w:val="24"/>
          <w:lang w:eastAsia="zh-CN"/>
        </w:rPr>
        <w:t>disclosure</w:t>
      </w:r>
      <w:r w:rsidR="0054792D" w:rsidRPr="00A825B2">
        <w:rPr>
          <w:color w:val="000000"/>
          <w:sz w:val="24"/>
          <w:szCs w:val="24"/>
          <w:lang w:eastAsia="zh-CN"/>
        </w:rPr>
        <w:t xml:space="preserve">; </w:t>
      </w:r>
      <w:r w:rsidRPr="00A825B2">
        <w:rPr>
          <w:color w:val="000000"/>
          <w:sz w:val="24"/>
          <w:szCs w:val="24"/>
          <w:lang w:eastAsia="zh-CN"/>
        </w:rPr>
        <w:t xml:space="preserve"> </w:t>
      </w:r>
      <w:r w:rsidRPr="00A825B2">
        <w:rPr>
          <w:i/>
          <w:iCs/>
          <w:color w:val="000000"/>
          <w:sz w:val="24"/>
          <w:szCs w:val="24"/>
          <w:lang w:eastAsia="zh-CN"/>
        </w:rPr>
        <w:t xml:space="preserve">Notice of the general office of </w:t>
      </w:r>
      <w:r w:rsidR="0054792D" w:rsidRPr="00A825B2">
        <w:rPr>
          <w:i/>
          <w:iCs/>
          <w:color w:val="000000"/>
          <w:sz w:val="24"/>
          <w:szCs w:val="24"/>
          <w:lang w:eastAsia="zh-CN"/>
        </w:rPr>
        <w:t>S</w:t>
      </w:r>
      <w:r w:rsidRPr="00A825B2">
        <w:rPr>
          <w:i/>
          <w:iCs/>
          <w:color w:val="000000"/>
          <w:sz w:val="24"/>
          <w:szCs w:val="24"/>
          <w:lang w:eastAsia="zh-CN"/>
        </w:rPr>
        <w:t>ichuan provincial people's government on the issuance of large-scale greening action plan for the whole province</w:t>
      </w:r>
      <w:r w:rsidRPr="00A825B2">
        <w:rPr>
          <w:color w:val="000000"/>
          <w:sz w:val="24"/>
          <w:szCs w:val="24"/>
          <w:lang w:eastAsia="zh-CN"/>
        </w:rPr>
        <w:t xml:space="preserve"> (2016, No.73) stipulate</w:t>
      </w:r>
      <w:r w:rsidR="00DD167E">
        <w:rPr>
          <w:color w:val="000000"/>
          <w:sz w:val="24"/>
          <w:szCs w:val="24"/>
          <w:lang w:eastAsia="zh-CN"/>
        </w:rPr>
        <w:t>s</w:t>
      </w:r>
      <w:r w:rsidRPr="00A825B2">
        <w:rPr>
          <w:color w:val="000000"/>
          <w:sz w:val="24"/>
          <w:szCs w:val="24"/>
          <w:lang w:eastAsia="zh-CN"/>
        </w:rPr>
        <w:t xml:space="preserve"> to innovate the working mechanism, adhere to </w:t>
      </w:r>
      <w:r w:rsidR="00155CC2" w:rsidRPr="00A825B2">
        <w:rPr>
          <w:color w:val="000000"/>
          <w:sz w:val="24"/>
          <w:szCs w:val="24"/>
          <w:lang w:eastAsia="zh-CN"/>
        </w:rPr>
        <w:t xml:space="preserve">public </w:t>
      </w:r>
      <w:r w:rsidRPr="00A825B2">
        <w:rPr>
          <w:color w:val="000000"/>
          <w:sz w:val="24"/>
          <w:szCs w:val="24"/>
          <w:lang w:eastAsia="zh-CN"/>
        </w:rPr>
        <w:t xml:space="preserve">participation, strengthen the ecological culture education and </w:t>
      </w:r>
      <w:r w:rsidR="00F7502C">
        <w:rPr>
          <w:color w:val="000000"/>
          <w:sz w:val="24"/>
          <w:szCs w:val="24"/>
          <w:lang w:eastAsia="zh-CN"/>
        </w:rPr>
        <w:t>disclosure</w:t>
      </w:r>
      <w:r w:rsidR="00F7502C" w:rsidRPr="00A825B2">
        <w:rPr>
          <w:color w:val="000000"/>
          <w:sz w:val="24"/>
          <w:szCs w:val="24"/>
          <w:lang w:eastAsia="zh-CN"/>
        </w:rPr>
        <w:t xml:space="preserve"> </w:t>
      </w:r>
      <w:r w:rsidRPr="00A825B2">
        <w:rPr>
          <w:color w:val="000000"/>
          <w:sz w:val="24"/>
          <w:szCs w:val="24"/>
          <w:lang w:eastAsia="zh-CN"/>
        </w:rPr>
        <w:t xml:space="preserve">of public interest </w:t>
      </w:r>
      <w:r w:rsidR="0092631D">
        <w:rPr>
          <w:color w:val="000000"/>
          <w:sz w:val="24"/>
          <w:szCs w:val="24"/>
          <w:lang w:eastAsia="zh-CN"/>
        </w:rPr>
        <w:t>on</w:t>
      </w:r>
      <w:r w:rsidR="003068E5" w:rsidRPr="00A825B2">
        <w:rPr>
          <w:color w:val="000000"/>
          <w:sz w:val="24"/>
          <w:szCs w:val="24"/>
          <w:lang w:eastAsia="zh-CN"/>
        </w:rPr>
        <w:t xml:space="preserve"> </w:t>
      </w:r>
      <w:r w:rsidRPr="00A825B2">
        <w:rPr>
          <w:color w:val="000000"/>
          <w:sz w:val="24"/>
          <w:szCs w:val="24"/>
          <w:lang w:eastAsia="zh-CN"/>
        </w:rPr>
        <w:t>affo</w:t>
      </w:r>
      <w:r w:rsidR="00615596">
        <w:rPr>
          <w:color w:val="000000"/>
          <w:sz w:val="24"/>
          <w:szCs w:val="24"/>
          <w:lang w:eastAsia="zh-CN"/>
        </w:rPr>
        <w:t>restation</w:t>
      </w:r>
      <w:r w:rsidRPr="00A825B2">
        <w:rPr>
          <w:color w:val="000000"/>
          <w:sz w:val="24"/>
          <w:szCs w:val="24"/>
          <w:lang w:eastAsia="zh-CN"/>
        </w:rPr>
        <w:t xml:space="preserve">, and </w:t>
      </w:r>
      <w:r w:rsidR="000A605E">
        <w:rPr>
          <w:color w:val="000000"/>
          <w:sz w:val="24"/>
          <w:szCs w:val="24"/>
          <w:lang w:eastAsia="zh-CN"/>
        </w:rPr>
        <w:t>encourage</w:t>
      </w:r>
      <w:r w:rsidR="000A605E" w:rsidRPr="00A825B2">
        <w:rPr>
          <w:color w:val="000000"/>
          <w:sz w:val="24"/>
          <w:szCs w:val="24"/>
          <w:lang w:eastAsia="zh-CN"/>
        </w:rPr>
        <w:t xml:space="preserve"> </w:t>
      </w:r>
      <w:r w:rsidRPr="00A825B2">
        <w:rPr>
          <w:color w:val="000000"/>
          <w:sz w:val="24"/>
          <w:szCs w:val="24"/>
          <w:lang w:eastAsia="zh-CN"/>
        </w:rPr>
        <w:t>the whole society to take the initiative in greening action.</w:t>
      </w:r>
    </w:p>
    <w:p w14:paraId="581BBA3E" w14:textId="08C55747" w:rsidR="00EC1C42" w:rsidRPr="00BD7979" w:rsidRDefault="00D01C8F" w:rsidP="00BD7979">
      <w:pPr>
        <w:pStyle w:val="NoSpacing2"/>
        <w:numPr>
          <w:ilvl w:val="0"/>
          <w:numId w:val="37"/>
        </w:numPr>
        <w:spacing w:after="200"/>
        <w:ind w:left="0" w:firstLine="0"/>
        <w:jc w:val="both"/>
        <w:rPr>
          <w:sz w:val="24"/>
          <w:szCs w:val="24"/>
          <w:lang w:eastAsia="zh-CN"/>
        </w:rPr>
      </w:pPr>
      <w:r w:rsidRPr="00A825B2">
        <w:rPr>
          <w:i/>
          <w:iCs/>
          <w:color w:val="000000"/>
          <w:sz w:val="24"/>
          <w:szCs w:val="24"/>
          <w:lang w:eastAsia="zh-CN"/>
        </w:rPr>
        <w:t>Measures for the administration of forestry subsidy funds of the central finance</w:t>
      </w:r>
      <w:r w:rsidRPr="00A825B2">
        <w:rPr>
          <w:color w:val="000000"/>
          <w:sz w:val="24"/>
          <w:szCs w:val="24"/>
          <w:lang w:eastAsia="zh-CN"/>
        </w:rPr>
        <w:t xml:space="preserve"> (2014) stipulate</w:t>
      </w:r>
      <w:r w:rsidR="00DD167E">
        <w:rPr>
          <w:color w:val="000000"/>
          <w:sz w:val="24"/>
          <w:szCs w:val="24"/>
          <w:lang w:eastAsia="zh-CN"/>
        </w:rPr>
        <w:t>s</w:t>
      </w:r>
      <w:r w:rsidRPr="00A825B2">
        <w:rPr>
          <w:color w:val="000000"/>
          <w:sz w:val="24"/>
          <w:szCs w:val="24"/>
          <w:lang w:eastAsia="zh-CN"/>
        </w:rPr>
        <w:t xml:space="preserve"> subsidy standards for the afforestation</w:t>
      </w:r>
      <w:r w:rsidR="0054792D" w:rsidRPr="00A825B2">
        <w:rPr>
          <w:color w:val="000000"/>
          <w:sz w:val="24"/>
          <w:szCs w:val="24"/>
          <w:lang w:eastAsia="zh-CN"/>
        </w:rPr>
        <w:t xml:space="preserve"> and forest management</w:t>
      </w:r>
      <w:r w:rsidRPr="00A825B2">
        <w:rPr>
          <w:color w:val="000000"/>
          <w:sz w:val="24"/>
          <w:szCs w:val="24"/>
          <w:lang w:eastAsia="zh-CN"/>
        </w:rPr>
        <w:t>, encouraging farmers to participate in afforestation</w:t>
      </w:r>
      <w:r w:rsidR="00FD6E31" w:rsidRPr="00A825B2">
        <w:rPr>
          <w:color w:val="000000"/>
          <w:sz w:val="24"/>
          <w:szCs w:val="24"/>
          <w:lang w:eastAsia="zh-CN"/>
        </w:rPr>
        <w:t xml:space="preserve"> activities</w:t>
      </w:r>
      <w:r w:rsidRPr="00A825B2">
        <w:rPr>
          <w:color w:val="000000"/>
          <w:sz w:val="24"/>
          <w:szCs w:val="24"/>
          <w:lang w:eastAsia="zh-CN"/>
        </w:rPr>
        <w:t xml:space="preserve">. </w:t>
      </w:r>
      <w:r w:rsidR="00FD6E31" w:rsidRPr="00A825B2">
        <w:rPr>
          <w:color w:val="000000"/>
          <w:sz w:val="24"/>
          <w:szCs w:val="24"/>
          <w:lang w:eastAsia="zh-CN"/>
        </w:rPr>
        <w:t>S</w:t>
      </w:r>
      <w:r w:rsidRPr="00A825B2">
        <w:rPr>
          <w:color w:val="000000"/>
          <w:sz w:val="24"/>
          <w:szCs w:val="24"/>
          <w:lang w:eastAsia="zh-CN"/>
        </w:rPr>
        <w:t xml:space="preserve">tate-owned forest farms, </w:t>
      </w:r>
      <w:r w:rsidR="00FD6E31" w:rsidRPr="00A825B2">
        <w:rPr>
          <w:color w:val="000000"/>
          <w:sz w:val="24"/>
          <w:szCs w:val="24"/>
          <w:lang w:eastAsia="zh-CN"/>
        </w:rPr>
        <w:t xml:space="preserve">individual </w:t>
      </w:r>
      <w:r w:rsidRPr="00A825B2">
        <w:rPr>
          <w:color w:val="000000"/>
          <w:sz w:val="24"/>
          <w:szCs w:val="24"/>
          <w:lang w:eastAsia="zh-CN"/>
        </w:rPr>
        <w:t>farmers, forestry workers and farmers' professional cooperatives shall get subsidy on afforestation</w:t>
      </w:r>
      <w:r w:rsidR="00A30305" w:rsidRPr="00A825B2">
        <w:rPr>
          <w:color w:val="000000"/>
          <w:sz w:val="24"/>
          <w:szCs w:val="24"/>
          <w:lang w:eastAsia="zh-CN"/>
        </w:rPr>
        <w:t xml:space="preserve">, reforestation and forest quality enhancement with </w:t>
      </w:r>
      <w:r w:rsidRPr="00A825B2">
        <w:rPr>
          <w:color w:val="000000"/>
          <w:sz w:val="24"/>
          <w:szCs w:val="24"/>
          <w:lang w:eastAsia="zh-CN"/>
        </w:rPr>
        <w:t xml:space="preserve">an area not less than 1 mu. </w:t>
      </w:r>
    </w:p>
    <w:p w14:paraId="25D2A0E0" w14:textId="5D09044A" w:rsidR="008B42C9" w:rsidRPr="00B67B8F" w:rsidRDefault="00EC1C42" w:rsidP="00851A19">
      <w:pPr>
        <w:pStyle w:val="ListParagraph"/>
        <w:numPr>
          <w:ilvl w:val="0"/>
          <w:numId w:val="37"/>
        </w:numPr>
        <w:ind w:left="0" w:firstLineChars="0" w:firstLine="0"/>
        <w:jc w:val="both"/>
        <w:rPr>
          <w:rFonts w:ascii="Times New Roman" w:hAnsi="Times New Roman"/>
          <w:sz w:val="24"/>
          <w:szCs w:val="24"/>
          <w:lang w:eastAsia="zh-CN"/>
        </w:rPr>
      </w:pPr>
      <w:r w:rsidRPr="00BD7979">
        <w:rPr>
          <w:rFonts w:ascii="Times New Roman" w:hAnsi="Times New Roman"/>
          <w:i/>
          <w:color w:val="000000"/>
          <w:sz w:val="24"/>
          <w:szCs w:val="24"/>
          <w:lang w:eastAsia="zh-CN"/>
        </w:rPr>
        <w:t>Administrative measures for the examination and acceptance of afforestation subsidies from the central government</w:t>
      </w:r>
      <w:r w:rsidR="00A11611" w:rsidRPr="00BD7979">
        <w:rPr>
          <w:rFonts w:ascii="Times New Roman" w:hAnsi="Times New Roman"/>
          <w:color w:val="000000"/>
          <w:sz w:val="24"/>
          <w:szCs w:val="24"/>
          <w:lang w:eastAsia="zh-CN"/>
        </w:rPr>
        <w:t xml:space="preserve"> requests to check the</w:t>
      </w:r>
      <w:r w:rsidRPr="00851A19">
        <w:rPr>
          <w:rFonts w:ascii="Times New Roman" w:hAnsi="Times New Roman"/>
          <w:color w:val="000000"/>
          <w:sz w:val="24"/>
          <w:szCs w:val="24"/>
          <w:lang w:eastAsia="zh-CN"/>
        </w:rPr>
        <w:t xml:space="preserve"> area of </w:t>
      </w:r>
      <w:r w:rsidR="00A77FD8" w:rsidRPr="0091319D">
        <w:rPr>
          <w:rFonts w:ascii="Times New Roman" w:hAnsi="Times New Roman"/>
          <w:color w:val="000000"/>
          <w:sz w:val="24"/>
          <w:szCs w:val="24"/>
          <w:lang w:eastAsia="zh-CN"/>
        </w:rPr>
        <w:t xml:space="preserve">afforestation areas, </w:t>
      </w:r>
      <w:r w:rsidR="00C80264" w:rsidRPr="00F55E01">
        <w:rPr>
          <w:rFonts w:ascii="Times New Roman" w:hAnsi="Times New Roman"/>
          <w:color w:val="000000"/>
          <w:sz w:val="24"/>
          <w:szCs w:val="24"/>
          <w:lang w:eastAsia="zh-CN"/>
        </w:rPr>
        <w:t>planter</w:t>
      </w:r>
      <w:r w:rsidR="00A11611" w:rsidRPr="00AE03FE">
        <w:rPr>
          <w:rFonts w:ascii="Times New Roman" w:hAnsi="Times New Roman"/>
          <w:color w:val="000000"/>
          <w:sz w:val="24"/>
          <w:szCs w:val="24"/>
          <w:lang w:eastAsia="zh-CN"/>
        </w:rPr>
        <w:t xml:space="preserve"> applicat</w:t>
      </w:r>
      <w:r w:rsidR="00A77FD8" w:rsidRPr="00AE03FE">
        <w:rPr>
          <w:rFonts w:ascii="Times New Roman" w:hAnsi="Times New Roman"/>
          <w:color w:val="000000"/>
          <w:sz w:val="24"/>
          <w:szCs w:val="24"/>
          <w:lang w:eastAsia="zh-CN"/>
        </w:rPr>
        <w:t>ion for the activities</w:t>
      </w:r>
      <w:r w:rsidRPr="009C2742">
        <w:rPr>
          <w:rFonts w:ascii="Times New Roman" w:hAnsi="Times New Roman"/>
          <w:color w:val="000000"/>
          <w:sz w:val="24"/>
          <w:szCs w:val="24"/>
          <w:lang w:eastAsia="zh-CN"/>
        </w:rPr>
        <w:t xml:space="preserve">, </w:t>
      </w:r>
      <w:r w:rsidR="00B62FA5" w:rsidRPr="0091319D">
        <w:rPr>
          <w:rFonts w:ascii="Times New Roman" w:hAnsi="Times New Roman"/>
          <w:color w:val="000000"/>
          <w:sz w:val="24"/>
          <w:szCs w:val="24"/>
          <w:lang w:eastAsia="zh-CN"/>
        </w:rPr>
        <w:t xml:space="preserve">information disclosure </w:t>
      </w:r>
      <w:r w:rsidRPr="0091319D">
        <w:rPr>
          <w:rFonts w:ascii="Times New Roman" w:hAnsi="Times New Roman"/>
          <w:color w:val="000000"/>
          <w:sz w:val="24"/>
          <w:szCs w:val="24"/>
          <w:lang w:eastAsia="zh-CN"/>
        </w:rPr>
        <w:t xml:space="preserve">and contract signing </w:t>
      </w:r>
      <w:r w:rsidR="00B62FA5" w:rsidRPr="009B1B69">
        <w:rPr>
          <w:rFonts w:ascii="Times New Roman" w:hAnsi="Times New Roman"/>
          <w:color w:val="000000"/>
          <w:sz w:val="24"/>
          <w:szCs w:val="24"/>
          <w:lang w:eastAsia="zh-CN"/>
        </w:rPr>
        <w:t xml:space="preserve">with planters </w:t>
      </w:r>
      <w:r w:rsidRPr="0052296F">
        <w:rPr>
          <w:rFonts w:ascii="Times New Roman" w:hAnsi="Times New Roman"/>
          <w:color w:val="000000"/>
          <w:sz w:val="24"/>
          <w:szCs w:val="24"/>
          <w:lang w:eastAsia="zh-CN"/>
        </w:rPr>
        <w:t xml:space="preserve">of related projects. </w:t>
      </w:r>
    </w:p>
    <w:p w14:paraId="6F1E76B9" w14:textId="7F479039" w:rsidR="00335F69" w:rsidRPr="00986804" w:rsidRDefault="00335F69" w:rsidP="00986804">
      <w:pPr>
        <w:pStyle w:val="NoSpacing2"/>
        <w:numPr>
          <w:ilvl w:val="0"/>
          <w:numId w:val="37"/>
        </w:numPr>
        <w:spacing w:after="200"/>
        <w:ind w:left="0" w:firstLine="0"/>
        <w:jc w:val="both"/>
        <w:rPr>
          <w:iCs/>
          <w:color w:val="000000"/>
          <w:sz w:val="24"/>
          <w:szCs w:val="24"/>
          <w:lang w:eastAsia="zh-CN"/>
        </w:rPr>
      </w:pPr>
      <w:r w:rsidRPr="00986804">
        <w:rPr>
          <w:iCs/>
          <w:color w:val="000000"/>
          <w:sz w:val="24"/>
          <w:szCs w:val="24"/>
          <w:u w:val="single"/>
          <w:lang w:eastAsia="zh-CN"/>
        </w:rPr>
        <w:t>Information disclosure of mountain closure.</w:t>
      </w:r>
      <w:r w:rsidRPr="00986804">
        <w:rPr>
          <w:iCs/>
          <w:color w:val="000000"/>
          <w:sz w:val="24"/>
          <w:szCs w:val="24"/>
          <w:lang w:eastAsia="zh-CN"/>
        </w:rPr>
        <w:t xml:space="preserve">  </w:t>
      </w:r>
      <w:r w:rsidRPr="00986804">
        <w:rPr>
          <w:i/>
          <w:iCs/>
          <w:color w:val="000000"/>
          <w:sz w:val="24"/>
          <w:szCs w:val="24"/>
          <w:lang w:eastAsia="zh-CN"/>
        </w:rPr>
        <w:t>According to the Regulations on the Protection of Natural Forest in Sichuan Province (1999)</w:t>
      </w:r>
      <w:r w:rsidRPr="00986804">
        <w:rPr>
          <w:iCs/>
          <w:color w:val="000000"/>
          <w:sz w:val="24"/>
          <w:szCs w:val="24"/>
          <w:lang w:eastAsia="zh-CN"/>
        </w:rPr>
        <w:t xml:space="preserve">, the county government </w:t>
      </w:r>
      <w:r w:rsidR="00C41F46">
        <w:rPr>
          <w:iCs/>
          <w:color w:val="000000"/>
          <w:sz w:val="24"/>
          <w:szCs w:val="24"/>
          <w:lang w:eastAsia="zh-CN"/>
        </w:rPr>
        <w:t xml:space="preserve">who is responsible for </w:t>
      </w:r>
      <w:r w:rsidR="00F55E01">
        <w:rPr>
          <w:iCs/>
          <w:color w:val="000000"/>
          <w:sz w:val="24"/>
          <w:szCs w:val="24"/>
          <w:lang w:eastAsia="zh-CN"/>
        </w:rPr>
        <w:t>implementing the</w:t>
      </w:r>
      <w:r w:rsidR="00C41F46">
        <w:rPr>
          <w:iCs/>
          <w:color w:val="000000"/>
          <w:sz w:val="24"/>
          <w:szCs w:val="24"/>
          <w:lang w:eastAsia="zh-CN"/>
        </w:rPr>
        <w:t xml:space="preserve"> </w:t>
      </w:r>
      <w:r w:rsidR="00C41F46" w:rsidRPr="006005A4">
        <w:rPr>
          <w:iCs/>
          <w:color w:val="000000"/>
          <w:sz w:val="24"/>
          <w:szCs w:val="24"/>
          <w:u w:val="single"/>
          <w:lang w:eastAsia="zh-CN"/>
        </w:rPr>
        <w:t>mountain closure</w:t>
      </w:r>
      <w:r w:rsidR="00C41F46">
        <w:rPr>
          <w:iCs/>
          <w:color w:val="000000"/>
          <w:sz w:val="24"/>
          <w:szCs w:val="24"/>
          <w:u w:val="single"/>
          <w:lang w:eastAsia="zh-CN"/>
        </w:rPr>
        <w:t xml:space="preserve"> activities </w:t>
      </w:r>
      <w:r w:rsidRPr="00986804">
        <w:rPr>
          <w:iCs/>
          <w:color w:val="000000"/>
          <w:sz w:val="24"/>
          <w:szCs w:val="24"/>
          <w:lang w:eastAsia="zh-CN"/>
        </w:rPr>
        <w:t xml:space="preserve">shall set up billboards for mountain closure. It is forbidden to move or damage the mountain closure billboard without authorization. The Guidance of Mountain Closure in Sichuan Province </w:t>
      </w:r>
      <w:r w:rsidR="00C41F46" w:rsidRPr="00C41F46">
        <w:rPr>
          <w:iCs/>
          <w:color w:val="000000"/>
          <w:sz w:val="24"/>
          <w:szCs w:val="24"/>
          <w:lang w:eastAsia="zh-CN"/>
        </w:rPr>
        <w:t>stipulat</w:t>
      </w:r>
      <w:r w:rsidR="00C41F46">
        <w:rPr>
          <w:iCs/>
          <w:color w:val="000000"/>
          <w:sz w:val="24"/>
          <w:szCs w:val="24"/>
          <w:lang w:eastAsia="zh-CN"/>
        </w:rPr>
        <w:t>es</w:t>
      </w:r>
      <w:r w:rsidRPr="00986804">
        <w:rPr>
          <w:iCs/>
          <w:color w:val="000000"/>
          <w:sz w:val="24"/>
          <w:szCs w:val="24"/>
          <w:lang w:eastAsia="zh-CN"/>
        </w:rPr>
        <w:t xml:space="preserve"> that </w:t>
      </w:r>
      <w:r w:rsidR="00C41F46">
        <w:rPr>
          <w:iCs/>
          <w:color w:val="000000"/>
          <w:sz w:val="24"/>
          <w:szCs w:val="24"/>
          <w:lang w:eastAsia="zh-CN"/>
        </w:rPr>
        <w:t>billboards shall</w:t>
      </w:r>
      <w:r w:rsidRPr="00986804">
        <w:rPr>
          <w:iCs/>
          <w:color w:val="000000"/>
          <w:sz w:val="24"/>
          <w:szCs w:val="24"/>
          <w:lang w:eastAsia="zh-CN"/>
        </w:rPr>
        <w:t xml:space="preserve"> be set up near </w:t>
      </w:r>
      <w:r w:rsidR="00AE03FE">
        <w:rPr>
          <w:iCs/>
          <w:color w:val="000000"/>
          <w:sz w:val="24"/>
          <w:szCs w:val="24"/>
          <w:lang w:eastAsia="zh-CN"/>
        </w:rPr>
        <w:t xml:space="preserve">the </w:t>
      </w:r>
      <w:r w:rsidRPr="00986804">
        <w:rPr>
          <w:iCs/>
          <w:color w:val="000000"/>
          <w:sz w:val="24"/>
          <w:szCs w:val="24"/>
          <w:lang w:eastAsia="zh-CN"/>
        </w:rPr>
        <w:t xml:space="preserve">major locations such as main </w:t>
      </w:r>
      <w:r w:rsidR="00B42626">
        <w:rPr>
          <w:iCs/>
          <w:color w:val="000000"/>
          <w:sz w:val="24"/>
          <w:szCs w:val="24"/>
          <w:lang w:eastAsia="zh-CN"/>
        </w:rPr>
        <w:t>acce</w:t>
      </w:r>
      <w:r w:rsidR="006E2841">
        <w:rPr>
          <w:iCs/>
          <w:color w:val="000000"/>
          <w:sz w:val="24"/>
          <w:szCs w:val="24"/>
          <w:lang w:eastAsia="zh-CN"/>
        </w:rPr>
        <w:t>ss roads</w:t>
      </w:r>
      <w:r w:rsidRPr="00986804">
        <w:rPr>
          <w:iCs/>
          <w:color w:val="000000"/>
          <w:sz w:val="24"/>
          <w:szCs w:val="24"/>
          <w:lang w:eastAsia="zh-CN"/>
        </w:rPr>
        <w:t xml:space="preserve"> and major </w:t>
      </w:r>
      <w:r w:rsidR="006E2841">
        <w:rPr>
          <w:iCs/>
          <w:color w:val="000000"/>
          <w:sz w:val="24"/>
          <w:szCs w:val="24"/>
          <w:lang w:eastAsia="zh-CN"/>
        </w:rPr>
        <w:t>crossways</w:t>
      </w:r>
      <w:r w:rsidRPr="00986804">
        <w:rPr>
          <w:iCs/>
          <w:color w:val="000000"/>
          <w:sz w:val="24"/>
          <w:szCs w:val="24"/>
          <w:lang w:eastAsia="zh-CN"/>
        </w:rPr>
        <w:t>, the contents of billboards shall include project name, restrictions</w:t>
      </w:r>
      <w:r>
        <w:rPr>
          <w:iCs/>
          <w:color w:val="000000"/>
          <w:sz w:val="24"/>
          <w:szCs w:val="24"/>
          <w:lang w:eastAsia="zh-CN"/>
        </w:rPr>
        <w:t xml:space="preserve"> range</w:t>
      </w:r>
      <w:r w:rsidRPr="00986804">
        <w:rPr>
          <w:iCs/>
          <w:color w:val="000000"/>
          <w:sz w:val="24"/>
          <w:szCs w:val="24"/>
          <w:lang w:eastAsia="zh-CN"/>
        </w:rPr>
        <w:t xml:space="preserve">, area, </w:t>
      </w:r>
      <w:r w:rsidR="009C2742">
        <w:rPr>
          <w:iCs/>
          <w:color w:val="000000"/>
          <w:sz w:val="24"/>
          <w:szCs w:val="24"/>
          <w:lang w:eastAsia="zh-CN"/>
        </w:rPr>
        <w:t>period</w:t>
      </w:r>
      <w:r w:rsidRPr="00986804">
        <w:rPr>
          <w:iCs/>
          <w:color w:val="000000"/>
          <w:sz w:val="24"/>
          <w:szCs w:val="24"/>
          <w:lang w:eastAsia="zh-CN"/>
        </w:rPr>
        <w:t xml:space="preserve">, method, measures, </w:t>
      </w:r>
      <w:r w:rsidR="00641471">
        <w:rPr>
          <w:iCs/>
          <w:color w:val="000000"/>
          <w:sz w:val="24"/>
          <w:szCs w:val="24"/>
          <w:lang w:eastAsia="zh-CN"/>
        </w:rPr>
        <w:t>responsible</w:t>
      </w:r>
      <w:r w:rsidR="00E23A25">
        <w:rPr>
          <w:iCs/>
          <w:color w:val="000000"/>
          <w:sz w:val="24"/>
          <w:szCs w:val="24"/>
          <w:lang w:eastAsia="zh-CN"/>
        </w:rPr>
        <w:t xml:space="preserve"> person</w:t>
      </w:r>
      <w:r w:rsidRPr="00986804">
        <w:rPr>
          <w:iCs/>
          <w:color w:val="000000"/>
          <w:sz w:val="24"/>
          <w:szCs w:val="24"/>
          <w:lang w:eastAsia="zh-CN"/>
        </w:rPr>
        <w:t xml:space="preserve">, etc. Each </w:t>
      </w:r>
      <w:r w:rsidR="00E23A25">
        <w:rPr>
          <w:iCs/>
          <w:color w:val="000000"/>
          <w:sz w:val="24"/>
          <w:szCs w:val="24"/>
          <w:lang w:eastAsia="zh-CN"/>
        </w:rPr>
        <w:t xml:space="preserve">working </w:t>
      </w:r>
      <w:r w:rsidRPr="00986804">
        <w:rPr>
          <w:iCs/>
          <w:color w:val="000000"/>
          <w:sz w:val="24"/>
          <w:szCs w:val="24"/>
          <w:lang w:eastAsia="zh-CN"/>
        </w:rPr>
        <w:t xml:space="preserve">area should set up at least one billboard. In addition, information </w:t>
      </w:r>
      <w:r w:rsidR="009A3434">
        <w:rPr>
          <w:iCs/>
          <w:color w:val="000000"/>
          <w:sz w:val="24"/>
          <w:szCs w:val="24"/>
          <w:lang w:eastAsia="zh-CN"/>
        </w:rPr>
        <w:t>on</w:t>
      </w:r>
      <w:r w:rsidR="009A3434" w:rsidRPr="009A3434">
        <w:rPr>
          <w:iCs/>
          <w:color w:val="000000"/>
          <w:sz w:val="24"/>
          <w:szCs w:val="24"/>
          <w:lang w:eastAsia="zh-CN"/>
        </w:rPr>
        <w:t xml:space="preserve"> </w:t>
      </w:r>
      <w:r w:rsidRPr="00986804">
        <w:rPr>
          <w:iCs/>
          <w:color w:val="000000"/>
          <w:sz w:val="24"/>
          <w:szCs w:val="24"/>
          <w:lang w:eastAsia="zh-CN"/>
        </w:rPr>
        <w:t>recruitment</w:t>
      </w:r>
      <w:r w:rsidR="000029A7">
        <w:rPr>
          <w:iCs/>
          <w:color w:val="000000"/>
          <w:sz w:val="24"/>
          <w:szCs w:val="24"/>
          <w:lang w:eastAsia="zh-CN"/>
        </w:rPr>
        <w:t xml:space="preserve"> </w:t>
      </w:r>
      <w:r w:rsidR="00EC13AC">
        <w:rPr>
          <w:iCs/>
          <w:color w:val="000000"/>
          <w:sz w:val="24"/>
          <w:szCs w:val="24"/>
          <w:lang w:eastAsia="zh-CN"/>
        </w:rPr>
        <w:t>of forest ranger</w:t>
      </w:r>
      <w:r w:rsidRPr="00986804">
        <w:rPr>
          <w:iCs/>
          <w:color w:val="000000"/>
          <w:sz w:val="24"/>
          <w:szCs w:val="24"/>
          <w:lang w:eastAsia="zh-CN"/>
        </w:rPr>
        <w:t xml:space="preserve">, scope of </w:t>
      </w:r>
      <w:r w:rsidR="00BE2CC5">
        <w:rPr>
          <w:iCs/>
          <w:color w:val="000000"/>
          <w:sz w:val="24"/>
          <w:szCs w:val="24"/>
          <w:lang w:eastAsia="zh-CN"/>
        </w:rPr>
        <w:t>work</w:t>
      </w:r>
      <w:r w:rsidRPr="00986804">
        <w:rPr>
          <w:iCs/>
          <w:color w:val="000000"/>
          <w:sz w:val="24"/>
          <w:szCs w:val="24"/>
          <w:lang w:eastAsia="zh-CN"/>
        </w:rPr>
        <w:t xml:space="preserve">, </w:t>
      </w:r>
      <w:r w:rsidR="00BE2CC5">
        <w:rPr>
          <w:iCs/>
          <w:color w:val="000000"/>
          <w:sz w:val="24"/>
          <w:szCs w:val="24"/>
          <w:lang w:eastAsia="zh-CN"/>
        </w:rPr>
        <w:t>roles and responsibilities,</w:t>
      </w:r>
      <w:r w:rsidRPr="00986804">
        <w:rPr>
          <w:iCs/>
          <w:color w:val="000000"/>
          <w:sz w:val="24"/>
          <w:szCs w:val="24"/>
          <w:lang w:eastAsia="zh-CN"/>
        </w:rPr>
        <w:t xml:space="preserve"> and rewards </w:t>
      </w:r>
      <w:r>
        <w:rPr>
          <w:iCs/>
          <w:color w:val="000000"/>
          <w:sz w:val="24"/>
          <w:szCs w:val="24"/>
          <w:lang w:eastAsia="zh-CN"/>
        </w:rPr>
        <w:t xml:space="preserve">shall be disclosed </w:t>
      </w:r>
      <w:r w:rsidRPr="00986804">
        <w:rPr>
          <w:iCs/>
          <w:color w:val="000000"/>
          <w:sz w:val="24"/>
          <w:szCs w:val="24"/>
          <w:lang w:eastAsia="zh-CN"/>
        </w:rPr>
        <w:t xml:space="preserve">locally and subject to supervision by the </w:t>
      </w:r>
      <w:r w:rsidR="000D7DA1">
        <w:rPr>
          <w:iCs/>
          <w:color w:val="000000"/>
          <w:sz w:val="24"/>
          <w:szCs w:val="24"/>
          <w:lang w:eastAsia="zh-CN"/>
        </w:rPr>
        <w:t>public</w:t>
      </w:r>
      <w:r w:rsidRPr="00986804">
        <w:rPr>
          <w:iCs/>
          <w:color w:val="000000"/>
          <w:sz w:val="24"/>
          <w:szCs w:val="24"/>
          <w:lang w:eastAsia="zh-CN"/>
        </w:rPr>
        <w:t>.</w:t>
      </w:r>
    </w:p>
    <w:p w14:paraId="05A42F2D" w14:textId="2FA1626D" w:rsidR="00544364" w:rsidRPr="00986804" w:rsidRDefault="00544364" w:rsidP="00986804">
      <w:pPr>
        <w:pStyle w:val="NoSpacing2"/>
        <w:numPr>
          <w:ilvl w:val="255"/>
          <w:numId w:val="0"/>
        </w:numPr>
        <w:spacing w:after="200"/>
        <w:jc w:val="both"/>
        <w:rPr>
          <w:color w:val="000000"/>
          <w:sz w:val="18"/>
          <w:szCs w:val="18"/>
          <w:lang w:eastAsia="zh-CN"/>
        </w:rPr>
      </w:pPr>
    </w:p>
    <w:p w14:paraId="0C323A4E" w14:textId="781006EB" w:rsidR="008C3089" w:rsidRPr="000E341A" w:rsidRDefault="00D01C8F" w:rsidP="00986804">
      <w:pPr>
        <w:pStyle w:val="NoSpacing2"/>
        <w:numPr>
          <w:ilvl w:val="0"/>
          <w:numId w:val="37"/>
        </w:numPr>
        <w:spacing w:after="200"/>
        <w:ind w:left="0" w:firstLine="0"/>
        <w:jc w:val="both"/>
        <w:rPr>
          <w:color w:val="000000"/>
          <w:sz w:val="24"/>
          <w:szCs w:val="24"/>
          <w:lang w:eastAsia="zh-CN"/>
        </w:rPr>
      </w:pPr>
      <w:r w:rsidRPr="00B67B8F">
        <w:rPr>
          <w:color w:val="000000"/>
          <w:sz w:val="24"/>
          <w:szCs w:val="24"/>
          <w:u w:val="single"/>
          <w:lang w:eastAsia="zh-CN"/>
        </w:rPr>
        <w:t>Women's participation.</w:t>
      </w:r>
      <w:r w:rsidR="008C3089" w:rsidRPr="00986804">
        <w:rPr>
          <w:iCs/>
          <w:color w:val="000000"/>
          <w:sz w:val="24"/>
          <w:szCs w:val="24"/>
          <w:lang w:eastAsia="zh-CN"/>
        </w:rPr>
        <w:t xml:space="preserve"> </w:t>
      </w:r>
      <w:r w:rsidR="00DA23E0" w:rsidRPr="00B67B8F">
        <w:rPr>
          <w:i/>
          <w:iCs/>
          <w:color w:val="000000"/>
          <w:sz w:val="24"/>
          <w:szCs w:val="24"/>
          <w:lang w:eastAsia="zh-CN"/>
        </w:rPr>
        <w:t>T</w:t>
      </w:r>
      <w:r w:rsidR="008C3089" w:rsidRPr="00986804">
        <w:rPr>
          <w:i/>
          <w:iCs/>
          <w:color w:val="000000"/>
          <w:sz w:val="24"/>
          <w:szCs w:val="24"/>
          <w:lang w:eastAsia="zh-CN"/>
        </w:rPr>
        <w:t>he Rural Land Contract Law</w:t>
      </w:r>
      <w:r w:rsidR="008C3089" w:rsidRPr="00986804">
        <w:rPr>
          <w:rFonts w:hint="eastAsia"/>
          <w:i/>
          <w:iCs/>
          <w:color w:val="000000"/>
          <w:sz w:val="24"/>
          <w:szCs w:val="24"/>
          <w:lang w:eastAsia="zh-CN"/>
        </w:rPr>
        <w:t>（</w:t>
      </w:r>
      <w:r w:rsidR="008C3089" w:rsidRPr="00986804">
        <w:rPr>
          <w:i/>
          <w:iCs/>
          <w:color w:val="000000"/>
          <w:sz w:val="24"/>
          <w:szCs w:val="24"/>
          <w:lang w:eastAsia="zh-CN"/>
        </w:rPr>
        <w:t>2003</w:t>
      </w:r>
      <w:r w:rsidR="008C3089" w:rsidRPr="00986804">
        <w:rPr>
          <w:rFonts w:hint="eastAsia"/>
          <w:i/>
          <w:iCs/>
          <w:color w:val="000000"/>
          <w:sz w:val="24"/>
          <w:szCs w:val="24"/>
          <w:lang w:eastAsia="zh-CN"/>
        </w:rPr>
        <w:t>）</w:t>
      </w:r>
      <w:r w:rsidR="008C3089" w:rsidRPr="00986804">
        <w:rPr>
          <w:iCs/>
          <w:color w:val="000000"/>
          <w:sz w:val="24"/>
          <w:szCs w:val="24"/>
          <w:lang w:eastAsia="zh-CN"/>
        </w:rPr>
        <w:t>stipulate</w:t>
      </w:r>
      <w:r w:rsidR="00C41F46" w:rsidRPr="00B67B8F">
        <w:rPr>
          <w:rFonts w:hint="eastAsia"/>
          <w:iCs/>
          <w:color w:val="000000"/>
          <w:sz w:val="24"/>
          <w:szCs w:val="24"/>
          <w:lang w:eastAsia="zh-CN"/>
        </w:rPr>
        <w:t>s</w:t>
      </w:r>
      <w:r w:rsidR="008C3089" w:rsidRPr="00986804">
        <w:rPr>
          <w:iCs/>
          <w:color w:val="000000"/>
          <w:sz w:val="24"/>
          <w:szCs w:val="24"/>
          <w:lang w:eastAsia="zh-CN"/>
        </w:rPr>
        <w:t xml:space="preserve"> that women and men </w:t>
      </w:r>
      <w:r w:rsidR="00DA23E0" w:rsidRPr="00B67B8F">
        <w:rPr>
          <w:iCs/>
          <w:color w:val="000000"/>
          <w:sz w:val="24"/>
          <w:szCs w:val="24"/>
          <w:lang w:eastAsia="zh-CN"/>
        </w:rPr>
        <w:t>entitle</w:t>
      </w:r>
      <w:r w:rsidR="008C3089" w:rsidRPr="00986804">
        <w:rPr>
          <w:iCs/>
          <w:color w:val="000000"/>
          <w:sz w:val="24"/>
          <w:szCs w:val="24"/>
          <w:lang w:eastAsia="zh-CN"/>
        </w:rPr>
        <w:t xml:space="preserve"> equal rights. In addition, </w:t>
      </w:r>
      <w:r w:rsidR="008C3089" w:rsidRPr="00986804">
        <w:rPr>
          <w:i/>
          <w:iCs/>
          <w:color w:val="000000"/>
          <w:sz w:val="24"/>
          <w:szCs w:val="24"/>
          <w:lang w:eastAsia="zh-CN"/>
        </w:rPr>
        <w:t xml:space="preserve">Law on the Protection of Women's Rights and Interests of the PRC </w:t>
      </w:r>
      <w:r w:rsidR="008C3089" w:rsidRPr="00986804">
        <w:rPr>
          <w:rFonts w:hint="eastAsia"/>
          <w:i/>
          <w:iCs/>
          <w:color w:val="000000"/>
          <w:sz w:val="24"/>
          <w:szCs w:val="24"/>
          <w:lang w:eastAsia="zh-CN"/>
        </w:rPr>
        <w:t>（</w:t>
      </w:r>
      <w:r w:rsidR="008C3089" w:rsidRPr="00986804">
        <w:rPr>
          <w:i/>
          <w:iCs/>
          <w:color w:val="000000"/>
          <w:sz w:val="24"/>
          <w:szCs w:val="24"/>
          <w:lang w:eastAsia="zh-CN"/>
        </w:rPr>
        <w:t>1992</w:t>
      </w:r>
      <w:r w:rsidR="008C3089" w:rsidRPr="00986804">
        <w:rPr>
          <w:rFonts w:hint="eastAsia"/>
          <w:i/>
          <w:iCs/>
          <w:color w:val="000000"/>
          <w:sz w:val="24"/>
          <w:szCs w:val="24"/>
          <w:lang w:eastAsia="zh-CN"/>
        </w:rPr>
        <w:t>）</w:t>
      </w:r>
      <w:r w:rsidR="008C3089" w:rsidRPr="00986804">
        <w:rPr>
          <w:iCs/>
          <w:color w:val="000000"/>
          <w:sz w:val="24"/>
          <w:szCs w:val="24"/>
          <w:lang w:eastAsia="zh-CN"/>
        </w:rPr>
        <w:t xml:space="preserve"> stipulate</w:t>
      </w:r>
      <w:r w:rsidR="00C41F46" w:rsidRPr="00B67B8F">
        <w:rPr>
          <w:iCs/>
          <w:color w:val="000000"/>
          <w:sz w:val="24"/>
          <w:szCs w:val="24"/>
          <w:lang w:eastAsia="zh-CN"/>
        </w:rPr>
        <w:t>s</w:t>
      </w:r>
      <w:r w:rsidR="008C3089" w:rsidRPr="00986804">
        <w:rPr>
          <w:iCs/>
          <w:color w:val="000000"/>
          <w:sz w:val="24"/>
          <w:szCs w:val="24"/>
          <w:lang w:eastAsia="zh-CN"/>
        </w:rPr>
        <w:t xml:space="preserve"> that: the people's governments at or above county level shall, in accordance with the Chinese </w:t>
      </w:r>
      <w:r w:rsidR="008C3089" w:rsidRPr="00986804">
        <w:rPr>
          <w:i/>
          <w:iCs/>
          <w:color w:val="000000"/>
          <w:sz w:val="24"/>
          <w:szCs w:val="24"/>
          <w:lang w:eastAsia="zh-CN"/>
        </w:rPr>
        <w:t>Women's Development Program/outline (2011-2020),</w:t>
      </w:r>
      <w:r w:rsidR="008C3089" w:rsidRPr="00986804">
        <w:rPr>
          <w:iCs/>
          <w:color w:val="000000"/>
          <w:sz w:val="24"/>
          <w:szCs w:val="24"/>
          <w:lang w:eastAsia="zh-CN"/>
        </w:rPr>
        <w:t xml:space="preserve"> formulate plans for the development of women in local administrative region and incorporate them into the </w:t>
      </w:r>
      <w:r w:rsidR="00585DA4" w:rsidRPr="00B67B8F">
        <w:rPr>
          <w:iCs/>
          <w:color w:val="000000"/>
          <w:sz w:val="24"/>
          <w:szCs w:val="24"/>
          <w:lang w:eastAsia="zh-CN"/>
        </w:rPr>
        <w:t xml:space="preserve">local </w:t>
      </w:r>
      <w:r w:rsidR="008C3089" w:rsidRPr="00986804">
        <w:rPr>
          <w:iCs/>
          <w:color w:val="000000"/>
          <w:sz w:val="24"/>
          <w:szCs w:val="24"/>
          <w:lang w:eastAsia="zh-CN"/>
        </w:rPr>
        <w:t>economic and social development plans. The people's governments at or above county level shall guarantee the necessary work</w:t>
      </w:r>
      <w:r w:rsidR="009B1B69" w:rsidRPr="00B67B8F">
        <w:rPr>
          <w:iCs/>
          <w:color w:val="000000"/>
          <w:sz w:val="24"/>
          <w:szCs w:val="24"/>
          <w:lang w:eastAsia="zh-CN"/>
        </w:rPr>
        <w:t>ing</w:t>
      </w:r>
      <w:r w:rsidR="008C3089" w:rsidRPr="00986804">
        <w:rPr>
          <w:iCs/>
          <w:color w:val="000000"/>
          <w:sz w:val="24"/>
          <w:szCs w:val="24"/>
          <w:lang w:eastAsia="zh-CN"/>
        </w:rPr>
        <w:t xml:space="preserve"> funds </w:t>
      </w:r>
      <w:r w:rsidR="00D15D92" w:rsidRPr="00B67B8F">
        <w:rPr>
          <w:iCs/>
          <w:color w:val="000000"/>
          <w:sz w:val="24"/>
          <w:szCs w:val="24"/>
          <w:lang w:eastAsia="zh-CN"/>
        </w:rPr>
        <w:t>on</w:t>
      </w:r>
      <w:r w:rsidR="008C3089" w:rsidRPr="00986804">
        <w:rPr>
          <w:iCs/>
          <w:color w:val="000000"/>
          <w:sz w:val="24"/>
          <w:szCs w:val="24"/>
          <w:lang w:eastAsia="zh-CN"/>
        </w:rPr>
        <w:t xml:space="preserve"> women work at all levels with allocated budget. Special funds for the work on women's </w:t>
      </w:r>
      <w:r w:rsidR="00E97F47" w:rsidRPr="00B67B8F">
        <w:rPr>
          <w:iCs/>
          <w:color w:val="000000"/>
          <w:sz w:val="24"/>
          <w:szCs w:val="24"/>
          <w:lang w:eastAsia="zh-CN"/>
        </w:rPr>
        <w:t xml:space="preserve">entitled </w:t>
      </w:r>
      <w:r w:rsidR="008C3089" w:rsidRPr="00986804">
        <w:rPr>
          <w:iCs/>
          <w:color w:val="000000"/>
          <w:sz w:val="24"/>
          <w:szCs w:val="24"/>
          <w:lang w:eastAsia="zh-CN"/>
        </w:rPr>
        <w:t xml:space="preserve">rights should be established </w:t>
      </w:r>
      <w:r w:rsidR="00E97F47" w:rsidRPr="00B67B8F">
        <w:rPr>
          <w:iCs/>
          <w:color w:val="000000"/>
          <w:sz w:val="24"/>
          <w:szCs w:val="24"/>
          <w:lang w:eastAsia="zh-CN"/>
        </w:rPr>
        <w:t xml:space="preserve">according to </w:t>
      </w:r>
      <w:r w:rsidR="008C3089" w:rsidRPr="00986804">
        <w:rPr>
          <w:iCs/>
          <w:color w:val="000000"/>
          <w:sz w:val="24"/>
          <w:szCs w:val="24"/>
          <w:lang w:eastAsia="zh-CN"/>
        </w:rPr>
        <w:t xml:space="preserve">local conditions.  </w:t>
      </w:r>
      <w:r w:rsidR="008C3089" w:rsidRPr="00986804">
        <w:rPr>
          <w:i/>
          <w:iCs/>
          <w:color w:val="000000"/>
          <w:sz w:val="24"/>
          <w:szCs w:val="24"/>
          <w:lang w:eastAsia="zh-CN"/>
        </w:rPr>
        <w:t>Women's Development Program /outline (2011-2020)</w:t>
      </w:r>
      <w:r w:rsidR="008C3089" w:rsidRPr="00986804">
        <w:rPr>
          <w:iCs/>
          <w:color w:val="000000"/>
          <w:sz w:val="24"/>
          <w:szCs w:val="24"/>
          <w:lang w:eastAsia="zh-CN"/>
        </w:rPr>
        <w:t xml:space="preserve"> in Sichuan Province </w:t>
      </w:r>
      <w:r w:rsidR="0052296F" w:rsidRPr="00B67B8F">
        <w:rPr>
          <w:rFonts w:hint="eastAsia"/>
          <w:color w:val="000000"/>
          <w:sz w:val="24"/>
          <w:szCs w:val="24"/>
          <w:lang w:eastAsia="zh-CN"/>
        </w:rPr>
        <w:t>advocate</w:t>
      </w:r>
      <w:r w:rsidR="0052296F" w:rsidRPr="00143C36">
        <w:rPr>
          <w:color w:val="000000"/>
          <w:sz w:val="24"/>
          <w:szCs w:val="24"/>
          <w:lang w:eastAsia="zh-CN"/>
        </w:rPr>
        <w:t>s</w:t>
      </w:r>
      <w:r w:rsidR="000029A7" w:rsidRPr="00F7502C">
        <w:rPr>
          <w:color w:val="000000"/>
          <w:sz w:val="24"/>
          <w:szCs w:val="24"/>
          <w:lang w:eastAsia="zh-CN"/>
        </w:rPr>
        <w:t xml:space="preserve"> </w:t>
      </w:r>
      <w:r w:rsidR="008C3089" w:rsidRPr="00986804">
        <w:rPr>
          <w:iCs/>
          <w:color w:val="000000"/>
          <w:sz w:val="24"/>
          <w:szCs w:val="24"/>
          <w:lang w:eastAsia="zh-CN"/>
        </w:rPr>
        <w:t xml:space="preserve">to ensure that women </w:t>
      </w:r>
      <w:r w:rsidR="0052296F" w:rsidRPr="00B67B8F">
        <w:rPr>
          <w:iCs/>
          <w:color w:val="000000"/>
          <w:sz w:val="24"/>
          <w:szCs w:val="24"/>
          <w:lang w:eastAsia="zh-CN"/>
        </w:rPr>
        <w:t>enti</w:t>
      </w:r>
      <w:r w:rsidR="0052296F" w:rsidRPr="00143C36">
        <w:rPr>
          <w:iCs/>
          <w:color w:val="000000"/>
          <w:sz w:val="24"/>
          <w:szCs w:val="24"/>
          <w:lang w:eastAsia="zh-CN"/>
        </w:rPr>
        <w:t>tle</w:t>
      </w:r>
      <w:r w:rsidR="008C3089" w:rsidRPr="00986804">
        <w:rPr>
          <w:iCs/>
          <w:color w:val="000000"/>
          <w:sz w:val="24"/>
          <w:szCs w:val="24"/>
          <w:lang w:eastAsia="zh-CN"/>
        </w:rPr>
        <w:t xml:space="preserve"> equal rights with men in land contracting and management right, forest land use right, etc. In the meanwhile, </w:t>
      </w:r>
      <w:r w:rsidR="00A17456" w:rsidRPr="00B67B8F">
        <w:rPr>
          <w:iCs/>
          <w:color w:val="000000"/>
          <w:sz w:val="24"/>
          <w:szCs w:val="24"/>
          <w:lang w:eastAsia="zh-CN"/>
        </w:rPr>
        <w:t>encourage</w:t>
      </w:r>
      <w:r w:rsidR="008C3089" w:rsidRPr="00986804">
        <w:rPr>
          <w:iCs/>
          <w:color w:val="000000"/>
          <w:sz w:val="24"/>
          <w:szCs w:val="24"/>
          <w:lang w:eastAsia="zh-CN"/>
        </w:rPr>
        <w:t xml:space="preserve"> women to actively participate in ecological environment protection, and develop ecological agriculture and green industries.</w:t>
      </w:r>
    </w:p>
    <w:p w14:paraId="3C266C9E" w14:textId="2591C62A" w:rsidR="008B42C9" w:rsidRPr="00A825B2" w:rsidRDefault="00D01C8F" w:rsidP="00BD7979">
      <w:pPr>
        <w:pStyle w:val="NoSpacing2"/>
        <w:numPr>
          <w:ilvl w:val="0"/>
          <w:numId w:val="37"/>
        </w:numPr>
        <w:spacing w:after="200"/>
        <w:ind w:left="0" w:firstLine="0"/>
        <w:jc w:val="both"/>
        <w:rPr>
          <w:color w:val="000000"/>
          <w:sz w:val="24"/>
          <w:szCs w:val="24"/>
          <w:u w:val="single"/>
          <w:lang w:eastAsia="zh-CN"/>
        </w:rPr>
      </w:pPr>
      <w:r w:rsidRPr="00A825B2">
        <w:rPr>
          <w:color w:val="000000"/>
          <w:sz w:val="24"/>
          <w:szCs w:val="24"/>
          <w:u w:val="single"/>
          <w:lang w:eastAsia="zh-CN"/>
        </w:rPr>
        <w:t xml:space="preserve">Women employees’ rights and </w:t>
      </w:r>
      <w:r w:rsidR="007D3408">
        <w:rPr>
          <w:color w:val="000000"/>
          <w:sz w:val="24"/>
          <w:szCs w:val="24"/>
          <w:u w:val="single"/>
          <w:lang w:eastAsia="zh-CN"/>
        </w:rPr>
        <w:t>equ</w:t>
      </w:r>
      <w:r w:rsidR="00682202">
        <w:rPr>
          <w:color w:val="000000"/>
          <w:sz w:val="24"/>
          <w:szCs w:val="24"/>
          <w:u w:val="single"/>
          <w:lang w:eastAsia="zh-CN"/>
        </w:rPr>
        <w:t>i</w:t>
      </w:r>
      <w:r w:rsidR="007D3408">
        <w:rPr>
          <w:color w:val="000000"/>
          <w:sz w:val="24"/>
          <w:szCs w:val="24"/>
          <w:u w:val="single"/>
          <w:lang w:eastAsia="zh-CN"/>
        </w:rPr>
        <w:t>ty</w:t>
      </w:r>
      <w:r w:rsidRPr="00A825B2">
        <w:rPr>
          <w:color w:val="000000"/>
          <w:sz w:val="24"/>
          <w:szCs w:val="24"/>
          <w:lang w:eastAsia="zh-CN"/>
        </w:rPr>
        <w:t>. The "</w:t>
      </w:r>
      <w:r w:rsidRPr="00A825B2">
        <w:rPr>
          <w:i/>
          <w:iCs/>
          <w:color w:val="000000"/>
          <w:sz w:val="24"/>
          <w:szCs w:val="24"/>
          <w:lang w:eastAsia="zh-CN"/>
        </w:rPr>
        <w:t>Notice of the Sichuan Provincial People's Government on Issuing the Outline for the Development of Women (2011-2020) and Children's Development (2011-2020)</w:t>
      </w:r>
      <w:r w:rsidRPr="00A825B2">
        <w:rPr>
          <w:color w:val="000000"/>
          <w:sz w:val="24"/>
          <w:szCs w:val="24"/>
          <w:lang w:eastAsia="zh-CN"/>
        </w:rPr>
        <w:t>" stipulate</w:t>
      </w:r>
      <w:r w:rsidR="00DD167E">
        <w:rPr>
          <w:color w:val="000000"/>
          <w:sz w:val="24"/>
          <w:szCs w:val="24"/>
          <w:lang w:eastAsia="zh-CN"/>
        </w:rPr>
        <w:t>s</w:t>
      </w:r>
      <w:r w:rsidRPr="00A825B2">
        <w:rPr>
          <w:color w:val="000000"/>
          <w:sz w:val="24"/>
          <w:szCs w:val="24"/>
          <w:lang w:eastAsia="zh-CN"/>
        </w:rPr>
        <w:t xml:space="preserve"> </w:t>
      </w:r>
      <w:r w:rsidR="006D186C">
        <w:rPr>
          <w:color w:val="000000"/>
          <w:sz w:val="24"/>
          <w:szCs w:val="24"/>
          <w:lang w:eastAsia="zh-CN"/>
        </w:rPr>
        <w:t>the</w:t>
      </w:r>
      <w:r w:rsidRPr="00A825B2">
        <w:rPr>
          <w:color w:val="000000"/>
          <w:sz w:val="24"/>
          <w:szCs w:val="24"/>
          <w:lang w:eastAsia="zh-CN"/>
        </w:rPr>
        <w:t xml:space="preserve"> implementation of equal </w:t>
      </w:r>
      <w:r w:rsidR="00A751A5">
        <w:rPr>
          <w:color w:val="000000"/>
          <w:sz w:val="24"/>
          <w:szCs w:val="24"/>
          <w:lang w:eastAsia="zh-CN"/>
        </w:rPr>
        <w:t>pay</w:t>
      </w:r>
      <w:r w:rsidR="00A751A5" w:rsidRPr="00A825B2">
        <w:rPr>
          <w:color w:val="000000"/>
          <w:sz w:val="24"/>
          <w:szCs w:val="24"/>
          <w:lang w:eastAsia="zh-CN"/>
        </w:rPr>
        <w:t xml:space="preserve"> </w:t>
      </w:r>
      <w:r w:rsidRPr="00A825B2">
        <w:rPr>
          <w:color w:val="000000"/>
          <w:sz w:val="24"/>
          <w:szCs w:val="24"/>
          <w:lang w:eastAsia="zh-CN"/>
        </w:rPr>
        <w:t xml:space="preserve">for men and women for equal </w:t>
      </w:r>
      <w:r w:rsidR="00A01479" w:rsidRPr="00A825B2">
        <w:rPr>
          <w:color w:val="000000"/>
          <w:sz w:val="24"/>
          <w:szCs w:val="24"/>
          <w:lang w:eastAsia="zh-CN"/>
        </w:rPr>
        <w:t>work</w:t>
      </w:r>
      <w:r w:rsidRPr="00A825B2">
        <w:rPr>
          <w:color w:val="000000"/>
          <w:sz w:val="24"/>
          <w:szCs w:val="24"/>
          <w:lang w:eastAsia="zh-CN"/>
        </w:rPr>
        <w:t xml:space="preserve">; </w:t>
      </w:r>
      <w:r w:rsidR="006D186C">
        <w:rPr>
          <w:color w:val="000000"/>
          <w:sz w:val="24"/>
          <w:szCs w:val="24"/>
          <w:lang w:eastAsia="zh-CN"/>
        </w:rPr>
        <w:t xml:space="preserve">the </w:t>
      </w:r>
      <w:r w:rsidRPr="00A825B2">
        <w:rPr>
          <w:color w:val="000000"/>
          <w:sz w:val="24"/>
          <w:szCs w:val="24"/>
          <w:lang w:eastAsia="zh-CN"/>
        </w:rPr>
        <w:t xml:space="preserve">protection of female employees’ labor rights and </w:t>
      </w:r>
      <w:r w:rsidR="007B3DC0">
        <w:rPr>
          <w:color w:val="000000"/>
          <w:sz w:val="24"/>
          <w:szCs w:val="24"/>
          <w:lang w:eastAsia="zh-CN"/>
        </w:rPr>
        <w:t>equity</w:t>
      </w:r>
      <w:r w:rsidRPr="00A825B2">
        <w:rPr>
          <w:color w:val="000000"/>
          <w:sz w:val="24"/>
          <w:szCs w:val="24"/>
          <w:lang w:eastAsia="zh-CN"/>
        </w:rPr>
        <w:t xml:space="preserve">; </w:t>
      </w:r>
      <w:r w:rsidR="006D186C">
        <w:rPr>
          <w:color w:val="000000"/>
          <w:sz w:val="24"/>
          <w:szCs w:val="24"/>
          <w:lang w:eastAsia="zh-CN"/>
        </w:rPr>
        <w:t xml:space="preserve">the </w:t>
      </w:r>
      <w:r w:rsidRPr="00A825B2">
        <w:rPr>
          <w:color w:val="000000"/>
          <w:sz w:val="24"/>
          <w:szCs w:val="24"/>
          <w:lang w:eastAsia="zh-CN"/>
        </w:rPr>
        <w:t xml:space="preserve">implementation and improvement of policies to protect rural women’s land rights and </w:t>
      </w:r>
      <w:r w:rsidR="007B3DC0">
        <w:rPr>
          <w:color w:val="000000"/>
          <w:sz w:val="24"/>
          <w:szCs w:val="24"/>
          <w:lang w:eastAsia="zh-CN"/>
        </w:rPr>
        <w:t>equity</w:t>
      </w:r>
      <w:r w:rsidRPr="00A825B2">
        <w:rPr>
          <w:color w:val="000000"/>
          <w:sz w:val="24"/>
          <w:szCs w:val="24"/>
          <w:lang w:eastAsia="zh-CN"/>
        </w:rPr>
        <w:t xml:space="preserve">; </w:t>
      </w:r>
      <w:r w:rsidR="006D186C">
        <w:rPr>
          <w:color w:val="000000"/>
          <w:sz w:val="24"/>
          <w:szCs w:val="24"/>
          <w:lang w:eastAsia="zh-CN"/>
        </w:rPr>
        <w:t xml:space="preserve">the </w:t>
      </w:r>
      <w:r w:rsidR="00B05D68">
        <w:rPr>
          <w:color w:val="000000"/>
          <w:sz w:val="24"/>
          <w:szCs w:val="24"/>
          <w:lang w:eastAsia="zh-CN"/>
        </w:rPr>
        <w:t>revision</w:t>
      </w:r>
      <w:r w:rsidR="00B05D68" w:rsidRPr="00A825B2">
        <w:rPr>
          <w:color w:val="000000"/>
          <w:sz w:val="24"/>
          <w:szCs w:val="24"/>
          <w:lang w:eastAsia="zh-CN"/>
        </w:rPr>
        <w:t xml:space="preserve"> </w:t>
      </w:r>
      <w:r w:rsidRPr="00A825B2">
        <w:rPr>
          <w:color w:val="000000"/>
          <w:sz w:val="24"/>
          <w:szCs w:val="24"/>
          <w:lang w:eastAsia="zh-CN"/>
        </w:rPr>
        <w:t xml:space="preserve">of village rules and regulations in conflict with laws and regulations; </w:t>
      </w:r>
      <w:r w:rsidR="006D186C">
        <w:rPr>
          <w:color w:val="000000"/>
          <w:sz w:val="24"/>
          <w:szCs w:val="24"/>
          <w:lang w:eastAsia="zh-CN"/>
        </w:rPr>
        <w:t xml:space="preserve">and the </w:t>
      </w:r>
      <w:r w:rsidRPr="00A825B2">
        <w:rPr>
          <w:color w:val="000000"/>
          <w:sz w:val="24"/>
          <w:szCs w:val="24"/>
          <w:lang w:eastAsia="zh-CN"/>
        </w:rPr>
        <w:t xml:space="preserve">implementation of practical skills training for rural women to improve their production and management levels </w:t>
      </w:r>
      <w:r w:rsidR="007259EB">
        <w:rPr>
          <w:color w:val="000000"/>
          <w:sz w:val="24"/>
          <w:szCs w:val="24"/>
          <w:lang w:eastAsia="zh-CN"/>
        </w:rPr>
        <w:t>as well as</w:t>
      </w:r>
      <w:r w:rsidRPr="00A825B2">
        <w:rPr>
          <w:color w:val="000000"/>
          <w:sz w:val="24"/>
          <w:szCs w:val="24"/>
          <w:lang w:eastAsia="zh-CN"/>
        </w:rPr>
        <w:t xml:space="preserve"> efficiency</w:t>
      </w:r>
      <w:r w:rsidR="007259EB">
        <w:rPr>
          <w:color w:val="000000"/>
          <w:sz w:val="24"/>
          <w:szCs w:val="24"/>
          <w:lang w:eastAsia="zh-CN"/>
        </w:rPr>
        <w:t xml:space="preserve"> for farming </w:t>
      </w:r>
      <w:r w:rsidR="00A07827">
        <w:rPr>
          <w:color w:val="000000"/>
          <w:sz w:val="24"/>
          <w:szCs w:val="24"/>
          <w:lang w:eastAsia="zh-CN"/>
        </w:rPr>
        <w:t>activities</w:t>
      </w:r>
      <w:r w:rsidR="007259EB">
        <w:rPr>
          <w:color w:val="000000"/>
          <w:sz w:val="24"/>
          <w:szCs w:val="24"/>
          <w:lang w:eastAsia="zh-CN"/>
        </w:rPr>
        <w:t xml:space="preserve"> and other engaged work</w:t>
      </w:r>
      <w:r w:rsidRPr="00A825B2">
        <w:rPr>
          <w:color w:val="000000"/>
          <w:sz w:val="24"/>
          <w:szCs w:val="24"/>
          <w:lang w:eastAsia="zh-CN"/>
        </w:rPr>
        <w:t>.</w:t>
      </w:r>
    </w:p>
    <w:p w14:paraId="6EF22978" w14:textId="64856D25" w:rsidR="00DE2C14" w:rsidRDefault="00D01C8F" w:rsidP="00BD7979">
      <w:pPr>
        <w:pStyle w:val="NoSpacing2"/>
        <w:numPr>
          <w:ilvl w:val="0"/>
          <w:numId w:val="37"/>
        </w:numPr>
        <w:spacing w:after="200"/>
        <w:ind w:left="0" w:firstLine="0"/>
        <w:jc w:val="both"/>
        <w:rPr>
          <w:color w:val="000000"/>
          <w:sz w:val="24"/>
          <w:szCs w:val="24"/>
          <w:lang w:eastAsia="zh-CN"/>
        </w:rPr>
      </w:pPr>
      <w:r w:rsidRPr="00A825B2">
        <w:rPr>
          <w:color w:val="000000"/>
          <w:sz w:val="24"/>
          <w:szCs w:val="24"/>
          <w:u w:val="single"/>
          <w:lang w:eastAsia="zh-CN"/>
        </w:rPr>
        <w:t>Participation of poor groups</w:t>
      </w:r>
      <w:r w:rsidRPr="00A825B2">
        <w:rPr>
          <w:color w:val="000000"/>
          <w:sz w:val="24"/>
          <w:szCs w:val="24"/>
          <w:lang w:eastAsia="zh-CN"/>
        </w:rPr>
        <w:t xml:space="preserve">. </w:t>
      </w:r>
      <w:r w:rsidRPr="00A825B2">
        <w:rPr>
          <w:i/>
          <w:iCs/>
          <w:color w:val="000000"/>
          <w:sz w:val="24"/>
          <w:szCs w:val="24"/>
          <w:lang w:eastAsia="zh-CN"/>
        </w:rPr>
        <w:t>Implementation plan of forestry poverty alleviation</w:t>
      </w:r>
      <w:r w:rsidR="00C41F46">
        <w:rPr>
          <w:i/>
          <w:iCs/>
          <w:color w:val="000000"/>
          <w:sz w:val="24"/>
          <w:szCs w:val="24"/>
          <w:lang w:eastAsia="zh-CN"/>
        </w:rPr>
        <w:t>(2015-2020)</w:t>
      </w:r>
      <w:r w:rsidRPr="00A825B2">
        <w:rPr>
          <w:color w:val="000000"/>
          <w:sz w:val="24"/>
          <w:szCs w:val="24"/>
          <w:lang w:eastAsia="zh-CN"/>
        </w:rPr>
        <w:t xml:space="preserve"> issued by Sichuan province </w:t>
      </w:r>
      <w:r w:rsidR="00437862" w:rsidRPr="00A825B2">
        <w:rPr>
          <w:color w:val="000000"/>
          <w:sz w:val="24"/>
          <w:szCs w:val="24"/>
          <w:lang w:eastAsia="zh-CN"/>
        </w:rPr>
        <w:t>require</w:t>
      </w:r>
      <w:r w:rsidR="00437862">
        <w:rPr>
          <w:color w:val="000000"/>
          <w:sz w:val="24"/>
          <w:szCs w:val="24"/>
          <w:lang w:eastAsia="zh-CN"/>
        </w:rPr>
        <w:t>s</w:t>
      </w:r>
      <w:r w:rsidR="00437862" w:rsidRPr="00A825B2">
        <w:rPr>
          <w:color w:val="000000"/>
          <w:sz w:val="24"/>
          <w:szCs w:val="24"/>
          <w:lang w:eastAsia="zh-CN"/>
        </w:rPr>
        <w:t xml:space="preserve"> </w:t>
      </w:r>
      <w:r w:rsidRPr="00A825B2">
        <w:rPr>
          <w:color w:val="000000"/>
          <w:sz w:val="24"/>
          <w:szCs w:val="24"/>
          <w:lang w:eastAsia="zh-CN"/>
        </w:rPr>
        <w:t>that: in order to promote farmers</w:t>
      </w:r>
      <w:r w:rsidR="00C85450">
        <w:rPr>
          <w:color w:val="000000"/>
          <w:sz w:val="24"/>
          <w:szCs w:val="24"/>
          <w:lang w:eastAsia="zh-CN"/>
        </w:rPr>
        <w:t xml:space="preserve">’ </w:t>
      </w:r>
      <w:r w:rsidRPr="00A825B2">
        <w:rPr>
          <w:color w:val="000000"/>
          <w:sz w:val="24"/>
          <w:szCs w:val="24"/>
          <w:lang w:eastAsia="zh-CN"/>
        </w:rPr>
        <w:t>participation in ecological</w:t>
      </w:r>
      <w:r w:rsidR="007259EB">
        <w:rPr>
          <w:color w:val="000000"/>
          <w:sz w:val="24"/>
          <w:szCs w:val="24"/>
          <w:lang w:eastAsia="zh-CN"/>
        </w:rPr>
        <w:t xml:space="preserve"> forest management </w:t>
      </w:r>
      <w:r w:rsidRPr="00A825B2">
        <w:rPr>
          <w:color w:val="000000"/>
          <w:sz w:val="24"/>
          <w:szCs w:val="24"/>
          <w:lang w:eastAsia="zh-CN"/>
        </w:rPr>
        <w:t>and industrial</w:t>
      </w:r>
      <w:r w:rsidR="007259EB">
        <w:rPr>
          <w:color w:val="000000"/>
          <w:sz w:val="24"/>
          <w:szCs w:val="24"/>
          <w:lang w:eastAsia="zh-CN"/>
        </w:rPr>
        <w:t xml:space="preserve"> forest</w:t>
      </w:r>
      <w:r w:rsidRPr="00A825B2">
        <w:rPr>
          <w:color w:val="000000"/>
          <w:sz w:val="24"/>
          <w:szCs w:val="24"/>
          <w:lang w:eastAsia="zh-CN"/>
        </w:rPr>
        <w:t xml:space="preserve"> development, the government should </w:t>
      </w:r>
      <w:r w:rsidR="0048364E">
        <w:rPr>
          <w:color w:val="000000"/>
          <w:sz w:val="24"/>
          <w:szCs w:val="24"/>
          <w:lang w:eastAsia="zh-CN"/>
        </w:rPr>
        <w:t>improve</w:t>
      </w:r>
      <w:r w:rsidRPr="00A825B2">
        <w:rPr>
          <w:color w:val="000000"/>
          <w:sz w:val="24"/>
          <w:szCs w:val="24"/>
          <w:lang w:eastAsia="zh-CN"/>
        </w:rPr>
        <w:t xml:space="preserve"> the policy of forestry development</w:t>
      </w:r>
      <w:r w:rsidR="00C85450">
        <w:rPr>
          <w:rFonts w:hint="eastAsia"/>
          <w:color w:val="000000"/>
          <w:sz w:val="24"/>
          <w:szCs w:val="24"/>
          <w:lang w:eastAsia="zh-CN"/>
        </w:rPr>
        <w:t xml:space="preserve"> </w:t>
      </w:r>
      <w:r w:rsidR="00C85450">
        <w:rPr>
          <w:color w:val="000000"/>
          <w:sz w:val="24"/>
          <w:szCs w:val="24"/>
          <w:lang w:eastAsia="zh-CN"/>
        </w:rPr>
        <w:t xml:space="preserve">to build-up </w:t>
      </w:r>
      <w:r w:rsidRPr="00A825B2">
        <w:rPr>
          <w:color w:val="000000"/>
          <w:sz w:val="24"/>
          <w:szCs w:val="24"/>
          <w:lang w:eastAsia="zh-CN"/>
        </w:rPr>
        <w:t xml:space="preserve">long-term mechanism </w:t>
      </w:r>
      <w:r w:rsidR="00C85450">
        <w:rPr>
          <w:color w:val="000000"/>
          <w:sz w:val="24"/>
          <w:szCs w:val="24"/>
          <w:lang w:eastAsia="zh-CN"/>
        </w:rPr>
        <w:t xml:space="preserve">of the increase of </w:t>
      </w:r>
      <w:r w:rsidRPr="00A825B2">
        <w:rPr>
          <w:color w:val="000000"/>
          <w:sz w:val="24"/>
          <w:szCs w:val="24"/>
          <w:lang w:eastAsia="zh-CN"/>
        </w:rPr>
        <w:t xml:space="preserve"> farmers</w:t>
      </w:r>
      <w:r w:rsidR="00C85450">
        <w:rPr>
          <w:color w:val="000000"/>
          <w:sz w:val="24"/>
          <w:szCs w:val="24"/>
          <w:lang w:eastAsia="zh-CN"/>
        </w:rPr>
        <w:t xml:space="preserve">’ </w:t>
      </w:r>
      <w:r w:rsidRPr="00A825B2">
        <w:rPr>
          <w:color w:val="000000"/>
          <w:sz w:val="24"/>
          <w:szCs w:val="24"/>
          <w:lang w:eastAsia="zh-CN"/>
        </w:rPr>
        <w:t>income</w:t>
      </w:r>
      <w:r w:rsidR="00C85450">
        <w:rPr>
          <w:color w:val="000000"/>
          <w:sz w:val="24"/>
          <w:szCs w:val="24"/>
          <w:lang w:eastAsia="zh-CN"/>
        </w:rPr>
        <w:t xml:space="preserve"> from afforestation and</w:t>
      </w:r>
      <w:r w:rsidRPr="00A825B2">
        <w:rPr>
          <w:color w:val="000000"/>
          <w:sz w:val="24"/>
          <w:szCs w:val="24"/>
          <w:lang w:eastAsia="zh-CN"/>
        </w:rPr>
        <w:t xml:space="preserve"> </w:t>
      </w:r>
      <w:r w:rsidR="00C85450">
        <w:rPr>
          <w:color w:val="000000"/>
          <w:sz w:val="24"/>
          <w:szCs w:val="24"/>
          <w:lang w:eastAsia="zh-CN"/>
        </w:rPr>
        <w:t>forest management</w:t>
      </w:r>
      <w:r w:rsidRPr="00A825B2">
        <w:rPr>
          <w:color w:val="000000"/>
          <w:sz w:val="24"/>
          <w:szCs w:val="24"/>
          <w:lang w:eastAsia="zh-CN"/>
        </w:rPr>
        <w:t xml:space="preserve">. </w:t>
      </w:r>
      <w:r w:rsidR="005A797C" w:rsidRPr="005A797C">
        <w:rPr>
          <w:color w:val="000000"/>
          <w:sz w:val="24"/>
          <w:szCs w:val="24"/>
          <w:lang w:eastAsia="zh-CN"/>
        </w:rPr>
        <w:t xml:space="preserve">Forestry authorities at all levels shall </w:t>
      </w:r>
      <w:r w:rsidR="004D27E8">
        <w:rPr>
          <w:color w:val="000000"/>
          <w:sz w:val="24"/>
          <w:szCs w:val="24"/>
          <w:lang w:eastAsia="zh-CN"/>
        </w:rPr>
        <w:t>take</w:t>
      </w:r>
      <w:r w:rsidR="005A797C" w:rsidRPr="005A797C">
        <w:rPr>
          <w:color w:val="000000"/>
          <w:sz w:val="24"/>
          <w:szCs w:val="24"/>
          <w:lang w:eastAsia="zh-CN"/>
        </w:rPr>
        <w:t xml:space="preserve"> full </w:t>
      </w:r>
      <w:r w:rsidR="004D27E8">
        <w:rPr>
          <w:color w:val="000000"/>
          <w:sz w:val="24"/>
          <w:szCs w:val="24"/>
          <w:lang w:eastAsia="zh-CN"/>
        </w:rPr>
        <w:t>advantage</w:t>
      </w:r>
      <w:r w:rsidR="005A797C" w:rsidRPr="005A797C">
        <w:rPr>
          <w:color w:val="000000"/>
          <w:sz w:val="24"/>
          <w:szCs w:val="24"/>
          <w:lang w:eastAsia="zh-CN"/>
        </w:rPr>
        <w:t xml:space="preserve"> of websites, newspapers and magazines and mobile platforms for </w:t>
      </w:r>
      <w:r w:rsidR="008528B2">
        <w:rPr>
          <w:color w:val="000000"/>
          <w:sz w:val="24"/>
          <w:szCs w:val="24"/>
          <w:lang w:eastAsia="zh-CN"/>
        </w:rPr>
        <w:t>consultation</w:t>
      </w:r>
      <w:r w:rsidR="005A797C" w:rsidRPr="005A797C">
        <w:rPr>
          <w:color w:val="000000"/>
          <w:sz w:val="24"/>
          <w:szCs w:val="24"/>
          <w:lang w:eastAsia="zh-CN"/>
        </w:rPr>
        <w:t xml:space="preserve"> and information </w:t>
      </w:r>
      <w:r w:rsidR="00ED4CC8" w:rsidRPr="005A797C">
        <w:rPr>
          <w:color w:val="000000"/>
          <w:sz w:val="24"/>
          <w:szCs w:val="24"/>
          <w:lang w:eastAsia="zh-CN"/>
        </w:rPr>
        <w:t>disclosure and</w:t>
      </w:r>
      <w:r w:rsidR="005A797C" w:rsidRPr="005A797C">
        <w:rPr>
          <w:color w:val="000000"/>
          <w:sz w:val="24"/>
          <w:szCs w:val="24"/>
          <w:lang w:eastAsia="zh-CN"/>
        </w:rPr>
        <w:t xml:space="preserve"> encourage all stakeholders to participate</w:t>
      </w:r>
      <w:r w:rsidR="005A797C" w:rsidRPr="005A797C">
        <w:t xml:space="preserve"> </w:t>
      </w:r>
      <w:r w:rsidR="005A797C" w:rsidRPr="005A797C">
        <w:rPr>
          <w:color w:val="000000"/>
          <w:sz w:val="24"/>
          <w:szCs w:val="24"/>
          <w:lang w:eastAsia="zh-CN"/>
        </w:rPr>
        <w:t>in forestry poverty alleviation work</w:t>
      </w:r>
      <w:r w:rsidR="005A797C">
        <w:rPr>
          <w:rFonts w:hint="eastAsia"/>
          <w:color w:val="000000"/>
          <w:sz w:val="24"/>
          <w:szCs w:val="24"/>
          <w:lang w:eastAsia="zh-CN"/>
        </w:rPr>
        <w:t>.</w:t>
      </w:r>
    </w:p>
    <w:p w14:paraId="2336A571" w14:textId="458F77D0" w:rsidR="008B42C9" w:rsidRPr="00A825B2" w:rsidRDefault="00D01C8F" w:rsidP="00BD7979">
      <w:pPr>
        <w:pStyle w:val="NoSpacing2"/>
        <w:numPr>
          <w:ilvl w:val="0"/>
          <w:numId w:val="37"/>
        </w:numPr>
        <w:spacing w:after="200"/>
        <w:ind w:left="0" w:firstLine="0"/>
        <w:jc w:val="both"/>
        <w:rPr>
          <w:color w:val="000000"/>
          <w:sz w:val="24"/>
          <w:szCs w:val="24"/>
          <w:u w:val="single"/>
          <w:lang w:eastAsia="zh-CN"/>
        </w:rPr>
      </w:pPr>
      <w:r w:rsidRPr="00BD7979">
        <w:rPr>
          <w:b/>
          <w:color w:val="000000"/>
          <w:sz w:val="24"/>
          <w:szCs w:val="24"/>
          <w:lang w:eastAsia="zh-CN"/>
        </w:rPr>
        <w:t>Assessment.</w:t>
      </w:r>
      <w:r w:rsidRPr="00BD7979">
        <w:rPr>
          <w:color w:val="000000"/>
          <w:sz w:val="24"/>
          <w:szCs w:val="24"/>
          <w:lang w:eastAsia="zh-CN"/>
        </w:rPr>
        <w:t xml:space="preserve">  </w:t>
      </w:r>
      <w:r w:rsidR="00D12B13" w:rsidRPr="00D12B13">
        <w:rPr>
          <w:color w:val="000000"/>
          <w:sz w:val="24"/>
          <w:szCs w:val="24"/>
          <w:lang w:eastAsia="zh-CN"/>
        </w:rPr>
        <w:t>For the three types of forestry activities under the Pf</w:t>
      </w:r>
      <w:r w:rsidR="008528B2">
        <w:rPr>
          <w:color w:val="000000"/>
          <w:sz w:val="24"/>
          <w:szCs w:val="24"/>
          <w:lang w:eastAsia="zh-CN"/>
        </w:rPr>
        <w:t>or</w:t>
      </w:r>
      <w:r w:rsidR="00D12B13" w:rsidRPr="00D12B13">
        <w:rPr>
          <w:color w:val="000000"/>
          <w:sz w:val="24"/>
          <w:szCs w:val="24"/>
          <w:lang w:eastAsia="zh-CN"/>
        </w:rPr>
        <w:t xml:space="preserve">R, the national and </w:t>
      </w:r>
      <w:r w:rsidR="00D12B13">
        <w:rPr>
          <w:rFonts w:hint="eastAsia"/>
          <w:color w:val="000000"/>
          <w:sz w:val="24"/>
          <w:szCs w:val="24"/>
          <w:lang w:eastAsia="zh-CN"/>
        </w:rPr>
        <w:t>S</w:t>
      </w:r>
      <w:r w:rsidR="00D12B13" w:rsidRPr="00D12B13">
        <w:rPr>
          <w:rFonts w:hint="eastAsia"/>
          <w:color w:val="000000"/>
          <w:sz w:val="24"/>
          <w:szCs w:val="24"/>
          <w:lang w:eastAsia="zh-CN"/>
        </w:rPr>
        <w:t>i</w:t>
      </w:r>
      <w:r w:rsidR="00D12B13" w:rsidRPr="00D12B13">
        <w:rPr>
          <w:color w:val="000000"/>
          <w:sz w:val="24"/>
          <w:szCs w:val="24"/>
          <w:lang w:eastAsia="zh-CN"/>
        </w:rPr>
        <w:t xml:space="preserve">chuan </w:t>
      </w:r>
      <w:r w:rsidR="008528B2">
        <w:rPr>
          <w:color w:val="000000"/>
          <w:sz w:val="24"/>
          <w:szCs w:val="24"/>
          <w:lang w:eastAsia="zh-CN"/>
        </w:rPr>
        <w:t xml:space="preserve">Province </w:t>
      </w:r>
      <w:r w:rsidR="00D12B13" w:rsidRPr="00D12B13">
        <w:rPr>
          <w:color w:val="000000"/>
          <w:sz w:val="24"/>
          <w:szCs w:val="24"/>
          <w:lang w:eastAsia="zh-CN"/>
        </w:rPr>
        <w:t>policies require information disclosure</w:t>
      </w:r>
      <w:r w:rsidR="009E6C1C">
        <w:rPr>
          <w:color w:val="000000"/>
          <w:sz w:val="24"/>
          <w:szCs w:val="24"/>
          <w:lang w:eastAsia="zh-CN"/>
        </w:rPr>
        <w:t>,</w:t>
      </w:r>
      <w:r w:rsidR="00D12B13" w:rsidRPr="00D12B13">
        <w:rPr>
          <w:color w:val="000000"/>
          <w:sz w:val="24"/>
          <w:szCs w:val="24"/>
          <w:lang w:eastAsia="zh-CN"/>
        </w:rPr>
        <w:t xml:space="preserve"> voluntary participation of farmers,</w:t>
      </w:r>
      <w:r w:rsidR="009E6C1C">
        <w:rPr>
          <w:color w:val="000000"/>
          <w:sz w:val="24"/>
          <w:szCs w:val="24"/>
          <w:lang w:eastAsia="zh-CN"/>
        </w:rPr>
        <w:t xml:space="preserve"> </w:t>
      </w:r>
      <w:r w:rsidR="00D12B13" w:rsidRPr="00D12B13">
        <w:rPr>
          <w:color w:val="000000"/>
          <w:sz w:val="24"/>
          <w:szCs w:val="24"/>
          <w:lang w:eastAsia="zh-CN"/>
        </w:rPr>
        <w:t>and</w:t>
      </w:r>
      <w:r w:rsidR="005E55B8">
        <w:rPr>
          <w:color w:val="000000"/>
          <w:sz w:val="24"/>
          <w:szCs w:val="24"/>
          <w:lang w:eastAsia="zh-CN"/>
        </w:rPr>
        <w:t xml:space="preserve"> </w:t>
      </w:r>
      <w:r w:rsidR="005E55B8" w:rsidRPr="00D12B13">
        <w:rPr>
          <w:color w:val="000000"/>
          <w:sz w:val="24"/>
          <w:szCs w:val="24"/>
          <w:lang w:eastAsia="zh-CN"/>
        </w:rPr>
        <w:t>encourage</w:t>
      </w:r>
      <w:r w:rsidR="00D12B13" w:rsidRPr="00D12B13">
        <w:rPr>
          <w:color w:val="000000"/>
          <w:sz w:val="24"/>
          <w:szCs w:val="24"/>
          <w:lang w:eastAsia="zh-CN"/>
        </w:rPr>
        <w:t xml:space="preserve"> the participation of women and poor groups</w:t>
      </w:r>
      <w:r w:rsidRPr="00BD7979">
        <w:rPr>
          <w:color w:val="000000"/>
          <w:sz w:val="24"/>
          <w:szCs w:val="24"/>
          <w:lang w:eastAsia="zh-CN"/>
        </w:rPr>
        <w:t>. However, there is no requirement in the</w:t>
      </w:r>
      <w:r w:rsidR="004B45A2">
        <w:rPr>
          <w:color w:val="000000"/>
          <w:sz w:val="24"/>
          <w:szCs w:val="24"/>
          <w:lang w:eastAsia="zh-CN"/>
        </w:rPr>
        <w:t xml:space="preserve"> current</w:t>
      </w:r>
      <w:r w:rsidRPr="00BD7979">
        <w:rPr>
          <w:color w:val="000000"/>
          <w:sz w:val="24"/>
          <w:szCs w:val="24"/>
          <w:lang w:eastAsia="zh-CN"/>
        </w:rPr>
        <w:t xml:space="preserve"> policy system to establish </w:t>
      </w:r>
      <w:r w:rsidR="00ED4CC8">
        <w:rPr>
          <w:color w:val="000000"/>
          <w:sz w:val="24"/>
          <w:szCs w:val="24"/>
          <w:lang w:eastAsia="zh-CN"/>
        </w:rPr>
        <w:t>standardized</w:t>
      </w:r>
      <w:r w:rsidR="00D24360" w:rsidRPr="00BD7979">
        <w:rPr>
          <w:color w:val="000000"/>
          <w:sz w:val="24"/>
          <w:szCs w:val="24"/>
          <w:lang w:eastAsia="zh-CN"/>
        </w:rPr>
        <w:t xml:space="preserve"> </w:t>
      </w:r>
      <w:r w:rsidRPr="00BD7979">
        <w:rPr>
          <w:color w:val="000000"/>
          <w:sz w:val="24"/>
          <w:szCs w:val="24"/>
          <w:lang w:eastAsia="zh-CN"/>
        </w:rPr>
        <w:t xml:space="preserve">community participation procedures in forestry programs to </w:t>
      </w:r>
      <w:r w:rsidR="002E096F">
        <w:rPr>
          <w:color w:val="000000"/>
          <w:sz w:val="24"/>
          <w:szCs w:val="24"/>
          <w:lang w:eastAsia="zh-CN"/>
        </w:rPr>
        <w:t xml:space="preserve">fully </w:t>
      </w:r>
      <w:r w:rsidRPr="00BD7979">
        <w:rPr>
          <w:color w:val="000000"/>
          <w:sz w:val="24"/>
          <w:szCs w:val="24"/>
          <w:lang w:eastAsia="zh-CN"/>
        </w:rPr>
        <w:t xml:space="preserve">ensure the </w:t>
      </w:r>
      <w:r w:rsidR="00541506" w:rsidRPr="00BD7979">
        <w:rPr>
          <w:color w:val="000000"/>
          <w:sz w:val="24"/>
          <w:szCs w:val="24"/>
          <w:lang w:eastAsia="zh-CN"/>
        </w:rPr>
        <w:t>farmers</w:t>
      </w:r>
      <w:r w:rsidR="002E096F">
        <w:rPr>
          <w:color w:val="000000"/>
          <w:sz w:val="24"/>
          <w:szCs w:val="24"/>
          <w:lang w:eastAsia="zh-CN"/>
        </w:rPr>
        <w:t>’</w:t>
      </w:r>
      <w:r w:rsidR="00541506" w:rsidRPr="00BD7979">
        <w:rPr>
          <w:color w:val="000000"/>
          <w:sz w:val="24"/>
          <w:szCs w:val="24"/>
          <w:lang w:eastAsia="zh-CN"/>
        </w:rPr>
        <w:t xml:space="preserve"> </w:t>
      </w:r>
      <w:r w:rsidRPr="00BD7979">
        <w:rPr>
          <w:color w:val="000000"/>
          <w:sz w:val="24"/>
          <w:szCs w:val="24"/>
          <w:lang w:eastAsia="zh-CN"/>
        </w:rPr>
        <w:t xml:space="preserve">voluntary participation in the forestry activities, nor a </w:t>
      </w:r>
      <w:r w:rsidR="00BC310B" w:rsidRPr="00BD7979">
        <w:rPr>
          <w:color w:val="000000"/>
          <w:sz w:val="24"/>
          <w:szCs w:val="24"/>
          <w:lang w:eastAsia="zh-CN"/>
        </w:rPr>
        <w:t>standardized</w:t>
      </w:r>
      <w:r w:rsidR="008F2AB4" w:rsidRPr="00BD7979">
        <w:rPr>
          <w:color w:val="000000"/>
          <w:sz w:val="24"/>
          <w:szCs w:val="24"/>
          <w:lang w:eastAsia="zh-CN"/>
        </w:rPr>
        <w:t xml:space="preserve"> </w:t>
      </w:r>
      <w:r w:rsidRPr="00BD7979">
        <w:rPr>
          <w:color w:val="000000"/>
          <w:sz w:val="24"/>
          <w:szCs w:val="24"/>
          <w:lang w:eastAsia="zh-CN"/>
        </w:rPr>
        <w:t xml:space="preserve">document on </w:t>
      </w:r>
      <w:r w:rsidR="006F73EC">
        <w:rPr>
          <w:color w:val="000000"/>
          <w:sz w:val="24"/>
          <w:szCs w:val="24"/>
          <w:lang w:eastAsia="zh-CN"/>
        </w:rPr>
        <w:t>how to</w:t>
      </w:r>
      <w:r w:rsidR="006F73EC" w:rsidRPr="00BD7979">
        <w:rPr>
          <w:color w:val="000000"/>
          <w:sz w:val="24"/>
          <w:szCs w:val="24"/>
          <w:lang w:eastAsia="zh-CN"/>
        </w:rPr>
        <w:t xml:space="preserve"> </w:t>
      </w:r>
      <w:r w:rsidR="000E341A" w:rsidRPr="00BD7979">
        <w:rPr>
          <w:color w:val="000000"/>
          <w:sz w:val="24"/>
          <w:szCs w:val="24"/>
          <w:lang w:eastAsia="zh-CN"/>
        </w:rPr>
        <w:t>implement</w:t>
      </w:r>
      <w:r w:rsidRPr="00BD7979">
        <w:rPr>
          <w:color w:val="000000"/>
          <w:sz w:val="24"/>
          <w:szCs w:val="24"/>
          <w:lang w:eastAsia="zh-CN"/>
        </w:rPr>
        <w:t xml:space="preserve"> </w:t>
      </w:r>
      <w:r w:rsidR="006F73EC">
        <w:rPr>
          <w:color w:val="000000"/>
          <w:sz w:val="24"/>
          <w:szCs w:val="24"/>
          <w:lang w:eastAsia="zh-CN"/>
        </w:rPr>
        <w:t xml:space="preserve">the </w:t>
      </w:r>
      <w:r w:rsidRPr="00BD7979">
        <w:rPr>
          <w:color w:val="000000"/>
          <w:sz w:val="24"/>
          <w:szCs w:val="24"/>
          <w:lang w:eastAsia="zh-CN"/>
        </w:rPr>
        <w:t xml:space="preserve">public participation in forestry projects, </w:t>
      </w:r>
      <w:r w:rsidR="00541506" w:rsidRPr="00BD7979">
        <w:rPr>
          <w:color w:val="000000"/>
          <w:sz w:val="24"/>
          <w:szCs w:val="24"/>
          <w:lang w:eastAsia="zh-CN"/>
        </w:rPr>
        <w:t xml:space="preserve">in particular for </w:t>
      </w:r>
      <w:r w:rsidR="006F73EC">
        <w:rPr>
          <w:color w:val="000000"/>
          <w:sz w:val="24"/>
          <w:szCs w:val="24"/>
          <w:lang w:eastAsia="zh-CN"/>
        </w:rPr>
        <w:t xml:space="preserve">the </w:t>
      </w:r>
      <w:r w:rsidR="006F73EC" w:rsidRPr="00BD7979">
        <w:rPr>
          <w:color w:val="000000"/>
          <w:sz w:val="24"/>
          <w:szCs w:val="24"/>
          <w:lang w:eastAsia="zh-CN"/>
        </w:rPr>
        <w:t>poor</w:t>
      </w:r>
      <w:r w:rsidR="006F73EC">
        <w:rPr>
          <w:color w:val="000000"/>
          <w:sz w:val="24"/>
          <w:szCs w:val="24"/>
          <w:lang w:eastAsia="zh-CN"/>
        </w:rPr>
        <w:t xml:space="preserve">, </w:t>
      </w:r>
      <w:r w:rsidR="00541506" w:rsidRPr="00BD7979">
        <w:rPr>
          <w:color w:val="000000"/>
          <w:sz w:val="24"/>
          <w:szCs w:val="24"/>
          <w:lang w:eastAsia="zh-CN"/>
        </w:rPr>
        <w:t xml:space="preserve">women and ethnic </w:t>
      </w:r>
      <w:r w:rsidR="006F73EC" w:rsidRPr="00BD7979">
        <w:rPr>
          <w:color w:val="000000"/>
          <w:sz w:val="24"/>
          <w:szCs w:val="24"/>
          <w:lang w:eastAsia="zh-CN"/>
        </w:rPr>
        <w:t>minorit</w:t>
      </w:r>
      <w:r w:rsidR="006F73EC">
        <w:rPr>
          <w:color w:val="000000"/>
          <w:sz w:val="24"/>
          <w:szCs w:val="24"/>
          <w:lang w:eastAsia="zh-CN"/>
        </w:rPr>
        <w:t>ies</w:t>
      </w:r>
      <w:r w:rsidRPr="00BD7979">
        <w:rPr>
          <w:color w:val="000000"/>
          <w:sz w:val="24"/>
          <w:szCs w:val="24"/>
          <w:lang w:eastAsia="zh-CN"/>
        </w:rPr>
        <w:t>.</w:t>
      </w:r>
    </w:p>
    <w:p w14:paraId="0275976D" w14:textId="77777777" w:rsidR="008B42C9" w:rsidRPr="00A825B2" w:rsidRDefault="00D01C8F" w:rsidP="00986804">
      <w:pPr>
        <w:pStyle w:val="-11"/>
        <w:numPr>
          <w:ilvl w:val="2"/>
          <w:numId w:val="52"/>
        </w:numPr>
        <w:snapToGrid w:val="0"/>
        <w:spacing w:after="0"/>
        <w:outlineLvl w:val="2"/>
        <w:rPr>
          <w:rFonts w:ascii="Times New Roman" w:hAnsi="Times New Roman"/>
          <w:b/>
          <w:color w:val="000000"/>
          <w:sz w:val="24"/>
          <w:szCs w:val="24"/>
          <w:lang w:eastAsia="zh-CN"/>
        </w:rPr>
      </w:pPr>
      <w:bookmarkStart w:id="86" w:name="_Toc495268303"/>
      <w:bookmarkStart w:id="87" w:name="_Toc492038805"/>
      <w:bookmarkStart w:id="88" w:name="_Toc489133553"/>
      <w:bookmarkStart w:id="89" w:name="_Toc500101338"/>
      <w:r w:rsidRPr="00A825B2">
        <w:rPr>
          <w:rFonts w:ascii="Times New Roman" w:hAnsi="Times New Roman"/>
          <w:b/>
          <w:color w:val="000000"/>
          <w:sz w:val="24"/>
          <w:szCs w:val="24"/>
          <w:lang w:eastAsia="zh-CN"/>
        </w:rPr>
        <w:t xml:space="preserve">Grievance Redress </w:t>
      </w:r>
      <w:bookmarkEnd w:id="86"/>
      <w:bookmarkEnd w:id="87"/>
      <w:bookmarkEnd w:id="88"/>
      <w:bookmarkEnd w:id="89"/>
      <w:r w:rsidRPr="00A825B2">
        <w:rPr>
          <w:rFonts w:ascii="Times New Roman" w:hAnsi="Times New Roman"/>
          <w:b/>
          <w:color w:val="000000"/>
          <w:sz w:val="24"/>
          <w:szCs w:val="24"/>
          <w:lang w:eastAsia="zh-CN"/>
        </w:rPr>
        <w:t>Mechanism</w:t>
      </w:r>
    </w:p>
    <w:p w14:paraId="743EECFD" w14:textId="77777777" w:rsidR="008B42C9" w:rsidRPr="00A825B2" w:rsidRDefault="008B42C9">
      <w:pPr>
        <w:pStyle w:val="-11"/>
        <w:snapToGrid w:val="0"/>
        <w:spacing w:after="0"/>
        <w:ind w:left="3520"/>
        <w:rPr>
          <w:rFonts w:ascii="Times New Roman" w:hAnsi="Times New Roman"/>
          <w:b/>
          <w:color w:val="000000"/>
          <w:sz w:val="24"/>
          <w:szCs w:val="24"/>
          <w:lang w:eastAsia="zh-CN"/>
        </w:rPr>
      </w:pPr>
    </w:p>
    <w:p w14:paraId="2D168F30" w14:textId="26F69079" w:rsidR="008B42C9" w:rsidRPr="00A825B2" w:rsidRDefault="00D01C8F" w:rsidP="00BD7979">
      <w:pPr>
        <w:pStyle w:val="NoSpacing2"/>
        <w:numPr>
          <w:ilvl w:val="0"/>
          <w:numId w:val="37"/>
        </w:numPr>
        <w:spacing w:after="200"/>
        <w:ind w:left="0" w:firstLine="0"/>
        <w:jc w:val="both"/>
        <w:rPr>
          <w:color w:val="000000"/>
          <w:sz w:val="24"/>
          <w:szCs w:val="24"/>
          <w:lang w:eastAsia="zh-CN"/>
        </w:rPr>
      </w:pPr>
      <w:r w:rsidRPr="00A825B2">
        <w:rPr>
          <w:color w:val="000000"/>
          <w:sz w:val="24"/>
          <w:szCs w:val="24"/>
          <w:u w:val="single"/>
          <w:lang w:eastAsia="zh-CN"/>
        </w:rPr>
        <w:t>Petition mechanism</w:t>
      </w:r>
      <w:r w:rsidRPr="00A825B2">
        <w:rPr>
          <w:color w:val="000000"/>
          <w:sz w:val="24"/>
          <w:szCs w:val="24"/>
          <w:lang w:eastAsia="zh-CN"/>
        </w:rPr>
        <w:t xml:space="preserve">. Government in Sichuan province has established </w:t>
      </w:r>
      <w:r w:rsidR="000B7A29">
        <w:rPr>
          <w:color w:val="000000"/>
          <w:sz w:val="24"/>
          <w:szCs w:val="24"/>
          <w:lang w:eastAsia="zh-CN"/>
        </w:rPr>
        <w:t xml:space="preserve">an </w:t>
      </w:r>
      <w:r w:rsidR="00DB32B9">
        <w:rPr>
          <w:color w:val="000000"/>
          <w:sz w:val="24"/>
          <w:szCs w:val="24"/>
          <w:lang w:eastAsia="zh-CN"/>
        </w:rPr>
        <w:t>integrated</w:t>
      </w:r>
      <w:r w:rsidR="00DB32B9" w:rsidRPr="00A825B2">
        <w:rPr>
          <w:color w:val="000000"/>
          <w:sz w:val="24"/>
          <w:szCs w:val="24"/>
          <w:lang w:eastAsia="zh-CN"/>
        </w:rPr>
        <w:t xml:space="preserve"> </w:t>
      </w:r>
      <w:r w:rsidRPr="00A825B2">
        <w:rPr>
          <w:color w:val="000000"/>
          <w:sz w:val="24"/>
          <w:szCs w:val="24"/>
          <w:lang w:eastAsia="zh-CN"/>
        </w:rPr>
        <w:t xml:space="preserve">petition system to ensure that citizens </w:t>
      </w:r>
      <w:r w:rsidR="00926567">
        <w:rPr>
          <w:color w:val="000000"/>
          <w:sz w:val="24"/>
          <w:szCs w:val="24"/>
          <w:lang w:eastAsia="zh-CN"/>
        </w:rPr>
        <w:t xml:space="preserve">have </w:t>
      </w:r>
      <w:r w:rsidRPr="00A825B2">
        <w:rPr>
          <w:color w:val="000000"/>
          <w:sz w:val="24"/>
          <w:szCs w:val="24"/>
          <w:lang w:eastAsia="zh-CN"/>
        </w:rPr>
        <w:t xml:space="preserve">unimpeded </w:t>
      </w:r>
      <w:r w:rsidR="00926567">
        <w:rPr>
          <w:color w:val="000000"/>
          <w:sz w:val="24"/>
          <w:szCs w:val="24"/>
          <w:lang w:eastAsia="zh-CN"/>
        </w:rPr>
        <w:t xml:space="preserve">channels to </w:t>
      </w:r>
      <w:r w:rsidRPr="00A825B2">
        <w:rPr>
          <w:color w:val="000000"/>
          <w:sz w:val="24"/>
          <w:szCs w:val="24"/>
          <w:lang w:eastAsia="zh-CN"/>
        </w:rPr>
        <w:t>express</w:t>
      </w:r>
      <w:r w:rsidR="00CE148D">
        <w:rPr>
          <w:color w:val="000000"/>
          <w:sz w:val="24"/>
          <w:szCs w:val="24"/>
          <w:lang w:eastAsia="zh-CN"/>
        </w:rPr>
        <w:t xml:space="preserve"> their</w:t>
      </w:r>
      <w:r w:rsidRPr="00A825B2">
        <w:rPr>
          <w:color w:val="000000"/>
          <w:sz w:val="24"/>
          <w:szCs w:val="24"/>
          <w:lang w:eastAsia="zh-CN"/>
        </w:rPr>
        <w:t xml:space="preserve"> </w:t>
      </w:r>
      <w:r w:rsidR="00880CDF">
        <w:rPr>
          <w:color w:val="000000"/>
          <w:sz w:val="24"/>
          <w:szCs w:val="24"/>
          <w:lang w:eastAsia="zh-CN"/>
        </w:rPr>
        <w:t>concer</w:t>
      </w:r>
      <w:r w:rsidR="000B3D47">
        <w:rPr>
          <w:color w:val="000000"/>
          <w:sz w:val="24"/>
          <w:szCs w:val="24"/>
          <w:lang w:eastAsia="zh-CN"/>
        </w:rPr>
        <w:t>n</w:t>
      </w:r>
      <w:r w:rsidR="00880CDF">
        <w:rPr>
          <w:color w:val="000000"/>
          <w:sz w:val="24"/>
          <w:szCs w:val="24"/>
          <w:lang w:eastAsia="zh-CN"/>
        </w:rPr>
        <w:t>s</w:t>
      </w:r>
      <w:r w:rsidR="00880CDF" w:rsidRPr="00A825B2">
        <w:rPr>
          <w:color w:val="000000"/>
          <w:sz w:val="24"/>
          <w:szCs w:val="24"/>
          <w:lang w:eastAsia="zh-CN"/>
        </w:rPr>
        <w:t xml:space="preserve"> </w:t>
      </w:r>
      <w:r w:rsidR="00CE148D">
        <w:rPr>
          <w:color w:val="000000"/>
          <w:sz w:val="24"/>
          <w:szCs w:val="24"/>
          <w:lang w:eastAsia="zh-CN"/>
        </w:rPr>
        <w:t>and grievance</w:t>
      </w:r>
      <w:r w:rsidRPr="00A825B2">
        <w:rPr>
          <w:color w:val="000000"/>
          <w:sz w:val="24"/>
          <w:szCs w:val="24"/>
          <w:lang w:eastAsia="zh-CN"/>
        </w:rPr>
        <w:t xml:space="preserve">. </w:t>
      </w:r>
      <w:r w:rsidRPr="00A825B2">
        <w:rPr>
          <w:i/>
          <w:iCs/>
          <w:color w:val="000000"/>
          <w:sz w:val="24"/>
          <w:szCs w:val="24"/>
          <w:lang w:eastAsia="zh-CN"/>
        </w:rPr>
        <w:t>The petition Ordinance</w:t>
      </w:r>
      <w:r w:rsidR="00CE148D">
        <w:rPr>
          <w:i/>
          <w:iCs/>
          <w:color w:val="000000"/>
          <w:sz w:val="24"/>
          <w:szCs w:val="24"/>
          <w:lang w:eastAsia="zh-CN"/>
        </w:rPr>
        <w:t xml:space="preserve"> </w:t>
      </w:r>
      <w:r w:rsidRPr="00A825B2">
        <w:rPr>
          <w:color w:val="000000"/>
          <w:sz w:val="24"/>
          <w:szCs w:val="24"/>
          <w:lang w:eastAsia="zh-CN"/>
        </w:rPr>
        <w:t xml:space="preserve">(came into force on May 1, 2005) stipulated that citizens, legal </w:t>
      </w:r>
      <w:r w:rsidR="001134D1" w:rsidRPr="001134D1">
        <w:rPr>
          <w:color w:val="000000"/>
          <w:sz w:val="24"/>
          <w:szCs w:val="24"/>
          <w:lang w:eastAsia="zh-CN"/>
        </w:rPr>
        <w:t>representative</w:t>
      </w:r>
      <w:r w:rsidR="001134D1" w:rsidRPr="001134D1" w:rsidDel="001134D1">
        <w:rPr>
          <w:color w:val="000000"/>
          <w:sz w:val="24"/>
          <w:szCs w:val="24"/>
          <w:lang w:eastAsia="zh-CN"/>
        </w:rPr>
        <w:t xml:space="preserve"> </w:t>
      </w:r>
      <w:r w:rsidRPr="00A825B2">
        <w:rPr>
          <w:color w:val="000000"/>
          <w:sz w:val="24"/>
          <w:szCs w:val="24"/>
          <w:lang w:eastAsia="zh-CN"/>
        </w:rPr>
        <w:t xml:space="preserve">or other organizations could use letters, emails, faxes, telephones, visits and other forms to make recommendations or </w:t>
      </w:r>
      <w:r w:rsidR="00DD608A">
        <w:rPr>
          <w:color w:val="000000"/>
          <w:sz w:val="24"/>
          <w:szCs w:val="24"/>
          <w:lang w:eastAsia="zh-CN"/>
        </w:rPr>
        <w:t xml:space="preserve">raise </w:t>
      </w:r>
      <w:r w:rsidRPr="00A825B2">
        <w:rPr>
          <w:color w:val="000000"/>
          <w:sz w:val="24"/>
          <w:szCs w:val="24"/>
          <w:lang w:eastAsia="zh-CN"/>
        </w:rPr>
        <w:t xml:space="preserve">complaints to the people's Governments at all levels, their views shall be dealt with  by the relevant </w:t>
      </w:r>
      <w:r w:rsidR="003C0AE8">
        <w:rPr>
          <w:color w:val="000000"/>
          <w:sz w:val="24"/>
          <w:szCs w:val="24"/>
          <w:lang w:eastAsia="zh-CN"/>
        </w:rPr>
        <w:t>in charge</w:t>
      </w:r>
      <w:r w:rsidR="003C0AE8" w:rsidRPr="00A825B2">
        <w:rPr>
          <w:color w:val="000000"/>
          <w:sz w:val="24"/>
          <w:szCs w:val="24"/>
          <w:lang w:eastAsia="zh-CN"/>
        </w:rPr>
        <w:t xml:space="preserve"> </w:t>
      </w:r>
      <w:r w:rsidR="00B50997">
        <w:rPr>
          <w:color w:val="000000"/>
          <w:sz w:val="24"/>
          <w:szCs w:val="24"/>
          <w:lang w:eastAsia="zh-CN"/>
        </w:rPr>
        <w:t>departments</w:t>
      </w:r>
      <w:r w:rsidR="00DD608A" w:rsidRPr="00A825B2">
        <w:rPr>
          <w:color w:val="000000"/>
          <w:sz w:val="24"/>
          <w:szCs w:val="24"/>
          <w:lang w:eastAsia="zh-CN"/>
        </w:rPr>
        <w:t xml:space="preserve"> </w:t>
      </w:r>
      <w:r w:rsidRPr="00A825B2">
        <w:rPr>
          <w:color w:val="000000"/>
          <w:sz w:val="24"/>
          <w:szCs w:val="24"/>
          <w:lang w:eastAsia="zh-CN"/>
        </w:rPr>
        <w:t>according to</w:t>
      </w:r>
      <w:r w:rsidR="00B50997">
        <w:rPr>
          <w:color w:val="000000"/>
          <w:sz w:val="24"/>
          <w:szCs w:val="24"/>
          <w:lang w:eastAsia="zh-CN"/>
        </w:rPr>
        <w:t xml:space="preserve"> the</w:t>
      </w:r>
      <w:r w:rsidRPr="00A825B2">
        <w:rPr>
          <w:color w:val="000000"/>
          <w:sz w:val="24"/>
          <w:szCs w:val="24"/>
          <w:lang w:eastAsia="zh-CN"/>
        </w:rPr>
        <w:t xml:space="preserve"> law (article 2).The </w:t>
      </w:r>
      <w:r w:rsidR="005A797C">
        <w:rPr>
          <w:color w:val="000000"/>
          <w:sz w:val="24"/>
          <w:szCs w:val="24"/>
          <w:lang w:eastAsia="zh-CN"/>
        </w:rPr>
        <w:t>r</w:t>
      </w:r>
      <w:r w:rsidR="00D12B13">
        <w:rPr>
          <w:color w:val="000000"/>
          <w:sz w:val="24"/>
          <w:szCs w:val="24"/>
          <w:lang w:eastAsia="zh-CN"/>
        </w:rPr>
        <w:t xml:space="preserve">elevant </w:t>
      </w:r>
      <w:r w:rsidR="00582051">
        <w:rPr>
          <w:color w:val="000000"/>
          <w:sz w:val="24"/>
          <w:szCs w:val="24"/>
          <w:lang w:eastAsia="zh-CN"/>
        </w:rPr>
        <w:t xml:space="preserve">in charge </w:t>
      </w:r>
      <w:r w:rsidRPr="00A825B2">
        <w:rPr>
          <w:color w:val="000000"/>
          <w:sz w:val="24"/>
          <w:szCs w:val="24"/>
          <w:lang w:eastAsia="zh-CN"/>
        </w:rPr>
        <w:t xml:space="preserve">departments of the People's Governments at all levels shall </w:t>
      </w:r>
      <w:r w:rsidR="00312D3B">
        <w:rPr>
          <w:color w:val="000000"/>
          <w:sz w:val="24"/>
          <w:szCs w:val="24"/>
          <w:lang w:eastAsia="zh-CN"/>
        </w:rPr>
        <w:t>accelerate</w:t>
      </w:r>
      <w:r w:rsidR="00312D3B" w:rsidRPr="00A825B2">
        <w:rPr>
          <w:color w:val="000000"/>
          <w:sz w:val="24"/>
          <w:szCs w:val="24"/>
          <w:lang w:eastAsia="zh-CN"/>
        </w:rPr>
        <w:t xml:space="preserve"> </w:t>
      </w:r>
      <w:r w:rsidRPr="00A825B2">
        <w:rPr>
          <w:color w:val="000000"/>
          <w:sz w:val="24"/>
          <w:szCs w:val="24"/>
          <w:lang w:eastAsia="zh-CN"/>
        </w:rPr>
        <w:t xml:space="preserve">the petition </w:t>
      </w:r>
      <w:r w:rsidR="00155D51">
        <w:rPr>
          <w:color w:val="000000"/>
          <w:sz w:val="24"/>
          <w:szCs w:val="24"/>
          <w:lang w:eastAsia="zh-CN"/>
        </w:rPr>
        <w:t>process</w:t>
      </w:r>
      <w:r w:rsidR="000B3D47" w:rsidRPr="00A825B2">
        <w:rPr>
          <w:color w:val="000000"/>
          <w:sz w:val="24"/>
          <w:szCs w:val="24"/>
          <w:lang w:eastAsia="zh-CN"/>
        </w:rPr>
        <w:t xml:space="preserve"> </w:t>
      </w:r>
      <w:r w:rsidRPr="00A825B2">
        <w:rPr>
          <w:color w:val="000000"/>
          <w:sz w:val="24"/>
          <w:szCs w:val="24"/>
          <w:lang w:eastAsia="zh-CN"/>
        </w:rPr>
        <w:t xml:space="preserve">and provide </w:t>
      </w:r>
      <w:r w:rsidR="00760CA9">
        <w:rPr>
          <w:color w:val="000000"/>
          <w:sz w:val="24"/>
          <w:szCs w:val="24"/>
          <w:lang w:eastAsia="zh-CN"/>
        </w:rPr>
        <w:t>necessary assistant</w:t>
      </w:r>
      <w:r w:rsidRPr="00A825B2">
        <w:rPr>
          <w:color w:val="000000"/>
          <w:sz w:val="24"/>
          <w:szCs w:val="24"/>
          <w:lang w:eastAsia="zh-CN"/>
        </w:rPr>
        <w:t xml:space="preserve"> for the petitioners. No organization or individual shall retaliate against the complainant (article 3)</w:t>
      </w:r>
      <w:r w:rsidR="00D44477">
        <w:rPr>
          <w:color w:val="000000"/>
          <w:sz w:val="24"/>
          <w:szCs w:val="24"/>
          <w:lang w:eastAsia="zh-CN"/>
        </w:rPr>
        <w:t>.</w:t>
      </w:r>
    </w:p>
    <w:p w14:paraId="557FF6C8" w14:textId="2D0207E9" w:rsidR="008B42C9" w:rsidRPr="00A825B2" w:rsidRDefault="00D01C8F" w:rsidP="00BD7979">
      <w:pPr>
        <w:pStyle w:val="BIMPSAnnexText"/>
        <w:numPr>
          <w:ilvl w:val="0"/>
          <w:numId w:val="37"/>
        </w:numPr>
        <w:tabs>
          <w:tab w:val="clear" w:pos="540"/>
          <w:tab w:val="left" w:pos="0"/>
        </w:tabs>
        <w:snapToGrid w:val="0"/>
        <w:spacing w:before="0" w:after="0"/>
        <w:ind w:left="0" w:firstLine="0"/>
        <w:rPr>
          <w:color w:val="000000"/>
          <w:sz w:val="24"/>
          <w:szCs w:val="24"/>
          <w:u w:val="single"/>
          <w:lang w:eastAsia="zh-CN"/>
        </w:rPr>
      </w:pPr>
      <w:r w:rsidRPr="00A825B2">
        <w:rPr>
          <w:color w:val="000000"/>
          <w:sz w:val="24"/>
          <w:szCs w:val="24"/>
          <w:u w:val="single"/>
          <w:lang w:eastAsia="zh-CN"/>
        </w:rPr>
        <w:t>Petition Department</w:t>
      </w:r>
      <w:r w:rsidRPr="00A825B2">
        <w:rPr>
          <w:color w:val="000000"/>
          <w:sz w:val="24"/>
          <w:szCs w:val="24"/>
          <w:lang w:eastAsia="zh-CN"/>
        </w:rPr>
        <w:t>.</w:t>
      </w:r>
      <w:r w:rsidRPr="00986804">
        <w:rPr>
          <w:i/>
          <w:color w:val="000000"/>
          <w:sz w:val="24"/>
          <w:szCs w:val="24"/>
          <w:lang w:eastAsia="zh-CN"/>
        </w:rPr>
        <w:t xml:space="preserve"> </w:t>
      </w:r>
      <w:r w:rsidR="000D4553" w:rsidRPr="00986804">
        <w:rPr>
          <w:rFonts w:eastAsia="宋体"/>
          <w:i/>
          <w:color w:val="000000"/>
          <w:sz w:val="24"/>
          <w:szCs w:val="24"/>
          <w:lang w:eastAsia="zh-CN"/>
        </w:rPr>
        <w:t xml:space="preserve">The Petition </w:t>
      </w:r>
      <w:r w:rsidR="00437862">
        <w:rPr>
          <w:rFonts w:eastAsia="宋体"/>
          <w:i/>
          <w:color w:val="000000"/>
          <w:sz w:val="24"/>
          <w:szCs w:val="24"/>
          <w:lang w:eastAsia="zh-CN"/>
        </w:rPr>
        <w:t xml:space="preserve">Regulation </w:t>
      </w:r>
      <w:r w:rsidR="000D4553" w:rsidRPr="00986804">
        <w:rPr>
          <w:rFonts w:eastAsia="宋体"/>
          <w:i/>
          <w:color w:val="000000"/>
          <w:sz w:val="24"/>
          <w:szCs w:val="24"/>
          <w:lang w:eastAsia="zh-CN"/>
        </w:rPr>
        <w:t xml:space="preserve"> </w:t>
      </w:r>
      <w:r w:rsidR="000D4553" w:rsidRPr="00986804">
        <w:rPr>
          <w:rFonts w:eastAsia="宋体"/>
          <w:color w:val="000000"/>
          <w:sz w:val="24"/>
          <w:szCs w:val="24"/>
          <w:lang w:eastAsia="zh-CN"/>
        </w:rPr>
        <w:t xml:space="preserve">stimulates that governments at or above the county level shall establish petition departments; government departments at or above the county level and township/ town governments shall determine the institutions or personnel </w:t>
      </w:r>
      <w:r w:rsidR="009C6FD9">
        <w:rPr>
          <w:rFonts w:eastAsia="宋体"/>
          <w:color w:val="000000"/>
          <w:sz w:val="24"/>
          <w:szCs w:val="24"/>
          <w:lang w:eastAsia="zh-CN"/>
        </w:rPr>
        <w:t xml:space="preserve">to be </w:t>
      </w:r>
      <w:r w:rsidR="000D4553" w:rsidRPr="00986804">
        <w:rPr>
          <w:rFonts w:eastAsia="宋体"/>
          <w:color w:val="000000"/>
          <w:sz w:val="24"/>
          <w:szCs w:val="24"/>
          <w:lang w:eastAsia="zh-CN"/>
        </w:rPr>
        <w:t xml:space="preserve">responsible for petition work. The </w:t>
      </w:r>
      <w:r w:rsidR="00CF264D">
        <w:rPr>
          <w:rFonts w:eastAsia="宋体"/>
          <w:color w:val="000000"/>
          <w:sz w:val="24"/>
          <w:szCs w:val="24"/>
          <w:lang w:eastAsia="zh-CN"/>
        </w:rPr>
        <w:t xml:space="preserve">roles and </w:t>
      </w:r>
      <w:r w:rsidR="00CE3D25">
        <w:rPr>
          <w:rFonts w:eastAsia="宋体"/>
          <w:color w:val="000000"/>
          <w:sz w:val="24"/>
          <w:szCs w:val="24"/>
          <w:lang w:eastAsia="zh-CN"/>
        </w:rPr>
        <w:t>responsibilities</w:t>
      </w:r>
      <w:r w:rsidR="000D4553" w:rsidRPr="00986804">
        <w:rPr>
          <w:rFonts w:eastAsia="宋体"/>
          <w:color w:val="000000"/>
          <w:sz w:val="24"/>
          <w:szCs w:val="24"/>
          <w:lang w:eastAsia="zh-CN"/>
        </w:rPr>
        <w:t xml:space="preserve"> of petition work of governments at or above the county level </w:t>
      </w:r>
      <w:r w:rsidR="00E45F44">
        <w:rPr>
          <w:rFonts w:eastAsia="宋体"/>
          <w:color w:val="000000"/>
          <w:sz w:val="24"/>
          <w:szCs w:val="24"/>
          <w:lang w:eastAsia="zh-CN"/>
        </w:rPr>
        <w:t>include</w:t>
      </w:r>
      <w:r w:rsidR="000D4553" w:rsidRPr="00986804">
        <w:rPr>
          <w:rFonts w:eastAsia="宋体"/>
          <w:color w:val="000000"/>
          <w:sz w:val="24"/>
          <w:szCs w:val="24"/>
          <w:lang w:eastAsia="zh-CN"/>
        </w:rPr>
        <w:t>:  (i)</w:t>
      </w:r>
      <w:r w:rsidR="00D44477">
        <w:rPr>
          <w:rFonts w:eastAsia="宋体"/>
          <w:color w:val="000000"/>
          <w:sz w:val="24"/>
          <w:szCs w:val="24"/>
          <w:lang w:eastAsia="zh-CN"/>
        </w:rPr>
        <w:t xml:space="preserve"> </w:t>
      </w:r>
      <w:r w:rsidR="000B5CBC">
        <w:rPr>
          <w:rFonts w:eastAsia="宋体"/>
          <w:color w:val="000000"/>
          <w:sz w:val="24"/>
          <w:szCs w:val="24"/>
          <w:lang w:eastAsia="zh-CN"/>
        </w:rPr>
        <w:t>Receiving</w:t>
      </w:r>
      <w:r w:rsidR="000D4553" w:rsidRPr="00986804">
        <w:rPr>
          <w:rFonts w:eastAsia="宋体"/>
          <w:color w:val="000000"/>
          <w:sz w:val="24"/>
          <w:szCs w:val="24"/>
          <w:lang w:eastAsia="zh-CN"/>
        </w:rPr>
        <w:t xml:space="preserve">, handing over or forwarding complaints submitted by complainants to relevant </w:t>
      </w:r>
      <w:r w:rsidR="000B5CBC">
        <w:rPr>
          <w:rFonts w:eastAsia="宋体"/>
          <w:color w:val="000000"/>
          <w:sz w:val="24"/>
          <w:szCs w:val="24"/>
          <w:lang w:eastAsia="zh-CN"/>
        </w:rPr>
        <w:t xml:space="preserve">in charge </w:t>
      </w:r>
      <w:r w:rsidR="000D4553" w:rsidRPr="00986804">
        <w:rPr>
          <w:rFonts w:eastAsia="宋体"/>
          <w:color w:val="000000"/>
          <w:sz w:val="24"/>
          <w:szCs w:val="24"/>
          <w:lang w:eastAsia="zh-CN"/>
        </w:rPr>
        <w:t xml:space="preserve">departments; (ii) Undertaking the complaint </w:t>
      </w:r>
      <w:r w:rsidR="008D2C8C">
        <w:rPr>
          <w:rFonts w:eastAsia="宋体"/>
          <w:color w:val="000000"/>
          <w:sz w:val="24"/>
          <w:szCs w:val="24"/>
          <w:lang w:eastAsia="zh-CN"/>
        </w:rPr>
        <w:t>cases</w:t>
      </w:r>
      <w:r w:rsidR="000D4553" w:rsidRPr="00986804">
        <w:rPr>
          <w:rFonts w:eastAsia="宋体"/>
          <w:color w:val="000000"/>
          <w:sz w:val="24"/>
          <w:szCs w:val="24"/>
          <w:lang w:eastAsia="zh-CN"/>
        </w:rPr>
        <w:t xml:space="preserve"> assigned by the government at a higher level; (iii)</w:t>
      </w:r>
      <w:r w:rsidR="00D44477">
        <w:rPr>
          <w:rFonts w:eastAsia="宋体"/>
          <w:color w:val="000000"/>
          <w:sz w:val="24"/>
          <w:szCs w:val="24"/>
          <w:lang w:eastAsia="zh-CN"/>
        </w:rPr>
        <w:t xml:space="preserve"> </w:t>
      </w:r>
      <w:r w:rsidR="000D4553" w:rsidRPr="00986804">
        <w:rPr>
          <w:rFonts w:eastAsia="宋体"/>
          <w:color w:val="000000"/>
          <w:sz w:val="24"/>
          <w:szCs w:val="24"/>
          <w:lang w:eastAsia="zh-CN"/>
        </w:rPr>
        <w:t xml:space="preserve">Coordinating and dealing with important complaint </w:t>
      </w:r>
      <w:r w:rsidR="00D603C3">
        <w:rPr>
          <w:rFonts w:eastAsia="宋体"/>
          <w:color w:val="000000"/>
          <w:sz w:val="24"/>
          <w:szCs w:val="24"/>
          <w:lang w:eastAsia="zh-CN"/>
        </w:rPr>
        <w:t>cases</w:t>
      </w:r>
      <w:r w:rsidR="000D4553" w:rsidRPr="00986804">
        <w:rPr>
          <w:rFonts w:eastAsia="宋体"/>
          <w:color w:val="000000"/>
          <w:sz w:val="24"/>
          <w:szCs w:val="24"/>
          <w:lang w:eastAsia="zh-CN"/>
        </w:rPr>
        <w:t xml:space="preserve">; (iv)Supervising the handling of complaint </w:t>
      </w:r>
      <w:r w:rsidR="00D603C3">
        <w:rPr>
          <w:rFonts w:eastAsia="宋体"/>
          <w:color w:val="000000"/>
          <w:sz w:val="24"/>
          <w:szCs w:val="24"/>
          <w:lang w:eastAsia="zh-CN"/>
        </w:rPr>
        <w:t>cases</w:t>
      </w:r>
      <w:r w:rsidR="000D4553" w:rsidRPr="00986804">
        <w:rPr>
          <w:rFonts w:eastAsia="宋体"/>
          <w:color w:val="000000"/>
          <w:sz w:val="24"/>
          <w:szCs w:val="24"/>
          <w:lang w:eastAsia="zh-CN"/>
        </w:rPr>
        <w:t xml:space="preserve">; (v) studying and analyzing the situation of petition, carrying out investigation and research, and </w:t>
      </w:r>
      <w:r w:rsidR="0078322E">
        <w:rPr>
          <w:rFonts w:eastAsia="宋体"/>
          <w:color w:val="000000"/>
          <w:sz w:val="24"/>
          <w:szCs w:val="24"/>
          <w:lang w:eastAsia="zh-CN"/>
        </w:rPr>
        <w:t>provide</w:t>
      </w:r>
      <w:r w:rsidR="000D4553" w:rsidRPr="00986804">
        <w:rPr>
          <w:rFonts w:eastAsia="宋体"/>
          <w:color w:val="000000"/>
          <w:sz w:val="24"/>
          <w:szCs w:val="24"/>
          <w:lang w:eastAsia="zh-CN"/>
        </w:rPr>
        <w:t xml:space="preserve"> suggestions on improving policies and petition work to the government; (vi) guiding the petition work of other </w:t>
      </w:r>
      <w:r w:rsidR="0078322E" w:rsidRPr="00340E80">
        <w:rPr>
          <w:rFonts w:eastAsia="宋体"/>
          <w:color w:val="000000"/>
          <w:sz w:val="24"/>
          <w:szCs w:val="24"/>
          <w:lang w:eastAsia="zh-CN"/>
        </w:rPr>
        <w:t xml:space="preserve">government </w:t>
      </w:r>
      <w:r w:rsidR="000D4553" w:rsidRPr="00986804">
        <w:rPr>
          <w:rFonts w:eastAsia="宋体"/>
          <w:color w:val="000000"/>
          <w:sz w:val="24"/>
          <w:szCs w:val="24"/>
          <w:lang w:eastAsia="zh-CN"/>
        </w:rPr>
        <w:t xml:space="preserve">departments at </w:t>
      </w:r>
      <w:r w:rsidR="00A55C81">
        <w:rPr>
          <w:rFonts w:eastAsia="宋体"/>
          <w:color w:val="000000"/>
          <w:sz w:val="24"/>
          <w:szCs w:val="24"/>
          <w:lang w:eastAsia="zh-CN"/>
        </w:rPr>
        <w:t xml:space="preserve">the same level </w:t>
      </w:r>
      <w:r w:rsidR="00B00FC1">
        <w:rPr>
          <w:rFonts w:eastAsia="宋体"/>
          <w:color w:val="000000"/>
          <w:sz w:val="24"/>
          <w:szCs w:val="24"/>
          <w:lang w:eastAsia="zh-CN"/>
        </w:rPr>
        <w:t>and</w:t>
      </w:r>
      <w:r w:rsidR="000D4553" w:rsidRPr="00986804">
        <w:rPr>
          <w:rFonts w:eastAsia="宋体"/>
          <w:color w:val="000000"/>
          <w:sz w:val="24"/>
          <w:szCs w:val="24"/>
          <w:lang w:eastAsia="zh-CN"/>
        </w:rPr>
        <w:t xml:space="preserve"> the petition departments at lower levels.</w:t>
      </w:r>
    </w:p>
    <w:p w14:paraId="0B1971BE" w14:textId="77777777" w:rsidR="007A0C2E" w:rsidRPr="00986804" w:rsidRDefault="007A0C2E">
      <w:pPr>
        <w:pStyle w:val="BIMPSAnnexText"/>
        <w:snapToGrid w:val="0"/>
        <w:spacing w:before="0" w:after="0"/>
        <w:rPr>
          <w:rFonts w:eastAsia="宋体"/>
          <w:color w:val="000000"/>
          <w:sz w:val="24"/>
          <w:szCs w:val="24"/>
          <w:lang w:eastAsia="zh-CN"/>
        </w:rPr>
      </w:pPr>
    </w:p>
    <w:p w14:paraId="786AE37B" w14:textId="789E3B98" w:rsidR="00BD6F70" w:rsidRDefault="00D01C8F" w:rsidP="00027A97">
      <w:pPr>
        <w:pStyle w:val="BIMPSAnnexText"/>
        <w:numPr>
          <w:ilvl w:val="0"/>
          <w:numId w:val="37"/>
        </w:numPr>
        <w:tabs>
          <w:tab w:val="clear" w:pos="540"/>
          <w:tab w:val="left" w:pos="0"/>
        </w:tabs>
        <w:snapToGrid w:val="0"/>
        <w:spacing w:before="0" w:after="0"/>
        <w:ind w:left="0" w:firstLine="0"/>
        <w:rPr>
          <w:color w:val="000000"/>
          <w:sz w:val="24"/>
          <w:szCs w:val="24"/>
          <w:lang w:eastAsia="zh-CN"/>
        </w:rPr>
      </w:pPr>
      <w:r w:rsidRPr="00027A97">
        <w:rPr>
          <w:color w:val="000000"/>
          <w:sz w:val="24"/>
          <w:szCs w:val="24"/>
          <w:u w:val="single"/>
          <w:lang w:eastAsia="zh-CN"/>
        </w:rPr>
        <w:t>Forestry petition in Sichuan province</w:t>
      </w:r>
      <w:r w:rsidRPr="00986804">
        <w:rPr>
          <w:color w:val="000000"/>
          <w:sz w:val="24"/>
          <w:szCs w:val="24"/>
          <w:u w:val="single"/>
          <w:lang w:eastAsia="zh-CN"/>
        </w:rPr>
        <w:t xml:space="preserve">. </w:t>
      </w:r>
      <w:r w:rsidR="00BD6F70" w:rsidRPr="00986804">
        <w:rPr>
          <w:i/>
          <w:color w:val="000000"/>
          <w:sz w:val="24"/>
          <w:szCs w:val="24"/>
          <w:lang w:eastAsia="zh-CN"/>
        </w:rPr>
        <w:t xml:space="preserve">Regulations on Petition work of the Forestry Department in Sichuan Province </w:t>
      </w:r>
      <w:r w:rsidR="00BD6F70" w:rsidRPr="00986804">
        <w:rPr>
          <w:color w:val="000000"/>
          <w:sz w:val="24"/>
          <w:szCs w:val="24"/>
          <w:lang w:eastAsia="zh-CN"/>
        </w:rPr>
        <w:t xml:space="preserve">requires </w:t>
      </w:r>
      <w:r w:rsidR="00AA7F14">
        <w:rPr>
          <w:color w:val="000000"/>
          <w:sz w:val="24"/>
          <w:szCs w:val="24"/>
          <w:lang w:eastAsia="zh-CN"/>
        </w:rPr>
        <w:t xml:space="preserve">a  </w:t>
      </w:r>
      <w:r w:rsidR="00BD6F70" w:rsidRPr="00986804">
        <w:rPr>
          <w:color w:val="000000"/>
          <w:sz w:val="24"/>
          <w:szCs w:val="24"/>
          <w:lang w:eastAsia="zh-CN"/>
        </w:rPr>
        <w:t xml:space="preserve">reception system of complaint </w:t>
      </w:r>
      <w:r w:rsidR="002F2866">
        <w:rPr>
          <w:color w:val="000000"/>
          <w:sz w:val="24"/>
          <w:szCs w:val="24"/>
          <w:lang w:eastAsia="zh-CN"/>
        </w:rPr>
        <w:t>cases</w:t>
      </w:r>
      <w:r w:rsidR="00BD6F70" w:rsidRPr="00986804">
        <w:rPr>
          <w:color w:val="000000"/>
          <w:sz w:val="24"/>
          <w:szCs w:val="24"/>
          <w:lang w:eastAsia="zh-CN"/>
        </w:rPr>
        <w:t xml:space="preserve"> by </w:t>
      </w:r>
      <w:r w:rsidR="000A4B24">
        <w:rPr>
          <w:color w:val="000000"/>
          <w:sz w:val="24"/>
          <w:szCs w:val="24"/>
          <w:lang w:eastAsia="zh-CN"/>
        </w:rPr>
        <w:t>p</w:t>
      </w:r>
      <w:r w:rsidR="00621177" w:rsidRPr="00027A97">
        <w:rPr>
          <w:color w:val="000000"/>
          <w:sz w:val="24"/>
          <w:szCs w:val="24"/>
          <w:lang w:eastAsia="zh-CN"/>
        </w:rPr>
        <w:t>rovincial</w:t>
      </w:r>
      <w:r w:rsidR="00621177" w:rsidRPr="00E6390B">
        <w:rPr>
          <w:color w:val="000000"/>
          <w:sz w:val="24"/>
          <w:szCs w:val="24"/>
          <w:lang w:eastAsia="zh-CN"/>
        </w:rPr>
        <w:t xml:space="preserve"> </w:t>
      </w:r>
      <w:r w:rsidR="000A4B24">
        <w:rPr>
          <w:color w:val="000000"/>
          <w:sz w:val="24"/>
          <w:szCs w:val="24"/>
          <w:lang w:eastAsia="zh-CN"/>
        </w:rPr>
        <w:t>f</w:t>
      </w:r>
      <w:r w:rsidR="00621177" w:rsidRPr="00D6227F">
        <w:rPr>
          <w:color w:val="000000"/>
          <w:sz w:val="24"/>
          <w:szCs w:val="24"/>
          <w:lang w:eastAsia="zh-CN"/>
        </w:rPr>
        <w:t xml:space="preserve">orestry </w:t>
      </w:r>
      <w:r w:rsidR="000A4B24">
        <w:rPr>
          <w:color w:val="000000"/>
          <w:sz w:val="24"/>
          <w:szCs w:val="24"/>
          <w:lang w:eastAsia="zh-CN"/>
        </w:rPr>
        <w:t>d</w:t>
      </w:r>
      <w:r w:rsidR="00621177" w:rsidRPr="00D6227F">
        <w:rPr>
          <w:color w:val="000000"/>
          <w:sz w:val="24"/>
          <w:szCs w:val="24"/>
          <w:lang w:eastAsia="zh-CN"/>
        </w:rPr>
        <w:t>epartment</w:t>
      </w:r>
      <w:r w:rsidR="00BD6F70" w:rsidRPr="00986804">
        <w:rPr>
          <w:color w:val="000000"/>
          <w:sz w:val="24"/>
          <w:szCs w:val="24"/>
          <w:lang w:eastAsia="zh-CN"/>
        </w:rPr>
        <w:t xml:space="preserve"> leaders</w:t>
      </w:r>
      <w:r w:rsidR="007B21F6">
        <w:rPr>
          <w:color w:val="000000"/>
          <w:sz w:val="24"/>
          <w:szCs w:val="24"/>
          <w:lang w:eastAsia="zh-CN"/>
        </w:rPr>
        <w:t>. The Forestry department leaders shall</w:t>
      </w:r>
      <w:r w:rsidR="00CE3D25">
        <w:rPr>
          <w:color w:val="000000"/>
          <w:sz w:val="24"/>
          <w:szCs w:val="24"/>
          <w:lang w:eastAsia="zh-CN"/>
        </w:rPr>
        <w:t xml:space="preserve"> </w:t>
      </w:r>
      <w:r w:rsidR="00BD6F70" w:rsidRPr="00986804">
        <w:rPr>
          <w:color w:val="000000"/>
          <w:sz w:val="24"/>
          <w:szCs w:val="24"/>
          <w:lang w:eastAsia="zh-CN"/>
        </w:rPr>
        <w:t xml:space="preserve">directly </w:t>
      </w:r>
      <w:r w:rsidR="00CE3D25">
        <w:rPr>
          <w:color w:val="000000"/>
          <w:sz w:val="24"/>
          <w:szCs w:val="24"/>
          <w:lang w:eastAsia="zh-CN"/>
        </w:rPr>
        <w:t>receipt</w:t>
      </w:r>
      <w:r w:rsidR="00BD6F70" w:rsidRPr="00986804">
        <w:rPr>
          <w:color w:val="000000"/>
          <w:sz w:val="24"/>
          <w:szCs w:val="24"/>
          <w:lang w:eastAsia="zh-CN"/>
        </w:rPr>
        <w:t xml:space="preserve"> the </w:t>
      </w:r>
      <w:r w:rsidR="00621177" w:rsidRPr="00027A97">
        <w:rPr>
          <w:color w:val="000000"/>
          <w:sz w:val="24"/>
          <w:szCs w:val="24"/>
          <w:lang w:eastAsia="zh-CN"/>
        </w:rPr>
        <w:t>complainant</w:t>
      </w:r>
      <w:r w:rsidR="00BD6F70" w:rsidRPr="00986804">
        <w:rPr>
          <w:color w:val="000000"/>
          <w:sz w:val="24"/>
          <w:szCs w:val="24"/>
          <w:lang w:eastAsia="zh-CN"/>
        </w:rPr>
        <w:t xml:space="preserve"> and coordinate the complaint </w:t>
      </w:r>
      <w:r w:rsidR="00046D24">
        <w:rPr>
          <w:color w:val="000000"/>
          <w:sz w:val="24"/>
          <w:szCs w:val="24"/>
          <w:lang w:eastAsia="zh-CN"/>
        </w:rPr>
        <w:t>case</w:t>
      </w:r>
      <w:r w:rsidR="00BD6F70" w:rsidRPr="00986804">
        <w:rPr>
          <w:color w:val="000000"/>
          <w:sz w:val="24"/>
          <w:szCs w:val="24"/>
          <w:lang w:eastAsia="zh-CN"/>
        </w:rPr>
        <w:t xml:space="preserve">.  The following </w:t>
      </w:r>
      <w:r w:rsidR="00046D24">
        <w:rPr>
          <w:color w:val="000000"/>
          <w:sz w:val="24"/>
          <w:szCs w:val="24"/>
          <w:lang w:eastAsia="zh-CN"/>
        </w:rPr>
        <w:t>cases</w:t>
      </w:r>
      <w:r w:rsidR="00BD6F70" w:rsidRPr="00986804">
        <w:rPr>
          <w:color w:val="000000"/>
          <w:sz w:val="24"/>
          <w:szCs w:val="24"/>
          <w:lang w:eastAsia="zh-CN"/>
        </w:rPr>
        <w:t xml:space="preserve"> shall be handled by </w:t>
      </w:r>
      <w:r w:rsidR="00621177" w:rsidRPr="00027A97">
        <w:rPr>
          <w:rFonts w:hint="eastAsia"/>
          <w:color w:val="000000"/>
          <w:sz w:val="24"/>
          <w:szCs w:val="24"/>
          <w:lang w:eastAsia="zh-CN"/>
        </w:rPr>
        <w:t>Si</w:t>
      </w:r>
      <w:r w:rsidR="00621177" w:rsidRPr="00E6390B">
        <w:rPr>
          <w:color w:val="000000"/>
          <w:sz w:val="24"/>
          <w:szCs w:val="24"/>
          <w:lang w:eastAsia="zh-CN"/>
        </w:rPr>
        <w:t>chuan</w:t>
      </w:r>
      <w:r w:rsidR="00BD6F70" w:rsidRPr="00986804">
        <w:rPr>
          <w:color w:val="000000"/>
          <w:sz w:val="24"/>
          <w:szCs w:val="24"/>
          <w:lang w:eastAsia="zh-CN"/>
        </w:rPr>
        <w:t xml:space="preserve"> </w:t>
      </w:r>
      <w:r w:rsidR="00621177" w:rsidRPr="00027A97">
        <w:rPr>
          <w:color w:val="000000"/>
          <w:sz w:val="24"/>
          <w:szCs w:val="24"/>
          <w:lang w:eastAsia="zh-CN"/>
        </w:rPr>
        <w:t>Forestry Department</w:t>
      </w:r>
      <w:r w:rsidR="00BD6F70" w:rsidRPr="00986804">
        <w:rPr>
          <w:color w:val="000000"/>
          <w:sz w:val="24"/>
          <w:szCs w:val="24"/>
          <w:lang w:eastAsia="zh-CN"/>
        </w:rPr>
        <w:t xml:space="preserve">: </w:t>
      </w:r>
      <w:r w:rsidR="000A4B24">
        <w:rPr>
          <w:color w:val="000000"/>
          <w:sz w:val="24"/>
          <w:szCs w:val="24"/>
          <w:lang w:eastAsia="zh-CN"/>
        </w:rPr>
        <w:t>(</w:t>
      </w:r>
      <w:r w:rsidR="00621177" w:rsidRPr="00027A97">
        <w:rPr>
          <w:color w:val="000000"/>
          <w:sz w:val="24"/>
          <w:szCs w:val="24"/>
          <w:lang w:eastAsia="zh-CN"/>
        </w:rPr>
        <w:t>i</w:t>
      </w:r>
      <w:r w:rsidR="00BD6F70" w:rsidRPr="00986804">
        <w:rPr>
          <w:color w:val="000000"/>
          <w:sz w:val="24"/>
          <w:szCs w:val="24"/>
          <w:lang w:eastAsia="zh-CN"/>
        </w:rPr>
        <w:t xml:space="preserve">) </w:t>
      </w:r>
      <w:r w:rsidR="000A4B24">
        <w:rPr>
          <w:color w:val="000000"/>
          <w:sz w:val="24"/>
          <w:szCs w:val="24"/>
          <w:lang w:eastAsia="zh-CN"/>
        </w:rPr>
        <w:t>t</w:t>
      </w:r>
      <w:r w:rsidR="00BD6F70" w:rsidRPr="00986804">
        <w:rPr>
          <w:color w:val="000000"/>
          <w:sz w:val="24"/>
          <w:szCs w:val="24"/>
          <w:lang w:eastAsia="zh-CN"/>
        </w:rPr>
        <w:t xml:space="preserve">he complainants </w:t>
      </w:r>
      <w:r w:rsidR="00CE3D25">
        <w:rPr>
          <w:color w:val="000000"/>
          <w:sz w:val="24"/>
          <w:szCs w:val="24"/>
          <w:lang w:eastAsia="zh-CN"/>
        </w:rPr>
        <w:t>raise</w:t>
      </w:r>
      <w:r w:rsidR="006A7069">
        <w:rPr>
          <w:color w:val="000000"/>
          <w:sz w:val="24"/>
          <w:szCs w:val="24"/>
          <w:lang w:eastAsia="zh-CN"/>
        </w:rPr>
        <w:t xml:space="preserve"> the issues on</w:t>
      </w:r>
      <w:r w:rsidR="00ED78E1" w:rsidRPr="00E6390B">
        <w:rPr>
          <w:color w:val="000000"/>
          <w:sz w:val="24"/>
          <w:szCs w:val="24"/>
          <w:lang w:eastAsia="zh-CN"/>
        </w:rPr>
        <w:t xml:space="preserve"> </w:t>
      </w:r>
      <w:r w:rsidR="00ED78E1" w:rsidRPr="00D6227F">
        <w:rPr>
          <w:rFonts w:hint="eastAsia"/>
          <w:color w:val="000000"/>
          <w:sz w:val="24"/>
          <w:szCs w:val="24"/>
          <w:lang w:eastAsia="zh-CN"/>
        </w:rPr>
        <w:t>the</w:t>
      </w:r>
      <w:r w:rsidR="00BD6F70" w:rsidRPr="00986804">
        <w:rPr>
          <w:color w:val="000000"/>
          <w:sz w:val="24"/>
          <w:szCs w:val="24"/>
          <w:lang w:eastAsia="zh-CN"/>
        </w:rPr>
        <w:t xml:space="preserve"> duties and actions of </w:t>
      </w:r>
      <w:r w:rsidR="006A7069">
        <w:rPr>
          <w:color w:val="000000"/>
          <w:sz w:val="24"/>
          <w:szCs w:val="24"/>
          <w:lang w:eastAsia="zh-CN"/>
        </w:rPr>
        <w:t>forest</w:t>
      </w:r>
      <w:r w:rsidR="006F0E53">
        <w:rPr>
          <w:color w:val="000000"/>
          <w:sz w:val="24"/>
          <w:szCs w:val="24"/>
          <w:lang w:eastAsia="zh-CN"/>
        </w:rPr>
        <w:t>ry</w:t>
      </w:r>
      <w:r w:rsidR="00BD6F70" w:rsidRPr="00986804">
        <w:rPr>
          <w:color w:val="000000"/>
          <w:sz w:val="24"/>
          <w:szCs w:val="24"/>
          <w:lang w:eastAsia="zh-CN"/>
        </w:rPr>
        <w:t xml:space="preserve"> departments and their staff</w:t>
      </w:r>
      <w:r w:rsidR="000A4B24">
        <w:rPr>
          <w:color w:val="000000"/>
          <w:sz w:val="24"/>
          <w:szCs w:val="24"/>
          <w:lang w:eastAsia="zh-CN"/>
        </w:rPr>
        <w:t>;</w:t>
      </w:r>
      <w:r w:rsidR="00BD6F70" w:rsidRPr="00986804">
        <w:rPr>
          <w:color w:val="000000"/>
          <w:sz w:val="24"/>
          <w:szCs w:val="24"/>
          <w:lang w:eastAsia="zh-CN"/>
        </w:rPr>
        <w:t xml:space="preserve"> </w:t>
      </w:r>
      <w:r w:rsidR="000A4B24">
        <w:rPr>
          <w:color w:val="000000"/>
          <w:sz w:val="24"/>
          <w:szCs w:val="24"/>
          <w:lang w:eastAsia="zh-CN"/>
        </w:rPr>
        <w:t>(</w:t>
      </w:r>
      <w:r w:rsidR="00621177" w:rsidRPr="00027A97">
        <w:rPr>
          <w:color w:val="000000"/>
          <w:sz w:val="24"/>
          <w:szCs w:val="24"/>
          <w:lang w:eastAsia="zh-CN"/>
        </w:rPr>
        <w:t>ii</w:t>
      </w:r>
      <w:r w:rsidR="00BD6F70" w:rsidRPr="00986804">
        <w:rPr>
          <w:color w:val="000000"/>
          <w:sz w:val="24"/>
          <w:szCs w:val="24"/>
          <w:lang w:eastAsia="zh-CN"/>
        </w:rPr>
        <w:t xml:space="preserve">) </w:t>
      </w:r>
      <w:r w:rsidR="000A4B24">
        <w:rPr>
          <w:color w:val="000000"/>
          <w:sz w:val="24"/>
          <w:szCs w:val="24"/>
          <w:lang w:eastAsia="zh-CN"/>
        </w:rPr>
        <w:t>t</w:t>
      </w:r>
      <w:r w:rsidR="00BD6F70" w:rsidRPr="00986804">
        <w:rPr>
          <w:color w:val="000000"/>
          <w:sz w:val="24"/>
          <w:szCs w:val="24"/>
          <w:lang w:eastAsia="zh-CN"/>
        </w:rPr>
        <w:t>he complainants are dissatisfied with the handling of petitions by the forestry departments at the prefecture level and propose a review</w:t>
      </w:r>
      <w:r w:rsidR="000A4B24">
        <w:rPr>
          <w:color w:val="000000"/>
          <w:sz w:val="24"/>
          <w:szCs w:val="24"/>
          <w:lang w:eastAsia="zh-CN"/>
        </w:rPr>
        <w:t>; and</w:t>
      </w:r>
      <w:r w:rsidR="00BD6F70" w:rsidRPr="00986804">
        <w:rPr>
          <w:color w:val="000000"/>
          <w:sz w:val="24"/>
          <w:szCs w:val="24"/>
          <w:lang w:eastAsia="zh-CN"/>
        </w:rPr>
        <w:t xml:space="preserve"> </w:t>
      </w:r>
      <w:r w:rsidR="000A4B24">
        <w:rPr>
          <w:color w:val="000000"/>
          <w:sz w:val="24"/>
          <w:szCs w:val="24"/>
          <w:lang w:eastAsia="zh-CN"/>
        </w:rPr>
        <w:t>(</w:t>
      </w:r>
      <w:r w:rsidR="00621177" w:rsidRPr="00027A97">
        <w:rPr>
          <w:color w:val="000000"/>
          <w:sz w:val="24"/>
          <w:szCs w:val="24"/>
          <w:lang w:eastAsia="zh-CN"/>
        </w:rPr>
        <w:t>iii</w:t>
      </w:r>
      <w:r w:rsidR="00BD6F70" w:rsidRPr="00986804">
        <w:rPr>
          <w:color w:val="000000"/>
          <w:sz w:val="24"/>
          <w:szCs w:val="24"/>
          <w:lang w:eastAsia="zh-CN"/>
        </w:rPr>
        <w:t xml:space="preserve">) </w:t>
      </w:r>
      <w:r w:rsidR="000A4B24">
        <w:rPr>
          <w:color w:val="000000"/>
          <w:sz w:val="24"/>
          <w:szCs w:val="24"/>
          <w:lang w:eastAsia="zh-CN"/>
        </w:rPr>
        <w:t>t</w:t>
      </w:r>
      <w:r w:rsidR="00BD6F70" w:rsidRPr="00986804">
        <w:rPr>
          <w:color w:val="000000"/>
          <w:sz w:val="24"/>
          <w:szCs w:val="24"/>
          <w:lang w:eastAsia="zh-CN"/>
        </w:rPr>
        <w:t xml:space="preserve">he complaint </w:t>
      </w:r>
      <w:r w:rsidR="0099678F">
        <w:rPr>
          <w:color w:val="000000"/>
          <w:sz w:val="24"/>
          <w:szCs w:val="24"/>
          <w:lang w:eastAsia="zh-CN"/>
        </w:rPr>
        <w:t>case</w:t>
      </w:r>
      <w:r w:rsidR="00BD6F70" w:rsidRPr="00986804">
        <w:rPr>
          <w:color w:val="000000"/>
          <w:sz w:val="24"/>
          <w:szCs w:val="24"/>
          <w:lang w:eastAsia="zh-CN"/>
        </w:rPr>
        <w:t xml:space="preserve"> under the jurisdiction of </w:t>
      </w:r>
      <w:r w:rsidR="00027A97" w:rsidRPr="00027A97">
        <w:rPr>
          <w:color w:val="000000"/>
          <w:sz w:val="24"/>
          <w:szCs w:val="24"/>
          <w:lang w:eastAsia="zh-CN"/>
        </w:rPr>
        <w:t>p</w:t>
      </w:r>
      <w:r w:rsidR="00027A97" w:rsidRPr="00E6390B">
        <w:rPr>
          <w:rFonts w:hint="eastAsia"/>
          <w:color w:val="000000"/>
          <w:sz w:val="24"/>
          <w:szCs w:val="24"/>
          <w:lang w:eastAsia="zh-CN"/>
        </w:rPr>
        <w:t>r</w:t>
      </w:r>
      <w:r w:rsidR="00027A97" w:rsidRPr="00D6227F">
        <w:rPr>
          <w:color w:val="000000"/>
          <w:sz w:val="24"/>
          <w:szCs w:val="24"/>
          <w:lang w:eastAsia="zh-CN"/>
        </w:rPr>
        <w:t>efectural and county forestry departments</w:t>
      </w:r>
      <w:r w:rsidR="00BD6F70" w:rsidRPr="00986804">
        <w:rPr>
          <w:color w:val="000000"/>
          <w:sz w:val="24"/>
          <w:szCs w:val="24"/>
          <w:lang w:eastAsia="zh-CN"/>
        </w:rPr>
        <w:t xml:space="preserve"> </w:t>
      </w:r>
      <w:r w:rsidR="00027A97" w:rsidRPr="00027A97">
        <w:rPr>
          <w:color w:val="000000"/>
          <w:sz w:val="24"/>
          <w:szCs w:val="24"/>
          <w:lang w:eastAsia="zh-CN"/>
        </w:rPr>
        <w:t>can</w:t>
      </w:r>
      <w:r w:rsidR="00BD6F70" w:rsidRPr="00986804">
        <w:rPr>
          <w:color w:val="000000"/>
          <w:sz w:val="24"/>
          <w:szCs w:val="24"/>
          <w:lang w:eastAsia="zh-CN"/>
        </w:rPr>
        <w:t xml:space="preserve"> be directly accepted by </w:t>
      </w:r>
      <w:r w:rsidR="00027A97" w:rsidRPr="00027A97">
        <w:rPr>
          <w:color w:val="000000"/>
          <w:sz w:val="24"/>
          <w:szCs w:val="24"/>
          <w:lang w:eastAsia="zh-CN"/>
        </w:rPr>
        <w:t>provincial</w:t>
      </w:r>
      <w:r w:rsidR="00ED78E1" w:rsidRPr="00E6390B">
        <w:rPr>
          <w:color w:val="000000"/>
          <w:sz w:val="24"/>
          <w:szCs w:val="24"/>
          <w:lang w:eastAsia="zh-CN"/>
        </w:rPr>
        <w:t xml:space="preserve"> </w:t>
      </w:r>
      <w:r w:rsidR="000A4B24">
        <w:rPr>
          <w:color w:val="000000"/>
          <w:sz w:val="24"/>
          <w:szCs w:val="24"/>
          <w:lang w:eastAsia="zh-CN"/>
        </w:rPr>
        <w:t>f</w:t>
      </w:r>
      <w:r w:rsidR="00ED78E1" w:rsidRPr="00D6227F">
        <w:rPr>
          <w:color w:val="000000"/>
          <w:sz w:val="24"/>
          <w:szCs w:val="24"/>
          <w:lang w:eastAsia="zh-CN"/>
        </w:rPr>
        <w:t xml:space="preserve">orestry </w:t>
      </w:r>
      <w:r w:rsidR="000A4B24">
        <w:rPr>
          <w:color w:val="000000"/>
          <w:sz w:val="24"/>
          <w:szCs w:val="24"/>
          <w:lang w:eastAsia="zh-CN"/>
        </w:rPr>
        <w:t>d</w:t>
      </w:r>
      <w:r w:rsidR="00ED78E1" w:rsidRPr="00D6227F">
        <w:rPr>
          <w:color w:val="000000"/>
          <w:sz w:val="24"/>
          <w:szCs w:val="24"/>
          <w:lang w:eastAsia="zh-CN"/>
        </w:rPr>
        <w:t xml:space="preserve">epartment </w:t>
      </w:r>
      <w:r w:rsidR="00BD6F70" w:rsidRPr="00986804">
        <w:rPr>
          <w:color w:val="000000"/>
          <w:sz w:val="24"/>
          <w:szCs w:val="24"/>
          <w:lang w:eastAsia="zh-CN"/>
        </w:rPr>
        <w:t>if</w:t>
      </w:r>
      <w:r w:rsidR="00027A97" w:rsidRPr="00027A97">
        <w:rPr>
          <w:color w:val="000000"/>
          <w:sz w:val="24"/>
          <w:szCs w:val="24"/>
          <w:lang w:eastAsia="zh-CN"/>
        </w:rPr>
        <w:t xml:space="preserve"> </w:t>
      </w:r>
      <w:r w:rsidR="00BD6F70" w:rsidRPr="00986804">
        <w:rPr>
          <w:color w:val="000000"/>
          <w:sz w:val="24"/>
          <w:szCs w:val="24"/>
          <w:lang w:eastAsia="zh-CN"/>
        </w:rPr>
        <w:t xml:space="preserve">necessary. After receiving the petition, the petition department shall inform the complainants in writing whether petition is accepted </w:t>
      </w:r>
      <w:r w:rsidR="00027A97" w:rsidRPr="00027A97">
        <w:rPr>
          <w:color w:val="000000"/>
          <w:sz w:val="24"/>
          <w:szCs w:val="24"/>
          <w:lang w:eastAsia="zh-CN"/>
        </w:rPr>
        <w:t>immediately</w:t>
      </w:r>
      <w:r w:rsidR="00BD6F70" w:rsidRPr="00986804">
        <w:rPr>
          <w:color w:val="000000"/>
          <w:sz w:val="24"/>
          <w:szCs w:val="24"/>
          <w:lang w:eastAsia="zh-CN"/>
        </w:rPr>
        <w:t xml:space="preserve">. If </w:t>
      </w:r>
      <w:r w:rsidR="000A4B24">
        <w:rPr>
          <w:color w:val="000000"/>
          <w:sz w:val="24"/>
          <w:szCs w:val="24"/>
          <w:lang w:eastAsia="zh-CN"/>
        </w:rPr>
        <w:t xml:space="preserve">the responses cannot be made </w:t>
      </w:r>
      <w:r w:rsidR="00512F22">
        <w:rPr>
          <w:color w:val="000000"/>
          <w:sz w:val="24"/>
          <w:szCs w:val="24"/>
          <w:lang w:eastAsia="zh-CN"/>
        </w:rPr>
        <w:t xml:space="preserve"> immediately</w:t>
      </w:r>
      <w:r w:rsidR="00BD6F70" w:rsidRPr="00986804">
        <w:rPr>
          <w:color w:val="000000"/>
          <w:sz w:val="24"/>
          <w:szCs w:val="24"/>
          <w:lang w:eastAsia="zh-CN"/>
        </w:rPr>
        <w:t xml:space="preserve">, the petition department shall notify the complainant in writing within 15 days after receiving the </w:t>
      </w:r>
      <w:r w:rsidR="0042544D">
        <w:rPr>
          <w:color w:val="000000"/>
          <w:sz w:val="24"/>
          <w:szCs w:val="24"/>
          <w:lang w:eastAsia="zh-CN"/>
        </w:rPr>
        <w:t>case</w:t>
      </w:r>
      <w:r w:rsidR="00BD6F70" w:rsidRPr="00986804">
        <w:rPr>
          <w:color w:val="000000"/>
          <w:sz w:val="24"/>
          <w:szCs w:val="24"/>
          <w:lang w:eastAsia="zh-CN"/>
        </w:rPr>
        <w:t xml:space="preserve">. The complaint </w:t>
      </w:r>
      <w:r w:rsidR="0042544D">
        <w:rPr>
          <w:color w:val="000000"/>
          <w:sz w:val="24"/>
          <w:szCs w:val="24"/>
          <w:lang w:eastAsia="zh-CN"/>
        </w:rPr>
        <w:t>case</w:t>
      </w:r>
      <w:r w:rsidR="00BD6F70" w:rsidRPr="00986804">
        <w:rPr>
          <w:color w:val="000000"/>
          <w:sz w:val="24"/>
          <w:szCs w:val="24"/>
          <w:lang w:eastAsia="zh-CN"/>
        </w:rPr>
        <w:t xml:space="preserve"> shall be </w:t>
      </w:r>
      <w:r w:rsidR="00F53256">
        <w:rPr>
          <w:color w:val="000000"/>
          <w:sz w:val="24"/>
          <w:szCs w:val="24"/>
          <w:lang w:eastAsia="zh-CN"/>
        </w:rPr>
        <w:t>closed</w:t>
      </w:r>
      <w:r w:rsidR="00BD6F70" w:rsidRPr="00986804">
        <w:rPr>
          <w:color w:val="000000"/>
          <w:sz w:val="24"/>
          <w:szCs w:val="24"/>
          <w:lang w:eastAsia="zh-CN"/>
        </w:rPr>
        <w:t xml:space="preserve"> within 60 days from the date of acceptance.</w:t>
      </w:r>
    </w:p>
    <w:p w14:paraId="07E2160C" w14:textId="77777777" w:rsidR="00D6227F" w:rsidRPr="00986804" w:rsidRDefault="00D6227F" w:rsidP="00986804">
      <w:pPr>
        <w:pStyle w:val="BIMPSAnnexText"/>
        <w:tabs>
          <w:tab w:val="clear" w:pos="540"/>
          <w:tab w:val="left" w:pos="0"/>
        </w:tabs>
        <w:snapToGrid w:val="0"/>
        <w:spacing w:before="0" w:after="0"/>
        <w:rPr>
          <w:color w:val="000000"/>
          <w:sz w:val="24"/>
          <w:szCs w:val="24"/>
          <w:lang w:eastAsia="zh-CN"/>
        </w:rPr>
      </w:pPr>
    </w:p>
    <w:p w14:paraId="6AAD56C3" w14:textId="73017E69" w:rsidR="008B42C9" w:rsidRPr="00BD7979" w:rsidRDefault="00D01C8F" w:rsidP="00986804">
      <w:pPr>
        <w:pStyle w:val="NoSpacing2"/>
        <w:spacing w:after="200"/>
        <w:jc w:val="both"/>
        <w:rPr>
          <w:color w:val="000000"/>
          <w:sz w:val="24"/>
          <w:szCs w:val="24"/>
          <w:lang w:eastAsia="zh-CN"/>
        </w:rPr>
      </w:pPr>
      <w:r w:rsidRPr="00BD7979">
        <w:rPr>
          <w:b/>
          <w:color w:val="000000"/>
          <w:sz w:val="24"/>
          <w:szCs w:val="24"/>
          <w:lang w:eastAsia="zh-CN"/>
        </w:rPr>
        <w:t>Assessment.</w:t>
      </w:r>
      <w:r w:rsidRPr="00BD7979">
        <w:rPr>
          <w:color w:val="000000"/>
          <w:sz w:val="24"/>
          <w:szCs w:val="24"/>
          <w:lang w:eastAsia="zh-CN"/>
        </w:rPr>
        <w:t xml:space="preserve">  The state and Sichuan province have promulgated </w:t>
      </w:r>
      <w:r w:rsidRPr="00BD7979">
        <w:rPr>
          <w:i/>
          <w:iCs/>
          <w:color w:val="000000"/>
          <w:sz w:val="24"/>
          <w:szCs w:val="24"/>
          <w:lang w:eastAsia="zh-CN"/>
        </w:rPr>
        <w:t xml:space="preserve">The Petition Ordinance, Provisions on petition work in Forestry Department </w:t>
      </w:r>
      <w:r w:rsidRPr="00BD7979">
        <w:rPr>
          <w:color w:val="000000"/>
          <w:sz w:val="24"/>
          <w:szCs w:val="24"/>
          <w:lang w:eastAsia="zh-CN"/>
        </w:rPr>
        <w:t>and other regulations</w:t>
      </w:r>
      <w:r w:rsidR="009776C4">
        <w:rPr>
          <w:color w:val="000000"/>
          <w:sz w:val="24"/>
          <w:szCs w:val="24"/>
          <w:lang w:eastAsia="zh-CN"/>
        </w:rPr>
        <w:t xml:space="preserve"> </w:t>
      </w:r>
      <w:r w:rsidR="009C27DB">
        <w:rPr>
          <w:color w:val="000000"/>
          <w:sz w:val="24"/>
          <w:szCs w:val="24"/>
          <w:lang w:eastAsia="zh-CN"/>
        </w:rPr>
        <w:t>on</w:t>
      </w:r>
      <w:r w:rsidR="009776C4">
        <w:rPr>
          <w:color w:val="000000"/>
          <w:sz w:val="24"/>
          <w:szCs w:val="24"/>
          <w:lang w:eastAsia="zh-CN"/>
        </w:rPr>
        <w:t xml:space="preserve"> grievance </w:t>
      </w:r>
      <w:r w:rsidR="00885585">
        <w:rPr>
          <w:color w:val="000000"/>
          <w:sz w:val="24"/>
          <w:szCs w:val="24"/>
          <w:lang w:eastAsia="zh-CN"/>
        </w:rPr>
        <w:t>mechanism</w:t>
      </w:r>
      <w:r w:rsidRPr="00BD7979">
        <w:rPr>
          <w:color w:val="000000"/>
          <w:sz w:val="24"/>
          <w:szCs w:val="24"/>
          <w:lang w:eastAsia="zh-CN"/>
        </w:rPr>
        <w:t>. The regulations require</w:t>
      </w:r>
      <w:r w:rsidR="00766476">
        <w:rPr>
          <w:color w:val="000000"/>
          <w:sz w:val="24"/>
          <w:szCs w:val="24"/>
          <w:lang w:eastAsia="zh-CN"/>
        </w:rPr>
        <w:t>s</w:t>
      </w:r>
      <w:r w:rsidRPr="00BD7979">
        <w:rPr>
          <w:color w:val="000000"/>
          <w:sz w:val="24"/>
          <w:szCs w:val="24"/>
          <w:lang w:eastAsia="zh-CN"/>
        </w:rPr>
        <w:t xml:space="preserve"> the establishment of petition agencies </w:t>
      </w:r>
      <w:r w:rsidR="00766476">
        <w:rPr>
          <w:color w:val="000000"/>
          <w:sz w:val="24"/>
          <w:szCs w:val="24"/>
          <w:lang w:eastAsia="zh-CN"/>
        </w:rPr>
        <w:t xml:space="preserve">should be established at all levels </w:t>
      </w:r>
      <w:r w:rsidRPr="00BD7979">
        <w:rPr>
          <w:color w:val="000000"/>
          <w:sz w:val="24"/>
          <w:szCs w:val="24"/>
          <w:lang w:eastAsia="zh-CN"/>
        </w:rPr>
        <w:t xml:space="preserve">from the township </w:t>
      </w:r>
      <w:r w:rsidR="008A73D0">
        <w:rPr>
          <w:color w:val="000000"/>
          <w:sz w:val="24"/>
          <w:szCs w:val="24"/>
          <w:lang w:eastAsia="zh-CN"/>
        </w:rPr>
        <w:t xml:space="preserve">level </w:t>
      </w:r>
      <w:r w:rsidRPr="00BD7979">
        <w:rPr>
          <w:color w:val="000000"/>
          <w:sz w:val="24"/>
          <w:szCs w:val="24"/>
          <w:lang w:eastAsia="zh-CN"/>
        </w:rPr>
        <w:t>to the provinc</w:t>
      </w:r>
      <w:r w:rsidR="008A73D0">
        <w:rPr>
          <w:color w:val="000000"/>
          <w:sz w:val="24"/>
          <w:szCs w:val="24"/>
          <w:lang w:eastAsia="zh-CN"/>
        </w:rPr>
        <w:t>ial level</w:t>
      </w:r>
      <w:r w:rsidRPr="00BD7979">
        <w:rPr>
          <w:color w:val="000000"/>
          <w:sz w:val="24"/>
          <w:szCs w:val="24"/>
          <w:lang w:eastAsia="zh-CN"/>
        </w:rPr>
        <w:t>, to receive the request</w:t>
      </w:r>
      <w:r w:rsidR="00C128B0">
        <w:rPr>
          <w:color w:val="000000"/>
          <w:sz w:val="24"/>
          <w:szCs w:val="24"/>
          <w:lang w:eastAsia="zh-CN"/>
        </w:rPr>
        <w:t xml:space="preserve">, </w:t>
      </w:r>
      <w:r w:rsidR="00CE3D25">
        <w:rPr>
          <w:color w:val="000000"/>
          <w:sz w:val="24"/>
          <w:szCs w:val="24"/>
          <w:lang w:eastAsia="zh-CN"/>
        </w:rPr>
        <w:t>opinions</w:t>
      </w:r>
      <w:r w:rsidR="00C128B0">
        <w:rPr>
          <w:color w:val="000000"/>
          <w:sz w:val="24"/>
          <w:szCs w:val="24"/>
          <w:lang w:eastAsia="zh-CN"/>
        </w:rPr>
        <w:t xml:space="preserve"> and concerns</w:t>
      </w:r>
      <w:r w:rsidRPr="00BD7979">
        <w:rPr>
          <w:color w:val="000000"/>
          <w:sz w:val="24"/>
          <w:szCs w:val="24"/>
          <w:lang w:eastAsia="zh-CN"/>
        </w:rPr>
        <w:t xml:space="preserve"> from the </w:t>
      </w:r>
      <w:r w:rsidR="00C128B0">
        <w:rPr>
          <w:color w:val="000000"/>
          <w:sz w:val="24"/>
          <w:szCs w:val="24"/>
          <w:lang w:eastAsia="zh-CN"/>
        </w:rPr>
        <w:t>complainant</w:t>
      </w:r>
      <w:r w:rsidR="00C128B0" w:rsidRPr="00BD7979">
        <w:rPr>
          <w:color w:val="000000"/>
          <w:sz w:val="24"/>
          <w:szCs w:val="24"/>
          <w:lang w:eastAsia="zh-CN"/>
        </w:rPr>
        <w:t xml:space="preserve"> </w:t>
      </w:r>
      <w:r w:rsidRPr="00BD7979">
        <w:rPr>
          <w:color w:val="000000"/>
          <w:sz w:val="24"/>
          <w:szCs w:val="24"/>
          <w:lang w:eastAsia="zh-CN"/>
        </w:rPr>
        <w:t xml:space="preserve">to </w:t>
      </w:r>
      <w:r w:rsidR="008F1171">
        <w:rPr>
          <w:color w:val="000000"/>
          <w:sz w:val="24"/>
          <w:szCs w:val="24"/>
          <w:lang w:eastAsia="zh-CN"/>
        </w:rPr>
        <w:t xml:space="preserve">ensure </w:t>
      </w:r>
      <w:r w:rsidR="00A059F2" w:rsidRPr="00BD7979">
        <w:rPr>
          <w:color w:val="000000"/>
          <w:sz w:val="24"/>
          <w:szCs w:val="24"/>
          <w:lang w:eastAsia="zh-CN"/>
        </w:rPr>
        <w:t>forest owners and operators</w:t>
      </w:r>
      <w:r w:rsidR="00A059F2">
        <w:rPr>
          <w:color w:val="000000"/>
          <w:sz w:val="24"/>
          <w:szCs w:val="24"/>
          <w:lang w:eastAsia="zh-CN"/>
        </w:rPr>
        <w:t xml:space="preserve">’ </w:t>
      </w:r>
      <w:r w:rsidR="008F1171">
        <w:rPr>
          <w:color w:val="000000"/>
          <w:sz w:val="24"/>
          <w:szCs w:val="24"/>
          <w:lang w:eastAsia="zh-CN"/>
        </w:rPr>
        <w:t>legal</w:t>
      </w:r>
      <w:r w:rsidRPr="00BD7979">
        <w:rPr>
          <w:color w:val="000000"/>
          <w:sz w:val="24"/>
          <w:szCs w:val="24"/>
          <w:lang w:eastAsia="zh-CN"/>
        </w:rPr>
        <w:t xml:space="preserve"> rights and </w:t>
      </w:r>
      <w:r w:rsidR="008F1171">
        <w:rPr>
          <w:color w:val="000000"/>
          <w:sz w:val="24"/>
          <w:szCs w:val="24"/>
          <w:lang w:eastAsia="zh-CN"/>
        </w:rPr>
        <w:t>entitle</w:t>
      </w:r>
      <w:r w:rsidR="00A059F2">
        <w:rPr>
          <w:color w:val="000000"/>
          <w:sz w:val="24"/>
          <w:szCs w:val="24"/>
          <w:lang w:eastAsia="zh-CN"/>
        </w:rPr>
        <w:t>ment</w:t>
      </w:r>
      <w:r w:rsidRPr="00BD7979">
        <w:rPr>
          <w:color w:val="000000"/>
          <w:sz w:val="24"/>
          <w:szCs w:val="24"/>
          <w:lang w:eastAsia="zh-CN"/>
        </w:rPr>
        <w:t>.</w:t>
      </w:r>
    </w:p>
    <w:p w14:paraId="16E65E18" w14:textId="77777777" w:rsidR="008B42C9" w:rsidRPr="00A825B2" w:rsidRDefault="008B42C9">
      <w:pPr>
        <w:pStyle w:val="BIMPSAnnexText"/>
        <w:tabs>
          <w:tab w:val="clear" w:pos="540"/>
          <w:tab w:val="left" w:pos="720"/>
        </w:tabs>
        <w:adjustRightInd w:val="0"/>
        <w:snapToGrid w:val="0"/>
        <w:spacing w:before="0" w:after="0"/>
        <w:rPr>
          <w:b/>
          <w:i/>
          <w:color w:val="000000"/>
          <w:sz w:val="24"/>
          <w:szCs w:val="24"/>
          <w:lang w:eastAsia="zh-CN"/>
        </w:rPr>
      </w:pPr>
    </w:p>
    <w:p w14:paraId="1EB47DBC" w14:textId="77777777" w:rsidR="008B42C9" w:rsidRPr="00A825B2" w:rsidRDefault="00D01C8F" w:rsidP="00986804">
      <w:pPr>
        <w:pStyle w:val="-11"/>
        <w:numPr>
          <w:ilvl w:val="1"/>
          <w:numId w:val="52"/>
        </w:numPr>
        <w:snapToGrid w:val="0"/>
        <w:spacing w:after="0"/>
        <w:outlineLvl w:val="1"/>
        <w:rPr>
          <w:rFonts w:ascii="Times New Roman" w:hAnsi="Times New Roman"/>
          <w:b/>
          <w:color w:val="000000"/>
          <w:sz w:val="24"/>
          <w:szCs w:val="24"/>
          <w:lang w:eastAsia="zh-CN"/>
        </w:rPr>
      </w:pPr>
      <w:bookmarkStart w:id="90" w:name="_Toc500101339"/>
      <w:bookmarkStart w:id="91" w:name="_Toc489133554"/>
      <w:bookmarkStart w:id="92" w:name="_Toc492038806"/>
      <w:bookmarkStart w:id="93" w:name="_Toc495268304"/>
      <w:bookmarkStart w:id="94" w:name="_Toc9791246"/>
      <w:r w:rsidRPr="00A825B2">
        <w:rPr>
          <w:rFonts w:ascii="Times New Roman" w:hAnsi="Times New Roman"/>
          <w:b/>
          <w:color w:val="000000"/>
          <w:sz w:val="24"/>
          <w:szCs w:val="24"/>
          <w:lang w:eastAsia="zh-CN"/>
        </w:rPr>
        <w:t>Implementation of Social Management System</w:t>
      </w:r>
      <w:bookmarkEnd w:id="90"/>
      <w:bookmarkEnd w:id="91"/>
      <w:bookmarkEnd w:id="92"/>
      <w:bookmarkEnd w:id="93"/>
      <w:bookmarkEnd w:id="94"/>
    </w:p>
    <w:p w14:paraId="2D7AD34C" w14:textId="77777777" w:rsidR="008B42C9" w:rsidRPr="00A825B2" w:rsidRDefault="008B42C9">
      <w:pPr>
        <w:pStyle w:val="-11"/>
        <w:snapToGrid w:val="0"/>
        <w:spacing w:after="0"/>
        <w:ind w:left="3520"/>
        <w:rPr>
          <w:rFonts w:ascii="Times New Roman" w:hAnsi="Times New Roman"/>
          <w:color w:val="000000"/>
          <w:sz w:val="24"/>
          <w:szCs w:val="24"/>
          <w:lang w:eastAsia="zh-CN"/>
        </w:rPr>
      </w:pPr>
      <w:bookmarkStart w:id="95" w:name="_Toc492038808"/>
      <w:bookmarkStart w:id="96" w:name="_Toc489133556"/>
    </w:p>
    <w:p w14:paraId="640360D7" w14:textId="2BF44CFE" w:rsidR="009E6C1C" w:rsidRPr="00A825B2" w:rsidRDefault="00D01C8F" w:rsidP="00986804">
      <w:pPr>
        <w:pStyle w:val="-11"/>
        <w:numPr>
          <w:ilvl w:val="2"/>
          <w:numId w:val="52"/>
        </w:numPr>
        <w:snapToGrid w:val="0"/>
        <w:spacing w:after="0"/>
        <w:outlineLvl w:val="2"/>
        <w:rPr>
          <w:rFonts w:ascii="Times New Roman" w:hAnsi="Times New Roman"/>
          <w:b/>
          <w:color w:val="000000"/>
          <w:sz w:val="24"/>
          <w:szCs w:val="24"/>
          <w:lang w:eastAsia="zh-CN"/>
        </w:rPr>
      </w:pPr>
      <w:bookmarkStart w:id="97" w:name="_Toc495268306"/>
      <w:bookmarkStart w:id="98" w:name="_Toc500101341"/>
      <w:r w:rsidRPr="00A825B2">
        <w:rPr>
          <w:rFonts w:ascii="Times New Roman" w:hAnsi="Times New Roman"/>
          <w:b/>
          <w:color w:val="000000"/>
          <w:sz w:val="24"/>
          <w:szCs w:val="24"/>
          <w:lang w:eastAsia="zh-CN"/>
        </w:rPr>
        <w:t>Implementation of ethnic minority development</w:t>
      </w:r>
      <w:bookmarkEnd w:id="95"/>
      <w:bookmarkEnd w:id="96"/>
      <w:bookmarkEnd w:id="97"/>
      <w:bookmarkEnd w:id="98"/>
    </w:p>
    <w:p w14:paraId="57993658" w14:textId="3583EAD2" w:rsidR="008B42C9" w:rsidRPr="009E6C1C" w:rsidRDefault="008B42C9" w:rsidP="009E6C1C">
      <w:pPr>
        <w:pStyle w:val="-11"/>
        <w:snapToGrid w:val="0"/>
        <w:spacing w:after="0"/>
        <w:outlineLvl w:val="2"/>
        <w:rPr>
          <w:rFonts w:ascii="Times New Roman" w:hAnsi="Times New Roman"/>
          <w:bCs/>
          <w:color w:val="000000"/>
          <w:sz w:val="24"/>
          <w:szCs w:val="24"/>
          <w:u w:val="single"/>
          <w:lang w:eastAsia="zh-CN"/>
        </w:rPr>
      </w:pPr>
      <w:bookmarkStart w:id="99" w:name="OLE_LINK1"/>
    </w:p>
    <w:p w14:paraId="29A80290" w14:textId="25E78A05" w:rsidR="00683BEE" w:rsidRPr="00A825B2" w:rsidRDefault="00E8738E" w:rsidP="00BD7979">
      <w:pPr>
        <w:pStyle w:val="NoSpacing"/>
        <w:numPr>
          <w:ilvl w:val="0"/>
          <w:numId w:val="37"/>
        </w:numPr>
        <w:ind w:left="0" w:firstLine="0"/>
        <w:jc w:val="both"/>
        <w:rPr>
          <w:rFonts w:ascii="Times New Roman" w:eastAsia="宋体" w:hAnsi="Times New Roman" w:cs="Times New Roman"/>
          <w:color w:val="000000"/>
          <w:sz w:val="24"/>
          <w:szCs w:val="24"/>
        </w:rPr>
      </w:pPr>
      <w:r w:rsidRPr="00BD7979">
        <w:rPr>
          <w:rFonts w:ascii="Times New Roman" w:hAnsi="Times New Roman"/>
          <w:color w:val="000000"/>
          <w:sz w:val="24"/>
          <w:szCs w:val="24"/>
        </w:rPr>
        <w:t xml:space="preserve">The </w:t>
      </w:r>
      <w:r w:rsidR="00683BEE" w:rsidRPr="00A825B2">
        <w:rPr>
          <w:rFonts w:ascii="Times New Roman" w:hAnsi="Times New Roman"/>
          <w:color w:val="000000"/>
          <w:sz w:val="24"/>
          <w:szCs w:val="24"/>
        </w:rPr>
        <w:t xml:space="preserve">PforR </w:t>
      </w:r>
      <w:r w:rsidRPr="00BD7979">
        <w:rPr>
          <w:rFonts w:ascii="Times New Roman" w:hAnsi="Times New Roman"/>
          <w:color w:val="000000"/>
          <w:sz w:val="24"/>
          <w:szCs w:val="24"/>
        </w:rPr>
        <w:t xml:space="preserve">program will contribute to the environment and income generation. </w:t>
      </w:r>
      <w:r w:rsidR="00683BEE" w:rsidRPr="00A825B2">
        <w:rPr>
          <w:rFonts w:ascii="Times New Roman" w:hAnsi="Times New Roman"/>
          <w:color w:val="000000"/>
          <w:sz w:val="24"/>
          <w:szCs w:val="24"/>
        </w:rPr>
        <w:t>It</w:t>
      </w:r>
      <w:r w:rsidRPr="00BD7979">
        <w:rPr>
          <w:rFonts w:ascii="Times New Roman" w:eastAsia="宋体" w:hAnsi="Times New Roman"/>
          <w:color w:val="000000"/>
          <w:sz w:val="24"/>
          <w:szCs w:val="24"/>
        </w:rPr>
        <w:t xml:space="preserve"> has no </w:t>
      </w:r>
      <w:r w:rsidR="00683BEE" w:rsidRPr="00A825B2">
        <w:rPr>
          <w:rFonts w:ascii="Times New Roman" w:hAnsi="Times New Roman"/>
          <w:color w:val="000000"/>
          <w:sz w:val="24"/>
          <w:szCs w:val="24"/>
        </w:rPr>
        <w:t xml:space="preserve">negative </w:t>
      </w:r>
      <w:r w:rsidRPr="00BD7979">
        <w:rPr>
          <w:rFonts w:ascii="Times New Roman" w:eastAsia="宋体" w:hAnsi="Times New Roman"/>
          <w:color w:val="000000"/>
          <w:sz w:val="24"/>
          <w:szCs w:val="24"/>
        </w:rPr>
        <w:t xml:space="preserve">impacts on </w:t>
      </w:r>
      <w:r w:rsidR="00D76EAD">
        <w:rPr>
          <w:rFonts w:ascii="Times New Roman" w:eastAsia="宋体" w:hAnsi="Times New Roman"/>
          <w:color w:val="000000"/>
          <w:sz w:val="24"/>
          <w:szCs w:val="24"/>
        </w:rPr>
        <w:t>ethnic minority’s</w:t>
      </w:r>
      <w:r w:rsidRPr="00BD7979">
        <w:rPr>
          <w:rFonts w:ascii="Times New Roman" w:eastAsia="宋体" w:hAnsi="Times New Roman"/>
          <w:color w:val="000000"/>
          <w:sz w:val="24"/>
          <w:szCs w:val="24"/>
        </w:rPr>
        <w:t xml:space="preserve"> livelihood and cultural/religious practices. The legal/institutional framework review is to ensure the free, prior, and informed consultations are undertaken and </w:t>
      </w:r>
      <w:r w:rsidR="00D76EAD">
        <w:rPr>
          <w:rFonts w:ascii="Times New Roman" w:eastAsia="宋体" w:hAnsi="Times New Roman"/>
          <w:color w:val="000000"/>
          <w:sz w:val="24"/>
          <w:szCs w:val="24"/>
        </w:rPr>
        <w:t>the</w:t>
      </w:r>
      <w:r w:rsidRPr="00BD7979">
        <w:rPr>
          <w:rFonts w:ascii="Times New Roman" w:eastAsia="宋体" w:hAnsi="Times New Roman"/>
          <w:color w:val="000000"/>
          <w:sz w:val="24"/>
          <w:szCs w:val="24"/>
        </w:rPr>
        <w:t xml:space="preserve"> communi</w:t>
      </w:r>
      <w:r w:rsidR="00D76EAD">
        <w:rPr>
          <w:rFonts w:ascii="Times New Roman" w:eastAsia="宋体" w:hAnsi="Times New Roman"/>
          <w:color w:val="000000"/>
          <w:sz w:val="24"/>
          <w:szCs w:val="24"/>
        </w:rPr>
        <w:t xml:space="preserve">ties will participate in the PforR </w:t>
      </w:r>
      <w:r w:rsidRPr="00BD7979">
        <w:rPr>
          <w:rFonts w:ascii="Times New Roman" w:eastAsia="宋体" w:hAnsi="Times New Roman"/>
          <w:color w:val="000000"/>
          <w:sz w:val="24"/>
          <w:szCs w:val="24"/>
        </w:rPr>
        <w:t xml:space="preserve"> activities</w:t>
      </w:r>
      <w:r w:rsidR="00D76EAD">
        <w:rPr>
          <w:rFonts w:ascii="Times New Roman" w:eastAsia="宋体" w:hAnsi="Times New Roman"/>
          <w:color w:val="000000"/>
          <w:sz w:val="24"/>
          <w:szCs w:val="24"/>
        </w:rPr>
        <w:t xml:space="preserve"> </w:t>
      </w:r>
      <w:r w:rsidR="00E85343">
        <w:rPr>
          <w:rFonts w:ascii="Times New Roman" w:eastAsia="宋体" w:hAnsi="Times New Roman"/>
          <w:color w:val="000000"/>
          <w:sz w:val="24"/>
          <w:szCs w:val="24"/>
        </w:rPr>
        <w:t xml:space="preserve">with equal opportunity and </w:t>
      </w:r>
      <w:r w:rsidR="00D76EAD">
        <w:rPr>
          <w:rFonts w:ascii="Times New Roman" w:eastAsia="宋体" w:hAnsi="Times New Roman"/>
          <w:color w:val="000000"/>
          <w:sz w:val="24"/>
          <w:szCs w:val="24"/>
        </w:rPr>
        <w:t xml:space="preserve">on a voluntary basis. </w:t>
      </w:r>
      <w:r w:rsidRPr="00BD7979">
        <w:rPr>
          <w:rFonts w:ascii="Times New Roman" w:eastAsia="宋体" w:hAnsi="Times New Roman"/>
          <w:color w:val="000000"/>
          <w:sz w:val="24"/>
          <w:szCs w:val="24"/>
        </w:rPr>
        <w:t xml:space="preserve"> </w:t>
      </w:r>
    </w:p>
    <w:p w14:paraId="079C7503" w14:textId="77777777" w:rsidR="00683BEE" w:rsidRPr="00A825B2" w:rsidRDefault="00683BEE">
      <w:pPr>
        <w:pStyle w:val="NoSpacing"/>
        <w:jc w:val="both"/>
        <w:rPr>
          <w:rFonts w:ascii="Times New Roman" w:eastAsia="宋体" w:hAnsi="Times New Roman" w:cs="Times New Roman"/>
          <w:color w:val="000000"/>
          <w:sz w:val="24"/>
          <w:szCs w:val="24"/>
        </w:rPr>
      </w:pPr>
    </w:p>
    <w:p w14:paraId="689EAA89" w14:textId="338C5858" w:rsidR="00E8738E" w:rsidRPr="00A825B2" w:rsidRDefault="00683BEE" w:rsidP="00BD7979">
      <w:pPr>
        <w:pStyle w:val="NoSpacing"/>
        <w:numPr>
          <w:ilvl w:val="0"/>
          <w:numId w:val="37"/>
        </w:numPr>
        <w:ind w:left="0" w:firstLine="0"/>
        <w:jc w:val="both"/>
        <w:rPr>
          <w:rFonts w:ascii="Times New Roman" w:hAnsi="Times New Roman" w:cs="Times New Roman"/>
          <w:color w:val="000000"/>
          <w:sz w:val="24"/>
          <w:szCs w:val="24"/>
        </w:rPr>
      </w:pPr>
      <w:r w:rsidRPr="00BD7979">
        <w:rPr>
          <w:rFonts w:ascii="Times New Roman" w:hAnsi="Times New Roman" w:cs="Times New Roman"/>
          <w:color w:val="000000" w:themeColor="text1"/>
          <w:sz w:val="24"/>
          <w:szCs w:val="24"/>
        </w:rPr>
        <w:t xml:space="preserve"> </w:t>
      </w:r>
      <w:r w:rsidR="00E8738E" w:rsidRPr="00BD7979">
        <w:rPr>
          <w:rFonts w:ascii="Times New Roman" w:hAnsi="Times New Roman" w:cs="Times New Roman"/>
          <w:color w:val="000000" w:themeColor="text1"/>
          <w:sz w:val="24"/>
          <w:szCs w:val="24"/>
        </w:rPr>
        <w:t xml:space="preserve">There are no potential social conflicts with other ethnic minorities identified in the program. Based on the initial consultation the program has been consulted and supported by the ethnic minorities. </w:t>
      </w:r>
      <w:r w:rsidR="00E8738E" w:rsidRPr="00BD7979">
        <w:rPr>
          <w:rFonts w:ascii="Times New Roman" w:hAnsi="Times New Roman" w:cs="Times New Roman"/>
          <w:color w:val="000000"/>
          <w:sz w:val="24"/>
          <w:szCs w:val="24"/>
        </w:rPr>
        <w:t>Field visit</w:t>
      </w:r>
      <w:r w:rsidR="000C6DC1">
        <w:rPr>
          <w:rFonts w:ascii="Times New Roman" w:hAnsi="Times New Roman" w:cs="Times New Roman"/>
          <w:color w:val="000000"/>
          <w:sz w:val="24"/>
          <w:szCs w:val="24"/>
        </w:rPr>
        <w:t>s</w:t>
      </w:r>
      <w:r w:rsidR="00E8738E" w:rsidRPr="00BD7979">
        <w:rPr>
          <w:rFonts w:ascii="Times New Roman" w:hAnsi="Times New Roman" w:cs="Times New Roman"/>
          <w:color w:val="000000"/>
          <w:sz w:val="24"/>
          <w:szCs w:val="24"/>
        </w:rPr>
        <w:t xml:space="preserve"> in Ebian Yi ethnic minority county found that Yi villages especially welcome the project and are willing to participate in the Program. They said that around 80% of local farmers have gone out for job and their income mainly comes from working outside; the government also provide preferential tariff </w:t>
      </w:r>
      <w:r w:rsidR="000C6DC1">
        <w:rPr>
          <w:rFonts w:ascii="Times New Roman" w:hAnsi="Times New Roman" w:cs="Times New Roman"/>
          <w:color w:val="000000"/>
          <w:sz w:val="24"/>
          <w:szCs w:val="24"/>
        </w:rPr>
        <w:t>for the use of</w:t>
      </w:r>
      <w:r w:rsidR="00E8738E" w:rsidRPr="00BD7979">
        <w:rPr>
          <w:rFonts w:ascii="Times New Roman" w:hAnsi="Times New Roman" w:cs="Times New Roman"/>
          <w:color w:val="000000"/>
          <w:sz w:val="24"/>
          <w:szCs w:val="24"/>
        </w:rPr>
        <w:t xml:space="preserve"> electricity of 0.28yuan/kwh</w:t>
      </w:r>
      <w:r w:rsidR="000C6DC1">
        <w:rPr>
          <w:rFonts w:ascii="Times New Roman" w:hAnsi="Times New Roman" w:cs="Times New Roman"/>
          <w:color w:val="000000"/>
          <w:sz w:val="24"/>
          <w:szCs w:val="24"/>
        </w:rPr>
        <w:t>, therefore</w:t>
      </w:r>
      <w:r w:rsidR="00E8738E" w:rsidRPr="00BD7979">
        <w:rPr>
          <w:rFonts w:ascii="Times New Roman" w:hAnsi="Times New Roman" w:cs="Times New Roman"/>
          <w:color w:val="000000"/>
          <w:sz w:val="24"/>
          <w:szCs w:val="24"/>
        </w:rPr>
        <w:t xml:space="preserve">  </w:t>
      </w:r>
      <w:r w:rsidR="000C6DC1">
        <w:rPr>
          <w:rFonts w:ascii="Times New Roman" w:hAnsi="Times New Roman" w:cs="Times New Roman"/>
          <w:color w:val="000000"/>
          <w:sz w:val="24"/>
          <w:szCs w:val="24"/>
        </w:rPr>
        <w:t>t</w:t>
      </w:r>
      <w:r w:rsidR="00E8738E" w:rsidRPr="00BD7979">
        <w:rPr>
          <w:rFonts w:ascii="Times New Roman" w:hAnsi="Times New Roman" w:cs="Times New Roman"/>
          <w:color w:val="000000"/>
          <w:sz w:val="24"/>
          <w:szCs w:val="24"/>
        </w:rPr>
        <w:t xml:space="preserve">hey </w:t>
      </w:r>
      <w:r w:rsidR="000C6DC1">
        <w:rPr>
          <w:rFonts w:ascii="Times New Roman" w:hAnsi="Times New Roman" w:cs="Times New Roman"/>
          <w:color w:val="000000"/>
          <w:sz w:val="24"/>
          <w:szCs w:val="24"/>
        </w:rPr>
        <w:t>are no-longer</w:t>
      </w:r>
      <w:r w:rsidR="00E8738E" w:rsidRPr="00BD7979">
        <w:rPr>
          <w:rFonts w:ascii="Times New Roman" w:hAnsi="Times New Roman" w:cs="Times New Roman"/>
          <w:color w:val="000000"/>
          <w:sz w:val="24"/>
          <w:szCs w:val="24"/>
        </w:rPr>
        <w:t xml:space="preserve"> </w:t>
      </w:r>
      <w:r w:rsidR="000C6DC1">
        <w:rPr>
          <w:rFonts w:ascii="Times New Roman" w:hAnsi="Times New Roman" w:cs="Times New Roman"/>
          <w:color w:val="000000"/>
          <w:sz w:val="24"/>
          <w:szCs w:val="24"/>
        </w:rPr>
        <w:t>collecting</w:t>
      </w:r>
      <w:r w:rsidR="00E8738E" w:rsidRPr="00BD7979">
        <w:rPr>
          <w:rFonts w:ascii="Times New Roman" w:hAnsi="Times New Roman" w:cs="Times New Roman"/>
          <w:color w:val="000000"/>
          <w:sz w:val="24"/>
          <w:szCs w:val="24"/>
        </w:rPr>
        <w:t xml:space="preserve"> firewood</w:t>
      </w:r>
      <w:r w:rsidR="000C6DC1">
        <w:rPr>
          <w:rFonts w:ascii="Times New Roman" w:hAnsi="Times New Roman" w:cs="Times New Roman"/>
          <w:color w:val="000000"/>
          <w:sz w:val="24"/>
          <w:szCs w:val="24"/>
        </w:rPr>
        <w:t xml:space="preserve"> in the mountains</w:t>
      </w:r>
      <w:r w:rsidR="00E8738E" w:rsidRPr="00BD7979">
        <w:rPr>
          <w:rFonts w:ascii="Times New Roman" w:hAnsi="Times New Roman" w:cs="Times New Roman"/>
          <w:color w:val="000000"/>
          <w:sz w:val="24"/>
          <w:szCs w:val="24"/>
        </w:rPr>
        <w:t xml:space="preserve"> </w:t>
      </w:r>
      <w:r w:rsidR="000C6DC1">
        <w:rPr>
          <w:rFonts w:ascii="Times New Roman" w:hAnsi="Times New Roman" w:cs="Times New Roman"/>
          <w:color w:val="000000"/>
          <w:sz w:val="24"/>
          <w:szCs w:val="24"/>
        </w:rPr>
        <w:t>because</w:t>
      </w:r>
      <w:r w:rsidR="00E8738E" w:rsidRPr="00BD7979">
        <w:rPr>
          <w:rFonts w:ascii="Times New Roman" w:hAnsi="Times New Roman" w:cs="Times New Roman"/>
          <w:color w:val="000000"/>
          <w:sz w:val="24"/>
          <w:szCs w:val="24"/>
        </w:rPr>
        <w:t xml:space="preserve"> the easy access to low price</w:t>
      </w:r>
      <w:r w:rsidR="000C6DC1">
        <w:rPr>
          <w:rFonts w:ascii="Times New Roman" w:hAnsi="Times New Roman" w:cs="Times New Roman"/>
          <w:color w:val="000000"/>
          <w:sz w:val="24"/>
          <w:szCs w:val="24"/>
        </w:rPr>
        <w:t xml:space="preserve"> for cooking</w:t>
      </w:r>
      <w:r w:rsidR="00E8738E" w:rsidRPr="00BD7979">
        <w:rPr>
          <w:rFonts w:ascii="Times New Roman" w:hAnsi="Times New Roman" w:cs="Times New Roman"/>
          <w:color w:val="000000"/>
          <w:sz w:val="24"/>
          <w:szCs w:val="24"/>
        </w:rPr>
        <w:t xml:space="preserve">. In addition, the local government </w:t>
      </w:r>
      <w:r w:rsidR="000C6DC1">
        <w:rPr>
          <w:rFonts w:ascii="Times New Roman" w:hAnsi="Times New Roman" w:cs="Times New Roman"/>
          <w:color w:val="000000"/>
          <w:sz w:val="24"/>
          <w:szCs w:val="24"/>
        </w:rPr>
        <w:t>provides</w:t>
      </w:r>
      <w:r w:rsidR="00E8738E" w:rsidRPr="00BD7979">
        <w:rPr>
          <w:rFonts w:ascii="Times New Roman" w:hAnsi="Times New Roman" w:cs="Times New Roman"/>
          <w:color w:val="000000"/>
          <w:sz w:val="24"/>
          <w:szCs w:val="24"/>
        </w:rPr>
        <w:t xml:space="preserve"> them a subsidy of </w:t>
      </w:r>
      <w:r w:rsidR="00FB0C67">
        <w:rPr>
          <w:rFonts w:ascii="Times New Roman" w:hAnsi="Times New Roman" w:cs="Times New Roman"/>
          <w:color w:val="000000"/>
          <w:sz w:val="24"/>
          <w:szCs w:val="24"/>
        </w:rPr>
        <w:t xml:space="preserve">RMB </w:t>
      </w:r>
      <w:r w:rsidR="00E8738E" w:rsidRPr="00BD7979">
        <w:rPr>
          <w:rFonts w:ascii="Times New Roman" w:hAnsi="Times New Roman" w:cs="Times New Roman"/>
          <w:color w:val="000000"/>
          <w:sz w:val="24"/>
          <w:szCs w:val="24"/>
        </w:rPr>
        <w:t xml:space="preserve">30,000 to </w:t>
      </w:r>
      <w:r w:rsidR="000C6DC1">
        <w:rPr>
          <w:rFonts w:ascii="Times New Roman" w:hAnsi="Times New Roman" w:cs="Times New Roman"/>
          <w:color w:val="000000"/>
          <w:sz w:val="24"/>
          <w:szCs w:val="24"/>
        </w:rPr>
        <w:t xml:space="preserve">each  household to </w:t>
      </w:r>
      <w:r w:rsidR="00E8738E" w:rsidRPr="00BD7979">
        <w:rPr>
          <w:rFonts w:ascii="Times New Roman" w:hAnsi="Times New Roman" w:cs="Times New Roman"/>
          <w:color w:val="000000"/>
          <w:sz w:val="24"/>
          <w:szCs w:val="24"/>
        </w:rPr>
        <w:t xml:space="preserve">renovate </w:t>
      </w:r>
      <w:r w:rsidR="000C6DC1">
        <w:rPr>
          <w:rFonts w:ascii="Times New Roman" w:hAnsi="Times New Roman" w:cs="Times New Roman"/>
          <w:color w:val="000000"/>
          <w:sz w:val="24"/>
          <w:szCs w:val="24"/>
        </w:rPr>
        <w:t>the</w:t>
      </w:r>
      <w:r w:rsidR="00E8738E" w:rsidRPr="00BD7979">
        <w:rPr>
          <w:rFonts w:ascii="Times New Roman" w:hAnsi="Times New Roman" w:cs="Times New Roman"/>
          <w:color w:val="000000"/>
          <w:sz w:val="24"/>
          <w:szCs w:val="24"/>
        </w:rPr>
        <w:t xml:space="preserve"> house</w:t>
      </w:r>
      <w:r w:rsidR="000C6DC1">
        <w:rPr>
          <w:rFonts w:ascii="Times New Roman" w:hAnsi="Times New Roman" w:cs="Times New Roman"/>
          <w:color w:val="000000"/>
          <w:sz w:val="24"/>
          <w:szCs w:val="24"/>
        </w:rPr>
        <w:t xml:space="preserve"> if needed</w:t>
      </w:r>
      <w:r w:rsidR="00E8738E" w:rsidRPr="00BD7979">
        <w:rPr>
          <w:rFonts w:ascii="Times New Roman" w:hAnsi="Times New Roman" w:cs="Times New Roman"/>
          <w:color w:val="000000"/>
          <w:sz w:val="24"/>
          <w:szCs w:val="24"/>
        </w:rPr>
        <w:t xml:space="preserve"> and carry out ecotourism activities. The pro</w:t>
      </w:r>
      <w:r w:rsidR="000C6DC1">
        <w:rPr>
          <w:rFonts w:ascii="Times New Roman" w:hAnsi="Times New Roman" w:cs="Times New Roman"/>
          <w:color w:val="000000"/>
          <w:sz w:val="24"/>
          <w:szCs w:val="24"/>
        </w:rPr>
        <w:t>gram</w:t>
      </w:r>
      <w:r w:rsidR="00E8738E" w:rsidRPr="00BD7979">
        <w:rPr>
          <w:rFonts w:ascii="Times New Roman" w:hAnsi="Times New Roman" w:cs="Times New Roman"/>
          <w:color w:val="000000"/>
          <w:sz w:val="24"/>
          <w:szCs w:val="24"/>
        </w:rPr>
        <w:t xml:space="preserve"> will help them develop ecotourism and increase their income.</w:t>
      </w:r>
    </w:p>
    <w:p w14:paraId="244A2E9D" w14:textId="77777777" w:rsidR="00683BEE" w:rsidRPr="00A825B2" w:rsidRDefault="00683BEE" w:rsidP="00BD7979">
      <w:pPr>
        <w:pStyle w:val="NoSpacing"/>
        <w:jc w:val="both"/>
        <w:rPr>
          <w:rFonts w:ascii="Times New Roman" w:hAnsi="Times New Roman" w:cs="Times New Roman"/>
          <w:color w:val="000000"/>
          <w:sz w:val="24"/>
          <w:szCs w:val="24"/>
        </w:rPr>
      </w:pPr>
    </w:p>
    <w:p w14:paraId="2BC6A4E3" w14:textId="22C1A909" w:rsidR="008B42C9" w:rsidRPr="00A825B2" w:rsidRDefault="00E8738E" w:rsidP="00BD7979">
      <w:pPr>
        <w:pStyle w:val="NoSpacing"/>
        <w:numPr>
          <w:ilvl w:val="0"/>
          <w:numId w:val="37"/>
        </w:numPr>
        <w:ind w:left="0" w:firstLine="0"/>
        <w:jc w:val="both"/>
        <w:rPr>
          <w:rFonts w:ascii="Times New Roman" w:hAnsi="Times New Roman" w:cs="Times New Roman"/>
          <w:sz w:val="24"/>
          <w:szCs w:val="24"/>
        </w:rPr>
      </w:pPr>
      <w:r w:rsidRPr="00BD7979">
        <w:rPr>
          <w:rFonts w:ascii="Times New Roman" w:hAnsi="Times New Roman"/>
          <w:sz w:val="24"/>
          <w:szCs w:val="24"/>
        </w:rPr>
        <w:t>Equal to the Han nationality, ethnic minority  groups will voluntarily participate in this pro</w:t>
      </w:r>
      <w:r w:rsidR="000C6DC1">
        <w:rPr>
          <w:rFonts w:ascii="Times New Roman" w:hAnsi="Times New Roman"/>
          <w:sz w:val="24"/>
          <w:szCs w:val="24"/>
        </w:rPr>
        <w:t>gram</w:t>
      </w:r>
      <w:r w:rsidRPr="00BD7979">
        <w:rPr>
          <w:rFonts w:ascii="Times New Roman" w:hAnsi="Times New Roman"/>
          <w:sz w:val="24"/>
          <w:szCs w:val="24"/>
        </w:rPr>
        <w:t>. As the forest land management is owned by ethnic minorit</w:t>
      </w:r>
      <w:r w:rsidR="003A485E">
        <w:rPr>
          <w:rFonts w:ascii="Times New Roman" w:hAnsi="Times New Roman"/>
          <w:sz w:val="24"/>
          <w:szCs w:val="24"/>
        </w:rPr>
        <w:t>y communities</w:t>
      </w:r>
      <w:r w:rsidRPr="00BD7979">
        <w:rPr>
          <w:rFonts w:ascii="Times New Roman" w:hAnsi="Times New Roman"/>
          <w:sz w:val="24"/>
          <w:szCs w:val="24"/>
        </w:rPr>
        <w:t xml:space="preserve"> or individuals, they will make their decision based on informed program design </w:t>
      </w:r>
      <w:r w:rsidR="003A485E">
        <w:rPr>
          <w:rFonts w:ascii="Times New Roman" w:hAnsi="Times New Roman"/>
          <w:sz w:val="24"/>
          <w:szCs w:val="24"/>
        </w:rPr>
        <w:t xml:space="preserve">on a </w:t>
      </w:r>
      <w:r w:rsidRPr="00BD7979">
        <w:rPr>
          <w:rFonts w:ascii="Times New Roman" w:hAnsi="Times New Roman"/>
          <w:sz w:val="24"/>
          <w:szCs w:val="24"/>
        </w:rPr>
        <w:t xml:space="preserve">voluntary basis. </w:t>
      </w:r>
      <w:r w:rsidR="004627E0" w:rsidRPr="00BD7979">
        <w:rPr>
          <w:rFonts w:ascii="Times New Roman" w:hAnsi="Times New Roman"/>
          <w:sz w:val="24"/>
          <w:szCs w:val="24"/>
        </w:rPr>
        <w:t xml:space="preserve">However, </w:t>
      </w:r>
      <w:r w:rsidR="004627E0" w:rsidRPr="00BD7979">
        <w:rPr>
          <w:rFonts w:ascii="Times New Roman" w:hAnsi="Times New Roman" w:cs="Times New Roman"/>
          <w:sz w:val="24"/>
          <w:szCs w:val="24"/>
        </w:rPr>
        <w:t>there is no standardized manual specifically on the</w:t>
      </w:r>
      <w:r w:rsidR="003A485E">
        <w:rPr>
          <w:rFonts w:ascii="Times New Roman" w:hAnsi="Times New Roman" w:cs="Times New Roman"/>
          <w:sz w:val="24"/>
          <w:szCs w:val="24"/>
        </w:rPr>
        <w:t xml:space="preserve"> consultation process of</w:t>
      </w:r>
      <w:r w:rsidR="004627E0" w:rsidRPr="00BD7979">
        <w:rPr>
          <w:rFonts w:ascii="Times New Roman" w:hAnsi="Times New Roman" w:cs="Times New Roman"/>
          <w:sz w:val="24"/>
          <w:szCs w:val="24"/>
        </w:rPr>
        <w:t xml:space="preserve"> ethnic minority</w:t>
      </w:r>
      <w:r w:rsidR="003A485E">
        <w:rPr>
          <w:rFonts w:ascii="Times New Roman" w:hAnsi="Times New Roman" w:cs="Times New Roman"/>
          <w:sz w:val="24"/>
          <w:szCs w:val="24"/>
        </w:rPr>
        <w:t>’s</w:t>
      </w:r>
      <w:r w:rsidR="004627E0" w:rsidRPr="00BD7979">
        <w:rPr>
          <w:rFonts w:ascii="Times New Roman" w:hAnsi="Times New Roman" w:cs="Times New Roman"/>
          <w:sz w:val="24"/>
          <w:szCs w:val="24"/>
        </w:rPr>
        <w:t xml:space="preserve"> participation</w:t>
      </w:r>
      <w:r w:rsidR="003A485E">
        <w:rPr>
          <w:rFonts w:ascii="Times New Roman" w:hAnsi="Times New Roman" w:cs="Times New Roman"/>
          <w:sz w:val="24"/>
          <w:szCs w:val="24"/>
        </w:rPr>
        <w:t>, thought the consultation practice is undertaking for the current government forestry programs</w:t>
      </w:r>
      <w:r w:rsidR="004627E0" w:rsidRPr="00BD7979">
        <w:rPr>
          <w:rFonts w:ascii="Times New Roman" w:hAnsi="Times New Roman" w:cs="Times New Roman"/>
          <w:sz w:val="24"/>
          <w:szCs w:val="24"/>
        </w:rPr>
        <w:t xml:space="preserve">. </w:t>
      </w:r>
      <w:r w:rsidR="00D01C8F" w:rsidRPr="00BD7979">
        <w:rPr>
          <w:rFonts w:ascii="Times New Roman" w:hAnsi="Times New Roman" w:cs="Times New Roman"/>
          <w:sz w:val="24"/>
          <w:szCs w:val="24"/>
        </w:rPr>
        <w:t xml:space="preserve">In accordance with the national requirements for the development of minority nationalities, Sichuan province has compiled the "13th FYP" to promote </w:t>
      </w:r>
      <w:r w:rsidR="00ED4CC8">
        <w:rPr>
          <w:rFonts w:ascii="Times New Roman" w:hAnsi="Times New Roman" w:cs="Times New Roman"/>
          <w:sz w:val="24"/>
          <w:szCs w:val="24"/>
        </w:rPr>
        <w:t>ethnic</w:t>
      </w:r>
      <w:r w:rsidR="00FB0C67">
        <w:rPr>
          <w:rFonts w:ascii="Times New Roman" w:hAnsi="Times New Roman" w:cs="Times New Roman"/>
          <w:sz w:val="24"/>
          <w:szCs w:val="24"/>
        </w:rPr>
        <w:t xml:space="preserve"> </w:t>
      </w:r>
      <w:r w:rsidR="00D01C8F" w:rsidRPr="00BD7979">
        <w:rPr>
          <w:rFonts w:ascii="Times New Roman" w:hAnsi="Times New Roman" w:cs="Times New Roman"/>
          <w:sz w:val="24"/>
          <w:szCs w:val="24"/>
        </w:rPr>
        <w:t xml:space="preserve">minority development planning in ethnic </w:t>
      </w:r>
      <w:r w:rsidR="00C46A43">
        <w:rPr>
          <w:rFonts w:ascii="Times New Roman" w:hAnsi="Times New Roman" w:cs="Times New Roman"/>
          <w:sz w:val="24"/>
          <w:szCs w:val="24"/>
        </w:rPr>
        <w:t xml:space="preserve">minority </w:t>
      </w:r>
      <w:r w:rsidR="00D01C8F" w:rsidRPr="00BD7979">
        <w:rPr>
          <w:rFonts w:ascii="Times New Roman" w:hAnsi="Times New Roman" w:cs="Times New Roman"/>
          <w:sz w:val="24"/>
          <w:szCs w:val="24"/>
        </w:rPr>
        <w:t xml:space="preserve">areas. The development of </w:t>
      </w:r>
      <w:r w:rsidR="00C46A43">
        <w:rPr>
          <w:rFonts w:ascii="Times New Roman" w:hAnsi="Times New Roman" w:cs="Times New Roman"/>
          <w:sz w:val="24"/>
          <w:szCs w:val="24"/>
        </w:rPr>
        <w:t xml:space="preserve">ethnic </w:t>
      </w:r>
      <w:r w:rsidR="00D01C8F" w:rsidRPr="00BD7979">
        <w:rPr>
          <w:rFonts w:ascii="Times New Roman" w:hAnsi="Times New Roman" w:cs="Times New Roman"/>
          <w:sz w:val="24"/>
          <w:szCs w:val="24"/>
        </w:rPr>
        <w:t>minorit</w:t>
      </w:r>
      <w:r w:rsidR="00C46A43">
        <w:rPr>
          <w:rFonts w:ascii="Times New Roman" w:hAnsi="Times New Roman" w:cs="Times New Roman"/>
          <w:sz w:val="24"/>
          <w:szCs w:val="24"/>
        </w:rPr>
        <w:t xml:space="preserve">ies </w:t>
      </w:r>
      <w:r w:rsidR="00D01C8F" w:rsidRPr="00BD7979">
        <w:rPr>
          <w:rFonts w:ascii="Times New Roman" w:hAnsi="Times New Roman" w:cs="Times New Roman"/>
          <w:sz w:val="24"/>
          <w:szCs w:val="24"/>
        </w:rPr>
        <w:t>was combined to target</w:t>
      </w:r>
      <w:r w:rsidR="003204A9">
        <w:rPr>
          <w:rFonts w:ascii="Times New Roman" w:hAnsi="Times New Roman" w:cs="Times New Roman"/>
          <w:sz w:val="24"/>
          <w:szCs w:val="24"/>
        </w:rPr>
        <w:t>ed</w:t>
      </w:r>
      <w:r w:rsidR="00C46A43">
        <w:rPr>
          <w:rFonts w:ascii="Times New Roman" w:hAnsi="Times New Roman" w:cs="Times New Roman"/>
          <w:sz w:val="24"/>
          <w:szCs w:val="24"/>
        </w:rPr>
        <w:t xml:space="preserve"> </w:t>
      </w:r>
      <w:r w:rsidR="00D01C8F" w:rsidRPr="00BD7979">
        <w:rPr>
          <w:rFonts w:ascii="Times New Roman" w:hAnsi="Times New Roman" w:cs="Times New Roman"/>
          <w:sz w:val="24"/>
          <w:szCs w:val="24"/>
        </w:rPr>
        <w:t>poverty alleviation</w:t>
      </w:r>
      <w:r w:rsidR="00FB0C67">
        <w:rPr>
          <w:rFonts w:ascii="Times New Roman" w:hAnsi="Times New Roman" w:cs="Times New Roman"/>
          <w:sz w:val="24"/>
          <w:szCs w:val="24"/>
        </w:rPr>
        <w:t xml:space="preserve">, </w:t>
      </w:r>
      <w:r w:rsidR="00D01C8F" w:rsidRPr="00BD7979">
        <w:rPr>
          <w:rFonts w:ascii="Times New Roman" w:hAnsi="Times New Roman" w:cs="Times New Roman"/>
          <w:sz w:val="24"/>
          <w:szCs w:val="24"/>
        </w:rPr>
        <w:t xml:space="preserve"> and the protection and development of special villages, </w:t>
      </w:r>
      <w:r w:rsidR="003204A9">
        <w:rPr>
          <w:rFonts w:ascii="Times New Roman" w:hAnsi="Times New Roman" w:cs="Times New Roman"/>
          <w:sz w:val="24"/>
          <w:szCs w:val="24"/>
        </w:rPr>
        <w:t xml:space="preserve">so as </w:t>
      </w:r>
      <w:r w:rsidR="00D01C8F" w:rsidRPr="00BD7979">
        <w:rPr>
          <w:rFonts w:ascii="Times New Roman" w:hAnsi="Times New Roman" w:cs="Times New Roman"/>
          <w:sz w:val="24"/>
          <w:szCs w:val="24"/>
        </w:rPr>
        <w:t xml:space="preserve">to promote the development of </w:t>
      </w:r>
      <w:r w:rsidR="00750BB8">
        <w:rPr>
          <w:rFonts w:ascii="Times New Roman" w:hAnsi="Times New Roman" w:cs="Times New Roman"/>
          <w:sz w:val="24"/>
          <w:szCs w:val="24"/>
        </w:rPr>
        <w:t xml:space="preserve">ethnic </w:t>
      </w:r>
      <w:r w:rsidR="00D01C8F" w:rsidRPr="00BD7979">
        <w:rPr>
          <w:rFonts w:ascii="Times New Roman" w:hAnsi="Times New Roman" w:cs="Times New Roman"/>
          <w:sz w:val="24"/>
          <w:szCs w:val="24"/>
        </w:rPr>
        <w:t>minorit</w:t>
      </w:r>
      <w:r w:rsidR="00750BB8">
        <w:rPr>
          <w:rFonts w:ascii="Times New Roman" w:hAnsi="Times New Roman" w:cs="Times New Roman"/>
          <w:sz w:val="24"/>
          <w:szCs w:val="24"/>
        </w:rPr>
        <w:t>ies</w:t>
      </w:r>
      <w:r w:rsidR="003A485E">
        <w:rPr>
          <w:rFonts w:ascii="Times New Roman" w:hAnsi="Times New Roman" w:cs="Times New Roman"/>
          <w:sz w:val="24"/>
          <w:szCs w:val="24"/>
        </w:rPr>
        <w:t>.</w:t>
      </w:r>
    </w:p>
    <w:p w14:paraId="5D16E803" w14:textId="77777777" w:rsidR="00683BEE" w:rsidRPr="00BD7979" w:rsidRDefault="00683BEE" w:rsidP="00BD7979">
      <w:pPr>
        <w:pStyle w:val="NoSpacing"/>
        <w:jc w:val="both"/>
        <w:rPr>
          <w:sz w:val="24"/>
          <w:szCs w:val="24"/>
        </w:rPr>
      </w:pPr>
    </w:p>
    <w:p w14:paraId="5068FFAA" w14:textId="78287C38" w:rsidR="008B42C9" w:rsidRPr="00A825B2" w:rsidRDefault="00D01C8F" w:rsidP="00BD7979">
      <w:pPr>
        <w:pStyle w:val="NoSpacing2"/>
        <w:numPr>
          <w:ilvl w:val="0"/>
          <w:numId w:val="37"/>
        </w:numPr>
        <w:spacing w:after="200"/>
        <w:ind w:left="0" w:firstLine="0"/>
        <w:jc w:val="both"/>
        <w:rPr>
          <w:color w:val="000000"/>
          <w:sz w:val="24"/>
          <w:szCs w:val="24"/>
          <w:lang w:eastAsia="zh-CN"/>
        </w:rPr>
      </w:pPr>
      <w:r w:rsidRPr="00A825B2">
        <w:rPr>
          <w:bCs/>
          <w:color w:val="000000"/>
          <w:sz w:val="24"/>
          <w:szCs w:val="24"/>
          <w:u w:val="single"/>
          <w:lang w:eastAsia="zh-CN"/>
        </w:rPr>
        <w:t xml:space="preserve">Implementation of </w:t>
      </w:r>
      <w:r w:rsidR="003A485E">
        <w:rPr>
          <w:bCs/>
          <w:color w:val="000000"/>
          <w:sz w:val="24"/>
          <w:szCs w:val="24"/>
          <w:u w:val="single"/>
          <w:lang w:eastAsia="zh-CN"/>
        </w:rPr>
        <w:t xml:space="preserve">ethnic </w:t>
      </w:r>
      <w:r w:rsidRPr="00A825B2">
        <w:rPr>
          <w:bCs/>
          <w:color w:val="000000"/>
          <w:sz w:val="24"/>
          <w:szCs w:val="24"/>
          <w:u w:val="single"/>
          <w:lang w:eastAsia="zh-CN"/>
        </w:rPr>
        <w:t xml:space="preserve">minority policies in Sichuan province.  </w:t>
      </w:r>
      <w:r w:rsidR="00CD6097">
        <w:rPr>
          <w:bCs/>
          <w:color w:val="000000"/>
          <w:sz w:val="24"/>
          <w:szCs w:val="24"/>
          <w:u w:val="single"/>
          <w:lang w:eastAsia="zh-CN"/>
        </w:rPr>
        <w:t xml:space="preserve">(a) </w:t>
      </w:r>
      <w:r w:rsidRPr="00A825B2">
        <w:rPr>
          <w:color w:val="000000"/>
          <w:sz w:val="24"/>
          <w:szCs w:val="24"/>
          <w:lang w:eastAsia="zh-CN"/>
        </w:rPr>
        <w:t>T</w:t>
      </w:r>
      <w:r w:rsidRPr="00A825B2">
        <w:rPr>
          <w:i/>
          <w:iCs/>
          <w:color w:val="000000"/>
          <w:sz w:val="24"/>
          <w:szCs w:val="24"/>
          <w:lang w:eastAsia="zh-CN"/>
        </w:rPr>
        <w:t>he 13</w:t>
      </w:r>
      <w:r w:rsidRPr="00A825B2">
        <w:rPr>
          <w:i/>
          <w:iCs/>
          <w:color w:val="000000"/>
          <w:sz w:val="24"/>
          <w:szCs w:val="24"/>
          <w:vertAlign w:val="superscript"/>
          <w:lang w:eastAsia="zh-CN"/>
        </w:rPr>
        <w:t>th</w:t>
      </w:r>
      <w:r w:rsidRPr="00A825B2">
        <w:rPr>
          <w:i/>
          <w:iCs/>
          <w:color w:val="000000"/>
          <w:sz w:val="24"/>
          <w:szCs w:val="24"/>
          <w:lang w:eastAsia="zh-CN"/>
        </w:rPr>
        <w:t xml:space="preserve"> FYP of Poverty Alleviation in Sichuan Province</w:t>
      </w:r>
      <w:r w:rsidRPr="00A825B2">
        <w:rPr>
          <w:color w:val="000000"/>
          <w:sz w:val="24"/>
          <w:szCs w:val="24"/>
          <w:lang w:eastAsia="zh-CN"/>
        </w:rPr>
        <w:t xml:space="preserve"> (2016) is </w:t>
      </w:r>
      <w:r w:rsidR="006D31A5" w:rsidRPr="00A825B2">
        <w:rPr>
          <w:color w:val="000000"/>
          <w:sz w:val="24"/>
          <w:szCs w:val="24"/>
          <w:lang w:eastAsia="zh-CN"/>
        </w:rPr>
        <w:t>implemented</w:t>
      </w:r>
      <w:r w:rsidR="006D31A5">
        <w:rPr>
          <w:color w:val="000000"/>
          <w:sz w:val="24"/>
          <w:szCs w:val="24"/>
          <w:lang w:eastAsia="zh-CN"/>
        </w:rPr>
        <w:t xml:space="preserve"> </w:t>
      </w:r>
      <w:r w:rsidR="00821241">
        <w:rPr>
          <w:rFonts w:hint="eastAsia"/>
          <w:color w:val="000000"/>
          <w:sz w:val="24"/>
          <w:szCs w:val="24"/>
          <w:lang w:eastAsia="zh-CN"/>
        </w:rPr>
        <w:t>in</w:t>
      </w:r>
      <w:r w:rsidRPr="00A825B2">
        <w:rPr>
          <w:color w:val="000000"/>
          <w:sz w:val="24"/>
          <w:szCs w:val="24"/>
          <w:lang w:eastAsia="zh-CN"/>
        </w:rPr>
        <w:t xml:space="preserve"> the poor areas</w:t>
      </w:r>
      <w:r w:rsidR="001E75EF">
        <w:rPr>
          <w:color w:val="000000"/>
          <w:sz w:val="24"/>
          <w:szCs w:val="24"/>
          <w:lang w:eastAsia="zh-CN"/>
        </w:rPr>
        <w:t xml:space="preserve"> including</w:t>
      </w:r>
      <w:r w:rsidRPr="00A825B2">
        <w:rPr>
          <w:color w:val="000000"/>
          <w:sz w:val="24"/>
          <w:szCs w:val="24"/>
          <w:lang w:eastAsia="zh-CN"/>
        </w:rPr>
        <w:t xml:space="preserve"> ethnic </w:t>
      </w:r>
      <w:r w:rsidR="003A485E">
        <w:rPr>
          <w:color w:val="000000"/>
          <w:sz w:val="24"/>
          <w:szCs w:val="24"/>
          <w:lang w:eastAsia="zh-CN"/>
        </w:rPr>
        <w:t xml:space="preserve">minority </w:t>
      </w:r>
      <w:r w:rsidRPr="00A825B2">
        <w:rPr>
          <w:color w:val="000000"/>
          <w:sz w:val="24"/>
          <w:szCs w:val="24"/>
          <w:lang w:eastAsia="zh-CN"/>
        </w:rPr>
        <w:t>regions</w:t>
      </w:r>
      <w:r w:rsidR="00821241">
        <w:rPr>
          <w:rFonts w:hint="eastAsia"/>
          <w:color w:val="000000"/>
          <w:sz w:val="24"/>
          <w:szCs w:val="24"/>
          <w:lang w:eastAsia="zh-CN"/>
        </w:rPr>
        <w:t>.</w:t>
      </w:r>
      <w:r w:rsidR="00CD6097">
        <w:rPr>
          <w:color w:val="000000"/>
          <w:sz w:val="24"/>
          <w:szCs w:val="24"/>
          <w:lang w:eastAsia="zh-CN"/>
        </w:rPr>
        <w:t xml:space="preserve"> It</w:t>
      </w:r>
      <w:r w:rsidRPr="00A825B2">
        <w:rPr>
          <w:color w:val="000000"/>
          <w:sz w:val="24"/>
          <w:szCs w:val="24"/>
          <w:lang w:eastAsia="zh-CN"/>
        </w:rPr>
        <w:t xml:space="preserve"> </w:t>
      </w:r>
      <w:r w:rsidR="001E75EF">
        <w:rPr>
          <w:color w:val="000000"/>
          <w:sz w:val="24"/>
          <w:szCs w:val="24"/>
          <w:lang w:eastAsia="zh-CN"/>
        </w:rPr>
        <w:t>support</w:t>
      </w:r>
      <w:r w:rsidR="00CD6097">
        <w:rPr>
          <w:color w:val="000000"/>
          <w:sz w:val="24"/>
          <w:szCs w:val="24"/>
          <w:lang w:eastAsia="zh-CN"/>
        </w:rPr>
        <w:t>s</w:t>
      </w:r>
      <w:r w:rsidRPr="00A825B2">
        <w:rPr>
          <w:color w:val="000000"/>
          <w:sz w:val="24"/>
          <w:szCs w:val="24"/>
          <w:lang w:eastAsia="zh-CN"/>
        </w:rPr>
        <w:t xml:space="preserve"> the public welfare projects related to the production and living conditions </w:t>
      </w:r>
      <w:r w:rsidR="005F17AF">
        <w:rPr>
          <w:color w:val="000000"/>
          <w:sz w:val="24"/>
          <w:szCs w:val="24"/>
          <w:lang w:eastAsia="zh-CN"/>
        </w:rPr>
        <w:t xml:space="preserve">improvement </w:t>
      </w:r>
      <w:r w:rsidRPr="00A825B2">
        <w:rPr>
          <w:color w:val="000000"/>
          <w:sz w:val="24"/>
          <w:szCs w:val="24"/>
          <w:lang w:eastAsia="zh-CN"/>
        </w:rPr>
        <w:t>of farmers and herdsmen</w:t>
      </w:r>
      <w:r w:rsidR="005F17AF">
        <w:rPr>
          <w:color w:val="000000"/>
          <w:sz w:val="24"/>
          <w:szCs w:val="24"/>
          <w:lang w:eastAsia="zh-CN"/>
        </w:rPr>
        <w:t>, which</w:t>
      </w:r>
      <w:r w:rsidRPr="00A825B2">
        <w:rPr>
          <w:color w:val="000000"/>
          <w:sz w:val="24"/>
          <w:szCs w:val="24"/>
          <w:lang w:eastAsia="zh-CN"/>
        </w:rPr>
        <w:t xml:space="preserve"> focus on </w:t>
      </w:r>
      <w:r w:rsidR="005F17AF">
        <w:rPr>
          <w:color w:val="000000"/>
          <w:sz w:val="24"/>
          <w:szCs w:val="24"/>
          <w:lang w:eastAsia="zh-CN"/>
        </w:rPr>
        <w:t>financing</w:t>
      </w:r>
      <w:r w:rsidRPr="00A825B2">
        <w:rPr>
          <w:color w:val="000000"/>
          <w:sz w:val="24"/>
          <w:szCs w:val="24"/>
          <w:lang w:eastAsia="zh-CN"/>
        </w:rPr>
        <w:t xml:space="preserve"> the agro-pastoral </w:t>
      </w:r>
      <w:r w:rsidR="005F17AF">
        <w:rPr>
          <w:color w:val="000000"/>
          <w:sz w:val="24"/>
          <w:szCs w:val="24"/>
          <w:lang w:eastAsia="zh-CN"/>
        </w:rPr>
        <w:t>programs with local characteristics;</w:t>
      </w:r>
      <w:r w:rsidRPr="00A825B2">
        <w:rPr>
          <w:color w:val="000000"/>
          <w:sz w:val="24"/>
          <w:szCs w:val="24"/>
          <w:lang w:eastAsia="zh-CN"/>
        </w:rPr>
        <w:t xml:space="preserve"> promote the adjustment and upgrad</w:t>
      </w:r>
      <w:r w:rsidR="005F17AF">
        <w:rPr>
          <w:color w:val="000000"/>
          <w:sz w:val="24"/>
          <w:szCs w:val="24"/>
          <w:lang w:eastAsia="zh-CN"/>
        </w:rPr>
        <w:t>ing</w:t>
      </w:r>
      <w:r w:rsidRPr="00A825B2">
        <w:rPr>
          <w:color w:val="000000"/>
          <w:sz w:val="24"/>
          <w:szCs w:val="24"/>
          <w:lang w:eastAsia="zh-CN"/>
        </w:rPr>
        <w:t xml:space="preserve"> of rural industrial structure in ethnic areas, broaden the ways </w:t>
      </w:r>
      <w:r w:rsidR="005F17AF">
        <w:rPr>
          <w:color w:val="000000"/>
          <w:sz w:val="24"/>
          <w:szCs w:val="24"/>
          <w:lang w:eastAsia="zh-CN"/>
        </w:rPr>
        <w:t>in</w:t>
      </w:r>
      <w:r w:rsidRPr="00A825B2">
        <w:rPr>
          <w:color w:val="000000"/>
          <w:sz w:val="24"/>
          <w:szCs w:val="24"/>
          <w:lang w:eastAsia="zh-CN"/>
        </w:rPr>
        <w:t xml:space="preserve"> increasing income and herdsmen, improve the transfer payment </w:t>
      </w:r>
      <w:r w:rsidR="005F17AF">
        <w:rPr>
          <w:color w:val="000000"/>
          <w:sz w:val="24"/>
          <w:szCs w:val="24"/>
          <w:lang w:eastAsia="zh-CN"/>
        </w:rPr>
        <w:t>approaches to</w:t>
      </w:r>
      <w:r w:rsidRPr="00A825B2">
        <w:rPr>
          <w:color w:val="000000"/>
          <w:sz w:val="24"/>
          <w:szCs w:val="24"/>
          <w:lang w:eastAsia="zh-CN"/>
        </w:rPr>
        <w:t xml:space="preserve"> ethnic areas, continue to strengthen the development of poverty alleviation</w:t>
      </w:r>
      <w:r w:rsidR="007F62DE">
        <w:rPr>
          <w:color w:val="000000"/>
          <w:sz w:val="24"/>
          <w:szCs w:val="24"/>
          <w:lang w:eastAsia="zh-CN"/>
        </w:rPr>
        <w:t>,</w:t>
      </w:r>
      <w:r w:rsidRPr="00A825B2">
        <w:rPr>
          <w:color w:val="000000"/>
          <w:sz w:val="24"/>
          <w:szCs w:val="24"/>
          <w:lang w:eastAsia="zh-CN"/>
        </w:rPr>
        <w:t xml:space="preserve"> </w:t>
      </w:r>
      <w:r w:rsidR="00CD6097">
        <w:rPr>
          <w:color w:val="000000"/>
          <w:sz w:val="24"/>
          <w:szCs w:val="24"/>
          <w:lang w:eastAsia="zh-CN"/>
        </w:rPr>
        <w:t>the needed</w:t>
      </w:r>
      <w:r w:rsidRPr="00A825B2">
        <w:rPr>
          <w:color w:val="000000"/>
          <w:sz w:val="24"/>
          <w:szCs w:val="24"/>
          <w:lang w:eastAsia="zh-CN"/>
        </w:rPr>
        <w:t xml:space="preserve"> training and other projects</w:t>
      </w:r>
      <w:r w:rsidR="00CD6097">
        <w:rPr>
          <w:color w:val="000000"/>
          <w:sz w:val="24"/>
          <w:szCs w:val="24"/>
          <w:lang w:eastAsia="zh-CN"/>
        </w:rPr>
        <w:t>; (b</w:t>
      </w:r>
      <w:r w:rsidRPr="00A825B2">
        <w:rPr>
          <w:color w:val="000000"/>
          <w:sz w:val="24"/>
          <w:szCs w:val="24"/>
          <w:lang w:eastAsia="zh-CN"/>
        </w:rPr>
        <w:t xml:space="preserve">) </w:t>
      </w:r>
      <w:r w:rsidRPr="00A825B2">
        <w:rPr>
          <w:i/>
          <w:iCs/>
          <w:color w:val="000000"/>
          <w:sz w:val="24"/>
          <w:szCs w:val="24"/>
          <w:lang w:eastAsia="zh-CN"/>
        </w:rPr>
        <w:t>Protection and development of the villages with minority characteristics in Sichuan Province</w:t>
      </w:r>
      <w:r w:rsidR="005F17AF">
        <w:rPr>
          <w:color w:val="000000"/>
          <w:sz w:val="24"/>
          <w:szCs w:val="24"/>
          <w:lang w:eastAsia="zh-CN"/>
        </w:rPr>
        <w:t xml:space="preserve"> program is contributing to integrat</w:t>
      </w:r>
      <w:r w:rsidR="00CD6097">
        <w:rPr>
          <w:color w:val="000000"/>
          <w:sz w:val="24"/>
          <w:szCs w:val="24"/>
          <w:lang w:eastAsia="zh-CN"/>
        </w:rPr>
        <w:t>ing</w:t>
      </w:r>
      <w:r w:rsidRPr="00A825B2">
        <w:rPr>
          <w:color w:val="000000"/>
          <w:sz w:val="24"/>
          <w:szCs w:val="24"/>
          <w:lang w:eastAsia="zh-CN"/>
        </w:rPr>
        <w:t xml:space="preserve"> the protection and development of special villages into the overall planning of local economic and social development</w:t>
      </w:r>
      <w:r w:rsidR="005F17AF">
        <w:rPr>
          <w:color w:val="000000"/>
          <w:sz w:val="24"/>
          <w:szCs w:val="24"/>
          <w:lang w:eastAsia="zh-CN"/>
        </w:rPr>
        <w:t>. G</w:t>
      </w:r>
      <w:r w:rsidRPr="00A825B2">
        <w:rPr>
          <w:color w:val="000000"/>
          <w:sz w:val="24"/>
          <w:szCs w:val="24"/>
          <w:lang w:eastAsia="zh-CN"/>
        </w:rPr>
        <w:t xml:space="preserve">iving </w:t>
      </w:r>
      <w:r w:rsidR="005F17AF">
        <w:rPr>
          <w:color w:val="000000"/>
          <w:sz w:val="24"/>
          <w:szCs w:val="24"/>
          <w:lang w:eastAsia="zh-CN"/>
        </w:rPr>
        <w:t xml:space="preserve">the </w:t>
      </w:r>
      <w:r w:rsidR="007F62DE">
        <w:rPr>
          <w:color w:val="000000"/>
          <w:sz w:val="24"/>
          <w:szCs w:val="24"/>
          <w:lang w:eastAsia="zh-CN"/>
        </w:rPr>
        <w:t>local g</w:t>
      </w:r>
      <w:r w:rsidR="005F17AF">
        <w:rPr>
          <w:color w:val="000000"/>
          <w:sz w:val="24"/>
          <w:szCs w:val="24"/>
          <w:lang w:eastAsia="zh-CN"/>
        </w:rPr>
        <w:t>overnment plays a</w:t>
      </w:r>
      <w:r w:rsidRPr="00A825B2">
        <w:rPr>
          <w:color w:val="000000"/>
          <w:sz w:val="24"/>
          <w:szCs w:val="24"/>
          <w:lang w:eastAsia="zh-CN"/>
        </w:rPr>
        <w:t xml:space="preserve"> leading role</w:t>
      </w:r>
      <w:r w:rsidR="0059360F">
        <w:rPr>
          <w:color w:val="000000"/>
          <w:sz w:val="24"/>
          <w:szCs w:val="24"/>
          <w:lang w:eastAsia="zh-CN"/>
        </w:rPr>
        <w:t xml:space="preserve"> in the program</w:t>
      </w:r>
      <w:r w:rsidR="007F62DE">
        <w:rPr>
          <w:color w:val="000000"/>
          <w:sz w:val="24"/>
          <w:szCs w:val="24"/>
          <w:lang w:eastAsia="zh-CN"/>
        </w:rPr>
        <w:t xml:space="preserve"> implementation, </w:t>
      </w:r>
      <w:r w:rsidR="0059360F">
        <w:rPr>
          <w:color w:val="000000"/>
          <w:sz w:val="24"/>
          <w:szCs w:val="24"/>
          <w:lang w:eastAsia="zh-CN"/>
        </w:rPr>
        <w:t xml:space="preserve">all relevant </w:t>
      </w:r>
      <w:r w:rsidRPr="00A825B2">
        <w:rPr>
          <w:color w:val="000000"/>
          <w:sz w:val="24"/>
          <w:szCs w:val="24"/>
          <w:lang w:eastAsia="zh-CN"/>
        </w:rPr>
        <w:t xml:space="preserve">resources </w:t>
      </w:r>
      <w:r w:rsidR="0059360F">
        <w:rPr>
          <w:color w:val="000000"/>
          <w:sz w:val="24"/>
          <w:szCs w:val="24"/>
          <w:lang w:eastAsia="zh-CN"/>
        </w:rPr>
        <w:t xml:space="preserve">have been used to support </w:t>
      </w:r>
      <w:r w:rsidRPr="00A825B2">
        <w:rPr>
          <w:color w:val="000000"/>
          <w:sz w:val="24"/>
          <w:szCs w:val="24"/>
          <w:lang w:eastAsia="zh-CN"/>
        </w:rPr>
        <w:t xml:space="preserve"> the protection and development of the villages with minority characteristics. </w:t>
      </w:r>
    </w:p>
    <w:p w14:paraId="611A0506" w14:textId="72F6D7F8" w:rsidR="00683BEE" w:rsidRPr="00C4388A" w:rsidRDefault="0056158E" w:rsidP="00BD7979">
      <w:pPr>
        <w:pStyle w:val="NoSpacing2"/>
        <w:numPr>
          <w:ilvl w:val="0"/>
          <w:numId w:val="37"/>
        </w:numPr>
        <w:spacing w:after="200"/>
        <w:ind w:left="0" w:firstLine="0"/>
        <w:jc w:val="both"/>
        <w:rPr>
          <w:color w:val="000000"/>
          <w:sz w:val="24"/>
          <w:szCs w:val="24"/>
          <w:lang w:eastAsia="zh-CN"/>
        </w:rPr>
      </w:pPr>
      <w:r w:rsidRPr="00A825B2">
        <w:rPr>
          <w:color w:val="000000"/>
          <w:sz w:val="24"/>
          <w:szCs w:val="24"/>
          <w:lang w:eastAsia="zh-CN"/>
        </w:rPr>
        <w:t xml:space="preserve">Assistance </w:t>
      </w:r>
      <w:r>
        <w:rPr>
          <w:color w:val="000000"/>
          <w:sz w:val="24"/>
          <w:szCs w:val="24"/>
          <w:lang w:eastAsia="zh-CN"/>
        </w:rPr>
        <w:t xml:space="preserve">on </w:t>
      </w:r>
      <w:r w:rsidR="00683BEE" w:rsidRPr="00A825B2">
        <w:rPr>
          <w:color w:val="000000"/>
          <w:sz w:val="24"/>
          <w:szCs w:val="24"/>
          <w:lang w:eastAsia="zh-CN"/>
        </w:rPr>
        <w:t xml:space="preserve">Ethnic </w:t>
      </w:r>
      <w:r w:rsidR="009F3F15">
        <w:rPr>
          <w:color w:val="000000"/>
          <w:sz w:val="24"/>
          <w:szCs w:val="24"/>
          <w:lang w:eastAsia="zh-CN"/>
        </w:rPr>
        <w:t xml:space="preserve">Minority </w:t>
      </w:r>
      <w:r w:rsidR="00683BEE" w:rsidRPr="00A825B2">
        <w:rPr>
          <w:color w:val="000000"/>
          <w:sz w:val="24"/>
          <w:szCs w:val="24"/>
          <w:lang w:eastAsia="zh-CN"/>
        </w:rPr>
        <w:t>Poverty</w:t>
      </w:r>
      <w:r w:rsidR="009F3F15">
        <w:rPr>
          <w:color w:val="000000"/>
          <w:sz w:val="24"/>
          <w:szCs w:val="24"/>
          <w:lang w:eastAsia="zh-CN"/>
        </w:rPr>
        <w:t xml:space="preserve"> </w:t>
      </w:r>
      <w:r w:rsidR="00ED4CC8">
        <w:rPr>
          <w:color w:val="000000"/>
          <w:sz w:val="24"/>
          <w:szCs w:val="24"/>
          <w:lang w:eastAsia="zh-CN"/>
        </w:rPr>
        <w:t>Alleviation</w:t>
      </w:r>
      <w:r w:rsidR="00683BEE" w:rsidRPr="00A825B2">
        <w:rPr>
          <w:color w:val="000000"/>
          <w:sz w:val="24"/>
          <w:szCs w:val="24"/>
          <w:lang w:eastAsia="zh-CN"/>
        </w:rPr>
        <w:t xml:space="preserve">. </w:t>
      </w:r>
      <w:r w:rsidR="00C4388A" w:rsidRPr="00986804">
        <w:rPr>
          <w:iCs/>
          <w:color w:val="000000"/>
          <w:sz w:val="24"/>
          <w:szCs w:val="24"/>
          <w:lang w:eastAsia="zh-CN"/>
        </w:rPr>
        <w:t xml:space="preserve">Since the spring semester of 2016, Sichuan Province </w:t>
      </w:r>
      <w:r w:rsidR="00CB5611">
        <w:rPr>
          <w:iCs/>
          <w:color w:val="000000"/>
          <w:sz w:val="24"/>
          <w:szCs w:val="24"/>
          <w:lang w:eastAsia="zh-CN"/>
        </w:rPr>
        <w:t>launched</w:t>
      </w:r>
      <w:r w:rsidR="00C4388A" w:rsidRPr="00986804">
        <w:rPr>
          <w:iCs/>
          <w:color w:val="000000"/>
          <w:sz w:val="24"/>
          <w:szCs w:val="24"/>
          <w:lang w:eastAsia="zh-CN"/>
        </w:rPr>
        <w:t xml:space="preserve"> </w:t>
      </w:r>
      <w:r w:rsidR="00664B11">
        <w:rPr>
          <w:iCs/>
          <w:color w:val="000000"/>
          <w:sz w:val="24"/>
          <w:szCs w:val="24"/>
          <w:lang w:eastAsia="zh-CN"/>
        </w:rPr>
        <w:t>“</w:t>
      </w:r>
      <w:r w:rsidR="00664B11" w:rsidRPr="00EF0CA6">
        <w:rPr>
          <w:iCs/>
          <w:color w:val="000000"/>
          <w:sz w:val="24"/>
          <w:szCs w:val="24"/>
          <w:lang w:eastAsia="zh-CN"/>
        </w:rPr>
        <w:t>15</w:t>
      </w:r>
      <w:r w:rsidR="00664B11">
        <w:rPr>
          <w:iCs/>
          <w:color w:val="000000"/>
          <w:sz w:val="24"/>
          <w:szCs w:val="24"/>
          <w:lang w:eastAsia="zh-CN"/>
        </w:rPr>
        <w:t>-</w:t>
      </w:r>
      <w:r w:rsidR="00664B11" w:rsidRPr="00EF0CA6">
        <w:rPr>
          <w:iCs/>
          <w:color w:val="000000"/>
          <w:sz w:val="24"/>
          <w:szCs w:val="24"/>
          <w:lang w:eastAsia="zh-CN"/>
        </w:rPr>
        <w:t xml:space="preserve">years </w:t>
      </w:r>
      <w:r w:rsidR="00664B11" w:rsidRPr="00041499">
        <w:rPr>
          <w:iCs/>
          <w:color w:val="000000"/>
          <w:sz w:val="24"/>
          <w:szCs w:val="24"/>
          <w:lang w:eastAsia="zh-CN"/>
        </w:rPr>
        <w:t>free education</w:t>
      </w:r>
      <w:r w:rsidR="00664B11">
        <w:rPr>
          <w:iCs/>
          <w:color w:val="000000"/>
          <w:sz w:val="24"/>
          <w:szCs w:val="24"/>
          <w:lang w:eastAsia="zh-CN"/>
        </w:rPr>
        <w:t>”</w:t>
      </w:r>
      <w:r w:rsidR="00C4388A" w:rsidRPr="00986804">
        <w:rPr>
          <w:iCs/>
          <w:color w:val="000000"/>
          <w:sz w:val="24"/>
          <w:szCs w:val="24"/>
          <w:lang w:eastAsia="zh-CN"/>
        </w:rPr>
        <w:t xml:space="preserve">, completely </w:t>
      </w:r>
      <w:r w:rsidR="00C82CAE">
        <w:rPr>
          <w:iCs/>
          <w:color w:val="000000"/>
          <w:sz w:val="24"/>
          <w:szCs w:val="24"/>
          <w:lang w:eastAsia="zh-CN"/>
        </w:rPr>
        <w:t>ab</w:t>
      </w:r>
      <w:r w:rsidR="00A85E7C">
        <w:rPr>
          <w:iCs/>
          <w:color w:val="000000"/>
          <w:sz w:val="24"/>
          <w:szCs w:val="24"/>
          <w:lang w:eastAsia="zh-CN"/>
        </w:rPr>
        <w:t>olish the tuition and textbook fee</w:t>
      </w:r>
      <w:r w:rsidR="00C4388A" w:rsidRPr="00986804">
        <w:rPr>
          <w:iCs/>
          <w:color w:val="000000"/>
          <w:sz w:val="24"/>
          <w:szCs w:val="24"/>
          <w:lang w:eastAsia="zh-CN"/>
        </w:rPr>
        <w:t xml:space="preserve"> </w:t>
      </w:r>
      <w:r w:rsidR="00A85E7C">
        <w:rPr>
          <w:iCs/>
          <w:color w:val="000000"/>
          <w:sz w:val="24"/>
          <w:szCs w:val="24"/>
          <w:lang w:eastAsia="zh-CN"/>
        </w:rPr>
        <w:t>for</w:t>
      </w:r>
      <w:r w:rsidR="00C4388A" w:rsidRPr="00986804">
        <w:rPr>
          <w:iCs/>
          <w:color w:val="000000"/>
          <w:sz w:val="24"/>
          <w:szCs w:val="24"/>
          <w:lang w:eastAsia="zh-CN"/>
        </w:rPr>
        <w:t xml:space="preserve"> three-year</w:t>
      </w:r>
      <w:r w:rsidR="00CB5611">
        <w:rPr>
          <w:iCs/>
          <w:color w:val="000000"/>
          <w:sz w:val="24"/>
          <w:szCs w:val="24"/>
          <w:lang w:eastAsia="zh-CN"/>
        </w:rPr>
        <w:t>s</w:t>
      </w:r>
      <w:r w:rsidR="00C4388A" w:rsidRPr="00986804">
        <w:rPr>
          <w:iCs/>
          <w:color w:val="000000"/>
          <w:sz w:val="24"/>
          <w:szCs w:val="24"/>
          <w:lang w:eastAsia="zh-CN"/>
        </w:rPr>
        <w:t xml:space="preserve"> kindergartens and three-year</w:t>
      </w:r>
      <w:r w:rsidR="00CB5611">
        <w:rPr>
          <w:iCs/>
          <w:color w:val="000000"/>
          <w:sz w:val="24"/>
          <w:szCs w:val="24"/>
          <w:lang w:eastAsia="zh-CN"/>
        </w:rPr>
        <w:t>s</w:t>
      </w:r>
      <w:r w:rsidR="00C4388A" w:rsidRPr="00986804">
        <w:rPr>
          <w:iCs/>
          <w:color w:val="000000"/>
          <w:sz w:val="24"/>
          <w:szCs w:val="24"/>
          <w:lang w:eastAsia="zh-CN"/>
        </w:rPr>
        <w:t xml:space="preserve"> </w:t>
      </w:r>
      <w:r w:rsidR="00E6390B">
        <w:rPr>
          <w:rFonts w:hint="eastAsia"/>
          <w:iCs/>
          <w:color w:val="000000"/>
          <w:sz w:val="24"/>
          <w:szCs w:val="24"/>
          <w:lang w:eastAsia="zh-CN"/>
        </w:rPr>
        <w:t>public</w:t>
      </w:r>
      <w:r w:rsidR="00C4388A" w:rsidRPr="00986804">
        <w:rPr>
          <w:iCs/>
          <w:color w:val="000000"/>
          <w:sz w:val="24"/>
          <w:szCs w:val="24"/>
          <w:lang w:eastAsia="zh-CN"/>
        </w:rPr>
        <w:t xml:space="preserve"> high schools</w:t>
      </w:r>
      <w:r w:rsidR="00D52E32" w:rsidRPr="00D52E32">
        <w:rPr>
          <w:iCs/>
          <w:color w:val="000000"/>
          <w:sz w:val="24"/>
          <w:szCs w:val="24"/>
          <w:lang w:eastAsia="zh-CN"/>
        </w:rPr>
        <w:t xml:space="preserve"> </w:t>
      </w:r>
      <w:r w:rsidR="00D52E32" w:rsidRPr="00CA2A74">
        <w:rPr>
          <w:iCs/>
          <w:color w:val="000000"/>
          <w:sz w:val="24"/>
          <w:szCs w:val="24"/>
          <w:lang w:eastAsia="zh-CN"/>
        </w:rPr>
        <w:t>in 51 counties (cities) of ethnic autonomous areas</w:t>
      </w:r>
      <w:r w:rsidR="00C4388A" w:rsidRPr="00986804">
        <w:rPr>
          <w:iCs/>
          <w:color w:val="000000"/>
          <w:sz w:val="24"/>
          <w:szCs w:val="24"/>
          <w:lang w:eastAsia="zh-CN"/>
        </w:rPr>
        <w:t>. During 2016 to 2019, Sichuan Province</w:t>
      </w:r>
      <w:r w:rsidR="00664B11">
        <w:rPr>
          <w:iCs/>
          <w:color w:val="000000"/>
          <w:sz w:val="24"/>
          <w:szCs w:val="24"/>
          <w:lang w:eastAsia="zh-CN"/>
        </w:rPr>
        <w:t xml:space="preserve"> also</w:t>
      </w:r>
      <w:r w:rsidR="00C4388A" w:rsidRPr="00986804">
        <w:rPr>
          <w:iCs/>
          <w:color w:val="000000"/>
          <w:sz w:val="24"/>
          <w:szCs w:val="24"/>
          <w:lang w:eastAsia="zh-CN"/>
        </w:rPr>
        <w:t xml:space="preserve"> invested a total of </w:t>
      </w:r>
      <w:r w:rsidR="009F3F15">
        <w:rPr>
          <w:iCs/>
          <w:color w:val="000000"/>
          <w:sz w:val="24"/>
          <w:szCs w:val="24"/>
          <w:lang w:eastAsia="zh-CN"/>
        </w:rPr>
        <w:t xml:space="preserve">RMB </w:t>
      </w:r>
      <w:r w:rsidR="00C4388A" w:rsidRPr="00986804">
        <w:rPr>
          <w:iCs/>
          <w:color w:val="000000"/>
          <w:sz w:val="24"/>
          <w:szCs w:val="24"/>
          <w:lang w:eastAsia="zh-CN"/>
        </w:rPr>
        <w:t>1.255 billio</w:t>
      </w:r>
      <w:r w:rsidR="009F3F15">
        <w:rPr>
          <w:iCs/>
          <w:color w:val="000000"/>
          <w:sz w:val="24"/>
          <w:szCs w:val="24"/>
          <w:lang w:eastAsia="zh-CN"/>
        </w:rPr>
        <w:t>n</w:t>
      </w:r>
      <w:r w:rsidR="00C4388A" w:rsidRPr="00986804">
        <w:rPr>
          <w:iCs/>
          <w:color w:val="000000"/>
          <w:sz w:val="24"/>
          <w:szCs w:val="24"/>
          <w:lang w:eastAsia="zh-CN"/>
        </w:rPr>
        <w:t xml:space="preserve"> for free </w:t>
      </w:r>
      <w:r w:rsidR="00CB5611">
        <w:rPr>
          <w:iCs/>
          <w:color w:val="000000"/>
          <w:sz w:val="24"/>
          <w:szCs w:val="24"/>
          <w:lang w:eastAsia="zh-CN"/>
        </w:rPr>
        <w:t>kindergarten</w:t>
      </w:r>
      <w:r w:rsidR="00C4388A" w:rsidRPr="00986804">
        <w:rPr>
          <w:iCs/>
          <w:color w:val="000000"/>
          <w:sz w:val="24"/>
          <w:szCs w:val="24"/>
          <w:lang w:eastAsia="zh-CN"/>
        </w:rPr>
        <w:t xml:space="preserve"> and </w:t>
      </w:r>
      <w:r w:rsidR="00E6390B">
        <w:rPr>
          <w:iCs/>
          <w:color w:val="000000"/>
          <w:sz w:val="24"/>
          <w:szCs w:val="24"/>
          <w:lang w:eastAsia="zh-CN"/>
        </w:rPr>
        <w:t>public</w:t>
      </w:r>
      <w:r w:rsidR="00C4388A" w:rsidRPr="00986804">
        <w:rPr>
          <w:iCs/>
          <w:color w:val="000000"/>
          <w:sz w:val="24"/>
          <w:szCs w:val="24"/>
          <w:lang w:eastAsia="zh-CN"/>
        </w:rPr>
        <w:t xml:space="preserve"> high schools, benefiting more than 900,000 children and more than 300,000 high school students.</w:t>
      </w:r>
      <w:r w:rsidR="00683BEE" w:rsidRPr="00C4388A">
        <w:rPr>
          <w:iCs/>
          <w:color w:val="000000"/>
          <w:sz w:val="24"/>
          <w:szCs w:val="24"/>
          <w:lang w:eastAsia="zh-CN"/>
        </w:rPr>
        <w:t xml:space="preserve">  </w:t>
      </w:r>
    </w:p>
    <w:p w14:paraId="6BFDC63B" w14:textId="73F3A15B" w:rsidR="00E6390B" w:rsidRPr="00986804" w:rsidRDefault="00E6390B" w:rsidP="00BD7979">
      <w:pPr>
        <w:pStyle w:val="NoSpacing2"/>
        <w:numPr>
          <w:ilvl w:val="0"/>
          <w:numId w:val="37"/>
        </w:numPr>
        <w:spacing w:after="200"/>
        <w:ind w:left="0" w:firstLine="0"/>
        <w:jc w:val="both"/>
        <w:rPr>
          <w:sz w:val="24"/>
          <w:szCs w:val="24"/>
          <w:lang w:eastAsia="zh-CN"/>
        </w:rPr>
      </w:pPr>
      <w:r w:rsidRPr="00986804">
        <w:rPr>
          <w:iCs/>
          <w:color w:val="000000"/>
          <w:sz w:val="24"/>
          <w:szCs w:val="24"/>
          <w:lang w:eastAsia="zh-CN"/>
        </w:rPr>
        <w:t xml:space="preserve">Skills training in ethnic minority areas. The skill training for ethnic minorities are undertaking in all ethnic </w:t>
      </w:r>
      <w:r w:rsidR="000262B8">
        <w:rPr>
          <w:iCs/>
          <w:color w:val="000000"/>
          <w:sz w:val="24"/>
          <w:szCs w:val="24"/>
          <w:lang w:eastAsia="zh-CN"/>
        </w:rPr>
        <w:t xml:space="preserve">minority </w:t>
      </w:r>
      <w:r w:rsidRPr="00986804">
        <w:rPr>
          <w:iCs/>
          <w:color w:val="000000"/>
          <w:sz w:val="24"/>
          <w:szCs w:val="24"/>
          <w:lang w:eastAsia="zh-CN"/>
        </w:rPr>
        <w:t xml:space="preserve">areas. For instance, the Bureau of Human Resources and Social Security of Liangshan Yi Autonomous Prefecture has implemented skill training for poor families to create more job opportunities. In 2017, Liangshan Yi Autonomous Prefecture provided training for total 60,250 people, including 41,585 poor people, accounting for 69.2% of the total  </w:t>
      </w:r>
      <w:r w:rsidR="000262B8">
        <w:rPr>
          <w:iCs/>
          <w:color w:val="000000"/>
          <w:sz w:val="24"/>
          <w:szCs w:val="24"/>
          <w:lang w:eastAsia="zh-CN"/>
        </w:rPr>
        <w:t>participants</w:t>
      </w:r>
      <w:r w:rsidRPr="00986804">
        <w:rPr>
          <w:iCs/>
          <w:color w:val="000000"/>
          <w:sz w:val="24"/>
          <w:szCs w:val="24"/>
          <w:lang w:eastAsia="zh-CN"/>
        </w:rPr>
        <w:t xml:space="preserve">. The </w:t>
      </w:r>
      <w:r w:rsidR="001C7202" w:rsidRPr="006D67D4">
        <w:rPr>
          <w:iCs/>
          <w:color w:val="000000"/>
          <w:sz w:val="24"/>
          <w:szCs w:val="24"/>
          <w:lang w:eastAsia="zh-CN"/>
        </w:rPr>
        <w:t xml:space="preserve">labor training </w:t>
      </w:r>
      <w:r w:rsidRPr="00986804">
        <w:rPr>
          <w:iCs/>
          <w:color w:val="000000"/>
          <w:sz w:val="24"/>
          <w:szCs w:val="24"/>
          <w:lang w:eastAsia="zh-CN"/>
        </w:rPr>
        <w:t xml:space="preserve">cost </w:t>
      </w:r>
      <w:r w:rsidR="001C7202">
        <w:rPr>
          <w:iCs/>
          <w:color w:val="000000"/>
          <w:sz w:val="24"/>
          <w:szCs w:val="24"/>
          <w:lang w:eastAsia="zh-CN"/>
        </w:rPr>
        <w:t>total</w:t>
      </w:r>
      <w:r w:rsidRPr="00986804">
        <w:rPr>
          <w:iCs/>
          <w:color w:val="000000"/>
          <w:sz w:val="24"/>
          <w:szCs w:val="24"/>
          <w:lang w:eastAsia="zh-CN"/>
        </w:rPr>
        <w:t xml:space="preserve"> </w:t>
      </w:r>
      <w:r w:rsidR="00D6227F" w:rsidRPr="00986804">
        <w:rPr>
          <w:iCs/>
          <w:color w:val="000000"/>
          <w:sz w:val="24"/>
          <w:szCs w:val="24"/>
          <w:lang w:eastAsia="zh-CN"/>
        </w:rPr>
        <w:t>RMB</w:t>
      </w:r>
      <w:r w:rsidRPr="00986804">
        <w:rPr>
          <w:iCs/>
          <w:color w:val="000000"/>
          <w:sz w:val="24"/>
          <w:szCs w:val="24"/>
          <w:lang w:eastAsia="zh-CN"/>
        </w:rPr>
        <w:t xml:space="preserve">1.56 million yuan. The income </w:t>
      </w:r>
      <w:r w:rsidR="00841E7E" w:rsidRPr="00B66C0B">
        <w:rPr>
          <w:iCs/>
          <w:color w:val="000000"/>
          <w:sz w:val="24"/>
          <w:szCs w:val="24"/>
          <w:lang w:eastAsia="zh-CN"/>
        </w:rPr>
        <w:t>per capita</w:t>
      </w:r>
      <w:r w:rsidR="00D41498">
        <w:rPr>
          <w:iCs/>
          <w:color w:val="000000"/>
          <w:sz w:val="24"/>
          <w:szCs w:val="24"/>
          <w:lang w:eastAsia="zh-CN"/>
        </w:rPr>
        <w:t xml:space="preserve"> for the</w:t>
      </w:r>
      <w:r w:rsidR="00841E7E" w:rsidRPr="00B66C0B">
        <w:rPr>
          <w:iCs/>
          <w:color w:val="000000"/>
          <w:sz w:val="24"/>
          <w:szCs w:val="24"/>
          <w:lang w:eastAsia="zh-CN"/>
        </w:rPr>
        <w:t xml:space="preserve"> </w:t>
      </w:r>
      <w:r w:rsidR="00D41498" w:rsidRPr="00301218">
        <w:rPr>
          <w:iCs/>
          <w:color w:val="000000"/>
          <w:sz w:val="24"/>
          <w:szCs w:val="24"/>
          <w:lang w:eastAsia="zh-CN"/>
        </w:rPr>
        <w:t xml:space="preserve">poor households </w:t>
      </w:r>
      <w:r w:rsidR="00841E7E">
        <w:rPr>
          <w:iCs/>
          <w:color w:val="000000"/>
          <w:sz w:val="24"/>
          <w:szCs w:val="24"/>
          <w:lang w:eastAsia="zh-CN"/>
        </w:rPr>
        <w:t>that</w:t>
      </w:r>
      <w:r w:rsidRPr="00986804">
        <w:rPr>
          <w:iCs/>
          <w:color w:val="000000"/>
          <w:sz w:val="24"/>
          <w:szCs w:val="24"/>
          <w:lang w:eastAsia="zh-CN"/>
        </w:rPr>
        <w:t xml:space="preserve"> participat</w:t>
      </w:r>
      <w:r w:rsidR="001C7202">
        <w:rPr>
          <w:iCs/>
          <w:color w:val="000000"/>
          <w:sz w:val="24"/>
          <w:szCs w:val="24"/>
          <w:lang w:eastAsia="zh-CN"/>
        </w:rPr>
        <w:t>e</w:t>
      </w:r>
      <w:r w:rsidR="009F3F15">
        <w:rPr>
          <w:iCs/>
          <w:color w:val="000000"/>
          <w:sz w:val="24"/>
          <w:szCs w:val="24"/>
          <w:lang w:eastAsia="zh-CN"/>
        </w:rPr>
        <w:t>d</w:t>
      </w:r>
      <w:r w:rsidRPr="00986804">
        <w:rPr>
          <w:iCs/>
          <w:color w:val="000000"/>
          <w:sz w:val="24"/>
          <w:szCs w:val="24"/>
          <w:lang w:eastAsia="zh-CN"/>
        </w:rPr>
        <w:t xml:space="preserve"> in employment training increased to 4,270 yuan</w:t>
      </w:r>
      <w:r w:rsidR="00D41498" w:rsidRPr="00D41498">
        <w:rPr>
          <w:iCs/>
          <w:color w:val="000000"/>
          <w:sz w:val="24"/>
          <w:szCs w:val="24"/>
          <w:lang w:eastAsia="zh-CN"/>
        </w:rPr>
        <w:t xml:space="preserve"> </w:t>
      </w:r>
      <w:r w:rsidR="00D41498" w:rsidRPr="00896E7A">
        <w:rPr>
          <w:iCs/>
          <w:color w:val="000000"/>
          <w:sz w:val="24"/>
          <w:szCs w:val="24"/>
          <w:lang w:eastAsia="zh-CN"/>
        </w:rPr>
        <w:t>from 2,380 yuan</w:t>
      </w:r>
      <w:r w:rsidRPr="00986804">
        <w:rPr>
          <w:iCs/>
          <w:color w:val="000000"/>
          <w:sz w:val="24"/>
          <w:szCs w:val="24"/>
          <w:lang w:eastAsia="zh-CN"/>
        </w:rPr>
        <w:t xml:space="preserve">. Training </w:t>
      </w:r>
      <w:r w:rsidR="00D6227F" w:rsidRPr="00986804">
        <w:rPr>
          <w:iCs/>
          <w:color w:val="000000"/>
          <w:sz w:val="24"/>
          <w:szCs w:val="24"/>
          <w:lang w:eastAsia="zh-CN"/>
        </w:rPr>
        <w:t xml:space="preserve">program </w:t>
      </w:r>
      <w:r w:rsidRPr="00986804">
        <w:rPr>
          <w:iCs/>
          <w:color w:val="000000"/>
          <w:sz w:val="24"/>
          <w:szCs w:val="24"/>
          <w:lang w:eastAsia="zh-CN"/>
        </w:rPr>
        <w:t>for minority poor households included: folk culture; ethnic minority products; ethnic minority handicrafts such as clothing, silverware and silk; language training and introduct</w:t>
      </w:r>
      <w:r w:rsidR="00EF2B4F">
        <w:rPr>
          <w:iCs/>
          <w:color w:val="000000"/>
          <w:sz w:val="24"/>
          <w:szCs w:val="24"/>
          <w:lang w:eastAsia="zh-CN"/>
        </w:rPr>
        <w:t>ion</w:t>
      </w:r>
      <w:r w:rsidRPr="00986804">
        <w:rPr>
          <w:iCs/>
          <w:color w:val="000000"/>
          <w:sz w:val="24"/>
          <w:szCs w:val="24"/>
          <w:lang w:eastAsia="zh-CN"/>
        </w:rPr>
        <w:t xml:space="preserve"> courses for poor laborers who do not speak Mandarin and lack </w:t>
      </w:r>
      <w:r w:rsidR="001071AE">
        <w:rPr>
          <w:iCs/>
          <w:color w:val="000000"/>
          <w:sz w:val="24"/>
          <w:szCs w:val="24"/>
          <w:lang w:eastAsia="zh-CN"/>
        </w:rPr>
        <w:t xml:space="preserve">of </w:t>
      </w:r>
      <w:r w:rsidRPr="00986804">
        <w:rPr>
          <w:iCs/>
          <w:color w:val="000000"/>
          <w:sz w:val="24"/>
          <w:szCs w:val="24"/>
          <w:lang w:eastAsia="zh-CN"/>
        </w:rPr>
        <w:t xml:space="preserve">employment experience </w:t>
      </w:r>
      <w:r w:rsidRPr="00B67B8F">
        <w:rPr>
          <w:rFonts w:ascii="Helvetica Neue" w:hAnsi="Helvetica Neue" w:cs="Helvetica Neue"/>
          <w:sz w:val="26"/>
          <w:szCs w:val="26"/>
          <w:lang w:eastAsia="zh-CN"/>
        </w:rPr>
        <w:t>.</w:t>
      </w:r>
      <w:r w:rsidR="00D01C8F" w:rsidRPr="000262B8">
        <w:rPr>
          <w:color w:val="000000"/>
          <w:sz w:val="24"/>
          <w:szCs w:val="24"/>
          <w:lang w:eastAsia="zh-CN"/>
        </w:rPr>
        <w:t xml:space="preserve">  </w:t>
      </w:r>
    </w:p>
    <w:p w14:paraId="438BF5D8" w14:textId="7AE00B6F" w:rsidR="008B42C9" w:rsidRPr="00BD7979" w:rsidRDefault="00D01C8F" w:rsidP="00BD7979">
      <w:pPr>
        <w:pStyle w:val="NoSpacing2"/>
        <w:numPr>
          <w:ilvl w:val="0"/>
          <w:numId w:val="37"/>
        </w:numPr>
        <w:spacing w:after="200"/>
        <w:ind w:left="0" w:firstLine="0"/>
        <w:jc w:val="both"/>
        <w:rPr>
          <w:sz w:val="24"/>
          <w:szCs w:val="24"/>
          <w:lang w:eastAsia="zh-CN"/>
        </w:rPr>
      </w:pPr>
      <w:r w:rsidRPr="00BD7979">
        <w:rPr>
          <w:b/>
          <w:sz w:val="24"/>
          <w:szCs w:val="24"/>
          <w:lang w:eastAsia="zh-CN"/>
        </w:rPr>
        <w:t>Survey findings and assessmen</w:t>
      </w:r>
      <w:r w:rsidRPr="00B67B8F">
        <w:rPr>
          <w:b/>
          <w:sz w:val="24"/>
          <w:szCs w:val="24"/>
          <w:lang w:eastAsia="zh-CN"/>
        </w:rPr>
        <w:t>t.</w:t>
      </w:r>
      <w:r w:rsidRPr="00BD7979">
        <w:rPr>
          <w:sz w:val="24"/>
          <w:szCs w:val="24"/>
          <w:u w:val="single"/>
          <w:lang w:eastAsia="zh-CN"/>
        </w:rPr>
        <w:t xml:space="preserve"> </w:t>
      </w:r>
      <w:r w:rsidRPr="00BD7979">
        <w:rPr>
          <w:sz w:val="24"/>
          <w:szCs w:val="24"/>
          <w:lang w:eastAsia="zh-CN"/>
        </w:rPr>
        <w:t xml:space="preserve">Sichuan province </w:t>
      </w:r>
      <w:r w:rsidR="004A4121" w:rsidRPr="00BD7979">
        <w:rPr>
          <w:sz w:val="24"/>
          <w:szCs w:val="24"/>
          <w:lang w:eastAsia="zh-CN"/>
        </w:rPr>
        <w:t xml:space="preserve">has </w:t>
      </w:r>
      <w:r w:rsidRPr="00BD7979">
        <w:rPr>
          <w:sz w:val="24"/>
          <w:szCs w:val="24"/>
          <w:lang w:eastAsia="zh-CN"/>
        </w:rPr>
        <w:t xml:space="preserve">attached great importance to the development of </w:t>
      </w:r>
      <w:r w:rsidR="00F04168" w:rsidRPr="00BD7979">
        <w:rPr>
          <w:sz w:val="24"/>
          <w:szCs w:val="24"/>
          <w:lang w:eastAsia="zh-CN"/>
        </w:rPr>
        <w:t xml:space="preserve">ethnic </w:t>
      </w:r>
      <w:r w:rsidRPr="00BD7979">
        <w:rPr>
          <w:sz w:val="24"/>
          <w:szCs w:val="24"/>
          <w:lang w:eastAsia="zh-CN"/>
        </w:rPr>
        <w:t>minorities and have formulated 13th FYP for ethnic minorit</w:t>
      </w:r>
      <w:r w:rsidR="00982BA4">
        <w:rPr>
          <w:sz w:val="24"/>
          <w:szCs w:val="24"/>
          <w:lang w:eastAsia="zh-CN"/>
        </w:rPr>
        <w:t>y development.</w:t>
      </w:r>
      <w:r w:rsidRPr="00BD7979">
        <w:rPr>
          <w:sz w:val="24"/>
          <w:szCs w:val="24"/>
          <w:lang w:eastAsia="zh-CN"/>
        </w:rPr>
        <w:t xml:space="preserve"> </w:t>
      </w:r>
      <w:r w:rsidR="00670B5D">
        <w:rPr>
          <w:sz w:val="24"/>
          <w:szCs w:val="24"/>
          <w:lang w:eastAsia="zh-CN"/>
        </w:rPr>
        <w:t>T</w:t>
      </w:r>
      <w:r w:rsidRPr="00BD7979">
        <w:rPr>
          <w:sz w:val="24"/>
          <w:szCs w:val="24"/>
          <w:lang w:eastAsia="zh-CN"/>
        </w:rPr>
        <w:t xml:space="preserve">hese plans were combined closely with China's current targeted poverty alleviation or characteristic small-town planning. The ethnic minority development plan was mainly formulated by the provincial Ethnic and Religious Bureau and implemented by municipal and county Ethnic and Religious Bureau. In the process of planning implementation, municipal and county Ethnic and Religious Bureau have solicited the views </w:t>
      </w:r>
      <w:r w:rsidR="00C95399">
        <w:rPr>
          <w:sz w:val="24"/>
          <w:szCs w:val="24"/>
          <w:lang w:eastAsia="zh-CN"/>
        </w:rPr>
        <w:t>from the ethnic minorities to r</w:t>
      </w:r>
      <w:r w:rsidRPr="00BD7979">
        <w:rPr>
          <w:sz w:val="24"/>
          <w:szCs w:val="24"/>
          <w:lang w:eastAsia="zh-CN"/>
        </w:rPr>
        <w:t>espect the</w:t>
      </w:r>
      <w:r w:rsidR="00C95399">
        <w:rPr>
          <w:sz w:val="24"/>
          <w:szCs w:val="24"/>
          <w:lang w:eastAsia="zh-CN"/>
        </w:rPr>
        <w:t>ir</w:t>
      </w:r>
      <w:r w:rsidRPr="00BD7979">
        <w:rPr>
          <w:sz w:val="24"/>
          <w:szCs w:val="24"/>
          <w:lang w:eastAsia="zh-CN"/>
        </w:rPr>
        <w:t xml:space="preserve"> </w:t>
      </w:r>
      <w:r w:rsidR="0073322A">
        <w:rPr>
          <w:sz w:val="24"/>
          <w:szCs w:val="24"/>
          <w:lang w:eastAsia="zh-CN"/>
        </w:rPr>
        <w:t xml:space="preserve">manners and </w:t>
      </w:r>
      <w:r w:rsidR="00D44477">
        <w:rPr>
          <w:sz w:val="24"/>
          <w:szCs w:val="24"/>
          <w:lang w:eastAsia="zh-CN"/>
        </w:rPr>
        <w:t>customs</w:t>
      </w:r>
      <w:r w:rsidRPr="00BD7979">
        <w:rPr>
          <w:sz w:val="24"/>
          <w:szCs w:val="24"/>
          <w:lang w:eastAsia="zh-CN"/>
        </w:rPr>
        <w:t xml:space="preserve">. </w:t>
      </w:r>
      <w:r w:rsidR="004627E0" w:rsidRPr="00BD7979">
        <w:rPr>
          <w:rFonts w:eastAsiaTheme="minorEastAsia"/>
          <w:sz w:val="24"/>
          <w:szCs w:val="24"/>
          <w:lang w:eastAsia="zh-CN"/>
        </w:rPr>
        <w:t>Equal to the Han nationality, ethnic minority  groups will voluntarily participate in this pro</w:t>
      </w:r>
      <w:r w:rsidR="005112AC">
        <w:rPr>
          <w:rFonts w:eastAsiaTheme="minorEastAsia"/>
          <w:sz w:val="24"/>
          <w:szCs w:val="24"/>
          <w:lang w:eastAsia="zh-CN"/>
        </w:rPr>
        <w:t>gram</w:t>
      </w:r>
      <w:r w:rsidR="004627E0" w:rsidRPr="00BD7979">
        <w:rPr>
          <w:rFonts w:eastAsiaTheme="minorEastAsia"/>
          <w:sz w:val="24"/>
          <w:szCs w:val="24"/>
          <w:lang w:eastAsia="zh-CN"/>
        </w:rPr>
        <w:t>. As the forest land management is owned by ethnic minorit</w:t>
      </w:r>
      <w:r w:rsidR="005112AC">
        <w:rPr>
          <w:rFonts w:eastAsiaTheme="minorEastAsia"/>
          <w:sz w:val="24"/>
          <w:szCs w:val="24"/>
          <w:lang w:eastAsia="zh-CN"/>
        </w:rPr>
        <w:t>y communities</w:t>
      </w:r>
      <w:r w:rsidR="004627E0" w:rsidRPr="00BD7979">
        <w:rPr>
          <w:rFonts w:eastAsiaTheme="minorEastAsia"/>
          <w:sz w:val="24"/>
          <w:szCs w:val="24"/>
          <w:lang w:eastAsia="zh-CN"/>
        </w:rPr>
        <w:t xml:space="preserve"> or individuals, they will make their decision based on informed program design </w:t>
      </w:r>
      <w:r w:rsidR="005112AC">
        <w:rPr>
          <w:rFonts w:eastAsiaTheme="minorEastAsia"/>
          <w:sz w:val="24"/>
          <w:szCs w:val="24"/>
          <w:lang w:eastAsia="zh-CN"/>
        </w:rPr>
        <w:t xml:space="preserve">on a </w:t>
      </w:r>
      <w:r w:rsidR="004627E0" w:rsidRPr="00BD7979">
        <w:rPr>
          <w:rFonts w:eastAsiaTheme="minorEastAsia"/>
          <w:sz w:val="24"/>
          <w:szCs w:val="24"/>
          <w:lang w:eastAsia="zh-CN"/>
        </w:rPr>
        <w:t xml:space="preserve">voluntary basis. However, </w:t>
      </w:r>
      <w:r w:rsidR="004627E0" w:rsidRPr="00BD7979">
        <w:rPr>
          <w:sz w:val="24"/>
          <w:szCs w:val="24"/>
        </w:rPr>
        <w:t xml:space="preserve">there is no standardized manual specifically on the ethnic minority participation in a voluntary basis. </w:t>
      </w:r>
      <w:r w:rsidR="004627E0" w:rsidRPr="00BD7979">
        <w:rPr>
          <w:rFonts w:eastAsiaTheme="minorEastAsia"/>
          <w:sz w:val="24"/>
          <w:szCs w:val="24"/>
          <w:lang w:eastAsia="zh-CN"/>
        </w:rPr>
        <w:t xml:space="preserve">The </w:t>
      </w:r>
      <w:r w:rsidR="004627E0" w:rsidRPr="00BD7979">
        <w:rPr>
          <w:rFonts w:eastAsiaTheme="minorEastAsia"/>
          <w:sz w:val="24"/>
          <w:szCs w:val="24"/>
        </w:rPr>
        <w:t xml:space="preserve">"Community Consultation Handbook” </w:t>
      </w:r>
      <w:r w:rsidR="004627E0" w:rsidRPr="00BD7979">
        <w:rPr>
          <w:rFonts w:eastAsiaTheme="minorEastAsia"/>
          <w:sz w:val="24"/>
          <w:szCs w:val="24"/>
          <w:lang w:eastAsia="zh-CN"/>
        </w:rPr>
        <w:t xml:space="preserve">is </w:t>
      </w:r>
      <w:r w:rsidR="005112AC">
        <w:rPr>
          <w:rFonts w:eastAsiaTheme="minorEastAsia"/>
          <w:sz w:val="24"/>
          <w:szCs w:val="24"/>
          <w:lang w:eastAsia="zh-CN"/>
        </w:rPr>
        <w:t xml:space="preserve">proposed to be prepared </w:t>
      </w:r>
      <w:r w:rsidR="004627E0" w:rsidRPr="00BD7979">
        <w:rPr>
          <w:rFonts w:eastAsiaTheme="minorEastAsia"/>
          <w:sz w:val="24"/>
          <w:szCs w:val="24"/>
          <w:lang w:eastAsia="zh-CN"/>
        </w:rPr>
        <w:t>t</w:t>
      </w:r>
      <w:r w:rsidR="004627E0" w:rsidRPr="00BD7979">
        <w:rPr>
          <w:rFonts w:eastAsiaTheme="minorEastAsia"/>
          <w:sz w:val="24"/>
          <w:szCs w:val="24"/>
        </w:rPr>
        <w:t xml:space="preserve">o guide the consultation process including </w:t>
      </w:r>
      <w:r w:rsidR="005112AC">
        <w:rPr>
          <w:rFonts w:eastAsiaTheme="minorEastAsia"/>
          <w:sz w:val="24"/>
          <w:szCs w:val="24"/>
        </w:rPr>
        <w:t xml:space="preserve">consulting with </w:t>
      </w:r>
      <w:r w:rsidR="004627E0" w:rsidRPr="00BD7979">
        <w:rPr>
          <w:rFonts w:eastAsiaTheme="minorEastAsia"/>
          <w:sz w:val="24"/>
          <w:szCs w:val="24"/>
        </w:rPr>
        <w:t>ethnic minority groups</w:t>
      </w:r>
      <w:r w:rsidR="00FC6743">
        <w:rPr>
          <w:rFonts w:eastAsiaTheme="minorEastAsia"/>
          <w:sz w:val="24"/>
          <w:szCs w:val="24"/>
        </w:rPr>
        <w:t xml:space="preserve"> to ensure the </w:t>
      </w:r>
      <w:r w:rsidR="00582271">
        <w:rPr>
          <w:rFonts w:eastAsiaTheme="minorEastAsia"/>
          <w:sz w:val="24"/>
          <w:szCs w:val="24"/>
        </w:rPr>
        <w:t xml:space="preserve">community participation </w:t>
      </w:r>
      <w:r w:rsidR="00FC6743">
        <w:rPr>
          <w:rFonts w:eastAsiaTheme="minorEastAsia"/>
          <w:sz w:val="24"/>
          <w:szCs w:val="24"/>
        </w:rPr>
        <w:t>in a cultural appropriate way</w:t>
      </w:r>
      <w:r w:rsidR="004627E0" w:rsidRPr="00BD7979">
        <w:rPr>
          <w:rFonts w:eastAsiaTheme="minorEastAsia"/>
          <w:sz w:val="24"/>
          <w:szCs w:val="24"/>
        </w:rPr>
        <w:t>.</w:t>
      </w:r>
    </w:p>
    <w:bookmarkEnd w:id="99"/>
    <w:p w14:paraId="6B63291F" w14:textId="77777777" w:rsidR="008B42C9" w:rsidRPr="00A825B2" w:rsidRDefault="008B42C9">
      <w:pPr>
        <w:pStyle w:val="BIMPSAnnexText"/>
        <w:tabs>
          <w:tab w:val="clear" w:pos="540"/>
          <w:tab w:val="left" w:pos="720"/>
        </w:tabs>
        <w:adjustRightInd w:val="0"/>
        <w:snapToGrid w:val="0"/>
        <w:spacing w:before="0" w:after="0"/>
        <w:rPr>
          <w:b/>
          <w:i/>
          <w:color w:val="FF0000"/>
          <w:sz w:val="24"/>
          <w:szCs w:val="24"/>
          <w:lang w:eastAsia="zh-CN"/>
        </w:rPr>
      </w:pPr>
    </w:p>
    <w:p w14:paraId="562D794E" w14:textId="77777777" w:rsidR="008B42C9" w:rsidRPr="00A825B2" w:rsidRDefault="00D01C8F" w:rsidP="00986804">
      <w:pPr>
        <w:pStyle w:val="-11"/>
        <w:numPr>
          <w:ilvl w:val="2"/>
          <w:numId w:val="52"/>
        </w:numPr>
        <w:snapToGrid w:val="0"/>
        <w:spacing w:after="0"/>
        <w:outlineLvl w:val="2"/>
        <w:rPr>
          <w:rFonts w:ascii="Times New Roman" w:hAnsi="Times New Roman"/>
          <w:sz w:val="24"/>
          <w:szCs w:val="24"/>
          <w:lang w:eastAsia="zh-CN"/>
        </w:rPr>
      </w:pPr>
      <w:bookmarkStart w:id="100" w:name="_Toc500101342"/>
      <w:r w:rsidRPr="00A825B2">
        <w:rPr>
          <w:rFonts w:ascii="Times New Roman" w:hAnsi="Times New Roman"/>
          <w:b/>
          <w:color w:val="000000"/>
          <w:sz w:val="24"/>
          <w:szCs w:val="24"/>
          <w:lang w:eastAsia="zh-CN"/>
        </w:rPr>
        <w:t>Implementation of Participation, consultation and information disclosure</w:t>
      </w:r>
      <w:bookmarkEnd w:id="100"/>
      <w:r w:rsidRPr="00A825B2">
        <w:rPr>
          <w:rFonts w:ascii="Times New Roman" w:hAnsi="Times New Roman"/>
          <w:b/>
          <w:color w:val="000000"/>
          <w:sz w:val="24"/>
          <w:szCs w:val="24"/>
          <w:lang w:eastAsia="zh-CN"/>
        </w:rPr>
        <w:t xml:space="preserve"> </w:t>
      </w:r>
    </w:p>
    <w:p w14:paraId="299386AB" w14:textId="77777777" w:rsidR="008B42C9" w:rsidRPr="00A825B2" w:rsidRDefault="008B42C9" w:rsidP="00BD7979">
      <w:pPr>
        <w:pStyle w:val="-11"/>
        <w:snapToGrid w:val="0"/>
        <w:spacing w:after="0"/>
        <w:ind w:left="0"/>
        <w:rPr>
          <w:rFonts w:ascii="Times New Roman" w:hAnsi="Times New Roman"/>
          <w:sz w:val="24"/>
          <w:szCs w:val="24"/>
          <w:lang w:eastAsia="zh-CN"/>
        </w:rPr>
      </w:pPr>
    </w:p>
    <w:p w14:paraId="1BA22617" w14:textId="332691F2" w:rsidR="008B42C9" w:rsidRPr="00A825B2" w:rsidRDefault="00D01C8F" w:rsidP="00BD7979">
      <w:pPr>
        <w:pStyle w:val="NoSpacing1"/>
        <w:numPr>
          <w:ilvl w:val="0"/>
          <w:numId w:val="37"/>
        </w:numPr>
        <w:spacing w:after="200"/>
        <w:ind w:left="0" w:firstLine="0"/>
        <w:jc w:val="both"/>
        <w:rPr>
          <w:color w:val="000000"/>
          <w:sz w:val="24"/>
          <w:szCs w:val="24"/>
          <w:lang w:eastAsia="zh-CN"/>
        </w:rPr>
      </w:pPr>
      <w:r w:rsidRPr="00A825B2">
        <w:rPr>
          <w:color w:val="000000"/>
          <w:sz w:val="24"/>
          <w:szCs w:val="24"/>
          <w:u w:val="single"/>
          <w:lang w:eastAsia="zh-CN"/>
        </w:rPr>
        <w:t>Public participation</w:t>
      </w:r>
      <w:r w:rsidR="00AB0B95">
        <w:rPr>
          <w:color w:val="000000"/>
          <w:sz w:val="24"/>
          <w:szCs w:val="24"/>
          <w:u w:val="single"/>
          <w:lang w:eastAsia="zh-CN"/>
        </w:rPr>
        <w:t>, information disclosure</w:t>
      </w:r>
      <w:r w:rsidRPr="00A825B2">
        <w:rPr>
          <w:color w:val="000000"/>
          <w:sz w:val="24"/>
          <w:szCs w:val="24"/>
          <w:u w:val="single"/>
          <w:lang w:eastAsia="zh-CN"/>
        </w:rPr>
        <w:t xml:space="preserve"> and education. </w:t>
      </w:r>
      <w:r w:rsidRPr="00A825B2">
        <w:rPr>
          <w:color w:val="000000"/>
          <w:sz w:val="24"/>
          <w:szCs w:val="24"/>
          <w:lang w:eastAsia="zh-CN"/>
        </w:rPr>
        <w:t xml:space="preserve">The information about the </w:t>
      </w:r>
      <w:r w:rsidR="005E6860" w:rsidRPr="00A825B2">
        <w:rPr>
          <w:color w:val="000000"/>
          <w:sz w:val="24"/>
          <w:szCs w:val="24"/>
          <w:lang w:eastAsia="zh-CN"/>
        </w:rPr>
        <w:t xml:space="preserve">forestry </w:t>
      </w:r>
      <w:r w:rsidRPr="00A825B2">
        <w:rPr>
          <w:color w:val="000000"/>
          <w:sz w:val="24"/>
          <w:szCs w:val="24"/>
          <w:lang w:eastAsia="zh-CN"/>
        </w:rPr>
        <w:t>pro</w:t>
      </w:r>
      <w:r w:rsidR="005E6860" w:rsidRPr="00A825B2">
        <w:rPr>
          <w:color w:val="000000"/>
          <w:sz w:val="24"/>
          <w:szCs w:val="24"/>
          <w:lang w:eastAsia="zh-CN"/>
        </w:rPr>
        <w:t>grams</w:t>
      </w:r>
      <w:r w:rsidRPr="00A825B2">
        <w:rPr>
          <w:color w:val="000000"/>
          <w:sz w:val="24"/>
          <w:szCs w:val="24"/>
          <w:lang w:eastAsia="zh-CN"/>
        </w:rPr>
        <w:t xml:space="preserve"> is mainly </w:t>
      </w:r>
      <w:r w:rsidR="00D44477">
        <w:rPr>
          <w:color w:val="000000"/>
          <w:sz w:val="24"/>
          <w:szCs w:val="24"/>
          <w:lang w:eastAsia="zh-CN"/>
        </w:rPr>
        <w:t>disclosed</w:t>
      </w:r>
      <w:r w:rsidR="00D44477" w:rsidRPr="00A825B2">
        <w:rPr>
          <w:color w:val="000000"/>
          <w:sz w:val="24"/>
          <w:szCs w:val="24"/>
          <w:lang w:eastAsia="zh-CN"/>
        </w:rPr>
        <w:t xml:space="preserve"> </w:t>
      </w:r>
      <w:r w:rsidRPr="00A825B2">
        <w:rPr>
          <w:color w:val="000000"/>
          <w:sz w:val="24"/>
          <w:szCs w:val="24"/>
          <w:lang w:eastAsia="zh-CN"/>
        </w:rPr>
        <w:t>by the</w:t>
      </w:r>
      <w:r w:rsidR="00DF6DFD">
        <w:rPr>
          <w:color w:val="000000"/>
          <w:sz w:val="24"/>
          <w:szCs w:val="24"/>
          <w:lang w:eastAsia="zh-CN"/>
        </w:rPr>
        <w:t xml:space="preserve"> FGB</w:t>
      </w:r>
      <w:r w:rsidRPr="00A825B2">
        <w:rPr>
          <w:color w:val="000000"/>
          <w:sz w:val="24"/>
          <w:szCs w:val="24"/>
          <w:lang w:eastAsia="zh-CN"/>
        </w:rPr>
        <w:t>s</w:t>
      </w:r>
      <w:r w:rsidR="00DF6DFD">
        <w:rPr>
          <w:color w:val="000000"/>
          <w:sz w:val="24"/>
          <w:szCs w:val="24"/>
          <w:lang w:eastAsia="zh-CN"/>
        </w:rPr>
        <w:t>’</w:t>
      </w:r>
      <w:r w:rsidRPr="00A825B2">
        <w:rPr>
          <w:color w:val="000000"/>
          <w:sz w:val="24"/>
          <w:szCs w:val="24"/>
          <w:lang w:eastAsia="zh-CN"/>
        </w:rPr>
        <w:t xml:space="preserve"> Network information platform, the forest </w:t>
      </w:r>
      <w:r w:rsidR="00F4447D" w:rsidRPr="00A825B2">
        <w:rPr>
          <w:color w:val="000000"/>
          <w:sz w:val="24"/>
          <w:szCs w:val="24"/>
          <w:lang w:eastAsia="zh-CN"/>
        </w:rPr>
        <w:t>Webchat</w:t>
      </w:r>
      <w:r w:rsidRPr="00A825B2">
        <w:rPr>
          <w:color w:val="000000"/>
          <w:sz w:val="24"/>
          <w:szCs w:val="24"/>
          <w:lang w:eastAsia="zh-CN"/>
        </w:rPr>
        <w:t xml:space="preserve"> public account, the mobile phone text message or the training course, etc. Counties have set up </w:t>
      </w:r>
      <w:r w:rsidR="00D47746">
        <w:rPr>
          <w:color w:val="000000"/>
          <w:sz w:val="24"/>
          <w:szCs w:val="24"/>
          <w:lang w:eastAsia="zh-CN"/>
        </w:rPr>
        <w:t>community</w:t>
      </w:r>
      <w:r w:rsidRPr="00A825B2">
        <w:rPr>
          <w:color w:val="000000"/>
          <w:sz w:val="24"/>
          <w:szCs w:val="24"/>
          <w:lang w:eastAsia="zh-CN"/>
        </w:rPr>
        <w:t xml:space="preserve"> forestry workstations which are responsible for forestry policy </w:t>
      </w:r>
      <w:r w:rsidR="003832FF">
        <w:rPr>
          <w:color w:val="000000"/>
          <w:sz w:val="24"/>
          <w:szCs w:val="24"/>
          <w:lang w:eastAsia="zh-CN"/>
        </w:rPr>
        <w:t>disclosure</w:t>
      </w:r>
      <w:r w:rsidRPr="00A825B2">
        <w:rPr>
          <w:color w:val="000000"/>
          <w:sz w:val="24"/>
          <w:szCs w:val="24"/>
          <w:lang w:eastAsia="zh-CN"/>
        </w:rPr>
        <w:t xml:space="preserve">, </w:t>
      </w:r>
      <w:r w:rsidR="00DF6DFD">
        <w:rPr>
          <w:color w:val="000000"/>
          <w:sz w:val="24"/>
          <w:szCs w:val="24"/>
          <w:lang w:eastAsia="zh-CN"/>
        </w:rPr>
        <w:t>new</w:t>
      </w:r>
      <w:r w:rsidRPr="00A825B2">
        <w:rPr>
          <w:color w:val="000000"/>
          <w:sz w:val="24"/>
          <w:szCs w:val="24"/>
          <w:lang w:eastAsia="zh-CN"/>
        </w:rPr>
        <w:t xml:space="preserve"> technology promotion and technical services. Farmers can </w:t>
      </w:r>
      <w:r w:rsidR="00DF6DFD">
        <w:rPr>
          <w:color w:val="000000"/>
          <w:sz w:val="24"/>
          <w:szCs w:val="24"/>
          <w:lang w:eastAsia="zh-CN"/>
        </w:rPr>
        <w:t>learn</w:t>
      </w:r>
      <w:r w:rsidRPr="00A825B2">
        <w:rPr>
          <w:color w:val="000000"/>
          <w:sz w:val="24"/>
          <w:szCs w:val="24"/>
          <w:lang w:eastAsia="zh-CN"/>
        </w:rPr>
        <w:t xml:space="preserve"> forestry pro</w:t>
      </w:r>
      <w:r w:rsidR="00DF6DFD">
        <w:rPr>
          <w:color w:val="000000"/>
          <w:sz w:val="24"/>
          <w:szCs w:val="24"/>
          <w:lang w:eastAsia="zh-CN"/>
        </w:rPr>
        <w:t>gram</w:t>
      </w:r>
      <w:r w:rsidRPr="00A825B2">
        <w:rPr>
          <w:color w:val="000000"/>
          <w:sz w:val="24"/>
          <w:szCs w:val="24"/>
          <w:lang w:eastAsia="zh-CN"/>
        </w:rPr>
        <w:t xml:space="preserve"> information through on-site consultation, network </w:t>
      </w:r>
      <w:r w:rsidR="006B693D">
        <w:rPr>
          <w:color w:val="000000"/>
          <w:sz w:val="24"/>
          <w:szCs w:val="24"/>
          <w:lang w:eastAsia="zh-CN"/>
        </w:rPr>
        <w:t>articles</w:t>
      </w:r>
      <w:r w:rsidRPr="00A825B2">
        <w:rPr>
          <w:color w:val="000000"/>
          <w:sz w:val="24"/>
          <w:szCs w:val="24"/>
          <w:lang w:eastAsia="zh-CN"/>
        </w:rPr>
        <w:t xml:space="preserve">, </w:t>
      </w:r>
      <w:r w:rsidR="00F4447D" w:rsidRPr="00A825B2">
        <w:rPr>
          <w:color w:val="000000"/>
          <w:sz w:val="24"/>
          <w:szCs w:val="24"/>
          <w:lang w:eastAsia="zh-CN"/>
        </w:rPr>
        <w:t>WeChat</w:t>
      </w:r>
      <w:r w:rsidRPr="00A825B2">
        <w:rPr>
          <w:color w:val="000000"/>
          <w:sz w:val="24"/>
          <w:szCs w:val="24"/>
          <w:lang w:eastAsia="zh-CN"/>
        </w:rPr>
        <w:t xml:space="preserve"> or training, and decide whether to participate </w:t>
      </w:r>
      <w:r w:rsidR="005E6860" w:rsidRPr="00A825B2">
        <w:rPr>
          <w:color w:val="000000"/>
          <w:sz w:val="24"/>
          <w:szCs w:val="24"/>
          <w:lang w:eastAsia="zh-CN"/>
        </w:rPr>
        <w:t xml:space="preserve">in the programs </w:t>
      </w:r>
      <w:r w:rsidRPr="00A825B2">
        <w:rPr>
          <w:color w:val="000000"/>
          <w:sz w:val="24"/>
          <w:szCs w:val="24"/>
          <w:lang w:eastAsia="zh-CN"/>
        </w:rPr>
        <w:t xml:space="preserve">or not. </w:t>
      </w:r>
    </w:p>
    <w:p w14:paraId="369BFD46" w14:textId="042F333C" w:rsidR="008B42C9" w:rsidRPr="00A825B2" w:rsidRDefault="00D01C8F" w:rsidP="00BD7979">
      <w:pPr>
        <w:pStyle w:val="NoSpacing1"/>
        <w:numPr>
          <w:ilvl w:val="0"/>
          <w:numId w:val="37"/>
        </w:numPr>
        <w:spacing w:after="200"/>
        <w:ind w:left="0" w:firstLine="0"/>
        <w:jc w:val="both"/>
        <w:rPr>
          <w:color w:val="000000"/>
          <w:sz w:val="24"/>
          <w:szCs w:val="24"/>
          <w:lang w:eastAsia="zh-CN"/>
        </w:rPr>
      </w:pPr>
      <w:r w:rsidRPr="00A825B2">
        <w:rPr>
          <w:color w:val="000000"/>
          <w:sz w:val="24"/>
          <w:szCs w:val="24"/>
          <w:u w:val="single"/>
          <w:lang w:eastAsia="zh-CN"/>
        </w:rPr>
        <w:t xml:space="preserve">The forestry authorities at all levels of Sichuan province set up an open government platform </w:t>
      </w:r>
      <w:r w:rsidR="00293FB4">
        <w:rPr>
          <w:color w:val="000000"/>
          <w:sz w:val="24"/>
          <w:szCs w:val="24"/>
          <w:u w:val="single"/>
          <w:lang w:eastAsia="zh-CN"/>
        </w:rPr>
        <w:t>as</w:t>
      </w:r>
      <w:r w:rsidRPr="00A825B2">
        <w:rPr>
          <w:color w:val="000000"/>
          <w:sz w:val="24"/>
          <w:szCs w:val="24"/>
          <w:u w:val="single"/>
          <w:lang w:eastAsia="zh-CN"/>
        </w:rPr>
        <w:t xml:space="preserve"> public participation channels</w:t>
      </w:r>
      <w:r w:rsidRPr="00BD7979">
        <w:rPr>
          <w:color w:val="000000"/>
          <w:sz w:val="24"/>
          <w:szCs w:val="24"/>
          <w:u w:val="single"/>
          <w:lang w:eastAsia="zh-CN"/>
        </w:rPr>
        <w:t>.</w:t>
      </w:r>
      <w:r w:rsidRPr="00A825B2">
        <w:rPr>
          <w:color w:val="000000"/>
          <w:sz w:val="24"/>
          <w:szCs w:val="24"/>
          <w:lang w:eastAsia="zh-CN"/>
        </w:rPr>
        <w:t xml:space="preserve"> Mainstream news media and government affairs micro-blog </w:t>
      </w:r>
      <w:r w:rsidR="000F2AAC">
        <w:rPr>
          <w:color w:val="000000"/>
          <w:sz w:val="24"/>
          <w:szCs w:val="24"/>
          <w:lang w:eastAsia="zh-CN"/>
        </w:rPr>
        <w:t>disclose</w:t>
      </w:r>
      <w:r w:rsidR="000F2AAC" w:rsidRPr="00A825B2">
        <w:rPr>
          <w:color w:val="000000"/>
          <w:sz w:val="24"/>
          <w:szCs w:val="24"/>
          <w:lang w:eastAsia="zh-CN"/>
        </w:rPr>
        <w:t xml:space="preserve"> </w:t>
      </w:r>
      <w:r w:rsidRPr="00A825B2">
        <w:rPr>
          <w:color w:val="000000"/>
          <w:sz w:val="24"/>
          <w:szCs w:val="24"/>
          <w:lang w:eastAsia="zh-CN"/>
        </w:rPr>
        <w:t xml:space="preserve">and </w:t>
      </w:r>
      <w:r w:rsidR="00F878F6">
        <w:rPr>
          <w:color w:val="000000"/>
          <w:sz w:val="24"/>
          <w:szCs w:val="24"/>
          <w:lang w:eastAsia="zh-CN"/>
        </w:rPr>
        <w:t>explain</w:t>
      </w:r>
      <w:r w:rsidR="00F878F6" w:rsidRPr="00A825B2">
        <w:rPr>
          <w:color w:val="000000"/>
          <w:sz w:val="24"/>
          <w:szCs w:val="24"/>
          <w:lang w:eastAsia="zh-CN"/>
        </w:rPr>
        <w:t xml:space="preserve"> </w:t>
      </w:r>
      <w:r w:rsidRPr="00A825B2">
        <w:rPr>
          <w:color w:val="000000"/>
          <w:sz w:val="24"/>
          <w:szCs w:val="24"/>
          <w:lang w:eastAsia="zh-CN"/>
        </w:rPr>
        <w:t xml:space="preserve">policies and regulations timely by providing materials, inviting interviews, participating in discussions, etc. The forestry portal is the first platform for open government affairs, and it publishes important meeting, key activities and important policies of forestry in the first time. Through the leadership mailboxes, online interviews, public opinion collection, online investigation, complaints </w:t>
      </w:r>
      <w:r w:rsidR="000F2AAC" w:rsidRPr="00A825B2">
        <w:rPr>
          <w:color w:val="000000"/>
          <w:sz w:val="24"/>
          <w:szCs w:val="24"/>
          <w:lang w:eastAsia="zh-CN"/>
        </w:rPr>
        <w:t xml:space="preserve">monitoring </w:t>
      </w:r>
      <w:r w:rsidRPr="00A825B2">
        <w:rPr>
          <w:color w:val="000000"/>
          <w:sz w:val="24"/>
          <w:szCs w:val="24"/>
          <w:lang w:eastAsia="zh-CN"/>
        </w:rPr>
        <w:t xml:space="preserve">and other channels, the forestry departments have collected </w:t>
      </w:r>
      <w:r w:rsidR="00ED4CC8">
        <w:rPr>
          <w:color w:val="000000"/>
          <w:sz w:val="24"/>
          <w:szCs w:val="24"/>
          <w:lang w:eastAsia="zh-CN"/>
        </w:rPr>
        <w:t>broadly</w:t>
      </w:r>
      <w:r w:rsidR="00947440">
        <w:rPr>
          <w:color w:val="000000"/>
          <w:sz w:val="24"/>
          <w:szCs w:val="24"/>
          <w:lang w:eastAsia="zh-CN"/>
        </w:rPr>
        <w:t xml:space="preserve"> </w:t>
      </w:r>
      <w:r w:rsidRPr="00A825B2">
        <w:rPr>
          <w:color w:val="000000"/>
          <w:sz w:val="24"/>
          <w:szCs w:val="24"/>
          <w:lang w:eastAsia="zh-CN"/>
        </w:rPr>
        <w:t xml:space="preserve">public opinions and suggestions, and </w:t>
      </w:r>
      <w:r w:rsidR="00947440">
        <w:rPr>
          <w:color w:val="000000"/>
          <w:sz w:val="24"/>
          <w:szCs w:val="24"/>
          <w:lang w:eastAsia="zh-CN"/>
        </w:rPr>
        <w:t>pro</w:t>
      </w:r>
      <w:r w:rsidRPr="00A825B2">
        <w:rPr>
          <w:color w:val="000000"/>
          <w:sz w:val="24"/>
          <w:szCs w:val="24"/>
          <w:lang w:eastAsia="zh-CN"/>
        </w:rPr>
        <w:t xml:space="preserve">actively accepted social supervision. </w:t>
      </w:r>
    </w:p>
    <w:p w14:paraId="34DE5E56" w14:textId="46D96FB0" w:rsidR="008B42C9" w:rsidRPr="00BD7979" w:rsidRDefault="00D01C8F" w:rsidP="00BD7979">
      <w:pPr>
        <w:pStyle w:val="NoSpacing2"/>
        <w:numPr>
          <w:ilvl w:val="0"/>
          <w:numId w:val="37"/>
        </w:numPr>
        <w:spacing w:after="200"/>
        <w:ind w:left="0" w:firstLine="0"/>
        <w:jc w:val="both"/>
        <w:rPr>
          <w:color w:val="000000"/>
          <w:sz w:val="24"/>
          <w:szCs w:val="24"/>
          <w:lang w:eastAsia="zh-CN"/>
        </w:rPr>
      </w:pPr>
      <w:r w:rsidRPr="00A825B2">
        <w:rPr>
          <w:color w:val="000000"/>
          <w:sz w:val="24"/>
          <w:szCs w:val="24"/>
          <w:u w:val="single"/>
          <w:lang w:eastAsia="zh-CN"/>
        </w:rPr>
        <w:t>Procedures for voluntary participation by farmers</w:t>
      </w:r>
      <w:r w:rsidRPr="00A825B2">
        <w:rPr>
          <w:color w:val="000000"/>
          <w:sz w:val="24"/>
          <w:szCs w:val="24"/>
          <w:lang w:eastAsia="zh-CN"/>
        </w:rPr>
        <w:t>. In implementing afforestation and forest quality improvement projects, count</w:t>
      </w:r>
      <w:r w:rsidR="006D2521">
        <w:rPr>
          <w:color w:val="000000"/>
          <w:sz w:val="24"/>
          <w:szCs w:val="24"/>
          <w:lang w:eastAsia="zh-CN"/>
        </w:rPr>
        <w:t>y FGBs</w:t>
      </w:r>
      <w:r w:rsidRPr="00A825B2">
        <w:rPr>
          <w:color w:val="000000"/>
          <w:sz w:val="24"/>
          <w:szCs w:val="24"/>
          <w:lang w:eastAsia="zh-CN"/>
        </w:rPr>
        <w:t xml:space="preserve"> have procedures for community participation. There are no uniform provisions on the specific content of the procedures in each county, but the basic practices are </w:t>
      </w:r>
      <w:r w:rsidR="00EC790C">
        <w:rPr>
          <w:color w:val="000000"/>
          <w:sz w:val="24"/>
          <w:szCs w:val="24"/>
          <w:lang w:eastAsia="zh-CN"/>
        </w:rPr>
        <w:t xml:space="preserve">described </w:t>
      </w:r>
      <w:r w:rsidRPr="00A825B2">
        <w:rPr>
          <w:color w:val="000000"/>
          <w:sz w:val="24"/>
          <w:szCs w:val="24"/>
          <w:lang w:eastAsia="zh-CN"/>
        </w:rPr>
        <w:t>as follows</w:t>
      </w:r>
      <w:r w:rsidRPr="00A825B2">
        <w:rPr>
          <w:rFonts w:hint="eastAsia"/>
          <w:color w:val="000000"/>
          <w:sz w:val="24"/>
          <w:szCs w:val="24"/>
          <w:lang w:eastAsia="zh-CN"/>
        </w:rPr>
        <w:t>：</w:t>
      </w:r>
    </w:p>
    <w:p w14:paraId="51D5E04F" w14:textId="154E0FC4" w:rsidR="008B42C9" w:rsidRPr="00A825B2" w:rsidRDefault="00D01C8F" w:rsidP="00BD7979">
      <w:pPr>
        <w:pStyle w:val="NoSpacing2"/>
        <w:numPr>
          <w:ilvl w:val="0"/>
          <w:numId w:val="48"/>
        </w:numPr>
        <w:jc w:val="both"/>
        <w:rPr>
          <w:color w:val="000000"/>
          <w:sz w:val="24"/>
          <w:szCs w:val="24"/>
          <w:lang w:eastAsia="zh-CN"/>
        </w:rPr>
      </w:pPr>
      <w:r w:rsidRPr="00A825B2">
        <w:rPr>
          <w:color w:val="000000"/>
          <w:sz w:val="24"/>
          <w:szCs w:val="24"/>
          <w:lang w:eastAsia="zh-CN"/>
        </w:rPr>
        <w:t>County</w:t>
      </w:r>
      <w:r w:rsidR="001D058D">
        <w:rPr>
          <w:color w:val="000000"/>
          <w:sz w:val="24"/>
          <w:szCs w:val="24"/>
          <w:lang w:eastAsia="zh-CN"/>
        </w:rPr>
        <w:t xml:space="preserve"> FGB </w:t>
      </w:r>
      <w:r w:rsidRPr="00A825B2">
        <w:rPr>
          <w:color w:val="000000"/>
          <w:sz w:val="24"/>
          <w:szCs w:val="24"/>
          <w:lang w:eastAsia="zh-CN"/>
        </w:rPr>
        <w:t xml:space="preserve">organizes townships or </w:t>
      </w:r>
      <w:r w:rsidR="001D058D">
        <w:rPr>
          <w:color w:val="000000"/>
          <w:sz w:val="24"/>
          <w:szCs w:val="24"/>
          <w:lang w:eastAsia="zh-CN"/>
        </w:rPr>
        <w:t xml:space="preserve">towns </w:t>
      </w:r>
      <w:r w:rsidRPr="00A825B2">
        <w:rPr>
          <w:color w:val="000000"/>
          <w:sz w:val="24"/>
          <w:szCs w:val="24"/>
          <w:lang w:eastAsia="zh-CN"/>
        </w:rPr>
        <w:t xml:space="preserve">to carry out policy </w:t>
      </w:r>
      <w:r w:rsidR="00EC790C">
        <w:rPr>
          <w:color w:val="000000"/>
          <w:sz w:val="24"/>
          <w:szCs w:val="24"/>
          <w:lang w:eastAsia="zh-CN"/>
        </w:rPr>
        <w:t>disclosure</w:t>
      </w:r>
      <w:r w:rsidR="001D058D">
        <w:rPr>
          <w:color w:val="000000"/>
          <w:sz w:val="24"/>
          <w:szCs w:val="24"/>
          <w:lang w:eastAsia="zh-CN"/>
        </w:rPr>
        <w:t>;</w:t>
      </w:r>
    </w:p>
    <w:p w14:paraId="150B1317" w14:textId="5B13F82B" w:rsidR="008B42C9" w:rsidRPr="00A825B2" w:rsidRDefault="00D01C8F" w:rsidP="00BD7979">
      <w:pPr>
        <w:pStyle w:val="NoSpacing2"/>
        <w:numPr>
          <w:ilvl w:val="0"/>
          <w:numId w:val="48"/>
        </w:numPr>
        <w:jc w:val="both"/>
        <w:rPr>
          <w:color w:val="000000"/>
          <w:sz w:val="24"/>
          <w:szCs w:val="24"/>
          <w:lang w:eastAsia="zh-CN"/>
        </w:rPr>
      </w:pPr>
      <w:r w:rsidRPr="00A825B2">
        <w:rPr>
          <w:color w:val="000000"/>
          <w:sz w:val="24"/>
          <w:szCs w:val="24"/>
          <w:lang w:eastAsia="zh-CN"/>
        </w:rPr>
        <w:t>Village conducts farmers’ willingness survey</w:t>
      </w:r>
      <w:r w:rsidR="001D058D">
        <w:rPr>
          <w:color w:val="000000"/>
          <w:sz w:val="24"/>
          <w:szCs w:val="24"/>
          <w:lang w:eastAsia="zh-CN"/>
        </w:rPr>
        <w:t>;</w:t>
      </w:r>
      <w:r w:rsidRPr="00A825B2">
        <w:rPr>
          <w:color w:val="000000"/>
          <w:sz w:val="24"/>
          <w:szCs w:val="24"/>
          <w:lang w:eastAsia="zh-CN"/>
        </w:rPr>
        <w:t xml:space="preserve"> </w:t>
      </w:r>
    </w:p>
    <w:p w14:paraId="64E80B68" w14:textId="45B467A8" w:rsidR="008B42C9" w:rsidRPr="00A825B2" w:rsidRDefault="00D01C8F" w:rsidP="00BD7979">
      <w:pPr>
        <w:pStyle w:val="NoSpacing2"/>
        <w:numPr>
          <w:ilvl w:val="0"/>
          <w:numId w:val="48"/>
        </w:numPr>
        <w:jc w:val="both"/>
        <w:rPr>
          <w:color w:val="000000"/>
          <w:sz w:val="24"/>
          <w:szCs w:val="24"/>
          <w:lang w:eastAsia="zh-CN"/>
        </w:rPr>
      </w:pPr>
      <w:r w:rsidRPr="00A825B2">
        <w:rPr>
          <w:color w:val="000000"/>
          <w:sz w:val="24"/>
          <w:szCs w:val="24"/>
          <w:lang w:eastAsia="zh-CN"/>
        </w:rPr>
        <w:t>Townships or towns verifies the survey results and report to the county</w:t>
      </w:r>
      <w:r w:rsidR="001D058D">
        <w:rPr>
          <w:color w:val="000000"/>
          <w:sz w:val="24"/>
          <w:szCs w:val="24"/>
          <w:lang w:eastAsia="zh-CN"/>
        </w:rPr>
        <w:t xml:space="preserve"> FGB;</w:t>
      </w:r>
    </w:p>
    <w:p w14:paraId="350A7B82" w14:textId="7FA32438" w:rsidR="008B42C9" w:rsidRPr="00A825B2" w:rsidRDefault="00D01C8F" w:rsidP="00BD7979">
      <w:pPr>
        <w:pStyle w:val="NoSpacing2"/>
        <w:numPr>
          <w:ilvl w:val="0"/>
          <w:numId w:val="48"/>
        </w:numPr>
        <w:jc w:val="both"/>
        <w:rPr>
          <w:color w:val="000000"/>
          <w:sz w:val="24"/>
          <w:szCs w:val="24"/>
          <w:lang w:eastAsia="zh-CN"/>
        </w:rPr>
      </w:pPr>
      <w:r w:rsidRPr="00A825B2">
        <w:rPr>
          <w:color w:val="000000"/>
          <w:sz w:val="24"/>
          <w:szCs w:val="24"/>
          <w:lang w:eastAsia="zh-CN"/>
        </w:rPr>
        <w:t>The county</w:t>
      </w:r>
      <w:r w:rsidR="001D058D">
        <w:rPr>
          <w:color w:val="000000"/>
          <w:sz w:val="24"/>
          <w:szCs w:val="24"/>
          <w:lang w:eastAsia="zh-CN"/>
        </w:rPr>
        <w:t xml:space="preserve"> FGB </w:t>
      </w:r>
      <w:r w:rsidRPr="00A825B2">
        <w:rPr>
          <w:color w:val="000000"/>
          <w:sz w:val="24"/>
          <w:szCs w:val="24"/>
          <w:lang w:eastAsia="zh-CN"/>
        </w:rPr>
        <w:t>issue</w:t>
      </w:r>
      <w:r w:rsidR="005E4FD3">
        <w:rPr>
          <w:color w:val="000000"/>
          <w:sz w:val="24"/>
          <w:szCs w:val="24"/>
          <w:lang w:eastAsia="zh-CN"/>
        </w:rPr>
        <w:t>s</w:t>
      </w:r>
      <w:r w:rsidRPr="00A825B2">
        <w:rPr>
          <w:color w:val="000000"/>
          <w:sz w:val="24"/>
          <w:szCs w:val="24"/>
          <w:lang w:eastAsia="zh-CN"/>
        </w:rPr>
        <w:t xml:space="preserve"> a plan</w:t>
      </w:r>
      <w:r w:rsidR="001D058D">
        <w:rPr>
          <w:color w:val="000000"/>
          <w:sz w:val="24"/>
          <w:szCs w:val="24"/>
          <w:lang w:eastAsia="zh-CN"/>
        </w:rPr>
        <w:t xml:space="preserve"> based on </w:t>
      </w:r>
      <w:r w:rsidRPr="00A825B2">
        <w:rPr>
          <w:color w:val="000000"/>
          <w:sz w:val="24"/>
          <w:szCs w:val="24"/>
          <w:lang w:eastAsia="zh-CN"/>
        </w:rPr>
        <w:t xml:space="preserve">the </w:t>
      </w:r>
      <w:r w:rsidR="00F82C80" w:rsidRPr="00A825B2">
        <w:rPr>
          <w:color w:val="000000"/>
          <w:sz w:val="24"/>
          <w:szCs w:val="24"/>
          <w:lang w:eastAsia="zh-CN"/>
        </w:rPr>
        <w:t>survey</w:t>
      </w:r>
      <w:r w:rsidR="001D058D">
        <w:rPr>
          <w:color w:val="000000"/>
          <w:sz w:val="24"/>
          <w:szCs w:val="24"/>
          <w:lang w:eastAsia="zh-CN"/>
        </w:rPr>
        <w:t>;</w:t>
      </w:r>
      <w:r w:rsidRPr="00A825B2">
        <w:rPr>
          <w:color w:val="000000"/>
          <w:sz w:val="24"/>
          <w:szCs w:val="24"/>
          <w:lang w:eastAsia="zh-CN"/>
        </w:rPr>
        <w:t xml:space="preserve"> </w:t>
      </w:r>
    </w:p>
    <w:p w14:paraId="6E310530" w14:textId="5C310A4A" w:rsidR="008B42C9" w:rsidRPr="00A825B2" w:rsidRDefault="00D01C8F" w:rsidP="00BD7979">
      <w:pPr>
        <w:pStyle w:val="NoSpacing2"/>
        <w:numPr>
          <w:ilvl w:val="0"/>
          <w:numId w:val="48"/>
        </w:numPr>
        <w:jc w:val="both"/>
        <w:rPr>
          <w:color w:val="000000"/>
          <w:sz w:val="24"/>
          <w:szCs w:val="24"/>
          <w:lang w:eastAsia="zh-CN"/>
        </w:rPr>
      </w:pPr>
      <w:r w:rsidRPr="00A825B2">
        <w:rPr>
          <w:color w:val="000000"/>
          <w:sz w:val="24"/>
          <w:szCs w:val="24"/>
          <w:lang w:eastAsia="zh-CN"/>
        </w:rPr>
        <w:t xml:space="preserve">Farmers fill in the application form for voluntary </w:t>
      </w:r>
      <w:r w:rsidR="001D058D">
        <w:rPr>
          <w:color w:val="000000"/>
          <w:sz w:val="24"/>
          <w:szCs w:val="24"/>
          <w:lang w:eastAsia="zh-CN"/>
        </w:rPr>
        <w:t xml:space="preserve">project participation; </w:t>
      </w:r>
    </w:p>
    <w:p w14:paraId="69A0EFE8" w14:textId="6064950B" w:rsidR="008B42C9" w:rsidRPr="00A825B2" w:rsidRDefault="00D01C8F" w:rsidP="00BD7979">
      <w:pPr>
        <w:pStyle w:val="NoSpacing2"/>
        <w:numPr>
          <w:ilvl w:val="0"/>
          <w:numId w:val="48"/>
        </w:numPr>
        <w:jc w:val="both"/>
        <w:rPr>
          <w:color w:val="000000"/>
          <w:sz w:val="24"/>
          <w:szCs w:val="24"/>
          <w:lang w:eastAsia="zh-CN"/>
        </w:rPr>
      </w:pPr>
      <w:r w:rsidRPr="00A825B2">
        <w:rPr>
          <w:color w:val="000000"/>
          <w:sz w:val="24"/>
          <w:szCs w:val="24"/>
          <w:lang w:eastAsia="zh-CN"/>
        </w:rPr>
        <w:t xml:space="preserve">Design institute prepares project implementation </w:t>
      </w:r>
      <w:r w:rsidR="00F82C80" w:rsidRPr="00A825B2">
        <w:rPr>
          <w:color w:val="000000"/>
          <w:sz w:val="24"/>
          <w:szCs w:val="24"/>
          <w:lang w:eastAsia="zh-CN"/>
        </w:rPr>
        <w:t>plan</w:t>
      </w:r>
      <w:r w:rsidR="001D058D">
        <w:rPr>
          <w:color w:val="000000"/>
          <w:sz w:val="24"/>
          <w:szCs w:val="24"/>
          <w:lang w:eastAsia="zh-CN"/>
        </w:rPr>
        <w:t>;</w:t>
      </w:r>
    </w:p>
    <w:p w14:paraId="5E207FA8" w14:textId="6D57C05F" w:rsidR="008B42C9" w:rsidRPr="00A825B2" w:rsidRDefault="00D01C8F" w:rsidP="00BD7979">
      <w:pPr>
        <w:pStyle w:val="NoSpacing2"/>
        <w:numPr>
          <w:ilvl w:val="0"/>
          <w:numId w:val="48"/>
        </w:numPr>
        <w:jc w:val="both"/>
        <w:rPr>
          <w:color w:val="000000"/>
          <w:sz w:val="24"/>
          <w:szCs w:val="24"/>
          <w:lang w:eastAsia="zh-CN"/>
        </w:rPr>
      </w:pPr>
      <w:r w:rsidRPr="00A825B2">
        <w:rPr>
          <w:color w:val="000000"/>
          <w:sz w:val="24"/>
          <w:szCs w:val="24"/>
          <w:lang w:eastAsia="zh-CN"/>
        </w:rPr>
        <w:t>County</w:t>
      </w:r>
      <w:r w:rsidR="001D058D">
        <w:rPr>
          <w:color w:val="000000"/>
          <w:sz w:val="24"/>
          <w:szCs w:val="24"/>
          <w:lang w:eastAsia="zh-CN"/>
        </w:rPr>
        <w:t xml:space="preserve"> FGB </w:t>
      </w:r>
      <w:r w:rsidRPr="00A825B2">
        <w:rPr>
          <w:color w:val="000000"/>
          <w:sz w:val="24"/>
          <w:szCs w:val="24"/>
          <w:lang w:eastAsia="zh-CN"/>
        </w:rPr>
        <w:t>signs a contract</w:t>
      </w:r>
      <w:r w:rsidR="001D058D">
        <w:rPr>
          <w:color w:val="000000"/>
          <w:sz w:val="24"/>
          <w:szCs w:val="24"/>
          <w:lang w:eastAsia="zh-CN"/>
        </w:rPr>
        <w:t xml:space="preserve"> on</w:t>
      </w:r>
      <w:r w:rsidRPr="00A825B2">
        <w:rPr>
          <w:color w:val="000000"/>
          <w:sz w:val="24"/>
          <w:szCs w:val="24"/>
          <w:lang w:eastAsia="zh-CN"/>
        </w:rPr>
        <w:t xml:space="preserve"> afforestation </w:t>
      </w:r>
      <w:r w:rsidR="001D058D">
        <w:rPr>
          <w:color w:val="000000"/>
          <w:sz w:val="24"/>
          <w:szCs w:val="24"/>
          <w:lang w:eastAsia="zh-CN"/>
        </w:rPr>
        <w:t>and forest management with farmers and other entities;</w:t>
      </w:r>
    </w:p>
    <w:p w14:paraId="1FCE2AD9" w14:textId="5A7BF119" w:rsidR="008B42C9" w:rsidRPr="00A825B2" w:rsidRDefault="00D01C8F" w:rsidP="00BD7979">
      <w:pPr>
        <w:pStyle w:val="NoSpacing2"/>
        <w:numPr>
          <w:ilvl w:val="0"/>
          <w:numId w:val="48"/>
        </w:numPr>
        <w:jc w:val="both"/>
        <w:rPr>
          <w:color w:val="000000"/>
          <w:sz w:val="24"/>
          <w:szCs w:val="24"/>
          <w:lang w:eastAsia="zh-CN"/>
        </w:rPr>
      </w:pPr>
      <w:r w:rsidRPr="00A825B2">
        <w:rPr>
          <w:color w:val="000000"/>
          <w:sz w:val="24"/>
          <w:szCs w:val="24"/>
          <w:lang w:eastAsia="zh-CN"/>
        </w:rPr>
        <w:t>Carry out afforestation activities</w:t>
      </w:r>
      <w:r w:rsidR="002D08A3">
        <w:rPr>
          <w:color w:val="000000"/>
          <w:sz w:val="24"/>
          <w:szCs w:val="24"/>
          <w:lang w:eastAsia="zh-CN"/>
        </w:rPr>
        <w:t>;</w:t>
      </w:r>
    </w:p>
    <w:p w14:paraId="434E8001" w14:textId="1532CBED" w:rsidR="008B42C9" w:rsidRPr="00A825B2" w:rsidRDefault="00D01C8F" w:rsidP="00BD7979">
      <w:pPr>
        <w:pStyle w:val="NoSpacing2"/>
        <w:numPr>
          <w:ilvl w:val="0"/>
          <w:numId w:val="48"/>
        </w:numPr>
        <w:jc w:val="both"/>
        <w:rPr>
          <w:color w:val="000000"/>
          <w:sz w:val="24"/>
          <w:szCs w:val="24"/>
          <w:lang w:eastAsia="zh-CN"/>
        </w:rPr>
      </w:pPr>
      <w:r w:rsidRPr="00A825B2">
        <w:rPr>
          <w:color w:val="000000"/>
          <w:sz w:val="24"/>
          <w:szCs w:val="24"/>
          <w:lang w:eastAsia="zh-CN"/>
        </w:rPr>
        <w:t>The county</w:t>
      </w:r>
      <w:r w:rsidR="001D058D">
        <w:rPr>
          <w:color w:val="000000"/>
          <w:sz w:val="24"/>
          <w:szCs w:val="24"/>
          <w:lang w:eastAsia="zh-CN"/>
        </w:rPr>
        <w:t xml:space="preserve"> FGB </w:t>
      </w:r>
      <w:r w:rsidRPr="00A825B2">
        <w:rPr>
          <w:color w:val="000000"/>
          <w:sz w:val="24"/>
          <w:szCs w:val="24"/>
          <w:lang w:eastAsia="zh-CN"/>
        </w:rPr>
        <w:t xml:space="preserve">organizes professional and technical </w:t>
      </w:r>
      <w:r w:rsidR="001D058D">
        <w:rPr>
          <w:color w:val="000000"/>
          <w:sz w:val="24"/>
          <w:szCs w:val="24"/>
          <w:lang w:eastAsia="zh-CN"/>
        </w:rPr>
        <w:t>team</w:t>
      </w:r>
      <w:r w:rsidRPr="00A825B2">
        <w:rPr>
          <w:color w:val="000000"/>
          <w:sz w:val="24"/>
          <w:szCs w:val="24"/>
          <w:lang w:eastAsia="zh-CN"/>
        </w:rPr>
        <w:t xml:space="preserve"> carry out inspection and </w:t>
      </w:r>
      <w:r w:rsidR="001D058D">
        <w:rPr>
          <w:color w:val="000000"/>
          <w:sz w:val="24"/>
          <w:szCs w:val="24"/>
          <w:lang w:eastAsia="zh-CN"/>
        </w:rPr>
        <w:t xml:space="preserve">quality </w:t>
      </w:r>
      <w:r w:rsidRPr="00A825B2">
        <w:rPr>
          <w:color w:val="000000"/>
          <w:sz w:val="24"/>
          <w:szCs w:val="24"/>
          <w:lang w:eastAsia="zh-CN"/>
        </w:rPr>
        <w:t>acceptance</w:t>
      </w:r>
      <w:r w:rsidR="001D058D">
        <w:rPr>
          <w:color w:val="000000"/>
          <w:sz w:val="24"/>
          <w:szCs w:val="24"/>
          <w:lang w:eastAsia="zh-CN"/>
        </w:rPr>
        <w:t xml:space="preserve"> verification;</w:t>
      </w:r>
    </w:p>
    <w:p w14:paraId="3591708B" w14:textId="411D8E35" w:rsidR="008B42C9" w:rsidRPr="00A825B2" w:rsidRDefault="00D01C8F" w:rsidP="00BD7979">
      <w:pPr>
        <w:pStyle w:val="NoSpacing2"/>
        <w:numPr>
          <w:ilvl w:val="0"/>
          <w:numId w:val="48"/>
        </w:numPr>
        <w:jc w:val="both"/>
        <w:rPr>
          <w:color w:val="000000"/>
          <w:sz w:val="24"/>
          <w:szCs w:val="24"/>
          <w:lang w:eastAsia="zh-CN"/>
        </w:rPr>
      </w:pPr>
      <w:r w:rsidRPr="00A825B2">
        <w:rPr>
          <w:color w:val="000000"/>
          <w:sz w:val="24"/>
          <w:szCs w:val="24"/>
          <w:lang w:eastAsia="zh-CN"/>
        </w:rPr>
        <w:t xml:space="preserve">After passing the acceptance inspection, the implementation performance and </w:t>
      </w:r>
      <w:r w:rsidR="002D08A3">
        <w:rPr>
          <w:color w:val="000000"/>
          <w:sz w:val="24"/>
          <w:szCs w:val="24"/>
          <w:lang w:eastAsia="zh-CN"/>
        </w:rPr>
        <w:t xml:space="preserve">the expected </w:t>
      </w:r>
      <w:r w:rsidRPr="00A825B2">
        <w:rPr>
          <w:color w:val="000000"/>
          <w:sz w:val="24"/>
          <w:szCs w:val="24"/>
          <w:lang w:eastAsia="zh-CN"/>
        </w:rPr>
        <w:t>subsidy payment</w:t>
      </w:r>
      <w:r w:rsidR="002D08A3">
        <w:rPr>
          <w:color w:val="000000"/>
          <w:sz w:val="24"/>
          <w:szCs w:val="24"/>
          <w:lang w:eastAsia="zh-CN"/>
        </w:rPr>
        <w:t xml:space="preserve"> arrangements will be</w:t>
      </w:r>
      <w:r w:rsidR="002D08A3" w:rsidRPr="002D08A3">
        <w:rPr>
          <w:color w:val="000000"/>
          <w:sz w:val="24"/>
          <w:szCs w:val="24"/>
          <w:lang w:eastAsia="zh-CN"/>
        </w:rPr>
        <w:t xml:space="preserve"> </w:t>
      </w:r>
      <w:r w:rsidR="002D08A3" w:rsidRPr="00A825B2">
        <w:rPr>
          <w:color w:val="000000"/>
          <w:sz w:val="24"/>
          <w:szCs w:val="24"/>
          <w:lang w:eastAsia="zh-CN"/>
        </w:rPr>
        <w:t>publicize</w:t>
      </w:r>
      <w:r w:rsidR="002D08A3">
        <w:rPr>
          <w:color w:val="000000"/>
          <w:sz w:val="24"/>
          <w:szCs w:val="24"/>
          <w:lang w:eastAsia="zh-CN"/>
        </w:rPr>
        <w:t>d;</w:t>
      </w:r>
    </w:p>
    <w:p w14:paraId="27975798" w14:textId="56F316FA" w:rsidR="008B42C9" w:rsidRPr="00A825B2" w:rsidRDefault="002D08A3" w:rsidP="00BD7979">
      <w:pPr>
        <w:pStyle w:val="NoSpacing2"/>
        <w:numPr>
          <w:ilvl w:val="0"/>
          <w:numId w:val="48"/>
        </w:numPr>
        <w:spacing w:after="200"/>
        <w:jc w:val="both"/>
        <w:rPr>
          <w:color w:val="000000"/>
          <w:sz w:val="24"/>
          <w:szCs w:val="24"/>
          <w:lang w:eastAsia="zh-CN"/>
        </w:rPr>
      </w:pPr>
      <w:r>
        <w:rPr>
          <w:color w:val="000000"/>
          <w:sz w:val="24"/>
          <w:szCs w:val="24"/>
          <w:lang w:eastAsia="zh-CN"/>
        </w:rPr>
        <w:t>T</w:t>
      </w:r>
      <w:r w:rsidR="00D01C8F" w:rsidRPr="00A825B2">
        <w:rPr>
          <w:color w:val="000000"/>
          <w:sz w:val="24"/>
          <w:szCs w:val="24"/>
          <w:lang w:eastAsia="zh-CN"/>
        </w:rPr>
        <w:t>he</w:t>
      </w:r>
      <w:r>
        <w:rPr>
          <w:color w:val="000000"/>
          <w:sz w:val="24"/>
          <w:szCs w:val="24"/>
          <w:lang w:eastAsia="zh-CN"/>
        </w:rPr>
        <w:t xml:space="preserve"> summarized</w:t>
      </w:r>
      <w:r w:rsidR="00D01C8F" w:rsidRPr="00A825B2">
        <w:rPr>
          <w:color w:val="000000"/>
          <w:sz w:val="24"/>
          <w:szCs w:val="24"/>
          <w:lang w:eastAsia="zh-CN"/>
        </w:rPr>
        <w:t xml:space="preserve"> </w:t>
      </w:r>
      <w:r>
        <w:rPr>
          <w:color w:val="000000"/>
          <w:sz w:val="24"/>
          <w:szCs w:val="24"/>
          <w:lang w:eastAsia="zh-CN"/>
        </w:rPr>
        <w:t>verification report</w:t>
      </w:r>
      <w:r w:rsidR="00D01C8F" w:rsidRPr="00A825B2">
        <w:rPr>
          <w:color w:val="000000"/>
          <w:sz w:val="24"/>
          <w:szCs w:val="24"/>
          <w:lang w:eastAsia="zh-CN"/>
        </w:rPr>
        <w:t xml:space="preserve"> </w:t>
      </w:r>
      <w:r>
        <w:rPr>
          <w:color w:val="000000"/>
          <w:sz w:val="24"/>
          <w:szCs w:val="24"/>
          <w:lang w:eastAsia="zh-CN"/>
        </w:rPr>
        <w:t>will be</w:t>
      </w:r>
      <w:r w:rsidR="00D01C8F" w:rsidRPr="00A825B2">
        <w:rPr>
          <w:color w:val="000000"/>
          <w:sz w:val="24"/>
          <w:szCs w:val="24"/>
          <w:lang w:eastAsia="zh-CN"/>
        </w:rPr>
        <w:t xml:space="preserve"> submit</w:t>
      </w:r>
      <w:r>
        <w:rPr>
          <w:color w:val="000000"/>
          <w:sz w:val="24"/>
          <w:szCs w:val="24"/>
          <w:lang w:eastAsia="zh-CN"/>
        </w:rPr>
        <w:t xml:space="preserve">ted </w:t>
      </w:r>
      <w:r w:rsidR="00D01C8F" w:rsidRPr="00A825B2">
        <w:rPr>
          <w:color w:val="000000"/>
          <w:sz w:val="24"/>
          <w:szCs w:val="24"/>
          <w:lang w:eastAsia="zh-CN"/>
        </w:rPr>
        <w:t xml:space="preserve">to the </w:t>
      </w:r>
      <w:r>
        <w:rPr>
          <w:color w:val="000000"/>
          <w:sz w:val="24"/>
          <w:szCs w:val="24"/>
          <w:lang w:eastAsia="zh-CN"/>
        </w:rPr>
        <w:t xml:space="preserve">county </w:t>
      </w:r>
      <w:r w:rsidR="00D01C8F" w:rsidRPr="00A825B2">
        <w:rPr>
          <w:color w:val="000000"/>
          <w:sz w:val="24"/>
          <w:szCs w:val="24"/>
          <w:lang w:eastAsia="zh-CN"/>
        </w:rPr>
        <w:t>finance bureau  for</w:t>
      </w:r>
      <w:r>
        <w:rPr>
          <w:color w:val="000000"/>
          <w:sz w:val="24"/>
          <w:szCs w:val="24"/>
          <w:lang w:eastAsia="zh-CN"/>
        </w:rPr>
        <w:t xml:space="preserve"> check</w:t>
      </w:r>
      <w:r w:rsidR="00D01C8F" w:rsidRPr="00A825B2">
        <w:rPr>
          <w:color w:val="000000"/>
          <w:sz w:val="24"/>
          <w:szCs w:val="24"/>
          <w:lang w:eastAsia="zh-CN"/>
        </w:rPr>
        <w:t xml:space="preserve">, </w:t>
      </w:r>
      <w:r>
        <w:rPr>
          <w:color w:val="000000"/>
          <w:sz w:val="24"/>
          <w:szCs w:val="24"/>
          <w:lang w:eastAsia="zh-CN"/>
        </w:rPr>
        <w:t xml:space="preserve">then </w:t>
      </w:r>
      <w:r w:rsidR="00D01C8F" w:rsidRPr="00A825B2">
        <w:rPr>
          <w:color w:val="000000"/>
          <w:sz w:val="24"/>
          <w:szCs w:val="24"/>
          <w:lang w:eastAsia="zh-CN"/>
        </w:rPr>
        <w:t>the county</w:t>
      </w:r>
      <w:r>
        <w:rPr>
          <w:color w:val="000000"/>
          <w:sz w:val="24"/>
          <w:szCs w:val="24"/>
          <w:lang w:eastAsia="zh-CN"/>
        </w:rPr>
        <w:t xml:space="preserve"> FGB</w:t>
      </w:r>
      <w:r w:rsidR="00D01C8F" w:rsidRPr="00A825B2">
        <w:rPr>
          <w:color w:val="000000"/>
          <w:sz w:val="24"/>
          <w:szCs w:val="24"/>
          <w:lang w:eastAsia="zh-CN"/>
        </w:rPr>
        <w:t xml:space="preserve"> shall cash in the subsidy funds </w:t>
      </w:r>
      <w:r>
        <w:rPr>
          <w:color w:val="000000"/>
          <w:sz w:val="24"/>
          <w:szCs w:val="24"/>
          <w:lang w:eastAsia="zh-CN"/>
        </w:rPr>
        <w:t>to farmers and</w:t>
      </w:r>
      <w:r w:rsidR="00D01C8F" w:rsidRPr="00A825B2">
        <w:rPr>
          <w:color w:val="000000"/>
          <w:sz w:val="24"/>
          <w:szCs w:val="24"/>
          <w:lang w:eastAsia="zh-CN"/>
        </w:rPr>
        <w:t xml:space="preserve"> afforestation unit in the form of "one-card".</w:t>
      </w:r>
    </w:p>
    <w:p w14:paraId="7408268D" w14:textId="3ED897C7" w:rsidR="008B42C9" w:rsidRPr="00BD7979" w:rsidRDefault="00D01C8F" w:rsidP="00BD7979">
      <w:pPr>
        <w:pStyle w:val="ListParagraph"/>
        <w:numPr>
          <w:ilvl w:val="0"/>
          <w:numId w:val="37"/>
        </w:numPr>
        <w:spacing w:after="0" w:line="240" w:lineRule="auto"/>
        <w:ind w:left="0" w:firstLineChars="0" w:firstLine="0"/>
        <w:jc w:val="both"/>
        <w:rPr>
          <w:rFonts w:ascii="Times New Roman" w:hAnsi="Times New Roman"/>
          <w:color w:val="000000"/>
          <w:sz w:val="24"/>
          <w:szCs w:val="24"/>
          <w:lang w:eastAsia="zh-CN"/>
        </w:rPr>
      </w:pPr>
      <w:r w:rsidRPr="00BD7979">
        <w:rPr>
          <w:rFonts w:ascii="Times New Roman" w:hAnsi="Times New Roman"/>
          <w:color w:val="000000"/>
          <w:sz w:val="24"/>
          <w:szCs w:val="24"/>
          <w:lang w:eastAsia="zh-CN"/>
        </w:rPr>
        <w:t xml:space="preserve">The survey in Ebian county and Qianwei county </w:t>
      </w:r>
      <w:r w:rsidR="00C26065" w:rsidRPr="00BD7979">
        <w:rPr>
          <w:rFonts w:ascii="Times New Roman" w:hAnsi="Times New Roman"/>
          <w:color w:val="000000"/>
          <w:sz w:val="24"/>
          <w:szCs w:val="24"/>
          <w:lang w:eastAsia="zh-CN"/>
        </w:rPr>
        <w:t>proven</w:t>
      </w:r>
      <w:r w:rsidR="0071233D" w:rsidRPr="00BD7979">
        <w:rPr>
          <w:rFonts w:ascii="Times New Roman" w:hAnsi="Times New Roman"/>
          <w:color w:val="000000"/>
          <w:sz w:val="24"/>
          <w:szCs w:val="24"/>
          <w:lang w:eastAsia="zh-CN"/>
        </w:rPr>
        <w:t xml:space="preserve"> that</w:t>
      </w:r>
      <w:r w:rsidR="004A4121" w:rsidRPr="00BD7979">
        <w:rPr>
          <w:rFonts w:ascii="Times New Roman" w:hAnsi="Times New Roman"/>
          <w:color w:val="000000"/>
          <w:sz w:val="24"/>
          <w:szCs w:val="24"/>
          <w:lang w:eastAsia="zh-CN"/>
        </w:rPr>
        <w:t xml:space="preserve"> the community consultations have</w:t>
      </w:r>
      <w:r w:rsidR="0071233D" w:rsidRPr="00BD7979">
        <w:rPr>
          <w:rFonts w:ascii="Times New Roman" w:hAnsi="Times New Roman"/>
          <w:color w:val="000000"/>
          <w:sz w:val="24"/>
          <w:szCs w:val="24"/>
          <w:lang w:eastAsia="zh-CN"/>
        </w:rPr>
        <w:t xml:space="preserve"> been conducted and the local farmers </w:t>
      </w:r>
      <w:r w:rsidR="00F82C80" w:rsidRPr="00BD7979">
        <w:rPr>
          <w:rFonts w:ascii="Times New Roman" w:hAnsi="Times New Roman"/>
          <w:color w:val="000000"/>
          <w:sz w:val="24"/>
          <w:szCs w:val="24"/>
          <w:lang w:eastAsia="zh-CN"/>
        </w:rPr>
        <w:t>participated</w:t>
      </w:r>
      <w:r w:rsidR="0071233D" w:rsidRPr="00BD7979">
        <w:rPr>
          <w:rFonts w:ascii="Times New Roman" w:hAnsi="Times New Roman"/>
          <w:color w:val="000000"/>
          <w:sz w:val="24"/>
          <w:szCs w:val="24"/>
          <w:lang w:eastAsia="zh-CN"/>
        </w:rPr>
        <w:t xml:space="preserve"> in the government forestry programs voluntarily. </w:t>
      </w:r>
      <w:r w:rsidR="00F82C80" w:rsidRPr="00BD7979">
        <w:rPr>
          <w:rFonts w:ascii="Times New Roman" w:hAnsi="Times New Roman"/>
          <w:color w:val="000000"/>
          <w:sz w:val="24"/>
          <w:szCs w:val="24"/>
          <w:lang w:eastAsia="zh-CN"/>
        </w:rPr>
        <w:t xml:space="preserve">It </w:t>
      </w:r>
      <w:r w:rsidR="00216A59">
        <w:rPr>
          <w:rFonts w:ascii="Times New Roman" w:hAnsi="Times New Roman"/>
          <w:color w:val="000000"/>
          <w:sz w:val="24"/>
          <w:szCs w:val="24"/>
          <w:lang w:eastAsia="zh-CN"/>
        </w:rPr>
        <w:t>was</w:t>
      </w:r>
      <w:r w:rsidR="00F82C80" w:rsidRPr="00BD7979">
        <w:rPr>
          <w:rFonts w:ascii="Times New Roman" w:hAnsi="Times New Roman"/>
          <w:color w:val="000000"/>
          <w:sz w:val="24"/>
          <w:szCs w:val="24"/>
          <w:lang w:eastAsia="zh-CN"/>
        </w:rPr>
        <w:t xml:space="preserve"> </w:t>
      </w:r>
      <w:r w:rsidRPr="00BD7979">
        <w:rPr>
          <w:rFonts w:ascii="Times New Roman" w:hAnsi="Times New Roman"/>
          <w:color w:val="000000"/>
          <w:sz w:val="24"/>
          <w:szCs w:val="24"/>
          <w:lang w:eastAsia="zh-CN"/>
        </w:rPr>
        <w:t xml:space="preserve">found that the local communities/farmers are willing to participate in the government program. </w:t>
      </w:r>
      <w:r w:rsidR="00F02E78" w:rsidRPr="00BD7979">
        <w:rPr>
          <w:rFonts w:ascii="Times New Roman" w:hAnsi="Times New Roman"/>
          <w:color w:val="000000"/>
          <w:sz w:val="24"/>
          <w:szCs w:val="24"/>
          <w:lang w:eastAsia="zh-CN"/>
        </w:rPr>
        <w:t>T</w:t>
      </w:r>
      <w:r w:rsidRPr="00BD7979">
        <w:rPr>
          <w:rFonts w:ascii="Times New Roman" w:hAnsi="Times New Roman"/>
          <w:color w:val="000000"/>
          <w:sz w:val="24"/>
          <w:szCs w:val="24"/>
          <w:lang w:eastAsia="zh-CN"/>
        </w:rPr>
        <w:t xml:space="preserve">he main reasons are : </w:t>
      </w:r>
      <w:r w:rsidR="00216A59">
        <w:rPr>
          <w:rFonts w:ascii="Times New Roman" w:hAnsi="Times New Roman"/>
          <w:color w:val="000000"/>
          <w:sz w:val="24"/>
          <w:szCs w:val="24"/>
          <w:lang w:eastAsia="zh-CN"/>
        </w:rPr>
        <w:t>(</w:t>
      </w:r>
      <w:r w:rsidRPr="00BD7979">
        <w:rPr>
          <w:rFonts w:ascii="Times New Roman" w:hAnsi="Times New Roman"/>
          <w:color w:val="000000"/>
          <w:sz w:val="24"/>
          <w:szCs w:val="24"/>
          <w:lang w:eastAsia="zh-CN"/>
        </w:rPr>
        <w:t>i) the outputs of afforestation</w:t>
      </w:r>
      <w:r w:rsidR="00582472" w:rsidRPr="00BD7979">
        <w:rPr>
          <w:rFonts w:ascii="Times New Roman" w:hAnsi="Times New Roman"/>
          <w:color w:val="000000"/>
          <w:sz w:val="24"/>
          <w:szCs w:val="24"/>
          <w:lang w:eastAsia="zh-CN"/>
        </w:rPr>
        <w:t xml:space="preserve"> and </w:t>
      </w:r>
      <w:r w:rsidRPr="00BD7979">
        <w:rPr>
          <w:rFonts w:ascii="Times New Roman" w:hAnsi="Times New Roman"/>
          <w:color w:val="000000"/>
          <w:sz w:val="24"/>
          <w:szCs w:val="24"/>
          <w:lang w:eastAsia="zh-CN"/>
        </w:rPr>
        <w:t xml:space="preserve">tending tree </w:t>
      </w:r>
      <w:r w:rsidR="00582472" w:rsidRPr="00BD7979">
        <w:rPr>
          <w:rFonts w:ascii="Times New Roman" w:hAnsi="Times New Roman"/>
          <w:color w:val="000000"/>
          <w:sz w:val="24"/>
          <w:szCs w:val="24"/>
          <w:lang w:eastAsia="zh-CN"/>
        </w:rPr>
        <w:t xml:space="preserve">belong to </w:t>
      </w:r>
      <w:r w:rsidRPr="00BD7979">
        <w:rPr>
          <w:rFonts w:ascii="Times New Roman" w:hAnsi="Times New Roman"/>
          <w:color w:val="000000"/>
          <w:sz w:val="24"/>
          <w:szCs w:val="24"/>
          <w:lang w:eastAsia="zh-CN"/>
        </w:rPr>
        <w:t>individuals</w:t>
      </w:r>
      <w:r w:rsidR="00216A59">
        <w:rPr>
          <w:rFonts w:ascii="Times New Roman" w:hAnsi="Times New Roman"/>
          <w:color w:val="000000"/>
          <w:sz w:val="24"/>
          <w:szCs w:val="24"/>
          <w:lang w:eastAsia="zh-CN"/>
        </w:rPr>
        <w:t xml:space="preserve"> and communities</w:t>
      </w:r>
      <w:r w:rsidR="00F02E78" w:rsidRPr="00BD7979">
        <w:rPr>
          <w:rFonts w:ascii="Times New Roman" w:hAnsi="Times New Roman"/>
          <w:color w:val="000000"/>
          <w:sz w:val="24"/>
          <w:szCs w:val="24"/>
          <w:lang w:eastAsia="zh-CN"/>
        </w:rPr>
        <w:t xml:space="preserve"> and </w:t>
      </w:r>
      <w:r w:rsidRPr="00BD7979">
        <w:rPr>
          <w:rFonts w:ascii="Times New Roman" w:hAnsi="Times New Roman"/>
          <w:color w:val="000000"/>
          <w:sz w:val="24"/>
          <w:szCs w:val="24"/>
          <w:lang w:eastAsia="zh-CN"/>
        </w:rPr>
        <w:t xml:space="preserve">there are </w:t>
      </w:r>
      <w:r w:rsidR="00813AD2">
        <w:rPr>
          <w:rFonts w:ascii="Times New Roman" w:hAnsi="Times New Roman"/>
          <w:color w:val="000000"/>
          <w:sz w:val="24"/>
          <w:szCs w:val="24"/>
          <w:lang w:eastAsia="zh-CN"/>
        </w:rPr>
        <w:t xml:space="preserve">also </w:t>
      </w:r>
      <w:r w:rsidRPr="00BD7979">
        <w:rPr>
          <w:rFonts w:ascii="Times New Roman" w:hAnsi="Times New Roman"/>
          <w:color w:val="000000"/>
          <w:sz w:val="24"/>
          <w:szCs w:val="24"/>
          <w:lang w:eastAsia="zh-CN"/>
        </w:rPr>
        <w:t xml:space="preserve">subsidies </w:t>
      </w:r>
      <w:r w:rsidR="00813AD2">
        <w:rPr>
          <w:rFonts w:ascii="Times New Roman" w:hAnsi="Times New Roman"/>
          <w:color w:val="000000"/>
          <w:sz w:val="24"/>
          <w:szCs w:val="24"/>
          <w:lang w:eastAsia="zh-CN"/>
        </w:rPr>
        <w:t xml:space="preserve">provided </w:t>
      </w:r>
      <w:r w:rsidRPr="00BD7979">
        <w:rPr>
          <w:rFonts w:ascii="Times New Roman" w:hAnsi="Times New Roman"/>
          <w:color w:val="000000"/>
          <w:sz w:val="24"/>
          <w:szCs w:val="24"/>
          <w:lang w:eastAsia="zh-CN"/>
        </w:rPr>
        <w:t xml:space="preserve">from government; </w:t>
      </w:r>
      <w:r w:rsidR="00216A59">
        <w:rPr>
          <w:rFonts w:ascii="Times New Roman" w:hAnsi="Times New Roman"/>
          <w:color w:val="000000"/>
          <w:sz w:val="24"/>
          <w:szCs w:val="24"/>
          <w:lang w:eastAsia="zh-CN"/>
        </w:rPr>
        <w:t>(</w:t>
      </w:r>
      <w:r w:rsidRPr="00BD7979">
        <w:rPr>
          <w:rFonts w:ascii="Times New Roman" w:hAnsi="Times New Roman"/>
          <w:color w:val="000000"/>
          <w:sz w:val="24"/>
          <w:szCs w:val="24"/>
          <w:lang w:eastAsia="zh-CN"/>
        </w:rPr>
        <w:t xml:space="preserve">ii) </w:t>
      </w:r>
      <w:r w:rsidR="00582472" w:rsidRPr="00BD7979">
        <w:rPr>
          <w:rFonts w:ascii="Times New Roman" w:hAnsi="Times New Roman"/>
          <w:color w:val="000000"/>
          <w:sz w:val="24"/>
          <w:szCs w:val="24"/>
          <w:lang w:eastAsia="zh-CN"/>
        </w:rPr>
        <w:t xml:space="preserve">the program </w:t>
      </w:r>
      <w:r w:rsidR="00F02E78" w:rsidRPr="00BD7979">
        <w:rPr>
          <w:rFonts w:ascii="Times New Roman" w:hAnsi="Times New Roman"/>
          <w:color w:val="000000"/>
          <w:sz w:val="24"/>
          <w:szCs w:val="24"/>
          <w:lang w:eastAsia="zh-CN"/>
        </w:rPr>
        <w:t xml:space="preserve">can </w:t>
      </w:r>
      <w:r w:rsidRPr="00BD7979">
        <w:rPr>
          <w:rFonts w:ascii="Times New Roman" w:hAnsi="Times New Roman"/>
          <w:color w:val="000000"/>
          <w:sz w:val="24"/>
          <w:szCs w:val="24"/>
          <w:lang w:eastAsia="zh-CN"/>
        </w:rPr>
        <w:t xml:space="preserve">help them improve the environment </w:t>
      </w:r>
      <w:r w:rsidR="00813AD2">
        <w:rPr>
          <w:rFonts w:ascii="Times New Roman" w:hAnsi="Times New Roman"/>
          <w:color w:val="000000"/>
          <w:sz w:val="24"/>
          <w:szCs w:val="24"/>
          <w:lang w:eastAsia="zh-CN"/>
        </w:rPr>
        <w:t>for</w:t>
      </w:r>
      <w:r w:rsidR="00813AD2" w:rsidRPr="00BD7979">
        <w:rPr>
          <w:rFonts w:ascii="Times New Roman" w:hAnsi="Times New Roman"/>
          <w:color w:val="000000"/>
          <w:sz w:val="24"/>
          <w:szCs w:val="24"/>
          <w:lang w:eastAsia="zh-CN"/>
        </w:rPr>
        <w:t xml:space="preserve"> </w:t>
      </w:r>
      <w:r w:rsidRPr="00BD7979">
        <w:rPr>
          <w:rFonts w:ascii="Times New Roman" w:hAnsi="Times New Roman"/>
          <w:color w:val="000000"/>
          <w:sz w:val="24"/>
          <w:szCs w:val="24"/>
          <w:lang w:eastAsia="zh-CN"/>
        </w:rPr>
        <w:t xml:space="preserve">ecotourism and their living conditions; </w:t>
      </w:r>
      <w:r w:rsidR="00216A59">
        <w:rPr>
          <w:rFonts w:ascii="Times New Roman" w:hAnsi="Times New Roman"/>
          <w:color w:val="000000"/>
          <w:sz w:val="24"/>
          <w:szCs w:val="24"/>
          <w:lang w:eastAsia="zh-CN"/>
        </w:rPr>
        <w:t>(</w:t>
      </w:r>
      <w:r w:rsidRPr="00BD7979">
        <w:rPr>
          <w:rFonts w:ascii="Times New Roman" w:hAnsi="Times New Roman"/>
          <w:color w:val="000000"/>
          <w:sz w:val="24"/>
          <w:szCs w:val="24"/>
          <w:lang w:eastAsia="zh-CN"/>
        </w:rPr>
        <w:t xml:space="preserve">iii) </w:t>
      </w:r>
      <w:r w:rsidR="00582472" w:rsidRPr="00BD7979">
        <w:rPr>
          <w:rFonts w:ascii="Times New Roman" w:hAnsi="Times New Roman"/>
          <w:color w:val="000000"/>
          <w:sz w:val="24"/>
          <w:szCs w:val="24"/>
          <w:lang w:eastAsia="zh-CN"/>
        </w:rPr>
        <w:t>t</w:t>
      </w:r>
      <w:r w:rsidRPr="00BD7979">
        <w:rPr>
          <w:rFonts w:ascii="Times New Roman" w:hAnsi="Times New Roman"/>
          <w:color w:val="000000"/>
          <w:sz w:val="24"/>
          <w:szCs w:val="24"/>
          <w:lang w:eastAsia="zh-CN"/>
        </w:rPr>
        <w:t xml:space="preserve">he rehabilitated forests will also provide good conditions for them to develop understory activities; which will benefit </w:t>
      </w:r>
      <w:r w:rsidR="00F02E78" w:rsidRPr="00BD7979">
        <w:rPr>
          <w:rFonts w:ascii="Times New Roman" w:hAnsi="Times New Roman"/>
          <w:color w:val="000000"/>
          <w:sz w:val="24"/>
          <w:szCs w:val="24"/>
          <w:lang w:eastAsia="zh-CN"/>
        </w:rPr>
        <w:t>to the</w:t>
      </w:r>
      <w:r w:rsidRPr="00BD7979">
        <w:rPr>
          <w:rFonts w:ascii="Times New Roman" w:hAnsi="Times New Roman"/>
          <w:color w:val="000000"/>
          <w:sz w:val="24"/>
          <w:szCs w:val="24"/>
          <w:lang w:eastAsia="zh-CN"/>
        </w:rPr>
        <w:t xml:space="preserve"> income generation, </w:t>
      </w:r>
      <w:r w:rsidR="00582472" w:rsidRPr="00BD7979">
        <w:rPr>
          <w:rFonts w:ascii="Times New Roman" w:hAnsi="Times New Roman"/>
          <w:color w:val="000000"/>
          <w:sz w:val="24"/>
          <w:szCs w:val="24"/>
          <w:lang w:eastAsia="zh-CN"/>
        </w:rPr>
        <w:t xml:space="preserve">which </w:t>
      </w:r>
      <w:r w:rsidR="00216A59">
        <w:rPr>
          <w:rFonts w:ascii="Times New Roman" w:hAnsi="Times New Roman"/>
          <w:color w:val="000000"/>
          <w:sz w:val="24"/>
          <w:szCs w:val="24"/>
          <w:lang w:eastAsia="zh-CN"/>
        </w:rPr>
        <w:t xml:space="preserve">is </w:t>
      </w:r>
      <w:r w:rsidRPr="00BD7979">
        <w:rPr>
          <w:rFonts w:ascii="Times New Roman" w:hAnsi="Times New Roman"/>
          <w:color w:val="000000"/>
          <w:sz w:val="24"/>
          <w:szCs w:val="24"/>
          <w:lang w:eastAsia="zh-CN"/>
        </w:rPr>
        <w:t xml:space="preserve">in particular </w:t>
      </w:r>
      <w:r w:rsidR="00582472" w:rsidRPr="00BD7979">
        <w:rPr>
          <w:rFonts w:ascii="Times New Roman" w:hAnsi="Times New Roman"/>
          <w:color w:val="000000"/>
          <w:sz w:val="24"/>
          <w:szCs w:val="24"/>
          <w:lang w:eastAsia="zh-CN"/>
        </w:rPr>
        <w:t xml:space="preserve">suitable </w:t>
      </w:r>
      <w:r w:rsidRPr="00BD7979">
        <w:rPr>
          <w:rFonts w:ascii="Times New Roman" w:hAnsi="Times New Roman"/>
          <w:color w:val="000000"/>
          <w:sz w:val="24"/>
          <w:szCs w:val="24"/>
          <w:lang w:eastAsia="zh-CN"/>
        </w:rPr>
        <w:t>for elder people and women</w:t>
      </w:r>
      <w:r w:rsidR="004A4121" w:rsidRPr="00BD7979">
        <w:rPr>
          <w:rFonts w:ascii="Times New Roman" w:hAnsi="Times New Roman"/>
          <w:color w:val="000000"/>
          <w:sz w:val="24"/>
          <w:szCs w:val="24"/>
          <w:lang w:eastAsia="zh-CN"/>
        </w:rPr>
        <w:t>, who are main residents living</w:t>
      </w:r>
      <w:r w:rsidR="00582472" w:rsidRPr="00BD7979">
        <w:rPr>
          <w:rFonts w:ascii="Times New Roman" w:hAnsi="Times New Roman"/>
          <w:color w:val="000000"/>
          <w:sz w:val="24"/>
          <w:szCs w:val="24"/>
          <w:lang w:eastAsia="zh-CN"/>
        </w:rPr>
        <w:t xml:space="preserve"> in rural areas; and </w:t>
      </w:r>
      <w:r w:rsidR="00216A59">
        <w:rPr>
          <w:rFonts w:ascii="Times New Roman" w:hAnsi="Times New Roman"/>
          <w:color w:val="000000"/>
          <w:sz w:val="24"/>
          <w:szCs w:val="24"/>
          <w:lang w:eastAsia="zh-CN"/>
        </w:rPr>
        <w:t>(</w:t>
      </w:r>
      <w:r w:rsidRPr="00BD7979">
        <w:rPr>
          <w:rFonts w:ascii="Times New Roman" w:hAnsi="Times New Roman"/>
          <w:color w:val="000000"/>
          <w:sz w:val="24"/>
          <w:szCs w:val="24"/>
          <w:lang w:eastAsia="zh-CN"/>
        </w:rPr>
        <w:t>iv)</w:t>
      </w:r>
      <w:r w:rsidR="00582472" w:rsidRPr="00BD7979">
        <w:rPr>
          <w:rFonts w:ascii="Times New Roman" w:hAnsi="Times New Roman"/>
          <w:color w:val="000000"/>
          <w:sz w:val="24"/>
          <w:szCs w:val="24"/>
          <w:lang w:eastAsia="zh-CN"/>
        </w:rPr>
        <w:t xml:space="preserve"> </w:t>
      </w:r>
      <w:r w:rsidR="00F02E78" w:rsidRPr="00BD7979">
        <w:rPr>
          <w:rFonts w:ascii="Times New Roman" w:hAnsi="Times New Roman"/>
          <w:color w:val="000000"/>
          <w:sz w:val="24"/>
          <w:szCs w:val="24"/>
          <w:lang w:eastAsia="zh-CN"/>
        </w:rPr>
        <w:t xml:space="preserve">the program can </w:t>
      </w:r>
      <w:r w:rsidRPr="00BD7979">
        <w:rPr>
          <w:rFonts w:ascii="Times New Roman" w:hAnsi="Times New Roman"/>
          <w:color w:val="000000"/>
          <w:sz w:val="24"/>
          <w:szCs w:val="24"/>
          <w:lang w:eastAsia="zh-CN"/>
        </w:rPr>
        <w:t xml:space="preserve">improve forest quality </w:t>
      </w:r>
      <w:r w:rsidR="00F02E78" w:rsidRPr="00BD7979">
        <w:rPr>
          <w:rFonts w:ascii="Times New Roman" w:hAnsi="Times New Roman"/>
          <w:color w:val="000000"/>
          <w:sz w:val="24"/>
          <w:szCs w:val="24"/>
          <w:lang w:eastAsia="zh-CN"/>
        </w:rPr>
        <w:t>which will</w:t>
      </w:r>
      <w:r w:rsidR="00582472" w:rsidRPr="00BD7979">
        <w:rPr>
          <w:rFonts w:ascii="Times New Roman" w:hAnsi="Times New Roman"/>
          <w:color w:val="000000"/>
          <w:sz w:val="24"/>
          <w:szCs w:val="24"/>
          <w:lang w:eastAsia="zh-CN"/>
        </w:rPr>
        <w:t xml:space="preserve"> provide long-term benefits to households</w:t>
      </w:r>
      <w:r w:rsidR="00F97473" w:rsidRPr="00BD7979">
        <w:rPr>
          <w:rFonts w:ascii="Times New Roman" w:hAnsi="Times New Roman"/>
          <w:color w:val="000000"/>
          <w:sz w:val="24"/>
          <w:szCs w:val="24"/>
          <w:lang w:eastAsia="zh-CN"/>
        </w:rPr>
        <w:t xml:space="preserve"> and communities</w:t>
      </w:r>
      <w:r w:rsidR="00582472" w:rsidRPr="00BD7979">
        <w:rPr>
          <w:rFonts w:ascii="Times New Roman" w:hAnsi="Times New Roman"/>
          <w:color w:val="000000"/>
          <w:sz w:val="24"/>
          <w:szCs w:val="24"/>
          <w:lang w:eastAsia="zh-CN"/>
        </w:rPr>
        <w:t>.</w:t>
      </w:r>
    </w:p>
    <w:p w14:paraId="0BD66EAE" w14:textId="77777777" w:rsidR="00027FAA" w:rsidRPr="00A825B2" w:rsidRDefault="00027FAA">
      <w:pPr>
        <w:spacing w:after="0" w:line="240" w:lineRule="auto"/>
        <w:jc w:val="both"/>
        <w:rPr>
          <w:rFonts w:ascii="Times New Roman" w:hAnsi="Times New Roman"/>
          <w:color w:val="000000"/>
          <w:sz w:val="24"/>
          <w:szCs w:val="24"/>
          <w:lang w:eastAsia="zh-CN"/>
        </w:rPr>
      </w:pPr>
    </w:p>
    <w:p w14:paraId="628F86C2" w14:textId="00F4EE06" w:rsidR="00EF2A15" w:rsidRPr="00BD7979" w:rsidRDefault="00D01C8F" w:rsidP="00BD7979">
      <w:pPr>
        <w:pStyle w:val="ListParagraph"/>
        <w:widowControl w:val="0"/>
        <w:numPr>
          <w:ilvl w:val="0"/>
          <w:numId w:val="37"/>
        </w:numPr>
        <w:spacing w:after="0" w:line="240" w:lineRule="auto"/>
        <w:ind w:left="0" w:firstLineChars="0" w:firstLine="0"/>
        <w:jc w:val="both"/>
        <w:rPr>
          <w:rFonts w:ascii="Times New Roman" w:hAnsi="Times New Roman"/>
          <w:color w:val="000000"/>
          <w:sz w:val="24"/>
          <w:szCs w:val="24"/>
          <w:lang w:eastAsia="zh-CN"/>
        </w:rPr>
      </w:pPr>
      <w:r w:rsidRPr="00BD7979">
        <w:rPr>
          <w:rFonts w:ascii="Times New Roman" w:hAnsi="Times New Roman"/>
          <w:color w:val="000000"/>
          <w:sz w:val="24"/>
          <w:szCs w:val="24"/>
          <w:u w:val="single"/>
          <w:lang w:eastAsia="zh-CN"/>
        </w:rPr>
        <w:t>Women's participation.</w:t>
      </w:r>
      <w:r w:rsidRPr="00BD7979">
        <w:rPr>
          <w:rFonts w:ascii="Times New Roman" w:hAnsi="Times New Roman"/>
          <w:color w:val="000000"/>
          <w:sz w:val="24"/>
          <w:szCs w:val="24"/>
          <w:lang w:eastAsia="zh-CN"/>
        </w:rPr>
        <w:t xml:space="preserve"> Forestry development provides a broader development platform and space for women to engage in forestry production and management. Sichuan Provinc</w:t>
      </w:r>
      <w:r w:rsidR="00857B41">
        <w:rPr>
          <w:rFonts w:ascii="Times New Roman" w:hAnsi="Times New Roman"/>
          <w:color w:val="000000"/>
          <w:sz w:val="24"/>
          <w:szCs w:val="24"/>
          <w:lang w:eastAsia="zh-CN"/>
        </w:rPr>
        <w:t xml:space="preserve">ial and county </w:t>
      </w:r>
      <w:r w:rsidR="008F2931">
        <w:rPr>
          <w:rFonts w:ascii="Times New Roman" w:hAnsi="Times New Roman"/>
          <w:color w:val="000000"/>
          <w:sz w:val="24"/>
          <w:szCs w:val="24"/>
          <w:lang w:eastAsia="zh-CN"/>
        </w:rPr>
        <w:t xml:space="preserve">level </w:t>
      </w:r>
      <w:r w:rsidR="00857B41">
        <w:rPr>
          <w:rFonts w:ascii="Times New Roman" w:hAnsi="Times New Roman"/>
          <w:color w:val="000000"/>
          <w:sz w:val="24"/>
          <w:szCs w:val="24"/>
          <w:lang w:eastAsia="zh-CN"/>
        </w:rPr>
        <w:t xml:space="preserve">FGBs </w:t>
      </w:r>
      <w:r w:rsidRPr="00BD7979">
        <w:rPr>
          <w:rFonts w:ascii="Times New Roman" w:hAnsi="Times New Roman"/>
          <w:color w:val="000000"/>
          <w:sz w:val="24"/>
          <w:szCs w:val="24"/>
          <w:lang w:eastAsia="zh-CN"/>
        </w:rPr>
        <w:t>carr</w:t>
      </w:r>
      <w:r w:rsidR="00143B6C">
        <w:rPr>
          <w:rFonts w:ascii="Times New Roman" w:hAnsi="Times New Roman"/>
          <w:color w:val="000000"/>
          <w:sz w:val="24"/>
          <w:szCs w:val="24"/>
          <w:lang w:eastAsia="zh-CN"/>
        </w:rPr>
        <w:t>y</w:t>
      </w:r>
      <w:r w:rsidRPr="00BD7979">
        <w:rPr>
          <w:rFonts w:ascii="Times New Roman" w:hAnsi="Times New Roman"/>
          <w:color w:val="000000"/>
          <w:sz w:val="24"/>
          <w:szCs w:val="24"/>
          <w:lang w:eastAsia="zh-CN"/>
        </w:rPr>
        <w:t xml:space="preserve"> out the training</w:t>
      </w:r>
      <w:r w:rsidR="00143B6C">
        <w:rPr>
          <w:rFonts w:ascii="Times New Roman" w:hAnsi="Times New Roman"/>
          <w:color w:val="000000"/>
          <w:sz w:val="24"/>
          <w:szCs w:val="24"/>
          <w:lang w:eastAsia="zh-CN"/>
        </w:rPr>
        <w:t xml:space="preserve">s to local forestry staff and farmers on </w:t>
      </w:r>
      <w:r w:rsidRPr="00BD7979">
        <w:rPr>
          <w:rFonts w:ascii="Times New Roman" w:hAnsi="Times New Roman"/>
          <w:color w:val="000000"/>
          <w:sz w:val="24"/>
          <w:szCs w:val="24"/>
          <w:lang w:eastAsia="zh-CN"/>
        </w:rPr>
        <w:t>various forestry practical techniques such as seedling cultivation</w:t>
      </w:r>
      <w:r w:rsidR="008F2931">
        <w:rPr>
          <w:rFonts w:ascii="Times New Roman" w:hAnsi="Times New Roman"/>
          <w:color w:val="000000"/>
          <w:sz w:val="24"/>
          <w:szCs w:val="24"/>
          <w:lang w:eastAsia="zh-CN"/>
        </w:rPr>
        <w:t xml:space="preserve">, </w:t>
      </w:r>
      <w:r w:rsidR="00143B6C">
        <w:rPr>
          <w:rFonts w:ascii="Times New Roman" w:hAnsi="Times New Roman"/>
          <w:color w:val="000000"/>
          <w:sz w:val="24"/>
          <w:szCs w:val="24"/>
          <w:lang w:eastAsia="zh-CN"/>
        </w:rPr>
        <w:t xml:space="preserve">planting, </w:t>
      </w:r>
      <w:r w:rsidRPr="00BD7979">
        <w:rPr>
          <w:rFonts w:ascii="Times New Roman" w:hAnsi="Times New Roman"/>
          <w:color w:val="000000"/>
          <w:sz w:val="24"/>
          <w:szCs w:val="24"/>
          <w:lang w:eastAsia="zh-CN"/>
        </w:rPr>
        <w:t>forest tending</w:t>
      </w:r>
      <w:r w:rsidR="00143B6C">
        <w:rPr>
          <w:rFonts w:ascii="Times New Roman" w:hAnsi="Times New Roman"/>
          <w:color w:val="000000"/>
          <w:sz w:val="24"/>
          <w:szCs w:val="24"/>
          <w:lang w:eastAsia="zh-CN"/>
        </w:rPr>
        <w:t xml:space="preserve"> and thinning</w:t>
      </w:r>
      <w:r w:rsidRPr="00BD7979">
        <w:rPr>
          <w:rFonts w:ascii="Times New Roman" w:hAnsi="Times New Roman"/>
          <w:color w:val="000000"/>
          <w:sz w:val="24"/>
          <w:szCs w:val="24"/>
          <w:lang w:eastAsia="zh-CN"/>
        </w:rPr>
        <w:t xml:space="preserve">, fruit </w:t>
      </w:r>
      <w:r w:rsidR="001D3BAA" w:rsidRPr="00BD7979">
        <w:rPr>
          <w:rFonts w:ascii="Times New Roman" w:hAnsi="Times New Roman"/>
          <w:color w:val="000000"/>
          <w:sz w:val="24"/>
          <w:szCs w:val="24"/>
          <w:lang w:eastAsia="zh-CN"/>
        </w:rPr>
        <w:t>crop</w:t>
      </w:r>
      <w:r w:rsidRPr="00BD7979">
        <w:rPr>
          <w:rFonts w:ascii="Times New Roman" w:hAnsi="Times New Roman"/>
          <w:color w:val="000000"/>
          <w:sz w:val="24"/>
          <w:szCs w:val="24"/>
          <w:lang w:eastAsia="zh-CN"/>
        </w:rPr>
        <w:t xml:space="preserve"> cultivation, soil testing and fertilization every year</w:t>
      </w:r>
      <w:r w:rsidR="00143B6C">
        <w:rPr>
          <w:rFonts w:ascii="Times New Roman" w:hAnsi="Times New Roman"/>
          <w:color w:val="000000"/>
          <w:sz w:val="24"/>
          <w:szCs w:val="24"/>
          <w:lang w:eastAsia="zh-CN"/>
        </w:rPr>
        <w:t>. Women are</w:t>
      </w:r>
      <w:r w:rsidRPr="00BD7979">
        <w:rPr>
          <w:rFonts w:ascii="Times New Roman" w:hAnsi="Times New Roman"/>
          <w:color w:val="000000"/>
          <w:sz w:val="24"/>
          <w:szCs w:val="24"/>
          <w:lang w:eastAsia="zh-CN"/>
        </w:rPr>
        <w:t xml:space="preserve"> encourage</w:t>
      </w:r>
      <w:r w:rsidR="00143B6C">
        <w:rPr>
          <w:rFonts w:ascii="Times New Roman" w:hAnsi="Times New Roman"/>
          <w:color w:val="000000"/>
          <w:sz w:val="24"/>
          <w:szCs w:val="24"/>
          <w:lang w:eastAsia="zh-CN"/>
        </w:rPr>
        <w:t xml:space="preserve">d to </w:t>
      </w:r>
      <w:r w:rsidRPr="00BD7979">
        <w:rPr>
          <w:rFonts w:ascii="Times New Roman" w:hAnsi="Times New Roman"/>
          <w:color w:val="000000"/>
          <w:sz w:val="24"/>
          <w:szCs w:val="24"/>
          <w:lang w:eastAsia="zh-CN"/>
        </w:rPr>
        <w:t xml:space="preserve">take part in </w:t>
      </w:r>
      <w:r w:rsidR="00143B6C">
        <w:rPr>
          <w:rFonts w:ascii="Times New Roman" w:hAnsi="Times New Roman"/>
          <w:color w:val="000000"/>
          <w:sz w:val="24"/>
          <w:szCs w:val="24"/>
          <w:lang w:eastAsia="zh-CN"/>
        </w:rPr>
        <w:t xml:space="preserve">those </w:t>
      </w:r>
      <w:r w:rsidRPr="00BD7979">
        <w:rPr>
          <w:rFonts w:ascii="Times New Roman" w:hAnsi="Times New Roman"/>
          <w:color w:val="000000"/>
          <w:sz w:val="24"/>
          <w:szCs w:val="24"/>
          <w:lang w:eastAsia="zh-CN"/>
        </w:rPr>
        <w:t>training</w:t>
      </w:r>
      <w:r w:rsidR="00143B6C">
        <w:rPr>
          <w:rFonts w:ascii="Times New Roman" w:hAnsi="Times New Roman"/>
          <w:color w:val="000000"/>
          <w:sz w:val="24"/>
          <w:szCs w:val="24"/>
          <w:lang w:eastAsia="zh-CN"/>
        </w:rPr>
        <w:t>s</w:t>
      </w:r>
      <w:r w:rsidRPr="00BD7979">
        <w:rPr>
          <w:rFonts w:ascii="Times New Roman" w:hAnsi="Times New Roman"/>
          <w:color w:val="000000"/>
          <w:sz w:val="24"/>
          <w:szCs w:val="24"/>
          <w:lang w:eastAsia="zh-CN"/>
        </w:rPr>
        <w:t xml:space="preserve"> </w:t>
      </w:r>
      <w:r w:rsidR="00143B6C">
        <w:rPr>
          <w:rFonts w:ascii="Times New Roman" w:hAnsi="Times New Roman"/>
          <w:color w:val="000000"/>
          <w:sz w:val="24"/>
          <w:szCs w:val="24"/>
          <w:lang w:eastAsia="zh-CN"/>
        </w:rPr>
        <w:t xml:space="preserve">to </w:t>
      </w:r>
      <w:r w:rsidRPr="00BD7979">
        <w:rPr>
          <w:rFonts w:ascii="Times New Roman" w:hAnsi="Times New Roman"/>
          <w:color w:val="000000"/>
          <w:sz w:val="24"/>
          <w:szCs w:val="24"/>
          <w:lang w:eastAsia="zh-CN"/>
        </w:rPr>
        <w:t>improve their</w:t>
      </w:r>
      <w:r w:rsidR="00143B6C">
        <w:rPr>
          <w:rFonts w:ascii="Times New Roman" w:hAnsi="Times New Roman"/>
          <w:color w:val="000000"/>
          <w:sz w:val="24"/>
          <w:szCs w:val="24"/>
          <w:lang w:eastAsia="zh-CN"/>
        </w:rPr>
        <w:t xml:space="preserve"> forest</w:t>
      </w:r>
      <w:r w:rsidRPr="00BD7979">
        <w:rPr>
          <w:rFonts w:ascii="Times New Roman" w:hAnsi="Times New Roman"/>
          <w:color w:val="000000"/>
          <w:sz w:val="24"/>
          <w:szCs w:val="24"/>
          <w:lang w:eastAsia="zh-CN"/>
        </w:rPr>
        <w:t xml:space="preserve"> management </w:t>
      </w:r>
      <w:r w:rsidR="00143B6C">
        <w:rPr>
          <w:rFonts w:ascii="Times New Roman" w:hAnsi="Times New Roman"/>
          <w:color w:val="000000"/>
          <w:sz w:val="24"/>
          <w:szCs w:val="24"/>
          <w:lang w:eastAsia="zh-CN"/>
        </w:rPr>
        <w:t>skill</w:t>
      </w:r>
      <w:r w:rsidR="008F2931">
        <w:rPr>
          <w:rFonts w:ascii="Times New Roman" w:hAnsi="Times New Roman"/>
          <w:color w:val="000000"/>
          <w:sz w:val="24"/>
          <w:szCs w:val="24"/>
          <w:lang w:eastAsia="zh-CN"/>
        </w:rPr>
        <w:t>s</w:t>
      </w:r>
      <w:r w:rsidRPr="00BD7979">
        <w:rPr>
          <w:rFonts w:ascii="Times New Roman" w:hAnsi="Times New Roman"/>
          <w:color w:val="000000"/>
          <w:sz w:val="24"/>
          <w:szCs w:val="24"/>
          <w:lang w:eastAsia="zh-CN"/>
        </w:rPr>
        <w:t>. By 2017, Sichuan Province has issued 10.5 billion</w:t>
      </w:r>
      <w:r w:rsidR="00143B6C" w:rsidRPr="00143B6C">
        <w:rPr>
          <w:rFonts w:ascii="Times New Roman" w:hAnsi="Times New Roman"/>
          <w:color w:val="000000"/>
          <w:sz w:val="24"/>
          <w:szCs w:val="24"/>
          <w:lang w:eastAsia="zh-CN"/>
        </w:rPr>
        <w:t xml:space="preserve"> </w:t>
      </w:r>
      <w:r w:rsidR="008F2931">
        <w:rPr>
          <w:rFonts w:ascii="Times New Roman" w:hAnsi="Times New Roman"/>
          <w:color w:val="000000"/>
          <w:sz w:val="24"/>
          <w:szCs w:val="24"/>
          <w:lang w:eastAsia="zh-CN"/>
        </w:rPr>
        <w:t>RMB</w:t>
      </w:r>
      <w:r w:rsidR="008F2931" w:rsidRPr="00BD7979">
        <w:rPr>
          <w:rFonts w:ascii="Times New Roman" w:hAnsi="Times New Roman"/>
          <w:color w:val="000000"/>
          <w:sz w:val="24"/>
          <w:szCs w:val="24"/>
          <w:lang w:eastAsia="zh-CN"/>
        </w:rPr>
        <w:t xml:space="preserve"> </w:t>
      </w:r>
      <w:r w:rsidR="00143B6C" w:rsidRPr="00BD7979">
        <w:rPr>
          <w:rFonts w:ascii="Times New Roman" w:hAnsi="Times New Roman"/>
          <w:color w:val="000000"/>
          <w:sz w:val="24"/>
          <w:szCs w:val="24"/>
          <w:lang w:eastAsia="zh-CN"/>
        </w:rPr>
        <w:t>microfinance</w:t>
      </w:r>
      <w:r w:rsidR="00143B6C">
        <w:rPr>
          <w:rFonts w:ascii="Times New Roman" w:hAnsi="Times New Roman"/>
          <w:color w:val="000000"/>
          <w:sz w:val="24"/>
          <w:szCs w:val="24"/>
          <w:lang w:eastAsia="zh-CN"/>
        </w:rPr>
        <w:t xml:space="preserve"> to</w:t>
      </w:r>
      <w:r w:rsidRPr="00BD7979">
        <w:rPr>
          <w:rFonts w:ascii="Times New Roman" w:hAnsi="Times New Roman"/>
          <w:color w:val="000000"/>
          <w:sz w:val="24"/>
          <w:szCs w:val="24"/>
          <w:lang w:eastAsia="zh-CN"/>
        </w:rPr>
        <w:t xml:space="preserve"> rural </w:t>
      </w:r>
      <w:r w:rsidR="00143B6C" w:rsidRPr="00BD7979">
        <w:rPr>
          <w:rFonts w:ascii="Times New Roman" w:hAnsi="Times New Roman"/>
          <w:color w:val="000000"/>
          <w:sz w:val="24"/>
          <w:szCs w:val="24"/>
          <w:lang w:eastAsia="zh-CN"/>
        </w:rPr>
        <w:t>women</w:t>
      </w:r>
      <w:r w:rsidR="00143B6C">
        <w:rPr>
          <w:rFonts w:ascii="Times New Roman" w:hAnsi="Times New Roman"/>
          <w:color w:val="000000"/>
          <w:sz w:val="24"/>
          <w:szCs w:val="24"/>
          <w:lang w:eastAsia="zh-CN"/>
        </w:rPr>
        <w:t xml:space="preserve"> with</w:t>
      </w:r>
      <w:r w:rsidR="00143B6C" w:rsidRPr="00BD7979">
        <w:rPr>
          <w:rFonts w:ascii="Times New Roman" w:hAnsi="Times New Roman"/>
          <w:color w:val="000000"/>
          <w:sz w:val="24"/>
          <w:szCs w:val="24"/>
          <w:lang w:eastAsia="zh-CN"/>
        </w:rPr>
        <w:t xml:space="preserve"> </w:t>
      </w:r>
      <w:r w:rsidR="001D3BAA" w:rsidRPr="00BD7979">
        <w:rPr>
          <w:rFonts w:ascii="Times New Roman" w:hAnsi="Times New Roman"/>
          <w:color w:val="000000"/>
          <w:sz w:val="24"/>
          <w:szCs w:val="24"/>
          <w:lang w:eastAsia="zh-CN"/>
        </w:rPr>
        <w:t xml:space="preserve">around </w:t>
      </w:r>
      <w:r w:rsidR="00B961D9">
        <w:rPr>
          <w:rFonts w:ascii="Times New Roman" w:hAnsi="Times New Roman"/>
          <w:color w:val="000000"/>
          <w:sz w:val="24"/>
          <w:szCs w:val="24"/>
          <w:lang w:eastAsia="zh-CN"/>
        </w:rPr>
        <w:t>190</w:t>
      </w:r>
      <w:r w:rsidR="00143B6C">
        <w:rPr>
          <w:rFonts w:ascii="Times New Roman" w:hAnsi="Times New Roman"/>
          <w:color w:val="000000"/>
          <w:sz w:val="24"/>
          <w:szCs w:val="24"/>
          <w:lang w:eastAsia="zh-CN"/>
        </w:rPr>
        <w:t xml:space="preserve">,000 </w:t>
      </w:r>
      <w:r w:rsidRPr="00BD7979">
        <w:rPr>
          <w:rFonts w:ascii="Times New Roman" w:hAnsi="Times New Roman"/>
          <w:color w:val="000000"/>
          <w:sz w:val="24"/>
          <w:szCs w:val="24"/>
          <w:lang w:eastAsia="zh-CN"/>
        </w:rPr>
        <w:t>rural women hav</w:t>
      </w:r>
      <w:r w:rsidR="00EA5767">
        <w:rPr>
          <w:rFonts w:ascii="Times New Roman" w:hAnsi="Times New Roman"/>
          <w:color w:val="000000"/>
          <w:sz w:val="24"/>
          <w:szCs w:val="24"/>
          <w:lang w:eastAsia="zh-CN"/>
        </w:rPr>
        <w:t>ing</w:t>
      </w:r>
      <w:r w:rsidRPr="00BD7979">
        <w:rPr>
          <w:rFonts w:ascii="Times New Roman" w:hAnsi="Times New Roman"/>
          <w:color w:val="000000"/>
          <w:sz w:val="24"/>
          <w:szCs w:val="24"/>
          <w:lang w:eastAsia="zh-CN"/>
        </w:rPr>
        <w:t xml:space="preserve"> been supported to start their undertakings. </w:t>
      </w:r>
      <w:r w:rsidR="001D3BAA" w:rsidRPr="00BD7979">
        <w:rPr>
          <w:rFonts w:ascii="Times New Roman" w:hAnsi="Times New Roman"/>
          <w:color w:val="000000"/>
          <w:sz w:val="24"/>
          <w:szCs w:val="24"/>
          <w:lang w:eastAsia="zh-CN"/>
        </w:rPr>
        <w:t>The fi</w:t>
      </w:r>
      <w:r w:rsidR="008F2931">
        <w:rPr>
          <w:rFonts w:ascii="Times New Roman" w:hAnsi="Times New Roman"/>
          <w:color w:val="000000"/>
          <w:sz w:val="24"/>
          <w:szCs w:val="24"/>
          <w:lang w:eastAsia="zh-CN"/>
        </w:rPr>
        <w:t>e</w:t>
      </w:r>
      <w:r w:rsidR="001D3BAA" w:rsidRPr="00BD7979">
        <w:rPr>
          <w:rFonts w:ascii="Times New Roman" w:hAnsi="Times New Roman"/>
          <w:color w:val="000000"/>
          <w:sz w:val="24"/>
          <w:szCs w:val="24"/>
          <w:lang w:eastAsia="zh-CN"/>
        </w:rPr>
        <w:t xml:space="preserve">ld visits proven that the women are actively participating in the trainings and forest management activities. </w:t>
      </w:r>
      <w:r w:rsidR="00976283" w:rsidRPr="00BD7979">
        <w:rPr>
          <w:rFonts w:ascii="Times New Roman" w:hAnsi="Times New Roman"/>
          <w:color w:val="000000"/>
          <w:sz w:val="24"/>
          <w:szCs w:val="24"/>
          <w:lang w:eastAsia="zh-CN"/>
        </w:rPr>
        <w:t xml:space="preserve">The </w:t>
      </w:r>
      <w:r w:rsidRPr="00BD7979">
        <w:rPr>
          <w:rFonts w:ascii="Times New Roman" w:hAnsi="Times New Roman"/>
          <w:color w:val="000000"/>
          <w:sz w:val="24"/>
          <w:szCs w:val="24"/>
          <w:lang w:eastAsia="zh-CN"/>
        </w:rPr>
        <w:t xml:space="preserve">Women Federation </w:t>
      </w:r>
      <w:r w:rsidR="00976283" w:rsidRPr="00BD7979">
        <w:rPr>
          <w:rFonts w:ascii="Times New Roman" w:hAnsi="Times New Roman"/>
          <w:color w:val="000000"/>
          <w:sz w:val="24"/>
          <w:szCs w:val="24"/>
          <w:lang w:eastAsia="zh-CN"/>
        </w:rPr>
        <w:t xml:space="preserve">in Ebian county </w:t>
      </w:r>
      <w:r w:rsidRPr="00BD7979">
        <w:rPr>
          <w:rFonts w:ascii="Times New Roman" w:hAnsi="Times New Roman"/>
          <w:color w:val="000000"/>
          <w:sz w:val="24"/>
          <w:szCs w:val="24"/>
          <w:lang w:eastAsia="zh-CN"/>
        </w:rPr>
        <w:t>said</w:t>
      </w:r>
      <w:r w:rsidR="00976283" w:rsidRPr="00BD7979">
        <w:rPr>
          <w:rFonts w:ascii="Times New Roman" w:hAnsi="Times New Roman"/>
          <w:color w:val="000000"/>
          <w:sz w:val="24"/>
          <w:szCs w:val="24"/>
          <w:lang w:eastAsia="zh-CN"/>
        </w:rPr>
        <w:t xml:space="preserve"> that</w:t>
      </w:r>
      <w:r w:rsidRPr="00BD7979">
        <w:rPr>
          <w:rFonts w:ascii="Times New Roman" w:hAnsi="Times New Roman"/>
          <w:color w:val="000000"/>
          <w:sz w:val="24"/>
          <w:szCs w:val="24"/>
          <w:lang w:eastAsia="zh-CN"/>
        </w:rPr>
        <w:t xml:space="preserve"> women account for 60 percent</w:t>
      </w:r>
      <w:r w:rsidR="00976283" w:rsidRPr="00BD7979">
        <w:rPr>
          <w:rFonts w:ascii="Times New Roman" w:hAnsi="Times New Roman"/>
          <w:color w:val="000000"/>
          <w:sz w:val="24"/>
          <w:szCs w:val="24"/>
          <w:lang w:eastAsia="zh-CN"/>
        </w:rPr>
        <w:t xml:space="preserve"> labors </w:t>
      </w:r>
      <w:r w:rsidR="00F82C80" w:rsidRPr="00BD7979">
        <w:rPr>
          <w:rFonts w:ascii="Times New Roman" w:hAnsi="Times New Roman"/>
          <w:color w:val="000000"/>
          <w:sz w:val="24"/>
          <w:szCs w:val="24"/>
          <w:lang w:eastAsia="zh-CN"/>
        </w:rPr>
        <w:t>involved in</w:t>
      </w:r>
      <w:r w:rsidRPr="00BD7979">
        <w:rPr>
          <w:rFonts w:ascii="Times New Roman" w:hAnsi="Times New Roman"/>
          <w:color w:val="000000"/>
          <w:sz w:val="24"/>
          <w:szCs w:val="24"/>
          <w:lang w:eastAsia="zh-CN"/>
        </w:rPr>
        <w:t xml:space="preserve"> </w:t>
      </w:r>
      <w:r w:rsidR="00976283" w:rsidRPr="00BD7979">
        <w:rPr>
          <w:rFonts w:ascii="Times New Roman" w:hAnsi="Times New Roman"/>
          <w:color w:val="000000"/>
          <w:sz w:val="24"/>
          <w:szCs w:val="24"/>
          <w:lang w:eastAsia="zh-CN"/>
        </w:rPr>
        <w:t xml:space="preserve">planting and </w:t>
      </w:r>
      <w:r w:rsidRPr="00BD7979">
        <w:rPr>
          <w:rFonts w:ascii="Times New Roman" w:hAnsi="Times New Roman"/>
          <w:color w:val="000000"/>
          <w:sz w:val="24"/>
          <w:szCs w:val="24"/>
          <w:lang w:eastAsia="zh-CN"/>
        </w:rPr>
        <w:t>forest</w:t>
      </w:r>
      <w:r w:rsidR="00976283" w:rsidRPr="00BD7979">
        <w:rPr>
          <w:rFonts w:ascii="Times New Roman" w:hAnsi="Times New Roman"/>
          <w:color w:val="000000"/>
          <w:sz w:val="24"/>
          <w:szCs w:val="24"/>
          <w:lang w:eastAsia="zh-CN"/>
        </w:rPr>
        <w:t xml:space="preserve"> management</w:t>
      </w:r>
      <w:r w:rsidRPr="00BD7979">
        <w:rPr>
          <w:rFonts w:ascii="Times New Roman" w:hAnsi="Times New Roman"/>
          <w:color w:val="000000"/>
          <w:sz w:val="24"/>
          <w:szCs w:val="24"/>
          <w:lang w:eastAsia="zh-CN"/>
        </w:rPr>
        <w:t xml:space="preserve"> activities</w:t>
      </w:r>
      <w:r w:rsidR="00B961D9">
        <w:rPr>
          <w:rFonts w:ascii="Times New Roman" w:hAnsi="Times New Roman"/>
          <w:color w:val="000000"/>
          <w:sz w:val="24"/>
          <w:szCs w:val="24"/>
          <w:lang w:eastAsia="zh-CN"/>
        </w:rPr>
        <w:t xml:space="preserve"> in </w:t>
      </w:r>
      <w:r w:rsidR="00D55D49">
        <w:rPr>
          <w:rFonts w:ascii="Times New Roman" w:hAnsi="Times New Roman"/>
          <w:color w:val="000000"/>
          <w:sz w:val="24"/>
          <w:szCs w:val="24"/>
          <w:lang w:eastAsia="zh-CN"/>
        </w:rPr>
        <w:t>the</w:t>
      </w:r>
      <w:r w:rsidR="00B961D9">
        <w:rPr>
          <w:rFonts w:ascii="Times New Roman" w:hAnsi="Times New Roman"/>
          <w:color w:val="000000"/>
          <w:sz w:val="24"/>
          <w:szCs w:val="24"/>
          <w:lang w:eastAsia="zh-CN"/>
        </w:rPr>
        <w:t xml:space="preserve"> county-wide</w:t>
      </w:r>
      <w:r w:rsidRPr="00BD7979">
        <w:rPr>
          <w:rFonts w:ascii="Times New Roman" w:hAnsi="Times New Roman"/>
          <w:color w:val="000000"/>
          <w:sz w:val="24"/>
          <w:szCs w:val="24"/>
          <w:lang w:eastAsia="zh-CN"/>
        </w:rPr>
        <w:t>.</w:t>
      </w:r>
    </w:p>
    <w:p w14:paraId="06126C51" w14:textId="77064AD2" w:rsidR="008B42C9" w:rsidRPr="00A825B2" w:rsidRDefault="008B42C9">
      <w:pPr>
        <w:widowControl w:val="0"/>
        <w:spacing w:after="0" w:line="240" w:lineRule="auto"/>
        <w:jc w:val="both"/>
        <w:rPr>
          <w:rFonts w:ascii="Times New Roman" w:hAnsi="Times New Roman"/>
          <w:color w:val="000000"/>
          <w:sz w:val="24"/>
          <w:szCs w:val="24"/>
          <w:lang w:eastAsia="zh-CN"/>
        </w:rPr>
      </w:pPr>
    </w:p>
    <w:p w14:paraId="0BD2038B" w14:textId="3E2B0A1A" w:rsidR="008B42C9" w:rsidRPr="00BD7979" w:rsidRDefault="00D01C8F" w:rsidP="00BD7979">
      <w:pPr>
        <w:pStyle w:val="ListParagraph"/>
        <w:widowControl w:val="0"/>
        <w:numPr>
          <w:ilvl w:val="0"/>
          <w:numId w:val="37"/>
        </w:numPr>
        <w:spacing w:after="0" w:line="240" w:lineRule="auto"/>
        <w:ind w:left="0" w:firstLineChars="0" w:firstLine="0"/>
        <w:jc w:val="both"/>
        <w:rPr>
          <w:rFonts w:ascii="Times New Roman" w:hAnsi="Times New Roman"/>
          <w:color w:val="000000"/>
          <w:sz w:val="24"/>
          <w:szCs w:val="24"/>
          <w:lang w:eastAsia="zh-CN"/>
        </w:rPr>
      </w:pPr>
      <w:r w:rsidRPr="00BD7979">
        <w:rPr>
          <w:rFonts w:ascii="Times New Roman" w:hAnsi="Times New Roman"/>
          <w:color w:val="000000"/>
          <w:sz w:val="24"/>
          <w:szCs w:val="24"/>
          <w:u w:val="single"/>
          <w:lang w:eastAsia="zh-CN"/>
        </w:rPr>
        <w:t>Participation of poor groups.</w:t>
      </w:r>
      <w:r w:rsidRPr="00BD7979">
        <w:rPr>
          <w:rFonts w:ascii="Times New Roman" w:hAnsi="Times New Roman"/>
          <w:color w:val="000000"/>
          <w:sz w:val="24"/>
          <w:szCs w:val="24"/>
          <w:lang w:eastAsia="zh-CN"/>
        </w:rPr>
        <w:t xml:space="preserve"> </w:t>
      </w:r>
      <w:r w:rsidRPr="00BD7979">
        <w:rPr>
          <w:rFonts w:ascii="Times New Roman" w:hAnsi="Times New Roman"/>
          <w:i/>
          <w:iCs/>
          <w:color w:val="000000"/>
          <w:sz w:val="24"/>
          <w:szCs w:val="24"/>
          <w:lang w:eastAsia="zh-CN"/>
        </w:rPr>
        <w:t>The 13th FYP of Poverty Alleviation</w:t>
      </w:r>
      <w:r w:rsidRPr="00BD7979">
        <w:rPr>
          <w:rFonts w:ascii="Times New Roman" w:hAnsi="Times New Roman"/>
          <w:color w:val="000000"/>
          <w:sz w:val="24"/>
          <w:szCs w:val="24"/>
          <w:lang w:eastAsia="zh-CN"/>
        </w:rPr>
        <w:t xml:space="preserve"> in Sichuan province have proposed clearly </w:t>
      </w:r>
      <w:r w:rsidR="00B67B8F">
        <w:rPr>
          <w:rFonts w:ascii="Times New Roman" w:hAnsi="Times New Roman"/>
          <w:color w:val="000000"/>
          <w:sz w:val="24"/>
          <w:szCs w:val="24"/>
          <w:lang w:eastAsia="zh-CN"/>
        </w:rPr>
        <w:t xml:space="preserve">that the </w:t>
      </w:r>
      <w:r w:rsidRPr="00BD7979">
        <w:rPr>
          <w:rFonts w:ascii="Times New Roman" w:hAnsi="Times New Roman"/>
          <w:color w:val="000000"/>
          <w:sz w:val="24"/>
          <w:szCs w:val="24"/>
          <w:lang w:eastAsia="zh-CN"/>
        </w:rPr>
        <w:t xml:space="preserve">participation mechanism of poor groups, project information disclosure mechanism, democratic decision-making procedure, interest and </w:t>
      </w:r>
      <w:r w:rsidR="00AF2D0C">
        <w:rPr>
          <w:rFonts w:ascii="Times New Roman" w:hAnsi="Times New Roman"/>
          <w:color w:val="000000"/>
          <w:sz w:val="24"/>
          <w:szCs w:val="24"/>
          <w:lang w:eastAsia="zh-CN"/>
        </w:rPr>
        <w:t>need</w:t>
      </w:r>
      <w:r w:rsidR="00AF2D0C" w:rsidRPr="00BD7979">
        <w:rPr>
          <w:rFonts w:ascii="Times New Roman" w:hAnsi="Times New Roman"/>
          <w:color w:val="000000"/>
          <w:sz w:val="24"/>
          <w:szCs w:val="24"/>
          <w:lang w:eastAsia="zh-CN"/>
        </w:rPr>
        <w:t xml:space="preserve"> </w:t>
      </w:r>
      <w:r w:rsidRPr="00BD7979">
        <w:rPr>
          <w:rFonts w:ascii="Times New Roman" w:hAnsi="Times New Roman"/>
          <w:color w:val="000000"/>
          <w:sz w:val="24"/>
          <w:szCs w:val="24"/>
          <w:lang w:eastAsia="zh-CN"/>
        </w:rPr>
        <w:t xml:space="preserve">expression </w:t>
      </w:r>
      <w:r w:rsidR="00AF2D0C" w:rsidRPr="00BD7979">
        <w:rPr>
          <w:rFonts w:ascii="Times New Roman" w:hAnsi="Times New Roman"/>
          <w:color w:val="000000"/>
          <w:sz w:val="24"/>
          <w:szCs w:val="24"/>
          <w:lang w:eastAsia="zh-CN"/>
        </w:rPr>
        <w:t xml:space="preserve">mechanism </w:t>
      </w:r>
      <w:r w:rsidR="00113BD8">
        <w:rPr>
          <w:rFonts w:ascii="Times New Roman" w:hAnsi="Times New Roman"/>
          <w:color w:val="000000"/>
          <w:sz w:val="24"/>
          <w:szCs w:val="24"/>
          <w:lang w:eastAsia="zh-CN"/>
        </w:rPr>
        <w:t>to be established and</w:t>
      </w:r>
      <w:r w:rsidR="00C1540F">
        <w:rPr>
          <w:rFonts w:ascii="Times New Roman" w:hAnsi="Times New Roman"/>
          <w:color w:val="000000"/>
          <w:sz w:val="24"/>
          <w:szCs w:val="24"/>
          <w:lang w:eastAsia="zh-CN"/>
        </w:rPr>
        <w:t xml:space="preserve"> </w:t>
      </w:r>
      <w:r w:rsidRPr="00BD7979">
        <w:rPr>
          <w:rFonts w:ascii="Times New Roman" w:hAnsi="Times New Roman"/>
          <w:color w:val="000000"/>
          <w:sz w:val="24"/>
          <w:szCs w:val="24"/>
          <w:lang w:eastAsia="zh-CN"/>
        </w:rPr>
        <w:t xml:space="preserve">improved. The plan also pointed out </w:t>
      </w:r>
      <w:r w:rsidR="004448D6">
        <w:rPr>
          <w:rFonts w:ascii="Times New Roman" w:hAnsi="Times New Roman"/>
          <w:color w:val="000000"/>
          <w:sz w:val="24"/>
          <w:szCs w:val="24"/>
          <w:lang w:eastAsia="zh-CN"/>
        </w:rPr>
        <w:t>that</w:t>
      </w:r>
      <w:r w:rsidR="009F002A" w:rsidRPr="00BD7979">
        <w:rPr>
          <w:rFonts w:ascii="Times New Roman" w:hAnsi="Times New Roman"/>
          <w:color w:val="000000"/>
          <w:sz w:val="24"/>
          <w:szCs w:val="24"/>
          <w:lang w:eastAsia="zh-CN"/>
        </w:rPr>
        <w:t xml:space="preserve"> </w:t>
      </w:r>
      <w:r w:rsidRPr="00BD7979">
        <w:rPr>
          <w:rFonts w:ascii="Times New Roman" w:hAnsi="Times New Roman"/>
          <w:color w:val="000000"/>
          <w:sz w:val="24"/>
          <w:szCs w:val="24"/>
          <w:lang w:eastAsia="zh-CN"/>
        </w:rPr>
        <w:t xml:space="preserve">respect the opinions of </w:t>
      </w:r>
      <w:r w:rsidR="00D6227F">
        <w:rPr>
          <w:rFonts w:ascii="Times New Roman" w:hAnsi="Times New Roman"/>
          <w:color w:val="000000"/>
          <w:sz w:val="24"/>
          <w:szCs w:val="24"/>
          <w:lang w:eastAsia="zh-CN"/>
        </w:rPr>
        <w:t>people</w:t>
      </w:r>
      <w:r w:rsidRPr="00BD7979">
        <w:rPr>
          <w:rFonts w:ascii="Times New Roman" w:hAnsi="Times New Roman"/>
          <w:color w:val="000000"/>
          <w:sz w:val="24"/>
          <w:szCs w:val="24"/>
          <w:lang w:eastAsia="zh-CN"/>
        </w:rPr>
        <w:t xml:space="preserve"> and respond to the</w:t>
      </w:r>
      <w:r w:rsidR="00D6227F">
        <w:rPr>
          <w:rFonts w:ascii="Times New Roman" w:hAnsi="Times New Roman"/>
          <w:color w:val="000000"/>
          <w:sz w:val="24"/>
          <w:szCs w:val="24"/>
          <w:lang w:eastAsia="zh-CN"/>
        </w:rPr>
        <w:t>ir</w:t>
      </w:r>
      <w:r w:rsidRPr="00BD7979">
        <w:rPr>
          <w:rFonts w:ascii="Times New Roman" w:hAnsi="Times New Roman"/>
          <w:color w:val="000000"/>
          <w:sz w:val="24"/>
          <w:szCs w:val="24"/>
          <w:lang w:eastAsia="zh-CN"/>
        </w:rPr>
        <w:t xml:space="preserve"> needs is a part of </w:t>
      </w:r>
      <w:r w:rsidR="004448D6">
        <w:rPr>
          <w:rFonts w:ascii="Times New Roman" w:hAnsi="Times New Roman"/>
          <w:color w:val="000000"/>
          <w:sz w:val="24"/>
          <w:szCs w:val="24"/>
          <w:lang w:eastAsia="zh-CN"/>
        </w:rPr>
        <w:t>poverty alleviation work</w:t>
      </w:r>
      <w:r w:rsidRPr="00BD7979">
        <w:rPr>
          <w:rFonts w:ascii="Times New Roman" w:hAnsi="Times New Roman"/>
          <w:color w:val="000000"/>
          <w:sz w:val="24"/>
          <w:szCs w:val="24"/>
          <w:lang w:eastAsia="zh-CN"/>
        </w:rPr>
        <w:t xml:space="preserve">. As part of poverty alleviation plan, information disclosure and participation of poor groups </w:t>
      </w:r>
      <w:r w:rsidR="004448D6">
        <w:rPr>
          <w:rFonts w:ascii="Times New Roman" w:hAnsi="Times New Roman"/>
          <w:color w:val="000000"/>
          <w:sz w:val="24"/>
          <w:szCs w:val="24"/>
          <w:lang w:eastAsia="zh-CN"/>
        </w:rPr>
        <w:t>h</w:t>
      </w:r>
      <w:r w:rsidR="0057358D">
        <w:rPr>
          <w:rFonts w:ascii="Times New Roman" w:hAnsi="Times New Roman"/>
          <w:color w:val="000000"/>
          <w:sz w:val="24"/>
          <w:szCs w:val="24"/>
          <w:lang w:eastAsia="zh-CN"/>
        </w:rPr>
        <w:t>ave been implemented</w:t>
      </w:r>
      <w:r w:rsidRPr="00BD7979">
        <w:rPr>
          <w:rFonts w:ascii="Times New Roman" w:hAnsi="Times New Roman"/>
          <w:color w:val="000000"/>
          <w:sz w:val="24"/>
          <w:szCs w:val="24"/>
          <w:lang w:eastAsia="zh-CN"/>
        </w:rPr>
        <w:t xml:space="preserve"> in the practice of forestry programs. </w:t>
      </w:r>
    </w:p>
    <w:p w14:paraId="12DEB41B" w14:textId="77777777" w:rsidR="008B42C9" w:rsidRPr="00A825B2" w:rsidRDefault="008B42C9">
      <w:pPr>
        <w:widowControl w:val="0"/>
        <w:spacing w:after="0" w:line="240" w:lineRule="auto"/>
        <w:jc w:val="both"/>
        <w:rPr>
          <w:rFonts w:ascii="Times New Roman" w:hAnsi="Times New Roman"/>
          <w:color w:val="000000"/>
          <w:sz w:val="24"/>
          <w:szCs w:val="24"/>
          <w:u w:val="single"/>
          <w:lang w:eastAsia="zh-CN"/>
        </w:rPr>
      </w:pPr>
    </w:p>
    <w:p w14:paraId="04B023AA" w14:textId="6ADEDFB3" w:rsidR="008B42C9" w:rsidRPr="00BD7979" w:rsidRDefault="00D01C8F" w:rsidP="00BD7979">
      <w:pPr>
        <w:pStyle w:val="ListParagraph"/>
        <w:widowControl w:val="0"/>
        <w:numPr>
          <w:ilvl w:val="0"/>
          <w:numId w:val="37"/>
        </w:numPr>
        <w:spacing w:after="0" w:line="240" w:lineRule="auto"/>
        <w:ind w:left="0" w:firstLineChars="0" w:firstLine="0"/>
        <w:jc w:val="both"/>
        <w:rPr>
          <w:rFonts w:ascii="Times New Roman" w:hAnsi="Times New Roman"/>
          <w:color w:val="000000"/>
          <w:sz w:val="24"/>
          <w:szCs w:val="24"/>
          <w:lang w:eastAsia="zh-CN"/>
        </w:rPr>
      </w:pPr>
      <w:r w:rsidRPr="00BD7979">
        <w:rPr>
          <w:rFonts w:ascii="Times New Roman" w:hAnsi="Times New Roman"/>
          <w:color w:val="000000"/>
          <w:sz w:val="24"/>
          <w:szCs w:val="24"/>
          <w:u w:val="single"/>
          <w:lang w:eastAsia="zh-CN"/>
        </w:rPr>
        <w:t xml:space="preserve">World Bank loan forestry project experience. </w:t>
      </w:r>
      <w:r w:rsidRPr="00BD7979">
        <w:rPr>
          <w:rFonts w:ascii="Times New Roman" w:hAnsi="Times New Roman"/>
          <w:color w:val="000000"/>
          <w:sz w:val="24"/>
          <w:szCs w:val="24"/>
          <w:lang w:eastAsia="zh-CN"/>
        </w:rPr>
        <w:t xml:space="preserve">The </w:t>
      </w:r>
      <w:r w:rsidR="00C1540F">
        <w:rPr>
          <w:rFonts w:ascii="Times New Roman" w:hAnsi="Times New Roman"/>
          <w:color w:val="000000"/>
          <w:sz w:val="24"/>
          <w:szCs w:val="24"/>
          <w:lang w:eastAsia="zh-CN"/>
        </w:rPr>
        <w:t xml:space="preserve">previous </w:t>
      </w:r>
      <w:r w:rsidRPr="00BD7979">
        <w:rPr>
          <w:rFonts w:ascii="Times New Roman" w:hAnsi="Times New Roman"/>
          <w:color w:val="000000"/>
          <w:sz w:val="24"/>
          <w:szCs w:val="24"/>
          <w:lang w:eastAsia="zh-CN"/>
        </w:rPr>
        <w:t xml:space="preserve">World Bank </w:t>
      </w:r>
      <w:r w:rsidR="00C1540F">
        <w:rPr>
          <w:rFonts w:ascii="Times New Roman" w:hAnsi="Times New Roman"/>
          <w:color w:val="000000"/>
          <w:sz w:val="24"/>
          <w:szCs w:val="24"/>
          <w:lang w:eastAsia="zh-CN"/>
        </w:rPr>
        <w:t xml:space="preserve">financed </w:t>
      </w:r>
      <w:r w:rsidRPr="00BD7979">
        <w:rPr>
          <w:rFonts w:ascii="Times New Roman" w:hAnsi="Times New Roman"/>
          <w:color w:val="000000"/>
          <w:sz w:val="24"/>
          <w:szCs w:val="24"/>
          <w:lang w:eastAsia="zh-CN"/>
        </w:rPr>
        <w:t xml:space="preserve">forestry projects have good experience in community participation. The “Community Participation Handbook” </w:t>
      </w:r>
      <w:r w:rsidR="00C1540F">
        <w:rPr>
          <w:rFonts w:ascii="Times New Roman" w:hAnsi="Times New Roman"/>
          <w:color w:val="000000"/>
          <w:sz w:val="24"/>
          <w:szCs w:val="24"/>
          <w:lang w:eastAsia="zh-CN"/>
        </w:rPr>
        <w:t>was</w:t>
      </w:r>
      <w:r w:rsidRPr="00BD7979">
        <w:rPr>
          <w:rFonts w:ascii="Times New Roman" w:hAnsi="Times New Roman"/>
          <w:color w:val="000000"/>
          <w:sz w:val="24"/>
          <w:szCs w:val="24"/>
          <w:lang w:eastAsia="zh-CN"/>
        </w:rPr>
        <w:t xml:space="preserve"> developed</w:t>
      </w:r>
      <w:r w:rsidR="00C1540F">
        <w:rPr>
          <w:rFonts w:ascii="Times New Roman" w:hAnsi="Times New Roman"/>
          <w:color w:val="000000"/>
          <w:sz w:val="24"/>
          <w:szCs w:val="24"/>
          <w:lang w:eastAsia="zh-CN"/>
        </w:rPr>
        <w:t xml:space="preserve"> during project preparation</w:t>
      </w:r>
      <w:r w:rsidRPr="00BD7979">
        <w:rPr>
          <w:rFonts w:ascii="Times New Roman" w:hAnsi="Times New Roman"/>
          <w:color w:val="000000"/>
          <w:sz w:val="24"/>
          <w:szCs w:val="24"/>
          <w:lang w:eastAsia="zh-CN"/>
        </w:rPr>
        <w:t xml:space="preserve"> </w:t>
      </w:r>
      <w:r w:rsidR="00C1540F">
        <w:rPr>
          <w:rFonts w:ascii="Times New Roman" w:hAnsi="Times New Roman"/>
          <w:color w:val="000000"/>
          <w:sz w:val="24"/>
          <w:szCs w:val="24"/>
          <w:lang w:eastAsia="zh-CN"/>
        </w:rPr>
        <w:t xml:space="preserve">and implemented in project period, which </w:t>
      </w:r>
      <w:r w:rsidRPr="00BD7979">
        <w:rPr>
          <w:rFonts w:ascii="Times New Roman" w:hAnsi="Times New Roman"/>
          <w:color w:val="000000"/>
          <w:sz w:val="24"/>
          <w:szCs w:val="24"/>
          <w:lang w:eastAsia="zh-CN"/>
        </w:rPr>
        <w:t>ensure</w:t>
      </w:r>
      <w:r w:rsidR="00C1540F">
        <w:rPr>
          <w:rFonts w:ascii="Times New Roman" w:hAnsi="Times New Roman"/>
          <w:color w:val="000000"/>
          <w:sz w:val="24"/>
          <w:szCs w:val="24"/>
          <w:lang w:eastAsia="zh-CN"/>
        </w:rPr>
        <w:t>d</w:t>
      </w:r>
      <w:r w:rsidRPr="00BD7979">
        <w:rPr>
          <w:rFonts w:ascii="Times New Roman" w:hAnsi="Times New Roman"/>
          <w:color w:val="000000"/>
          <w:sz w:val="24"/>
          <w:szCs w:val="24"/>
          <w:lang w:eastAsia="zh-CN"/>
        </w:rPr>
        <w:t xml:space="preserve"> the voluntary participation of </w:t>
      </w:r>
      <w:r w:rsidR="00C1540F">
        <w:rPr>
          <w:rFonts w:ascii="Times New Roman" w:hAnsi="Times New Roman"/>
          <w:color w:val="000000"/>
          <w:sz w:val="24"/>
          <w:szCs w:val="24"/>
          <w:lang w:eastAsia="zh-CN"/>
        </w:rPr>
        <w:t xml:space="preserve">all </w:t>
      </w:r>
      <w:r w:rsidRPr="00BD7979">
        <w:rPr>
          <w:rFonts w:ascii="Times New Roman" w:hAnsi="Times New Roman"/>
          <w:color w:val="000000"/>
          <w:sz w:val="24"/>
          <w:szCs w:val="24"/>
          <w:lang w:eastAsia="zh-CN"/>
        </w:rPr>
        <w:t>stakeholders</w:t>
      </w:r>
      <w:r w:rsidR="00C1540F">
        <w:rPr>
          <w:rFonts w:ascii="Times New Roman" w:hAnsi="Times New Roman"/>
          <w:color w:val="000000"/>
          <w:sz w:val="24"/>
          <w:szCs w:val="24"/>
          <w:lang w:eastAsia="zh-CN"/>
        </w:rPr>
        <w:t xml:space="preserve"> and </w:t>
      </w:r>
      <w:r w:rsidRPr="00BD7979">
        <w:rPr>
          <w:rFonts w:ascii="Times New Roman" w:hAnsi="Times New Roman"/>
          <w:color w:val="000000"/>
          <w:sz w:val="24"/>
          <w:szCs w:val="24"/>
          <w:lang w:eastAsia="zh-CN"/>
        </w:rPr>
        <w:t>avoid</w:t>
      </w:r>
      <w:r w:rsidR="00C1540F">
        <w:rPr>
          <w:rFonts w:ascii="Times New Roman" w:hAnsi="Times New Roman"/>
          <w:color w:val="000000"/>
          <w:sz w:val="24"/>
          <w:szCs w:val="24"/>
          <w:lang w:eastAsia="zh-CN"/>
        </w:rPr>
        <w:t>ed</w:t>
      </w:r>
      <w:r w:rsidRPr="00BD7979">
        <w:rPr>
          <w:rFonts w:ascii="Times New Roman" w:hAnsi="Times New Roman"/>
          <w:color w:val="000000"/>
          <w:sz w:val="24"/>
          <w:szCs w:val="24"/>
          <w:lang w:eastAsia="zh-CN"/>
        </w:rPr>
        <w:t xml:space="preserve"> the </w:t>
      </w:r>
      <w:r w:rsidR="008F700B">
        <w:rPr>
          <w:rFonts w:ascii="Times New Roman" w:hAnsi="Times New Roman"/>
          <w:color w:val="000000"/>
          <w:sz w:val="24"/>
          <w:szCs w:val="24"/>
          <w:lang w:eastAsia="zh-CN"/>
        </w:rPr>
        <w:t xml:space="preserve">project </w:t>
      </w:r>
      <w:r w:rsidRPr="00BD7979">
        <w:rPr>
          <w:rFonts w:ascii="Times New Roman" w:hAnsi="Times New Roman"/>
          <w:color w:val="000000"/>
          <w:sz w:val="24"/>
          <w:szCs w:val="24"/>
          <w:lang w:eastAsia="zh-CN"/>
        </w:rPr>
        <w:t>social risks</w:t>
      </w:r>
      <w:r w:rsidR="008F700B">
        <w:rPr>
          <w:rFonts w:ascii="Times New Roman" w:hAnsi="Times New Roman"/>
          <w:color w:val="000000"/>
          <w:sz w:val="24"/>
          <w:szCs w:val="24"/>
          <w:lang w:eastAsia="zh-CN"/>
        </w:rPr>
        <w:t xml:space="preserve"> including </w:t>
      </w:r>
      <w:r w:rsidRPr="00BD7979">
        <w:rPr>
          <w:rFonts w:ascii="Times New Roman" w:hAnsi="Times New Roman"/>
          <w:color w:val="000000"/>
          <w:sz w:val="24"/>
          <w:szCs w:val="24"/>
          <w:lang w:eastAsia="zh-CN"/>
        </w:rPr>
        <w:t xml:space="preserve">the </w:t>
      </w:r>
      <w:r w:rsidR="008F700B">
        <w:rPr>
          <w:rFonts w:ascii="Times New Roman" w:hAnsi="Times New Roman"/>
          <w:color w:val="000000"/>
          <w:sz w:val="24"/>
          <w:szCs w:val="24"/>
          <w:lang w:eastAsia="zh-CN"/>
        </w:rPr>
        <w:t>potential</w:t>
      </w:r>
      <w:r w:rsidRPr="00BD7979">
        <w:rPr>
          <w:rFonts w:ascii="Times New Roman" w:hAnsi="Times New Roman"/>
          <w:color w:val="000000"/>
          <w:sz w:val="24"/>
          <w:szCs w:val="24"/>
          <w:lang w:eastAsia="zh-CN"/>
        </w:rPr>
        <w:t xml:space="preserve"> conflicts </w:t>
      </w:r>
      <w:r w:rsidR="008F700B">
        <w:rPr>
          <w:rFonts w:ascii="Times New Roman" w:hAnsi="Times New Roman"/>
          <w:color w:val="000000"/>
          <w:sz w:val="24"/>
          <w:szCs w:val="24"/>
          <w:lang w:eastAsia="zh-CN"/>
        </w:rPr>
        <w:t>caused by</w:t>
      </w:r>
      <w:r w:rsidRPr="00BD7979">
        <w:rPr>
          <w:rFonts w:ascii="Times New Roman" w:hAnsi="Times New Roman"/>
          <w:color w:val="000000"/>
          <w:sz w:val="24"/>
          <w:szCs w:val="24"/>
          <w:lang w:eastAsia="zh-CN"/>
        </w:rPr>
        <w:t xml:space="preserve"> the project intervention</w:t>
      </w:r>
      <w:r w:rsidR="008F700B">
        <w:rPr>
          <w:rFonts w:ascii="Times New Roman" w:hAnsi="Times New Roman"/>
          <w:color w:val="000000"/>
          <w:sz w:val="24"/>
          <w:szCs w:val="24"/>
          <w:lang w:eastAsia="zh-CN"/>
        </w:rPr>
        <w:t>.</w:t>
      </w:r>
      <w:r w:rsidRPr="00BD7979">
        <w:rPr>
          <w:rFonts w:ascii="Times New Roman" w:hAnsi="Times New Roman"/>
          <w:color w:val="000000"/>
          <w:sz w:val="24"/>
          <w:szCs w:val="24"/>
          <w:lang w:eastAsia="zh-CN"/>
        </w:rPr>
        <w:t xml:space="preserve"> </w:t>
      </w:r>
    </w:p>
    <w:p w14:paraId="7454D88B" w14:textId="77777777" w:rsidR="008B42C9" w:rsidRPr="00A825B2" w:rsidRDefault="008B42C9">
      <w:pPr>
        <w:widowControl w:val="0"/>
        <w:spacing w:after="0" w:line="240" w:lineRule="auto"/>
        <w:jc w:val="both"/>
        <w:rPr>
          <w:rFonts w:ascii="Times New Roman" w:hAnsi="Times New Roman"/>
          <w:color w:val="000000"/>
          <w:sz w:val="24"/>
          <w:szCs w:val="24"/>
          <w:lang w:eastAsia="zh-CN"/>
        </w:rPr>
      </w:pPr>
    </w:p>
    <w:p w14:paraId="591D70F5" w14:textId="0A93A9C8" w:rsidR="008B42C9" w:rsidRPr="00BD7979" w:rsidRDefault="00D01C8F" w:rsidP="00986804">
      <w:pPr>
        <w:pStyle w:val="ListParagraph"/>
        <w:widowControl w:val="0"/>
        <w:numPr>
          <w:ilvl w:val="0"/>
          <w:numId w:val="37"/>
        </w:numPr>
        <w:spacing w:after="0" w:line="240" w:lineRule="auto"/>
        <w:ind w:left="0" w:firstLineChars="0" w:firstLine="0"/>
        <w:jc w:val="both"/>
        <w:rPr>
          <w:rFonts w:ascii="Times New Roman" w:hAnsi="Times New Roman"/>
          <w:color w:val="000000"/>
          <w:sz w:val="24"/>
          <w:szCs w:val="24"/>
          <w:lang w:eastAsia="zh-CN"/>
        </w:rPr>
      </w:pPr>
      <w:r w:rsidRPr="00BD7979">
        <w:rPr>
          <w:rFonts w:ascii="Times New Roman" w:hAnsi="Times New Roman"/>
          <w:color w:val="000000"/>
          <w:sz w:val="24"/>
          <w:szCs w:val="24"/>
          <w:lang w:eastAsia="zh-CN"/>
        </w:rPr>
        <w:t xml:space="preserve">The “Community Participation Manual” includes community mobilization and inviting for participation, consultation with </w:t>
      </w:r>
      <w:r w:rsidR="00D315E6">
        <w:rPr>
          <w:rFonts w:ascii="Times New Roman" w:hAnsi="Times New Roman"/>
          <w:color w:val="000000"/>
          <w:sz w:val="24"/>
          <w:szCs w:val="24"/>
          <w:lang w:eastAsia="zh-CN"/>
        </w:rPr>
        <w:t>farmers and communities to understand their willingness of participating in the pr</w:t>
      </w:r>
      <w:r w:rsidR="005131F1">
        <w:rPr>
          <w:rFonts w:ascii="Times New Roman" w:hAnsi="Times New Roman"/>
          <w:color w:val="000000"/>
          <w:sz w:val="24"/>
          <w:szCs w:val="24"/>
          <w:lang w:eastAsia="zh-CN"/>
        </w:rPr>
        <w:t>oject</w:t>
      </w:r>
      <w:r w:rsidR="00D315E6">
        <w:rPr>
          <w:rFonts w:ascii="Times New Roman" w:hAnsi="Times New Roman"/>
          <w:color w:val="000000"/>
          <w:sz w:val="24"/>
          <w:szCs w:val="24"/>
          <w:lang w:eastAsia="zh-CN"/>
        </w:rPr>
        <w:t xml:space="preserve"> and the preference </w:t>
      </w:r>
      <w:r w:rsidR="009E6C1C">
        <w:rPr>
          <w:rFonts w:ascii="Times New Roman" w:hAnsi="Times New Roman"/>
          <w:color w:val="000000"/>
          <w:sz w:val="24"/>
          <w:szCs w:val="24"/>
          <w:lang w:eastAsia="zh-CN"/>
        </w:rPr>
        <w:t xml:space="preserve">such as </w:t>
      </w:r>
      <w:r w:rsidR="00D315E6">
        <w:rPr>
          <w:rFonts w:ascii="Times New Roman" w:hAnsi="Times New Roman"/>
          <w:color w:val="000000"/>
          <w:sz w:val="24"/>
          <w:szCs w:val="24"/>
          <w:lang w:eastAsia="zh-CN"/>
        </w:rPr>
        <w:t xml:space="preserve"> tree species selections</w:t>
      </w:r>
      <w:r w:rsidR="009E6C1C">
        <w:rPr>
          <w:rFonts w:ascii="Times New Roman" w:hAnsi="Times New Roman"/>
          <w:color w:val="000000"/>
          <w:sz w:val="24"/>
          <w:szCs w:val="24"/>
          <w:lang w:eastAsia="zh-CN"/>
        </w:rPr>
        <w:t xml:space="preserve"> and technical model selections,</w:t>
      </w:r>
      <w:r w:rsidR="00D315E6">
        <w:rPr>
          <w:rFonts w:ascii="Times New Roman" w:hAnsi="Times New Roman"/>
          <w:color w:val="000000"/>
          <w:sz w:val="24"/>
          <w:szCs w:val="24"/>
          <w:lang w:eastAsia="zh-CN"/>
        </w:rPr>
        <w:t xml:space="preserve"> as well as their concerns,</w:t>
      </w:r>
      <w:r w:rsidRPr="00BD7979">
        <w:rPr>
          <w:rFonts w:ascii="Times New Roman" w:hAnsi="Times New Roman"/>
          <w:color w:val="000000"/>
          <w:sz w:val="24"/>
          <w:szCs w:val="24"/>
          <w:lang w:eastAsia="zh-CN"/>
        </w:rPr>
        <w:t xml:space="preserve"> and</w:t>
      </w:r>
      <w:r w:rsidR="00D315E6">
        <w:rPr>
          <w:rFonts w:ascii="Times New Roman" w:hAnsi="Times New Roman"/>
          <w:color w:val="000000"/>
          <w:sz w:val="24"/>
          <w:szCs w:val="24"/>
          <w:lang w:eastAsia="zh-CN"/>
        </w:rPr>
        <w:t xml:space="preserve"> reach</w:t>
      </w:r>
      <w:r w:rsidR="005131F1">
        <w:rPr>
          <w:rFonts w:ascii="Times New Roman" w:hAnsi="Times New Roman"/>
          <w:color w:val="000000"/>
          <w:sz w:val="24"/>
          <w:szCs w:val="24"/>
          <w:lang w:eastAsia="zh-CN"/>
        </w:rPr>
        <w:t>ed</w:t>
      </w:r>
      <w:r w:rsidR="00D315E6">
        <w:rPr>
          <w:rFonts w:ascii="Times New Roman" w:hAnsi="Times New Roman"/>
          <w:color w:val="000000"/>
          <w:sz w:val="24"/>
          <w:szCs w:val="24"/>
          <w:lang w:eastAsia="zh-CN"/>
        </w:rPr>
        <w:t xml:space="preserve"> agreements on the proposed afforestation and forest management prescriptions and arrangements.</w:t>
      </w:r>
      <w:r w:rsidR="005131F1">
        <w:rPr>
          <w:rFonts w:ascii="Times New Roman" w:hAnsi="Times New Roman"/>
          <w:color w:val="000000"/>
          <w:sz w:val="24"/>
          <w:szCs w:val="24"/>
          <w:lang w:eastAsia="zh-CN"/>
        </w:rPr>
        <w:t xml:space="preserve"> </w:t>
      </w:r>
      <w:r w:rsidRPr="00BD7979">
        <w:rPr>
          <w:rFonts w:ascii="Times New Roman" w:hAnsi="Times New Roman"/>
          <w:color w:val="000000"/>
          <w:sz w:val="24"/>
          <w:szCs w:val="24"/>
          <w:lang w:eastAsia="zh-CN"/>
        </w:rPr>
        <w:t xml:space="preserve">Through consultation with farmers, technical plan has been designed, including selection of suitable tree species, afforestation model and model design, contractual arrangement of afforestation and </w:t>
      </w:r>
      <w:r w:rsidR="005131F1">
        <w:rPr>
          <w:rFonts w:ascii="Times New Roman" w:hAnsi="Times New Roman"/>
          <w:color w:val="000000"/>
          <w:sz w:val="24"/>
          <w:szCs w:val="24"/>
          <w:lang w:eastAsia="zh-CN"/>
        </w:rPr>
        <w:t>forest</w:t>
      </w:r>
      <w:r w:rsidRPr="00BD7979">
        <w:rPr>
          <w:rFonts w:ascii="Times New Roman" w:hAnsi="Times New Roman"/>
          <w:color w:val="000000"/>
          <w:sz w:val="24"/>
          <w:szCs w:val="24"/>
          <w:lang w:eastAsia="zh-CN"/>
        </w:rPr>
        <w:t xml:space="preserve"> management, etc. The </w:t>
      </w:r>
      <w:r w:rsidR="005131F1">
        <w:rPr>
          <w:rFonts w:ascii="Times New Roman" w:hAnsi="Times New Roman"/>
          <w:color w:val="000000"/>
          <w:sz w:val="24"/>
          <w:szCs w:val="24"/>
          <w:lang w:eastAsia="zh-CN"/>
        </w:rPr>
        <w:t>community consultation process</w:t>
      </w:r>
      <w:r w:rsidRPr="00BD7979">
        <w:rPr>
          <w:rFonts w:ascii="Times New Roman" w:hAnsi="Times New Roman"/>
          <w:color w:val="000000"/>
          <w:sz w:val="24"/>
          <w:szCs w:val="24"/>
          <w:lang w:eastAsia="zh-CN"/>
        </w:rPr>
        <w:t xml:space="preserve"> </w:t>
      </w:r>
      <w:r w:rsidR="00E75AAB">
        <w:rPr>
          <w:rFonts w:ascii="Times New Roman" w:hAnsi="Times New Roman"/>
          <w:color w:val="000000"/>
          <w:sz w:val="24"/>
          <w:szCs w:val="24"/>
          <w:lang w:eastAsia="zh-CN"/>
        </w:rPr>
        <w:t>provided</w:t>
      </w:r>
      <w:r w:rsidRPr="00BD7979">
        <w:rPr>
          <w:rFonts w:ascii="Times New Roman" w:hAnsi="Times New Roman"/>
          <w:color w:val="000000"/>
          <w:sz w:val="24"/>
          <w:szCs w:val="24"/>
          <w:lang w:eastAsia="zh-CN"/>
        </w:rPr>
        <w:t xml:space="preserve"> an opportunity for low-income farmers, poor households, minority households, women and other groups to participate</w:t>
      </w:r>
      <w:r w:rsidR="000E67F2" w:rsidRPr="00BD7979">
        <w:rPr>
          <w:rFonts w:ascii="Times New Roman" w:hAnsi="Times New Roman"/>
          <w:color w:val="000000"/>
          <w:sz w:val="24"/>
          <w:szCs w:val="24"/>
          <w:lang w:eastAsia="zh-CN"/>
        </w:rPr>
        <w:t xml:space="preserve"> in the project</w:t>
      </w:r>
      <w:r w:rsidRPr="00BD7979">
        <w:rPr>
          <w:rFonts w:ascii="Times New Roman" w:hAnsi="Times New Roman"/>
          <w:color w:val="000000"/>
          <w:sz w:val="24"/>
          <w:szCs w:val="24"/>
          <w:lang w:eastAsia="zh-CN"/>
        </w:rPr>
        <w:t xml:space="preserve"> fairly</w:t>
      </w:r>
      <w:r w:rsidR="005131F1">
        <w:rPr>
          <w:rFonts w:ascii="Times New Roman" w:hAnsi="Times New Roman"/>
          <w:color w:val="000000"/>
          <w:sz w:val="24"/>
          <w:szCs w:val="24"/>
          <w:lang w:eastAsia="zh-CN"/>
        </w:rPr>
        <w:t xml:space="preserve">, </w:t>
      </w:r>
      <w:r w:rsidR="009E6C1C">
        <w:rPr>
          <w:rFonts w:ascii="Times New Roman" w:hAnsi="Times New Roman"/>
          <w:color w:val="000000"/>
          <w:sz w:val="24"/>
          <w:szCs w:val="24"/>
          <w:lang w:eastAsia="zh-CN"/>
        </w:rPr>
        <w:t>as well as</w:t>
      </w:r>
      <w:r w:rsidR="005131F1">
        <w:rPr>
          <w:rFonts w:ascii="Times New Roman" w:hAnsi="Times New Roman"/>
          <w:color w:val="000000"/>
          <w:sz w:val="24"/>
          <w:szCs w:val="24"/>
          <w:lang w:eastAsia="zh-CN"/>
        </w:rPr>
        <w:t xml:space="preserve"> </w:t>
      </w:r>
      <w:r w:rsidRPr="00BD7979">
        <w:rPr>
          <w:rFonts w:ascii="Times New Roman" w:hAnsi="Times New Roman"/>
          <w:color w:val="000000"/>
          <w:sz w:val="24"/>
          <w:szCs w:val="24"/>
          <w:lang w:eastAsia="zh-CN"/>
        </w:rPr>
        <w:t xml:space="preserve">enhanced the farmers’ </w:t>
      </w:r>
      <w:r w:rsidR="005131F1">
        <w:rPr>
          <w:rFonts w:ascii="Times New Roman" w:hAnsi="Times New Roman"/>
          <w:color w:val="000000"/>
          <w:sz w:val="24"/>
          <w:szCs w:val="24"/>
          <w:lang w:eastAsia="zh-CN"/>
        </w:rPr>
        <w:t xml:space="preserve">ownership </w:t>
      </w:r>
      <w:r w:rsidR="009E6C1C">
        <w:rPr>
          <w:rFonts w:ascii="Times New Roman" w:hAnsi="Times New Roman"/>
          <w:color w:val="000000"/>
          <w:sz w:val="24"/>
          <w:szCs w:val="24"/>
          <w:lang w:eastAsia="zh-CN"/>
        </w:rPr>
        <w:t>and</w:t>
      </w:r>
      <w:r w:rsidR="005131F1">
        <w:rPr>
          <w:rFonts w:ascii="Times New Roman" w:hAnsi="Times New Roman"/>
          <w:color w:val="000000"/>
          <w:sz w:val="24"/>
          <w:szCs w:val="24"/>
          <w:lang w:eastAsia="zh-CN"/>
        </w:rPr>
        <w:t xml:space="preserve"> </w:t>
      </w:r>
      <w:r w:rsidR="00EF07C5">
        <w:rPr>
          <w:rFonts w:ascii="Times New Roman" w:hAnsi="Times New Roman"/>
          <w:color w:val="000000"/>
          <w:sz w:val="24"/>
          <w:szCs w:val="24"/>
          <w:lang w:eastAsia="zh-CN"/>
        </w:rPr>
        <w:t>awareness</w:t>
      </w:r>
      <w:r w:rsidR="00EF07C5" w:rsidRPr="00BD7979">
        <w:rPr>
          <w:rFonts w:ascii="Times New Roman" w:hAnsi="Times New Roman"/>
          <w:color w:val="000000"/>
          <w:sz w:val="24"/>
          <w:szCs w:val="24"/>
          <w:lang w:eastAsia="zh-CN"/>
        </w:rPr>
        <w:t xml:space="preserve"> </w:t>
      </w:r>
      <w:r w:rsidRPr="00BD7979">
        <w:rPr>
          <w:rFonts w:ascii="Times New Roman" w:hAnsi="Times New Roman"/>
          <w:color w:val="000000"/>
          <w:sz w:val="24"/>
          <w:szCs w:val="24"/>
          <w:lang w:eastAsia="zh-CN"/>
        </w:rPr>
        <w:t xml:space="preserve">of forestland resources protection. </w:t>
      </w:r>
    </w:p>
    <w:p w14:paraId="59833DC5" w14:textId="77777777" w:rsidR="008B42C9" w:rsidRPr="00A825B2" w:rsidRDefault="008B42C9">
      <w:pPr>
        <w:widowControl w:val="0"/>
        <w:spacing w:after="0" w:line="240" w:lineRule="auto"/>
        <w:jc w:val="both"/>
        <w:rPr>
          <w:rFonts w:ascii="Times New Roman" w:hAnsi="Times New Roman"/>
          <w:color w:val="000000"/>
          <w:sz w:val="24"/>
          <w:szCs w:val="24"/>
          <w:lang w:eastAsia="zh-CN"/>
        </w:rPr>
      </w:pPr>
    </w:p>
    <w:p w14:paraId="74A2F8F3" w14:textId="77C07136" w:rsidR="008B42C9" w:rsidRPr="00986804" w:rsidRDefault="00D01C8F" w:rsidP="00986804">
      <w:pPr>
        <w:pStyle w:val="ListParagraph"/>
        <w:widowControl w:val="0"/>
        <w:numPr>
          <w:ilvl w:val="0"/>
          <w:numId w:val="37"/>
        </w:numPr>
        <w:spacing w:after="0" w:line="240" w:lineRule="auto"/>
        <w:ind w:left="0" w:firstLineChars="0" w:firstLine="0"/>
        <w:jc w:val="both"/>
        <w:rPr>
          <w:rFonts w:ascii="Times New Roman" w:hAnsi="Times New Roman"/>
          <w:color w:val="000000"/>
          <w:sz w:val="24"/>
          <w:szCs w:val="24"/>
          <w:u w:val="single"/>
          <w:lang w:eastAsia="zh-CN"/>
        </w:rPr>
      </w:pPr>
      <w:r w:rsidRPr="00BD7979">
        <w:rPr>
          <w:rFonts w:ascii="Times New Roman" w:hAnsi="Times New Roman"/>
          <w:color w:val="000000"/>
          <w:sz w:val="24"/>
          <w:szCs w:val="24"/>
          <w:u w:val="single"/>
          <w:lang w:eastAsia="zh-CN"/>
        </w:rPr>
        <w:t xml:space="preserve">Social stability risks assessment. </w:t>
      </w:r>
      <w:r w:rsidRPr="00BD7979">
        <w:rPr>
          <w:rFonts w:ascii="Times New Roman" w:hAnsi="Times New Roman"/>
          <w:color w:val="000000"/>
          <w:sz w:val="24"/>
          <w:szCs w:val="24"/>
          <w:lang w:eastAsia="zh-CN"/>
        </w:rPr>
        <w:t xml:space="preserve"> </w:t>
      </w:r>
      <w:r w:rsidR="009E4F23">
        <w:rPr>
          <w:rFonts w:ascii="Times New Roman" w:hAnsi="Times New Roman"/>
          <w:color w:val="000000"/>
          <w:sz w:val="24"/>
          <w:szCs w:val="24"/>
          <w:lang w:eastAsia="zh-CN"/>
        </w:rPr>
        <w:t xml:space="preserve">The review of previous projects and </w:t>
      </w:r>
      <w:r w:rsidR="00556913" w:rsidRPr="00BD7979">
        <w:rPr>
          <w:rFonts w:ascii="Times New Roman" w:hAnsi="Times New Roman"/>
          <w:color w:val="000000"/>
          <w:sz w:val="24"/>
          <w:szCs w:val="24"/>
          <w:lang w:eastAsia="zh-CN"/>
        </w:rPr>
        <w:t xml:space="preserve">state </w:t>
      </w:r>
      <w:r w:rsidR="00B0226E">
        <w:rPr>
          <w:rFonts w:ascii="Times New Roman" w:hAnsi="Times New Roman"/>
          <w:color w:val="000000"/>
          <w:sz w:val="24"/>
          <w:szCs w:val="24"/>
          <w:lang w:eastAsia="zh-CN"/>
        </w:rPr>
        <w:t>and</w:t>
      </w:r>
      <w:r w:rsidR="00556913" w:rsidRPr="00BD7979">
        <w:rPr>
          <w:rFonts w:ascii="Times New Roman" w:hAnsi="Times New Roman"/>
          <w:color w:val="000000"/>
          <w:sz w:val="24"/>
          <w:szCs w:val="24"/>
          <w:lang w:eastAsia="zh-CN"/>
        </w:rPr>
        <w:t xml:space="preserve"> Sichuan Province </w:t>
      </w:r>
      <w:r w:rsidR="009E4F23">
        <w:rPr>
          <w:rFonts w:ascii="Times New Roman" w:hAnsi="Times New Roman"/>
          <w:color w:val="000000"/>
          <w:sz w:val="24"/>
          <w:szCs w:val="24"/>
          <w:lang w:eastAsia="zh-CN"/>
        </w:rPr>
        <w:t>l</w:t>
      </w:r>
      <w:r w:rsidRPr="00BD7979">
        <w:rPr>
          <w:rFonts w:ascii="Times New Roman" w:hAnsi="Times New Roman"/>
          <w:color w:val="000000"/>
          <w:sz w:val="24"/>
          <w:szCs w:val="24"/>
          <w:lang w:eastAsia="zh-CN"/>
        </w:rPr>
        <w:t xml:space="preserve">aws, regulations and policies </w:t>
      </w:r>
      <w:r w:rsidR="005D14EB">
        <w:rPr>
          <w:rFonts w:ascii="Times New Roman" w:hAnsi="Times New Roman"/>
          <w:color w:val="000000"/>
          <w:sz w:val="24"/>
          <w:szCs w:val="24"/>
          <w:lang w:eastAsia="zh-CN"/>
        </w:rPr>
        <w:t xml:space="preserve">on the social stability risk assessment </w:t>
      </w:r>
      <w:r w:rsidR="00E46B06">
        <w:rPr>
          <w:rFonts w:ascii="Times New Roman" w:hAnsi="Times New Roman"/>
          <w:color w:val="000000"/>
          <w:sz w:val="24"/>
          <w:szCs w:val="24"/>
          <w:lang w:eastAsia="zh-CN"/>
        </w:rPr>
        <w:t xml:space="preserve">finds that </w:t>
      </w:r>
      <w:r w:rsidR="00324B98">
        <w:rPr>
          <w:rFonts w:ascii="Times New Roman" w:hAnsi="Times New Roman"/>
          <w:color w:val="000000"/>
          <w:sz w:val="24"/>
          <w:szCs w:val="24"/>
          <w:lang w:eastAsia="zh-CN"/>
        </w:rPr>
        <w:t>s</w:t>
      </w:r>
      <w:r w:rsidR="00E46B06" w:rsidRPr="00BD7979">
        <w:rPr>
          <w:rFonts w:ascii="Times New Roman" w:hAnsi="Times New Roman"/>
          <w:color w:val="000000"/>
          <w:sz w:val="24"/>
          <w:szCs w:val="24"/>
          <w:lang w:eastAsia="zh-CN"/>
        </w:rPr>
        <w:t xml:space="preserve">ocial stability risks are assessed for </w:t>
      </w:r>
      <w:r w:rsidR="00EF1513">
        <w:rPr>
          <w:rFonts w:ascii="Times New Roman" w:hAnsi="Times New Roman"/>
          <w:color w:val="000000"/>
          <w:sz w:val="24"/>
          <w:szCs w:val="24"/>
          <w:lang w:eastAsia="zh-CN"/>
        </w:rPr>
        <w:t xml:space="preserve">the </w:t>
      </w:r>
      <w:r w:rsidR="00E46B06" w:rsidRPr="00BD7979">
        <w:rPr>
          <w:rFonts w:ascii="Times New Roman" w:hAnsi="Times New Roman"/>
          <w:color w:val="000000"/>
          <w:sz w:val="24"/>
          <w:szCs w:val="24"/>
          <w:lang w:eastAsia="zh-CN"/>
        </w:rPr>
        <w:t xml:space="preserve">key projects following relevant policy requirements and emergency preparedness plans are also developed to address emergencies. </w:t>
      </w:r>
      <w:r w:rsidR="00324B98" w:rsidRPr="00BD7979">
        <w:rPr>
          <w:rFonts w:ascii="Times New Roman" w:hAnsi="Times New Roman"/>
          <w:color w:val="000000"/>
          <w:sz w:val="24"/>
          <w:szCs w:val="24"/>
          <w:lang w:eastAsia="zh-CN"/>
        </w:rPr>
        <w:t xml:space="preserve">Policies </w:t>
      </w:r>
      <w:r w:rsidR="00E8600F">
        <w:rPr>
          <w:rFonts w:ascii="Times New Roman" w:hAnsi="Times New Roman"/>
          <w:color w:val="000000"/>
          <w:sz w:val="24"/>
          <w:szCs w:val="24"/>
          <w:lang w:eastAsia="zh-CN"/>
        </w:rPr>
        <w:t xml:space="preserve">on social stability risk assessment </w:t>
      </w:r>
      <w:r w:rsidR="00324B98" w:rsidRPr="00BD7979">
        <w:rPr>
          <w:rFonts w:ascii="Times New Roman" w:hAnsi="Times New Roman"/>
          <w:color w:val="000000"/>
          <w:sz w:val="24"/>
          <w:szCs w:val="24"/>
          <w:lang w:eastAsia="zh-CN"/>
        </w:rPr>
        <w:t>are formulated based on the public</w:t>
      </w:r>
      <w:r w:rsidR="00324B98">
        <w:rPr>
          <w:rFonts w:ascii="Times New Roman" w:hAnsi="Times New Roman"/>
          <w:color w:val="000000"/>
          <w:sz w:val="24"/>
          <w:szCs w:val="24"/>
          <w:lang w:eastAsia="zh-CN"/>
        </w:rPr>
        <w:t xml:space="preserve"> </w:t>
      </w:r>
      <w:r w:rsidR="00324B98" w:rsidRPr="00BD7979">
        <w:rPr>
          <w:rFonts w:ascii="Times New Roman" w:hAnsi="Times New Roman"/>
          <w:color w:val="000000"/>
          <w:sz w:val="24"/>
          <w:szCs w:val="24"/>
          <w:lang w:eastAsia="zh-CN"/>
        </w:rPr>
        <w:t>consultation and participation</w:t>
      </w:r>
      <w:r w:rsidR="00324B98">
        <w:rPr>
          <w:rFonts w:ascii="Times New Roman" w:hAnsi="Times New Roman"/>
          <w:color w:val="000000"/>
          <w:sz w:val="24"/>
          <w:szCs w:val="24"/>
          <w:lang w:eastAsia="zh-CN"/>
        </w:rPr>
        <w:t xml:space="preserve"> approach</w:t>
      </w:r>
      <w:r w:rsidR="00324B98" w:rsidRPr="00BD7979">
        <w:rPr>
          <w:rFonts w:ascii="Times New Roman" w:hAnsi="Times New Roman"/>
          <w:color w:val="000000"/>
          <w:sz w:val="24"/>
          <w:szCs w:val="24"/>
          <w:lang w:eastAsia="zh-CN"/>
        </w:rPr>
        <w:t>.</w:t>
      </w:r>
      <w:r w:rsidR="00324B98">
        <w:rPr>
          <w:rFonts w:ascii="Times New Roman" w:hAnsi="Times New Roman"/>
          <w:color w:val="000000"/>
          <w:sz w:val="24"/>
          <w:szCs w:val="24"/>
          <w:lang w:eastAsia="zh-CN"/>
        </w:rPr>
        <w:t xml:space="preserve"> </w:t>
      </w:r>
      <w:r w:rsidR="00EF1513">
        <w:rPr>
          <w:rFonts w:ascii="Times New Roman" w:hAnsi="Times New Roman"/>
          <w:color w:val="000000"/>
          <w:sz w:val="24"/>
          <w:szCs w:val="24"/>
          <w:lang w:eastAsia="zh-CN"/>
        </w:rPr>
        <w:t xml:space="preserve">In conclusion, </w:t>
      </w:r>
      <w:r w:rsidRPr="00BD7979">
        <w:rPr>
          <w:rFonts w:ascii="Times New Roman" w:hAnsi="Times New Roman"/>
          <w:color w:val="000000"/>
          <w:sz w:val="24"/>
          <w:szCs w:val="24"/>
          <w:lang w:eastAsia="zh-CN"/>
        </w:rPr>
        <w:t xml:space="preserve">legal procedures </w:t>
      </w:r>
      <w:r w:rsidR="00E46B06">
        <w:rPr>
          <w:rFonts w:ascii="Times New Roman" w:hAnsi="Times New Roman"/>
          <w:color w:val="000000"/>
          <w:sz w:val="24"/>
          <w:szCs w:val="24"/>
          <w:lang w:eastAsia="zh-CN"/>
        </w:rPr>
        <w:t xml:space="preserve">on social stability risk assessment </w:t>
      </w:r>
      <w:r w:rsidRPr="00BD7979">
        <w:rPr>
          <w:rFonts w:ascii="Times New Roman" w:hAnsi="Times New Roman"/>
          <w:color w:val="000000"/>
          <w:sz w:val="24"/>
          <w:szCs w:val="24"/>
          <w:lang w:eastAsia="zh-CN"/>
        </w:rPr>
        <w:t xml:space="preserve">can be enforced in compliance with relevant </w:t>
      </w:r>
      <w:r w:rsidR="009E4F23">
        <w:rPr>
          <w:rFonts w:ascii="Times New Roman" w:hAnsi="Times New Roman"/>
          <w:color w:val="000000"/>
          <w:sz w:val="24"/>
          <w:szCs w:val="24"/>
          <w:lang w:eastAsia="zh-CN"/>
        </w:rPr>
        <w:t>requirement</w:t>
      </w:r>
      <w:r w:rsidR="00D03E08">
        <w:rPr>
          <w:rFonts w:ascii="Times New Roman" w:hAnsi="Times New Roman"/>
          <w:color w:val="000000"/>
          <w:sz w:val="24"/>
          <w:szCs w:val="24"/>
          <w:lang w:eastAsia="zh-CN"/>
        </w:rPr>
        <w:t>s</w:t>
      </w:r>
      <w:r w:rsidR="00873322">
        <w:rPr>
          <w:rFonts w:ascii="Times New Roman" w:hAnsi="Times New Roman"/>
          <w:color w:val="000000"/>
          <w:sz w:val="24"/>
          <w:szCs w:val="24"/>
          <w:lang w:eastAsia="zh-CN"/>
        </w:rPr>
        <w:t xml:space="preserve"> of public participation</w:t>
      </w:r>
      <w:r w:rsidRPr="00BD7979">
        <w:rPr>
          <w:rFonts w:ascii="Times New Roman" w:hAnsi="Times New Roman"/>
          <w:color w:val="000000"/>
          <w:sz w:val="24"/>
          <w:szCs w:val="24"/>
          <w:lang w:eastAsia="zh-CN"/>
        </w:rPr>
        <w:t xml:space="preserve">. </w:t>
      </w:r>
    </w:p>
    <w:p w14:paraId="2B356782" w14:textId="1E7C976E" w:rsidR="008B42C9" w:rsidRPr="00BD7979" w:rsidRDefault="00D01C8F" w:rsidP="00BD7979">
      <w:pPr>
        <w:pStyle w:val="BIMPSAnnexText"/>
        <w:numPr>
          <w:ilvl w:val="0"/>
          <w:numId w:val="37"/>
        </w:numPr>
        <w:tabs>
          <w:tab w:val="clear" w:pos="540"/>
          <w:tab w:val="left" w:pos="0"/>
        </w:tabs>
        <w:snapToGrid w:val="0"/>
        <w:ind w:left="0" w:firstLine="0"/>
        <w:rPr>
          <w:color w:val="000000"/>
          <w:sz w:val="24"/>
          <w:szCs w:val="24"/>
          <w:lang w:eastAsia="zh-CN"/>
        </w:rPr>
      </w:pPr>
      <w:r w:rsidRPr="00BD7979">
        <w:rPr>
          <w:b/>
          <w:color w:val="000000"/>
          <w:sz w:val="24"/>
          <w:szCs w:val="24"/>
          <w:u w:val="single"/>
          <w:lang w:eastAsia="zh-CN"/>
        </w:rPr>
        <w:t>Survey findings and assessment.</w:t>
      </w:r>
      <w:r w:rsidRPr="00A825B2">
        <w:rPr>
          <w:color w:val="000000"/>
          <w:sz w:val="24"/>
          <w:szCs w:val="24"/>
          <w:u w:val="single"/>
          <w:lang w:eastAsia="zh-CN"/>
        </w:rPr>
        <w:t xml:space="preserve">  </w:t>
      </w:r>
      <w:r w:rsidRPr="00BD7979">
        <w:rPr>
          <w:color w:val="000000"/>
          <w:sz w:val="24"/>
          <w:szCs w:val="24"/>
          <w:lang w:eastAsia="zh-CN"/>
        </w:rPr>
        <w:t xml:space="preserve">Sichuan province has established procedures for farmers' participation in afforestation </w:t>
      </w:r>
      <w:r w:rsidR="0071233D" w:rsidRPr="00BD7979">
        <w:rPr>
          <w:color w:val="000000"/>
          <w:sz w:val="24"/>
          <w:szCs w:val="24"/>
          <w:lang w:eastAsia="zh-CN"/>
        </w:rPr>
        <w:t xml:space="preserve">and forest management </w:t>
      </w:r>
      <w:r w:rsidRPr="00BD7979">
        <w:rPr>
          <w:color w:val="000000"/>
          <w:sz w:val="24"/>
          <w:szCs w:val="24"/>
          <w:lang w:eastAsia="zh-CN"/>
        </w:rPr>
        <w:t>activities, but there is no standardized requirement for the specific content of participation. Practices vary from place to place, with varying degrees of participation of farmers</w:t>
      </w:r>
      <w:r w:rsidR="0059294A" w:rsidRPr="00BD7979">
        <w:rPr>
          <w:color w:val="000000"/>
          <w:sz w:val="24"/>
          <w:szCs w:val="24"/>
          <w:lang w:eastAsia="zh-CN"/>
        </w:rPr>
        <w:t>.</w:t>
      </w:r>
      <w:r w:rsidRPr="00BD7979">
        <w:rPr>
          <w:color w:val="000000"/>
          <w:sz w:val="24"/>
          <w:szCs w:val="24"/>
          <w:lang w:eastAsia="zh-CN"/>
        </w:rPr>
        <w:t xml:space="preserve"> </w:t>
      </w:r>
      <w:r w:rsidR="00541506" w:rsidRPr="00BD7979">
        <w:rPr>
          <w:color w:val="000000"/>
          <w:sz w:val="24"/>
          <w:szCs w:val="24"/>
          <w:lang w:eastAsia="zh-CN"/>
        </w:rPr>
        <w:t xml:space="preserve">Sichuan </w:t>
      </w:r>
      <w:r w:rsidRPr="00BD7979">
        <w:rPr>
          <w:color w:val="000000"/>
          <w:sz w:val="24"/>
          <w:szCs w:val="24"/>
          <w:lang w:eastAsia="zh-CN"/>
        </w:rPr>
        <w:t>province has implemented World Bank-financed forestry projects since 1998, the "Community Participation Manual" has been developed during the project preparation phase a</w:t>
      </w:r>
      <w:r w:rsidR="00335407">
        <w:rPr>
          <w:color w:val="000000"/>
          <w:sz w:val="24"/>
          <w:szCs w:val="24"/>
          <w:lang w:eastAsia="zh-CN"/>
        </w:rPr>
        <w:t xml:space="preserve">nd implemented during project period </w:t>
      </w:r>
      <w:r w:rsidRPr="00BD7979">
        <w:rPr>
          <w:color w:val="000000"/>
          <w:sz w:val="24"/>
          <w:szCs w:val="24"/>
          <w:lang w:eastAsia="zh-CN"/>
        </w:rPr>
        <w:t xml:space="preserve">to </w:t>
      </w:r>
      <w:r w:rsidRPr="00A825B2">
        <w:rPr>
          <w:sz w:val="24"/>
          <w:szCs w:val="24"/>
        </w:rPr>
        <w:t xml:space="preserve"> </w:t>
      </w:r>
      <w:r w:rsidRPr="00A825B2">
        <w:rPr>
          <w:sz w:val="24"/>
          <w:szCs w:val="24"/>
          <w:lang w:eastAsia="zh-CN"/>
        </w:rPr>
        <w:t>e</w:t>
      </w:r>
      <w:r w:rsidRPr="00BD7979">
        <w:rPr>
          <w:color w:val="000000"/>
          <w:sz w:val="24"/>
          <w:szCs w:val="24"/>
          <w:lang w:eastAsia="zh-CN"/>
        </w:rPr>
        <w:t xml:space="preserve">nsure farmers' voluntary participation in afforestation activities. Given the good practice of community participation in World Bank loan projects in Sichuan province, it is proposed that the "Community Participation Manual" </w:t>
      </w:r>
      <w:r w:rsidR="00541506" w:rsidRPr="00BD7979">
        <w:rPr>
          <w:color w:val="000000"/>
          <w:sz w:val="24"/>
          <w:szCs w:val="24"/>
          <w:lang w:eastAsia="zh-CN"/>
        </w:rPr>
        <w:t xml:space="preserve">shall </w:t>
      </w:r>
      <w:r w:rsidRPr="00BD7979">
        <w:rPr>
          <w:color w:val="000000"/>
          <w:sz w:val="24"/>
          <w:szCs w:val="24"/>
          <w:lang w:eastAsia="zh-CN"/>
        </w:rPr>
        <w:t xml:space="preserve">be developed </w:t>
      </w:r>
      <w:r w:rsidR="00335407">
        <w:rPr>
          <w:color w:val="000000"/>
          <w:sz w:val="24"/>
          <w:szCs w:val="24"/>
          <w:lang w:eastAsia="zh-CN"/>
        </w:rPr>
        <w:t>under</w:t>
      </w:r>
      <w:r w:rsidRPr="00BD7979">
        <w:rPr>
          <w:color w:val="000000"/>
          <w:sz w:val="24"/>
          <w:szCs w:val="24"/>
          <w:lang w:eastAsia="zh-CN"/>
        </w:rPr>
        <w:t xml:space="preserve"> this program to regulate community participation activities </w:t>
      </w:r>
      <w:r w:rsidR="00335407">
        <w:rPr>
          <w:color w:val="000000"/>
          <w:sz w:val="24"/>
          <w:szCs w:val="24"/>
          <w:lang w:eastAsia="zh-CN"/>
        </w:rPr>
        <w:t>under the program</w:t>
      </w:r>
      <w:r w:rsidRPr="00BD7979">
        <w:rPr>
          <w:color w:val="000000"/>
          <w:sz w:val="24"/>
          <w:szCs w:val="24"/>
          <w:lang w:eastAsia="zh-CN"/>
        </w:rPr>
        <w:t xml:space="preserve">, especially </w:t>
      </w:r>
      <w:r w:rsidR="00191920" w:rsidRPr="00BD7979">
        <w:rPr>
          <w:color w:val="000000"/>
          <w:sz w:val="24"/>
          <w:szCs w:val="24"/>
          <w:lang w:eastAsia="zh-CN"/>
        </w:rPr>
        <w:t>to</w:t>
      </w:r>
      <w:r w:rsidR="00191920">
        <w:rPr>
          <w:color w:val="000000"/>
          <w:sz w:val="24"/>
          <w:szCs w:val="24"/>
          <w:lang w:eastAsia="zh-CN"/>
        </w:rPr>
        <w:t xml:space="preserve"> provide special consideration and a cultural appropriate way </w:t>
      </w:r>
      <w:r w:rsidRPr="00BD7979">
        <w:rPr>
          <w:color w:val="000000"/>
          <w:sz w:val="24"/>
          <w:szCs w:val="24"/>
          <w:lang w:eastAsia="zh-CN"/>
        </w:rPr>
        <w:t xml:space="preserve">for ethnic minorities, women and disadvantaged groups, </w:t>
      </w:r>
      <w:r w:rsidR="00191920">
        <w:rPr>
          <w:color w:val="000000"/>
          <w:sz w:val="24"/>
          <w:szCs w:val="24"/>
          <w:lang w:eastAsia="zh-CN"/>
        </w:rPr>
        <w:t xml:space="preserve">to </w:t>
      </w:r>
      <w:r w:rsidRPr="00BD7979">
        <w:rPr>
          <w:color w:val="000000"/>
          <w:sz w:val="24"/>
          <w:szCs w:val="24"/>
          <w:lang w:eastAsia="zh-CN"/>
        </w:rPr>
        <w:t xml:space="preserve">ensure the </w:t>
      </w:r>
      <w:r w:rsidR="00541506" w:rsidRPr="00BD7979">
        <w:rPr>
          <w:color w:val="000000"/>
          <w:sz w:val="24"/>
          <w:szCs w:val="24"/>
          <w:lang w:eastAsia="zh-CN"/>
        </w:rPr>
        <w:t>farmers</w:t>
      </w:r>
      <w:r w:rsidR="000137C4" w:rsidRPr="00BD7979">
        <w:rPr>
          <w:color w:val="000000"/>
          <w:sz w:val="24"/>
          <w:szCs w:val="24"/>
          <w:lang w:eastAsia="zh-CN"/>
        </w:rPr>
        <w:t>’</w:t>
      </w:r>
      <w:r w:rsidR="00541506" w:rsidRPr="00BD7979">
        <w:rPr>
          <w:color w:val="000000"/>
          <w:sz w:val="24"/>
          <w:szCs w:val="24"/>
          <w:lang w:eastAsia="zh-CN"/>
        </w:rPr>
        <w:t xml:space="preserve"> </w:t>
      </w:r>
      <w:r w:rsidRPr="00BD7979">
        <w:rPr>
          <w:color w:val="000000"/>
          <w:sz w:val="24"/>
          <w:szCs w:val="24"/>
          <w:lang w:eastAsia="zh-CN"/>
        </w:rPr>
        <w:t>voluntary participation and the sustainability of project.</w:t>
      </w:r>
    </w:p>
    <w:p w14:paraId="3AD0A8FD" w14:textId="77777777" w:rsidR="008B42C9" w:rsidRPr="00A825B2" w:rsidRDefault="008B42C9">
      <w:pPr>
        <w:widowControl w:val="0"/>
        <w:spacing w:after="0" w:line="240" w:lineRule="auto"/>
        <w:jc w:val="both"/>
        <w:rPr>
          <w:rFonts w:ascii="Times New Roman" w:hAnsi="Times New Roman"/>
          <w:color w:val="000000"/>
          <w:sz w:val="24"/>
          <w:szCs w:val="24"/>
          <w:lang w:eastAsia="zh-CN"/>
        </w:rPr>
      </w:pPr>
    </w:p>
    <w:p w14:paraId="71EFC5AD" w14:textId="18C6BCA6" w:rsidR="008B42C9" w:rsidRPr="00A825B2" w:rsidRDefault="00D01C8F" w:rsidP="00986804">
      <w:pPr>
        <w:pStyle w:val="-11"/>
        <w:numPr>
          <w:ilvl w:val="2"/>
          <w:numId w:val="52"/>
        </w:numPr>
        <w:snapToGrid w:val="0"/>
        <w:spacing w:after="0"/>
        <w:outlineLvl w:val="2"/>
        <w:rPr>
          <w:rFonts w:ascii="Times New Roman" w:hAnsi="Times New Roman"/>
          <w:b/>
          <w:color w:val="000000"/>
          <w:sz w:val="24"/>
          <w:szCs w:val="24"/>
          <w:lang w:eastAsia="zh-CN"/>
        </w:rPr>
      </w:pPr>
      <w:bookmarkStart w:id="101" w:name="_Toc500101343"/>
      <w:r w:rsidRPr="00A825B2">
        <w:rPr>
          <w:rFonts w:ascii="Times New Roman" w:hAnsi="Times New Roman"/>
          <w:b/>
          <w:color w:val="000000"/>
          <w:sz w:val="24"/>
          <w:szCs w:val="24"/>
          <w:lang w:eastAsia="zh-CN"/>
        </w:rPr>
        <w:t>Implementation of Grievance Redress</w:t>
      </w:r>
      <w:bookmarkEnd w:id="101"/>
      <w:r w:rsidR="00141AF9">
        <w:rPr>
          <w:rFonts w:ascii="Times New Roman" w:hAnsi="Times New Roman"/>
          <w:b/>
          <w:color w:val="000000"/>
          <w:sz w:val="24"/>
          <w:szCs w:val="24"/>
          <w:lang w:eastAsia="zh-CN"/>
        </w:rPr>
        <w:t xml:space="preserve"> Mechanism</w:t>
      </w:r>
    </w:p>
    <w:p w14:paraId="167F80E6" w14:textId="77777777" w:rsidR="008B42C9" w:rsidRPr="00A825B2" w:rsidRDefault="008B42C9">
      <w:pPr>
        <w:widowControl w:val="0"/>
        <w:spacing w:after="0" w:line="240" w:lineRule="auto"/>
        <w:jc w:val="both"/>
        <w:rPr>
          <w:rFonts w:ascii="Times New Roman" w:hAnsi="Times New Roman"/>
          <w:color w:val="000000"/>
          <w:sz w:val="24"/>
          <w:szCs w:val="24"/>
          <w:lang w:eastAsia="zh-CN"/>
        </w:rPr>
      </w:pPr>
    </w:p>
    <w:p w14:paraId="4B27B5CC" w14:textId="53362D6E" w:rsidR="008B42C9" w:rsidRPr="00A825B2" w:rsidRDefault="00D01C8F" w:rsidP="00BD7979">
      <w:pPr>
        <w:pStyle w:val="NoSpacing1"/>
        <w:numPr>
          <w:ilvl w:val="0"/>
          <w:numId w:val="37"/>
        </w:numPr>
        <w:spacing w:after="200"/>
        <w:ind w:left="0" w:firstLine="0"/>
        <w:jc w:val="both"/>
        <w:rPr>
          <w:color w:val="000000"/>
          <w:sz w:val="24"/>
          <w:szCs w:val="24"/>
          <w:lang w:eastAsia="zh-CN"/>
        </w:rPr>
      </w:pPr>
      <w:r w:rsidRPr="00A825B2">
        <w:rPr>
          <w:color w:val="000000"/>
          <w:sz w:val="24"/>
          <w:szCs w:val="24"/>
          <w:lang w:eastAsia="zh-CN"/>
        </w:rPr>
        <w:t>Provincial-municipal-county-township</w:t>
      </w:r>
      <w:r w:rsidR="000B1592" w:rsidRPr="00A825B2">
        <w:rPr>
          <w:color w:val="000000"/>
          <w:sz w:val="24"/>
          <w:szCs w:val="24"/>
          <w:lang w:eastAsia="zh-CN"/>
        </w:rPr>
        <w:t xml:space="preserve"> </w:t>
      </w:r>
      <w:r w:rsidRPr="00A825B2">
        <w:rPr>
          <w:color w:val="000000"/>
          <w:sz w:val="24"/>
          <w:szCs w:val="24"/>
          <w:lang w:eastAsia="zh-CN"/>
        </w:rPr>
        <w:t>level petition mechanism and the mediation mechanism of forestry disputes have been established in Sichuan province. Forestry Petition Department under</w:t>
      </w:r>
      <w:r w:rsidR="00D70AA3">
        <w:rPr>
          <w:color w:val="000000"/>
          <w:sz w:val="24"/>
          <w:szCs w:val="24"/>
          <w:lang w:eastAsia="zh-CN"/>
        </w:rPr>
        <w:t xml:space="preserve"> FGBs</w:t>
      </w:r>
      <w:r w:rsidRPr="00A825B2">
        <w:rPr>
          <w:color w:val="000000"/>
          <w:sz w:val="24"/>
          <w:szCs w:val="24"/>
          <w:lang w:eastAsia="zh-CN"/>
        </w:rPr>
        <w:t>, Center for Comprehensive Management of Petition and Stability and other relevant departments are responsible for forestry petition work in coordination.</w:t>
      </w:r>
      <w:r w:rsidR="00FA4488" w:rsidRPr="00A825B2">
        <w:rPr>
          <w:color w:val="000000"/>
          <w:sz w:val="24"/>
          <w:szCs w:val="24"/>
          <w:lang w:eastAsia="zh-CN"/>
        </w:rPr>
        <w:t xml:space="preserve"> </w:t>
      </w:r>
      <w:r w:rsidR="00965F4A" w:rsidRPr="00A825B2">
        <w:rPr>
          <w:color w:val="000000"/>
          <w:sz w:val="24"/>
          <w:szCs w:val="24"/>
          <w:lang w:eastAsia="zh-CN"/>
        </w:rPr>
        <w:t>The Petition Department</w:t>
      </w:r>
      <w:r w:rsidR="00965F4A" w:rsidRPr="00A825B2" w:rsidDel="00965F4A">
        <w:rPr>
          <w:color w:val="000000"/>
          <w:sz w:val="24"/>
          <w:szCs w:val="24"/>
          <w:lang w:eastAsia="zh-CN"/>
        </w:rPr>
        <w:t xml:space="preserve"> </w:t>
      </w:r>
      <w:r w:rsidRPr="00A825B2">
        <w:rPr>
          <w:color w:val="000000"/>
          <w:sz w:val="24"/>
          <w:szCs w:val="24"/>
          <w:lang w:eastAsia="zh-CN"/>
        </w:rPr>
        <w:t xml:space="preserve">of the Sichuan </w:t>
      </w:r>
      <w:r w:rsidR="00D70AA3">
        <w:rPr>
          <w:color w:val="000000"/>
          <w:sz w:val="24"/>
          <w:szCs w:val="24"/>
          <w:lang w:eastAsia="zh-CN"/>
        </w:rPr>
        <w:t>Provincial</w:t>
      </w:r>
      <w:r w:rsidR="00DF0DAD">
        <w:rPr>
          <w:color w:val="000000"/>
          <w:sz w:val="24"/>
          <w:szCs w:val="24"/>
          <w:lang w:eastAsia="zh-CN"/>
        </w:rPr>
        <w:t xml:space="preserve"> </w:t>
      </w:r>
      <w:r w:rsidR="00D70AA3">
        <w:rPr>
          <w:color w:val="000000"/>
          <w:sz w:val="24"/>
          <w:szCs w:val="24"/>
          <w:lang w:eastAsia="zh-CN"/>
        </w:rPr>
        <w:t xml:space="preserve">FGB </w:t>
      </w:r>
      <w:r w:rsidRPr="00A825B2">
        <w:rPr>
          <w:color w:val="000000"/>
          <w:sz w:val="24"/>
          <w:szCs w:val="24"/>
          <w:lang w:eastAsia="zh-CN"/>
        </w:rPr>
        <w:t>is responsible for supervising and reporting complaints, registering, investigating, supervising, replying and filing. Complaints can be made by letter, visiting, telephone, fax or orally. The telephone number of the office is 028-83364031.</w:t>
      </w:r>
    </w:p>
    <w:p w14:paraId="4D762B73" w14:textId="5250A28A" w:rsidR="008B42C9" w:rsidRPr="00A825B2" w:rsidRDefault="00D01C8F" w:rsidP="00BD7979">
      <w:pPr>
        <w:pStyle w:val="NoSpacing1"/>
        <w:numPr>
          <w:ilvl w:val="0"/>
          <w:numId w:val="37"/>
        </w:numPr>
        <w:spacing w:after="200"/>
        <w:ind w:left="0" w:firstLine="0"/>
        <w:jc w:val="both"/>
        <w:rPr>
          <w:color w:val="000000"/>
          <w:sz w:val="24"/>
          <w:szCs w:val="24"/>
          <w:lang w:eastAsia="zh-CN"/>
        </w:rPr>
      </w:pPr>
      <w:r w:rsidRPr="00A825B2">
        <w:rPr>
          <w:color w:val="000000"/>
          <w:sz w:val="24"/>
          <w:szCs w:val="24"/>
          <w:lang w:eastAsia="zh-CN"/>
        </w:rPr>
        <w:t xml:space="preserve">The </w:t>
      </w:r>
      <w:r w:rsidR="00F80EF4" w:rsidRPr="00A825B2">
        <w:rPr>
          <w:color w:val="000000"/>
          <w:sz w:val="24"/>
          <w:szCs w:val="24"/>
          <w:lang w:eastAsia="zh-CN"/>
        </w:rPr>
        <w:t>P</w:t>
      </w:r>
      <w:r w:rsidRPr="00A825B2">
        <w:rPr>
          <w:color w:val="000000"/>
          <w:sz w:val="24"/>
          <w:szCs w:val="24"/>
          <w:lang w:eastAsia="zh-CN"/>
        </w:rPr>
        <w:t xml:space="preserve">etition </w:t>
      </w:r>
      <w:r w:rsidR="00F80EF4" w:rsidRPr="00A825B2">
        <w:rPr>
          <w:color w:val="000000"/>
          <w:sz w:val="24"/>
          <w:szCs w:val="24"/>
          <w:lang w:eastAsia="zh-CN"/>
        </w:rPr>
        <w:t>D</w:t>
      </w:r>
      <w:r w:rsidRPr="00A825B2">
        <w:rPr>
          <w:color w:val="000000"/>
          <w:sz w:val="24"/>
          <w:szCs w:val="24"/>
          <w:lang w:eastAsia="zh-CN"/>
        </w:rPr>
        <w:t xml:space="preserve">epartment of Sichuan Province arranges for the </w:t>
      </w:r>
      <w:r w:rsidR="009317B2">
        <w:rPr>
          <w:color w:val="000000"/>
          <w:sz w:val="24"/>
          <w:szCs w:val="24"/>
          <w:lang w:eastAsia="zh-CN"/>
        </w:rPr>
        <w:t xml:space="preserve">receive, </w:t>
      </w:r>
      <w:r w:rsidRPr="00A825B2">
        <w:rPr>
          <w:color w:val="000000"/>
          <w:sz w:val="24"/>
          <w:szCs w:val="24"/>
          <w:lang w:eastAsia="zh-CN"/>
        </w:rPr>
        <w:t xml:space="preserve">transfer and assignment of letters and visits within the stipulated time limit. </w:t>
      </w:r>
      <w:r w:rsidR="002E164C">
        <w:rPr>
          <w:color w:val="000000"/>
          <w:sz w:val="24"/>
          <w:szCs w:val="24"/>
          <w:lang w:eastAsia="zh-CN"/>
        </w:rPr>
        <w:t xml:space="preserve">The </w:t>
      </w:r>
      <w:r w:rsidR="002E164C" w:rsidRPr="00A825B2">
        <w:rPr>
          <w:color w:val="000000"/>
          <w:sz w:val="24"/>
          <w:szCs w:val="24"/>
          <w:lang w:eastAsia="zh-CN"/>
        </w:rPr>
        <w:t xml:space="preserve">period </w:t>
      </w:r>
      <w:r w:rsidRPr="00A825B2">
        <w:rPr>
          <w:color w:val="000000"/>
          <w:sz w:val="24"/>
          <w:szCs w:val="24"/>
          <w:lang w:eastAsia="zh-CN"/>
        </w:rPr>
        <w:t>for processing</w:t>
      </w:r>
      <w:r w:rsidR="002E164C" w:rsidRPr="002E164C">
        <w:rPr>
          <w:color w:val="000000"/>
          <w:sz w:val="24"/>
          <w:szCs w:val="24"/>
          <w:lang w:eastAsia="zh-CN"/>
        </w:rPr>
        <w:t xml:space="preserve"> </w:t>
      </w:r>
      <w:r w:rsidR="002E164C">
        <w:rPr>
          <w:color w:val="000000"/>
          <w:sz w:val="24"/>
          <w:szCs w:val="24"/>
          <w:lang w:eastAsia="zh-CN"/>
        </w:rPr>
        <w:t>is classified as</w:t>
      </w:r>
      <w:r w:rsidRPr="00A825B2">
        <w:rPr>
          <w:color w:val="000000"/>
          <w:sz w:val="24"/>
          <w:szCs w:val="24"/>
          <w:lang w:eastAsia="zh-CN"/>
        </w:rPr>
        <w:t xml:space="preserve">: </w:t>
      </w:r>
      <w:r w:rsidR="00527777" w:rsidRPr="00A825B2">
        <w:rPr>
          <w:color w:val="000000"/>
          <w:sz w:val="24"/>
          <w:szCs w:val="24"/>
          <w:lang w:eastAsia="zh-CN"/>
        </w:rPr>
        <w:t xml:space="preserve">3 days </w:t>
      </w:r>
      <w:r w:rsidR="00527777">
        <w:rPr>
          <w:color w:val="000000"/>
          <w:sz w:val="24"/>
          <w:szCs w:val="24"/>
          <w:lang w:eastAsia="zh-CN"/>
        </w:rPr>
        <w:t xml:space="preserve">for </w:t>
      </w:r>
      <w:r w:rsidRPr="00A825B2">
        <w:rPr>
          <w:color w:val="000000"/>
          <w:sz w:val="24"/>
          <w:szCs w:val="24"/>
          <w:lang w:eastAsia="zh-CN"/>
        </w:rPr>
        <w:t>Provincial Complaint Department</w:t>
      </w:r>
      <w:r w:rsidR="00527777">
        <w:rPr>
          <w:color w:val="000000"/>
          <w:sz w:val="24"/>
          <w:szCs w:val="24"/>
          <w:lang w:eastAsia="zh-CN"/>
        </w:rPr>
        <w:t>;</w:t>
      </w:r>
      <w:r w:rsidRPr="00A825B2">
        <w:rPr>
          <w:color w:val="000000"/>
          <w:sz w:val="24"/>
          <w:szCs w:val="24"/>
          <w:lang w:eastAsia="zh-CN"/>
        </w:rPr>
        <w:t xml:space="preserve"> </w:t>
      </w:r>
      <w:r w:rsidR="00527777">
        <w:rPr>
          <w:color w:val="000000"/>
          <w:sz w:val="24"/>
          <w:szCs w:val="24"/>
          <w:lang w:eastAsia="zh-CN"/>
        </w:rPr>
        <w:t>3 days for</w:t>
      </w:r>
      <w:r w:rsidRPr="00A825B2">
        <w:rPr>
          <w:color w:val="000000"/>
          <w:sz w:val="24"/>
          <w:szCs w:val="24"/>
          <w:lang w:eastAsia="zh-CN"/>
        </w:rPr>
        <w:t xml:space="preserve"> the city-level petition department</w:t>
      </w:r>
      <w:r w:rsidR="00527777">
        <w:rPr>
          <w:color w:val="000000"/>
          <w:sz w:val="24"/>
          <w:szCs w:val="24"/>
          <w:lang w:eastAsia="zh-CN"/>
        </w:rPr>
        <w:t>; and 4 days for</w:t>
      </w:r>
      <w:r w:rsidRPr="00A825B2">
        <w:rPr>
          <w:color w:val="000000"/>
          <w:sz w:val="24"/>
          <w:szCs w:val="24"/>
          <w:lang w:eastAsia="zh-CN"/>
        </w:rPr>
        <w:t xml:space="preserve"> the county-level petition Department. The administrative </w:t>
      </w:r>
      <w:r w:rsidR="00831E1D">
        <w:rPr>
          <w:color w:val="000000"/>
          <w:sz w:val="24"/>
          <w:szCs w:val="24"/>
          <w:lang w:eastAsia="zh-CN"/>
        </w:rPr>
        <w:t>authorities</w:t>
      </w:r>
      <w:r w:rsidR="00831E1D" w:rsidRPr="00A825B2">
        <w:rPr>
          <w:color w:val="000000"/>
          <w:sz w:val="24"/>
          <w:szCs w:val="24"/>
          <w:lang w:eastAsia="zh-CN"/>
        </w:rPr>
        <w:t xml:space="preserve"> </w:t>
      </w:r>
      <w:r w:rsidRPr="00A825B2">
        <w:rPr>
          <w:color w:val="000000"/>
          <w:sz w:val="24"/>
          <w:szCs w:val="24"/>
          <w:lang w:eastAsia="zh-CN"/>
        </w:rPr>
        <w:t xml:space="preserve">that has the right to deal with the petition </w:t>
      </w:r>
      <w:r w:rsidR="00527777">
        <w:rPr>
          <w:color w:val="000000"/>
          <w:sz w:val="24"/>
          <w:szCs w:val="24"/>
          <w:lang w:eastAsia="zh-CN"/>
        </w:rPr>
        <w:t>cases</w:t>
      </w:r>
      <w:r w:rsidR="00527777" w:rsidRPr="00A825B2">
        <w:rPr>
          <w:color w:val="000000"/>
          <w:sz w:val="24"/>
          <w:szCs w:val="24"/>
          <w:lang w:eastAsia="zh-CN"/>
        </w:rPr>
        <w:t xml:space="preserve"> </w:t>
      </w:r>
      <w:r w:rsidRPr="00A825B2">
        <w:rPr>
          <w:color w:val="000000"/>
          <w:sz w:val="24"/>
          <w:szCs w:val="24"/>
          <w:lang w:eastAsia="zh-CN"/>
        </w:rPr>
        <w:t xml:space="preserve">shall </w:t>
      </w:r>
      <w:r w:rsidR="00527777">
        <w:rPr>
          <w:color w:val="000000"/>
          <w:sz w:val="24"/>
          <w:szCs w:val="24"/>
          <w:lang w:eastAsia="zh-CN"/>
        </w:rPr>
        <w:t>close</w:t>
      </w:r>
      <w:r w:rsidR="000E39F7">
        <w:rPr>
          <w:color w:val="000000"/>
          <w:sz w:val="24"/>
          <w:szCs w:val="24"/>
          <w:lang w:eastAsia="zh-CN"/>
        </w:rPr>
        <w:t xml:space="preserve"> them</w:t>
      </w:r>
      <w:r w:rsidRPr="00A825B2">
        <w:rPr>
          <w:color w:val="000000"/>
          <w:sz w:val="24"/>
          <w:szCs w:val="24"/>
          <w:lang w:eastAsia="zh-CN"/>
        </w:rPr>
        <w:t xml:space="preserve"> within 60 days of the petition </w:t>
      </w:r>
      <w:r w:rsidR="000E39F7">
        <w:rPr>
          <w:color w:val="000000"/>
          <w:sz w:val="24"/>
          <w:szCs w:val="24"/>
          <w:lang w:eastAsia="zh-CN"/>
        </w:rPr>
        <w:t>cases</w:t>
      </w:r>
      <w:r w:rsidR="000E39F7" w:rsidRPr="00A825B2">
        <w:rPr>
          <w:color w:val="000000"/>
          <w:sz w:val="24"/>
          <w:szCs w:val="24"/>
          <w:lang w:eastAsia="zh-CN"/>
        </w:rPr>
        <w:t xml:space="preserve"> </w:t>
      </w:r>
      <w:r w:rsidRPr="00A825B2">
        <w:rPr>
          <w:color w:val="000000"/>
          <w:sz w:val="24"/>
          <w:szCs w:val="24"/>
          <w:lang w:eastAsia="zh-CN"/>
        </w:rPr>
        <w:t>which belong to the scope of the</w:t>
      </w:r>
      <w:r w:rsidR="000E39F7">
        <w:rPr>
          <w:color w:val="000000"/>
          <w:sz w:val="24"/>
          <w:szCs w:val="24"/>
          <w:lang w:eastAsia="zh-CN"/>
        </w:rPr>
        <w:t>ir</w:t>
      </w:r>
      <w:r w:rsidRPr="00A825B2">
        <w:rPr>
          <w:color w:val="000000"/>
          <w:sz w:val="24"/>
          <w:szCs w:val="24"/>
          <w:lang w:eastAsia="zh-CN"/>
        </w:rPr>
        <w:t xml:space="preserve"> </w:t>
      </w:r>
      <w:r w:rsidR="00F4447D" w:rsidRPr="00A825B2">
        <w:rPr>
          <w:color w:val="000000"/>
          <w:sz w:val="24"/>
          <w:szCs w:val="24"/>
          <w:lang w:eastAsia="zh-CN"/>
        </w:rPr>
        <w:t>department and</w:t>
      </w:r>
      <w:r w:rsidRPr="00A825B2">
        <w:rPr>
          <w:color w:val="000000"/>
          <w:sz w:val="24"/>
          <w:szCs w:val="24"/>
          <w:lang w:eastAsia="zh-CN"/>
        </w:rPr>
        <w:t xml:space="preserve"> issue the reply submission to the complainant according to the request. If the </w:t>
      </w:r>
      <w:r w:rsidR="008455A4">
        <w:rPr>
          <w:color w:val="000000"/>
          <w:sz w:val="24"/>
          <w:szCs w:val="24"/>
          <w:lang w:eastAsia="zh-CN"/>
        </w:rPr>
        <w:t>case</w:t>
      </w:r>
      <w:r w:rsidR="008455A4" w:rsidRPr="00A825B2">
        <w:rPr>
          <w:color w:val="000000"/>
          <w:sz w:val="24"/>
          <w:szCs w:val="24"/>
          <w:lang w:eastAsia="zh-CN"/>
        </w:rPr>
        <w:t xml:space="preserve"> </w:t>
      </w:r>
      <w:r w:rsidRPr="00A825B2">
        <w:rPr>
          <w:color w:val="000000"/>
          <w:sz w:val="24"/>
          <w:szCs w:val="24"/>
          <w:lang w:eastAsia="zh-CN"/>
        </w:rPr>
        <w:t>is</w:t>
      </w:r>
      <w:r w:rsidR="008455A4">
        <w:rPr>
          <w:color w:val="000000"/>
          <w:sz w:val="24"/>
          <w:szCs w:val="24"/>
          <w:lang w:eastAsia="zh-CN"/>
        </w:rPr>
        <w:t xml:space="preserve"> identified</w:t>
      </w:r>
      <w:r w:rsidRPr="00A825B2">
        <w:rPr>
          <w:color w:val="000000"/>
          <w:sz w:val="24"/>
          <w:szCs w:val="24"/>
          <w:lang w:eastAsia="zh-CN"/>
        </w:rPr>
        <w:t xml:space="preserve"> complicated, the time limit may be extended appropriately </w:t>
      </w:r>
      <w:r w:rsidR="00F805BF">
        <w:rPr>
          <w:color w:val="000000"/>
          <w:sz w:val="24"/>
          <w:szCs w:val="24"/>
          <w:lang w:eastAsia="zh-CN"/>
        </w:rPr>
        <w:t xml:space="preserve">with </w:t>
      </w:r>
      <w:r w:rsidRPr="00A825B2">
        <w:rPr>
          <w:color w:val="000000"/>
          <w:sz w:val="24"/>
          <w:szCs w:val="24"/>
          <w:lang w:eastAsia="zh-CN"/>
        </w:rPr>
        <w:t xml:space="preserve">the approval of the head of this administrative </w:t>
      </w:r>
      <w:r w:rsidR="00F805BF">
        <w:rPr>
          <w:color w:val="000000"/>
          <w:sz w:val="24"/>
          <w:szCs w:val="24"/>
          <w:lang w:eastAsia="zh-CN"/>
        </w:rPr>
        <w:t>authorities</w:t>
      </w:r>
      <w:r w:rsidRPr="00A825B2">
        <w:rPr>
          <w:color w:val="000000"/>
          <w:sz w:val="24"/>
          <w:szCs w:val="24"/>
          <w:lang w:eastAsia="zh-CN"/>
        </w:rPr>
        <w:t>, but the extension period shall not exceed 30 days.</w:t>
      </w:r>
    </w:p>
    <w:p w14:paraId="496DBA89" w14:textId="5D206838" w:rsidR="008B42C9" w:rsidRPr="00A825B2" w:rsidRDefault="00D01C8F" w:rsidP="00BD7979">
      <w:pPr>
        <w:pStyle w:val="NoSpacing1"/>
        <w:numPr>
          <w:ilvl w:val="0"/>
          <w:numId w:val="37"/>
        </w:numPr>
        <w:spacing w:after="200"/>
        <w:ind w:left="0" w:firstLine="0"/>
        <w:jc w:val="both"/>
        <w:rPr>
          <w:color w:val="000000"/>
          <w:sz w:val="24"/>
          <w:szCs w:val="24"/>
          <w:lang w:eastAsia="zh-CN"/>
        </w:rPr>
      </w:pPr>
      <w:r w:rsidRPr="00A825B2">
        <w:rPr>
          <w:color w:val="000000"/>
          <w:sz w:val="24"/>
          <w:szCs w:val="24"/>
          <w:u w:val="single"/>
          <w:lang w:eastAsia="zh-CN"/>
        </w:rPr>
        <w:t>County Forestry dispute mediation.</w:t>
      </w:r>
      <w:r w:rsidRPr="00A825B2">
        <w:rPr>
          <w:color w:val="000000"/>
          <w:sz w:val="24"/>
          <w:szCs w:val="24"/>
          <w:lang w:eastAsia="zh-CN"/>
        </w:rPr>
        <w:t xml:space="preserve"> Counties issued regulations to protect the </w:t>
      </w:r>
      <w:r w:rsidR="007217E0">
        <w:rPr>
          <w:color w:val="000000"/>
          <w:sz w:val="24"/>
          <w:szCs w:val="24"/>
          <w:lang w:eastAsia="zh-CN"/>
        </w:rPr>
        <w:t>legal</w:t>
      </w:r>
      <w:r w:rsidR="007217E0" w:rsidRPr="00A825B2">
        <w:rPr>
          <w:color w:val="000000"/>
          <w:sz w:val="24"/>
          <w:szCs w:val="24"/>
          <w:lang w:eastAsia="zh-CN"/>
        </w:rPr>
        <w:t xml:space="preserve"> </w:t>
      </w:r>
      <w:r w:rsidRPr="00A825B2">
        <w:rPr>
          <w:color w:val="000000"/>
          <w:sz w:val="24"/>
          <w:szCs w:val="24"/>
          <w:lang w:eastAsia="zh-CN"/>
        </w:rPr>
        <w:t>rights and interests of forest owners and operators, so that forest disputes</w:t>
      </w:r>
      <w:r w:rsidR="007217E0">
        <w:rPr>
          <w:color w:val="000000"/>
          <w:sz w:val="24"/>
          <w:szCs w:val="24"/>
          <w:lang w:eastAsia="zh-CN"/>
        </w:rPr>
        <w:t xml:space="preserve"> can</w:t>
      </w:r>
      <w:r w:rsidRPr="00A825B2">
        <w:rPr>
          <w:color w:val="000000"/>
          <w:sz w:val="24"/>
          <w:szCs w:val="24"/>
          <w:lang w:eastAsia="zh-CN"/>
        </w:rPr>
        <w:t xml:space="preserve"> be resolved in the </w:t>
      </w:r>
      <w:r w:rsidR="007217E0">
        <w:rPr>
          <w:color w:val="000000"/>
          <w:sz w:val="24"/>
          <w:szCs w:val="24"/>
          <w:lang w:eastAsia="zh-CN"/>
        </w:rPr>
        <w:t>community level</w:t>
      </w:r>
      <w:r w:rsidRPr="00A825B2">
        <w:rPr>
          <w:color w:val="000000"/>
          <w:sz w:val="24"/>
          <w:szCs w:val="24"/>
          <w:lang w:eastAsia="zh-CN"/>
        </w:rPr>
        <w:t xml:space="preserve"> in accordance with the relevant laws and regulations and forest reform policies. </w:t>
      </w:r>
      <w:r w:rsidR="008B1B48">
        <w:rPr>
          <w:color w:val="000000"/>
          <w:sz w:val="24"/>
          <w:szCs w:val="24"/>
          <w:lang w:eastAsia="zh-CN"/>
        </w:rPr>
        <w:t>F</w:t>
      </w:r>
      <w:r w:rsidRPr="00A825B2">
        <w:rPr>
          <w:color w:val="000000"/>
          <w:sz w:val="24"/>
          <w:szCs w:val="24"/>
          <w:lang w:eastAsia="zh-CN"/>
        </w:rPr>
        <w:t xml:space="preserve">orest ownership disputes in the jurisdiction of township/ town </w:t>
      </w:r>
      <w:r w:rsidR="008B1B48">
        <w:rPr>
          <w:color w:val="000000"/>
          <w:sz w:val="24"/>
          <w:szCs w:val="24"/>
          <w:lang w:eastAsia="zh-CN"/>
        </w:rPr>
        <w:t>are</w:t>
      </w:r>
      <w:r w:rsidRPr="00A825B2">
        <w:rPr>
          <w:color w:val="000000"/>
          <w:sz w:val="24"/>
          <w:szCs w:val="24"/>
          <w:lang w:eastAsia="zh-CN"/>
        </w:rPr>
        <w:t xml:space="preserve"> mediated by the township/ town government according to </w:t>
      </w:r>
      <w:r w:rsidR="00E42F7C">
        <w:rPr>
          <w:color w:val="000000"/>
          <w:sz w:val="24"/>
          <w:szCs w:val="24"/>
          <w:lang w:eastAsia="zh-CN"/>
        </w:rPr>
        <w:t xml:space="preserve">the </w:t>
      </w:r>
      <w:r w:rsidRPr="00A825B2">
        <w:rPr>
          <w:color w:val="000000"/>
          <w:sz w:val="24"/>
          <w:szCs w:val="24"/>
          <w:lang w:eastAsia="zh-CN"/>
        </w:rPr>
        <w:t xml:space="preserve">law and the whole process of mediation </w:t>
      </w:r>
      <w:r w:rsidR="008B1B48">
        <w:rPr>
          <w:color w:val="000000"/>
          <w:sz w:val="24"/>
          <w:szCs w:val="24"/>
          <w:lang w:eastAsia="zh-CN"/>
        </w:rPr>
        <w:t>are</w:t>
      </w:r>
      <w:r w:rsidRPr="00A825B2">
        <w:rPr>
          <w:color w:val="000000"/>
          <w:sz w:val="24"/>
          <w:szCs w:val="24"/>
          <w:lang w:eastAsia="zh-CN"/>
        </w:rPr>
        <w:t xml:space="preserve"> documented. Township/ town Government, County Hill Rectification Office, County Legal Office, County</w:t>
      </w:r>
      <w:r w:rsidR="008B1B48">
        <w:rPr>
          <w:color w:val="000000"/>
          <w:sz w:val="24"/>
          <w:szCs w:val="24"/>
          <w:lang w:eastAsia="zh-CN"/>
        </w:rPr>
        <w:t xml:space="preserve"> FGB</w:t>
      </w:r>
      <w:r w:rsidRPr="00A825B2">
        <w:rPr>
          <w:color w:val="000000"/>
          <w:sz w:val="24"/>
          <w:szCs w:val="24"/>
          <w:lang w:eastAsia="zh-CN"/>
        </w:rPr>
        <w:t xml:space="preserve">, County Petition Bureau and other relevant departments </w:t>
      </w:r>
      <w:r w:rsidR="008B1B48">
        <w:rPr>
          <w:color w:val="000000"/>
          <w:sz w:val="24"/>
          <w:szCs w:val="24"/>
          <w:lang w:eastAsia="zh-CN"/>
        </w:rPr>
        <w:t>are</w:t>
      </w:r>
      <w:r w:rsidRPr="00A825B2">
        <w:rPr>
          <w:color w:val="000000"/>
          <w:sz w:val="24"/>
          <w:szCs w:val="24"/>
          <w:lang w:eastAsia="zh-CN"/>
        </w:rPr>
        <w:t xml:space="preserve"> cooperated to handle petition cases.</w:t>
      </w:r>
    </w:p>
    <w:p w14:paraId="1199F8DB" w14:textId="31701502" w:rsidR="008B42C9" w:rsidRPr="00A825B2" w:rsidRDefault="00D01C8F" w:rsidP="00BD7979">
      <w:pPr>
        <w:pStyle w:val="NoSpacing1"/>
        <w:numPr>
          <w:ilvl w:val="0"/>
          <w:numId w:val="37"/>
        </w:numPr>
        <w:spacing w:after="200"/>
        <w:ind w:left="0" w:firstLine="0"/>
        <w:jc w:val="both"/>
        <w:rPr>
          <w:color w:val="000000"/>
          <w:sz w:val="24"/>
          <w:szCs w:val="24"/>
          <w:lang w:eastAsia="zh-CN"/>
        </w:rPr>
      </w:pPr>
      <w:r w:rsidRPr="00A825B2">
        <w:rPr>
          <w:color w:val="000000"/>
          <w:sz w:val="24"/>
          <w:szCs w:val="24"/>
          <w:u w:val="single"/>
          <w:lang w:eastAsia="zh-CN"/>
        </w:rPr>
        <w:t xml:space="preserve">Township Forestry dispute mediation. </w:t>
      </w:r>
      <w:r w:rsidRPr="00A825B2">
        <w:rPr>
          <w:color w:val="000000"/>
          <w:sz w:val="24"/>
          <w:szCs w:val="24"/>
          <w:lang w:eastAsia="zh-CN"/>
        </w:rPr>
        <w:t xml:space="preserve"> Township Center of Comprehensive Management of Stability and Petition is responsible for reception and handling of </w:t>
      </w:r>
      <w:r w:rsidR="002B196E">
        <w:rPr>
          <w:color w:val="000000"/>
          <w:sz w:val="24"/>
          <w:szCs w:val="24"/>
          <w:lang w:eastAsia="zh-CN"/>
        </w:rPr>
        <w:t xml:space="preserve">community </w:t>
      </w:r>
      <w:r w:rsidRPr="00A825B2">
        <w:rPr>
          <w:color w:val="000000"/>
          <w:sz w:val="24"/>
          <w:szCs w:val="24"/>
          <w:lang w:eastAsia="zh-CN"/>
        </w:rPr>
        <w:t xml:space="preserve">complaints. Full-time </w:t>
      </w:r>
      <w:r w:rsidR="00DD1462" w:rsidRPr="00A825B2">
        <w:rPr>
          <w:color w:val="000000"/>
          <w:sz w:val="24"/>
          <w:szCs w:val="24"/>
          <w:lang w:eastAsia="zh-CN"/>
        </w:rPr>
        <w:t>st</w:t>
      </w:r>
      <w:r w:rsidR="00DD1462">
        <w:rPr>
          <w:color w:val="000000"/>
          <w:sz w:val="24"/>
          <w:szCs w:val="24"/>
          <w:lang w:eastAsia="zh-CN"/>
        </w:rPr>
        <w:t>a</w:t>
      </w:r>
      <w:r w:rsidR="00DD1462" w:rsidRPr="00A825B2">
        <w:rPr>
          <w:color w:val="000000"/>
          <w:sz w:val="24"/>
          <w:szCs w:val="24"/>
          <w:lang w:eastAsia="zh-CN"/>
        </w:rPr>
        <w:t xml:space="preserve">ff </w:t>
      </w:r>
      <w:r w:rsidRPr="00A825B2">
        <w:rPr>
          <w:color w:val="000000"/>
          <w:sz w:val="24"/>
          <w:szCs w:val="24"/>
          <w:lang w:eastAsia="zh-CN"/>
        </w:rPr>
        <w:t xml:space="preserve">of Center of Comprehensive Management of Stability and Petition came from Comprehensive Management of Stability and Petition Office in town, Petition office and Office of Justice. The rest staff of the center belong to the Family Planning Office, the Financial branch, the Police Station, the Civil Affairs Institute, the agricultural station, the forestry station, the safety station, the water conservation station, schools and so on, they worked in turn and were arranged by the center. The reception personnel of the center decided whether to accept cases according to </w:t>
      </w:r>
      <w:r w:rsidR="002B196E">
        <w:rPr>
          <w:color w:val="000000"/>
          <w:sz w:val="24"/>
          <w:szCs w:val="24"/>
          <w:lang w:eastAsia="zh-CN"/>
        </w:rPr>
        <w:t>case</w:t>
      </w:r>
      <w:r w:rsidRPr="00A825B2">
        <w:rPr>
          <w:color w:val="000000"/>
          <w:sz w:val="24"/>
          <w:szCs w:val="24"/>
          <w:lang w:eastAsia="zh-CN"/>
        </w:rPr>
        <w:t>, then reported to the center director after registration. The director wrote instructions or comments on undertakers, the latter completed the cases in accordance with the time stipulated in the action list and reported handling</w:t>
      </w:r>
      <w:r w:rsidR="00F401BC">
        <w:rPr>
          <w:color w:val="000000"/>
          <w:sz w:val="24"/>
          <w:szCs w:val="24"/>
          <w:lang w:eastAsia="zh-CN"/>
        </w:rPr>
        <w:t xml:space="preserve"> process</w:t>
      </w:r>
      <w:r w:rsidRPr="00A825B2">
        <w:rPr>
          <w:color w:val="000000"/>
          <w:sz w:val="24"/>
          <w:szCs w:val="24"/>
          <w:lang w:eastAsia="zh-CN"/>
        </w:rPr>
        <w:t xml:space="preserve"> to center. </w:t>
      </w:r>
    </w:p>
    <w:p w14:paraId="5AECB04A" w14:textId="23A871EC" w:rsidR="008B42C9" w:rsidRDefault="00D01C8F" w:rsidP="00BD7979">
      <w:pPr>
        <w:pStyle w:val="NoSpacing1"/>
        <w:numPr>
          <w:ilvl w:val="0"/>
          <w:numId w:val="37"/>
        </w:numPr>
        <w:spacing w:after="200"/>
        <w:ind w:left="0" w:firstLine="0"/>
        <w:jc w:val="both"/>
        <w:rPr>
          <w:color w:val="000000"/>
          <w:sz w:val="24"/>
          <w:szCs w:val="24"/>
          <w:lang w:eastAsia="zh-CN"/>
        </w:rPr>
      </w:pPr>
      <w:r w:rsidRPr="00BD7979">
        <w:rPr>
          <w:b/>
          <w:color w:val="000000"/>
          <w:sz w:val="24"/>
          <w:szCs w:val="24"/>
          <w:lang w:eastAsia="zh-CN"/>
        </w:rPr>
        <w:t>Survey findings and assessment.</w:t>
      </w:r>
      <w:r w:rsidRPr="00BD7979">
        <w:rPr>
          <w:color w:val="000000"/>
          <w:sz w:val="24"/>
          <w:szCs w:val="24"/>
          <w:lang w:eastAsia="zh-CN"/>
        </w:rPr>
        <w:t xml:space="preserve"> Provincial-municipal-county-township</w:t>
      </w:r>
      <w:r w:rsidR="00160A9C" w:rsidRPr="00BD7979">
        <w:rPr>
          <w:color w:val="000000"/>
          <w:sz w:val="24"/>
          <w:szCs w:val="24"/>
          <w:lang w:eastAsia="zh-CN"/>
        </w:rPr>
        <w:t xml:space="preserve"> </w:t>
      </w:r>
      <w:r w:rsidRPr="00BD7979">
        <w:rPr>
          <w:color w:val="000000"/>
          <w:sz w:val="24"/>
          <w:szCs w:val="24"/>
          <w:lang w:eastAsia="zh-CN"/>
        </w:rPr>
        <w:t xml:space="preserve">level petition mechanism and the mediation mechanism of forestry disputes have been established in Sichuan province. The farmers can </w:t>
      </w:r>
      <w:r w:rsidR="00F02E78" w:rsidRPr="00BD7979">
        <w:rPr>
          <w:color w:val="000000"/>
          <w:sz w:val="24"/>
          <w:szCs w:val="24"/>
          <w:lang w:eastAsia="zh-CN"/>
        </w:rPr>
        <w:t xml:space="preserve">raise </w:t>
      </w:r>
      <w:r w:rsidRPr="00BD7979">
        <w:rPr>
          <w:color w:val="000000"/>
          <w:sz w:val="24"/>
          <w:szCs w:val="24"/>
          <w:lang w:eastAsia="zh-CN"/>
        </w:rPr>
        <w:t>complain</w:t>
      </w:r>
      <w:r w:rsidR="00F02E78" w:rsidRPr="00BD7979">
        <w:rPr>
          <w:color w:val="000000"/>
          <w:sz w:val="24"/>
          <w:szCs w:val="24"/>
          <w:lang w:eastAsia="zh-CN"/>
        </w:rPr>
        <w:t>s</w:t>
      </w:r>
      <w:r w:rsidRPr="00BD7979">
        <w:rPr>
          <w:color w:val="000000"/>
          <w:sz w:val="24"/>
          <w:szCs w:val="24"/>
          <w:lang w:eastAsia="zh-CN"/>
        </w:rPr>
        <w:t xml:space="preserve"> to local government and workstation such as the Village Committee, township Center of Comprehensive Management of Stability and Petition and County Petition Bureau</w:t>
      </w:r>
      <w:r w:rsidR="00194D65">
        <w:rPr>
          <w:color w:val="000000"/>
          <w:sz w:val="24"/>
          <w:szCs w:val="24"/>
          <w:lang w:eastAsia="zh-CN"/>
        </w:rPr>
        <w:t xml:space="preserve">. The </w:t>
      </w:r>
      <w:r w:rsidR="00C93BBA">
        <w:rPr>
          <w:color w:val="000000"/>
          <w:sz w:val="24"/>
          <w:szCs w:val="24"/>
          <w:lang w:eastAsia="zh-CN"/>
        </w:rPr>
        <w:t>issues</w:t>
      </w:r>
      <w:r w:rsidR="00C93BBA" w:rsidRPr="00BD7979">
        <w:rPr>
          <w:color w:val="000000"/>
          <w:sz w:val="24"/>
          <w:szCs w:val="24"/>
          <w:lang w:eastAsia="zh-CN"/>
        </w:rPr>
        <w:t xml:space="preserve"> </w:t>
      </w:r>
      <w:r w:rsidRPr="00BD7979">
        <w:rPr>
          <w:color w:val="000000"/>
          <w:sz w:val="24"/>
          <w:szCs w:val="24"/>
          <w:lang w:eastAsia="zh-CN"/>
        </w:rPr>
        <w:t xml:space="preserve">that </w:t>
      </w:r>
      <w:r w:rsidR="00194D65">
        <w:rPr>
          <w:color w:val="000000"/>
          <w:sz w:val="24"/>
          <w:szCs w:val="24"/>
          <w:lang w:eastAsia="zh-CN"/>
        </w:rPr>
        <w:t>are</w:t>
      </w:r>
      <w:r w:rsidRPr="00BD7979">
        <w:rPr>
          <w:color w:val="000000"/>
          <w:sz w:val="24"/>
          <w:szCs w:val="24"/>
          <w:lang w:eastAsia="zh-CN"/>
        </w:rPr>
        <w:t xml:space="preserve"> able to </w:t>
      </w:r>
      <w:r w:rsidR="008E7626">
        <w:rPr>
          <w:color w:val="000000"/>
          <w:sz w:val="24"/>
          <w:szCs w:val="24"/>
          <w:lang w:eastAsia="zh-CN"/>
        </w:rPr>
        <w:t xml:space="preserve">be </w:t>
      </w:r>
      <w:r w:rsidRPr="00BD7979">
        <w:rPr>
          <w:color w:val="000000"/>
          <w:sz w:val="24"/>
          <w:szCs w:val="24"/>
          <w:lang w:eastAsia="zh-CN"/>
        </w:rPr>
        <w:t>mediate</w:t>
      </w:r>
      <w:r w:rsidR="008E7626">
        <w:rPr>
          <w:color w:val="000000"/>
          <w:sz w:val="24"/>
          <w:szCs w:val="24"/>
          <w:lang w:eastAsia="zh-CN"/>
        </w:rPr>
        <w:t>d</w:t>
      </w:r>
      <w:r w:rsidRPr="00BD7979">
        <w:rPr>
          <w:color w:val="000000"/>
          <w:sz w:val="24"/>
          <w:szCs w:val="24"/>
          <w:lang w:eastAsia="zh-CN"/>
        </w:rPr>
        <w:t xml:space="preserve"> </w:t>
      </w:r>
      <w:r w:rsidR="00194D65">
        <w:rPr>
          <w:color w:val="000000"/>
          <w:sz w:val="24"/>
          <w:szCs w:val="24"/>
          <w:lang w:eastAsia="zh-CN"/>
        </w:rPr>
        <w:t>should be</w:t>
      </w:r>
      <w:r w:rsidRPr="00BD7979">
        <w:rPr>
          <w:color w:val="000000"/>
          <w:sz w:val="24"/>
          <w:szCs w:val="24"/>
          <w:lang w:eastAsia="zh-CN"/>
        </w:rPr>
        <w:t xml:space="preserve"> solved at the </w:t>
      </w:r>
      <w:r w:rsidR="00A73213">
        <w:rPr>
          <w:color w:val="000000"/>
          <w:sz w:val="24"/>
          <w:szCs w:val="24"/>
          <w:lang w:eastAsia="zh-CN"/>
        </w:rPr>
        <w:t>community</w:t>
      </w:r>
      <w:r w:rsidR="00A73213" w:rsidRPr="00BD7979">
        <w:rPr>
          <w:color w:val="000000"/>
          <w:sz w:val="24"/>
          <w:szCs w:val="24"/>
          <w:lang w:eastAsia="zh-CN"/>
        </w:rPr>
        <w:t xml:space="preserve"> </w:t>
      </w:r>
      <w:r w:rsidRPr="00BD7979">
        <w:rPr>
          <w:color w:val="000000"/>
          <w:sz w:val="24"/>
          <w:szCs w:val="24"/>
          <w:lang w:eastAsia="zh-CN"/>
        </w:rPr>
        <w:t>leve</w:t>
      </w:r>
      <w:r w:rsidR="00A73213">
        <w:rPr>
          <w:color w:val="000000"/>
          <w:sz w:val="24"/>
          <w:szCs w:val="24"/>
          <w:lang w:eastAsia="zh-CN"/>
        </w:rPr>
        <w:t>l</w:t>
      </w:r>
      <w:r w:rsidR="00194D65">
        <w:rPr>
          <w:color w:val="000000"/>
          <w:sz w:val="24"/>
          <w:szCs w:val="24"/>
          <w:lang w:eastAsia="zh-CN"/>
        </w:rPr>
        <w:t>; and t</w:t>
      </w:r>
      <w:r w:rsidRPr="00BD7979">
        <w:rPr>
          <w:color w:val="000000"/>
          <w:sz w:val="24"/>
          <w:szCs w:val="24"/>
          <w:lang w:eastAsia="zh-CN"/>
        </w:rPr>
        <w:t xml:space="preserve">he </w:t>
      </w:r>
      <w:r w:rsidR="0001249D">
        <w:rPr>
          <w:color w:val="000000"/>
          <w:sz w:val="24"/>
          <w:szCs w:val="24"/>
          <w:lang w:eastAsia="zh-CN"/>
        </w:rPr>
        <w:t>issues</w:t>
      </w:r>
      <w:r w:rsidR="0001249D" w:rsidRPr="00BD7979">
        <w:rPr>
          <w:color w:val="000000"/>
          <w:sz w:val="24"/>
          <w:szCs w:val="24"/>
          <w:lang w:eastAsia="zh-CN"/>
        </w:rPr>
        <w:t xml:space="preserve"> </w:t>
      </w:r>
      <w:r w:rsidRPr="00BD7979">
        <w:rPr>
          <w:color w:val="000000"/>
          <w:sz w:val="24"/>
          <w:szCs w:val="24"/>
          <w:lang w:eastAsia="zh-CN"/>
        </w:rPr>
        <w:t xml:space="preserve">that cannot be solved at the </w:t>
      </w:r>
      <w:r w:rsidR="00A73213">
        <w:rPr>
          <w:color w:val="000000"/>
          <w:sz w:val="24"/>
          <w:szCs w:val="24"/>
          <w:lang w:eastAsia="zh-CN"/>
        </w:rPr>
        <w:t>community</w:t>
      </w:r>
      <w:r w:rsidRPr="00BD7979">
        <w:rPr>
          <w:color w:val="000000"/>
          <w:sz w:val="24"/>
          <w:szCs w:val="24"/>
          <w:lang w:eastAsia="zh-CN"/>
        </w:rPr>
        <w:t xml:space="preserve"> level can be </w:t>
      </w:r>
      <w:r w:rsidR="00FE4FDB">
        <w:rPr>
          <w:color w:val="000000"/>
          <w:sz w:val="24"/>
          <w:szCs w:val="24"/>
          <w:lang w:eastAsia="zh-CN"/>
        </w:rPr>
        <w:t>escalated</w:t>
      </w:r>
      <w:r w:rsidR="00FE4FDB" w:rsidRPr="00BD7979">
        <w:rPr>
          <w:color w:val="000000"/>
          <w:sz w:val="24"/>
          <w:szCs w:val="24"/>
          <w:lang w:eastAsia="zh-CN"/>
        </w:rPr>
        <w:t xml:space="preserve"> </w:t>
      </w:r>
      <w:r w:rsidRPr="00BD7979">
        <w:rPr>
          <w:color w:val="000000"/>
          <w:sz w:val="24"/>
          <w:szCs w:val="24"/>
          <w:lang w:eastAsia="zh-CN"/>
        </w:rPr>
        <w:t>to the county compliant bureau and</w:t>
      </w:r>
      <w:r w:rsidR="00194D65">
        <w:rPr>
          <w:color w:val="000000"/>
          <w:sz w:val="24"/>
          <w:szCs w:val="24"/>
          <w:lang w:eastAsia="zh-CN"/>
        </w:rPr>
        <w:t xml:space="preserve"> </w:t>
      </w:r>
      <w:r w:rsidR="00DF0DAD">
        <w:rPr>
          <w:color w:val="000000"/>
          <w:sz w:val="24"/>
          <w:szCs w:val="24"/>
          <w:lang w:eastAsia="zh-CN"/>
        </w:rPr>
        <w:t>F</w:t>
      </w:r>
      <w:r w:rsidR="00194D65">
        <w:rPr>
          <w:color w:val="000000"/>
          <w:sz w:val="24"/>
          <w:szCs w:val="24"/>
          <w:lang w:eastAsia="zh-CN"/>
        </w:rPr>
        <w:t>GB</w:t>
      </w:r>
      <w:r w:rsidRPr="00BD7979">
        <w:rPr>
          <w:color w:val="000000"/>
          <w:sz w:val="24"/>
          <w:szCs w:val="24"/>
          <w:lang w:eastAsia="zh-CN"/>
        </w:rPr>
        <w:t xml:space="preserve">, the </w:t>
      </w:r>
      <w:r w:rsidR="00F45543">
        <w:rPr>
          <w:color w:val="000000"/>
          <w:sz w:val="24"/>
          <w:szCs w:val="24"/>
          <w:lang w:eastAsia="zh-CN"/>
        </w:rPr>
        <w:t>escalation</w:t>
      </w:r>
      <w:r w:rsidR="00F45543" w:rsidRPr="00BD7979">
        <w:rPr>
          <w:color w:val="000000"/>
          <w:sz w:val="24"/>
          <w:szCs w:val="24"/>
          <w:lang w:eastAsia="zh-CN"/>
        </w:rPr>
        <w:t xml:space="preserve"> </w:t>
      </w:r>
      <w:r w:rsidR="006D22F5">
        <w:rPr>
          <w:color w:val="000000"/>
          <w:sz w:val="24"/>
          <w:szCs w:val="24"/>
          <w:lang w:eastAsia="zh-CN"/>
        </w:rPr>
        <w:t>process</w:t>
      </w:r>
      <w:r w:rsidR="006D22F5" w:rsidRPr="00BD7979">
        <w:rPr>
          <w:color w:val="000000"/>
          <w:sz w:val="24"/>
          <w:szCs w:val="24"/>
          <w:lang w:eastAsia="zh-CN"/>
        </w:rPr>
        <w:t xml:space="preserve"> </w:t>
      </w:r>
      <w:r w:rsidR="00487803">
        <w:rPr>
          <w:color w:val="000000"/>
          <w:sz w:val="24"/>
          <w:szCs w:val="24"/>
          <w:lang w:eastAsia="zh-CN"/>
        </w:rPr>
        <w:t>works properly</w:t>
      </w:r>
      <w:r w:rsidRPr="00BD7979">
        <w:rPr>
          <w:color w:val="000000"/>
          <w:sz w:val="24"/>
          <w:szCs w:val="24"/>
          <w:lang w:eastAsia="zh-CN"/>
        </w:rPr>
        <w:t>.</w:t>
      </w:r>
      <w:r w:rsidR="00F02E78" w:rsidRPr="00BD7979">
        <w:rPr>
          <w:color w:val="000000"/>
          <w:sz w:val="24"/>
          <w:szCs w:val="24"/>
          <w:lang w:eastAsia="zh-CN"/>
        </w:rPr>
        <w:t xml:space="preserve"> </w:t>
      </w:r>
      <w:r w:rsidR="00424FC2">
        <w:rPr>
          <w:color w:val="000000"/>
          <w:sz w:val="24"/>
          <w:szCs w:val="24"/>
          <w:lang w:eastAsia="zh-CN"/>
        </w:rPr>
        <w:t xml:space="preserve">During the field visit, </w:t>
      </w:r>
      <w:r w:rsidR="00424FC2">
        <w:rPr>
          <w:color w:val="000000"/>
          <w:sz w:val="24"/>
          <w:szCs w:val="24"/>
          <w:lang w:eastAsia="zh-CN"/>
        </w:rPr>
        <w:t xml:space="preserve">the complaints register in counties were checked and reviewed. </w:t>
      </w:r>
      <w:r w:rsidR="00F02E78" w:rsidRPr="00BD7979">
        <w:rPr>
          <w:color w:val="000000"/>
          <w:sz w:val="24"/>
          <w:szCs w:val="24"/>
          <w:lang w:eastAsia="zh-CN"/>
        </w:rPr>
        <w:t>It is concluded that GRM system is effective and working properly in Sichuan/project areas.</w:t>
      </w:r>
    </w:p>
    <w:p w14:paraId="73C813B5" w14:textId="77777777" w:rsidR="009E6C1C" w:rsidRPr="00A825B2" w:rsidRDefault="009E6C1C" w:rsidP="009E6C1C">
      <w:pPr>
        <w:pStyle w:val="NoSpacing1"/>
        <w:spacing w:after="200"/>
        <w:jc w:val="both"/>
        <w:rPr>
          <w:color w:val="000000"/>
          <w:sz w:val="24"/>
          <w:szCs w:val="24"/>
          <w:lang w:eastAsia="zh-CN"/>
        </w:rPr>
      </w:pPr>
    </w:p>
    <w:p w14:paraId="4533F2B4" w14:textId="77777777" w:rsidR="008B42C9" w:rsidRPr="00A825B2" w:rsidRDefault="00D01C8F" w:rsidP="00986804">
      <w:pPr>
        <w:pStyle w:val="-11"/>
        <w:numPr>
          <w:ilvl w:val="1"/>
          <w:numId w:val="52"/>
        </w:numPr>
        <w:snapToGrid w:val="0"/>
        <w:spacing w:after="0"/>
        <w:outlineLvl w:val="1"/>
        <w:rPr>
          <w:rFonts w:ascii="Times New Roman" w:hAnsi="Times New Roman"/>
          <w:b/>
          <w:sz w:val="24"/>
          <w:szCs w:val="24"/>
          <w:lang w:eastAsia="zh-CN"/>
        </w:rPr>
      </w:pPr>
      <w:bookmarkStart w:id="102" w:name="_Toc489133559"/>
      <w:bookmarkStart w:id="103" w:name="_Toc492038811"/>
      <w:bookmarkStart w:id="104" w:name="_Toc495268308"/>
      <w:bookmarkStart w:id="105" w:name="_Toc500101344"/>
      <w:bookmarkStart w:id="106" w:name="_Toc9791247"/>
      <w:r w:rsidRPr="00A825B2">
        <w:rPr>
          <w:rFonts w:ascii="Times New Roman" w:hAnsi="Times New Roman"/>
          <w:b/>
          <w:sz w:val="24"/>
          <w:szCs w:val="24"/>
          <w:lang w:eastAsia="zh-CN"/>
        </w:rPr>
        <w:t>Performance of Social Safeguards Management Agencies and Capacity</w:t>
      </w:r>
      <w:bookmarkEnd w:id="102"/>
      <w:bookmarkEnd w:id="103"/>
      <w:bookmarkEnd w:id="104"/>
      <w:bookmarkEnd w:id="105"/>
      <w:bookmarkEnd w:id="106"/>
    </w:p>
    <w:p w14:paraId="74F2CBD6" w14:textId="77777777" w:rsidR="008B42C9" w:rsidRPr="00A825B2" w:rsidRDefault="008B42C9">
      <w:pPr>
        <w:snapToGrid w:val="0"/>
        <w:spacing w:after="0" w:line="0" w:lineRule="atLeast"/>
        <w:jc w:val="both"/>
        <w:rPr>
          <w:rFonts w:ascii="Times New Roman" w:hAnsi="Times New Roman"/>
          <w:sz w:val="24"/>
          <w:szCs w:val="24"/>
          <w:lang w:eastAsia="zh-CN"/>
        </w:rPr>
      </w:pPr>
    </w:p>
    <w:p w14:paraId="2182D8E4" w14:textId="66B7BAFF" w:rsidR="008B42C9" w:rsidRPr="00A825B2" w:rsidRDefault="00D01C8F">
      <w:pPr>
        <w:pStyle w:val="-11"/>
        <w:snapToGrid w:val="0"/>
        <w:spacing w:after="0"/>
        <w:ind w:left="0"/>
        <w:outlineLvl w:val="2"/>
        <w:rPr>
          <w:rFonts w:ascii="Times New Roman" w:hAnsi="Times New Roman"/>
          <w:b/>
          <w:sz w:val="24"/>
          <w:szCs w:val="24"/>
          <w:lang w:eastAsia="zh-CN"/>
        </w:rPr>
      </w:pPr>
      <w:bookmarkStart w:id="107" w:name="_Toc4134"/>
      <w:bookmarkStart w:id="108" w:name="_Toc500101345"/>
      <w:bookmarkStart w:id="109" w:name="_Toc22892"/>
      <w:r w:rsidRPr="00A825B2">
        <w:rPr>
          <w:rFonts w:ascii="Times New Roman" w:hAnsi="Times New Roman"/>
          <w:b/>
          <w:sz w:val="24"/>
          <w:szCs w:val="24"/>
          <w:lang w:eastAsia="zh-CN"/>
        </w:rPr>
        <w:t xml:space="preserve">5.3.1 Management Agencies and Capacity of </w:t>
      </w:r>
      <w:r w:rsidR="00965F4A" w:rsidRPr="00A825B2">
        <w:rPr>
          <w:rFonts w:ascii="Times New Roman" w:hAnsi="Times New Roman"/>
          <w:b/>
          <w:sz w:val="24"/>
          <w:szCs w:val="24"/>
          <w:lang w:eastAsia="zh-CN"/>
        </w:rPr>
        <w:t>F</w:t>
      </w:r>
      <w:r w:rsidRPr="00A825B2">
        <w:rPr>
          <w:rFonts w:ascii="Times New Roman" w:hAnsi="Times New Roman"/>
          <w:b/>
          <w:sz w:val="24"/>
          <w:szCs w:val="24"/>
          <w:lang w:eastAsia="zh-CN"/>
        </w:rPr>
        <w:t xml:space="preserve">orestry </w:t>
      </w:r>
      <w:bookmarkEnd w:id="107"/>
      <w:bookmarkEnd w:id="108"/>
      <w:bookmarkEnd w:id="109"/>
      <w:r w:rsidR="00965F4A" w:rsidRPr="00A825B2">
        <w:rPr>
          <w:rFonts w:ascii="Times New Roman" w:hAnsi="Times New Roman"/>
          <w:b/>
          <w:sz w:val="24"/>
          <w:szCs w:val="24"/>
          <w:lang w:eastAsia="zh-CN"/>
        </w:rPr>
        <w:t>D</w:t>
      </w:r>
      <w:r w:rsidRPr="00A825B2">
        <w:rPr>
          <w:rFonts w:ascii="Times New Roman" w:hAnsi="Times New Roman"/>
          <w:b/>
          <w:sz w:val="24"/>
          <w:szCs w:val="24"/>
          <w:lang w:eastAsia="zh-CN"/>
        </w:rPr>
        <w:t xml:space="preserve">epartment </w:t>
      </w:r>
    </w:p>
    <w:p w14:paraId="33C757F4" w14:textId="77777777" w:rsidR="008B42C9" w:rsidRPr="00A825B2" w:rsidRDefault="008B42C9">
      <w:pPr>
        <w:pStyle w:val="-11"/>
        <w:snapToGrid w:val="0"/>
        <w:spacing w:after="0"/>
        <w:ind w:left="0"/>
        <w:rPr>
          <w:rFonts w:ascii="Times New Roman" w:hAnsi="Times New Roman"/>
          <w:b/>
          <w:sz w:val="24"/>
          <w:szCs w:val="24"/>
          <w:lang w:eastAsia="zh-CN"/>
        </w:rPr>
      </w:pPr>
    </w:p>
    <w:p w14:paraId="0185FD2B" w14:textId="42211C01" w:rsidR="008B42C9" w:rsidRPr="00A825B2" w:rsidRDefault="00E76AC8" w:rsidP="00BD7979">
      <w:pPr>
        <w:pStyle w:val="NoSpacing1"/>
        <w:numPr>
          <w:ilvl w:val="0"/>
          <w:numId w:val="37"/>
        </w:numPr>
        <w:spacing w:after="200"/>
        <w:ind w:left="0" w:firstLine="0"/>
        <w:jc w:val="both"/>
        <w:rPr>
          <w:color w:val="000000"/>
          <w:sz w:val="24"/>
          <w:szCs w:val="24"/>
          <w:lang w:eastAsia="zh-CN"/>
        </w:rPr>
      </w:pPr>
      <w:r w:rsidRPr="00A825B2">
        <w:rPr>
          <w:color w:val="000000"/>
          <w:sz w:val="24"/>
          <w:szCs w:val="24"/>
          <w:u w:val="single"/>
          <w:lang w:eastAsia="zh-CN"/>
        </w:rPr>
        <w:t>Forestry departments.</w:t>
      </w:r>
      <w:r w:rsidRPr="00A825B2">
        <w:rPr>
          <w:color w:val="000000"/>
          <w:sz w:val="24"/>
          <w:szCs w:val="24"/>
          <w:lang w:eastAsia="zh-CN"/>
        </w:rPr>
        <w:t xml:space="preserve"> </w:t>
      </w:r>
      <w:r w:rsidR="00D01C8F" w:rsidRPr="00A825B2">
        <w:rPr>
          <w:color w:val="000000"/>
          <w:sz w:val="24"/>
          <w:szCs w:val="24"/>
          <w:lang w:eastAsia="zh-CN"/>
        </w:rPr>
        <w:t xml:space="preserve">The forestry departments at all levels are responsible for forest project </w:t>
      </w:r>
      <w:r w:rsidR="00957DD2" w:rsidRPr="00A825B2">
        <w:rPr>
          <w:color w:val="000000"/>
          <w:sz w:val="24"/>
          <w:szCs w:val="24"/>
          <w:lang w:eastAsia="zh-CN"/>
        </w:rPr>
        <w:t xml:space="preserve">implementation and </w:t>
      </w:r>
      <w:r w:rsidR="00D01C8F" w:rsidRPr="00A825B2">
        <w:rPr>
          <w:color w:val="000000"/>
          <w:sz w:val="24"/>
          <w:szCs w:val="24"/>
          <w:lang w:eastAsia="zh-CN"/>
        </w:rPr>
        <w:t>management</w:t>
      </w:r>
      <w:r w:rsidR="00600F9A" w:rsidRPr="00A825B2">
        <w:rPr>
          <w:color w:val="000000"/>
          <w:sz w:val="24"/>
          <w:szCs w:val="24"/>
          <w:lang w:eastAsia="zh-CN"/>
        </w:rPr>
        <w:t>, including Provincial</w:t>
      </w:r>
      <w:r w:rsidR="000C0E1C">
        <w:rPr>
          <w:color w:val="000000"/>
          <w:sz w:val="24"/>
          <w:szCs w:val="24"/>
          <w:lang w:eastAsia="zh-CN"/>
        </w:rPr>
        <w:t>,</w:t>
      </w:r>
      <w:r w:rsidR="00600F9A" w:rsidRPr="00A825B2">
        <w:rPr>
          <w:color w:val="000000"/>
          <w:sz w:val="24"/>
          <w:szCs w:val="24"/>
          <w:lang w:eastAsia="zh-CN"/>
        </w:rPr>
        <w:t xml:space="preserve"> City and Cunty </w:t>
      </w:r>
      <w:r w:rsidR="000C0E1C">
        <w:rPr>
          <w:color w:val="000000"/>
          <w:sz w:val="24"/>
          <w:szCs w:val="24"/>
          <w:lang w:eastAsia="zh-CN"/>
        </w:rPr>
        <w:t>FGBs</w:t>
      </w:r>
      <w:r w:rsidR="00600F9A" w:rsidRPr="00A825B2">
        <w:rPr>
          <w:color w:val="000000"/>
          <w:sz w:val="24"/>
          <w:szCs w:val="24"/>
          <w:lang w:eastAsia="zh-CN"/>
        </w:rPr>
        <w:t xml:space="preserve">; and Township forestry </w:t>
      </w:r>
      <w:r w:rsidR="000C0E1C">
        <w:rPr>
          <w:color w:val="000000"/>
          <w:sz w:val="24"/>
          <w:szCs w:val="24"/>
          <w:lang w:eastAsia="zh-CN"/>
        </w:rPr>
        <w:t>work</w:t>
      </w:r>
      <w:r w:rsidR="00600F9A" w:rsidRPr="00A825B2">
        <w:rPr>
          <w:color w:val="000000"/>
          <w:sz w:val="24"/>
          <w:szCs w:val="24"/>
          <w:lang w:eastAsia="zh-CN"/>
        </w:rPr>
        <w:t xml:space="preserve"> station</w:t>
      </w:r>
      <w:r w:rsidR="00965F4A" w:rsidRPr="00A825B2">
        <w:rPr>
          <w:color w:val="000000"/>
          <w:sz w:val="24"/>
          <w:szCs w:val="24"/>
          <w:lang w:eastAsia="zh-CN"/>
        </w:rPr>
        <w:t xml:space="preserve">. </w:t>
      </w:r>
      <w:r w:rsidR="00600F9A" w:rsidRPr="00A825B2">
        <w:rPr>
          <w:color w:val="000000"/>
          <w:sz w:val="24"/>
          <w:szCs w:val="24"/>
          <w:lang w:eastAsia="zh-CN"/>
        </w:rPr>
        <w:t xml:space="preserve"> </w:t>
      </w:r>
      <w:r w:rsidR="00965F4A" w:rsidRPr="00A825B2">
        <w:rPr>
          <w:color w:val="000000"/>
          <w:sz w:val="24"/>
          <w:szCs w:val="24"/>
          <w:lang w:eastAsia="zh-CN"/>
        </w:rPr>
        <w:t>T</w:t>
      </w:r>
      <w:r w:rsidR="00600F9A" w:rsidRPr="00A825B2">
        <w:rPr>
          <w:color w:val="000000"/>
          <w:sz w:val="24"/>
          <w:szCs w:val="24"/>
          <w:lang w:eastAsia="zh-CN"/>
        </w:rPr>
        <w:t xml:space="preserve">he main responsibility </w:t>
      </w:r>
      <w:r w:rsidR="00741DF7" w:rsidRPr="00A825B2">
        <w:rPr>
          <w:color w:val="000000"/>
          <w:sz w:val="24"/>
          <w:szCs w:val="24"/>
          <w:lang w:eastAsia="zh-CN"/>
        </w:rPr>
        <w:t xml:space="preserve">and capacity assessment </w:t>
      </w:r>
      <w:r w:rsidRPr="00A825B2">
        <w:rPr>
          <w:color w:val="000000"/>
          <w:sz w:val="24"/>
          <w:szCs w:val="24"/>
          <w:lang w:eastAsia="zh-CN"/>
        </w:rPr>
        <w:t xml:space="preserve">of the </w:t>
      </w:r>
      <w:r w:rsidR="00965F4A" w:rsidRPr="00A825B2">
        <w:rPr>
          <w:color w:val="000000"/>
          <w:sz w:val="24"/>
          <w:szCs w:val="24"/>
          <w:lang w:eastAsia="zh-CN"/>
        </w:rPr>
        <w:t xml:space="preserve">forestry </w:t>
      </w:r>
      <w:r w:rsidRPr="00A825B2">
        <w:rPr>
          <w:color w:val="000000"/>
          <w:sz w:val="24"/>
          <w:szCs w:val="24"/>
          <w:lang w:eastAsia="zh-CN"/>
        </w:rPr>
        <w:t>department</w:t>
      </w:r>
      <w:r w:rsidR="00741DF7" w:rsidRPr="00A825B2">
        <w:rPr>
          <w:color w:val="000000"/>
          <w:sz w:val="24"/>
          <w:szCs w:val="24"/>
          <w:lang w:eastAsia="zh-CN"/>
        </w:rPr>
        <w:t>s are described in 2.3.</w:t>
      </w:r>
    </w:p>
    <w:p w14:paraId="4998ADEF" w14:textId="4860096B" w:rsidR="00C16FC0" w:rsidRPr="00A825B2" w:rsidRDefault="00A2722F" w:rsidP="00BD7979">
      <w:pPr>
        <w:pStyle w:val="NoSpacing1"/>
        <w:numPr>
          <w:ilvl w:val="0"/>
          <w:numId w:val="37"/>
        </w:numPr>
        <w:spacing w:after="200"/>
        <w:ind w:left="0" w:firstLine="0"/>
        <w:jc w:val="both"/>
        <w:rPr>
          <w:color w:val="000000"/>
          <w:sz w:val="24"/>
          <w:szCs w:val="24"/>
          <w:lang w:eastAsia="zh-CN"/>
        </w:rPr>
      </w:pPr>
      <w:r w:rsidRPr="00A825B2">
        <w:rPr>
          <w:color w:val="000000"/>
          <w:sz w:val="24"/>
          <w:szCs w:val="24"/>
          <w:lang w:eastAsia="zh-CN"/>
        </w:rPr>
        <w:t>F</w:t>
      </w:r>
      <w:r w:rsidR="000D5325" w:rsidRPr="00A825B2">
        <w:rPr>
          <w:color w:val="000000"/>
          <w:sz w:val="24"/>
          <w:szCs w:val="24"/>
          <w:lang w:eastAsia="zh-CN"/>
        </w:rPr>
        <w:t>armer</w:t>
      </w:r>
      <w:r w:rsidRPr="00A825B2">
        <w:rPr>
          <w:color w:val="000000"/>
          <w:sz w:val="24"/>
          <w:szCs w:val="24"/>
          <w:lang w:eastAsia="zh-CN"/>
        </w:rPr>
        <w:t>s</w:t>
      </w:r>
      <w:r w:rsidR="00DB326D">
        <w:rPr>
          <w:color w:val="000000"/>
          <w:sz w:val="24"/>
          <w:szCs w:val="24"/>
          <w:lang w:eastAsia="zh-CN"/>
        </w:rPr>
        <w:t>’</w:t>
      </w:r>
      <w:r w:rsidR="000D5325" w:rsidRPr="00A825B2">
        <w:rPr>
          <w:color w:val="000000"/>
          <w:sz w:val="24"/>
          <w:szCs w:val="24"/>
          <w:lang w:eastAsia="zh-CN"/>
        </w:rPr>
        <w:t xml:space="preserve"> participat</w:t>
      </w:r>
      <w:r w:rsidR="00DB326D">
        <w:rPr>
          <w:color w:val="000000"/>
          <w:sz w:val="24"/>
          <w:szCs w:val="24"/>
          <w:lang w:eastAsia="zh-CN"/>
        </w:rPr>
        <w:t>ion</w:t>
      </w:r>
      <w:r w:rsidR="000D5325" w:rsidRPr="00A825B2">
        <w:rPr>
          <w:color w:val="000000"/>
          <w:sz w:val="24"/>
          <w:szCs w:val="24"/>
          <w:lang w:eastAsia="zh-CN"/>
        </w:rPr>
        <w:t xml:space="preserve"> </w:t>
      </w:r>
      <w:r w:rsidR="00DB326D">
        <w:rPr>
          <w:color w:val="000000"/>
          <w:sz w:val="24"/>
          <w:szCs w:val="24"/>
          <w:lang w:eastAsia="zh-CN"/>
        </w:rPr>
        <w:t>is</w:t>
      </w:r>
      <w:r w:rsidR="000D5325" w:rsidRPr="00A825B2">
        <w:rPr>
          <w:color w:val="000000"/>
          <w:sz w:val="24"/>
          <w:szCs w:val="24"/>
          <w:lang w:eastAsia="zh-CN"/>
        </w:rPr>
        <w:t xml:space="preserve"> </w:t>
      </w:r>
      <w:r w:rsidRPr="00A825B2">
        <w:rPr>
          <w:color w:val="000000"/>
          <w:sz w:val="24"/>
          <w:szCs w:val="24"/>
          <w:lang w:eastAsia="zh-CN"/>
        </w:rPr>
        <w:t xml:space="preserve">encouraged or implemented by </w:t>
      </w:r>
      <w:r w:rsidR="000D5325" w:rsidRPr="00A825B2">
        <w:rPr>
          <w:color w:val="000000"/>
          <w:sz w:val="24"/>
          <w:szCs w:val="24"/>
          <w:lang w:eastAsia="zh-CN"/>
        </w:rPr>
        <w:t>county</w:t>
      </w:r>
      <w:r w:rsidR="00DB326D">
        <w:rPr>
          <w:color w:val="000000"/>
          <w:sz w:val="24"/>
          <w:szCs w:val="24"/>
          <w:lang w:eastAsia="zh-CN"/>
        </w:rPr>
        <w:t xml:space="preserve"> FGB</w:t>
      </w:r>
      <w:r w:rsidR="000D5325" w:rsidRPr="00A825B2">
        <w:rPr>
          <w:color w:val="000000"/>
          <w:sz w:val="24"/>
          <w:szCs w:val="24"/>
          <w:lang w:eastAsia="zh-CN"/>
        </w:rPr>
        <w:t>, township forestry station and relevant village committee. They are familiar with the afforestation process and have rich experience in mobilizing villagers. County</w:t>
      </w:r>
      <w:r w:rsidR="00DB326D">
        <w:rPr>
          <w:color w:val="000000"/>
          <w:sz w:val="24"/>
          <w:szCs w:val="24"/>
          <w:lang w:eastAsia="zh-CN"/>
        </w:rPr>
        <w:t xml:space="preserve"> FGB</w:t>
      </w:r>
      <w:r w:rsidR="000D5325" w:rsidRPr="00A825B2">
        <w:rPr>
          <w:color w:val="000000"/>
          <w:sz w:val="24"/>
          <w:szCs w:val="24"/>
          <w:lang w:eastAsia="zh-CN"/>
        </w:rPr>
        <w:t xml:space="preserve"> organizes villages and town</w:t>
      </w:r>
      <w:r w:rsidRPr="00A825B2">
        <w:rPr>
          <w:color w:val="000000"/>
          <w:sz w:val="24"/>
          <w:szCs w:val="24"/>
          <w:lang w:eastAsia="zh-CN"/>
        </w:rPr>
        <w:t>ship</w:t>
      </w:r>
      <w:r w:rsidR="000D5325" w:rsidRPr="00A825B2">
        <w:rPr>
          <w:color w:val="000000"/>
          <w:sz w:val="24"/>
          <w:szCs w:val="24"/>
          <w:lang w:eastAsia="zh-CN"/>
        </w:rPr>
        <w:t xml:space="preserve">s to carry out policy </w:t>
      </w:r>
      <w:r w:rsidR="00CF53D2">
        <w:rPr>
          <w:color w:val="000000"/>
          <w:sz w:val="24"/>
          <w:szCs w:val="24"/>
          <w:lang w:eastAsia="zh-CN"/>
        </w:rPr>
        <w:t>disclosure</w:t>
      </w:r>
      <w:r w:rsidR="000D5325" w:rsidRPr="00A825B2">
        <w:rPr>
          <w:color w:val="000000"/>
          <w:sz w:val="24"/>
          <w:szCs w:val="24"/>
          <w:lang w:eastAsia="zh-CN"/>
        </w:rPr>
        <w:t xml:space="preserve">, compile project implementation plans (planning and design), sign project contracts with afforestation </w:t>
      </w:r>
      <w:r w:rsidRPr="00A825B2">
        <w:rPr>
          <w:color w:val="000000"/>
          <w:sz w:val="24"/>
          <w:szCs w:val="24"/>
          <w:lang w:eastAsia="zh-CN"/>
        </w:rPr>
        <w:t>farmers/units</w:t>
      </w:r>
      <w:r w:rsidR="000D5325" w:rsidRPr="00A825B2">
        <w:rPr>
          <w:color w:val="000000"/>
          <w:sz w:val="24"/>
          <w:szCs w:val="24"/>
          <w:lang w:eastAsia="zh-CN"/>
        </w:rPr>
        <w:t xml:space="preserve">, and organize professional and technical </w:t>
      </w:r>
      <w:r w:rsidR="00DB326D">
        <w:rPr>
          <w:color w:val="000000"/>
          <w:sz w:val="24"/>
          <w:szCs w:val="24"/>
          <w:lang w:eastAsia="zh-CN"/>
        </w:rPr>
        <w:t>team</w:t>
      </w:r>
      <w:r w:rsidR="000D5325" w:rsidRPr="00A825B2">
        <w:rPr>
          <w:color w:val="000000"/>
          <w:sz w:val="24"/>
          <w:szCs w:val="24"/>
          <w:lang w:eastAsia="zh-CN"/>
        </w:rPr>
        <w:t xml:space="preserve"> to carry out inspection and acceptance. Township organization and village committee cooperate with the county</w:t>
      </w:r>
      <w:r w:rsidR="00DB326D">
        <w:rPr>
          <w:color w:val="000000"/>
          <w:sz w:val="24"/>
          <w:szCs w:val="24"/>
          <w:lang w:eastAsia="zh-CN"/>
        </w:rPr>
        <w:t xml:space="preserve"> FGB </w:t>
      </w:r>
      <w:r w:rsidR="000D5325" w:rsidRPr="00A825B2">
        <w:rPr>
          <w:color w:val="000000"/>
          <w:sz w:val="24"/>
          <w:szCs w:val="24"/>
          <w:lang w:eastAsia="zh-CN"/>
        </w:rPr>
        <w:t xml:space="preserve">to explore, mobilize and train farmers. Farmers voluntarily carry out afforestation activities on their </w:t>
      </w:r>
      <w:r w:rsidRPr="00A825B2">
        <w:rPr>
          <w:color w:val="000000"/>
          <w:sz w:val="24"/>
          <w:szCs w:val="24"/>
          <w:lang w:eastAsia="zh-CN"/>
        </w:rPr>
        <w:t xml:space="preserve">own </w:t>
      </w:r>
      <w:r w:rsidR="000D5325" w:rsidRPr="00A825B2">
        <w:rPr>
          <w:color w:val="000000"/>
          <w:sz w:val="24"/>
          <w:szCs w:val="24"/>
          <w:lang w:eastAsia="zh-CN"/>
        </w:rPr>
        <w:t>land and receive subsidies</w:t>
      </w:r>
      <w:r w:rsidRPr="00A825B2">
        <w:rPr>
          <w:color w:val="000000"/>
          <w:sz w:val="24"/>
          <w:szCs w:val="24"/>
          <w:lang w:eastAsia="zh-CN"/>
        </w:rPr>
        <w:t xml:space="preserve"> after passing the acceptance inspection</w:t>
      </w:r>
      <w:r w:rsidR="00920FC1">
        <w:rPr>
          <w:color w:val="000000"/>
          <w:sz w:val="24"/>
          <w:szCs w:val="24"/>
          <w:lang w:eastAsia="zh-CN"/>
        </w:rPr>
        <w:t xml:space="preserve"> for the work completed</w:t>
      </w:r>
      <w:r w:rsidR="000D5325" w:rsidRPr="00A825B2">
        <w:rPr>
          <w:color w:val="000000"/>
          <w:sz w:val="24"/>
          <w:szCs w:val="24"/>
          <w:lang w:eastAsia="zh-CN"/>
        </w:rPr>
        <w:t>.</w:t>
      </w:r>
    </w:p>
    <w:p w14:paraId="6F88B72C" w14:textId="1D22DA90" w:rsidR="008B42C9" w:rsidRPr="00A825B2" w:rsidRDefault="00D01C8F" w:rsidP="00BD7979">
      <w:pPr>
        <w:pStyle w:val="NoSpacing1"/>
        <w:numPr>
          <w:ilvl w:val="0"/>
          <w:numId w:val="37"/>
        </w:numPr>
        <w:spacing w:after="200"/>
        <w:ind w:left="0" w:firstLine="0"/>
        <w:jc w:val="both"/>
        <w:rPr>
          <w:color w:val="000000"/>
          <w:sz w:val="24"/>
          <w:szCs w:val="24"/>
          <w:lang w:eastAsia="zh-CN"/>
        </w:rPr>
      </w:pPr>
      <w:r w:rsidRPr="00A825B2">
        <w:rPr>
          <w:color w:val="000000"/>
          <w:sz w:val="24"/>
          <w:szCs w:val="24"/>
          <w:u w:val="single"/>
          <w:lang w:eastAsia="zh-CN"/>
        </w:rPr>
        <w:t>Forestry petition departments.</w:t>
      </w:r>
      <w:r w:rsidRPr="00A825B2">
        <w:rPr>
          <w:color w:val="000000"/>
          <w:sz w:val="24"/>
          <w:szCs w:val="24"/>
          <w:lang w:eastAsia="zh-CN"/>
        </w:rPr>
        <w:t xml:space="preserve"> The Office under the </w:t>
      </w:r>
      <w:r w:rsidR="00920FC1">
        <w:rPr>
          <w:color w:val="000000"/>
          <w:sz w:val="24"/>
          <w:szCs w:val="24"/>
          <w:lang w:eastAsia="zh-CN"/>
        </w:rPr>
        <w:t>Provincial</w:t>
      </w:r>
      <w:r w:rsidR="00DF0DAD">
        <w:rPr>
          <w:color w:val="000000"/>
          <w:sz w:val="24"/>
          <w:szCs w:val="24"/>
          <w:lang w:eastAsia="zh-CN"/>
        </w:rPr>
        <w:t xml:space="preserve"> </w:t>
      </w:r>
      <w:r w:rsidR="00920FC1">
        <w:rPr>
          <w:color w:val="000000"/>
          <w:sz w:val="24"/>
          <w:szCs w:val="24"/>
          <w:lang w:eastAsia="zh-CN"/>
        </w:rPr>
        <w:t xml:space="preserve">FGB </w:t>
      </w:r>
      <w:r w:rsidRPr="00A825B2">
        <w:rPr>
          <w:color w:val="000000"/>
          <w:sz w:val="24"/>
          <w:szCs w:val="24"/>
          <w:lang w:eastAsia="zh-CN"/>
        </w:rPr>
        <w:t xml:space="preserve">is the Petition Office, its main responsibilities are: supervising the handling of major petition cases, coordinating the handling of </w:t>
      </w:r>
      <w:r w:rsidR="004F7499">
        <w:rPr>
          <w:color w:val="000000"/>
          <w:sz w:val="24"/>
          <w:szCs w:val="24"/>
          <w:lang w:eastAsia="zh-CN"/>
        </w:rPr>
        <w:t>emergency</w:t>
      </w:r>
      <w:r w:rsidRPr="00A825B2">
        <w:rPr>
          <w:color w:val="000000"/>
          <w:sz w:val="24"/>
          <w:szCs w:val="24"/>
          <w:lang w:eastAsia="zh-CN"/>
        </w:rPr>
        <w:t xml:space="preserve"> </w:t>
      </w:r>
      <w:r w:rsidR="00BD39C0">
        <w:rPr>
          <w:color w:val="000000"/>
          <w:sz w:val="24"/>
          <w:szCs w:val="24"/>
          <w:lang w:eastAsia="zh-CN"/>
        </w:rPr>
        <w:t xml:space="preserve">case and group </w:t>
      </w:r>
      <w:r w:rsidR="00F34473">
        <w:rPr>
          <w:color w:val="000000"/>
          <w:sz w:val="24"/>
          <w:szCs w:val="24"/>
          <w:lang w:eastAsia="zh-CN"/>
        </w:rPr>
        <w:t>conflict</w:t>
      </w:r>
      <w:r w:rsidRPr="00A825B2">
        <w:rPr>
          <w:color w:val="000000"/>
          <w:sz w:val="24"/>
          <w:szCs w:val="24"/>
          <w:lang w:eastAsia="zh-CN"/>
        </w:rPr>
        <w:t xml:space="preserve">, handling the letters and visits of the people, guiding the province's forestry system petition work and so on. Provincial Forest Public Security Bureau is also the Stability Maintenance office, the main leaders of the two departments (the petition office of </w:t>
      </w:r>
      <w:r w:rsidR="00920FC1">
        <w:rPr>
          <w:color w:val="000000"/>
          <w:sz w:val="24"/>
          <w:szCs w:val="24"/>
          <w:lang w:eastAsia="zh-CN"/>
        </w:rPr>
        <w:t>Provincial</w:t>
      </w:r>
      <w:r w:rsidR="00DF0DAD">
        <w:rPr>
          <w:color w:val="000000"/>
          <w:sz w:val="24"/>
          <w:szCs w:val="24"/>
          <w:lang w:eastAsia="zh-CN"/>
        </w:rPr>
        <w:t xml:space="preserve"> </w:t>
      </w:r>
      <w:r w:rsidR="00920FC1">
        <w:rPr>
          <w:color w:val="000000"/>
          <w:sz w:val="24"/>
          <w:szCs w:val="24"/>
          <w:lang w:eastAsia="zh-CN"/>
        </w:rPr>
        <w:t xml:space="preserve">FGB </w:t>
      </w:r>
      <w:r w:rsidRPr="00A825B2">
        <w:rPr>
          <w:color w:val="000000"/>
          <w:sz w:val="24"/>
          <w:szCs w:val="24"/>
          <w:lang w:eastAsia="zh-CN"/>
        </w:rPr>
        <w:t>and Provincial Forest Public Security Bureau) formed the provincial comprehensive management and stability leadership team to jointly supervise petition cases in forestry</w:t>
      </w:r>
      <w:r w:rsidR="00920FC1">
        <w:rPr>
          <w:color w:val="000000"/>
          <w:sz w:val="24"/>
          <w:szCs w:val="24"/>
          <w:lang w:eastAsia="zh-CN"/>
        </w:rPr>
        <w:t xml:space="preserve"> sector</w:t>
      </w:r>
      <w:r w:rsidRPr="00A825B2">
        <w:rPr>
          <w:color w:val="000000"/>
          <w:sz w:val="24"/>
          <w:szCs w:val="24"/>
          <w:lang w:eastAsia="zh-CN"/>
        </w:rPr>
        <w:t>.</w:t>
      </w:r>
    </w:p>
    <w:p w14:paraId="6AE7F31D" w14:textId="6B996786" w:rsidR="008B42C9" w:rsidRPr="00A825B2" w:rsidRDefault="00D01C8F" w:rsidP="00BD7979">
      <w:pPr>
        <w:pStyle w:val="NoSpacing1"/>
        <w:numPr>
          <w:ilvl w:val="0"/>
          <w:numId w:val="37"/>
        </w:numPr>
        <w:spacing w:after="200"/>
        <w:ind w:left="0" w:firstLine="0"/>
        <w:jc w:val="both"/>
        <w:rPr>
          <w:color w:val="000000"/>
          <w:sz w:val="24"/>
          <w:szCs w:val="24"/>
          <w:u w:val="single"/>
          <w:lang w:eastAsia="zh-CN"/>
        </w:rPr>
      </w:pPr>
      <w:r w:rsidRPr="00BD7979">
        <w:rPr>
          <w:b/>
          <w:color w:val="000000"/>
          <w:sz w:val="24"/>
          <w:szCs w:val="24"/>
          <w:lang w:eastAsia="zh-CN"/>
        </w:rPr>
        <w:t>Survey findings and assessment.</w:t>
      </w:r>
      <w:r w:rsidRPr="00A825B2">
        <w:rPr>
          <w:color w:val="000000"/>
          <w:sz w:val="24"/>
          <w:szCs w:val="24"/>
          <w:u w:val="single"/>
          <w:lang w:eastAsia="zh-CN"/>
        </w:rPr>
        <w:t xml:space="preserve"> </w:t>
      </w:r>
      <w:r w:rsidRPr="00BD7979">
        <w:rPr>
          <w:color w:val="000000"/>
          <w:sz w:val="24"/>
          <w:szCs w:val="24"/>
          <w:lang w:eastAsia="zh-CN"/>
        </w:rPr>
        <w:t xml:space="preserve">Provincial, Municipal and County </w:t>
      </w:r>
      <w:r w:rsidR="00920FC1">
        <w:rPr>
          <w:color w:val="000000"/>
          <w:sz w:val="24"/>
          <w:szCs w:val="24"/>
          <w:lang w:eastAsia="zh-CN"/>
        </w:rPr>
        <w:t>FGB</w:t>
      </w:r>
      <w:r w:rsidRPr="00BD7979">
        <w:rPr>
          <w:color w:val="000000"/>
          <w:sz w:val="24"/>
          <w:szCs w:val="24"/>
          <w:lang w:eastAsia="zh-CN"/>
        </w:rPr>
        <w:t xml:space="preserve">s and township Forestry </w:t>
      </w:r>
      <w:r w:rsidR="00920FC1">
        <w:rPr>
          <w:color w:val="000000"/>
          <w:sz w:val="24"/>
          <w:szCs w:val="24"/>
          <w:lang w:eastAsia="zh-CN"/>
        </w:rPr>
        <w:t>Work</w:t>
      </w:r>
      <w:r w:rsidRPr="00BD7979">
        <w:rPr>
          <w:color w:val="000000"/>
          <w:sz w:val="24"/>
          <w:szCs w:val="24"/>
          <w:lang w:eastAsia="zh-CN"/>
        </w:rPr>
        <w:t xml:space="preserve"> Stations are equipped with </w:t>
      </w:r>
      <w:r w:rsidR="0043597D">
        <w:rPr>
          <w:color w:val="000000"/>
          <w:sz w:val="24"/>
          <w:szCs w:val="24"/>
          <w:lang w:eastAsia="zh-CN"/>
        </w:rPr>
        <w:t>dedicated</w:t>
      </w:r>
      <w:r w:rsidR="0043597D" w:rsidRPr="00BD7979">
        <w:rPr>
          <w:color w:val="000000"/>
          <w:sz w:val="24"/>
          <w:szCs w:val="24"/>
          <w:lang w:eastAsia="zh-CN"/>
        </w:rPr>
        <w:t xml:space="preserve"> </w:t>
      </w:r>
      <w:r w:rsidR="00CC7A93">
        <w:rPr>
          <w:color w:val="000000"/>
          <w:sz w:val="24"/>
          <w:szCs w:val="24"/>
          <w:lang w:eastAsia="zh-CN"/>
        </w:rPr>
        <w:t>staff</w:t>
      </w:r>
      <w:r w:rsidRPr="00BD7979">
        <w:rPr>
          <w:color w:val="000000"/>
          <w:sz w:val="24"/>
          <w:szCs w:val="24"/>
          <w:lang w:eastAsia="zh-CN"/>
        </w:rPr>
        <w:t xml:space="preserve">, facilities and workplaces. The petition office of </w:t>
      </w:r>
      <w:r w:rsidR="00920FC1">
        <w:rPr>
          <w:color w:val="000000"/>
          <w:sz w:val="24"/>
          <w:szCs w:val="24"/>
          <w:lang w:eastAsia="zh-CN"/>
        </w:rPr>
        <w:t xml:space="preserve">Provincial FGB </w:t>
      </w:r>
      <w:r w:rsidRPr="00BD7979">
        <w:rPr>
          <w:color w:val="000000"/>
          <w:sz w:val="24"/>
          <w:szCs w:val="24"/>
          <w:lang w:eastAsia="zh-CN"/>
        </w:rPr>
        <w:t xml:space="preserve">and Provincial Forest Public Security Bureau formed the provincial comprehensive management and stability leadership team to jointly supervise petition cases. Professional knowledge and skills training are regularly conducted. The source of the overhead expenses </w:t>
      </w:r>
      <w:r w:rsidR="00AC1DDE" w:rsidRPr="00BD7979">
        <w:rPr>
          <w:color w:val="000000"/>
          <w:sz w:val="24"/>
          <w:szCs w:val="24"/>
          <w:lang w:eastAsia="zh-CN"/>
        </w:rPr>
        <w:t xml:space="preserve">come from </w:t>
      </w:r>
      <w:r w:rsidRPr="00BD7979">
        <w:rPr>
          <w:color w:val="000000"/>
          <w:sz w:val="24"/>
          <w:szCs w:val="24"/>
          <w:lang w:eastAsia="zh-CN"/>
        </w:rPr>
        <w:t>the fiscal budget and the funds are adequate.</w:t>
      </w:r>
    </w:p>
    <w:p w14:paraId="5F66A189" w14:textId="77777777" w:rsidR="008B42C9" w:rsidRPr="00A825B2" w:rsidRDefault="00D01C8F">
      <w:pPr>
        <w:pStyle w:val="-11"/>
        <w:snapToGrid w:val="0"/>
        <w:spacing w:after="0"/>
        <w:ind w:left="0"/>
        <w:outlineLvl w:val="2"/>
        <w:rPr>
          <w:rFonts w:ascii="Times New Roman" w:hAnsi="Times New Roman"/>
          <w:b/>
          <w:color w:val="000000"/>
          <w:sz w:val="24"/>
          <w:szCs w:val="24"/>
          <w:lang w:eastAsia="zh-CN"/>
        </w:rPr>
      </w:pPr>
      <w:bookmarkStart w:id="110" w:name="_Toc500101346"/>
      <w:bookmarkStart w:id="111" w:name="_Toc1913"/>
      <w:bookmarkStart w:id="112" w:name="_Toc19739"/>
      <w:r w:rsidRPr="00A825B2">
        <w:rPr>
          <w:rFonts w:ascii="Times New Roman" w:hAnsi="Times New Roman"/>
          <w:b/>
          <w:color w:val="000000"/>
          <w:sz w:val="24"/>
          <w:szCs w:val="24"/>
          <w:lang w:eastAsia="zh-CN"/>
        </w:rPr>
        <w:t>5.3.2 Ethnic minority Management Agencies and Capacity</w:t>
      </w:r>
      <w:bookmarkEnd w:id="110"/>
      <w:bookmarkEnd w:id="111"/>
      <w:bookmarkEnd w:id="112"/>
    </w:p>
    <w:p w14:paraId="7F4FE44D" w14:textId="77777777" w:rsidR="008B42C9" w:rsidRPr="00A825B2" w:rsidRDefault="008B42C9">
      <w:pPr>
        <w:pStyle w:val="-11"/>
        <w:snapToGrid w:val="0"/>
        <w:spacing w:after="0"/>
        <w:rPr>
          <w:rFonts w:ascii="Times New Roman" w:hAnsi="Times New Roman"/>
          <w:b/>
          <w:color w:val="000000"/>
          <w:sz w:val="24"/>
          <w:szCs w:val="24"/>
          <w:lang w:eastAsia="zh-CN"/>
        </w:rPr>
      </w:pPr>
    </w:p>
    <w:p w14:paraId="36F64E84" w14:textId="67CAA203" w:rsidR="008B42C9" w:rsidRPr="00A825B2" w:rsidRDefault="00D01C8F" w:rsidP="00BD7979">
      <w:pPr>
        <w:pStyle w:val="NoSpacing1"/>
        <w:numPr>
          <w:ilvl w:val="0"/>
          <w:numId w:val="37"/>
        </w:numPr>
        <w:spacing w:after="200"/>
        <w:ind w:left="0" w:firstLine="0"/>
        <w:jc w:val="both"/>
        <w:rPr>
          <w:color w:val="000000"/>
          <w:sz w:val="24"/>
          <w:szCs w:val="24"/>
          <w:lang w:eastAsia="zh-CN"/>
        </w:rPr>
      </w:pPr>
      <w:r w:rsidRPr="00A825B2">
        <w:rPr>
          <w:color w:val="000000"/>
          <w:sz w:val="24"/>
          <w:szCs w:val="24"/>
          <w:lang w:eastAsia="zh-CN"/>
        </w:rPr>
        <w:t xml:space="preserve">In order to promote the social and economic development, safeguard the rights and </w:t>
      </w:r>
      <w:r w:rsidR="007944DB">
        <w:rPr>
          <w:color w:val="000000"/>
          <w:sz w:val="24"/>
          <w:szCs w:val="24"/>
          <w:lang w:eastAsia="zh-CN"/>
        </w:rPr>
        <w:t xml:space="preserve">equity </w:t>
      </w:r>
      <w:r w:rsidR="00A84C01">
        <w:rPr>
          <w:color w:val="000000"/>
          <w:sz w:val="24"/>
          <w:szCs w:val="24"/>
          <w:lang w:eastAsia="zh-CN"/>
        </w:rPr>
        <w:t xml:space="preserve">of </w:t>
      </w:r>
      <w:r w:rsidR="00A84C01" w:rsidRPr="00A825B2">
        <w:rPr>
          <w:color w:val="000000"/>
          <w:sz w:val="24"/>
          <w:szCs w:val="24"/>
          <w:lang w:eastAsia="zh-CN"/>
        </w:rPr>
        <w:t>ethnic minorities</w:t>
      </w:r>
      <w:r w:rsidRPr="00A825B2">
        <w:rPr>
          <w:color w:val="000000"/>
          <w:sz w:val="24"/>
          <w:szCs w:val="24"/>
          <w:lang w:eastAsia="zh-CN"/>
        </w:rPr>
        <w:t xml:space="preserve"> and respect the</w:t>
      </w:r>
      <w:r w:rsidR="00A84C01">
        <w:rPr>
          <w:color w:val="000000"/>
          <w:sz w:val="24"/>
          <w:szCs w:val="24"/>
          <w:lang w:eastAsia="zh-CN"/>
        </w:rPr>
        <w:t>ir</w:t>
      </w:r>
      <w:r w:rsidRPr="00A825B2">
        <w:rPr>
          <w:color w:val="000000"/>
          <w:sz w:val="24"/>
          <w:szCs w:val="24"/>
          <w:lang w:eastAsia="zh-CN"/>
        </w:rPr>
        <w:t xml:space="preserve"> cultural characteristics, the provincial Ethnic and Religious Offices, as well as the municipal Ethnic and Religious Bureau, are equipped with experienced staff. Their responsibilities </w:t>
      </w:r>
      <w:r w:rsidR="00A84C01">
        <w:rPr>
          <w:color w:val="000000"/>
          <w:sz w:val="24"/>
          <w:szCs w:val="24"/>
          <w:lang w:eastAsia="zh-CN"/>
        </w:rPr>
        <w:t>include</w:t>
      </w:r>
      <w:r w:rsidRPr="00A825B2">
        <w:rPr>
          <w:color w:val="000000"/>
          <w:sz w:val="24"/>
          <w:szCs w:val="24"/>
          <w:lang w:eastAsia="zh-CN"/>
        </w:rPr>
        <w:t xml:space="preserve">: formulating the economic and social development plan of the ethnic areas and </w:t>
      </w:r>
      <w:r w:rsidR="004B04B1">
        <w:rPr>
          <w:color w:val="000000"/>
          <w:sz w:val="24"/>
          <w:szCs w:val="24"/>
          <w:lang w:eastAsia="zh-CN"/>
        </w:rPr>
        <w:t>propose</w:t>
      </w:r>
      <w:r w:rsidRPr="00A825B2">
        <w:rPr>
          <w:color w:val="000000"/>
          <w:sz w:val="24"/>
          <w:szCs w:val="24"/>
          <w:lang w:eastAsia="zh-CN"/>
        </w:rPr>
        <w:t xml:space="preserve"> the relevant policy suggestions; analy</w:t>
      </w:r>
      <w:r w:rsidR="00CE57FB">
        <w:rPr>
          <w:color w:val="000000"/>
          <w:sz w:val="24"/>
          <w:szCs w:val="24"/>
          <w:lang w:eastAsia="zh-CN"/>
        </w:rPr>
        <w:t>zing</w:t>
      </w:r>
      <w:r w:rsidRPr="00A825B2">
        <w:rPr>
          <w:color w:val="000000"/>
          <w:sz w:val="24"/>
          <w:szCs w:val="24"/>
          <w:lang w:eastAsia="zh-CN"/>
        </w:rPr>
        <w:t xml:space="preserve"> the status of economic and social development of ethnic minorities; </w:t>
      </w:r>
      <w:r w:rsidR="00CE57FB">
        <w:rPr>
          <w:color w:val="000000"/>
          <w:sz w:val="24"/>
          <w:szCs w:val="24"/>
          <w:lang w:eastAsia="zh-CN"/>
        </w:rPr>
        <w:t xml:space="preserve">managing the </w:t>
      </w:r>
      <w:r w:rsidRPr="00A825B2">
        <w:rPr>
          <w:color w:val="000000"/>
          <w:sz w:val="24"/>
          <w:szCs w:val="24"/>
          <w:lang w:eastAsia="zh-CN"/>
        </w:rPr>
        <w:t>fund</w:t>
      </w:r>
      <w:r w:rsidR="00CE57FB">
        <w:rPr>
          <w:color w:val="000000"/>
          <w:sz w:val="24"/>
          <w:szCs w:val="24"/>
          <w:lang w:eastAsia="zh-CN"/>
        </w:rPr>
        <w:t xml:space="preserve">ing </w:t>
      </w:r>
      <w:r w:rsidRPr="00A825B2">
        <w:rPr>
          <w:color w:val="000000"/>
          <w:sz w:val="24"/>
          <w:szCs w:val="24"/>
          <w:lang w:eastAsia="zh-CN"/>
        </w:rPr>
        <w:t xml:space="preserve">and poverty alleviation </w:t>
      </w:r>
      <w:r w:rsidR="00CE57FB">
        <w:rPr>
          <w:color w:val="000000"/>
          <w:sz w:val="24"/>
          <w:szCs w:val="24"/>
          <w:lang w:eastAsia="zh-CN"/>
        </w:rPr>
        <w:t xml:space="preserve">work for </w:t>
      </w:r>
      <w:r w:rsidRPr="00A825B2">
        <w:rPr>
          <w:color w:val="000000"/>
          <w:sz w:val="24"/>
          <w:szCs w:val="24"/>
          <w:lang w:eastAsia="zh-CN"/>
        </w:rPr>
        <w:t xml:space="preserve">minority areas. </w:t>
      </w:r>
    </w:p>
    <w:p w14:paraId="222EF133" w14:textId="29E1DCF2" w:rsidR="008B42C9" w:rsidRPr="00A825B2" w:rsidRDefault="00D01C8F" w:rsidP="00BD7979">
      <w:pPr>
        <w:pStyle w:val="NoSpacing1"/>
        <w:numPr>
          <w:ilvl w:val="0"/>
          <w:numId w:val="37"/>
        </w:numPr>
        <w:spacing w:after="200"/>
        <w:ind w:left="0" w:firstLine="0"/>
        <w:jc w:val="both"/>
        <w:rPr>
          <w:color w:val="000000"/>
          <w:sz w:val="24"/>
          <w:szCs w:val="24"/>
          <w:lang w:eastAsia="zh-CN"/>
        </w:rPr>
      </w:pPr>
      <w:r w:rsidRPr="00A825B2">
        <w:rPr>
          <w:color w:val="000000"/>
          <w:sz w:val="24"/>
          <w:szCs w:val="24"/>
          <w:lang w:eastAsia="zh-CN"/>
        </w:rPr>
        <w:t xml:space="preserve">The county’s Ethnic and Religious Bureau is responsible for coordinating ethnic </w:t>
      </w:r>
      <w:r w:rsidR="00CE57FB">
        <w:rPr>
          <w:color w:val="000000"/>
          <w:sz w:val="24"/>
          <w:szCs w:val="24"/>
          <w:lang w:eastAsia="zh-CN"/>
        </w:rPr>
        <w:t xml:space="preserve">affair </w:t>
      </w:r>
      <w:r w:rsidRPr="00A825B2">
        <w:rPr>
          <w:color w:val="000000"/>
          <w:sz w:val="24"/>
          <w:szCs w:val="24"/>
          <w:lang w:eastAsia="zh-CN"/>
        </w:rPr>
        <w:t xml:space="preserve"> throughout the county, promoting equality, solidarity, mutual assistance and cooperation among ethnic groups, and protecting the legitimate rights and interests of ethnic minorities in accordance with the law; dealing with matters relating to ethnic relations; establishing and improving the comprehensive evaluation and monitoring system for the development of ethnic minorities; promoting the implementation of the national affairs service system and the informalization of ethnic affairs management. The county’s Ethnic and Religious Bureau is also responsible for coordinating with the relevant departments to study and formulate special policies and measures for the development of ethnic minorities and ethnic minority communities in the county; cooperating with the relevant departments to do a good job in poverty alleviation for ethnic minorities; participating in the distribution of special loans and special funds for ethnic minorities, coordinating the relevant departments to promote the development of social, educational, scientific, cultural, public health and sports for ethnic minorities.</w:t>
      </w:r>
    </w:p>
    <w:p w14:paraId="7DE803CC" w14:textId="5119EC04" w:rsidR="008B42C9" w:rsidRPr="00A825B2" w:rsidRDefault="00D01C8F" w:rsidP="00BD7979">
      <w:pPr>
        <w:pStyle w:val="NoSpacing1"/>
        <w:numPr>
          <w:ilvl w:val="0"/>
          <w:numId w:val="37"/>
        </w:numPr>
        <w:spacing w:after="200"/>
        <w:ind w:left="0" w:firstLine="0"/>
        <w:jc w:val="both"/>
        <w:rPr>
          <w:color w:val="000000"/>
          <w:sz w:val="24"/>
          <w:szCs w:val="24"/>
          <w:lang w:eastAsia="zh-CN"/>
        </w:rPr>
      </w:pPr>
      <w:r w:rsidRPr="00A825B2">
        <w:rPr>
          <w:color w:val="000000"/>
          <w:sz w:val="24"/>
          <w:szCs w:val="24"/>
          <w:lang w:eastAsia="zh-CN"/>
        </w:rPr>
        <w:t xml:space="preserve">The Ethnic and Religious Bureau is mainly responsible for the </w:t>
      </w:r>
      <w:r w:rsidR="00CE57FB">
        <w:rPr>
          <w:color w:val="000000"/>
          <w:sz w:val="24"/>
          <w:szCs w:val="24"/>
          <w:lang w:eastAsia="zh-CN"/>
        </w:rPr>
        <w:t xml:space="preserve">relevant </w:t>
      </w:r>
      <w:r w:rsidRPr="00A825B2">
        <w:rPr>
          <w:color w:val="000000"/>
          <w:sz w:val="24"/>
          <w:szCs w:val="24"/>
          <w:lang w:eastAsia="zh-CN"/>
        </w:rPr>
        <w:t xml:space="preserve">fund management and poverty alleviation in minority areas. Forestry projects implemented in minority areas are also </w:t>
      </w:r>
      <w:r w:rsidR="00CE57FB">
        <w:rPr>
          <w:color w:val="000000"/>
          <w:sz w:val="24"/>
          <w:szCs w:val="24"/>
          <w:lang w:eastAsia="zh-CN"/>
        </w:rPr>
        <w:t>responsible</w:t>
      </w:r>
      <w:r w:rsidRPr="00A825B2">
        <w:rPr>
          <w:color w:val="000000"/>
          <w:sz w:val="24"/>
          <w:szCs w:val="24"/>
          <w:lang w:eastAsia="zh-CN"/>
        </w:rPr>
        <w:t xml:space="preserve"> by the forestry sector</w:t>
      </w:r>
      <w:r w:rsidR="00FE3C3A">
        <w:rPr>
          <w:color w:val="000000"/>
          <w:sz w:val="24"/>
          <w:szCs w:val="24"/>
          <w:lang w:eastAsia="zh-CN"/>
        </w:rPr>
        <w:t xml:space="preserve">. </w:t>
      </w:r>
      <w:r w:rsidRPr="00A825B2">
        <w:rPr>
          <w:color w:val="000000"/>
          <w:sz w:val="24"/>
          <w:szCs w:val="24"/>
          <w:lang w:eastAsia="zh-CN"/>
        </w:rPr>
        <w:t xml:space="preserve">The implementation of forestry projects in minority areas </w:t>
      </w:r>
      <w:r w:rsidR="003E6C32">
        <w:rPr>
          <w:color w:val="000000"/>
          <w:sz w:val="24"/>
          <w:szCs w:val="24"/>
          <w:lang w:eastAsia="zh-CN"/>
        </w:rPr>
        <w:t xml:space="preserve">have </w:t>
      </w:r>
      <w:r w:rsidRPr="00A825B2">
        <w:rPr>
          <w:color w:val="000000"/>
          <w:sz w:val="24"/>
          <w:szCs w:val="24"/>
          <w:lang w:eastAsia="zh-CN"/>
        </w:rPr>
        <w:t xml:space="preserve">effective cooperation mechanisms </w:t>
      </w:r>
      <w:r w:rsidR="003E6C32">
        <w:rPr>
          <w:color w:val="000000"/>
          <w:sz w:val="24"/>
          <w:szCs w:val="24"/>
          <w:lang w:eastAsia="zh-CN"/>
        </w:rPr>
        <w:t xml:space="preserve">in place </w:t>
      </w:r>
      <w:r w:rsidRPr="00A825B2">
        <w:rPr>
          <w:color w:val="000000"/>
          <w:sz w:val="24"/>
          <w:szCs w:val="24"/>
          <w:lang w:eastAsia="zh-CN"/>
        </w:rPr>
        <w:t>between the forestry sector and the Ethnic and Religious Bureau.</w:t>
      </w:r>
    </w:p>
    <w:p w14:paraId="48E693E2" w14:textId="7275FB14" w:rsidR="008B42C9" w:rsidRPr="00A825B2" w:rsidRDefault="00D01C8F" w:rsidP="00BD7979">
      <w:pPr>
        <w:pStyle w:val="NoSpacing1"/>
        <w:numPr>
          <w:ilvl w:val="0"/>
          <w:numId w:val="37"/>
        </w:numPr>
        <w:spacing w:after="200"/>
        <w:ind w:left="0" w:firstLine="0"/>
        <w:jc w:val="both"/>
        <w:rPr>
          <w:color w:val="000000"/>
          <w:sz w:val="24"/>
          <w:szCs w:val="24"/>
          <w:u w:val="single"/>
          <w:lang w:eastAsia="zh-CN"/>
        </w:rPr>
      </w:pPr>
      <w:r w:rsidRPr="00BD7979">
        <w:rPr>
          <w:b/>
          <w:color w:val="000000"/>
          <w:sz w:val="24"/>
          <w:szCs w:val="24"/>
          <w:lang w:eastAsia="zh-CN"/>
        </w:rPr>
        <w:t>Survey findings and assessment.</w:t>
      </w:r>
      <w:r w:rsidRPr="00BD7979">
        <w:rPr>
          <w:color w:val="000000"/>
          <w:sz w:val="24"/>
          <w:szCs w:val="24"/>
          <w:lang w:eastAsia="zh-CN"/>
        </w:rPr>
        <w:t xml:space="preserve"> The provincial-municipal-county-level Ethnic and Religious Bureau of Sichuan province is </w:t>
      </w:r>
      <w:r w:rsidR="003E6C32">
        <w:rPr>
          <w:color w:val="000000"/>
          <w:sz w:val="24"/>
          <w:szCs w:val="24"/>
          <w:lang w:eastAsia="zh-CN"/>
        </w:rPr>
        <w:t xml:space="preserve">performed </w:t>
      </w:r>
      <w:r w:rsidR="00603184">
        <w:rPr>
          <w:color w:val="000000"/>
          <w:sz w:val="24"/>
          <w:szCs w:val="24"/>
          <w:lang w:eastAsia="zh-CN"/>
        </w:rPr>
        <w:t>well</w:t>
      </w:r>
      <w:r w:rsidR="00603184" w:rsidRPr="00BD7979">
        <w:rPr>
          <w:color w:val="000000"/>
          <w:sz w:val="24"/>
          <w:szCs w:val="24"/>
          <w:lang w:eastAsia="zh-CN"/>
        </w:rPr>
        <w:t xml:space="preserve"> </w:t>
      </w:r>
      <w:r w:rsidRPr="00BD7979">
        <w:rPr>
          <w:color w:val="000000"/>
          <w:sz w:val="24"/>
          <w:szCs w:val="24"/>
          <w:lang w:eastAsia="zh-CN"/>
        </w:rPr>
        <w:t xml:space="preserve">and equipped with </w:t>
      </w:r>
      <w:r w:rsidR="00151584">
        <w:rPr>
          <w:color w:val="000000"/>
          <w:sz w:val="24"/>
          <w:szCs w:val="24"/>
          <w:lang w:eastAsia="zh-CN"/>
        </w:rPr>
        <w:t>dedicated</w:t>
      </w:r>
      <w:r w:rsidR="00151584" w:rsidRPr="00BD7979">
        <w:rPr>
          <w:color w:val="000000"/>
          <w:sz w:val="24"/>
          <w:szCs w:val="24"/>
          <w:lang w:eastAsia="zh-CN"/>
        </w:rPr>
        <w:t xml:space="preserve"> </w:t>
      </w:r>
      <w:r w:rsidR="00151584">
        <w:rPr>
          <w:color w:val="000000"/>
          <w:sz w:val="24"/>
          <w:szCs w:val="24"/>
          <w:lang w:eastAsia="zh-CN"/>
        </w:rPr>
        <w:t>staff</w:t>
      </w:r>
      <w:r w:rsidRPr="00BD7979">
        <w:rPr>
          <w:color w:val="000000"/>
          <w:sz w:val="24"/>
          <w:szCs w:val="24"/>
          <w:lang w:eastAsia="zh-CN"/>
        </w:rPr>
        <w:t>, facilities and workplaces. Professional knowledge and skills training are regularly conducted. The source of the overhead expenses is the fiscal budget and the funds are adequate.</w:t>
      </w:r>
      <w:r w:rsidRPr="00A825B2">
        <w:rPr>
          <w:color w:val="000000"/>
          <w:sz w:val="24"/>
          <w:szCs w:val="24"/>
          <w:u w:val="single"/>
          <w:lang w:eastAsia="zh-CN"/>
        </w:rPr>
        <w:t xml:space="preserve"> </w:t>
      </w:r>
    </w:p>
    <w:p w14:paraId="50C418CC" w14:textId="332E318B" w:rsidR="008B42C9" w:rsidRPr="00A825B2" w:rsidRDefault="00D01C8F" w:rsidP="00986804">
      <w:pPr>
        <w:pStyle w:val="-11"/>
        <w:numPr>
          <w:ilvl w:val="2"/>
          <w:numId w:val="49"/>
        </w:numPr>
        <w:snapToGrid w:val="0"/>
        <w:spacing w:after="0"/>
        <w:outlineLvl w:val="2"/>
        <w:rPr>
          <w:rFonts w:ascii="Times New Roman" w:hAnsi="Times New Roman"/>
          <w:b/>
          <w:sz w:val="24"/>
          <w:szCs w:val="24"/>
          <w:lang w:eastAsia="zh-CN"/>
        </w:rPr>
      </w:pPr>
      <w:bookmarkStart w:id="113" w:name="_Toc31784"/>
      <w:bookmarkStart w:id="114" w:name="_Toc500101347"/>
      <w:bookmarkStart w:id="115" w:name="_Toc28953"/>
      <w:r w:rsidRPr="00A825B2">
        <w:rPr>
          <w:rFonts w:ascii="Times New Roman" w:hAnsi="Times New Roman"/>
          <w:b/>
          <w:sz w:val="24"/>
          <w:szCs w:val="24"/>
          <w:lang w:eastAsia="zh-CN"/>
        </w:rPr>
        <w:t>Women's Federation Management Agencies and Capacity</w:t>
      </w:r>
      <w:bookmarkEnd w:id="113"/>
      <w:bookmarkEnd w:id="114"/>
      <w:bookmarkEnd w:id="115"/>
    </w:p>
    <w:p w14:paraId="0DF81FD5" w14:textId="77777777" w:rsidR="008B42C9" w:rsidRPr="00A825B2" w:rsidRDefault="008B42C9">
      <w:pPr>
        <w:pStyle w:val="-11"/>
        <w:snapToGrid w:val="0"/>
        <w:spacing w:after="0"/>
        <w:ind w:left="0"/>
        <w:rPr>
          <w:rFonts w:ascii="Times New Roman" w:hAnsi="Times New Roman"/>
          <w:b/>
          <w:sz w:val="24"/>
          <w:szCs w:val="24"/>
          <w:lang w:eastAsia="zh-CN"/>
        </w:rPr>
      </w:pPr>
    </w:p>
    <w:p w14:paraId="02E9DA11" w14:textId="17FDE1D4" w:rsidR="008B42C9" w:rsidRPr="003E6C32" w:rsidRDefault="00D01C8F" w:rsidP="003E6C32">
      <w:pPr>
        <w:pStyle w:val="NoSpacing1"/>
        <w:numPr>
          <w:ilvl w:val="0"/>
          <w:numId w:val="37"/>
        </w:numPr>
        <w:spacing w:after="200"/>
        <w:ind w:left="0" w:firstLine="0"/>
        <w:jc w:val="both"/>
        <w:rPr>
          <w:color w:val="000000"/>
          <w:sz w:val="24"/>
          <w:szCs w:val="24"/>
          <w:lang w:eastAsia="zh-CN"/>
        </w:rPr>
      </w:pPr>
      <w:r w:rsidRPr="00A825B2">
        <w:rPr>
          <w:color w:val="000000"/>
          <w:sz w:val="24"/>
          <w:szCs w:val="24"/>
          <w:lang w:eastAsia="zh-CN"/>
        </w:rPr>
        <w:t xml:space="preserve">China’s constitution and national laws grant Chinese women equal rights with men in all aspects of </w:t>
      </w:r>
      <w:r w:rsidR="003E6C32">
        <w:rPr>
          <w:color w:val="000000"/>
          <w:sz w:val="24"/>
          <w:szCs w:val="24"/>
          <w:lang w:eastAsia="zh-CN"/>
        </w:rPr>
        <w:t>people'</w:t>
      </w:r>
      <w:r w:rsidR="00603184">
        <w:rPr>
          <w:color w:val="000000"/>
          <w:sz w:val="24"/>
          <w:szCs w:val="24"/>
          <w:lang w:eastAsia="zh-CN"/>
        </w:rPr>
        <w:t xml:space="preserve"> </w:t>
      </w:r>
      <w:r w:rsidRPr="003E6C32">
        <w:rPr>
          <w:color w:val="000000"/>
          <w:sz w:val="24"/>
          <w:szCs w:val="24"/>
          <w:lang w:eastAsia="zh-CN"/>
        </w:rPr>
        <w:t>life including political, economic, social, cultural and family life. The State Council established the Natio</w:t>
      </w:r>
      <w:r w:rsidRPr="00962638">
        <w:rPr>
          <w:color w:val="000000"/>
          <w:sz w:val="24"/>
          <w:szCs w:val="24"/>
          <w:lang w:eastAsia="zh-CN"/>
        </w:rPr>
        <w:t>nal Working Committee on Children and Women (NWCCW) in 1990, which has been commissioned to organize, coordinate, guide, supervise and urge governmental departments in promoting gender equality and wom</w:t>
      </w:r>
      <w:r w:rsidRPr="003E6C32">
        <w:rPr>
          <w:color w:val="000000"/>
          <w:sz w:val="24"/>
          <w:szCs w:val="24"/>
          <w:lang w:eastAsia="zh-CN"/>
        </w:rPr>
        <w:t xml:space="preserve">en's development. While the state supports the women's federation organizations in representing and safeguarding women's rights and promoting gender equality. As the organizational system of women's federations is established well from the top national level to the ground level of community, it has been playing an increasingly prominent role in conducting theoretical studies and carrying out publicity, education and training programs in relation to gender equality and women development. </w:t>
      </w:r>
    </w:p>
    <w:p w14:paraId="605F6DAE" w14:textId="4F2DD143" w:rsidR="008B42C9" w:rsidRPr="00A825B2" w:rsidRDefault="00D01C8F" w:rsidP="00BD7979">
      <w:pPr>
        <w:pStyle w:val="NoSpacing1"/>
        <w:numPr>
          <w:ilvl w:val="0"/>
          <w:numId w:val="37"/>
        </w:numPr>
        <w:spacing w:after="200"/>
        <w:ind w:left="0" w:firstLine="0"/>
        <w:jc w:val="both"/>
        <w:rPr>
          <w:color w:val="000000"/>
          <w:sz w:val="24"/>
          <w:szCs w:val="24"/>
          <w:lang w:eastAsia="zh-CN"/>
        </w:rPr>
      </w:pPr>
      <w:r w:rsidRPr="00A825B2">
        <w:rPr>
          <w:color w:val="000000"/>
          <w:sz w:val="24"/>
          <w:szCs w:val="24"/>
          <w:u w:val="single"/>
          <w:lang w:eastAsia="zh-CN"/>
        </w:rPr>
        <w:t>The provincial Women's Federation.</w:t>
      </w:r>
      <w:r w:rsidRPr="00A825B2">
        <w:rPr>
          <w:color w:val="000000"/>
          <w:sz w:val="24"/>
          <w:szCs w:val="24"/>
          <w:lang w:eastAsia="zh-CN"/>
        </w:rPr>
        <w:t xml:space="preserve"> Provincial women's federation's main responsibilities are: to guide the province women's federations at various levels in accordance with the Constitution of the All-China Women's Federation and the decision and resolution of the women's congress. Working for women and children, contact group members, and to give professional guidance. To guide and promote the province's rural women "Shuangxue Shuangbi" activities, urban women "Jingguo Jiangong" and "</w:t>
      </w:r>
      <w:r w:rsidR="0001089A" w:rsidRPr="0001089A">
        <w:t xml:space="preserve"> </w:t>
      </w:r>
      <w:r w:rsidR="0001089A" w:rsidRPr="0001089A">
        <w:rPr>
          <w:color w:val="000000"/>
          <w:sz w:val="24"/>
          <w:szCs w:val="24"/>
          <w:lang w:eastAsia="zh-CN"/>
        </w:rPr>
        <w:t>five-virtue family</w:t>
      </w:r>
      <w:r w:rsidRPr="00A825B2">
        <w:rPr>
          <w:color w:val="000000"/>
          <w:sz w:val="24"/>
          <w:szCs w:val="24"/>
          <w:lang w:eastAsia="zh-CN"/>
        </w:rPr>
        <w:t xml:space="preserve">" activities. Safeguard the </w:t>
      </w:r>
      <w:r w:rsidR="000D5C25">
        <w:rPr>
          <w:color w:val="000000"/>
          <w:sz w:val="24"/>
          <w:szCs w:val="24"/>
          <w:lang w:eastAsia="zh-CN"/>
        </w:rPr>
        <w:t>legal</w:t>
      </w:r>
      <w:r w:rsidR="000D5C25" w:rsidRPr="00A825B2">
        <w:rPr>
          <w:color w:val="000000"/>
          <w:sz w:val="24"/>
          <w:szCs w:val="24"/>
          <w:lang w:eastAsia="zh-CN"/>
        </w:rPr>
        <w:t xml:space="preserve"> </w:t>
      </w:r>
      <w:r w:rsidRPr="00A825B2">
        <w:rPr>
          <w:color w:val="000000"/>
          <w:sz w:val="24"/>
          <w:szCs w:val="24"/>
          <w:lang w:eastAsia="zh-CN"/>
        </w:rPr>
        <w:t xml:space="preserve">rights and </w:t>
      </w:r>
      <w:r w:rsidR="00051981">
        <w:rPr>
          <w:color w:val="000000"/>
          <w:sz w:val="24"/>
          <w:szCs w:val="24"/>
          <w:lang w:eastAsia="zh-CN"/>
        </w:rPr>
        <w:t>equity</w:t>
      </w:r>
      <w:r w:rsidR="00051981" w:rsidRPr="00A825B2">
        <w:rPr>
          <w:color w:val="000000"/>
          <w:sz w:val="24"/>
          <w:szCs w:val="24"/>
          <w:lang w:eastAsia="zh-CN"/>
        </w:rPr>
        <w:t xml:space="preserve"> </w:t>
      </w:r>
      <w:r w:rsidRPr="00A825B2">
        <w:rPr>
          <w:color w:val="000000"/>
          <w:sz w:val="24"/>
          <w:szCs w:val="24"/>
          <w:lang w:eastAsia="zh-CN"/>
        </w:rPr>
        <w:t>of women and children. To investigate and study the issues of women and children and provide the basis for the decision-making of provincial governments. Strengthen the construction of women's organizations in urban and rural areas, expand the network of organizations and expand areas of work. The ministry of women and women's federation generally has offices, organization department, publicity department, ministry of women's development, ministry of welfare, children's work department, international liaison department, party committee and other departments.</w:t>
      </w:r>
    </w:p>
    <w:p w14:paraId="47FF8C32" w14:textId="0D7A4F57" w:rsidR="00541506" w:rsidRPr="00A825B2" w:rsidRDefault="00D01C8F" w:rsidP="00BD7979">
      <w:pPr>
        <w:pStyle w:val="NoSpacing1"/>
        <w:numPr>
          <w:ilvl w:val="0"/>
          <w:numId w:val="37"/>
        </w:numPr>
        <w:spacing w:after="200"/>
        <w:ind w:left="0" w:firstLine="0"/>
        <w:jc w:val="both"/>
        <w:rPr>
          <w:color w:val="000000"/>
          <w:sz w:val="24"/>
          <w:szCs w:val="24"/>
          <w:lang w:eastAsia="zh-CN"/>
        </w:rPr>
      </w:pPr>
      <w:r w:rsidRPr="00A825B2">
        <w:rPr>
          <w:color w:val="000000"/>
          <w:sz w:val="24"/>
          <w:szCs w:val="24"/>
          <w:lang w:eastAsia="zh-CN"/>
        </w:rPr>
        <w:t>Forestry Department of Sichuan Province brought the "Shuangxue Shuangbi"</w:t>
      </w:r>
      <w:r w:rsidRPr="00A825B2">
        <w:rPr>
          <w:color w:val="000000"/>
          <w:sz w:val="24"/>
          <w:szCs w:val="24"/>
          <w:vertAlign w:val="superscript"/>
        </w:rPr>
        <w:footnoteReference w:id="10"/>
      </w:r>
      <w:r w:rsidRPr="00A825B2">
        <w:rPr>
          <w:color w:val="000000"/>
          <w:sz w:val="24"/>
          <w:szCs w:val="24"/>
          <w:lang w:eastAsia="zh-CN"/>
        </w:rPr>
        <w:t xml:space="preserve"> activities into the 13th FYP of forestry, determined 1-2 key work with the provincial Women's Federation each year and formulated the implementation plan together. The </w:t>
      </w:r>
      <w:r w:rsidR="003E6C32">
        <w:rPr>
          <w:color w:val="000000"/>
          <w:sz w:val="24"/>
          <w:szCs w:val="24"/>
          <w:lang w:eastAsia="zh-CN"/>
        </w:rPr>
        <w:t xml:space="preserve">provincial FGB </w:t>
      </w:r>
      <w:r w:rsidRPr="00A825B2">
        <w:rPr>
          <w:color w:val="000000"/>
          <w:sz w:val="24"/>
          <w:szCs w:val="24"/>
          <w:lang w:eastAsia="zh-CN"/>
        </w:rPr>
        <w:t xml:space="preserve">and the provincial Women's Federation jointly organize the annual rural women's forestry practical technical training at the </w:t>
      </w:r>
      <w:r w:rsidR="00DA3FE2">
        <w:rPr>
          <w:color w:val="000000"/>
          <w:sz w:val="24"/>
          <w:szCs w:val="24"/>
          <w:lang w:eastAsia="zh-CN"/>
        </w:rPr>
        <w:t>community</w:t>
      </w:r>
      <w:r w:rsidR="00DA3FE2" w:rsidRPr="00A825B2">
        <w:rPr>
          <w:color w:val="000000"/>
          <w:sz w:val="24"/>
          <w:szCs w:val="24"/>
          <w:lang w:eastAsia="zh-CN"/>
        </w:rPr>
        <w:t xml:space="preserve"> </w:t>
      </w:r>
      <w:r w:rsidR="00941D05" w:rsidRPr="00A825B2">
        <w:rPr>
          <w:color w:val="000000"/>
          <w:sz w:val="24"/>
          <w:szCs w:val="24"/>
          <w:lang w:eastAsia="zh-CN"/>
        </w:rPr>
        <w:t>level and</w:t>
      </w:r>
      <w:r w:rsidR="00D97C96">
        <w:rPr>
          <w:color w:val="000000"/>
          <w:sz w:val="24"/>
          <w:szCs w:val="24"/>
          <w:lang w:eastAsia="zh-CN"/>
        </w:rPr>
        <w:t xml:space="preserve"> </w:t>
      </w:r>
      <w:r w:rsidRPr="00A825B2">
        <w:rPr>
          <w:color w:val="000000"/>
          <w:sz w:val="24"/>
          <w:szCs w:val="24"/>
          <w:lang w:eastAsia="zh-CN"/>
        </w:rPr>
        <w:t>organiz</w:t>
      </w:r>
      <w:r w:rsidR="00D97C96">
        <w:rPr>
          <w:color w:val="000000"/>
          <w:sz w:val="24"/>
          <w:szCs w:val="24"/>
          <w:lang w:eastAsia="zh-CN"/>
        </w:rPr>
        <w:t>e</w:t>
      </w:r>
      <w:r w:rsidRPr="00A825B2">
        <w:rPr>
          <w:color w:val="000000"/>
          <w:sz w:val="24"/>
          <w:szCs w:val="24"/>
          <w:lang w:eastAsia="zh-CN"/>
        </w:rPr>
        <w:t xml:space="preserve"> forestry experts and technical </w:t>
      </w:r>
      <w:r w:rsidR="00D97C96">
        <w:rPr>
          <w:color w:val="000000"/>
          <w:sz w:val="24"/>
          <w:szCs w:val="24"/>
          <w:lang w:eastAsia="zh-CN"/>
        </w:rPr>
        <w:t xml:space="preserve">team providing technical services on needed afforestation and forest restoration </w:t>
      </w:r>
      <w:r w:rsidRPr="00A825B2">
        <w:rPr>
          <w:color w:val="000000"/>
          <w:sz w:val="24"/>
          <w:szCs w:val="24"/>
          <w:lang w:eastAsia="zh-CN"/>
        </w:rPr>
        <w:t>technolog</w:t>
      </w:r>
      <w:r w:rsidR="00D97C96">
        <w:rPr>
          <w:color w:val="000000"/>
          <w:sz w:val="24"/>
          <w:szCs w:val="24"/>
          <w:lang w:eastAsia="zh-CN"/>
        </w:rPr>
        <w:t>ies</w:t>
      </w:r>
      <w:r w:rsidRPr="00A825B2">
        <w:rPr>
          <w:color w:val="000000"/>
          <w:sz w:val="24"/>
          <w:szCs w:val="24"/>
          <w:lang w:eastAsia="zh-CN"/>
        </w:rPr>
        <w:t xml:space="preserve"> to the countryside, to continuously improve the rural women</w:t>
      </w:r>
      <w:r w:rsidR="00D97C96">
        <w:rPr>
          <w:color w:val="000000"/>
          <w:sz w:val="24"/>
          <w:szCs w:val="24"/>
          <w:lang w:eastAsia="zh-CN"/>
        </w:rPr>
        <w:t>’s capacity</w:t>
      </w:r>
      <w:r w:rsidRPr="00A825B2">
        <w:rPr>
          <w:color w:val="000000"/>
          <w:sz w:val="24"/>
          <w:szCs w:val="24"/>
          <w:lang w:eastAsia="zh-CN"/>
        </w:rPr>
        <w:t xml:space="preserve"> </w:t>
      </w:r>
      <w:r w:rsidR="00D97C96">
        <w:rPr>
          <w:color w:val="000000"/>
          <w:sz w:val="24"/>
          <w:szCs w:val="24"/>
          <w:lang w:eastAsia="zh-CN"/>
        </w:rPr>
        <w:t>on</w:t>
      </w:r>
      <w:r w:rsidRPr="00A825B2">
        <w:rPr>
          <w:color w:val="000000"/>
          <w:sz w:val="24"/>
          <w:szCs w:val="24"/>
          <w:lang w:eastAsia="zh-CN"/>
        </w:rPr>
        <w:t xml:space="preserve"> </w:t>
      </w:r>
      <w:r w:rsidR="00D97C96">
        <w:rPr>
          <w:color w:val="000000"/>
          <w:sz w:val="24"/>
          <w:szCs w:val="24"/>
          <w:lang w:eastAsia="zh-CN"/>
        </w:rPr>
        <w:t xml:space="preserve">improving forest management as well as other needed skills for exploring more opportunities for their living. </w:t>
      </w:r>
      <w:r w:rsidRPr="00A825B2">
        <w:rPr>
          <w:color w:val="000000"/>
          <w:sz w:val="24"/>
          <w:szCs w:val="24"/>
          <w:lang w:eastAsia="zh-CN"/>
        </w:rPr>
        <w:t xml:space="preserve"> </w:t>
      </w:r>
    </w:p>
    <w:p w14:paraId="31B23ECB" w14:textId="5F155411" w:rsidR="008B42C9" w:rsidRPr="00A825B2" w:rsidRDefault="0067279A" w:rsidP="00BD7979">
      <w:pPr>
        <w:pStyle w:val="NoSpacing1"/>
        <w:numPr>
          <w:ilvl w:val="0"/>
          <w:numId w:val="37"/>
        </w:numPr>
        <w:spacing w:after="200"/>
        <w:ind w:left="0" w:firstLine="0"/>
        <w:jc w:val="both"/>
        <w:rPr>
          <w:color w:val="000000"/>
          <w:sz w:val="24"/>
          <w:szCs w:val="24"/>
          <w:lang w:eastAsia="zh-CN"/>
        </w:rPr>
      </w:pPr>
      <w:r w:rsidRPr="00A825B2">
        <w:rPr>
          <w:color w:val="000000"/>
          <w:sz w:val="24"/>
          <w:szCs w:val="24"/>
          <w:lang w:eastAsia="zh-CN"/>
        </w:rPr>
        <w:t xml:space="preserve">By </w:t>
      </w:r>
      <w:r w:rsidR="00D01C8F" w:rsidRPr="00A825B2">
        <w:rPr>
          <w:color w:val="000000"/>
          <w:sz w:val="24"/>
          <w:szCs w:val="24"/>
          <w:lang w:eastAsia="zh-CN"/>
        </w:rPr>
        <w:t xml:space="preserve">2018, </w:t>
      </w:r>
      <w:r w:rsidRPr="00A825B2">
        <w:rPr>
          <w:color w:val="000000"/>
          <w:sz w:val="24"/>
          <w:szCs w:val="24"/>
          <w:lang w:eastAsia="zh-CN"/>
        </w:rPr>
        <w:t xml:space="preserve">there are </w:t>
      </w:r>
      <w:r w:rsidR="00D01C8F" w:rsidRPr="00A825B2">
        <w:rPr>
          <w:color w:val="000000"/>
          <w:sz w:val="24"/>
          <w:szCs w:val="24"/>
          <w:lang w:eastAsia="zh-CN"/>
        </w:rPr>
        <w:t xml:space="preserve">230 various types </w:t>
      </w:r>
      <w:r w:rsidR="00B51BA9" w:rsidRPr="00A825B2">
        <w:rPr>
          <w:color w:val="000000"/>
          <w:sz w:val="24"/>
          <w:szCs w:val="24"/>
          <w:lang w:eastAsia="zh-CN"/>
        </w:rPr>
        <w:t xml:space="preserve">of associations </w:t>
      </w:r>
      <w:r w:rsidR="00D01C8F" w:rsidRPr="00A825B2">
        <w:rPr>
          <w:color w:val="000000"/>
          <w:sz w:val="24"/>
          <w:szCs w:val="24"/>
          <w:lang w:eastAsia="zh-CN"/>
        </w:rPr>
        <w:t xml:space="preserve">have been established in </w:t>
      </w:r>
      <w:r w:rsidRPr="00A825B2">
        <w:rPr>
          <w:color w:val="000000"/>
          <w:sz w:val="24"/>
          <w:szCs w:val="24"/>
          <w:lang w:eastAsia="zh-CN"/>
        </w:rPr>
        <w:t xml:space="preserve">Sichuan </w:t>
      </w:r>
      <w:r w:rsidR="00D01C8F" w:rsidRPr="00A825B2">
        <w:rPr>
          <w:color w:val="000000"/>
          <w:sz w:val="24"/>
          <w:szCs w:val="24"/>
          <w:lang w:eastAsia="zh-CN"/>
        </w:rPr>
        <w:t xml:space="preserve">province, including women's hand-knitting, green planting and ecological breeding. 81 national poverty alleviation demonstration bases for women, 35 provincial-level demonstration bases for flexible employment for women, and 582 city-level and county-level bases have been established. </w:t>
      </w:r>
      <w:r w:rsidR="00782D1B">
        <w:rPr>
          <w:color w:val="000000"/>
          <w:sz w:val="24"/>
          <w:szCs w:val="24"/>
          <w:lang w:eastAsia="zh-CN"/>
        </w:rPr>
        <w:t>Around 1,700 various sessions’ p</w:t>
      </w:r>
      <w:r w:rsidR="00D01C8F" w:rsidRPr="00A825B2">
        <w:rPr>
          <w:color w:val="000000"/>
          <w:sz w:val="24"/>
          <w:szCs w:val="24"/>
          <w:lang w:eastAsia="zh-CN"/>
        </w:rPr>
        <w:t>ractical technical training</w:t>
      </w:r>
      <w:r w:rsidR="00782D1B">
        <w:rPr>
          <w:color w:val="000000"/>
          <w:sz w:val="24"/>
          <w:szCs w:val="24"/>
          <w:lang w:eastAsia="zh-CN"/>
        </w:rPr>
        <w:t>s</w:t>
      </w:r>
      <w:r w:rsidR="00D01C8F" w:rsidRPr="00A825B2">
        <w:rPr>
          <w:color w:val="000000"/>
          <w:sz w:val="24"/>
          <w:szCs w:val="24"/>
          <w:lang w:eastAsia="zh-CN"/>
        </w:rPr>
        <w:t xml:space="preserve"> w</w:t>
      </w:r>
      <w:r w:rsidR="00782D1B">
        <w:rPr>
          <w:color w:val="000000"/>
          <w:sz w:val="24"/>
          <w:szCs w:val="24"/>
          <w:lang w:eastAsia="zh-CN"/>
        </w:rPr>
        <w:t>ere</w:t>
      </w:r>
      <w:r w:rsidR="00D01C8F" w:rsidRPr="00A825B2">
        <w:rPr>
          <w:color w:val="000000"/>
          <w:sz w:val="24"/>
          <w:szCs w:val="24"/>
          <w:lang w:eastAsia="zh-CN"/>
        </w:rPr>
        <w:t xml:space="preserve"> carried out </w:t>
      </w:r>
      <w:r w:rsidR="00782D1B">
        <w:rPr>
          <w:color w:val="000000"/>
          <w:sz w:val="24"/>
          <w:szCs w:val="24"/>
          <w:lang w:eastAsia="zh-CN"/>
        </w:rPr>
        <w:t xml:space="preserve">to local people, with  around </w:t>
      </w:r>
      <w:r w:rsidR="00D01C8F" w:rsidRPr="00A825B2">
        <w:rPr>
          <w:color w:val="000000"/>
          <w:sz w:val="24"/>
          <w:szCs w:val="24"/>
          <w:lang w:eastAsia="zh-CN"/>
        </w:rPr>
        <w:t xml:space="preserve">148,000 poor women </w:t>
      </w:r>
      <w:r w:rsidR="00782D1B">
        <w:rPr>
          <w:color w:val="000000"/>
          <w:sz w:val="24"/>
          <w:szCs w:val="24"/>
          <w:lang w:eastAsia="zh-CN"/>
        </w:rPr>
        <w:t>fund the new</w:t>
      </w:r>
      <w:r w:rsidR="00D01C8F" w:rsidRPr="00A825B2">
        <w:rPr>
          <w:color w:val="000000"/>
          <w:sz w:val="24"/>
          <w:szCs w:val="24"/>
          <w:lang w:eastAsia="zh-CN"/>
        </w:rPr>
        <w:t xml:space="preserve"> </w:t>
      </w:r>
      <w:r w:rsidR="00782D1B">
        <w:rPr>
          <w:color w:val="000000"/>
          <w:sz w:val="24"/>
          <w:szCs w:val="24"/>
          <w:lang w:eastAsia="zh-CN"/>
        </w:rPr>
        <w:t>jobs after trainings; and around</w:t>
      </w:r>
      <w:r w:rsidR="00D01C8F" w:rsidRPr="00A825B2">
        <w:rPr>
          <w:color w:val="000000"/>
          <w:sz w:val="24"/>
          <w:szCs w:val="24"/>
          <w:lang w:eastAsia="zh-CN"/>
        </w:rPr>
        <w:t xml:space="preserve"> 16,500 poor women have received 420 million </w:t>
      </w:r>
      <w:r w:rsidR="00127547">
        <w:rPr>
          <w:color w:val="000000"/>
          <w:sz w:val="24"/>
          <w:szCs w:val="24"/>
          <w:lang w:eastAsia="zh-CN"/>
        </w:rPr>
        <w:t xml:space="preserve">RMB </w:t>
      </w:r>
      <w:r w:rsidR="00D01C8F" w:rsidRPr="00A825B2">
        <w:rPr>
          <w:color w:val="000000"/>
          <w:sz w:val="24"/>
          <w:szCs w:val="24"/>
          <w:lang w:eastAsia="zh-CN"/>
        </w:rPr>
        <w:t>of small-sum loans for poverty alleviation, and the business model of "cooperatives + Women's Federations + women" has been effectively promoted.</w:t>
      </w:r>
    </w:p>
    <w:p w14:paraId="1E1FC96A" w14:textId="218F1C2C" w:rsidR="008B42C9" w:rsidRPr="00A825B2" w:rsidRDefault="00D01C8F" w:rsidP="00BD7979">
      <w:pPr>
        <w:pStyle w:val="NoSpacing1"/>
        <w:numPr>
          <w:ilvl w:val="0"/>
          <w:numId w:val="37"/>
        </w:numPr>
        <w:spacing w:after="200"/>
        <w:ind w:left="0" w:firstLine="0"/>
        <w:jc w:val="both"/>
        <w:rPr>
          <w:color w:val="000000"/>
          <w:sz w:val="24"/>
          <w:szCs w:val="24"/>
          <w:lang w:eastAsia="zh-CN"/>
        </w:rPr>
      </w:pPr>
      <w:r w:rsidRPr="00A825B2">
        <w:rPr>
          <w:color w:val="000000"/>
          <w:sz w:val="24"/>
          <w:szCs w:val="24"/>
          <w:u w:val="single"/>
          <w:lang w:eastAsia="zh-CN"/>
        </w:rPr>
        <w:t>The main responsibilities of a county's Women's Federation are</w:t>
      </w:r>
      <w:r w:rsidRPr="00A825B2">
        <w:rPr>
          <w:rFonts w:hint="eastAsia"/>
          <w:color w:val="000000"/>
          <w:sz w:val="24"/>
          <w:szCs w:val="24"/>
          <w:u w:val="single"/>
          <w:lang w:eastAsia="zh-CN"/>
        </w:rPr>
        <w:t>：</w:t>
      </w:r>
      <w:r w:rsidRPr="00A825B2">
        <w:rPr>
          <w:color w:val="000000"/>
          <w:sz w:val="24"/>
          <w:szCs w:val="24"/>
          <w:lang w:eastAsia="zh-CN"/>
        </w:rPr>
        <w:t xml:space="preserve">Establishing Township </w:t>
      </w:r>
      <w:r w:rsidR="004A15D2" w:rsidRPr="00A825B2">
        <w:rPr>
          <w:color w:val="000000"/>
          <w:sz w:val="24"/>
          <w:szCs w:val="24"/>
          <w:lang w:eastAsia="zh-CN"/>
        </w:rPr>
        <w:t>Women’s</w:t>
      </w:r>
      <w:r w:rsidRPr="00A825B2">
        <w:rPr>
          <w:color w:val="000000"/>
          <w:sz w:val="24"/>
          <w:szCs w:val="24"/>
          <w:lang w:eastAsia="zh-CN"/>
        </w:rPr>
        <w:t xml:space="preserve"> Federations, </w:t>
      </w:r>
      <w:r w:rsidR="00097E55">
        <w:rPr>
          <w:color w:val="000000"/>
          <w:sz w:val="24"/>
          <w:szCs w:val="24"/>
          <w:lang w:eastAsia="zh-CN"/>
        </w:rPr>
        <w:t>c</w:t>
      </w:r>
      <w:r w:rsidR="00097E55" w:rsidRPr="00A825B2">
        <w:rPr>
          <w:color w:val="000000"/>
          <w:sz w:val="24"/>
          <w:szCs w:val="24"/>
          <w:lang w:eastAsia="zh-CN"/>
        </w:rPr>
        <w:t xml:space="preserve">ompleting </w:t>
      </w:r>
      <w:r w:rsidRPr="00A825B2">
        <w:rPr>
          <w:color w:val="000000"/>
          <w:sz w:val="24"/>
          <w:szCs w:val="24"/>
          <w:lang w:eastAsia="zh-CN"/>
        </w:rPr>
        <w:t xml:space="preserve">with village (Neighborhood committee) Women's Committee Director, </w:t>
      </w:r>
      <w:r w:rsidR="00097E55">
        <w:rPr>
          <w:color w:val="000000"/>
          <w:sz w:val="24"/>
          <w:szCs w:val="24"/>
          <w:lang w:eastAsia="zh-CN"/>
        </w:rPr>
        <w:t>s</w:t>
      </w:r>
      <w:r w:rsidR="00097E55" w:rsidRPr="00A825B2">
        <w:rPr>
          <w:color w:val="000000"/>
          <w:sz w:val="24"/>
          <w:szCs w:val="24"/>
          <w:lang w:eastAsia="zh-CN"/>
        </w:rPr>
        <w:t xml:space="preserve">etting </w:t>
      </w:r>
      <w:r w:rsidRPr="00A825B2">
        <w:rPr>
          <w:color w:val="000000"/>
          <w:sz w:val="24"/>
          <w:szCs w:val="24"/>
          <w:lang w:eastAsia="zh-CN"/>
        </w:rPr>
        <w:t xml:space="preserve">up the work plan of Women's Committee in the county, </w:t>
      </w:r>
      <w:r w:rsidR="00097E55">
        <w:rPr>
          <w:color w:val="000000"/>
          <w:sz w:val="24"/>
          <w:szCs w:val="24"/>
          <w:lang w:eastAsia="zh-CN"/>
        </w:rPr>
        <w:t>o</w:t>
      </w:r>
      <w:r w:rsidR="00097E55" w:rsidRPr="00A825B2">
        <w:rPr>
          <w:color w:val="000000"/>
          <w:sz w:val="24"/>
          <w:szCs w:val="24"/>
          <w:lang w:eastAsia="zh-CN"/>
        </w:rPr>
        <w:t xml:space="preserve">rganizing </w:t>
      </w:r>
      <w:r w:rsidRPr="00A825B2">
        <w:rPr>
          <w:color w:val="000000"/>
          <w:sz w:val="24"/>
          <w:szCs w:val="24"/>
          <w:lang w:eastAsia="zh-CN"/>
        </w:rPr>
        <w:t xml:space="preserve">and mobilizing women throughout the county to devote themselves to reform, opening up and socialist modernization, on behalf of women in democratic management and supervision, providing services to women and children. </w:t>
      </w:r>
    </w:p>
    <w:p w14:paraId="351B7DC1" w14:textId="70DCA97C" w:rsidR="009E6C1C" w:rsidRDefault="00D01C8F" w:rsidP="009E6C1C">
      <w:pPr>
        <w:pStyle w:val="NoSpacing1"/>
        <w:numPr>
          <w:ilvl w:val="0"/>
          <w:numId w:val="37"/>
        </w:numPr>
        <w:spacing w:after="200"/>
        <w:ind w:left="0" w:firstLine="0"/>
        <w:jc w:val="both"/>
        <w:rPr>
          <w:color w:val="000000"/>
          <w:sz w:val="24"/>
          <w:szCs w:val="24"/>
          <w:lang w:eastAsia="zh-CN"/>
        </w:rPr>
      </w:pPr>
      <w:r w:rsidRPr="00BD7979">
        <w:rPr>
          <w:b/>
          <w:color w:val="000000"/>
          <w:sz w:val="24"/>
          <w:szCs w:val="24"/>
          <w:lang w:eastAsia="zh-CN"/>
        </w:rPr>
        <w:t>Survey findings and assessment.</w:t>
      </w:r>
      <w:r w:rsidRPr="00BD7979">
        <w:rPr>
          <w:color w:val="000000"/>
          <w:sz w:val="24"/>
          <w:szCs w:val="24"/>
          <w:lang w:eastAsia="zh-CN"/>
        </w:rPr>
        <w:t xml:space="preserve"> As the organizational system of Women's Federations is established from the top national level to </w:t>
      </w:r>
      <w:r w:rsidR="00D4698F" w:rsidRPr="00BD7979">
        <w:rPr>
          <w:color w:val="000000"/>
          <w:sz w:val="24"/>
          <w:szCs w:val="24"/>
          <w:lang w:eastAsia="zh-CN"/>
        </w:rPr>
        <w:t xml:space="preserve">community </w:t>
      </w:r>
      <w:r w:rsidRPr="00BD7979">
        <w:rPr>
          <w:color w:val="000000"/>
          <w:sz w:val="24"/>
          <w:szCs w:val="24"/>
          <w:lang w:eastAsia="zh-CN"/>
        </w:rPr>
        <w:t xml:space="preserve">level . The Sichuan provincial </w:t>
      </w:r>
      <w:r w:rsidR="00782D1B">
        <w:rPr>
          <w:color w:val="000000"/>
          <w:sz w:val="24"/>
          <w:szCs w:val="24"/>
          <w:lang w:eastAsia="zh-CN"/>
        </w:rPr>
        <w:t xml:space="preserve">FGB </w:t>
      </w:r>
      <w:r w:rsidRPr="00BD7979">
        <w:rPr>
          <w:color w:val="000000"/>
          <w:sz w:val="24"/>
          <w:szCs w:val="24"/>
          <w:lang w:eastAsia="zh-CN"/>
        </w:rPr>
        <w:t>and the provincial Women's Federation jointly organized the annual rural women's forestry practical technical training</w:t>
      </w:r>
      <w:r w:rsidR="00782D1B">
        <w:rPr>
          <w:color w:val="000000"/>
          <w:sz w:val="24"/>
          <w:szCs w:val="24"/>
          <w:lang w:eastAsia="zh-CN"/>
        </w:rPr>
        <w:t>s</w:t>
      </w:r>
      <w:r w:rsidRPr="00BD7979">
        <w:rPr>
          <w:color w:val="000000"/>
          <w:sz w:val="24"/>
          <w:szCs w:val="24"/>
          <w:lang w:eastAsia="zh-CN"/>
        </w:rPr>
        <w:t xml:space="preserve"> at the </w:t>
      </w:r>
      <w:r w:rsidR="00E61F2C">
        <w:rPr>
          <w:color w:val="000000"/>
          <w:sz w:val="24"/>
          <w:szCs w:val="24"/>
          <w:lang w:eastAsia="zh-CN"/>
        </w:rPr>
        <w:t>community</w:t>
      </w:r>
      <w:r w:rsidR="00E61F2C" w:rsidRPr="00BD7979">
        <w:rPr>
          <w:color w:val="000000"/>
          <w:sz w:val="24"/>
          <w:szCs w:val="24"/>
          <w:lang w:eastAsia="zh-CN"/>
        </w:rPr>
        <w:t xml:space="preserve"> </w:t>
      </w:r>
      <w:r w:rsidRPr="00BD7979">
        <w:rPr>
          <w:color w:val="000000"/>
          <w:sz w:val="24"/>
          <w:szCs w:val="24"/>
          <w:lang w:eastAsia="zh-CN"/>
        </w:rPr>
        <w:t>level</w:t>
      </w:r>
      <w:r w:rsidR="00782D1B">
        <w:rPr>
          <w:color w:val="000000"/>
          <w:sz w:val="24"/>
          <w:szCs w:val="24"/>
          <w:lang w:eastAsia="zh-CN"/>
        </w:rPr>
        <w:t xml:space="preserve"> and</w:t>
      </w:r>
      <w:r w:rsidRPr="00BD7979">
        <w:rPr>
          <w:color w:val="000000"/>
          <w:sz w:val="24"/>
          <w:szCs w:val="24"/>
          <w:lang w:eastAsia="zh-CN"/>
        </w:rPr>
        <w:t xml:space="preserve"> organiz</w:t>
      </w:r>
      <w:r w:rsidR="00782D1B">
        <w:rPr>
          <w:color w:val="000000"/>
          <w:sz w:val="24"/>
          <w:szCs w:val="24"/>
          <w:lang w:eastAsia="zh-CN"/>
        </w:rPr>
        <w:t>ed</w:t>
      </w:r>
      <w:r w:rsidRPr="00BD7979">
        <w:rPr>
          <w:color w:val="000000"/>
          <w:sz w:val="24"/>
          <w:szCs w:val="24"/>
          <w:lang w:eastAsia="zh-CN"/>
        </w:rPr>
        <w:t xml:space="preserve"> forestry experts and technical personnel to </w:t>
      </w:r>
      <w:r w:rsidR="00782D1B">
        <w:rPr>
          <w:color w:val="000000"/>
          <w:sz w:val="24"/>
          <w:szCs w:val="24"/>
          <w:lang w:eastAsia="zh-CN"/>
        </w:rPr>
        <w:t xml:space="preserve">provide technical services </w:t>
      </w:r>
      <w:r w:rsidRPr="00BD7979">
        <w:rPr>
          <w:color w:val="000000"/>
          <w:sz w:val="24"/>
          <w:szCs w:val="24"/>
          <w:lang w:eastAsia="zh-CN"/>
        </w:rPr>
        <w:t xml:space="preserve">to </w:t>
      </w:r>
      <w:r w:rsidR="00D356CD">
        <w:rPr>
          <w:color w:val="000000"/>
          <w:sz w:val="24"/>
          <w:szCs w:val="24"/>
          <w:lang w:eastAsia="zh-CN"/>
        </w:rPr>
        <w:t xml:space="preserve">local people </w:t>
      </w:r>
      <w:r w:rsidRPr="00BD7979">
        <w:rPr>
          <w:color w:val="000000"/>
          <w:sz w:val="24"/>
          <w:szCs w:val="24"/>
          <w:lang w:eastAsia="zh-CN"/>
        </w:rPr>
        <w:t xml:space="preserve">the countryside, to </w:t>
      </w:r>
      <w:r w:rsidR="00D356CD">
        <w:rPr>
          <w:color w:val="000000"/>
          <w:sz w:val="24"/>
          <w:szCs w:val="24"/>
          <w:lang w:eastAsia="zh-CN"/>
        </w:rPr>
        <w:t xml:space="preserve">build up their capacity in better forest management as well as to improve other skill for explore more job opportunities for livelihoods. </w:t>
      </w:r>
    </w:p>
    <w:p w14:paraId="5C5EF65A" w14:textId="77777777" w:rsidR="009E6C1C" w:rsidRPr="009E6C1C" w:rsidRDefault="009E6C1C" w:rsidP="009E6C1C">
      <w:pPr>
        <w:pStyle w:val="NoSpacing1"/>
        <w:spacing w:after="200"/>
        <w:jc w:val="both"/>
        <w:rPr>
          <w:color w:val="000000"/>
          <w:sz w:val="24"/>
          <w:szCs w:val="24"/>
          <w:lang w:eastAsia="zh-CN"/>
        </w:rPr>
      </w:pPr>
    </w:p>
    <w:p w14:paraId="4B0924D1" w14:textId="77777777" w:rsidR="008B42C9" w:rsidRPr="00A825B2" w:rsidRDefault="00D01C8F" w:rsidP="00986804">
      <w:pPr>
        <w:pStyle w:val="-11"/>
        <w:numPr>
          <w:ilvl w:val="1"/>
          <w:numId w:val="49"/>
        </w:numPr>
        <w:snapToGrid w:val="0"/>
        <w:spacing w:after="0"/>
        <w:outlineLvl w:val="1"/>
        <w:rPr>
          <w:rFonts w:ascii="Times New Roman" w:hAnsi="Times New Roman"/>
          <w:b/>
          <w:sz w:val="24"/>
          <w:szCs w:val="24"/>
          <w:lang w:eastAsia="zh-CN"/>
        </w:rPr>
      </w:pPr>
      <w:bookmarkStart w:id="116" w:name="_Toc500101348"/>
      <w:bookmarkStart w:id="117" w:name="_Toc9791248"/>
      <w:r w:rsidRPr="00A825B2">
        <w:rPr>
          <w:rFonts w:ascii="Times New Roman" w:hAnsi="Times New Roman"/>
          <w:b/>
          <w:sz w:val="24"/>
          <w:szCs w:val="24"/>
          <w:lang w:eastAsia="zh-CN"/>
        </w:rPr>
        <w:t>Assessment of Local Systems and Capacity against Core Principles of PforR</w:t>
      </w:r>
      <w:bookmarkEnd w:id="116"/>
      <w:bookmarkEnd w:id="117"/>
    </w:p>
    <w:p w14:paraId="38D64FA6" w14:textId="77777777" w:rsidR="008B42C9" w:rsidRPr="00A825B2" w:rsidRDefault="008B42C9">
      <w:pPr>
        <w:pStyle w:val="-11"/>
        <w:snapToGrid w:val="0"/>
        <w:spacing w:after="0"/>
        <w:ind w:left="360"/>
        <w:rPr>
          <w:rFonts w:ascii="Times New Roman" w:hAnsi="Times New Roman"/>
          <w:b/>
          <w:sz w:val="24"/>
          <w:szCs w:val="24"/>
          <w:lang w:eastAsia="zh-CN"/>
        </w:rPr>
      </w:pPr>
    </w:p>
    <w:p w14:paraId="231A4892" w14:textId="47AC643B" w:rsidR="00B96B2D" w:rsidRPr="00B96B2D" w:rsidRDefault="00D01C8F" w:rsidP="00B96B2D">
      <w:pPr>
        <w:pStyle w:val="2"/>
        <w:numPr>
          <w:ilvl w:val="0"/>
          <w:numId w:val="37"/>
        </w:numPr>
        <w:spacing w:after="200"/>
        <w:ind w:left="0" w:firstLine="0"/>
        <w:jc w:val="both"/>
        <w:rPr>
          <w:rFonts w:ascii="Times New Roman" w:hAnsi="Times New Roman"/>
          <w:bCs/>
          <w:sz w:val="24"/>
          <w:szCs w:val="24"/>
          <w:lang w:eastAsia="zh-CN"/>
        </w:rPr>
      </w:pPr>
      <w:r w:rsidRPr="00A825B2">
        <w:rPr>
          <w:rFonts w:ascii="Times New Roman" w:hAnsi="Times New Roman"/>
          <w:bCs/>
          <w:sz w:val="24"/>
          <w:szCs w:val="24"/>
          <w:lang w:eastAsia="zh-CN"/>
        </w:rPr>
        <w:t>In general, the legal framework and implementation performance on afforestation</w:t>
      </w:r>
      <w:r w:rsidR="00B54A9C" w:rsidRPr="00A825B2">
        <w:rPr>
          <w:rFonts w:ascii="Times New Roman" w:hAnsi="Times New Roman"/>
          <w:bCs/>
          <w:sz w:val="24"/>
          <w:szCs w:val="24"/>
          <w:lang w:eastAsia="zh-CN"/>
        </w:rPr>
        <w:t xml:space="preserve"> and forest management</w:t>
      </w:r>
      <w:r w:rsidR="00E76786">
        <w:rPr>
          <w:rFonts w:ascii="Times New Roman" w:hAnsi="Times New Roman"/>
          <w:bCs/>
          <w:sz w:val="24"/>
          <w:szCs w:val="24"/>
          <w:lang w:eastAsia="zh-CN"/>
        </w:rPr>
        <w:t>,</w:t>
      </w:r>
      <w:r w:rsidRPr="00A825B2">
        <w:rPr>
          <w:rFonts w:ascii="Times New Roman" w:hAnsi="Times New Roman"/>
          <w:bCs/>
          <w:sz w:val="24"/>
          <w:szCs w:val="24"/>
          <w:lang w:eastAsia="zh-CN"/>
        </w:rPr>
        <w:t xml:space="preserve"> and ethnic minority development national</w:t>
      </w:r>
      <w:r w:rsidR="00E76786">
        <w:rPr>
          <w:rFonts w:ascii="Times New Roman" w:hAnsi="Times New Roman"/>
          <w:bCs/>
          <w:sz w:val="24"/>
          <w:szCs w:val="24"/>
          <w:lang w:eastAsia="zh-CN"/>
        </w:rPr>
        <w:t>-</w:t>
      </w:r>
      <w:r w:rsidR="00B54A9C" w:rsidRPr="00A825B2">
        <w:rPr>
          <w:rFonts w:ascii="Times New Roman" w:hAnsi="Times New Roman"/>
          <w:bCs/>
          <w:sz w:val="24"/>
          <w:szCs w:val="24"/>
          <w:lang w:eastAsia="zh-CN"/>
        </w:rPr>
        <w:t>wide</w:t>
      </w:r>
      <w:r w:rsidRPr="00A825B2">
        <w:rPr>
          <w:rFonts w:ascii="Times New Roman" w:hAnsi="Times New Roman"/>
          <w:bCs/>
          <w:sz w:val="24"/>
          <w:szCs w:val="24"/>
          <w:lang w:eastAsia="zh-CN"/>
        </w:rPr>
        <w:t xml:space="preserve"> and </w:t>
      </w:r>
      <w:r w:rsidR="00B54A9C" w:rsidRPr="00A825B2">
        <w:rPr>
          <w:rFonts w:ascii="Times New Roman" w:hAnsi="Times New Roman"/>
          <w:bCs/>
          <w:sz w:val="24"/>
          <w:szCs w:val="24"/>
          <w:lang w:eastAsia="zh-CN"/>
        </w:rPr>
        <w:t xml:space="preserve">in </w:t>
      </w:r>
      <w:r w:rsidRPr="00A825B2">
        <w:rPr>
          <w:rFonts w:ascii="Times New Roman" w:hAnsi="Times New Roman"/>
          <w:bCs/>
          <w:sz w:val="24"/>
          <w:szCs w:val="24"/>
          <w:lang w:eastAsia="zh-CN"/>
        </w:rPr>
        <w:t xml:space="preserve">Sichuan are adequate. The legal framework of laws, regulations, policies and standards and implementation mechanism provided are consistent with the Bank PforR Policy and respective Bank PforR Directive. </w:t>
      </w:r>
    </w:p>
    <w:p w14:paraId="5CAC0295" w14:textId="77777777" w:rsidR="008B42C9" w:rsidRPr="00A825B2" w:rsidRDefault="00D01C8F" w:rsidP="00FA074D">
      <w:pPr>
        <w:pStyle w:val="2"/>
        <w:spacing w:after="200"/>
        <w:ind w:left="720"/>
        <w:jc w:val="both"/>
        <w:rPr>
          <w:rFonts w:ascii="Times New Roman" w:hAnsi="Times New Roman"/>
          <w:b/>
          <w:bCs/>
          <w:i/>
          <w:sz w:val="24"/>
          <w:szCs w:val="24"/>
          <w:lang w:eastAsia="zh-CN"/>
        </w:rPr>
      </w:pPr>
      <w:r w:rsidRPr="00A825B2">
        <w:rPr>
          <w:rFonts w:ascii="Times New Roman" w:hAnsi="Times New Roman"/>
          <w:b/>
          <w:bCs/>
          <w:i/>
          <w:sz w:val="24"/>
          <w:szCs w:val="24"/>
          <w:lang w:eastAsia="zh-CN"/>
        </w:rPr>
        <w:t>PforR Policy (d): manage land acquisition and loss of access to natural resources in a way that avoids or minimizes displacement, and assist the affected people in improving, or at the minimum restoring, their livelihoods and living standards; and</w:t>
      </w:r>
    </w:p>
    <w:p w14:paraId="4DEC056A" w14:textId="77777777" w:rsidR="008B42C9" w:rsidRPr="00A825B2" w:rsidRDefault="00D01C8F">
      <w:pPr>
        <w:pStyle w:val="2"/>
        <w:spacing w:after="200"/>
        <w:ind w:left="720"/>
        <w:jc w:val="both"/>
        <w:rPr>
          <w:rFonts w:ascii="Times New Roman" w:hAnsi="Times New Roman"/>
          <w:b/>
          <w:bCs/>
          <w:i/>
          <w:sz w:val="24"/>
          <w:szCs w:val="24"/>
          <w:lang w:eastAsia="zh-CN"/>
        </w:rPr>
      </w:pPr>
      <w:r w:rsidRPr="00A825B2">
        <w:rPr>
          <w:rFonts w:ascii="Times New Roman" w:hAnsi="Times New Roman"/>
          <w:b/>
          <w:bCs/>
          <w:i/>
          <w:sz w:val="24"/>
          <w:szCs w:val="24"/>
          <w:lang w:eastAsia="zh-CN"/>
        </w:rPr>
        <w:t>PforR directive(i): avoid or minimize land acquisition and related adverse impacts;  identify and address economic and social impacts caused by land acquisition or loss of access to natural resources, including those affecting people lacking full legal rights to resources they use or occupy; provide compensation sufficient to purchase replacement assets of equivalent value and to meet any necessary transitional expenses, paid before taking land or restricting access; provide supplemental livelihood improvement or restoration measures if taking of land causes loss of income-generating opportunity (e.g., loss of crop production or employment); and restore or replace public infrastructure and community services that may be adversely affected by the PforR;</w:t>
      </w:r>
    </w:p>
    <w:p w14:paraId="729893F0" w14:textId="41B99A38" w:rsidR="008B42C9" w:rsidRPr="00A825B2" w:rsidRDefault="00D01C8F" w:rsidP="00986804">
      <w:pPr>
        <w:pStyle w:val="2"/>
        <w:spacing w:after="200"/>
        <w:ind w:left="720"/>
        <w:jc w:val="both"/>
        <w:rPr>
          <w:rFonts w:ascii="Times New Roman" w:hAnsi="Times New Roman"/>
          <w:sz w:val="24"/>
          <w:szCs w:val="24"/>
          <w:lang w:eastAsia="zh-CN"/>
        </w:rPr>
      </w:pPr>
      <w:r w:rsidRPr="00A825B2">
        <w:rPr>
          <w:rFonts w:ascii="Times New Roman" w:hAnsi="Times New Roman"/>
          <w:sz w:val="24"/>
          <w:szCs w:val="24"/>
          <w:lang w:eastAsia="zh-CN"/>
        </w:rPr>
        <w:t xml:space="preserve">The assessment </w:t>
      </w:r>
      <w:r w:rsidR="00B54A9C" w:rsidRPr="00A825B2">
        <w:rPr>
          <w:rFonts w:ascii="Times New Roman" w:hAnsi="Times New Roman"/>
          <w:sz w:val="24"/>
          <w:szCs w:val="24"/>
          <w:lang w:eastAsia="zh-CN"/>
        </w:rPr>
        <w:t xml:space="preserve">on </w:t>
      </w:r>
      <w:r w:rsidRPr="00A825B2">
        <w:rPr>
          <w:rFonts w:ascii="Times New Roman" w:hAnsi="Times New Roman"/>
          <w:sz w:val="24"/>
          <w:szCs w:val="24"/>
          <w:lang w:eastAsia="zh-CN"/>
        </w:rPr>
        <w:t xml:space="preserve">social risks of the activities to be supported by the PforR concluded that there would </w:t>
      </w:r>
      <w:r w:rsidR="00957DD2" w:rsidRPr="00A825B2">
        <w:rPr>
          <w:rFonts w:ascii="Times New Roman" w:hAnsi="Times New Roman"/>
          <w:sz w:val="24"/>
          <w:szCs w:val="24"/>
          <w:lang w:eastAsia="zh-CN"/>
        </w:rPr>
        <w:t xml:space="preserve">be </w:t>
      </w:r>
      <w:r w:rsidRPr="00A825B2">
        <w:rPr>
          <w:rFonts w:ascii="Times New Roman" w:hAnsi="Times New Roman"/>
          <w:sz w:val="24"/>
          <w:szCs w:val="24"/>
          <w:lang w:eastAsia="zh-CN"/>
        </w:rPr>
        <w:t>no any land acquisition or significant social conflicts. As such management of land acquisition and resettlement is not available for the program.</w:t>
      </w:r>
      <w:r w:rsidR="00BE56B2" w:rsidRPr="00A825B2">
        <w:rPr>
          <w:rFonts w:ascii="Times New Roman" w:hAnsi="Times New Roman"/>
          <w:sz w:val="24"/>
          <w:szCs w:val="24"/>
          <w:lang w:eastAsia="zh-CN"/>
        </w:rPr>
        <w:t xml:space="preserve"> Returning farmlands to forests and forestland use </w:t>
      </w:r>
      <w:r w:rsidR="00F97AC0">
        <w:rPr>
          <w:rFonts w:ascii="Times New Roman" w:hAnsi="Times New Roman"/>
          <w:sz w:val="24"/>
          <w:szCs w:val="24"/>
          <w:lang w:eastAsia="zh-CN"/>
        </w:rPr>
        <w:t xml:space="preserve">right transfer </w:t>
      </w:r>
      <w:r w:rsidR="00BE56B2" w:rsidRPr="00A825B2">
        <w:rPr>
          <w:rFonts w:ascii="Times New Roman" w:hAnsi="Times New Roman"/>
          <w:sz w:val="24"/>
          <w:szCs w:val="24"/>
          <w:lang w:eastAsia="zh-CN"/>
        </w:rPr>
        <w:t>was excluded from the PforR. In addition, all mountain closure activities will be implemented in stat-owned forestlands where no any farmers livelihood activities.  As such, on farmers livelihoods will be impacts by the PforR.</w:t>
      </w:r>
    </w:p>
    <w:p w14:paraId="63355F9C" w14:textId="2FC6B0B0" w:rsidR="008B42C9" w:rsidRPr="00A825B2" w:rsidRDefault="00A47CD3" w:rsidP="00986804">
      <w:pPr>
        <w:pStyle w:val="2"/>
        <w:spacing w:after="200"/>
        <w:ind w:left="720"/>
        <w:jc w:val="both"/>
        <w:rPr>
          <w:rFonts w:ascii="Times New Roman" w:hAnsi="Times New Roman"/>
          <w:sz w:val="24"/>
          <w:szCs w:val="24"/>
          <w:lang w:eastAsia="zh-CN"/>
        </w:rPr>
      </w:pPr>
      <w:r w:rsidRPr="00A825B2">
        <w:rPr>
          <w:rFonts w:ascii="Times New Roman" w:hAnsi="Times New Roman"/>
          <w:sz w:val="24"/>
          <w:szCs w:val="24"/>
          <w:lang w:eastAsia="zh-CN"/>
        </w:rPr>
        <w:t>Under the PforR the</w:t>
      </w:r>
      <w:r w:rsidR="00D01C8F" w:rsidRPr="00A825B2">
        <w:rPr>
          <w:rFonts w:ascii="Times New Roman" w:hAnsi="Times New Roman"/>
          <w:sz w:val="24"/>
          <w:szCs w:val="24"/>
          <w:lang w:eastAsia="zh-CN"/>
        </w:rPr>
        <w:t xml:space="preserve"> afforestation /reforestation</w:t>
      </w:r>
      <w:r w:rsidR="00397943" w:rsidRPr="00A825B2">
        <w:rPr>
          <w:rFonts w:ascii="Times New Roman" w:hAnsi="Times New Roman"/>
          <w:sz w:val="24"/>
          <w:szCs w:val="24"/>
          <w:lang w:eastAsia="zh-CN"/>
        </w:rPr>
        <w:t xml:space="preserve"> </w:t>
      </w:r>
      <w:r w:rsidR="00D01C8F" w:rsidRPr="00A825B2">
        <w:rPr>
          <w:rFonts w:ascii="Times New Roman" w:hAnsi="Times New Roman"/>
          <w:sz w:val="24"/>
          <w:szCs w:val="24"/>
          <w:lang w:eastAsia="zh-CN"/>
        </w:rPr>
        <w:t xml:space="preserve">will </w:t>
      </w:r>
      <w:r w:rsidR="00397943" w:rsidRPr="00A825B2">
        <w:rPr>
          <w:rFonts w:ascii="Times New Roman" w:hAnsi="Times New Roman"/>
          <w:sz w:val="24"/>
          <w:szCs w:val="24"/>
          <w:lang w:eastAsia="zh-CN"/>
        </w:rPr>
        <w:t xml:space="preserve">be </w:t>
      </w:r>
      <w:r w:rsidR="00D01C8F" w:rsidRPr="00A825B2">
        <w:rPr>
          <w:rFonts w:ascii="Times New Roman" w:hAnsi="Times New Roman"/>
          <w:sz w:val="24"/>
          <w:szCs w:val="24"/>
          <w:lang w:eastAsia="zh-CN"/>
        </w:rPr>
        <w:t>implemented in barren mountains</w:t>
      </w:r>
      <w:r w:rsidRPr="00A825B2">
        <w:rPr>
          <w:rFonts w:ascii="Times New Roman" w:hAnsi="Times New Roman"/>
          <w:sz w:val="24"/>
          <w:szCs w:val="24"/>
          <w:lang w:eastAsia="zh-CN"/>
        </w:rPr>
        <w:t xml:space="preserve"> and </w:t>
      </w:r>
      <w:r w:rsidR="00D01C8F" w:rsidRPr="00A825B2">
        <w:rPr>
          <w:rFonts w:ascii="Times New Roman" w:hAnsi="Times New Roman"/>
          <w:sz w:val="24"/>
          <w:szCs w:val="24"/>
          <w:lang w:eastAsia="zh-CN"/>
        </w:rPr>
        <w:t xml:space="preserve">land unsuitable for agriculture </w:t>
      </w:r>
      <w:r w:rsidR="00397943" w:rsidRPr="00A825B2">
        <w:rPr>
          <w:rFonts w:ascii="Times New Roman" w:hAnsi="Times New Roman"/>
          <w:sz w:val="24"/>
          <w:szCs w:val="24"/>
          <w:lang w:eastAsia="zh-CN"/>
        </w:rPr>
        <w:t>and rehabilitation of degraded forests and promotion of natural regeneration will be undertaken in the existing degraded forest land to improve the quality of the forests, where  state</w:t>
      </w:r>
      <w:r w:rsidR="00D017A2">
        <w:rPr>
          <w:rFonts w:ascii="Times New Roman" w:hAnsi="Times New Roman"/>
          <w:sz w:val="24"/>
          <w:szCs w:val="24"/>
          <w:lang w:eastAsia="zh-CN"/>
        </w:rPr>
        <w:t>-</w:t>
      </w:r>
      <w:r w:rsidR="00397943" w:rsidRPr="00A825B2">
        <w:rPr>
          <w:rFonts w:ascii="Times New Roman" w:hAnsi="Times New Roman"/>
          <w:sz w:val="24"/>
          <w:szCs w:val="24"/>
          <w:lang w:eastAsia="zh-CN"/>
        </w:rPr>
        <w:t xml:space="preserve">owned </w:t>
      </w:r>
      <w:r w:rsidR="004B04A4" w:rsidRPr="00A825B2">
        <w:rPr>
          <w:rFonts w:ascii="Times New Roman" w:hAnsi="Times New Roman"/>
          <w:sz w:val="24"/>
          <w:szCs w:val="24"/>
          <w:lang w:eastAsia="zh-CN"/>
        </w:rPr>
        <w:t xml:space="preserve">land is around </w:t>
      </w:r>
      <w:r w:rsidR="00397943" w:rsidRPr="00A825B2">
        <w:rPr>
          <w:rFonts w:ascii="Times New Roman" w:hAnsi="Times New Roman"/>
          <w:sz w:val="24"/>
          <w:szCs w:val="24"/>
          <w:lang w:eastAsia="zh-CN"/>
        </w:rPr>
        <w:t>30</w:t>
      </w:r>
      <w:r w:rsidR="004B04A4" w:rsidRPr="00A825B2">
        <w:rPr>
          <w:rFonts w:ascii="Times New Roman" w:hAnsi="Times New Roman"/>
          <w:sz w:val="24"/>
          <w:szCs w:val="24"/>
          <w:lang w:eastAsia="zh-CN"/>
        </w:rPr>
        <w:t>%</w:t>
      </w:r>
      <w:r w:rsidR="00397943" w:rsidRPr="00A825B2">
        <w:rPr>
          <w:rFonts w:ascii="Times New Roman" w:hAnsi="Times New Roman"/>
          <w:sz w:val="24"/>
          <w:szCs w:val="24"/>
          <w:lang w:eastAsia="zh-CN"/>
        </w:rPr>
        <w:t xml:space="preserve">, and collective </w:t>
      </w:r>
      <w:r w:rsidR="004B04A4" w:rsidRPr="00A825B2">
        <w:rPr>
          <w:rFonts w:ascii="Times New Roman" w:hAnsi="Times New Roman"/>
          <w:sz w:val="24"/>
          <w:szCs w:val="24"/>
          <w:lang w:eastAsia="zh-CN"/>
        </w:rPr>
        <w:t>owned, including the land use right contracted with farmers is</w:t>
      </w:r>
      <w:r w:rsidR="00397943" w:rsidRPr="00A825B2">
        <w:rPr>
          <w:rFonts w:ascii="Times New Roman" w:hAnsi="Times New Roman"/>
          <w:sz w:val="24"/>
          <w:szCs w:val="24"/>
          <w:lang w:eastAsia="zh-CN"/>
        </w:rPr>
        <w:t xml:space="preserve"> </w:t>
      </w:r>
      <w:r w:rsidR="004B04A4" w:rsidRPr="00A825B2">
        <w:rPr>
          <w:rFonts w:ascii="Times New Roman" w:hAnsi="Times New Roman"/>
          <w:sz w:val="24"/>
          <w:szCs w:val="24"/>
          <w:lang w:eastAsia="zh-CN"/>
        </w:rPr>
        <w:t xml:space="preserve">70% </w:t>
      </w:r>
      <w:r w:rsidR="00397943" w:rsidRPr="00A825B2">
        <w:rPr>
          <w:rFonts w:ascii="Times New Roman" w:hAnsi="Times New Roman"/>
          <w:sz w:val="24"/>
          <w:szCs w:val="24"/>
          <w:lang w:eastAsia="zh-CN"/>
        </w:rPr>
        <w:t>respectively</w:t>
      </w:r>
      <w:r w:rsidR="004B04A4" w:rsidRPr="00A825B2">
        <w:rPr>
          <w:rFonts w:ascii="Times New Roman" w:hAnsi="Times New Roman"/>
          <w:sz w:val="24"/>
          <w:szCs w:val="24"/>
          <w:lang w:eastAsia="zh-CN"/>
        </w:rPr>
        <w:t xml:space="preserve">. The land use right owners are managing their land and benefit from those lands. </w:t>
      </w:r>
      <w:r w:rsidR="00D01C8F" w:rsidRPr="00A825B2">
        <w:rPr>
          <w:rFonts w:ascii="Times New Roman" w:hAnsi="Times New Roman"/>
          <w:sz w:val="24"/>
          <w:szCs w:val="24"/>
          <w:lang w:eastAsia="zh-CN"/>
        </w:rPr>
        <w:t>The government encourages farmers to participate in afforestation activities on a voluntary basis and provides subsidies (</w:t>
      </w:r>
      <w:r w:rsidR="0051753E" w:rsidRPr="00A825B2">
        <w:rPr>
          <w:rFonts w:ascii="Times New Roman" w:hAnsi="Times New Roman"/>
          <w:sz w:val="24"/>
          <w:szCs w:val="24"/>
          <w:lang w:eastAsia="zh-CN"/>
        </w:rPr>
        <w:t xml:space="preserve">RMB </w:t>
      </w:r>
      <w:r w:rsidR="00D01C8F" w:rsidRPr="00A825B2">
        <w:rPr>
          <w:rFonts w:ascii="Times New Roman" w:hAnsi="Times New Roman"/>
          <w:sz w:val="24"/>
          <w:szCs w:val="24"/>
          <w:lang w:eastAsia="zh-CN"/>
        </w:rPr>
        <w:t>1</w:t>
      </w:r>
      <w:r w:rsidR="0051753E" w:rsidRPr="00A825B2">
        <w:rPr>
          <w:rFonts w:ascii="Times New Roman" w:hAnsi="Times New Roman"/>
          <w:sz w:val="24"/>
          <w:szCs w:val="24"/>
          <w:lang w:eastAsia="zh-CN"/>
        </w:rPr>
        <w:t>,500</w:t>
      </w:r>
      <w:r w:rsidR="00D01C8F" w:rsidRPr="00A825B2">
        <w:rPr>
          <w:rFonts w:ascii="Times New Roman" w:hAnsi="Times New Roman"/>
          <w:sz w:val="24"/>
          <w:szCs w:val="24"/>
          <w:lang w:eastAsia="zh-CN"/>
        </w:rPr>
        <w:t>-</w:t>
      </w:r>
      <w:r w:rsidR="0051753E" w:rsidRPr="00A825B2">
        <w:rPr>
          <w:rFonts w:ascii="Times New Roman" w:hAnsi="Times New Roman"/>
          <w:sz w:val="24"/>
          <w:szCs w:val="24"/>
          <w:lang w:eastAsia="zh-CN"/>
        </w:rPr>
        <w:t>7,</w:t>
      </w:r>
      <w:r w:rsidR="00D01C8F" w:rsidRPr="00A825B2">
        <w:rPr>
          <w:rFonts w:ascii="Times New Roman" w:hAnsi="Times New Roman"/>
          <w:sz w:val="24"/>
          <w:szCs w:val="24"/>
          <w:lang w:eastAsia="zh-CN"/>
        </w:rPr>
        <w:t xml:space="preserve">500 </w:t>
      </w:r>
      <w:r w:rsidR="0051753E" w:rsidRPr="00A825B2">
        <w:rPr>
          <w:rFonts w:ascii="Times New Roman" w:hAnsi="Times New Roman"/>
          <w:sz w:val="24"/>
          <w:szCs w:val="24"/>
          <w:lang w:eastAsia="zh-CN"/>
        </w:rPr>
        <w:t>per hectare</w:t>
      </w:r>
      <w:r w:rsidR="00D01C8F" w:rsidRPr="00A825B2">
        <w:rPr>
          <w:rFonts w:ascii="Times New Roman" w:hAnsi="Times New Roman"/>
          <w:sz w:val="24"/>
          <w:szCs w:val="24"/>
          <w:lang w:eastAsia="zh-CN"/>
        </w:rPr>
        <w:t>).</w:t>
      </w:r>
      <w:r w:rsidR="00D01C8F" w:rsidRPr="00BD7979">
        <w:rPr>
          <w:rFonts w:ascii="Times New Roman" w:hAnsi="Times New Roman"/>
          <w:sz w:val="24"/>
          <w:szCs w:val="24"/>
          <w:lang w:eastAsia="zh-CN"/>
        </w:rPr>
        <w:t xml:space="preserve">Sichuan province has established procedures for farmers' participation in afforestation </w:t>
      </w:r>
      <w:r w:rsidR="006D443B" w:rsidRPr="00BD7979">
        <w:rPr>
          <w:rFonts w:ascii="Times New Roman" w:hAnsi="Times New Roman"/>
          <w:sz w:val="24"/>
          <w:szCs w:val="24"/>
          <w:lang w:eastAsia="zh-CN"/>
        </w:rPr>
        <w:t xml:space="preserve">and forest management </w:t>
      </w:r>
      <w:r w:rsidR="00D01C8F" w:rsidRPr="00BD7979">
        <w:rPr>
          <w:rFonts w:ascii="Times New Roman" w:hAnsi="Times New Roman"/>
          <w:sz w:val="24"/>
          <w:szCs w:val="24"/>
          <w:lang w:eastAsia="zh-CN"/>
        </w:rPr>
        <w:t>activities in the implementation process, but there is no systematic and normative requirement for the specific content of participation</w:t>
      </w:r>
      <w:r w:rsidR="007F2476" w:rsidRPr="00BD7979">
        <w:rPr>
          <w:rFonts w:ascii="Times New Roman" w:hAnsi="Times New Roman"/>
          <w:sz w:val="24"/>
          <w:szCs w:val="24"/>
          <w:lang w:eastAsia="zh-CN"/>
        </w:rPr>
        <w:t xml:space="preserve">. </w:t>
      </w:r>
      <w:r w:rsidR="007F2476" w:rsidRPr="00BD7979">
        <w:rPr>
          <w:rFonts w:ascii="Times New Roman" w:hAnsi="Times New Roman"/>
          <w:bCs/>
          <w:sz w:val="24"/>
          <w:szCs w:val="24"/>
          <w:lang w:eastAsia="zh-CN"/>
        </w:rPr>
        <w:t xml:space="preserve"> </w:t>
      </w:r>
    </w:p>
    <w:p w14:paraId="78483FE9" w14:textId="77777777" w:rsidR="008B42C9" w:rsidRPr="00A825B2" w:rsidRDefault="00D01C8F" w:rsidP="00BD7979">
      <w:pPr>
        <w:pStyle w:val="2"/>
        <w:spacing w:after="200"/>
        <w:ind w:left="720"/>
        <w:jc w:val="both"/>
        <w:rPr>
          <w:rFonts w:ascii="Times New Roman" w:hAnsi="Times New Roman"/>
          <w:b/>
          <w:bCs/>
          <w:i/>
          <w:sz w:val="24"/>
          <w:szCs w:val="24"/>
          <w:lang w:eastAsia="zh-CN"/>
        </w:rPr>
      </w:pPr>
      <w:r w:rsidRPr="00A825B2">
        <w:rPr>
          <w:rFonts w:ascii="Times New Roman" w:hAnsi="Times New Roman"/>
          <w:b/>
          <w:bCs/>
          <w:i/>
          <w:sz w:val="24"/>
          <w:szCs w:val="24"/>
          <w:lang w:eastAsia="zh-CN"/>
        </w:rPr>
        <w:t xml:space="preserve">PforR Policy (e); give due consideration to the cultural appropriateness of, and equitable access to, PforR benefits, giving special attention to the rights and interests of the Indigenous Peoples and to the needs or concerns of vulnerable groups; and </w:t>
      </w:r>
    </w:p>
    <w:p w14:paraId="06C8D4D2" w14:textId="77777777" w:rsidR="008B42C9" w:rsidRPr="00A825B2" w:rsidRDefault="00D01C8F" w:rsidP="00BD7979">
      <w:pPr>
        <w:pStyle w:val="2"/>
        <w:spacing w:after="200"/>
        <w:ind w:left="720"/>
        <w:jc w:val="both"/>
        <w:rPr>
          <w:rFonts w:ascii="Times New Roman" w:hAnsi="Times New Roman"/>
          <w:b/>
          <w:bCs/>
          <w:i/>
          <w:sz w:val="24"/>
          <w:szCs w:val="24"/>
          <w:lang w:eastAsia="zh-CN"/>
        </w:rPr>
      </w:pPr>
      <w:r w:rsidRPr="00A825B2">
        <w:rPr>
          <w:rFonts w:ascii="Times New Roman" w:hAnsi="Times New Roman"/>
          <w:b/>
          <w:bCs/>
          <w:i/>
          <w:sz w:val="24"/>
          <w:szCs w:val="24"/>
          <w:lang w:eastAsia="zh-CN"/>
        </w:rPr>
        <w:t xml:space="preserve">PforR Directive(j): undertake free, prior, and informed consultations if the Indigenous Peoples are potentially affected (positively or negatively), to determine whether there is broad community support for the PforR activities; ensure that the Indigenous Peoples can participate in devising opportunities to benefit from exploitation of customary resources or indigenous knowledge, the latter (indigenous knowledge) to include the consent of the Indigenous Peoples; </w:t>
      </w:r>
    </w:p>
    <w:p w14:paraId="6199237A" w14:textId="74751385" w:rsidR="008B42C9" w:rsidRPr="00A825B2" w:rsidRDefault="00F97AC0" w:rsidP="00BD7979">
      <w:pPr>
        <w:pStyle w:val="2"/>
        <w:spacing w:after="200"/>
        <w:ind w:left="720"/>
        <w:jc w:val="both"/>
        <w:rPr>
          <w:rFonts w:ascii="Times New Roman" w:hAnsi="Times New Roman"/>
          <w:b/>
          <w:bCs/>
          <w:i/>
          <w:sz w:val="24"/>
          <w:szCs w:val="24"/>
          <w:lang w:eastAsia="zh-CN"/>
        </w:rPr>
      </w:pPr>
      <w:r w:rsidRPr="00986804">
        <w:rPr>
          <w:rFonts w:ascii="Times New Roman" w:hAnsi="Times New Roman"/>
          <w:b/>
          <w:bCs/>
          <w:i/>
          <w:sz w:val="24"/>
          <w:szCs w:val="24"/>
          <w:lang w:eastAsia="zh-CN"/>
        </w:rPr>
        <w:t>PforR Directive</w:t>
      </w:r>
      <w:r w:rsidR="00D01C8F" w:rsidRPr="00F97AC0">
        <w:rPr>
          <w:rFonts w:ascii="Times New Roman" w:hAnsi="Times New Roman"/>
          <w:b/>
          <w:bCs/>
          <w:i/>
          <w:sz w:val="24"/>
          <w:szCs w:val="24"/>
          <w:lang w:eastAsia="zh-CN"/>
        </w:rPr>
        <w:t>(k)</w:t>
      </w:r>
      <w:r w:rsidRPr="00986804">
        <w:rPr>
          <w:rFonts w:ascii="Times New Roman" w:hAnsi="Times New Roman"/>
          <w:b/>
          <w:bCs/>
          <w:i/>
          <w:sz w:val="24"/>
          <w:szCs w:val="24"/>
          <w:lang w:eastAsia="zh-CN"/>
        </w:rPr>
        <w:t>:</w:t>
      </w:r>
      <w:r w:rsidR="00D01C8F" w:rsidRPr="00F97AC0">
        <w:rPr>
          <w:rFonts w:ascii="Times New Roman" w:hAnsi="Times New Roman"/>
          <w:b/>
          <w:bCs/>
          <w:i/>
          <w:sz w:val="24"/>
          <w:szCs w:val="24"/>
          <w:lang w:eastAsia="zh-CN"/>
        </w:rPr>
        <w:t xml:space="preserve"> give</w:t>
      </w:r>
      <w:r w:rsidR="00D01C8F" w:rsidRPr="00A825B2">
        <w:rPr>
          <w:rFonts w:ascii="Times New Roman" w:hAnsi="Times New Roman"/>
          <w:b/>
          <w:bCs/>
          <w:i/>
          <w:sz w:val="24"/>
          <w:szCs w:val="24"/>
          <w:lang w:eastAsia="zh-CN"/>
        </w:rPr>
        <w:t xml:space="preserve"> attention to groups vulnerable to hardship or disadvantage, including as relevant the poor, the disabled, women and children, the elderly, or marginalized ethnic groups; and, if necessary, take special measures to promote equitable access to the PforR benefits.</w:t>
      </w:r>
    </w:p>
    <w:p w14:paraId="1F65EBDF" w14:textId="296C773A" w:rsidR="004C2E16" w:rsidRPr="00BD7979" w:rsidRDefault="00196431" w:rsidP="00BD7979">
      <w:pPr>
        <w:pStyle w:val="NoSpacing"/>
        <w:ind w:left="720"/>
        <w:jc w:val="both"/>
        <w:rPr>
          <w:rFonts w:ascii="Times New Roman" w:eastAsia="宋体" w:hAnsi="Times New Roman" w:cs="Times New Roman"/>
          <w:color w:val="000000"/>
          <w:kern w:val="2"/>
          <w:sz w:val="24"/>
          <w:szCs w:val="24"/>
        </w:rPr>
      </w:pPr>
      <w:r w:rsidRPr="00A825B2">
        <w:rPr>
          <w:rFonts w:ascii="Times New Roman" w:hAnsi="Times New Roman" w:cs="Times New Roman"/>
          <w:sz w:val="24"/>
          <w:szCs w:val="24"/>
        </w:rPr>
        <w:t>Sichuan province is a multi-ethnic colony with 55 ethnic minorities. there are numbers of ethnic minorities</w:t>
      </w:r>
      <w:r w:rsidR="00733F4D">
        <w:rPr>
          <w:rFonts w:ascii="Times New Roman" w:hAnsi="Times New Roman" w:cs="Times New Roman"/>
          <w:sz w:val="24"/>
          <w:szCs w:val="24"/>
        </w:rPr>
        <w:t xml:space="preserve"> living in </w:t>
      </w:r>
      <w:r w:rsidR="0036145F">
        <w:rPr>
          <w:rFonts w:ascii="Times New Roman" w:hAnsi="Times New Roman" w:cs="Times New Roman"/>
          <w:sz w:val="24"/>
          <w:szCs w:val="24"/>
        </w:rPr>
        <w:t>the region</w:t>
      </w:r>
      <w:r w:rsidRPr="00A825B2">
        <w:rPr>
          <w:rFonts w:ascii="Times New Roman" w:hAnsi="Times New Roman" w:cs="Times New Roman"/>
          <w:sz w:val="24"/>
          <w:szCs w:val="24"/>
        </w:rPr>
        <w:t xml:space="preserve">, of which 14 ethnic minorities have a population of more than 5000 people. </w:t>
      </w:r>
      <w:r w:rsidR="000744D6">
        <w:rPr>
          <w:rFonts w:ascii="Times New Roman" w:hAnsi="Times New Roman" w:cs="Times New Roman"/>
          <w:sz w:val="24"/>
          <w:szCs w:val="24"/>
        </w:rPr>
        <w:t>There</w:t>
      </w:r>
      <w:r w:rsidR="000744D6" w:rsidRPr="00986804">
        <w:rPr>
          <w:rFonts w:ascii="Times New Roman" w:hAnsi="Times New Roman" w:cs="Times New Roman"/>
          <w:sz w:val="24"/>
          <w:szCs w:val="24"/>
        </w:rPr>
        <w:t xml:space="preserve"> are total 125 counties in 18 prefectures/Cities involved in the LSGS Program, and 35 counties in 9 prefectures/Cities expressed their willingness to implement the improved technical intervention that will be introduced by PforR operation. Among the 35 counties (cities and districts), there are 326,800 ethnic minorities people (1.8%), mainly the Yi, hui and Miao ethnic groups. Of 35 counties, there are two Yi minority autonomous counties, 22 ethnic autonomous townships/towns, including 10 Yi, 8 Miao and 4 Hui autonomous townships respectively.</w:t>
      </w:r>
      <w:r w:rsidR="009A3944" w:rsidRPr="00BD7979">
        <w:rPr>
          <w:rFonts w:ascii="Times New Roman" w:eastAsia="宋体" w:hAnsi="Times New Roman" w:cs="Times New Roman"/>
          <w:sz w:val="24"/>
          <w:szCs w:val="24"/>
        </w:rPr>
        <w:t xml:space="preserve"> </w:t>
      </w:r>
    </w:p>
    <w:p w14:paraId="5C9F99BA" w14:textId="77777777" w:rsidR="00196431" w:rsidRPr="00BD7979" w:rsidRDefault="00196431" w:rsidP="00BD7979">
      <w:pPr>
        <w:pStyle w:val="NoSpacing"/>
        <w:ind w:left="720"/>
        <w:jc w:val="both"/>
        <w:rPr>
          <w:color w:val="000000" w:themeColor="text1"/>
          <w:sz w:val="24"/>
          <w:szCs w:val="24"/>
        </w:rPr>
      </w:pPr>
    </w:p>
    <w:p w14:paraId="2AB75EDA" w14:textId="3CFE5692" w:rsidR="009A3944" w:rsidRPr="00A825B2" w:rsidRDefault="004C5969" w:rsidP="00BD7979">
      <w:pPr>
        <w:pStyle w:val="BIMPSAnnexText"/>
        <w:snapToGrid w:val="0"/>
        <w:spacing w:before="0"/>
        <w:ind w:left="720"/>
        <w:rPr>
          <w:rFonts w:eastAsia="宋体"/>
          <w:color w:val="000000"/>
          <w:kern w:val="2"/>
          <w:sz w:val="24"/>
          <w:szCs w:val="24"/>
          <w:lang w:eastAsia="zh-CN"/>
        </w:rPr>
      </w:pPr>
      <w:r w:rsidRPr="00BD7979">
        <w:rPr>
          <w:rFonts w:eastAsia="宋体"/>
          <w:sz w:val="24"/>
          <w:szCs w:val="24"/>
        </w:rPr>
        <w:t xml:space="preserve">The program will contribute to the environment </w:t>
      </w:r>
      <w:r w:rsidR="00D017A2">
        <w:rPr>
          <w:rFonts w:eastAsia="宋体"/>
          <w:sz w:val="24"/>
          <w:szCs w:val="24"/>
        </w:rPr>
        <w:t xml:space="preserve">improvement </w:t>
      </w:r>
      <w:r w:rsidRPr="00BD7979">
        <w:rPr>
          <w:rFonts w:eastAsia="宋体"/>
          <w:sz w:val="24"/>
          <w:szCs w:val="24"/>
        </w:rPr>
        <w:t xml:space="preserve">and income generation. </w:t>
      </w:r>
      <w:r w:rsidRPr="00BD7979">
        <w:rPr>
          <w:color w:val="000000" w:themeColor="text1"/>
          <w:sz w:val="24"/>
          <w:szCs w:val="24"/>
        </w:rPr>
        <w:t xml:space="preserve">The PforR program has no impacts on </w:t>
      </w:r>
      <w:r w:rsidR="00D017A2">
        <w:rPr>
          <w:color w:val="000000" w:themeColor="text1"/>
          <w:sz w:val="24"/>
          <w:szCs w:val="24"/>
        </w:rPr>
        <w:t xml:space="preserve">ethnic </w:t>
      </w:r>
      <w:r w:rsidR="00ED4CC8">
        <w:rPr>
          <w:color w:val="000000" w:themeColor="text1"/>
          <w:sz w:val="24"/>
          <w:szCs w:val="24"/>
        </w:rPr>
        <w:t>minority</w:t>
      </w:r>
      <w:r w:rsidRPr="00BD7979">
        <w:rPr>
          <w:color w:val="000000" w:themeColor="text1"/>
          <w:sz w:val="24"/>
          <w:szCs w:val="24"/>
        </w:rPr>
        <w:t xml:space="preserve">’s livelihood and cultural/religious practices. </w:t>
      </w:r>
      <w:r w:rsidRPr="00A825B2">
        <w:rPr>
          <w:rFonts w:eastAsia="宋体"/>
          <w:color w:val="000000"/>
          <w:kern w:val="2"/>
          <w:sz w:val="24"/>
          <w:szCs w:val="24"/>
          <w:lang w:eastAsia="zh-CN"/>
        </w:rPr>
        <w:t>E</w:t>
      </w:r>
      <w:r w:rsidR="009A3944" w:rsidRPr="00A825B2">
        <w:rPr>
          <w:rFonts w:eastAsia="宋体"/>
          <w:color w:val="000000"/>
          <w:kern w:val="2"/>
          <w:sz w:val="24"/>
          <w:szCs w:val="24"/>
          <w:lang w:eastAsia="zh-CN"/>
        </w:rPr>
        <w:t xml:space="preserve">thnic minorities, </w:t>
      </w:r>
      <w:r w:rsidR="009A3944" w:rsidRPr="00BD7979">
        <w:rPr>
          <w:rFonts w:eastAsiaTheme="minorEastAsia"/>
          <w:color w:val="000000"/>
          <w:sz w:val="24"/>
          <w:szCs w:val="24"/>
          <w:lang w:eastAsia="zh-CN"/>
        </w:rPr>
        <w:t>equal to the Han nationality, will voluntarily participate in this</w:t>
      </w:r>
      <w:r w:rsidR="00AB3542" w:rsidRPr="00BD7979">
        <w:rPr>
          <w:rFonts w:eastAsiaTheme="minorEastAsia"/>
          <w:color w:val="000000"/>
          <w:sz w:val="24"/>
          <w:szCs w:val="24"/>
          <w:lang w:eastAsia="zh-CN"/>
        </w:rPr>
        <w:t xml:space="preserve"> program</w:t>
      </w:r>
      <w:r w:rsidR="009A3944" w:rsidRPr="00BD7979">
        <w:rPr>
          <w:rFonts w:eastAsiaTheme="minorEastAsia"/>
          <w:color w:val="000000"/>
          <w:sz w:val="24"/>
          <w:szCs w:val="24"/>
          <w:lang w:eastAsia="zh-CN"/>
        </w:rPr>
        <w:t xml:space="preserve">. The proposed  </w:t>
      </w:r>
      <w:r w:rsidR="009A3944" w:rsidRPr="00BD7979">
        <w:rPr>
          <w:rFonts w:eastAsiaTheme="minorEastAsia"/>
          <w:color w:val="000000"/>
          <w:sz w:val="24"/>
          <w:szCs w:val="24"/>
        </w:rPr>
        <w:t xml:space="preserve">"Community Consultation Handbook” </w:t>
      </w:r>
      <w:r w:rsidR="00D017A2">
        <w:rPr>
          <w:rFonts w:eastAsiaTheme="minorEastAsia"/>
          <w:color w:val="000000"/>
          <w:sz w:val="24"/>
          <w:szCs w:val="24"/>
          <w:lang w:eastAsia="zh-CN"/>
        </w:rPr>
        <w:t>will be used</w:t>
      </w:r>
      <w:r w:rsidR="009A3944" w:rsidRPr="00BD7979">
        <w:rPr>
          <w:rFonts w:eastAsiaTheme="minorEastAsia"/>
          <w:color w:val="000000"/>
          <w:sz w:val="24"/>
          <w:szCs w:val="24"/>
          <w:lang w:eastAsia="zh-CN"/>
        </w:rPr>
        <w:t xml:space="preserve"> t</w:t>
      </w:r>
      <w:r w:rsidR="009A3944" w:rsidRPr="00BD7979">
        <w:rPr>
          <w:rFonts w:eastAsiaTheme="minorEastAsia"/>
          <w:color w:val="000000"/>
          <w:sz w:val="24"/>
          <w:szCs w:val="24"/>
        </w:rPr>
        <w:t>o guide the consultation process</w:t>
      </w:r>
      <w:r w:rsidR="00060527">
        <w:rPr>
          <w:rFonts w:eastAsiaTheme="minorEastAsia"/>
          <w:color w:val="000000"/>
          <w:sz w:val="24"/>
          <w:szCs w:val="24"/>
        </w:rPr>
        <w:t xml:space="preserve"> in an inclusive and cultural appropriate way</w:t>
      </w:r>
      <w:r w:rsidR="009A3944" w:rsidRPr="00BD7979">
        <w:rPr>
          <w:rFonts w:eastAsiaTheme="minorEastAsia"/>
          <w:color w:val="000000"/>
          <w:sz w:val="24"/>
          <w:szCs w:val="24"/>
        </w:rPr>
        <w:t>.</w:t>
      </w:r>
    </w:p>
    <w:p w14:paraId="617EEBB2" w14:textId="0965CC00" w:rsidR="008B42C9" w:rsidRPr="00A825B2" w:rsidRDefault="00D01C8F" w:rsidP="00BD7979">
      <w:pPr>
        <w:pStyle w:val="BIMPSAnnexText"/>
        <w:snapToGrid w:val="0"/>
        <w:spacing w:before="0"/>
        <w:ind w:left="720"/>
        <w:rPr>
          <w:rFonts w:eastAsia="宋体"/>
          <w:sz w:val="24"/>
          <w:szCs w:val="24"/>
          <w:lang w:eastAsia="zh-CN"/>
        </w:rPr>
      </w:pPr>
      <w:r w:rsidRPr="00A825B2">
        <w:rPr>
          <w:rFonts w:eastAsia="宋体"/>
          <w:sz w:val="24"/>
          <w:szCs w:val="24"/>
          <w:lang w:eastAsia="zh-CN"/>
        </w:rPr>
        <w:t xml:space="preserve">The state and Sichuan province have formulated a series of policies on ethnic minority development, including respecting for minority views, safeguarding the political equality of ethnic minorities, respecting the </w:t>
      </w:r>
      <w:r w:rsidR="00167F08">
        <w:rPr>
          <w:rFonts w:eastAsia="宋体"/>
          <w:sz w:val="24"/>
          <w:szCs w:val="24"/>
          <w:lang w:eastAsia="zh-CN"/>
        </w:rPr>
        <w:t xml:space="preserve">manners and </w:t>
      </w:r>
      <w:r w:rsidRPr="00A825B2">
        <w:rPr>
          <w:rFonts w:eastAsia="宋体"/>
          <w:sz w:val="24"/>
          <w:szCs w:val="24"/>
          <w:lang w:eastAsia="zh-CN"/>
        </w:rPr>
        <w:t xml:space="preserve">customs of ethnic minorities, supporting the development of ethnic minorities, and planning the economic and social development of ethnic communities. </w:t>
      </w:r>
    </w:p>
    <w:p w14:paraId="6C123132" w14:textId="7113675B" w:rsidR="008B42C9" w:rsidRPr="00A825B2" w:rsidRDefault="00D01C8F" w:rsidP="00986804">
      <w:pPr>
        <w:pStyle w:val="BIMPSAnnexText"/>
        <w:snapToGrid w:val="0"/>
        <w:spacing w:before="0"/>
        <w:ind w:left="720"/>
        <w:rPr>
          <w:sz w:val="24"/>
          <w:szCs w:val="24"/>
          <w:lang w:eastAsia="zh-CN"/>
        </w:rPr>
      </w:pPr>
      <w:r w:rsidRPr="00A825B2">
        <w:rPr>
          <w:sz w:val="24"/>
          <w:szCs w:val="24"/>
          <w:lang w:eastAsia="zh-CN"/>
        </w:rPr>
        <w:t xml:space="preserve">Ethnic and religious affair management institutions have been established in provincial, municipal and county level in Sichuan province, with </w:t>
      </w:r>
      <w:r w:rsidR="00167F08">
        <w:rPr>
          <w:sz w:val="24"/>
          <w:szCs w:val="24"/>
          <w:lang w:eastAsia="zh-CN"/>
        </w:rPr>
        <w:t>dedicated</w:t>
      </w:r>
      <w:r w:rsidR="00167F08" w:rsidRPr="00A825B2">
        <w:rPr>
          <w:sz w:val="24"/>
          <w:szCs w:val="24"/>
          <w:lang w:eastAsia="zh-CN"/>
        </w:rPr>
        <w:t xml:space="preserve"> </w:t>
      </w:r>
      <w:r w:rsidRPr="00A825B2">
        <w:rPr>
          <w:sz w:val="24"/>
          <w:szCs w:val="24"/>
          <w:lang w:eastAsia="zh-CN"/>
        </w:rPr>
        <w:t xml:space="preserve">staff, work place and good equipment. The staff has a college degree or above and receives policy training every year, they have strong ability to carry out ethnic minority development program.  </w:t>
      </w:r>
    </w:p>
    <w:p w14:paraId="10F640CE" w14:textId="77777777" w:rsidR="008B42C9" w:rsidRPr="00A825B2" w:rsidRDefault="00D01C8F" w:rsidP="00BD7979">
      <w:pPr>
        <w:pStyle w:val="2"/>
        <w:spacing w:after="200"/>
        <w:ind w:left="720"/>
        <w:jc w:val="both"/>
        <w:rPr>
          <w:rFonts w:ascii="Times New Roman" w:hAnsi="Times New Roman"/>
          <w:b/>
          <w:bCs/>
          <w:i/>
          <w:sz w:val="24"/>
          <w:szCs w:val="24"/>
          <w:lang w:eastAsia="zh-CN"/>
        </w:rPr>
      </w:pPr>
      <w:r w:rsidRPr="00A825B2">
        <w:rPr>
          <w:rFonts w:ascii="Times New Roman" w:hAnsi="Times New Roman"/>
          <w:b/>
          <w:bCs/>
          <w:i/>
          <w:sz w:val="24"/>
          <w:szCs w:val="24"/>
          <w:lang w:eastAsia="zh-CN"/>
        </w:rPr>
        <w:t xml:space="preserve">PforR Directive (L) give attention to groups vulnerable to hardship or disadvantage, including as relevant the poor, the disabled, women and children, the elderly, or marginalized ethnic groups; and, if necessary, take special measures to promote equitable access to the PforR benefits; and </w:t>
      </w:r>
      <w:r w:rsidRPr="00A825B2">
        <w:rPr>
          <w:rFonts w:ascii="Times New Roman" w:eastAsia="MS Mincho" w:hAnsi="Times New Roman"/>
          <w:b/>
          <w:bCs/>
          <w:i/>
          <w:sz w:val="24"/>
          <w:szCs w:val="24"/>
          <w:lang w:eastAsia="zh-CN"/>
        </w:rPr>
        <w:t> </w:t>
      </w:r>
    </w:p>
    <w:p w14:paraId="7D35DA50" w14:textId="68BE1A22" w:rsidR="00B96B2D" w:rsidRDefault="00D01C8F" w:rsidP="001F12DB">
      <w:pPr>
        <w:pStyle w:val="BIMPSAnnexText"/>
        <w:snapToGrid w:val="0"/>
        <w:spacing w:before="0" w:after="0"/>
        <w:ind w:left="720"/>
        <w:rPr>
          <w:color w:val="000000"/>
          <w:sz w:val="24"/>
          <w:szCs w:val="24"/>
          <w:lang w:eastAsia="zh-CN"/>
        </w:rPr>
      </w:pPr>
      <w:r w:rsidRPr="00A825B2">
        <w:rPr>
          <w:sz w:val="24"/>
          <w:szCs w:val="24"/>
          <w:lang w:eastAsia="zh-CN"/>
        </w:rPr>
        <w:t xml:space="preserve">As the organizational system of women's federations is established well from the top national level to the </w:t>
      </w:r>
      <w:r w:rsidR="00C11A6E" w:rsidRPr="00A825B2">
        <w:rPr>
          <w:sz w:val="24"/>
          <w:szCs w:val="24"/>
          <w:lang w:eastAsia="zh-CN"/>
        </w:rPr>
        <w:t xml:space="preserve">community </w:t>
      </w:r>
      <w:r w:rsidRPr="00A825B2">
        <w:rPr>
          <w:sz w:val="24"/>
          <w:szCs w:val="24"/>
          <w:lang w:eastAsia="zh-CN"/>
        </w:rPr>
        <w:t xml:space="preserve">level. The provincial </w:t>
      </w:r>
      <w:r w:rsidR="00D017A2">
        <w:rPr>
          <w:sz w:val="24"/>
          <w:szCs w:val="24"/>
          <w:lang w:eastAsia="zh-CN"/>
        </w:rPr>
        <w:t>FGB</w:t>
      </w:r>
      <w:r w:rsidRPr="00A825B2">
        <w:rPr>
          <w:sz w:val="24"/>
          <w:szCs w:val="24"/>
          <w:lang w:eastAsia="zh-CN"/>
        </w:rPr>
        <w:t xml:space="preserve"> and the provincial Women's Federation jointly organized the annual rural women's forestry practical technical training at the </w:t>
      </w:r>
      <w:r w:rsidR="00C11A6E">
        <w:rPr>
          <w:sz w:val="24"/>
          <w:szCs w:val="24"/>
          <w:lang w:eastAsia="zh-CN"/>
        </w:rPr>
        <w:t>community</w:t>
      </w:r>
      <w:r w:rsidR="00C11A6E" w:rsidRPr="00A825B2">
        <w:rPr>
          <w:sz w:val="24"/>
          <w:szCs w:val="24"/>
          <w:lang w:eastAsia="zh-CN"/>
        </w:rPr>
        <w:t xml:space="preserve"> </w:t>
      </w:r>
      <w:r w:rsidRPr="00A825B2">
        <w:rPr>
          <w:sz w:val="24"/>
          <w:szCs w:val="24"/>
          <w:lang w:eastAsia="zh-CN"/>
        </w:rPr>
        <w:t xml:space="preserve">level, </w:t>
      </w:r>
      <w:r w:rsidR="001F12DB" w:rsidRPr="00A825B2">
        <w:rPr>
          <w:color w:val="000000"/>
          <w:sz w:val="24"/>
          <w:szCs w:val="24"/>
          <w:lang w:eastAsia="zh-CN"/>
        </w:rPr>
        <w:t>organiz</w:t>
      </w:r>
      <w:r w:rsidR="001F12DB">
        <w:rPr>
          <w:color w:val="000000"/>
          <w:sz w:val="24"/>
          <w:szCs w:val="24"/>
          <w:lang w:eastAsia="zh-CN"/>
        </w:rPr>
        <w:t>e</w:t>
      </w:r>
      <w:r w:rsidR="001F12DB" w:rsidRPr="00A825B2">
        <w:rPr>
          <w:color w:val="000000"/>
          <w:sz w:val="24"/>
          <w:szCs w:val="24"/>
          <w:lang w:eastAsia="zh-CN"/>
        </w:rPr>
        <w:t xml:space="preserve"> forestry experts and technical </w:t>
      </w:r>
      <w:r w:rsidR="001F12DB">
        <w:rPr>
          <w:color w:val="000000"/>
          <w:sz w:val="24"/>
          <w:szCs w:val="24"/>
          <w:lang w:eastAsia="zh-CN"/>
        </w:rPr>
        <w:t xml:space="preserve">team providing technical services on afforestation and forest restoration </w:t>
      </w:r>
      <w:r w:rsidR="001F12DB" w:rsidRPr="00A825B2">
        <w:rPr>
          <w:color w:val="000000"/>
          <w:sz w:val="24"/>
          <w:szCs w:val="24"/>
          <w:lang w:eastAsia="zh-CN"/>
        </w:rPr>
        <w:t>technolog</w:t>
      </w:r>
      <w:r w:rsidR="001F12DB">
        <w:rPr>
          <w:color w:val="000000"/>
          <w:sz w:val="24"/>
          <w:szCs w:val="24"/>
          <w:lang w:eastAsia="zh-CN"/>
        </w:rPr>
        <w:t>ies</w:t>
      </w:r>
      <w:r w:rsidR="001F12DB" w:rsidRPr="00A825B2">
        <w:rPr>
          <w:color w:val="000000"/>
          <w:sz w:val="24"/>
          <w:szCs w:val="24"/>
          <w:lang w:eastAsia="zh-CN"/>
        </w:rPr>
        <w:t xml:space="preserve"> to</w:t>
      </w:r>
      <w:r w:rsidR="001F12DB">
        <w:rPr>
          <w:color w:val="000000"/>
          <w:sz w:val="24"/>
          <w:szCs w:val="24"/>
          <w:lang w:eastAsia="zh-CN"/>
        </w:rPr>
        <w:t xml:space="preserve"> women in</w:t>
      </w:r>
      <w:r w:rsidR="001F12DB" w:rsidRPr="00A825B2">
        <w:rPr>
          <w:color w:val="000000"/>
          <w:sz w:val="24"/>
          <w:szCs w:val="24"/>
          <w:lang w:eastAsia="zh-CN"/>
        </w:rPr>
        <w:t xml:space="preserve"> the countryside, to </w:t>
      </w:r>
      <w:r w:rsidR="001F12DB">
        <w:rPr>
          <w:color w:val="000000"/>
          <w:sz w:val="24"/>
          <w:szCs w:val="24"/>
          <w:lang w:eastAsia="zh-CN"/>
        </w:rPr>
        <w:t>build</w:t>
      </w:r>
      <w:r w:rsidR="001F12DB" w:rsidRPr="00A825B2">
        <w:rPr>
          <w:color w:val="000000"/>
          <w:sz w:val="24"/>
          <w:szCs w:val="24"/>
          <w:lang w:eastAsia="zh-CN"/>
        </w:rPr>
        <w:t xml:space="preserve"> the</w:t>
      </w:r>
      <w:r w:rsidR="001F12DB">
        <w:rPr>
          <w:color w:val="000000"/>
          <w:sz w:val="24"/>
          <w:szCs w:val="24"/>
          <w:lang w:eastAsia="zh-CN"/>
        </w:rPr>
        <w:t>ir capacity</w:t>
      </w:r>
      <w:r w:rsidR="001F12DB" w:rsidRPr="00A825B2">
        <w:rPr>
          <w:color w:val="000000"/>
          <w:sz w:val="24"/>
          <w:szCs w:val="24"/>
          <w:lang w:eastAsia="zh-CN"/>
        </w:rPr>
        <w:t xml:space="preserve"> </w:t>
      </w:r>
      <w:r w:rsidR="001F12DB">
        <w:rPr>
          <w:color w:val="000000"/>
          <w:sz w:val="24"/>
          <w:szCs w:val="24"/>
          <w:lang w:eastAsia="zh-CN"/>
        </w:rPr>
        <w:t xml:space="preserve">on forest management as well as to improve their various skills for exploring more job opportunities for their living. </w:t>
      </w:r>
      <w:r w:rsidR="001F12DB" w:rsidRPr="00A825B2">
        <w:rPr>
          <w:color w:val="000000"/>
          <w:sz w:val="24"/>
          <w:szCs w:val="24"/>
          <w:lang w:eastAsia="zh-CN"/>
        </w:rPr>
        <w:t xml:space="preserve"> </w:t>
      </w:r>
    </w:p>
    <w:p w14:paraId="5ED6822D" w14:textId="664CEA16" w:rsidR="00B96B2D" w:rsidRDefault="00B96B2D" w:rsidP="001F12DB">
      <w:pPr>
        <w:pStyle w:val="BIMPSAnnexText"/>
        <w:snapToGrid w:val="0"/>
        <w:spacing w:before="0" w:after="0"/>
        <w:ind w:left="720"/>
        <w:rPr>
          <w:color w:val="000000"/>
          <w:sz w:val="24"/>
          <w:szCs w:val="24"/>
          <w:lang w:eastAsia="zh-CN"/>
        </w:rPr>
      </w:pPr>
    </w:p>
    <w:p w14:paraId="07FE728F" w14:textId="5445DFD4" w:rsidR="00C330FE" w:rsidRDefault="001F12DB" w:rsidP="00EC1D8B">
      <w:pPr>
        <w:spacing w:after="0" w:line="240" w:lineRule="auto"/>
        <w:ind w:left="720"/>
        <w:jc w:val="both"/>
        <w:rPr>
          <w:rFonts w:ascii="Times New Roman" w:hAnsi="Times New Roman"/>
          <w:color w:val="000000"/>
          <w:sz w:val="24"/>
          <w:szCs w:val="24"/>
          <w:lang w:eastAsia="zh-CN"/>
        </w:rPr>
      </w:pPr>
      <w:r w:rsidRPr="001F12DB">
        <w:rPr>
          <w:rFonts w:ascii="Times New Roman" w:hAnsi="Times New Roman"/>
          <w:color w:val="000000"/>
          <w:sz w:val="24"/>
          <w:szCs w:val="24"/>
          <w:lang w:eastAsia="zh-CN"/>
        </w:rPr>
        <w:t>The 13th FYP of Poverty Alleviation in Sichuan province has proposed clearly that carrying  out poverty reduction should respect the opinions of people and respond to their needs, and the information disclosure and participation mechanism of poor groups needs to be well established. Implementation of poverty alleviation plan, information disclosure and participation of poor groups have been conducted  in the practice of forestry programs. Furthermore,  forestry poverty alleviation activities have been provided to  poor people in priority, such as recruiting poor farmers as forest rangers and developing eco-tourism  in poor areas for their sustainable livelihoods.</w:t>
      </w:r>
    </w:p>
    <w:p w14:paraId="140851CE" w14:textId="77777777" w:rsidR="001F12DB" w:rsidRPr="00986804" w:rsidRDefault="001F12DB" w:rsidP="00986804">
      <w:pPr>
        <w:spacing w:after="0" w:line="240" w:lineRule="auto"/>
        <w:ind w:left="720"/>
        <w:jc w:val="both"/>
        <w:rPr>
          <w:rFonts w:ascii="Times New Roman" w:hAnsi="Times New Roman"/>
          <w:color w:val="000000"/>
          <w:sz w:val="24"/>
          <w:szCs w:val="24"/>
          <w:lang w:eastAsia="zh-CN"/>
        </w:rPr>
      </w:pPr>
    </w:p>
    <w:p w14:paraId="5C7CA9D1" w14:textId="79F26746" w:rsidR="008B42C9" w:rsidRPr="00BD7979" w:rsidRDefault="0051753E">
      <w:pPr>
        <w:pStyle w:val="2"/>
        <w:spacing w:after="200"/>
        <w:jc w:val="both"/>
        <w:rPr>
          <w:rFonts w:ascii="Times New Roman" w:hAnsi="Times New Roman"/>
          <w:sz w:val="24"/>
          <w:szCs w:val="24"/>
        </w:rPr>
      </w:pPr>
      <w:r w:rsidRPr="00A825B2">
        <w:rPr>
          <w:rFonts w:ascii="Times New Roman" w:hAnsi="Times New Roman"/>
          <w:b/>
          <w:bCs/>
          <w:i/>
          <w:sz w:val="24"/>
          <w:szCs w:val="24"/>
          <w:lang w:eastAsia="zh-CN"/>
        </w:rPr>
        <w:t xml:space="preserve">           </w:t>
      </w:r>
      <w:r w:rsidR="00D01C8F" w:rsidRPr="00A825B2">
        <w:rPr>
          <w:rFonts w:ascii="Times New Roman" w:hAnsi="Times New Roman"/>
          <w:b/>
          <w:bCs/>
          <w:i/>
          <w:sz w:val="24"/>
          <w:szCs w:val="24"/>
          <w:lang w:eastAsia="zh-CN"/>
        </w:rPr>
        <w:t>Consider conflict risks, including distributional equity and cultural sensitivities. (NA)</w:t>
      </w:r>
    </w:p>
    <w:bookmarkEnd w:id="72"/>
    <w:p w14:paraId="7DD880B8" w14:textId="77777777" w:rsidR="007F29E4" w:rsidRPr="00A825B2" w:rsidRDefault="007F29E4" w:rsidP="00BD7979">
      <w:pPr>
        <w:pStyle w:val="Heading1"/>
        <w:numPr>
          <w:ilvl w:val="0"/>
          <w:numId w:val="0"/>
        </w:numPr>
        <w:snapToGrid w:val="0"/>
        <w:spacing w:before="0" w:after="0"/>
        <w:ind w:left="1"/>
        <w:jc w:val="both"/>
        <w:rPr>
          <w:rFonts w:ascii="Times New Roman" w:hAnsi="Times New Roman" w:cs="Times New Roman"/>
          <w:sz w:val="24"/>
          <w:szCs w:val="24"/>
        </w:rPr>
      </w:pPr>
    </w:p>
    <w:p w14:paraId="358B97F5" w14:textId="1EB6BDC9" w:rsidR="008B42C9" w:rsidRDefault="00D01C8F" w:rsidP="00BD7979">
      <w:pPr>
        <w:pStyle w:val="Heading1"/>
        <w:numPr>
          <w:ilvl w:val="0"/>
          <w:numId w:val="0"/>
        </w:numPr>
        <w:snapToGrid w:val="0"/>
        <w:spacing w:before="0" w:after="0"/>
        <w:ind w:left="1"/>
        <w:jc w:val="both"/>
        <w:rPr>
          <w:rFonts w:ascii="Times New Roman" w:hAnsi="Times New Roman" w:cs="Times New Roman"/>
          <w:sz w:val="24"/>
          <w:szCs w:val="24"/>
        </w:rPr>
      </w:pPr>
      <w:bookmarkStart w:id="118" w:name="_Toc9791249"/>
      <w:r w:rsidRPr="00C91C6F">
        <w:rPr>
          <w:rFonts w:ascii="Times New Roman" w:hAnsi="Times New Roman" w:cs="Times New Roman"/>
          <w:sz w:val="24"/>
          <w:szCs w:val="24"/>
        </w:rPr>
        <w:t>CHAPTER VI: SUMMARY OF ASSESSMENT OF ENVIRONMENTAL AND SOCIAL SYSTEMES</w:t>
      </w:r>
      <w:bookmarkEnd w:id="118"/>
    </w:p>
    <w:p w14:paraId="639B9126" w14:textId="77777777" w:rsidR="00931181" w:rsidRPr="00986804" w:rsidRDefault="00931181" w:rsidP="00986804"/>
    <w:p w14:paraId="55551E23" w14:textId="77777777" w:rsidR="008B42C9" w:rsidRPr="00A825B2" w:rsidRDefault="008B42C9" w:rsidP="00986804">
      <w:pPr>
        <w:pStyle w:val="1-21"/>
        <w:snapToGrid w:val="0"/>
        <w:spacing w:after="0" w:line="240" w:lineRule="auto"/>
        <w:ind w:left="360"/>
        <w:jc w:val="both"/>
        <w:outlineLvl w:val="1"/>
        <w:rPr>
          <w:rFonts w:ascii="Times New Roman" w:hAnsi="Times New Roman"/>
          <w:b/>
          <w:vanish/>
          <w:sz w:val="24"/>
          <w:szCs w:val="24"/>
          <w:lang w:eastAsia="zh-CN"/>
        </w:rPr>
      </w:pPr>
      <w:bookmarkStart w:id="119" w:name="_Toc9791250"/>
      <w:bookmarkStart w:id="120" w:name="_Toc500913730"/>
      <w:bookmarkStart w:id="121" w:name="_Toc500914606"/>
      <w:bookmarkStart w:id="122" w:name="_Toc510149759"/>
      <w:bookmarkStart w:id="123" w:name="_Toc476750145"/>
      <w:bookmarkStart w:id="124" w:name="_Toc495483459"/>
      <w:bookmarkStart w:id="125" w:name="_Toc500914661"/>
      <w:bookmarkStart w:id="126" w:name="_Toc478224375"/>
      <w:bookmarkStart w:id="127" w:name="_Toc500912414"/>
      <w:bookmarkStart w:id="128" w:name="_Toc436244538"/>
      <w:bookmarkStart w:id="129" w:name="_Toc478224445"/>
      <w:bookmarkStart w:id="130" w:name="_Toc501250541"/>
      <w:bookmarkStart w:id="131" w:name="_Toc477229504"/>
      <w:bookmarkStart w:id="132" w:name="_Toc473075205"/>
      <w:bookmarkStart w:id="133" w:name="_Toc472555885"/>
      <w:bookmarkStart w:id="134" w:name="_Toc476750173"/>
      <w:bookmarkStart w:id="135" w:name="_Toc436820225"/>
      <w:bookmarkStart w:id="136" w:name="_Toc436226025"/>
      <w:bookmarkStart w:id="137" w:name="_Toc472644912"/>
      <w:bookmarkStart w:id="138" w:name="_Toc500914530"/>
      <w:bookmarkStart w:id="139" w:name="_Toc500914489"/>
      <w:bookmarkStart w:id="140" w:name="_Toc528786444"/>
      <w:bookmarkStart w:id="141" w:name="_Toc478225782"/>
      <w:bookmarkStart w:id="142" w:name="_Toc473094131"/>
      <w:bookmarkStart w:id="143" w:name="_Toc510149716"/>
      <w:bookmarkStart w:id="144" w:name="_Toc473077347"/>
      <w:bookmarkStart w:id="145" w:name="_Toc510881857"/>
      <w:bookmarkStart w:id="146" w:name="_Toc478225439"/>
      <w:bookmarkStart w:id="147" w:name="_Toc489915131"/>
      <w:bookmarkStart w:id="148" w:name="_Toc489915252"/>
      <w:bookmarkStart w:id="149" w:name="_Toc436228207"/>
      <w:bookmarkStart w:id="150" w:name="_Toc528847963"/>
      <w:bookmarkStart w:id="151" w:name="_Toc478155112"/>
      <w:bookmarkStart w:id="152" w:name="_Toc500912471"/>
      <w:bookmarkStart w:id="153" w:name="_Toc531639830"/>
      <w:bookmarkStart w:id="154" w:name="_Toc9791251"/>
      <w:bookmarkStart w:id="155" w:name="_Toc436226026"/>
      <w:bookmarkStart w:id="156" w:name="_Toc476750146"/>
      <w:bookmarkStart w:id="157" w:name="_Toc478224376"/>
      <w:bookmarkStart w:id="158" w:name="_Toc478224446"/>
      <w:bookmarkStart w:id="159" w:name="_Toc478225783"/>
      <w:bookmarkStart w:id="160" w:name="_Toc510881858"/>
      <w:bookmarkStart w:id="161" w:name="_Toc500914490"/>
      <w:bookmarkStart w:id="162" w:name="_Toc500914662"/>
      <w:bookmarkStart w:id="163" w:name="_Toc473077348"/>
      <w:bookmarkStart w:id="164" w:name="_Toc500913731"/>
      <w:bookmarkStart w:id="165" w:name="_Toc528847964"/>
      <w:bookmarkStart w:id="166" w:name="_Toc489915132"/>
      <w:bookmarkStart w:id="167" w:name="_Toc495483460"/>
      <w:bookmarkStart w:id="168" w:name="_Toc528786445"/>
      <w:bookmarkStart w:id="169" w:name="_Toc500912415"/>
      <w:bookmarkStart w:id="170" w:name="_Toc476750174"/>
      <w:bookmarkStart w:id="171" w:name="_Toc472644913"/>
      <w:bookmarkStart w:id="172" w:name="_Toc436244539"/>
      <w:bookmarkStart w:id="173" w:name="_Toc478225440"/>
      <w:bookmarkStart w:id="174" w:name="_Toc531639831"/>
      <w:bookmarkStart w:id="175" w:name="_Toc501250542"/>
      <w:bookmarkStart w:id="176" w:name="_Toc500914607"/>
      <w:bookmarkStart w:id="177" w:name="_Toc472555886"/>
      <w:bookmarkStart w:id="178" w:name="_Toc489915253"/>
      <w:bookmarkStart w:id="179" w:name="_Toc510149760"/>
      <w:bookmarkStart w:id="180" w:name="_Toc478155113"/>
      <w:bookmarkStart w:id="181" w:name="_Toc500914531"/>
      <w:bookmarkStart w:id="182" w:name="_Toc477229505"/>
      <w:bookmarkStart w:id="183" w:name="_Toc500912472"/>
      <w:bookmarkStart w:id="184" w:name="_Toc436228208"/>
      <w:bookmarkStart w:id="185" w:name="_Toc510149717"/>
      <w:bookmarkStart w:id="186" w:name="_Toc473075206"/>
      <w:bookmarkStart w:id="187" w:name="_Toc473094132"/>
      <w:bookmarkStart w:id="188" w:name="_Toc436820226"/>
      <w:bookmarkStart w:id="189" w:name="_Toc9791252"/>
      <w:bookmarkStart w:id="190" w:name="_Toc473094133"/>
      <w:bookmarkStart w:id="191" w:name="_Toc476750175"/>
      <w:bookmarkStart w:id="192" w:name="_Toc478155114"/>
      <w:bookmarkStart w:id="193" w:name="_Toc510149718"/>
      <w:bookmarkStart w:id="194" w:name="_Toc436244540"/>
      <w:bookmarkStart w:id="195" w:name="_Toc477229506"/>
      <w:bookmarkStart w:id="196" w:name="_Toc500914608"/>
      <w:bookmarkStart w:id="197" w:name="_Toc472555887"/>
      <w:bookmarkStart w:id="198" w:name="_Toc500912473"/>
      <w:bookmarkStart w:id="199" w:name="_Toc478224447"/>
      <w:bookmarkStart w:id="200" w:name="_Toc495483461"/>
      <w:bookmarkStart w:id="201" w:name="_Toc478224377"/>
      <w:bookmarkStart w:id="202" w:name="_Toc489915254"/>
      <w:bookmarkStart w:id="203" w:name="_Toc489915133"/>
      <w:bookmarkStart w:id="204" w:name="_Toc436228209"/>
      <w:bookmarkStart w:id="205" w:name="_Toc528786446"/>
      <w:bookmarkStart w:id="206" w:name="_Toc473075207"/>
      <w:bookmarkStart w:id="207" w:name="_Toc528847965"/>
      <w:bookmarkStart w:id="208" w:name="_Toc500914663"/>
      <w:bookmarkStart w:id="209" w:name="_Toc473077349"/>
      <w:bookmarkStart w:id="210" w:name="_Toc501250543"/>
      <w:bookmarkStart w:id="211" w:name="_Toc472644914"/>
      <w:bookmarkStart w:id="212" w:name="_Toc500913732"/>
      <w:bookmarkStart w:id="213" w:name="_Toc478225784"/>
      <w:bookmarkStart w:id="214" w:name="_Toc500912416"/>
      <w:bookmarkStart w:id="215" w:name="_Toc478225441"/>
      <w:bookmarkStart w:id="216" w:name="_Toc476750147"/>
      <w:bookmarkStart w:id="217" w:name="_Toc510149761"/>
      <w:bookmarkStart w:id="218" w:name="_Toc436820227"/>
      <w:bookmarkStart w:id="219" w:name="_Toc510881859"/>
      <w:bookmarkStart w:id="220" w:name="_Toc531639832"/>
      <w:bookmarkStart w:id="221" w:name="_Toc436226027"/>
      <w:bookmarkStart w:id="222" w:name="_Toc500914532"/>
      <w:bookmarkStart w:id="223" w:name="_Toc500914491"/>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3D72017A" w14:textId="2BFB7D5C" w:rsidR="008B42C9" w:rsidRPr="00A825B2" w:rsidRDefault="00D01C8F" w:rsidP="00BD7979">
      <w:pPr>
        <w:pStyle w:val="BIMPSAnnexText"/>
        <w:numPr>
          <w:ilvl w:val="0"/>
          <w:numId w:val="37"/>
        </w:numPr>
        <w:tabs>
          <w:tab w:val="clear" w:pos="540"/>
          <w:tab w:val="left" w:pos="0"/>
        </w:tabs>
        <w:snapToGrid w:val="0"/>
        <w:spacing w:before="0" w:after="0"/>
        <w:ind w:left="0" w:firstLine="0"/>
        <w:rPr>
          <w:sz w:val="24"/>
          <w:szCs w:val="24"/>
          <w:lang w:eastAsia="zh-CN"/>
        </w:rPr>
      </w:pPr>
      <w:r w:rsidRPr="009E6C1C">
        <w:rPr>
          <w:rFonts w:eastAsia="宋体"/>
          <w:sz w:val="24"/>
          <w:szCs w:val="24"/>
          <w:lang w:eastAsia="zh-CN"/>
        </w:rPr>
        <w:t>This section of ESSA</w:t>
      </w:r>
      <w:r w:rsidRPr="00A825B2">
        <w:rPr>
          <w:rFonts w:eastAsia="宋体"/>
          <w:sz w:val="24"/>
          <w:szCs w:val="24"/>
          <w:lang w:eastAsia="zh-CN"/>
        </w:rPr>
        <w:t xml:space="preserve"> assesses the</w:t>
      </w:r>
      <w:r w:rsidRPr="00A825B2">
        <w:rPr>
          <w:sz w:val="24"/>
          <w:szCs w:val="24"/>
          <w:lang w:eastAsia="zh-CN"/>
        </w:rPr>
        <w:t xml:space="preserve"> degree to which the PforR systems are relevant to the Bank’s PforR policy and directive, i.e.:</w:t>
      </w:r>
    </w:p>
    <w:p w14:paraId="68EC1599" w14:textId="77777777" w:rsidR="000B5352" w:rsidRPr="00A825B2" w:rsidRDefault="000B5352">
      <w:pPr>
        <w:pStyle w:val="BIMPSAnnexText"/>
        <w:snapToGrid w:val="0"/>
        <w:spacing w:before="0" w:after="0"/>
        <w:rPr>
          <w:sz w:val="24"/>
          <w:szCs w:val="24"/>
          <w:lang w:eastAsia="zh-CN"/>
        </w:rPr>
      </w:pPr>
    </w:p>
    <w:p w14:paraId="2DA6E9A5" w14:textId="1CCD42B5" w:rsidR="00D84520" w:rsidRDefault="00D01C8F" w:rsidP="00986804">
      <w:pPr>
        <w:pStyle w:val="Default"/>
        <w:numPr>
          <w:ilvl w:val="0"/>
          <w:numId w:val="29"/>
        </w:numPr>
        <w:tabs>
          <w:tab w:val="left" w:pos="270"/>
        </w:tabs>
        <w:ind w:left="709" w:hanging="439"/>
        <w:jc w:val="both"/>
      </w:pPr>
      <w:r w:rsidRPr="00A825B2">
        <w:t xml:space="preserve">Promote environmental and social sustainability in the PforR; avoid, minimize, or mitigate adverse impacts, and promote informed decision-making relating to the </w:t>
      </w:r>
      <w:r w:rsidR="004A15D2" w:rsidRPr="00A825B2">
        <w:t>PforR’ s</w:t>
      </w:r>
      <w:r w:rsidRPr="00A825B2">
        <w:t xml:space="preserve"> environmental and social impacts; </w:t>
      </w:r>
    </w:p>
    <w:p w14:paraId="799977BC" w14:textId="0984CD3C" w:rsidR="00D84520" w:rsidRDefault="00D01C8F" w:rsidP="00986804">
      <w:pPr>
        <w:pStyle w:val="Default"/>
        <w:numPr>
          <w:ilvl w:val="0"/>
          <w:numId w:val="29"/>
        </w:numPr>
        <w:ind w:left="709" w:hanging="439"/>
        <w:jc w:val="both"/>
      </w:pPr>
      <w:r w:rsidRPr="00A825B2">
        <w:t xml:space="preserve">Avoid, minimize, or mitigate adverse impacts on natural habitats and physical cultural resources resulting from the PforR; </w:t>
      </w:r>
    </w:p>
    <w:p w14:paraId="0FF05C49" w14:textId="5C330BA7" w:rsidR="008B42C9" w:rsidRPr="00A825B2" w:rsidRDefault="00D01C8F" w:rsidP="00986804">
      <w:pPr>
        <w:pStyle w:val="Default"/>
        <w:numPr>
          <w:ilvl w:val="0"/>
          <w:numId w:val="29"/>
        </w:numPr>
        <w:ind w:left="709" w:hanging="439"/>
        <w:jc w:val="both"/>
      </w:pPr>
      <w:r w:rsidRPr="00A825B2">
        <w:t xml:space="preserve">Protect public and worker safety against the potential risks associated with: (i) construction and/or operations of facilities or other operational practices under the PforR; (ii) exposure to toxic chemicals, hazardous wastes, and other dangerous materials under the PforR; and (iii) reconstruction or rehabilitation of infrastructure located in areas prone to natural hazards; </w:t>
      </w:r>
    </w:p>
    <w:p w14:paraId="13111205" w14:textId="0D3F67CA" w:rsidR="008B42C9" w:rsidRPr="00A825B2" w:rsidRDefault="00D01C8F" w:rsidP="00986804">
      <w:pPr>
        <w:pStyle w:val="Default"/>
        <w:numPr>
          <w:ilvl w:val="0"/>
          <w:numId w:val="29"/>
        </w:numPr>
        <w:ind w:left="709" w:hanging="439"/>
        <w:jc w:val="both"/>
      </w:pPr>
      <w:r w:rsidRPr="00A825B2">
        <w:t xml:space="preserve">Manage land acquisition and loss of access to natural resources in a way that avoids or minimizes displacement, and assist the affected people in improving, or at the minimum restoring, their livelihoods and living standards; </w:t>
      </w:r>
    </w:p>
    <w:p w14:paraId="10ED17D2" w14:textId="547D62A9" w:rsidR="008B42C9" w:rsidRPr="00A825B2" w:rsidRDefault="00D01C8F" w:rsidP="00986804">
      <w:pPr>
        <w:pStyle w:val="Default"/>
        <w:numPr>
          <w:ilvl w:val="0"/>
          <w:numId w:val="29"/>
        </w:numPr>
        <w:ind w:left="709" w:hanging="439"/>
        <w:jc w:val="both"/>
      </w:pPr>
      <w:r w:rsidRPr="00A825B2">
        <w:t xml:space="preserve">Give due consideration to the cultural appropriateness of, and equitable access to, PforR benefits, giving special attention to the rights and interests of the Indigenous Peoples and to the needs or concerns of vulnerable groups; and </w:t>
      </w:r>
    </w:p>
    <w:p w14:paraId="063B390F" w14:textId="46C2221B" w:rsidR="008B42C9" w:rsidRPr="00986804" w:rsidRDefault="00D01C8F" w:rsidP="00986804">
      <w:pPr>
        <w:pStyle w:val="1-21"/>
        <w:numPr>
          <w:ilvl w:val="0"/>
          <w:numId w:val="29"/>
        </w:numPr>
        <w:snapToGrid w:val="0"/>
        <w:spacing w:after="0" w:line="240" w:lineRule="auto"/>
        <w:ind w:left="709" w:hanging="439"/>
        <w:jc w:val="both"/>
        <w:rPr>
          <w:sz w:val="24"/>
          <w:szCs w:val="24"/>
          <w:lang w:eastAsia="zh-CN"/>
        </w:rPr>
      </w:pPr>
      <w:r w:rsidRPr="00A825B2">
        <w:rPr>
          <w:rFonts w:ascii="Times New Roman" w:hAnsi="Times New Roman"/>
          <w:sz w:val="24"/>
          <w:szCs w:val="24"/>
          <w:lang w:eastAsia="zh-CN"/>
        </w:rPr>
        <w:t>A</w:t>
      </w:r>
      <w:r w:rsidRPr="00A825B2">
        <w:rPr>
          <w:rFonts w:ascii="Times New Roman" w:hAnsi="Times New Roman"/>
          <w:sz w:val="24"/>
          <w:szCs w:val="24"/>
        </w:rPr>
        <w:t>void exacerbating social conflict, especially in fragile states, post-conflict areas, or areas subject to territorial disputes.</w:t>
      </w:r>
    </w:p>
    <w:p w14:paraId="2908ADEC" w14:textId="20A33F33" w:rsidR="008B42C9" w:rsidRPr="00A825B2" w:rsidRDefault="00D01C8F" w:rsidP="00BD7979">
      <w:pPr>
        <w:pStyle w:val="BIMPSAnnexText"/>
        <w:numPr>
          <w:ilvl w:val="0"/>
          <w:numId w:val="37"/>
        </w:numPr>
        <w:tabs>
          <w:tab w:val="clear" w:pos="540"/>
          <w:tab w:val="left" w:pos="0"/>
        </w:tabs>
        <w:snapToGrid w:val="0"/>
        <w:spacing w:after="0"/>
        <w:ind w:left="0" w:firstLine="0"/>
        <w:rPr>
          <w:sz w:val="24"/>
          <w:szCs w:val="24"/>
          <w:lang w:eastAsia="zh-CN"/>
        </w:rPr>
      </w:pPr>
      <w:r w:rsidRPr="00A825B2">
        <w:rPr>
          <w:sz w:val="24"/>
          <w:szCs w:val="24"/>
          <w:lang w:eastAsia="zh-CN"/>
        </w:rPr>
        <w:t>The ESSA concluded that the rules and regulations of environmental and social management system applicable to the PforR are consistent with the Bank PforR Policy and the Bank PforR Directive. The summary of the assessments relevant for the activities to be supported under t</w:t>
      </w:r>
      <w:r w:rsidR="00BC310B" w:rsidRPr="00A825B2">
        <w:rPr>
          <w:sz w:val="24"/>
          <w:szCs w:val="24"/>
          <w:lang w:eastAsia="zh-CN"/>
        </w:rPr>
        <w:t>he PforR is presented in Table 4</w:t>
      </w:r>
      <w:r w:rsidRPr="00A825B2">
        <w:rPr>
          <w:sz w:val="24"/>
          <w:szCs w:val="24"/>
          <w:lang w:eastAsia="zh-CN"/>
        </w:rPr>
        <w:t>. A few recommendations are proposed for further strengthening the implementation of the PforR system which would be considered in the PforR Action Plan (PAP).</w:t>
      </w:r>
    </w:p>
    <w:p w14:paraId="4D04F66C" w14:textId="77777777" w:rsidR="008B42C9" w:rsidRPr="00A825B2" w:rsidRDefault="008B42C9">
      <w:pPr>
        <w:pStyle w:val="BIMPSAnnexText"/>
        <w:snapToGrid w:val="0"/>
        <w:spacing w:before="0" w:after="0"/>
        <w:rPr>
          <w:sz w:val="24"/>
          <w:szCs w:val="24"/>
          <w:lang w:eastAsia="zh-CN"/>
        </w:rPr>
      </w:pPr>
    </w:p>
    <w:p w14:paraId="526E7635" w14:textId="77777777" w:rsidR="008B42C9" w:rsidRPr="00A825B2" w:rsidRDefault="008B42C9">
      <w:pPr>
        <w:snapToGrid w:val="0"/>
        <w:spacing w:after="0" w:line="240" w:lineRule="auto"/>
        <w:jc w:val="both"/>
        <w:rPr>
          <w:rFonts w:ascii="Times New Roman" w:hAnsi="Times New Roman"/>
          <w:sz w:val="24"/>
          <w:szCs w:val="24"/>
          <w:lang w:eastAsia="zh-CN"/>
        </w:rPr>
      </w:pPr>
    </w:p>
    <w:p w14:paraId="72B9BB73" w14:textId="77777777" w:rsidR="008B42C9" w:rsidRDefault="008B42C9">
      <w:pPr>
        <w:snapToGrid w:val="0"/>
        <w:spacing w:after="0" w:line="240" w:lineRule="auto"/>
        <w:jc w:val="both"/>
        <w:rPr>
          <w:rFonts w:ascii="Times New Roman" w:hAnsi="Times New Roman"/>
          <w:sz w:val="24"/>
          <w:szCs w:val="24"/>
          <w:lang w:eastAsia="zh-CN"/>
        </w:rPr>
        <w:sectPr w:rsidR="008B42C9">
          <w:footerReference w:type="default" r:id="rId18"/>
          <w:pgSz w:w="12240" w:h="15840"/>
          <w:pgMar w:top="1440" w:right="1440" w:bottom="1440" w:left="1440" w:header="720" w:footer="720" w:gutter="0"/>
          <w:pgNumType w:start="1"/>
          <w:cols w:space="720"/>
          <w:docGrid w:linePitch="360"/>
        </w:sectPr>
      </w:pPr>
    </w:p>
    <w:p w14:paraId="5A590FB4" w14:textId="450A89DF" w:rsidR="008B42C9" w:rsidRDefault="00BC310B">
      <w:pPr>
        <w:pStyle w:val="Caption"/>
        <w:jc w:val="center"/>
        <w:rPr>
          <w:rFonts w:ascii="Times New Roman" w:hAnsi="Times New Roman" w:cs="Times New Roman"/>
          <w:b/>
          <w:sz w:val="24"/>
          <w:szCs w:val="24"/>
        </w:rPr>
      </w:pPr>
      <w:r>
        <w:rPr>
          <w:rFonts w:ascii="Times New Roman" w:hAnsi="Times New Roman" w:cs="Times New Roman"/>
          <w:b/>
          <w:sz w:val="24"/>
          <w:szCs w:val="24"/>
        </w:rPr>
        <w:t>Table 4.</w:t>
      </w:r>
      <w:r w:rsidR="00D01C8F">
        <w:rPr>
          <w:rFonts w:ascii="Times New Roman" w:hAnsi="Times New Roman" w:cs="Times New Roman"/>
          <w:b/>
          <w:sz w:val="24"/>
          <w:szCs w:val="24"/>
        </w:rPr>
        <w:t xml:space="preserve">   Assessment of Environmental and Social System based on the Bank Policy for </w:t>
      </w:r>
      <w:r w:rsidR="004A15D2">
        <w:rPr>
          <w:rFonts w:ascii="Times New Roman" w:hAnsi="Times New Roman" w:cs="Times New Roman"/>
          <w:b/>
          <w:sz w:val="24"/>
          <w:szCs w:val="24"/>
        </w:rPr>
        <w:t>PForR</w:t>
      </w:r>
    </w:p>
    <w:p w14:paraId="25BC6002" w14:textId="77777777" w:rsidR="008B42C9" w:rsidRDefault="008B42C9">
      <w:pPr>
        <w:snapToGrid w:val="0"/>
        <w:spacing w:after="0" w:line="240" w:lineRule="auto"/>
        <w:jc w:val="both"/>
        <w:rPr>
          <w:rFonts w:ascii="Times New Roman" w:hAnsi="Times New Roman"/>
          <w:sz w:val="24"/>
          <w:szCs w:val="24"/>
          <w:lang w:eastAsia="zh-CN"/>
        </w:rPr>
      </w:pPr>
    </w:p>
    <w:tbl>
      <w:tblPr>
        <w:tblW w:w="13149"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shd w:val="clear" w:color="auto" w:fill="D9D9D9"/>
        <w:tblLayout w:type="fixed"/>
        <w:tblLook w:val="04A0" w:firstRow="1" w:lastRow="0" w:firstColumn="1" w:lastColumn="0" w:noHBand="0" w:noVBand="1"/>
      </w:tblPr>
      <w:tblGrid>
        <w:gridCol w:w="3192"/>
        <w:gridCol w:w="6981"/>
        <w:gridCol w:w="2976"/>
      </w:tblGrid>
      <w:tr w:rsidR="008B42C9" w14:paraId="32248A96" w14:textId="77777777">
        <w:tc>
          <w:tcPr>
            <w:tcW w:w="13149" w:type="dxa"/>
            <w:gridSpan w:val="3"/>
            <w:shd w:val="clear" w:color="auto" w:fill="D9D9D9"/>
          </w:tcPr>
          <w:p w14:paraId="46BBEA9E" w14:textId="77777777" w:rsidR="008B42C9" w:rsidRPr="00BD7979" w:rsidRDefault="00D01C8F">
            <w:pPr>
              <w:widowControl w:val="0"/>
              <w:autoSpaceDE w:val="0"/>
              <w:autoSpaceDN w:val="0"/>
              <w:adjustRightInd w:val="0"/>
              <w:spacing w:after="0" w:line="240" w:lineRule="auto"/>
              <w:rPr>
                <w:rFonts w:ascii="Times New Roman" w:hAnsi="Times New Roman"/>
                <w:b/>
                <w:lang w:eastAsia="zh-CN"/>
              </w:rPr>
            </w:pPr>
            <w:r w:rsidRPr="00BD7979">
              <w:rPr>
                <w:rFonts w:ascii="Times New Roman" w:hAnsi="Times New Roman"/>
                <w:b/>
                <w:lang w:eastAsia="zh-CN"/>
              </w:rPr>
              <w:t>Policy (a). Promote environmental and social sustainability in the program design; avoid, minimize, or mitigate against adverse impacts; and promote informed decision-making relating to a program’s environmental and social effects.</w:t>
            </w:r>
          </w:p>
        </w:tc>
      </w:tr>
      <w:tr w:rsidR="008B42C9" w14:paraId="38CF0924" w14:textId="77777777">
        <w:tblPrEx>
          <w:shd w:val="clear" w:color="auto" w:fill="auto"/>
        </w:tblPrEx>
        <w:trPr>
          <w:tblHeader/>
        </w:trPr>
        <w:tc>
          <w:tcPr>
            <w:tcW w:w="3192" w:type="dxa"/>
            <w:shd w:val="clear" w:color="auto" w:fill="auto"/>
          </w:tcPr>
          <w:p w14:paraId="3EE57881" w14:textId="77777777" w:rsidR="008B42C9" w:rsidRPr="00BD7979" w:rsidRDefault="00D01C8F">
            <w:pPr>
              <w:widowControl w:val="0"/>
              <w:autoSpaceDE w:val="0"/>
              <w:autoSpaceDN w:val="0"/>
              <w:adjustRightInd w:val="0"/>
              <w:spacing w:after="0" w:line="240" w:lineRule="auto"/>
              <w:jc w:val="center"/>
              <w:rPr>
                <w:rFonts w:ascii="Times New Roman" w:hAnsi="Times New Roman"/>
                <w:b/>
                <w:lang w:eastAsia="zh-CN"/>
              </w:rPr>
            </w:pPr>
            <w:r w:rsidRPr="00BD7979">
              <w:rPr>
                <w:rFonts w:ascii="Times New Roman" w:hAnsi="Times New Roman"/>
                <w:b/>
                <w:lang w:eastAsia="zh-CN"/>
              </w:rPr>
              <w:t>Key Elements</w:t>
            </w:r>
          </w:p>
        </w:tc>
        <w:tc>
          <w:tcPr>
            <w:tcW w:w="6981" w:type="dxa"/>
            <w:shd w:val="clear" w:color="auto" w:fill="auto"/>
          </w:tcPr>
          <w:p w14:paraId="044CC8CE" w14:textId="77777777" w:rsidR="008B42C9" w:rsidRPr="00BD7979" w:rsidRDefault="00D01C8F">
            <w:pPr>
              <w:widowControl w:val="0"/>
              <w:autoSpaceDE w:val="0"/>
              <w:autoSpaceDN w:val="0"/>
              <w:adjustRightInd w:val="0"/>
              <w:spacing w:after="0" w:line="240" w:lineRule="auto"/>
              <w:jc w:val="center"/>
              <w:rPr>
                <w:rFonts w:ascii="Times New Roman" w:hAnsi="Times New Roman"/>
                <w:b/>
                <w:lang w:eastAsia="zh-CN"/>
              </w:rPr>
            </w:pPr>
            <w:r w:rsidRPr="00BD7979">
              <w:rPr>
                <w:rFonts w:ascii="Times New Roman" w:hAnsi="Times New Roman"/>
                <w:b/>
                <w:lang w:eastAsia="zh-CN"/>
              </w:rPr>
              <w:t>National and Provincial Systems</w:t>
            </w:r>
          </w:p>
        </w:tc>
        <w:tc>
          <w:tcPr>
            <w:tcW w:w="2976" w:type="dxa"/>
            <w:shd w:val="clear" w:color="auto" w:fill="auto"/>
          </w:tcPr>
          <w:p w14:paraId="10C03572" w14:textId="77777777" w:rsidR="008B42C9" w:rsidRPr="00BD7979" w:rsidRDefault="00D01C8F">
            <w:pPr>
              <w:widowControl w:val="0"/>
              <w:autoSpaceDE w:val="0"/>
              <w:autoSpaceDN w:val="0"/>
              <w:adjustRightInd w:val="0"/>
              <w:spacing w:after="0" w:line="240" w:lineRule="auto"/>
              <w:jc w:val="center"/>
              <w:rPr>
                <w:rFonts w:ascii="Times New Roman" w:hAnsi="Times New Roman"/>
                <w:b/>
                <w:lang w:eastAsia="zh-CN"/>
              </w:rPr>
            </w:pPr>
            <w:r w:rsidRPr="00BD7979">
              <w:rPr>
                <w:rFonts w:ascii="Times New Roman" w:hAnsi="Times New Roman"/>
                <w:b/>
                <w:lang w:eastAsia="zh-CN"/>
              </w:rPr>
              <w:t>Key Findings</w:t>
            </w:r>
          </w:p>
        </w:tc>
      </w:tr>
      <w:tr w:rsidR="008B42C9" w14:paraId="74FD6F3E" w14:textId="77777777">
        <w:tblPrEx>
          <w:shd w:val="clear" w:color="auto" w:fill="auto"/>
        </w:tblPrEx>
        <w:tc>
          <w:tcPr>
            <w:tcW w:w="3192" w:type="dxa"/>
            <w:shd w:val="clear" w:color="auto" w:fill="auto"/>
          </w:tcPr>
          <w:p w14:paraId="799E82CA" w14:textId="77777777" w:rsidR="008B42C9" w:rsidRPr="00BD7979" w:rsidRDefault="00D01C8F">
            <w:pPr>
              <w:widowControl w:val="0"/>
              <w:autoSpaceDE w:val="0"/>
              <w:autoSpaceDN w:val="0"/>
              <w:adjustRightInd w:val="0"/>
              <w:spacing w:after="0" w:line="240" w:lineRule="auto"/>
              <w:rPr>
                <w:rFonts w:ascii="Times New Roman" w:hAnsi="Times New Roman"/>
                <w:lang w:eastAsia="zh-CN"/>
              </w:rPr>
            </w:pPr>
            <w:r w:rsidRPr="00BD7979">
              <w:rPr>
                <w:rFonts w:ascii="Times New Roman" w:hAnsi="Times New Roman"/>
              </w:rPr>
              <w:t xml:space="preserve">Operate within an adequate legal framework and regulatory authority to guide environmental and social impact assessments </w:t>
            </w:r>
            <w:r w:rsidRPr="00BD7979">
              <w:rPr>
                <w:rFonts w:ascii="Times New Roman" w:hAnsi="Times New Roman"/>
                <w:i/>
              </w:rPr>
              <w:t>at the programmatic level</w:t>
            </w:r>
          </w:p>
        </w:tc>
        <w:tc>
          <w:tcPr>
            <w:tcW w:w="6981" w:type="dxa"/>
            <w:shd w:val="clear" w:color="auto" w:fill="auto"/>
          </w:tcPr>
          <w:p w14:paraId="510C81FB" w14:textId="57A5FE98" w:rsidR="008B42C9" w:rsidRPr="00BD7979" w:rsidRDefault="00D01C8F">
            <w:pPr>
              <w:widowControl w:val="0"/>
              <w:autoSpaceDE w:val="0"/>
              <w:autoSpaceDN w:val="0"/>
              <w:adjustRightInd w:val="0"/>
              <w:spacing w:after="0" w:line="240" w:lineRule="auto"/>
              <w:rPr>
                <w:rFonts w:ascii="Times New Roman" w:hAnsi="Times New Roman"/>
                <w:lang w:eastAsia="zh-CN"/>
              </w:rPr>
            </w:pPr>
            <w:r w:rsidRPr="00BD7979">
              <w:rPr>
                <w:rFonts w:ascii="Times New Roman" w:hAnsi="Times New Roman"/>
                <w:lang w:eastAsia="zh-CN"/>
              </w:rPr>
              <w:t xml:space="preserve">China has developed an adequate legal framework for environmental </w:t>
            </w:r>
            <w:r w:rsidR="00DB2E4B" w:rsidRPr="00BD7979">
              <w:rPr>
                <w:rFonts w:ascii="Times New Roman" w:hAnsi="Times New Roman"/>
                <w:lang w:eastAsia="zh-CN"/>
              </w:rPr>
              <w:t xml:space="preserve">and social </w:t>
            </w:r>
            <w:r w:rsidRPr="00BD7979">
              <w:rPr>
                <w:rFonts w:ascii="Times New Roman" w:hAnsi="Times New Roman"/>
                <w:lang w:eastAsia="zh-CN"/>
              </w:rPr>
              <w:t>impact assessment, backed by a set of comprehensive laws, regulations, technical guidelines and standards, which apply nationwide. The assessment of the legal framework in section 4.1-4.3</w:t>
            </w:r>
            <w:r w:rsidR="00DB2E4B" w:rsidRPr="00BD7979">
              <w:rPr>
                <w:rFonts w:ascii="Times New Roman" w:hAnsi="Times New Roman"/>
                <w:lang w:eastAsia="zh-CN"/>
              </w:rPr>
              <w:t xml:space="preserve"> and 5.1-5.3</w:t>
            </w:r>
            <w:r w:rsidRPr="00BD7979">
              <w:rPr>
                <w:rFonts w:ascii="Times New Roman" w:hAnsi="Times New Roman"/>
                <w:lang w:eastAsia="zh-CN"/>
              </w:rPr>
              <w:t xml:space="preserve"> demonstrates that there are well-established environmental </w:t>
            </w:r>
            <w:r w:rsidR="00DB2E4B" w:rsidRPr="00BD7979">
              <w:rPr>
                <w:rFonts w:ascii="Times New Roman" w:hAnsi="Times New Roman"/>
                <w:lang w:eastAsia="zh-CN"/>
              </w:rPr>
              <w:t xml:space="preserve">and social </w:t>
            </w:r>
            <w:r w:rsidRPr="00BD7979">
              <w:rPr>
                <w:rFonts w:ascii="Times New Roman" w:hAnsi="Times New Roman"/>
                <w:lang w:eastAsia="zh-CN"/>
              </w:rPr>
              <w:t>management framework and institutional system</w:t>
            </w:r>
            <w:r w:rsidR="00BB7615">
              <w:rPr>
                <w:rFonts w:ascii="Times New Roman" w:hAnsi="Times New Roman"/>
                <w:lang w:eastAsia="zh-CN"/>
              </w:rPr>
              <w:t>s</w:t>
            </w:r>
            <w:r w:rsidRPr="00BD7979">
              <w:rPr>
                <w:rFonts w:ascii="Times New Roman" w:hAnsi="Times New Roman"/>
                <w:lang w:eastAsia="zh-CN"/>
              </w:rPr>
              <w:t xml:space="preserve"> with satisfactory implementation performance to address the potential environmental</w:t>
            </w:r>
            <w:r w:rsidR="00DB2E4B" w:rsidRPr="00BD7979">
              <w:rPr>
                <w:rFonts w:ascii="Times New Roman" w:hAnsi="Times New Roman"/>
                <w:lang w:eastAsia="zh-CN"/>
              </w:rPr>
              <w:t xml:space="preserve"> and social</w:t>
            </w:r>
            <w:r w:rsidRPr="00BD7979">
              <w:rPr>
                <w:rFonts w:ascii="Times New Roman" w:hAnsi="Times New Roman"/>
                <w:lang w:eastAsia="zh-CN"/>
              </w:rPr>
              <w:t xml:space="preserve"> issues related to the PforR activities.</w:t>
            </w:r>
          </w:p>
          <w:p w14:paraId="67E36B19" w14:textId="77777777" w:rsidR="008B42C9" w:rsidRPr="00BD7979" w:rsidRDefault="008B42C9">
            <w:pPr>
              <w:widowControl w:val="0"/>
              <w:autoSpaceDE w:val="0"/>
              <w:autoSpaceDN w:val="0"/>
              <w:adjustRightInd w:val="0"/>
              <w:spacing w:after="0" w:line="240" w:lineRule="auto"/>
              <w:rPr>
                <w:rFonts w:ascii="Times New Roman" w:hAnsi="Times New Roman"/>
                <w:lang w:eastAsia="zh-CN"/>
              </w:rPr>
            </w:pPr>
          </w:p>
          <w:p w14:paraId="4B331143" w14:textId="77777777" w:rsidR="00957DD2" w:rsidRPr="00BD7979" w:rsidRDefault="00D01C8F">
            <w:pPr>
              <w:widowControl w:val="0"/>
              <w:autoSpaceDE w:val="0"/>
              <w:autoSpaceDN w:val="0"/>
              <w:adjustRightInd w:val="0"/>
              <w:spacing w:after="0" w:line="240" w:lineRule="auto"/>
              <w:rPr>
                <w:rFonts w:ascii="Times New Roman" w:hAnsi="Times New Roman"/>
                <w:lang w:eastAsia="zh-CN"/>
              </w:rPr>
            </w:pPr>
            <w:r w:rsidRPr="00BD7979">
              <w:rPr>
                <w:rFonts w:ascii="Times New Roman" w:hAnsi="Times New Roman"/>
                <w:lang w:eastAsia="zh-CN"/>
              </w:rPr>
              <w:t xml:space="preserve">Due to the environmental protection and ecological enhancement nature of the activities, the PforR will have little adverse environmental </w:t>
            </w:r>
            <w:r w:rsidR="00D51A7B" w:rsidRPr="00BD7979">
              <w:rPr>
                <w:rFonts w:ascii="Times New Roman" w:hAnsi="Times New Roman"/>
                <w:lang w:eastAsia="zh-CN"/>
              </w:rPr>
              <w:t xml:space="preserve">and social </w:t>
            </w:r>
            <w:r w:rsidRPr="00BD7979">
              <w:rPr>
                <w:rFonts w:ascii="Times New Roman" w:hAnsi="Times New Roman"/>
                <w:lang w:eastAsia="zh-CN"/>
              </w:rPr>
              <w:t xml:space="preserve">impact. </w:t>
            </w:r>
          </w:p>
          <w:p w14:paraId="48DE80FB" w14:textId="77777777" w:rsidR="00957DD2" w:rsidRPr="00BD7979" w:rsidRDefault="00957DD2">
            <w:pPr>
              <w:widowControl w:val="0"/>
              <w:autoSpaceDE w:val="0"/>
              <w:autoSpaceDN w:val="0"/>
              <w:adjustRightInd w:val="0"/>
              <w:spacing w:after="0" w:line="240" w:lineRule="auto"/>
              <w:rPr>
                <w:rFonts w:ascii="Times New Roman" w:hAnsi="Times New Roman"/>
                <w:lang w:eastAsia="zh-CN"/>
              </w:rPr>
            </w:pPr>
          </w:p>
          <w:p w14:paraId="3C11E735" w14:textId="44507E0D" w:rsidR="00DB2E4B" w:rsidRPr="00BD7979" w:rsidRDefault="00D01C8F">
            <w:pPr>
              <w:widowControl w:val="0"/>
              <w:autoSpaceDE w:val="0"/>
              <w:autoSpaceDN w:val="0"/>
              <w:adjustRightInd w:val="0"/>
              <w:spacing w:after="0" w:line="240" w:lineRule="auto"/>
              <w:rPr>
                <w:rFonts w:ascii="Times New Roman" w:hAnsi="Times New Roman"/>
                <w:lang w:eastAsia="zh-CN"/>
              </w:rPr>
            </w:pPr>
            <w:r w:rsidRPr="00BD7979">
              <w:rPr>
                <w:rFonts w:ascii="Times New Roman" w:hAnsi="Times New Roman"/>
                <w:lang w:eastAsia="zh-CN"/>
              </w:rPr>
              <w:t>Environmental protection is inherent in the PforR activities</w:t>
            </w:r>
            <w:r w:rsidR="00175D75">
              <w:rPr>
                <w:rFonts w:ascii="Times New Roman" w:hAnsi="Times New Roman"/>
                <w:lang w:eastAsia="zh-CN"/>
              </w:rPr>
              <w:t xml:space="preserve"> and will be incorporated into the project design; </w:t>
            </w:r>
            <w:r w:rsidR="00941D05">
              <w:rPr>
                <w:rFonts w:ascii="Times New Roman" w:hAnsi="Times New Roman"/>
                <w:lang w:eastAsia="zh-CN"/>
              </w:rPr>
              <w:t>thus,</w:t>
            </w:r>
            <w:r w:rsidR="00175D75">
              <w:rPr>
                <w:rFonts w:ascii="Times New Roman" w:hAnsi="Times New Roman"/>
                <w:lang w:eastAsia="zh-CN"/>
              </w:rPr>
              <w:t xml:space="preserve"> </w:t>
            </w:r>
            <w:r w:rsidRPr="00BD7979">
              <w:rPr>
                <w:rFonts w:ascii="Times New Roman" w:hAnsi="Times New Roman"/>
                <w:lang w:eastAsia="zh-CN"/>
              </w:rPr>
              <w:t>no additional</w:t>
            </w:r>
            <w:r w:rsidR="00175D75">
              <w:rPr>
                <w:rFonts w:ascii="Times New Roman" w:hAnsi="Times New Roman"/>
                <w:lang w:eastAsia="zh-CN"/>
              </w:rPr>
              <w:t>, separate</w:t>
            </w:r>
            <w:r w:rsidRPr="00BD7979">
              <w:rPr>
                <w:rFonts w:ascii="Times New Roman" w:hAnsi="Times New Roman"/>
                <w:lang w:eastAsia="zh-CN"/>
              </w:rPr>
              <w:t xml:space="preserve"> environmental impact assessment document is required. </w:t>
            </w:r>
          </w:p>
          <w:p w14:paraId="1A909406" w14:textId="454CE9CD" w:rsidR="00DB2E4B" w:rsidRPr="00BD7979" w:rsidRDefault="00DB2E4B">
            <w:pPr>
              <w:widowControl w:val="0"/>
              <w:autoSpaceDE w:val="0"/>
              <w:autoSpaceDN w:val="0"/>
              <w:adjustRightInd w:val="0"/>
              <w:spacing w:after="0" w:line="240" w:lineRule="auto"/>
              <w:rPr>
                <w:rFonts w:ascii="Times New Roman" w:hAnsi="Times New Roman"/>
                <w:lang w:eastAsia="zh-CN"/>
              </w:rPr>
            </w:pPr>
          </w:p>
        </w:tc>
        <w:tc>
          <w:tcPr>
            <w:tcW w:w="2976" w:type="dxa"/>
            <w:shd w:val="clear" w:color="auto" w:fill="auto"/>
          </w:tcPr>
          <w:p w14:paraId="378B59E9" w14:textId="77777777" w:rsidR="008B42C9" w:rsidRPr="00BD7979" w:rsidRDefault="00D01C8F">
            <w:pPr>
              <w:widowControl w:val="0"/>
              <w:autoSpaceDE w:val="0"/>
              <w:autoSpaceDN w:val="0"/>
              <w:adjustRightInd w:val="0"/>
              <w:spacing w:after="0" w:line="240" w:lineRule="auto"/>
              <w:rPr>
                <w:rFonts w:ascii="Times New Roman" w:hAnsi="Times New Roman"/>
                <w:lang w:eastAsia="zh-CN"/>
              </w:rPr>
            </w:pPr>
            <w:r w:rsidRPr="00BD7979">
              <w:rPr>
                <w:rFonts w:ascii="Times New Roman" w:hAnsi="Times New Roman"/>
                <w:lang w:eastAsia="zh-CN"/>
              </w:rPr>
              <w:t xml:space="preserve">Consistent. </w:t>
            </w:r>
          </w:p>
          <w:p w14:paraId="78050E2B" w14:textId="77777777" w:rsidR="008B42C9" w:rsidRPr="00BD7979" w:rsidRDefault="008B42C9">
            <w:pPr>
              <w:widowControl w:val="0"/>
              <w:autoSpaceDE w:val="0"/>
              <w:autoSpaceDN w:val="0"/>
              <w:adjustRightInd w:val="0"/>
              <w:spacing w:after="0" w:line="240" w:lineRule="auto"/>
              <w:rPr>
                <w:rFonts w:ascii="Times New Roman" w:hAnsi="Times New Roman"/>
                <w:lang w:eastAsia="zh-CN"/>
              </w:rPr>
            </w:pPr>
          </w:p>
        </w:tc>
      </w:tr>
      <w:tr w:rsidR="008B42C9" w14:paraId="7D46D181" w14:textId="77777777">
        <w:tblPrEx>
          <w:shd w:val="clear" w:color="auto" w:fill="auto"/>
        </w:tblPrEx>
        <w:tc>
          <w:tcPr>
            <w:tcW w:w="3192" w:type="dxa"/>
            <w:shd w:val="clear" w:color="auto" w:fill="auto"/>
          </w:tcPr>
          <w:p w14:paraId="39A1A5D2" w14:textId="77777777" w:rsidR="008B42C9" w:rsidRPr="00BD7979" w:rsidRDefault="00D01C8F">
            <w:pPr>
              <w:widowControl w:val="0"/>
              <w:autoSpaceDE w:val="0"/>
              <w:autoSpaceDN w:val="0"/>
              <w:adjustRightInd w:val="0"/>
              <w:spacing w:after="0" w:line="240" w:lineRule="auto"/>
              <w:rPr>
                <w:rFonts w:ascii="Times New Roman" w:hAnsi="Times New Roman"/>
                <w:lang w:eastAsia="zh-CN"/>
              </w:rPr>
            </w:pPr>
            <w:r w:rsidRPr="00BD7979">
              <w:rPr>
                <w:rFonts w:ascii="Times New Roman" w:eastAsia="Times New Roman" w:hAnsi="Times New Roman"/>
                <w:spacing w:val="1"/>
              </w:rPr>
              <w:t>I</w:t>
            </w:r>
            <w:r w:rsidRPr="00BD7979">
              <w:rPr>
                <w:rFonts w:ascii="Times New Roman" w:eastAsia="Times New Roman" w:hAnsi="Times New Roman"/>
                <w:spacing w:val="-1"/>
              </w:rPr>
              <w:t>n</w:t>
            </w:r>
            <w:r w:rsidRPr="00BD7979">
              <w:rPr>
                <w:rFonts w:ascii="Times New Roman" w:eastAsia="Times New Roman" w:hAnsi="Times New Roman"/>
                <w:spacing w:val="1"/>
              </w:rPr>
              <w:t>corpora</w:t>
            </w:r>
            <w:r w:rsidRPr="00BD7979">
              <w:rPr>
                <w:rFonts w:ascii="Times New Roman" w:eastAsia="Times New Roman" w:hAnsi="Times New Roman"/>
              </w:rPr>
              <w:t>te</w:t>
            </w:r>
            <w:r w:rsidRPr="00BD7979">
              <w:rPr>
                <w:rFonts w:ascii="Times New Roman" w:eastAsia="Times New Roman" w:hAnsi="Times New Roman"/>
                <w:spacing w:val="-8"/>
              </w:rPr>
              <w:t xml:space="preserve"> </w:t>
            </w:r>
            <w:r w:rsidRPr="00BD7979">
              <w:rPr>
                <w:rFonts w:ascii="Times New Roman" w:eastAsia="Times New Roman" w:hAnsi="Times New Roman"/>
                <w:spacing w:val="1"/>
              </w:rPr>
              <w:t>re</w:t>
            </w:r>
            <w:r w:rsidRPr="00BD7979">
              <w:rPr>
                <w:rFonts w:ascii="Times New Roman" w:eastAsia="Times New Roman" w:hAnsi="Times New Roman"/>
                <w:spacing w:val="-2"/>
              </w:rPr>
              <w:t>c</w:t>
            </w:r>
            <w:r w:rsidRPr="00BD7979">
              <w:rPr>
                <w:rFonts w:ascii="Times New Roman" w:eastAsia="Times New Roman" w:hAnsi="Times New Roman"/>
                <w:spacing w:val="1"/>
              </w:rPr>
              <w:t>o</w:t>
            </w:r>
            <w:r w:rsidRPr="00BD7979">
              <w:rPr>
                <w:rFonts w:ascii="Times New Roman" w:eastAsia="Times New Roman" w:hAnsi="Times New Roman"/>
                <w:spacing w:val="-1"/>
              </w:rPr>
              <w:t>gn</w:t>
            </w:r>
            <w:r w:rsidRPr="00BD7979">
              <w:rPr>
                <w:rFonts w:ascii="Times New Roman" w:eastAsia="Times New Roman" w:hAnsi="Times New Roman"/>
              </w:rPr>
              <w:t>i</w:t>
            </w:r>
            <w:r w:rsidRPr="00BD7979">
              <w:rPr>
                <w:rFonts w:ascii="Times New Roman" w:eastAsia="Times New Roman" w:hAnsi="Times New Roman"/>
                <w:spacing w:val="1"/>
              </w:rPr>
              <w:t>ze</w:t>
            </w:r>
            <w:r w:rsidRPr="00BD7979">
              <w:rPr>
                <w:rFonts w:ascii="Times New Roman" w:eastAsia="Times New Roman" w:hAnsi="Times New Roman"/>
              </w:rPr>
              <w:t>d</w:t>
            </w:r>
            <w:r w:rsidRPr="00BD7979">
              <w:rPr>
                <w:rFonts w:ascii="Times New Roman" w:eastAsia="Times New Roman" w:hAnsi="Times New Roman"/>
                <w:spacing w:val="-7"/>
              </w:rPr>
              <w:t xml:space="preserve"> </w:t>
            </w:r>
            <w:r w:rsidRPr="00BD7979">
              <w:rPr>
                <w:rFonts w:ascii="Times New Roman" w:eastAsia="Times New Roman" w:hAnsi="Times New Roman"/>
                <w:spacing w:val="1"/>
              </w:rPr>
              <w:t>e</w:t>
            </w:r>
            <w:r w:rsidRPr="00BD7979">
              <w:rPr>
                <w:rFonts w:ascii="Times New Roman" w:eastAsia="Times New Roman" w:hAnsi="Times New Roman"/>
              </w:rPr>
              <w:t>l</w:t>
            </w:r>
            <w:r w:rsidRPr="00BD7979">
              <w:rPr>
                <w:rFonts w:ascii="Times New Roman" w:eastAsia="Times New Roman" w:hAnsi="Times New Roman"/>
                <w:spacing w:val="3"/>
              </w:rPr>
              <w:t>e</w:t>
            </w:r>
            <w:r w:rsidRPr="00BD7979">
              <w:rPr>
                <w:rFonts w:ascii="Times New Roman" w:eastAsia="Times New Roman" w:hAnsi="Times New Roman"/>
                <w:spacing w:val="-3"/>
              </w:rPr>
              <w:t>m</w:t>
            </w:r>
            <w:r w:rsidRPr="00BD7979">
              <w:rPr>
                <w:rFonts w:ascii="Times New Roman" w:eastAsia="Times New Roman" w:hAnsi="Times New Roman"/>
                <w:spacing w:val="3"/>
              </w:rPr>
              <w:t>e</w:t>
            </w:r>
            <w:r w:rsidRPr="00BD7979">
              <w:rPr>
                <w:rFonts w:ascii="Times New Roman" w:eastAsia="Times New Roman" w:hAnsi="Times New Roman"/>
                <w:spacing w:val="-1"/>
              </w:rPr>
              <w:t>n</w:t>
            </w:r>
            <w:r w:rsidRPr="00BD7979">
              <w:rPr>
                <w:rFonts w:ascii="Times New Roman" w:eastAsia="Times New Roman" w:hAnsi="Times New Roman"/>
              </w:rPr>
              <w:t>ts</w:t>
            </w:r>
            <w:r w:rsidRPr="00BD7979">
              <w:rPr>
                <w:rFonts w:ascii="Times New Roman" w:eastAsia="Times New Roman" w:hAnsi="Times New Roman"/>
                <w:spacing w:val="-7"/>
              </w:rPr>
              <w:t xml:space="preserve"> </w:t>
            </w:r>
            <w:r w:rsidRPr="00BD7979">
              <w:rPr>
                <w:rFonts w:ascii="Times New Roman" w:eastAsia="Times New Roman" w:hAnsi="Times New Roman"/>
                <w:spacing w:val="4"/>
              </w:rPr>
              <w:t>o</w:t>
            </w:r>
            <w:r w:rsidRPr="00BD7979">
              <w:rPr>
                <w:rFonts w:ascii="Times New Roman" w:eastAsia="Times New Roman" w:hAnsi="Times New Roman"/>
              </w:rPr>
              <w:t>f</w:t>
            </w:r>
            <w:r w:rsidRPr="00BD7979">
              <w:rPr>
                <w:rFonts w:ascii="Times New Roman" w:eastAsia="Times New Roman" w:hAnsi="Times New Roman"/>
                <w:spacing w:val="-3"/>
              </w:rPr>
              <w:t xml:space="preserve"> </w:t>
            </w:r>
            <w:r w:rsidRPr="00BD7979">
              <w:rPr>
                <w:rFonts w:ascii="Times New Roman" w:eastAsia="Times New Roman" w:hAnsi="Times New Roman"/>
                <w:spacing w:val="1"/>
              </w:rPr>
              <w:t>en</w:t>
            </w:r>
            <w:r w:rsidRPr="00BD7979">
              <w:rPr>
                <w:rFonts w:ascii="Times New Roman" w:eastAsia="Times New Roman" w:hAnsi="Times New Roman"/>
                <w:spacing w:val="-1"/>
              </w:rPr>
              <w:t>v</w:t>
            </w:r>
            <w:r w:rsidRPr="00BD7979">
              <w:rPr>
                <w:rFonts w:ascii="Times New Roman" w:eastAsia="Times New Roman" w:hAnsi="Times New Roman"/>
              </w:rPr>
              <w:t>i</w:t>
            </w:r>
            <w:r w:rsidRPr="00BD7979">
              <w:rPr>
                <w:rFonts w:ascii="Times New Roman" w:eastAsia="Times New Roman" w:hAnsi="Times New Roman"/>
                <w:spacing w:val="1"/>
              </w:rPr>
              <w:t>ron</w:t>
            </w:r>
            <w:r w:rsidRPr="00BD7979">
              <w:rPr>
                <w:rFonts w:ascii="Times New Roman" w:eastAsia="Times New Roman" w:hAnsi="Times New Roman"/>
                <w:spacing w:val="-1"/>
              </w:rPr>
              <w:t>m</w:t>
            </w:r>
            <w:r w:rsidRPr="00BD7979">
              <w:rPr>
                <w:rFonts w:ascii="Times New Roman" w:eastAsia="Times New Roman" w:hAnsi="Times New Roman"/>
                <w:spacing w:val="1"/>
              </w:rPr>
              <w:t>en</w:t>
            </w:r>
            <w:r w:rsidRPr="00BD7979">
              <w:rPr>
                <w:rFonts w:ascii="Times New Roman" w:eastAsia="Times New Roman" w:hAnsi="Times New Roman"/>
              </w:rPr>
              <w:t>t</w:t>
            </w:r>
            <w:r w:rsidRPr="00BD7979">
              <w:rPr>
                <w:rFonts w:ascii="Times New Roman" w:eastAsia="Times New Roman" w:hAnsi="Times New Roman"/>
                <w:spacing w:val="1"/>
              </w:rPr>
              <w:t>a</w:t>
            </w:r>
            <w:r w:rsidRPr="00BD7979">
              <w:rPr>
                <w:rFonts w:ascii="Times New Roman" w:eastAsia="Times New Roman" w:hAnsi="Times New Roman"/>
              </w:rPr>
              <w:t>l</w:t>
            </w:r>
            <w:r w:rsidRPr="00BD7979">
              <w:rPr>
                <w:rFonts w:ascii="Times New Roman" w:eastAsia="Times New Roman" w:hAnsi="Times New Roman"/>
                <w:spacing w:val="-12"/>
              </w:rPr>
              <w:t xml:space="preserve"> </w:t>
            </w:r>
            <w:r w:rsidRPr="00BD7979">
              <w:rPr>
                <w:rFonts w:ascii="Times New Roman" w:eastAsia="Times New Roman" w:hAnsi="Times New Roman"/>
                <w:spacing w:val="1"/>
              </w:rPr>
              <w:t>a</w:t>
            </w:r>
            <w:r w:rsidRPr="00BD7979">
              <w:rPr>
                <w:rFonts w:ascii="Times New Roman" w:eastAsia="Times New Roman" w:hAnsi="Times New Roman"/>
                <w:spacing w:val="-1"/>
              </w:rPr>
              <w:t>n</w:t>
            </w:r>
            <w:r w:rsidRPr="00BD7979">
              <w:rPr>
                <w:rFonts w:ascii="Times New Roman" w:eastAsia="Times New Roman" w:hAnsi="Times New Roman"/>
              </w:rPr>
              <w:t>d</w:t>
            </w:r>
            <w:r w:rsidRPr="00BD7979">
              <w:rPr>
                <w:rFonts w:ascii="Times New Roman" w:eastAsia="Times New Roman" w:hAnsi="Times New Roman"/>
                <w:spacing w:val="-1"/>
              </w:rPr>
              <w:t xml:space="preserve"> s</w:t>
            </w:r>
            <w:r w:rsidRPr="00BD7979">
              <w:rPr>
                <w:rFonts w:ascii="Times New Roman" w:eastAsia="Times New Roman" w:hAnsi="Times New Roman"/>
                <w:spacing w:val="1"/>
              </w:rPr>
              <w:t>oc</w:t>
            </w:r>
            <w:r w:rsidRPr="00BD7979">
              <w:rPr>
                <w:rFonts w:ascii="Times New Roman" w:eastAsia="Times New Roman" w:hAnsi="Times New Roman"/>
              </w:rPr>
              <w:t>i</w:t>
            </w:r>
            <w:r w:rsidRPr="00BD7979">
              <w:rPr>
                <w:rFonts w:ascii="Times New Roman" w:eastAsia="Times New Roman" w:hAnsi="Times New Roman"/>
                <w:spacing w:val="3"/>
              </w:rPr>
              <w:t>a</w:t>
            </w:r>
            <w:r w:rsidRPr="00BD7979">
              <w:rPr>
                <w:rFonts w:ascii="Times New Roman" w:eastAsia="Times New Roman" w:hAnsi="Times New Roman"/>
              </w:rPr>
              <w:t>l</w:t>
            </w:r>
            <w:r w:rsidRPr="00BD7979">
              <w:rPr>
                <w:rFonts w:ascii="Times New Roman" w:eastAsia="Times New Roman" w:hAnsi="Times New Roman"/>
                <w:spacing w:val="-5"/>
              </w:rPr>
              <w:t xml:space="preserve"> </w:t>
            </w:r>
            <w:r w:rsidRPr="00BD7979">
              <w:rPr>
                <w:rFonts w:ascii="Times New Roman" w:eastAsia="Times New Roman" w:hAnsi="Times New Roman"/>
                <w:spacing w:val="1"/>
              </w:rPr>
              <w:t>a</w:t>
            </w:r>
            <w:r w:rsidRPr="00BD7979">
              <w:rPr>
                <w:rFonts w:ascii="Times New Roman" w:eastAsia="Times New Roman" w:hAnsi="Times New Roman"/>
                <w:spacing w:val="-1"/>
              </w:rPr>
              <w:t>ss</w:t>
            </w:r>
            <w:r w:rsidRPr="00BD7979">
              <w:rPr>
                <w:rFonts w:ascii="Times New Roman" w:eastAsia="Times New Roman" w:hAnsi="Times New Roman"/>
                <w:spacing w:val="1"/>
              </w:rPr>
              <w:t>e</w:t>
            </w:r>
            <w:r w:rsidRPr="00BD7979">
              <w:rPr>
                <w:rFonts w:ascii="Times New Roman" w:eastAsia="Times New Roman" w:hAnsi="Times New Roman"/>
                <w:spacing w:val="2"/>
              </w:rPr>
              <w:t>ss</w:t>
            </w:r>
            <w:r w:rsidRPr="00BD7979">
              <w:rPr>
                <w:rFonts w:ascii="Times New Roman" w:eastAsia="Times New Roman" w:hAnsi="Times New Roman"/>
                <w:spacing w:val="-1"/>
              </w:rPr>
              <w:t>m</w:t>
            </w:r>
            <w:r w:rsidRPr="00BD7979">
              <w:rPr>
                <w:rFonts w:ascii="Times New Roman" w:eastAsia="Times New Roman" w:hAnsi="Times New Roman"/>
                <w:spacing w:val="1"/>
              </w:rPr>
              <w:t>e</w:t>
            </w:r>
            <w:r w:rsidRPr="00BD7979">
              <w:rPr>
                <w:rFonts w:ascii="Times New Roman" w:eastAsia="Times New Roman" w:hAnsi="Times New Roman"/>
                <w:spacing w:val="-1"/>
              </w:rPr>
              <w:t>n</w:t>
            </w:r>
            <w:r w:rsidRPr="00BD7979">
              <w:rPr>
                <w:rFonts w:ascii="Times New Roman" w:eastAsia="Times New Roman" w:hAnsi="Times New Roman"/>
              </w:rPr>
              <w:t>t</w:t>
            </w:r>
            <w:r w:rsidRPr="00BD7979">
              <w:rPr>
                <w:rFonts w:ascii="Times New Roman" w:eastAsia="Times New Roman" w:hAnsi="Times New Roman"/>
                <w:spacing w:val="-6"/>
              </w:rPr>
              <w:t xml:space="preserve"> </w:t>
            </w:r>
            <w:r w:rsidRPr="00BD7979">
              <w:rPr>
                <w:rFonts w:ascii="Times New Roman" w:eastAsia="Times New Roman" w:hAnsi="Times New Roman"/>
                <w:spacing w:val="-1"/>
              </w:rPr>
              <w:t>g</w:t>
            </w:r>
            <w:r w:rsidRPr="00BD7979">
              <w:rPr>
                <w:rFonts w:ascii="Times New Roman" w:eastAsia="Times New Roman" w:hAnsi="Times New Roman"/>
                <w:spacing w:val="1"/>
              </w:rPr>
              <w:t>oo</w:t>
            </w:r>
            <w:r w:rsidRPr="00BD7979">
              <w:rPr>
                <w:rFonts w:ascii="Times New Roman" w:eastAsia="Times New Roman" w:hAnsi="Times New Roman"/>
              </w:rPr>
              <w:t xml:space="preserve">d </w:t>
            </w:r>
            <w:r w:rsidRPr="00BD7979">
              <w:rPr>
                <w:rFonts w:ascii="Times New Roman" w:eastAsia="Times New Roman" w:hAnsi="Times New Roman"/>
                <w:spacing w:val="1"/>
              </w:rPr>
              <w:t>prac</w:t>
            </w:r>
            <w:r w:rsidRPr="00BD7979">
              <w:rPr>
                <w:rFonts w:ascii="Times New Roman" w:eastAsia="Times New Roman" w:hAnsi="Times New Roman"/>
              </w:rPr>
              <w:t>ti</w:t>
            </w:r>
            <w:r w:rsidRPr="00BD7979">
              <w:rPr>
                <w:rFonts w:ascii="Times New Roman" w:eastAsia="Times New Roman" w:hAnsi="Times New Roman"/>
                <w:spacing w:val="1"/>
              </w:rPr>
              <w:t>ce</w:t>
            </w:r>
            <w:r w:rsidRPr="00BD7979">
              <w:rPr>
                <w:rFonts w:ascii="Times New Roman" w:eastAsia="Times New Roman" w:hAnsi="Times New Roman"/>
              </w:rPr>
              <w:t>,</w:t>
            </w:r>
            <w:r w:rsidRPr="00BD7979">
              <w:rPr>
                <w:rFonts w:ascii="Times New Roman" w:eastAsia="Times New Roman" w:hAnsi="Times New Roman"/>
                <w:spacing w:val="-6"/>
              </w:rPr>
              <w:t xml:space="preserve"> </w:t>
            </w:r>
            <w:r w:rsidRPr="00BD7979">
              <w:rPr>
                <w:rFonts w:ascii="Times New Roman" w:eastAsia="Times New Roman" w:hAnsi="Times New Roman"/>
              </w:rPr>
              <w:t>i</w:t>
            </w:r>
            <w:r w:rsidRPr="00BD7979">
              <w:rPr>
                <w:rFonts w:ascii="Times New Roman" w:eastAsia="Times New Roman" w:hAnsi="Times New Roman"/>
                <w:spacing w:val="-1"/>
              </w:rPr>
              <w:t>n</w:t>
            </w:r>
            <w:r w:rsidRPr="00BD7979">
              <w:rPr>
                <w:rFonts w:ascii="Times New Roman" w:eastAsia="Times New Roman" w:hAnsi="Times New Roman"/>
                <w:spacing w:val="1"/>
              </w:rPr>
              <w:t>c</w:t>
            </w:r>
            <w:r w:rsidRPr="00BD7979">
              <w:rPr>
                <w:rFonts w:ascii="Times New Roman" w:eastAsia="Times New Roman" w:hAnsi="Times New Roman"/>
              </w:rPr>
              <w:t>l</w:t>
            </w:r>
            <w:r w:rsidRPr="00BD7979">
              <w:rPr>
                <w:rFonts w:ascii="Times New Roman" w:eastAsia="Times New Roman" w:hAnsi="Times New Roman"/>
                <w:spacing w:val="-1"/>
              </w:rPr>
              <w:t>u</w:t>
            </w:r>
            <w:r w:rsidRPr="00BD7979">
              <w:rPr>
                <w:rFonts w:ascii="Times New Roman" w:eastAsia="Times New Roman" w:hAnsi="Times New Roman"/>
                <w:spacing w:val="1"/>
              </w:rPr>
              <w:t>d</w:t>
            </w:r>
            <w:r w:rsidRPr="00BD7979">
              <w:rPr>
                <w:rFonts w:ascii="Times New Roman" w:eastAsia="Times New Roman" w:hAnsi="Times New Roman"/>
              </w:rPr>
              <w:t>i</w:t>
            </w:r>
            <w:r w:rsidRPr="00BD7979">
              <w:rPr>
                <w:rFonts w:ascii="Times New Roman" w:eastAsia="Times New Roman" w:hAnsi="Times New Roman"/>
                <w:spacing w:val="1"/>
              </w:rPr>
              <w:t>n</w:t>
            </w:r>
            <w:r w:rsidRPr="00BD7979">
              <w:rPr>
                <w:rFonts w:ascii="Times New Roman" w:eastAsia="Times New Roman" w:hAnsi="Times New Roman"/>
              </w:rPr>
              <w:t>g</w:t>
            </w:r>
            <w:r w:rsidRPr="00BD7979">
              <w:rPr>
                <w:rFonts w:ascii="Times New Roman" w:hAnsi="Times New Roman"/>
                <w:lang w:eastAsia="zh-CN"/>
              </w:rPr>
              <w:t xml:space="preserve">: </w:t>
            </w:r>
            <w:r w:rsidRPr="00BD7979">
              <w:rPr>
                <w:rFonts w:ascii="Times New Roman" w:eastAsia="Times New Roman" w:hAnsi="Times New Roman"/>
                <w:spacing w:val="-9"/>
              </w:rPr>
              <w:t xml:space="preserve"> </w:t>
            </w:r>
            <w:r w:rsidRPr="00BD7979">
              <w:rPr>
                <w:rFonts w:ascii="Times New Roman" w:eastAsia="Times New Roman" w:hAnsi="Times New Roman"/>
                <w:spacing w:val="1"/>
              </w:rPr>
              <w:t>(a</w:t>
            </w:r>
            <w:r w:rsidRPr="00BD7979">
              <w:rPr>
                <w:rFonts w:ascii="Times New Roman" w:eastAsia="Times New Roman" w:hAnsi="Times New Roman"/>
              </w:rPr>
              <w:t>)</w:t>
            </w:r>
            <w:r w:rsidRPr="00BD7979">
              <w:rPr>
                <w:rFonts w:ascii="Times New Roman" w:eastAsia="Times New Roman" w:hAnsi="Times New Roman"/>
                <w:spacing w:val="-1"/>
              </w:rPr>
              <w:t xml:space="preserve"> </w:t>
            </w:r>
            <w:r w:rsidRPr="00BD7979">
              <w:rPr>
                <w:rFonts w:ascii="Times New Roman" w:eastAsia="Times New Roman" w:hAnsi="Times New Roman"/>
                <w:spacing w:val="1"/>
              </w:rPr>
              <w:t>ear</w:t>
            </w:r>
            <w:r w:rsidRPr="00BD7979">
              <w:rPr>
                <w:rFonts w:ascii="Times New Roman" w:eastAsia="Times New Roman" w:hAnsi="Times New Roman"/>
                <w:spacing w:val="2"/>
              </w:rPr>
              <w:t>l</w:t>
            </w:r>
            <w:r w:rsidRPr="00BD7979">
              <w:rPr>
                <w:rFonts w:ascii="Times New Roman" w:eastAsia="Times New Roman" w:hAnsi="Times New Roman"/>
              </w:rPr>
              <w:t>y</w:t>
            </w:r>
            <w:r w:rsidRPr="00BD7979">
              <w:rPr>
                <w:rFonts w:ascii="Times New Roman" w:eastAsia="Times New Roman" w:hAnsi="Times New Roman"/>
                <w:spacing w:val="-7"/>
              </w:rPr>
              <w:t xml:space="preserve"> </w:t>
            </w:r>
            <w:r w:rsidRPr="00BD7979">
              <w:rPr>
                <w:rFonts w:ascii="Times New Roman" w:eastAsia="Times New Roman" w:hAnsi="Times New Roman"/>
                <w:spacing w:val="-1"/>
              </w:rPr>
              <w:t>s</w:t>
            </w:r>
            <w:r w:rsidRPr="00BD7979">
              <w:rPr>
                <w:rFonts w:ascii="Times New Roman" w:eastAsia="Times New Roman" w:hAnsi="Times New Roman"/>
                <w:spacing w:val="3"/>
              </w:rPr>
              <w:t>c</w:t>
            </w:r>
            <w:r w:rsidRPr="00BD7979">
              <w:rPr>
                <w:rFonts w:ascii="Times New Roman" w:eastAsia="Times New Roman" w:hAnsi="Times New Roman"/>
                <w:spacing w:val="1"/>
              </w:rPr>
              <w:t>ree</w:t>
            </w:r>
            <w:r w:rsidRPr="00BD7979">
              <w:rPr>
                <w:rFonts w:ascii="Times New Roman" w:eastAsia="Times New Roman" w:hAnsi="Times New Roman"/>
                <w:spacing w:val="-1"/>
              </w:rPr>
              <w:t>n</w:t>
            </w:r>
            <w:r w:rsidRPr="00BD7979">
              <w:rPr>
                <w:rFonts w:ascii="Times New Roman" w:eastAsia="Times New Roman" w:hAnsi="Times New Roman"/>
              </w:rPr>
              <w:t>i</w:t>
            </w:r>
            <w:r w:rsidRPr="00BD7979">
              <w:rPr>
                <w:rFonts w:ascii="Times New Roman" w:eastAsia="Times New Roman" w:hAnsi="Times New Roman"/>
                <w:spacing w:val="1"/>
              </w:rPr>
              <w:t>n</w:t>
            </w:r>
            <w:r w:rsidRPr="00BD7979">
              <w:rPr>
                <w:rFonts w:ascii="Times New Roman" w:eastAsia="Times New Roman" w:hAnsi="Times New Roman"/>
              </w:rPr>
              <w:t>g</w:t>
            </w:r>
            <w:r w:rsidRPr="00BD7979">
              <w:rPr>
                <w:rFonts w:ascii="Times New Roman" w:eastAsia="Times New Roman" w:hAnsi="Times New Roman"/>
                <w:spacing w:val="-9"/>
              </w:rPr>
              <w:t xml:space="preserve"> </w:t>
            </w:r>
            <w:r w:rsidRPr="00BD7979">
              <w:rPr>
                <w:rFonts w:ascii="Times New Roman" w:eastAsia="Times New Roman" w:hAnsi="Times New Roman"/>
                <w:spacing w:val="1"/>
              </w:rPr>
              <w:t>o</w:t>
            </w:r>
            <w:r w:rsidRPr="00BD7979">
              <w:rPr>
                <w:rFonts w:ascii="Times New Roman" w:eastAsia="Times New Roman" w:hAnsi="Times New Roman"/>
              </w:rPr>
              <w:t>f</w:t>
            </w:r>
            <w:r w:rsidRPr="00BD7979">
              <w:rPr>
                <w:rFonts w:ascii="Times New Roman" w:eastAsia="Times New Roman" w:hAnsi="Times New Roman"/>
                <w:spacing w:val="-3"/>
              </w:rPr>
              <w:t xml:space="preserve"> </w:t>
            </w:r>
            <w:r w:rsidRPr="00BD7979">
              <w:rPr>
                <w:rFonts w:ascii="Times New Roman" w:eastAsia="Times New Roman" w:hAnsi="Times New Roman"/>
                <w:spacing w:val="1"/>
              </w:rPr>
              <w:t>po</w:t>
            </w:r>
            <w:r w:rsidRPr="00BD7979">
              <w:rPr>
                <w:rFonts w:ascii="Times New Roman" w:eastAsia="Times New Roman" w:hAnsi="Times New Roman"/>
              </w:rPr>
              <w:t>t</w:t>
            </w:r>
            <w:r w:rsidRPr="00BD7979">
              <w:rPr>
                <w:rFonts w:ascii="Times New Roman" w:eastAsia="Times New Roman" w:hAnsi="Times New Roman"/>
                <w:spacing w:val="1"/>
              </w:rPr>
              <w:t>e</w:t>
            </w:r>
            <w:r w:rsidRPr="00BD7979">
              <w:rPr>
                <w:rFonts w:ascii="Times New Roman" w:eastAsia="Times New Roman" w:hAnsi="Times New Roman"/>
                <w:spacing w:val="-1"/>
              </w:rPr>
              <w:t>n</w:t>
            </w:r>
            <w:r w:rsidRPr="00BD7979">
              <w:rPr>
                <w:rFonts w:ascii="Times New Roman" w:eastAsia="Times New Roman" w:hAnsi="Times New Roman"/>
              </w:rPr>
              <w:t>ti</w:t>
            </w:r>
            <w:r w:rsidRPr="00BD7979">
              <w:rPr>
                <w:rFonts w:ascii="Times New Roman" w:eastAsia="Times New Roman" w:hAnsi="Times New Roman"/>
                <w:spacing w:val="3"/>
              </w:rPr>
              <w:t>a</w:t>
            </w:r>
            <w:r w:rsidRPr="00BD7979">
              <w:rPr>
                <w:rFonts w:ascii="Times New Roman" w:eastAsia="Times New Roman" w:hAnsi="Times New Roman"/>
              </w:rPr>
              <w:t>l</w:t>
            </w:r>
            <w:r w:rsidRPr="00BD7979">
              <w:rPr>
                <w:rFonts w:ascii="Times New Roman" w:eastAsia="Times New Roman" w:hAnsi="Times New Roman"/>
                <w:spacing w:val="-7"/>
              </w:rPr>
              <w:t xml:space="preserve"> </w:t>
            </w:r>
            <w:r w:rsidRPr="00BD7979">
              <w:rPr>
                <w:rFonts w:ascii="Times New Roman" w:eastAsia="Times New Roman" w:hAnsi="Times New Roman"/>
                <w:spacing w:val="1"/>
              </w:rPr>
              <w:t>ef</w:t>
            </w:r>
            <w:r w:rsidRPr="00BD7979">
              <w:rPr>
                <w:rFonts w:ascii="Times New Roman" w:eastAsia="Times New Roman" w:hAnsi="Times New Roman"/>
                <w:spacing w:val="-1"/>
              </w:rPr>
              <w:t>f</w:t>
            </w:r>
            <w:r w:rsidRPr="00BD7979">
              <w:rPr>
                <w:rFonts w:ascii="Times New Roman" w:eastAsia="Times New Roman" w:hAnsi="Times New Roman"/>
                <w:spacing w:val="1"/>
              </w:rPr>
              <w:t>ec</w:t>
            </w:r>
            <w:r w:rsidRPr="00BD7979">
              <w:rPr>
                <w:rFonts w:ascii="Times New Roman" w:eastAsia="Times New Roman" w:hAnsi="Times New Roman"/>
              </w:rPr>
              <w:t>t</w:t>
            </w:r>
            <w:r w:rsidRPr="00BD7979">
              <w:rPr>
                <w:rFonts w:ascii="Times New Roman" w:eastAsia="Times New Roman" w:hAnsi="Times New Roman"/>
                <w:spacing w:val="2"/>
              </w:rPr>
              <w:t>s</w:t>
            </w:r>
            <w:r w:rsidRPr="00BD7979">
              <w:rPr>
                <w:rFonts w:ascii="Times New Roman" w:eastAsia="Times New Roman" w:hAnsi="Times New Roman"/>
              </w:rPr>
              <w:t>;</w:t>
            </w:r>
            <w:r w:rsidRPr="00BD7979">
              <w:rPr>
                <w:rFonts w:ascii="Times New Roman" w:eastAsia="Times New Roman" w:hAnsi="Times New Roman"/>
                <w:spacing w:val="-6"/>
              </w:rPr>
              <w:t xml:space="preserve"> </w:t>
            </w:r>
            <w:r w:rsidRPr="00BD7979">
              <w:rPr>
                <w:rFonts w:ascii="Times New Roman" w:eastAsia="Times New Roman" w:hAnsi="Times New Roman"/>
                <w:spacing w:val="1"/>
              </w:rPr>
              <w:t>(b</w:t>
            </w:r>
            <w:r w:rsidRPr="00BD7979">
              <w:rPr>
                <w:rFonts w:ascii="Times New Roman" w:eastAsia="Times New Roman" w:hAnsi="Times New Roman"/>
              </w:rPr>
              <w:t>)</w:t>
            </w:r>
            <w:r w:rsidRPr="00BD7979">
              <w:rPr>
                <w:rFonts w:ascii="Times New Roman" w:eastAsia="Times New Roman" w:hAnsi="Times New Roman"/>
                <w:spacing w:val="-1"/>
              </w:rPr>
              <w:t xml:space="preserve"> </w:t>
            </w:r>
            <w:r w:rsidRPr="00BD7979">
              <w:rPr>
                <w:rFonts w:ascii="Times New Roman" w:eastAsia="Times New Roman" w:hAnsi="Times New Roman"/>
                <w:spacing w:val="1"/>
              </w:rPr>
              <w:t>co</w:t>
            </w:r>
            <w:r w:rsidRPr="00BD7979">
              <w:rPr>
                <w:rFonts w:ascii="Times New Roman" w:eastAsia="Times New Roman" w:hAnsi="Times New Roman"/>
                <w:spacing w:val="-1"/>
              </w:rPr>
              <w:t>ns</w:t>
            </w:r>
            <w:r w:rsidRPr="00BD7979">
              <w:rPr>
                <w:rFonts w:ascii="Times New Roman" w:eastAsia="Times New Roman" w:hAnsi="Times New Roman"/>
              </w:rPr>
              <w:t>i</w:t>
            </w:r>
            <w:r w:rsidRPr="00BD7979">
              <w:rPr>
                <w:rFonts w:ascii="Times New Roman" w:eastAsia="Times New Roman" w:hAnsi="Times New Roman"/>
                <w:spacing w:val="1"/>
              </w:rPr>
              <w:t>dera</w:t>
            </w:r>
            <w:r w:rsidRPr="00BD7979">
              <w:rPr>
                <w:rFonts w:ascii="Times New Roman" w:eastAsia="Times New Roman" w:hAnsi="Times New Roman"/>
              </w:rPr>
              <w:t>ti</w:t>
            </w:r>
            <w:r w:rsidRPr="00BD7979">
              <w:rPr>
                <w:rFonts w:ascii="Times New Roman" w:eastAsia="Times New Roman" w:hAnsi="Times New Roman"/>
                <w:spacing w:val="1"/>
              </w:rPr>
              <w:t>o</w:t>
            </w:r>
            <w:r w:rsidRPr="00BD7979">
              <w:rPr>
                <w:rFonts w:ascii="Times New Roman" w:eastAsia="Times New Roman" w:hAnsi="Times New Roman"/>
              </w:rPr>
              <w:t>n</w:t>
            </w:r>
            <w:r w:rsidRPr="00BD7979">
              <w:rPr>
                <w:rFonts w:ascii="Times New Roman" w:eastAsia="Times New Roman" w:hAnsi="Times New Roman"/>
                <w:spacing w:val="-12"/>
              </w:rPr>
              <w:t xml:space="preserve"> </w:t>
            </w:r>
            <w:r w:rsidRPr="00BD7979">
              <w:rPr>
                <w:rFonts w:ascii="Times New Roman" w:eastAsia="Times New Roman" w:hAnsi="Times New Roman"/>
                <w:spacing w:val="1"/>
              </w:rPr>
              <w:t>o</w:t>
            </w:r>
            <w:r w:rsidRPr="00BD7979">
              <w:rPr>
                <w:rFonts w:ascii="Times New Roman" w:eastAsia="Times New Roman" w:hAnsi="Times New Roman"/>
              </w:rPr>
              <w:t xml:space="preserve">f </w:t>
            </w:r>
            <w:r w:rsidRPr="00BD7979">
              <w:rPr>
                <w:rFonts w:ascii="Times New Roman" w:eastAsia="Times New Roman" w:hAnsi="Times New Roman"/>
                <w:spacing w:val="-1"/>
              </w:rPr>
              <w:t>s</w:t>
            </w:r>
            <w:r w:rsidRPr="00BD7979">
              <w:rPr>
                <w:rFonts w:ascii="Times New Roman" w:eastAsia="Times New Roman" w:hAnsi="Times New Roman"/>
              </w:rPr>
              <w:t>t</w:t>
            </w:r>
            <w:r w:rsidRPr="00BD7979">
              <w:rPr>
                <w:rFonts w:ascii="Times New Roman" w:eastAsia="Times New Roman" w:hAnsi="Times New Roman"/>
                <w:spacing w:val="1"/>
              </w:rPr>
              <w:t>ra</w:t>
            </w:r>
            <w:r w:rsidRPr="00BD7979">
              <w:rPr>
                <w:rFonts w:ascii="Times New Roman" w:eastAsia="Times New Roman" w:hAnsi="Times New Roman"/>
              </w:rPr>
              <w:t>t</w:t>
            </w:r>
            <w:r w:rsidRPr="00BD7979">
              <w:rPr>
                <w:rFonts w:ascii="Times New Roman" w:eastAsia="Times New Roman" w:hAnsi="Times New Roman"/>
                <w:spacing w:val="1"/>
              </w:rPr>
              <w:t>e</w:t>
            </w:r>
            <w:r w:rsidRPr="00BD7979">
              <w:rPr>
                <w:rFonts w:ascii="Times New Roman" w:eastAsia="Times New Roman" w:hAnsi="Times New Roman"/>
                <w:spacing w:val="-1"/>
              </w:rPr>
              <w:t>g</w:t>
            </w:r>
            <w:r w:rsidRPr="00BD7979">
              <w:rPr>
                <w:rFonts w:ascii="Times New Roman" w:eastAsia="Times New Roman" w:hAnsi="Times New Roman"/>
              </w:rPr>
              <w:t>i</w:t>
            </w:r>
            <w:r w:rsidRPr="00BD7979">
              <w:rPr>
                <w:rFonts w:ascii="Times New Roman" w:eastAsia="Times New Roman" w:hAnsi="Times New Roman"/>
                <w:spacing w:val="1"/>
              </w:rPr>
              <w:t>c</w:t>
            </w:r>
            <w:r w:rsidRPr="00BD7979">
              <w:rPr>
                <w:rFonts w:ascii="Times New Roman" w:eastAsia="Times New Roman" w:hAnsi="Times New Roman"/>
              </w:rPr>
              <w:t>,</w:t>
            </w:r>
            <w:r w:rsidRPr="00BD7979">
              <w:rPr>
                <w:rFonts w:ascii="Times New Roman" w:eastAsia="Times New Roman" w:hAnsi="Times New Roman"/>
                <w:spacing w:val="-6"/>
              </w:rPr>
              <w:t xml:space="preserve"> </w:t>
            </w:r>
            <w:r w:rsidRPr="00BD7979">
              <w:rPr>
                <w:rFonts w:ascii="Times New Roman" w:eastAsia="Times New Roman" w:hAnsi="Times New Roman"/>
              </w:rPr>
              <w:t>t</w:t>
            </w:r>
            <w:r w:rsidRPr="00BD7979">
              <w:rPr>
                <w:rFonts w:ascii="Times New Roman" w:eastAsia="Times New Roman" w:hAnsi="Times New Roman"/>
                <w:spacing w:val="1"/>
              </w:rPr>
              <w:t>e</w:t>
            </w:r>
            <w:r w:rsidRPr="00BD7979">
              <w:rPr>
                <w:rFonts w:ascii="Times New Roman" w:eastAsia="Times New Roman" w:hAnsi="Times New Roman"/>
                <w:spacing w:val="3"/>
              </w:rPr>
              <w:t>c</w:t>
            </w:r>
            <w:r w:rsidRPr="00BD7979">
              <w:rPr>
                <w:rFonts w:ascii="Times New Roman" w:eastAsia="Times New Roman" w:hAnsi="Times New Roman"/>
                <w:spacing w:val="-1"/>
              </w:rPr>
              <w:t>h</w:t>
            </w:r>
            <w:r w:rsidRPr="00BD7979">
              <w:rPr>
                <w:rFonts w:ascii="Times New Roman" w:eastAsia="Times New Roman" w:hAnsi="Times New Roman"/>
                <w:spacing w:val="1"/>
              </w:rPr>
              <w:t>n</w:t>
            </w:r>
            <w:r w:rsidRPr="00BD7979">
              <w:rPr>
                <w:rFonts w:ascii="Times New Roman" w:eastAsia="Times New Roman" w:hAnsi="Times New Roman"/>
              </w:rPr>
              <w:t>i</w:t>
            </w:r>
            <w:r w:rsidRPr="00BD7979">
              <w:rPr>
                <w:rFonts w:ascii="Times New Roman" w:eastAsia="Times New Roman" w:hAnsi="Times New Roman"/>
                <w:spacing w:val="1"/>
              </w:rPr>
              <w:t>ca</w:t>
            </w:r>
            <w:r w:rsidRPr="00BD7979">
              <w:rPr>
                <w:rFonts w:ascii="Times New Roman" w:eastAsia="Times New Roman" w:hAnsi="Times New Roman"/>
              </w:rPr>
              <w:t>l,</w:t>
            </w:r>
            <w:r w:rsidRPr="00BD7979">
              <w:rPr>
                <w:rFonts w:ascii="Times New Roman" w:eastAsia="Times New Roman" w:hAnsi="Times New Roman"/>
                <w:spacing w:val="-7"/>
              </w:rPr>
              <w:t xml:space="preserve"> </w:t>
            </w:r>
            <w:r w:rsidRPr="00BD7979">
              <w:rPr>
                <w:rFonts w:ascii="Times New Roman" w:eastAsia="Times New Roman" w:hAnsi="Times New Roman"/>
                <w:spacing w:val="1"/>
              </w:rPr>
              <w:t>a</w:t>
            </w:r>
            <w:r w:rsidRPr="00BD7979">
              <w:rPr>
                <w:rFonts w:ascii="Times New Roman" w:eastAsia="Times New Roman" w:hAnsi="Times New Roman"/>
                <w:spacing w:val="-1"/>
              </w:rPr>
              <w:t>n</w:t>
            </w:r>
            <w:r w:rsidRPr="00BD7979">
              <w:rPr>
                <w:rFonts w:ascii="Times New Roman" w:eastAsia="Times New Roman" w:hAnsi="Times New Roman"/>
              </w:rPr>
              <w:t>d</w:t>
            </w:r>
            <w:r w:rsidRPr="00BD7979">
              <w:rPr>
                <w:rFonts w:ascii="Times New Roman" w:eastAsia="Times New Roman" w:hAnsi="Times New Roman"/>
                <w:spacing w:val="-1"/>
              </w:rPr>
              <w:t xml:space="preserve"> s</w:t>
            </w:r>
            <w:r w:rsidRPr="00BD7979">
              <w:rPr>
                <w:rFonts w:ascii="Times New Roman" w:eastAsia="Times New Roman" w:hAnsi="Times New Roman"/>
              </w:rPr>
              <w:t>ite</w:t>
            </w:r>
            <w:r w:rsidRPr="00BD7979">
              <w:rPr>
                <w:rFonts w:ascii="Times New Roman" w:eastAsia="Times New Roman" w:hAnsi="Times New Roman"/>
                <w:spacing w:val="-2"/>
              </w:rPr>
              <w:t xml:space="preserve"> </w:t>
            </w:r>
            <w:r w:rsidRPr="00BD7979">
              <w:rPr>
                <w:rFonts w:ascii="Times New Roman" w:eastAsia="Times New Roman" w:hAnsi="Times New Roman"/>
                <w:spacing w:val="1"/>
              </w:rPr>
              <w:t>a</w:t>
            </w:r>
            <w:r w:rsidRPr="00BD7979">
              <w:rPr>
                <w:rFonts w:ascii="Times New Roman" w:eastAsia="Times New Roman" w:hAnsi="Times New Roman"/>
                <w:spacing w:val="2"/>
              </w:rPr>
              <w:t>l</w:t>
            </w:r>
            <w:r w:rsidRPr="00BD7979">
              <w:rPr>
                <w:rFonts w:ascii="Times New Roman" w:eastAsia="Times New Roman" w:hAnsi="Times New Roman"/>
              </w:rPr>
              <w:t>t</w:t>
            </w:r>
            <w:r w:rsidRPr="00BD7979">
              <w:rPr>
                <w:rFonts w:ascii="Times New Roman" w:eastAsia="Times New Roman" w:hAnsi="Times New Roman"/>
                <w:spacing w:val="1"/>
              </w:rPr>
              <w:t>er</w:t>
            </w:r>
            <w:r w:rsidRPr="00BD7979">
              <w:rPr>
                <w:rFonts w:ascii="Times New Roman" w:eastAsia="Times New Roman" w:hAnsi="Times New Roman"/>
                <w:spacing w:val="-1"/>
              </w:rPr>
              <w:t>n</w:t>
            </w:r>
            <w:r w:rsidRPr="00BD7979">
              <w:rPr>
                <w:rFonts w:ascii="Times New Roman" w:eastAsia="Times New Roman" w:hAnsi="Times New Roman"/>
                <w:spacing w:val="1"/>
              </w:rPr>
              <w:t>a</w:t>
            </w:r>
            <w:r w:rsidRPr="00BD7979">
              <w:rPr>
                <w:rFonts w:ascii="Times New Roman" w:eastAsia="Times New Roman" w:hAnsi="Times New Roman"/>
              </w:rPr>
              <w:t>t</w:t>
            </w:r>
            <w:r w:rsidRPr="00BD7979">
              <w:rPr>
                <w:rFonts w:ascii="Times New Roman" w:eastAsia="Times New Roman" w:hAnsi="Times New Roman"/>
                <w:spacing w:val="2"/>
              </w:rPr>
              <w:t>i</w:t>
            </w:r>
            <w:r w:rsidRPr="00BD7979">
              <w:rPr>
                <w:rFonts w:ascii="Times New Roman" w:eastAsia="Times New Roman" w:hAnsi="Times New Roman"/>
                <w:spacing w:val="-1"/>
              </w:rPr>
              <w:t>v</w:t>
            </w:r>
            <w:r w:rsidRPr="00BD7979">
              <w:rPr>
                <w:rFonts w:ascii="Times New Roman" w:eastAsia="Times New Roman" w:hAnsi="Times New Roman"/>
                <w:spacing w:val="1"/>
              </w:rPr>
              <w:t>e</w:t>
            </w:r>
            <w:r w:rsidRPr="00BD7979">
              <w:rPr>
                <w:rFonts w:ascii="Times New Roman" w:eastAsia="Times New Roman" w:hAnsi="Times New Roman"/>
              </w:rPr>
              <w:t>s</w:t>
            </w:r>
            <w:r w:rsidRPr="00BD7979">
              <w:rPr>
                <w:rFonts w:ascii="Times New Roman" w:eastAsia="Times New Roman" w:hAnsi="Times New Roman"/>
                <w:spacing w:val="-9"/>
              </w:rPr>
              <w:t xml:space="preserve"> </w:t>
            </w:r>
            <w:r w:rsidRPr="00BD7979">
              <w:rPr>
                <w:rFonts w:ascii="Times New Roman" w:eastAsia="Times New Roman" w:hAnsi="Times New Roman"/>
                <w:spacing w:val="1"/>
              </w:rPr>
              <w:t>(</w:t>
            </w:r>
            <w:r w:rsidRPr="00BD7979">
              <w:rPr>
                <w:rFonts w:ascii="Times New Roman" w:eastAsia="Times New Roman" w:hAnsi="Times New Roman"/>
              </w:rPr>
              <w:t>i</w:t>
            </w:r>
            <w:r w:rsidRPr="00BD7979">
              <w:rPr>
                <w:rFonts w:ascii="Times New Roman" w:eastAsia="Times New Roman" w:hAnsi="Times New Roman"/>
                <w:spacing w:val="-1"/>
              </w:rPr>
              <w:t>n</w:t>
            </w:r>
            <w:r w:rsidRPr="00BD7979">
              <w:rPr>
                <w:rFonts w:ascii="Times New Roman" w:eastAsia="Times New Roman" w:hAnsi="Times New Roman"/>
                <w:spacing w:val="3"/>
              </w:rPr>
              <w:t>c</w:t>
            </w:r>
            <w:r w:rsidRPr="00BD7979">
              <w:rPr>
                <w:rFonts w:ascii="Times New Roman" w:eastAsia="Times New Roman" w:hAnsi="Times New Roman"/>
              </w:rPr>
              <w:t>l</w:t>
            </w:r>
            <w:r w:rsidRPr="00BD7979">
              <w:rPr>
                <w:rFonts w:ascii="Times New Roman" w:eastAsia="Times New Roman" w:hAnsi="Times New Roman"/>
                <w:spacing w:val="-1"/>
              </w:rPr>
              <w:t>u</w:t>
            </w:r>
            <w:r w:rsidRPr="00BD7979">
              <w:rPr>
                <w:rFonts w:ascii="Times New Roman" w:eastAsia="Times New Roman" w:hAnsi="Times New Roman"/>
                <w:spacing w:val="1"/>
              </w:rPr>
              <w:t>d</w:t>
            </w:r>
            <w:r w:rsidRPr="00BD7979">
              <w:rPr>
                <w:rFonts w:ascii="Times New Roman" w:eastAsia="Times New Roman" w:hAnsi="Times New Roman"/>
                <w:spacing w:val="2"/>
              </w:rPr>
              <w:t>i</w:t>
            </w:r>
            <w:r w:rsidRPr="00BD7979">
              <w:rPr>
                <w:rFonts w:ascii="Times New Roman" w:eastAsia="Times New Roman" w:hAnsi="Times New Roman"/>
                <w:spacing w:val="-1"/>
              </w:rPr>
              <w:t>n</w:t>
            </w:r>
            <w:r w:rsidRPr="00BD7979">
              <w:rPr>
                <w:rFonts w:ascii="Times New Roman" w:eastAsia="Times New Roman" w:hAnsi="Times New Roman"/>
              </w:rPr>
              <w:t>g</w:t>
            </w:r>
            <w:r w:rsidRPr="00BD7979">
              <w:rPr>
                <w:rFonts w:ascii="Times New Roman" w:eastAsia="Times New Roman" w:hAnsi="Times New Roman"/>
                <w:spacing w:val="-9"/>
              </w:rPr>
              <w:t xml:space="preserve"> </w:t>
            </w:r>
            <w:r w:rsidRPr="00BD7979">
              <w:rPr>
                <w:rFonts w:ascii="Times New Roman" w:eastAsia="Times New Roman" w:hAnsi="Times New Roman"/>
                <w:spacing w:val="2"/>
              </w:rPr>
              <w:t>t</w:t>
            </w:r>
            <w:r w:rsidRPr="00BD7979">
              <w:rPr>
                <w:rFonts w:ascii="Times New Roman" w:eastAsia="Times New Roman" w:hAnsi="Times New Roman"/>
                <w:spacing w:val="-1"/>
              </w:rPr>
              <w:t>h</w:t>
            </w:r>
            <w:r w:rsidRPr="00BD7979">
              <w:rPr>
                <w:rFonts w:ascii="Times New Roman" w:eastAsia="Times New Roman" w:hAnsi="Times New Roman"/>
              </w:rPr>
              <w:t>e</w:t>
            </w:r>
            <w:r w:rsidRPr="00BD7979">
              <w:rPr>
                <w:rFonts w:ascii="Times New Roman" w:eastAsia="Times New Roman" w:hAnsi="Times New Roman"/>
                <w:spacing w:val="1"/>
              </w:rPr>
              <w:t xml:space="preserve"> </w:t>
            </w:r>
            <w:r w:rsidRPr="00BD7979">
              <w:rPr>
                <w:rFonts w:ascii="Times New Roman" w:eastAsia="Times New Roman" w:hAnsi="Times New Roman"/>
                <w:spacing w:val="-2"/>
              </w:rPr>
              <w:t>“</w:t>
            </w:r>
            <w:r w:rsidRPr="00BD7979">
              <w:rPr>
                <w:rFonts w:ascii="Times New Roman" w:eastAsia="Times New Roman" w:hAnsi="Times New Roman"/>
                <w:spacing w:val="-1"/>
              </w:rPr>
              <w:t>n</w:t>
            </w:r>
            <w:r w:rsidRPr="00BD7979">
              <w:rPr>
                <w:rFonts w:ascii="Times New Roman" w:eastAsia="Times New Roman" w:hAnsi="Times New Roman"/>
              </w:rPr>
              <w:t>o</w:t>
            </w:r>
            <w:r w:rsidRPr="00BD7979">
              <w:rPr>
                <w:rFonts w:ascii="Times New Roman" w:eastAsia="Times New Roman" w:hAnsi="Times New Roman"/>
                <w:spacing w:val="-1"/>
              </w:rPr>
              <w:t xml:space="preserve"> </w:t>
            </w:r>
            <w:r w:rsidRPr="00BD7979">
              <w:rPr>
                <w:rFonts w:ascii="Times New Roman" w:eastAsia="Times New Roman" w:hAnsi="Times New Roman"/>
                <w:spacing w:val="3"/>
              </w:rPr>
              <w:t>a</w:t>
            </w:r>
            <w:r w:rsidRPr="00BD7979">
              <w:rPr>
                <w:rFonts w:ascii="Times New Roman" w:eastAsia="Times New Roman" w:hAnsi="Times New Roman"/>
                <w:spacing w:val="1"/>
              </w:rPr>
              <w:t>c</w:t>
            </w:r>
            <w:r w:rsidRPr="00BD7979">
              <w:rPr>
                <w:rFonts w:ascii="Times New Roman" w:eastAsia="Times New Roman" w:hAnsi="Times New Roman"/>
              </w:rPr>
              <w:t>ti</w:t>
            </w:r>
            <w:r w:rsidRPr="00BD7979">
              <w:rPr>
                <w:rFonts w:ascii="Times New Roman" w:eastAsia="Times New Roman" w:hAnsi="Times New Roman"/>
                <w:spacing w:val="1"/>
              </w:rPr>
              <w:t>o</w:t>
            </w:r>
            <w:r w:rsidRPr="00BD7979">
              <w:rPr>
                <w:rFonts w:ascii="Times New Roman" w:eastAsia="Times New Roman" w:hAnsi="Times New Roman"/>
                <w:spacing w:val="-1"/>
              </w:rPr>
              <w:t>n</w:t>
            </w:r>
            <w:r w:rsidRPr="00BD7979">
              <w:rPr>
                <w:rFonts w:ascii="Times New Roman" w:eastAsia="Times New Roman" w:hAnsi="Times New Roman"/>
              </w:rPr>
              <w:t>”</w:t>
            </w:r>
            <w:r w:rsidRPr="00BD7979">
              <w:rPr>
                <w:rFonts w:ascii="Times New Roman" w:eastAsia="Times New Roman" w:hAnsi="Times New Roman"/>
                <w:spacing w:val="-5"/>
              </w:rPr>
              <w:t xml:space="preserve"> </w:t>
            </w:r>
            <w:r w:rsidRPr="00BD7979">
              <w:rPr>
                <w:rFonts w:ascii="Times New Roman" w:eastAsia="Times New Roman" w:hAnsi="Times New Roman"/>
                <w:spacing w:val="1"/>
              </w:rPr>
              <w:t>a</w:t>
            </w:r>
            <w:r w:rsidRPr="00BD7979">
              <w:rPr>
                <w:rFonts w:ascii="Times New Roman" w:eastAsia="Times New Roman" w:hAnsi="Times New Roman"/>
              </w:rPr>
              <w:t>lt</w:t>
            </w:r>
            <w:r w:rsidRPr="00BD7979">
              <w:rPr>
                <w:rFonts w:ascii="Times New Roman" w:eastAsia="Times New Roman" w:hAnsi="Times New Roman"/>
                <w:spacing w:val="1"/>
              </w:rPr>
              <w:t>er</w:t>
            </w:r>
            <w:r w:rsidRPr="00BD7979">
              <w:rPr>
                <w:rFonts w:ascii="Times New Roman" w:eastAsia="Times New Roman" w:hAnsi="Times New Roman"/>
                <w:spacing w:val="-1"/>
              </w:rPr>
              <w:t>n</w:t>
            </w:r>
            <w:r w:rsidRPr="00BD7979">
              <w:rPr>
                <w:rFonts w:ascii="Times New Roman" w:eastAsia="Times New Roman" w:hAnsi="Times New Roman"/>
                <w:spacing w:val="1"/>
              </w:rPr>
              <w:t>a</w:t>
            </w:r>
            <w:r w:rsidRPr="00BD7979">
              <w:rPr>
                <w:rFonts w:ascii="Times New Roman" w:eastAsia="Times New Roman" w:hAnsi="Times New Roman"/>
              </w:rPr>
              <w:t>t</w:t>
            </w:r>
            <w:r w:rsidRPr="00BD7979">
              <w:rPr>
                <w:rFonts w:ascii="Times New Roman" w:eastAsia="Times New Roman" w:hAnsi="Times New Roman"/>
                <w:spacing w:val="2"/>
              </w:rPr>
              <w:t>i</w:t>
            </w:r>
            <w:r w:rsidRPr="00BD7979">
              <w:rPr>
                <w:rFonts w:ascii="Times New Roman" w:eastAsia="Times New Roman" w:hAnsi="Times New Roman"/>
                <w:spacing w:val="-1"/>
              </w:rPr>
              <w:t>v</w:t>
            </w:r>
            <w:r w:rsidRPr="00BD7979">
              <w:rPr>
                <w:rFonts w:ascii="Times New Roman" w:eastAsia="Times New Roman" w:hAnsi="Times New Roman"/>
                <w:spacing w:val="1"/>
              </w:rPr>
              <w:t>e)</w:t>
            </w:r>
            <w:r w:rsidRPr="00BD7979">
              <w:rPr>
                <w:rFonts w:ascii="Times New Roman" w:eastAsia="Times New Roman" w:hAnsi="Times New Roman"/>
              </w:rPr>
              <w:t xml:space="preserve">; </w:t>
            </w:r>
            <w:r w:rsidRPr="00BD7979">
              <w:rPr>
                <w:rFonts w:ascii="Times New Roman" w:eastAsia="Times New Roman" w:hAnsi="Times New Roman"/>
                <w:spacing w:val="1"/>
              </w:rPr>
              <w:t>(c</w:t>
            </w:r>
            <w:r w:rsidRPr="00BD7979">
              <w:rPr>
                <w:rFonts w:ascii="Times New Roman" w:eastAsia="Times New Roman" w:hAnsi="Times New Roman"/>
              </w:rPr>
              <w:t>)</w:t>
            </w:r>
            <w:r w:rsidRPr="00BD7979">
              <w:rPr>
                <w:rFonts w:ascii="Times New Roman" w:eastAsia="Times New Roman" w:hAnsi="Times New Roman"/>
                <w:spacing w:val="-1"/>
              </w:rPr>
              <w:t xml:space="preserve"> </w:t>
            </w:r>
            <w:r w:rsidRPr="00BD7979">
              <w:rPr>
                <w:rFonts w:ascii="Times New Roman" w:eastAsia="Times New Roman" w:hAnsi="Times New Roman"/>
                <w:spacing w:val="1"/>
              </w:rPr>
              <w:t>e</w:t>
            </w:r>
            <w:r w:rsidRPr="00BD7979">
              <w:rPr>
                <w:rFonts w:ascii="Times New Roman" w:eastAsia="Times New Roman" w:hAnsi="Times New Roman"/>
                <w:spacing w:val="-1"/>
              </w:rPr>
              <w:t>x</w:t>
            </w:r>
            <w:r w:rsidRPr="00BD7979">
              <w:rPr>
                <w:rFonts w:ascii="Times New Roman" w:eastAsia="Times New Roman" w:hAnsi="Times New Roman"/>
                <w:spacing w:val="1"/>
              </w:rPr>
              <w:t>p</w:t>
            </w:r>
            <w:r w:rsidRPr="00BD7979">
              <w:rPr>
                <w:rFonts w:ascii="Times New Roman" w:eastAsia="Times New Roman" w:hAnsi="Times New Roman"/>
              </w:rPr>
              <w:t>li</w:t>
            </w:r>
            <w:r w:rsidRPr="00BD7979">
              <w:rPr>
                <w:rFonts w:ascii="Times New Roman" w:eastAsia="Times New Roman" w:hAnsi="Times New Roman"/>
                <w:spacing w:val="1"/>
              </w:rPr>
              <w:t>c</w:t>
            </w:r>
            <w:r w:rsidRPr="00BD7979">
              <w:rPr>
                <w:rFonts w:ascii="Times New Roman" w:eastAsia="Times New Roman" w:hAnsi="Times New Roman"/>
              </w:rPr>
              <w:t>it</w:t>
            </w:r>
            <w:r w:rsidRPr="00BD7979">
              <w:rPr>
                <w:rFonts w:ascii="Times New Roman" w:eastAsia="Times New Roman" w:hAnsi="Times New Roman"/>
                <w:spacing w:val="-6"/>
              </w:rPr>
              <w:t xml:space="preserve"> </w:t>
            </w:r>
            <w:r w:rsidRPr="00BD7979">
              <w:rPr>
                <w:rFonts w:ascii="Times New Roman" w:eastAsia="Times New Roman" w:hAnsi="Times New Roman"/>
                <w:spacing w:val="1"/>
              </w:rPr>
              <w:t>a</w:t>
            </w:r>
            <w:r w:rsidRPr="00BD7979">
              <w:rPr>
                <w:rFonts w:ascii="Times New Roman" w:eastAsia="Times New Roman" w:hAnsi="Times New Roman"/>
                <w:spacing w:val="-1"/>
              </w:rPr>
              <w:t>ss</w:t>
            </w:r>
            <w:r w:rsidRPr="00BD7979">
              <w:rPr>
                <w:rFonts w:ascii="Times New Roman" w:eastAsia="Times New Roman" w:hAnsi="Times New Roman"/>
                <w:spacing w:val="1"/>
              </w:rPr>
              <w:t>e</w:t>
            </w:r>
            <w:r w:rsidRPr="00BD7979">
              <w:rPr>
                <w:rFonts w:ascii="Times New Roman" w:eastAsia="Times New Roman" w:hAnsi="Times New Roman"/>
                <w:spacing w:val="2"/>
              </w:rPr>
              <w:t>ss</w:t>
            </w:r>
            <w:r w:rsidRPr="00BD7979">
              <w:rPr>
                <w:rFonts w:ascii="Times New Roman" w:eastAsia="Times New Roman" w:hAnsi="Times New Roman"/>
                <w:spacing w:val="-1"/>
              </w:rPr>
              <w:t>m</w:t>
            </w:r>
            <w:r w:rsidRPr="00BD7979">
              <w:rPr>
                <w:rFonts w:ascii="Times New Roman" w:eastAsia="Times New Roman" w:hAnsi="Times New Roman"/>
                <w:spacing w:val="1"/>
              </w:rPr>
              <w:t>e</w:t>
            </w:r>
            <w:r w:rsidRPr="00BD7979">
              <w:rPr>
                <w:rFonts w:ascii="Times New Roman" w:eastAsia="Times New Roman" w:hAnsi="Times New Roman"/>
                <w:spacing w:val="-1"/>
              </w:rPr>
              <w:t>n</w:t>
            </w:r>
            <w:r w:rsidRPr="00BD7979">
              <w:rPr>
                <w:rFonts w:ascii="Times New Roman" w:eastAsia="Times New Roman" w:hAnsi="Times New Roman"/>
              </w:rPr>
              <w:t>t</w:t>
            </w:r>
            <w:r w:rsidRPr="00BD7979">
              <w:rPr>
                <w:rFonts w:ascii="Times New Roman" w:eastAsia="Times New Roman" w:hAnsi="Times New Roman"/>
                <w:spacing w:val="-9"/>
              </w:rPr>
              <w:t xml:space="preserve"> </w:t>
            </w:r>
            <w:r w:rsidRPr="00BD7979">
              <w:rPr>
                <w:rFonts w:ascii="Times New Roman" w:eastAsia="Times New Roman" w:hAnsi="Times New Roman"/>
                <w:spacing w:val="4"/>
              </w:rPr>
              <w:t>o</w:t>
            </w:r>
            <w:r w:rsidRPr="00BD7979">
              <w:rPr>
                <w:rFonts w:ascii="Times New Roman" w:eastAsia="Times New Roman" w:hAnsi="Times New Roman"/>
              </w:rPr>
              <w:t>f</w:t>
            </w:r>
            <w:r w:rsidRPr="00BD7979">
              <w:rPr>
                <w:rFonts w:ascii="Times New Roman" w:eastAsia="Times New Roman" w:hAnsi="Times New Roman"/>
                <w:spacing w:val="-3"/>
              </w:rPr>
              <w:t xml:space="preserve"> </w:t>
            </w:r>
            <w:r w:rsidRPr="00BD7979">
              <w:rPr>
                <w:rFonts w:ascii="Times New Roman" w:eastAsia="Times New Roman" w:hAnsi="Times New Roman"/>
                <w:spacing w:val="1"/>
              </w:rPr>
              <w:t>po</w:t>
            </w:r>
            <w:r w:rsidRPr="00BD7979">
              <w:rPr>
                <w:rFonts w:ascii="Times New Roman" w:eastAsia="Times New Roman" w:hAnsi="Times New Roman"/>
              </w:rPr>
              <w:t>t</w:t>
            </w:r>
            <w:r w:rsidRPr="00BD7979">
              <w:rPr>
                <w:rFonts w:ascii="Times New Roman" w:eastAsia="Times New Roman" w:hAnsi="Times New Roman"/>
                <w:spacing w:val="1"/>
              </w:rPr>
              <w:t>e</w:t>
            </w:r>
            <w:r w:rsidRPr="00BD7979">
              <w:rPr>
                <w:rFonts w:ascii="Times New Roman" w:eastAsia="Times New Roman" w:hAnsi="Times New Roman"/>
                <w:spacing w:val="-1"/>
              </w:rPr>
              <w:t>n</w:t>
            </w:r>
            <w:r w:rsidRPr="00BD7979">
              <w:rPr>
                <w:rFonts w:ascii="Times New Roman" w:eastAsia="Times New Roman" w:hAnsi="Times New Roman"/>
              </w:rPr>
              <w:t>ti</w:t>
            </w:r>
            <w:r w:rsidRPr="00BD7979">
              <w:rPr>
                <w:rFonts w:ascii="Times New Roman" w:eastAsia="Times New Roman" w:hAnsi="Times New Roman"/>
                <w:spacing w:val="1"/>
              </w:rPr>
              <w:t>a</w:t>
            </w:r>
            <w:r w:rsidRPr="00BD7979">
              <w:rPr>
                <w:rFonts w:ascii="Times New Roman" w:eastAsia="Times New Roman" w:hAnsi="Times New Roman"/>
              </w:rPr>
              <w:t>l</w:t>
            </w:r>
            <w:r w:rsidRPr="00BD7979">
              <w:rPr>
                <w:rFonts w:ascii="Times New Roman" w:eastAsia="Times New Roman" w:hAnsi="Times New Roman"/>
                <w:spacing w:val="-7"/>
              </w:rPr>
              <w:t xml:space="preserve"> </w:t>
            </w:r>
            <w:r w:rsidRPr="00BD7979">
              <w:rPr>
                <w:rFonts w:ascii="Times New Roman" w:eastAsia="Times New Roman" w:hAnsi="Times New Roman"/>
                <w:spacing w:val="2"/>
              </w:rPr>
              <w:t>i</w:t>
            </w:r>
            <w:r w:rsidRPr="00BD7979">
              <w:rPr>
                <w:rFonts w:ascii="Times New Roman" w:eastAsia="Times New Roman" w:hAnsi="Times New Roman"/>
                <w:spacing w:val="-1"/>
              </w:rPr>
              <w:t>n</w:t>
            </w:r>
            <w:r w:rsidRPr="00BD7979">
              <w:rPr>
                <w:rFonts w:ascii="Times New Roman" w:eastAsia="Times New Roman" w:hAnsi="Times New Roman"/>
                <w:spacing w:val="1"/>
              </w:rPr>
              <w:t>d</w:t>
            </w:r>
            <w:r w:rsidRPr="00BD7979">
              <w:rPr>
                <w:rFonts w:ascii="Times New Roman" w:eastAsia="Times New Roman" w:hAnsi="Times New Roman"/>
                <w:spacing w:val="-1"/>
              </w:rPr>
              <w:t>u</w:t>
            </w:r>
            <w:r w:rsidRPr="00BD7979">
              <w:rPr>
                <w:rFonts w:ascii="Times New Roman" w:eastAsia="Times New Roman" w:hAnsi="Times New Roman"/>
                <w:spacing w:val="1"/>
              </w:rPr>
              <w:t>ced</w:t>
            </w:r>
            <w:r w:rsidRPr="00BD7979">
              <w:rPr>
                <w:rFonts w:ascii="Times New Roman" w:eastAsia="Times New Roman" w:hAnsi="Times New Roman"/>
              </w:rPr>
              <w:t>,</w:t>
            </w:r>
            <w:r w:rsidRPr="00BD7979">
              <w:rPr>
                <w:rFonts w:ascii="Times New Roman" w:eastAsia="Times New Roman" w:hAnsi="Times New Roman"/>
                <w:spacing w:val="-6"/>
              </w:rPr>
              <w:t xml:space="preserve"> </w:t>
            </w:r>
            <w:r w:rsidRPr="00BD7979">
              <w:rPr>
                <w:rFonts w:ascii="Times New Roman" w:eastAsia="Times New Roman" w:hAnsi="Times New Roman"/>
                <w:spacing w:val="1"/>
              </w:rPr>
              <w:t>cu</w:t>
            </w:r>
            <w:r w:rsidRPr="00BD7979">
              <w:rPr>
                <w:rFonts w:ascii="Times New Roman" w:eastAsia="Times New Roman" w:hAnsi="Times New Roman"/>
                <w:spacing w:val="-1"/>
              </w:rPr>
              <w:t>m</w:t>
            </w:r>
            <w:r w:rsidRPr="00BD7979">
              <w:rPr>
                <w:rFonts w:ascii="Times New Roman" w:eastAsia="Times New Roman" w:hAnsi="Times New Roman"/>
                <w:spacing w:val="1"/>
              </w:rPr>
              <w:t>u</w:t>
            </w:r>
            <w:r w:rsidRPr="00BD7979">
              <w:rPr>
                <w:rFonts w:ascii="Times New Roman" w:eastAsia="Times New Roman" w:hAnsi="Times New Roman"/>
              </w:rPr>
              <w:t>l</w:t>
            </w:r>
            <w:r w:rsidRPr="00BD7979">
              <w:rPr>
                <w:rFonts w:ascii="Times New Roman" w:eastAsia="Times New Roman" w:hAnsi="Times New Roman"/>
                <w:spacing w:val="1"/>
              </w:rPr>
              <w:t>a</w:t>
            </w:r>
            <w:r w:rsidRPr="00BD7979">
              <w:rPr>
                <w:rFonts w:ascii="Times New Roman" w:eastAsia="Times New Roman" w:hAnsi="Times New Roman"/>
              </w:rPr>
              <w:t>t</w:t>
            </w:r>
            <w:r w:rsidRPr="00BD7979">
              <w:rPr>
                <w:rFonts w:ascii="Times New Roman" w:eastAsia="Times New Roman" w:hAnsi="Times New Roman"/>
                <w:spacing w:val="2"/>
              </w:rPr>
              <w:t>i</w:t>
            </w:r>
            <w:r w:rsidRPr="00BD7979">
              <w:rPr>
                <w:rFonts w:ascii="Times New Roman" w:eastAsia="Times New Roman" w:hAnsi="Times New Roman"/>
                <w:spacing w:val="-1"/>
              </w:rPr>
              <w:t>v</w:t>
            </w:r>
            <w:r w:rsidRPr="00BD7979">
              <w:rPr>
                <w:rFonts w:ascii="Times New Roman" w:eastAsia="Times New Roman" w:hAnsi="Times New Roman"/>
                <w:spacing w:val="1"/>
              </w:rPr>
              <w:t>e</w:t>
            </w:r>
            <w:r w:rsidRPr="00BD7979">
              <w:rPr>
                <w:rFonts w:ascii="Times New Roman" w:eastAsia="Times New Roman" w:hAnsi="Times New Roman"/>
              </w:rPr>
              <w:t>,</w:t>
            </w:r>
            <w:r w:rsidRPr="00BD7979">
              <w:rPr>
                <w:rFonts w:ascii="Times New Roman" w:eastAsia="Times New Roman" w:hAnsi="Times New Roman"/>
                <w:spacing w:val="-8"/>
              </w:rPr>
              <w:t xml:space="preserve"> </w:t>
            </w:r>
            <w:r w:rsidRPr="00BD7979">
              <w:rPr>
                <w:rFonts w:ascii="Times New Roman" w:eastAsia="Times New Roman" w:hAnsi="Times New Roman"/>
                <w:spacing w:val="1"/>
              </w:rPr>
              <w:t>a</w:t>
            </w:r>
            <w:r w:rsidRPr="00BD7979">
              <w:rPr>
                <w:rFonts w:ascii="Times New Roman" w:eastAsia="Times New Roman" w:hAnsi="Times New Roman"/>
                <w:spacing w:val="-1"/>
              </w:rPr>
              <w:t>n</w:t>
            </w:r>
            <w:r w:rsidRPr="00BD7979">
              <w:rPr>
                <w:rFonts w:ascii="Times New Roman" w:eastAsia="Times New Roman" w:hAnsi="Times New Roman"/>
              </w:rPr>
              <w:t>d</w:t>
            </w:r>
            <w:r w:rsidRPr="00BD7979">
              <w:rPr>
                <w:rFonts w:ascii="Times New Roman" w:eastAsia="Times New Roman" w:hAnsi="Times New Roman"/>
                <w:spacing w:val="1"/>
              </w:rPr>
              <w:t xml:space="preserve"> </w:t>
            </w:r>
            <w:r w:rsidRPr="00BD7979">
              <w:rPr>
                <w:rFonts w:ascii="Times New Roman" w:eastAsia="Times New Roman" w:hAnsi="Times New Roman"/>
              </w:rPr>
              <w:t>t</w:t>
            </w:r>
            <w:r w:rsidRPr="00BD7979">
              <w:rPr>
                <w:rFonts w:ascii="Times New Roman" w:eastAsia="Times New Roman" w:hAnsi="Times New Roman"/>
                <w:spacing w:val="1"/>
              </w:rPr>
              <w:t>ra</w:t>
            </w:r>
            <w:r w:rsidRPr="00BD7979">
              <w:rPr>
                <w:rFonts w:ascii="Times New Roman" w:eastAsia="Times New Roman" w:hAnsi="Times New Roman"/>
                <w:spacing w:val="-1"/>
              </w:rPr>
              <w:t>n</w:t>
            </w:r>
            <w:r w:rsidRPr="00BD7979">
              <w:rPr>
                <w:rFonts w:ascii="Times New Roman" w:eastAsia="Times New Roman" w:hAnsi="Times New Roman"/>
                <w:spacing w:val="2"/>
              </w:rPr>
              <w:t>s</w:t>
            </w:r>
            <w:r w:rsidRPr="00BD7979">
              <w:rPr>
                <w:rFonts w:ascii="Times New Roman" w:eastAsia="Times New Roman" w:hAnsi="Times New Roman"/>
                <w:spacing w:val="-1"/>
              </w:rPr>
              <w:t>-</w:t>
            </w:r>
            <w:r w:rsidRPr="00BD7979">
              <w:rPr>
                <w:rFonts w:ascii="Times New Roman" w:eastAsia="Times New Roman" w:hAnsi="Times New Roman"/>
                <w:spacing w:val="1"/>
              </w:rPr>
              <w:t>bo</w:t>
            </w:r>
            <w:r w:rsidRPr="00BD7979">
              <w:rPr>
                <w:rFonts w:ascii="Times New Roman" w:eastAsia="Times New Roman" w:hAnsi="Times New Roman"/>
                <w:spacing w:val="-1"/>
              </w:rPr>
              <w:t>un</w:t>
            </w:r>
            <w:r w:rsidRPr="00BD7979">
              <w:rPr>
                <w:rFonts w:ascii="Times New Roman" w:eastAsia="Times New Roman" w:hAnsi="Times New Roman"/>
                <w:spacing w:val="1"/>
              </w:rPr>
              <w:t>da</w:t>
            </w:r>
            <w:r w:rsidRPr="00BD7979">
              <w:rPr>
                <w:rFonts w:ascii="Times New Roman" w:eastAsia="Times New Roman" w:hAnsi="Times New Roman"/>
                <w:spacing w:val="3"/>
              </w:rPr>
              <w:t>r</w:t>
            </w:r>
            <w:r w:rsidRPr="00BD7979">
              <w:rPr>
                <w:rFonts w:ascii="Times New Roman" w:eastAsia="Times New Roman" w:hAnsi="Times New Roman"/>
              </w:rPr>
              <w:t xml:space="preserve">y </w:t>
            </w:r>
            <w:r w:rsidRPr="00BD7979">
              <w:rPr>
                <w:rFonts w:ascii="Times New Roman" w:eastAsia="Times New Roman" w:hAnsi="Times New Roman"/>
                <w:spacing w:val="2"/>
              </w:rPr>
              <w:t>i</w:t>
            </w:r>
            <w:r w:rsidRPr="00BD7979">
              <w:rPr>
                <w:rFonts w:ascii="Times New Roman" w:eastAsia="Times New Roman" w:hAnsi="Times New Roman"/>
                <w:spacing w:val="-3"/>
              </w:rPr>
              <w:t>m</w:t>
            </w:r>
            <w:r w:rsidRPr="00BD7979">
              <w:rPr>
                <w:rFonts w:ascii="Times New Roman" w:eastAsia="Times New Roman" w:hAnsi="Times New Roman"/>
                <w:spacing w:val="1"/>
              </w:rPr>
              <w:t>pac</w:t>
            </w:r>
            <w:r w:rsidRPr="00BD7979">
              <w:rPr>
                <w:rFonts w:ascii="Times New Roman" w:eastAsia="Times New Roman" w:hAnsi="Times New Roman"/>
              </w:rPr>
              <w:t>t</w:t>
            </w:r>
            <w:r w:rsidRPr="00BD7979">
              <w:rPr>
                <w:rFonts w:ascii="Times New Roman" w:eastAsia="Times New Roman" w:hAnsi="Times New Roman"/>
                <w:spacing w:val="-1"/>
              </w:rPr>
              <w:t>s</w:t>
            </w:r>
            <w:r w:rsidRPr="00BD7979">
              <w:rPr>
                <w:rFonts w:ascii="Times New Roman" w:eastAsia="Times New Roman" w:hAnsi="Times New Roman"/>
              </w:rPr>
              <w:t>;</w:t>
            </w:r>
            <w:r w:rsidRPr="00BD7979">
              <w:rPr>
                <w:rFonts w:ascii="Times New Roman" w:eastAsia="Times New Roman" w:hAnsi="Times New Roman"/>
                <w:spacing w:val="-7"/>
              </w:rPr>
              <w:t xml:space="preserve"> </w:t>
            </w:r>
            <w:r w:rsidRPr="00BD7979">
              <w:rPr>
                <w:rFonts w:ascii="Times New Roman" w:eastAsia="Times New Roman" w:hAnsi="Times New Roman"/>
                <w:spacing w:val="1"/>
              </w:rPr>
              <w:t>(d</w:t>
            </w:r>
            <w:r w:rsidRPr="00BD7979">
              <w:rPr>
                <w:rFonts w:ascii="Times New Roman" w:eastAsia="Times New Roman" w:hAnsi="Times New Roman"/>
              </w:rPr>
              <w:t>)</w:t>
            </w:r>
            <w:r w:rsidRPr="00BD7979">
              <w:rPr>
                <w:rFonts w:ascii="Times New Roman" w:eastAsia="Times New Roman" w:hAnsi="Times New Roman"/>
                <w:spacing w:val="-1"/>
              </w:rPr>
              <w:t xml:space="preserve"> </w:t>
            </w:r>
            <w:r w:rsidRPr="00BD7979">
              <w:rPr>
                <w:rFonts w:ascii="Times New Roman" w:eastAsia="Times New Roman" w:hAnsi="Times New Roman"/>
              </w:rPr>
              <w:t>i</w:t>
            </w:r>
            <w:r w:rsidRPr="00BD7979">
              <w:rPr>
                <w:rFonts w:ascii="Times New Roman" w:eastAsia="Times New Roman" w:hAnsi="Times New Roman"/>
                <w:spacing w:val="1"/>
              </w:rPr>
              <w:t>de</w:t>
            </w:r>
            <w:r w:rsidRPr="00BD7979">
              <w:rPr>
                <w:rFonts w:ascii="Times New Roman" w:eastAsia="Times New Roman" w:hAnsi="Times New Roman"/>
                <w:spacing w:val="-1"/>
              </w:rPr>
              <w:t>n</w:t>
            </w:r>
            <w:r w:rsidRPr="00BD7979">
              <w:rPr>
                <w:rFonts w:ascii="Times New Roman" w:eastAsia="Times New Roman" w:hAnsi="Times New Roman"/>
              </w:rPr>
              <w:t>t</w:t>
            </w:r>
            <w:r w:rsidRPr="00BD7979">
              <w:rPr>
                <w:rFonts w:ascii="Times New Roman" w:eastAsia="Times New Roman" w:hAnsi="Times New Roman"/>
                <w:spacing w:val="2"/>
              </w:rPr>
              <w:t>i</w:t>
            </w:r>
            <w:r w:rsidRPr="00BD7979">
              <w:rPr>
                <w:rFonts w:ascii="Times New Roman" w:eastAsia="Times New Roman" w:hAnsi="Times New Roman"/>
                <w:spacing w:val="-1"/>
              </w:rPr>
              <w:t>f</w:t>
            </w:r>
            <w:r w:rsidRPr="00BD7979">
              <w:rPr>
                <w:rFonts w:ascii="Times New Roman" w:eastAsia="Times New Roman" w:hAnsi="Times New Roman"/>
              </w:rPr>
              <w:t>i</w:t>
            </w:r>
            <w:r w:rsidRPr="00BD7979">
              <w:rPr>
                <w:rFonts w:ascii="Times New Roman" w:eastAsia="Times New Roman" w:hAnsi="Times New Roman"/>
                <w:spacing w:val="1"/>
              </w:rPr>
              <w:t>ca</w:t>
            </w:r>
            <w:r w:rsidRPr="00BD7979">
              <w:rPr>
                <w:rFonts w:ascii="Times New Roman" w:eastAsia="Times New Roman" w:hAnsi="Times New Roman"/>
              </w:rPr>
              <w:t>ti</w:t>
            </w:r>
            <w:r w:rsidRPr="00BD7979">
              <w:rPr>
                <w:rFonts w:ascii="Times New Roman" w:eastAsia="Times New Roman" w:hAnsi="Times New Roman"/>
                <w:spacing w:val="4"/>
              </w:rPr>
              <w:t>o</w:t>
            </w:r>
            <w:r w:rsidRPr="00BD7979">
              <w:rPr>
                <w:rFonts w:ascii="Times New Roman" w:eastAsia="Times New Roman" w:hAnsi="Times New Roman"/>
              </w:rPr>
              <w:t>n</w:t>
            </w:r>
            <w:r w:rsidRPr="00BD7979">
              <w:rPr>
                <w:rFonts w:ascii="Times New Roman" w:eastAsia="Times New Roman" w:hAnsi="Times New Roman"/>
                <w:spacing w:val="-12"/>
              </w:rPr>
              <w:t xml:space="preserve"> </w:t>
            </w:r>
            <w:r w:rsidRPr="00BD7979">
              <w:rPr>
                <w:rFonts w:ascii="Times New Roman" w:eastAsia="Times New Roman" w:hAnsi="Times New Roman"/>
                <w:spacing w:val="1"/>
              </w:rPr>
              <w:t>o</w:t>
            </w:r>
            <w:r w:rsidRPr="00BD7979">
              <w:rPr>
                <w:rFonts w:ascii="Times New Roman" w:eastAsia="Times New Roman" w:hAnsi="Times New Roman"/>
              </w:rPr>
              <w:t>f</w:t>
            </w:r>
            <w:r w:rsidRPr="00BD7979">
              <w:rPr>
                <w:rFonts w:ascii="Times New Roman" w:eastAsia="Times New Roman" w:hAnsi="Times New Roman"/>
                <w:spacing w:val="-1"/>
              </w:rPr>
              <w:t xml:space="preserve"> m</w:t>
            </w:r>
            <w:r w:rsidRPr="00BD7979">
              <w:rPr>
                <w:rFonts w:ascii="Times New Roman" w:eastAsia="Times New Roman" w:hAnsi="Times New Roman"/>
                <w:spacing w:val="1"/>
              </w:rPr>
              <w:t>ea</w:t>
            </w:r>
            <w:r w:rsidRPr="00BD7979">
              <w:rPr>
                <w:rFonts w:ascii="Times New Roman" w:eastAsia="Times New Roman" w:hAnsi="Times New Roman"/>
                <w:spacing w:val="2"/>
              </w:rPr>
              <w:t>s</w:t>
            </w:r>
            <w:r w:rsidRPr="00BD7979">
              <w:rPr>
                <w:rFonts w:ascii="Times New Roman" w:eastAsia="Times New Roman" w:hAnsi="Times New Roman"/>
                <w:spacing w:val="-1"/>
              </w:rPr>
              <w:t>u</w:t>
            </w:r>
            <w:r w:rsidRPr="00BD7979">
              <w:rPr>
                <w:rFonts w:ascii="Times New Roman" w:eastAsia="Times New Roman" w:hAnsi="Times New Roman"/>
                <w:spacing w:val="1"/>
              </w:rPr>
              <w:t>re</w:t>
            </w:r>
            <w:r w:rsidRPr="00BD7979">
              <w:rPr>
                <w:rFonts w:ascii="Times New Roman" w:eastAsia="Times New Roman" w:hAnsi="Times New Roman"/>
              </w:rPr>
              <w:t>s</w:t>
            </w:r>
            <w:r w:rsidRPr="00BD7979">
              <w:rPr>
                <w:rFonts w:ascii="Times New Roman" w:eastAsia="Times New Roman" w:hAnsi="Times New Roman"/>
                <w:spacing w:val="-7"/>
              </w:rPr>
              <w:t xml:space="preserve"> </w:t>
            </w:r>
            <w:r w:rsidRPr="00BD7979">
              <w:rPr>
                <w:rFonts w:ascii="Times New Roman" w:eastAsia="Times New Roman" w:hAnsi="Times New Roman"/>
              </w:rPr>
              <w:t>to</w:t>
            </w:r>
            <w:r w:rsidRPr="00BD7979">
              <w:rPr>
                <w:rFonts w:ascii="Times New Roman" w:eastAsia="Times New Roman" w:hAnsi="Times New Roman"/>
                <w:spacing w:val="2"/>
              </w:rPr>
              <w:t xml:space="preserve"> </w:t>
            </w:r>
            <w:r w:rsidRPr="00BD7979">
              <w:rPr>
                <w:rFonts w:ascii="Times New Roman" w:eastAsia="Times New Roman" w:hAnsi="Times New Roman"/>
                <w:spacing w:val="-1"/>
              </w:rPr>
              <w:t>m</w:t>
            </w:r>
            <w:r w:rsidRPr="00BD7979">
              <w:rPr>
                <w:rFonts w:ascii="Times New Roman" w:eastAsia="Times New Roman" w:hAnsi="Times New Roman"/>
              </w:rPr>
              <w:t>it</w:t>
            </w:r>
            <w:r w:rsidRPr="00BD7979">
              <w:rPr>
                <w:rFonts w:ascii="Times New Roman" w:eastAsia="Times New Roman" w:hAnsi="Times New Roman"/>
                <w:spacing w:val="2"/>
              </w:rPr>
              <w:t>i</w:t>
            </w:r>
            <w:r w:rsidRPr="00BD7979">
              <w:rPr>
                <w:rFonts w:ascii="Times New Roman" w:eastAsia="Times New Roman" w:hAnsi="Times New Roman"/>
                <w:spacing w:val="-1"/>
              </w:rPr>
              <w:t>g</w:t>
            </w:r>
            <w:r w:rsidRPr="00BD7979">
              <w:rPr>
                <w:rFonts w:ascii="Times New Roman" w:eastAsia="Times New Roman" w:hAnsi="Times New Roman"/>
                <w:spacing w:val="1"/>
              </w:rPr>
              <w:t>a</w:t>
            </w:r>
            <w:r w:rsidRPr="00BD7979">
              <w:rPr>
                <w:rFonts w:ascii="Times New Roman" w:eastAsia="Times New Roman" w:hAnsi="Times New Roman"/>
              </w:rPr>
              <w:t>te</w:t>
            </w:r>
            <w:r w:rsidRPr="00BD7979">
              <w:rPr>
                <w:rFonts w:ascii="Times New Roman" w:eastAsia="Times New Roman" w:hAnsi="Times New Roman"/>
                <w:spacing w:val="-6"/>
              </w:rPr>
              <w:t xml:space="preserve"> </w:t>
            </w:r>
            <w:r w:rsidRPr="00BD7979">
              <w:rPr>
                <w:rFonts w:ascii="Times New Roman" w:eastAsia="Times New Roman" w:hAnsi="Times New Roman"/>
                <w:spacing w:val="1"/>
              </w:rPr>
              <w:t>ad</w:t>
            </w:r>
            <w:r w:rsidRPr="00BD7979">
              <w:rPr>
                <w:rFonts w:ascii="Times New Roman" w:eastAsia="Times New Roman" w:hAnsi="Times New Roman"/>
                <w:spacing w:val="-1"/>
              </w:rPr>
              <w:t>v</w:t>
            </w:r>
            <w:r w:rsidRPr="00BD7979">
              <w:rPr>
                <w:rFonts w:ascii="Times New Roman" w:eastAsia="Times New Roman" w:hAnsi="Times New Roman"/>
                <w:spacing w:val="1"/>
              </w:rPr>
              <w:t>er</w:t>
            </w:r>
            <w:r w:rsidRPr="00BD7979">
              <w:rPr>
                <w:rFonts w:ascii="Times New Roman" w:eastAsia="Times New Roman" w:hAnsi="Times New Roman"/>
                <w:spacing w:val="-1"/>
              </w:rPr>
              <w:t>s</w:t>
            </w:r>
            <w:r w:rsidRPr="00BD7979">
              <w:rPr>
                <w:rFonts w:ascii="Times New Roman" w:eastAsia="Times New Roman" w:hAnsi="Times New Roman"/>
              </w:rPr>
              <w:t>e</w:t>
            </w:r>
            <w:r w:rsidRPr="00BD7979">
              <w:rPr>
                <w:rFonts w:ascii="Times New Roman" w:eastAsia="Times New Roman" w:hAnsi="Times New Roman"/>
                <w:spacing w:val="-5"/>
              </w:rPr>
              <w:t xml:space="preserve"> </w:t>
            </w:r>
            <w:r w:rsidRPr="00BD7979">
              <w:rPr>
                <w:rFonts w:ascii="Times New Roman" w:eastAsia="Times New Roman" w:hAnsi="Times New Roman"/>
                <w:spacing w:val="3"/>
              </w:rPr>
              <w:t>e</w:t>
            </w:r>
            <w:r w:rsidRPr="00BD7979">
              <w:rPr>
                <w:rFonts w:ascii="Times New Roman" w:eastAsia="Times New Roman" w:hAnsi="Times New Roman"/>
                <w:spacing w:val="-1"/>
              </w:rPr>
              <w:t>nv</w:t>
            </w:r>
            <w:r w:rsidRPr="00BD7979">
              <w:rPr>
                <w:rFonts w:ascii="Times New Roman" w:eastAsia="Times New Roman" w:hAnsi="Times New Roman"/>
              </w:rPr>
              <w:t>i</w:t>
            </w:r>
            <w:r w:rsidRPr="00BD7979">
              <w:rPr>
                <w:rFonts w:ascii="Times New Roman" w:eastAsia="Times New Roman" w:hAnsi="Times New Roman"/>
                <w:spacing w:val="1"/>
              </w:rPr>
              <w:t>r</w:t>
            </w:r>
            <w:r w:rsidRPr="00BD7979">
              <w:rPr>
                <w:rFonts w:ascii="Times New Roman" w:eastAsia="Times New Roman" w:hAnsi="Times New Roman"/>
                <w:spacing w:val="4"/>
              </w:rPr>
              <w:t>o</w:t>
            </w:r>
            <w:r w:rsidRPr="00BD7979">
              <w:rPr>
                <w:rFonts w:ascii="Times New Roman" w:eastAsia="Times New Roman" w:hAnsi="Times New Roman"/>
                <w:spacing w:val="1"/>
              </w:rPr>
              <w:t>n</w:t>
            </w:r>
            <w:r w:rsidRPr="00BD7979">
              <w:rPr>
                <w:rFonts w:ascii="Times New Roman" w:eastAsia="Times New Roman" w:hAnsi="Times New Roman"/>
                <w:spacing w:val="-3"/>
              </w:rPr>
              <w:t>m</w:t>
            </w:r>
            <w:r w:rsidRPr="00BD7979">
              <w:rPr>
                <w:rFonts w:ascii="Times New Roman" w:eastAsia="Times New Roman" w:hAnsi="Times New Roman"/>
                <w:spacing w:val="3"/>
              </w:rPr>
              <w:t>e</w:t>
            </w:r>
            <w:r w:rsidRPr="00BD7979">
              <w:rPr>
                <w:rFonts w:ascii="Times New Roman" w:eastAsia="Times New Roman" w:hAnsi="Times New Roman"/>
                <w:spacing w:val="-1"/>
              </w:rPr>
              <w:t>n</w:t>
            </w:r>
            <w:r w:rsidRPr="00BD7979">
              <w:rPr>
                <w:rFonts w:ascii="Times New Roman" w:eastAsia="Times New Roman" w:hAnsi="Times New Roman"/>
              </w:rPr>
              <w:t>t</w:t>
            </w:r>
            <w:r w:rsidRPr="00BD7979">
              <w:rPr>
                <w:rFonts w:ascii="Times New Roman" w:eastAsia="Times New Roman" w:hAnsi="Times New Roman"/>
                <w:spacing w:val="1"/>
              </w:rPr>
              <w:t>a</w:t>
            </w:r>
            <w:r w:rsidRPr="00BD7979">
              <w:rPr>
                <w:rFonts w:ascii="Times New Roman" w:eastAsia="Times New Roman" w:hAnsi="Times New Roman"/>
              </w:rPr>
              <w:t>l</w:t>
            </w:r>
            <w:r w:rsidRPr="00BD7979">
              <w:rPr>
                <w:rFonts w:ascii="Times New Roman" w:eastAsia="Times New Roman" w:hAnsi="Times New Roman"/>
                <w:spacing w:val="-12"/>
              </w:rPr>
              <w:t xml:space="preserve"> </w:t>
            </w:r>
            <w:r w:rsidRPr="00BD7979">
              <w:rPr>
                <w:rFonts w:ascii="Times New Roman" w:eastAsia="Times New Roman" w:hAnsi="Times New Roman"/>
                <w:spacing w:val="1"/>
              </w:rPr>
              <w:t>o</w:t>
            </w:r>
            <w:r w:rsidRPr="00BD7979">
              <w:rPr>
                <w:rFonts w:ascii="Times New Roman" w:eastAsia="Times New Roman" w:hAnsi="Times New Roman"/>
              </w:rPr>
              <w:t xml:space="preserve">r </w:t>
            </w:r>
            <w:r w:rsidRPr="00BD7979">
              <w:rPr>
                <w:rFonts w:ascii="Times New Roman" w:eastAsia="Times New Roman" w:hAnsi="Times New Roman"/>
                <w:spacing w:val="-1"/>
              </w:rPr>
              <w:t>s</w:t>
            </w:r>
            <w:r w:rsidRPr="00BD7979">
              <w:rPr>
                <w:rFonts w:ascii="Times New Roman" w:eastAsia="Times New Roman" w:hAnsi="Times New Roman"/>
                <w:spacing w:val="1"/>
              </w:rPr>
              <w:t>oc</w:t>
            </w:r>
            <w:r w:rsidRPr="00BD7979">
              <w:rPr>
                <w:rFonts w:ascii="Times New Roman" w:eastAsia="Times New Roman" w:hAnsi="Times New Roman"/>
              </w:rPr>
              <w:t>i</w:t>
            </w:r>
            <w:r w:rsidRPr="00BD7979">
              <w:rPr>
                <w:rFonts w:ascii="Times New Roman" w:eastAsia="Times New Roman" w:hAnsi="Times New Roman"/>
                <w:spacing w:val="1"/>
              </w:rPr>
              <w:t>a</w:t>
            </w:r>
            <w:r w:rsidRPr="00BD7979">
              <w:rPr>
                <w:rFonts w:ascii="Times New Roman" w:eastAsia="Times New Roman" w:hAnsi="Times New Roman"/>
              </w:rPr>
              <w:t>l</w:t>
            </w:r>
            <w:r w:rsidRPr="00BD7979">
              <w:rPr>
                <w:rFonts w:ascii="Times New Roman" w:eastAsia="Times New Roman" w:hAnsi="Times New Roman"/>
                <w:spacing w:val="-5"/>
              </w:rPr>
              <w:t xml:space="preserve"> </w:t>
            </w:r>
            <w:r w:rsidRPr="00BD7979">
              <w:rPr>
                <w:rFonts w:ascii="Times New Roman" w:eastAsia="Times New Roman" w:hAnsi="Times New Roman"/>
                <w:spacing w:val="2"/>
              </w:rPr>
              <w:t>i</w:t>
            </w:r>
            <w:r w:rsidRPr="00BD7979">
              <w:rPr>
                <w:rFonts w:ascii="Times New Roman" w:eastAsia="Times New Roman" w:hAnsi="Times New Roman"/>
                <w:spacing w:val="-3"/>
              </w:rPr>
              <w:t>m</w:t>
            </w:r>
            <w:r w:rsidRPr="00BD7979">
              <w:rPr>
                <w:rFonts w:ascii="Times New Roman" w:eastAsia="Times New Roman" w:hAnsi="Times New Roman"/>
                <w:spacing w:val="1"/>
              </w:rPr>
              <w:t>pac</w:t>
            </w:r>
            <w:r w:rsidRPr="00BD7979">
              <w:rPr>
                <w:rFonts w:ascii="Times New Roman" w:eastAsia="Times New Roman" w:hAnsi="Times New Roman"/>
              </w:rPr>
              <w:t>ts</w:t>
            </w:r>
            <w:r w:rsidRPr="00BD7979">
              <w:rPr>
                <w:rFonts w:ascii="Times New Roman" w:eastAsia="Times New Roman" w:hAnsi="Times New Roman"/>
                <w:spacing w:val="-6"/>
              </w:rPr>
              <w:t xml:space="preserve"> </w:t>
            </w:r>
            <w:r w:rsidRPr="00BD7979">
              <w:rPr>
                <w:rFonts w:ascii="Times New Roman" w:eastAsia="Times New Roman" w:hAnsi="Times New Roman"/>
                <w:spacing w:val="2"/>
              </w:rPr>
              <w:t>t</w:t>
            </w:r>
            <w:r w:rsidRPr="00BD7979">
              <w:rPr>
                <w:rFonts w:ascii="Times New Roman" w:eastAsia="Times New Roman" w:hAnsi="Times New Roman"/>
                <w:spacing w:val="-1"/>
              </w:rPr>
              <w:t>h</w:t>
            </w:r>
            <w:r w:rsidRPr="00BD7979">
              <w:rPr>
                <w:rFonts w:ascii="Times New Roman" w:eastAsia="Times New Roman" w:hAnsi="Times New Roman"/>
                <w:spacing w:val="1"/>
              </w:rPr>
              <w:t>a</w:t>
            </w:r>
            <w:r w:rsidRPr="00BD7979">
              <w:rPr>
                <w:rFonts w:ascii="Times New Roman" w:eastAsia="Times New Roman" w:hAnsi="Times New Roman"/>
              </w:rPr>
              <w:t>t</w:t>
            </w:r>
            <w:r w:rsidRPr="00BD7979">
              <w:rPr>
                <w:rFonts w:ascii="Times New Roman" w:eastAsia="Times New Roman" w:hAnsi="Times New Roman"/>
                <w:spacing w:val="-3"/>
              </w:rPr>
              <w:t xml:space="preserve"> </w:t>
            </w:r>
            <w:r w:rsidRPr="00BD7979">
              <w:rPr>
                <w:rFonts w:ascii="Times New Roman" w:eastAsia="Times New Roman" w:hAnsi="Times New Roman"/>
                <w:spacing w:val="1"/>
              </w:rPr>
              <w:t>c</w:t>
            </w:r>
            <w:r w:rsidRPr="00BD7979">
              <w:rPr>
                <w:rFonts w:ascii="Times New Roman" w:eastAsia="Times New Roman" w:hAnsi="Times New Roman"/>
                <w:spacing w:val="3"/>
              </w:rPr>
              <w:t>a</w:t>
            </w:r>
            <w:r w:rsidRPr="00BD7979">
              <w:rPr>
                <w:rFonts w:ascii="Times New Roman" w:eastAsia="Times New Roman" w:hAnsi="Times New Roman"/>
                <w:spacing w:val="-1"/>
              </w:rPr>
              <w:t>nn</w:t>
            </w:r>
            <w:r w:rsidRPr="00BD7979">
              <w:rPr>
                <w:rFonts w:ascii="Times New Roman" w:eastAsia="Times New Roman" w:hAnsi="Times New Roman"/>
                <w:spacing w:val="1"/>
              </w:rPr>
              <w:t>o</w:t>
            </w:r>
            <w:r w:rsidRPr="00BD7979">
              <w:rPr>
                <w:rFonts w:ascii="Times New Roman" w:eastAsia="Times New Roman" w:hAnsi="Times New Roman"/>
              </w:rPr>
              <w:t>t</w:t>
            </w:r>
            <w:r w:rsidRPr="00BD7979">
              <w:rPr>
                <w:rFonts w:ascii="Times New Roman" w:eastAsia="Times New Roman" w:hAnsi="Times New Roman"/>
                <w:spacing w:val="-5"/>
              </w:rPr>
              <w:t xml:space="preserve"> </w:t>
            </w:r>
            <w:r w:rsidRPr="00BD7979">
              <w:rPr>
                <w:rFonts w:ascii="Times New Roman" w:eastAsia="Times New Roman" w:hAnsi="Times New Roman"/>
                <w:spacing w:val="1"/>
              </w:rPr>
              <w:t>b</w:t>
            </w:r>
            <w:r w:rsidRPr="00BD7979">
              <w:rPr>
                <w:rFonts w:ascii="Times New Roman" w:eastAsia="Times New Roman" w:hAnsi="Times New Roman"/>
              </w:rPr>
              <w:t>e</w:t>
            </w:r>
            <w:r w:rsidRPr="00BD7979">
              <w:rPr>
                <w:rFonts w:ascii="Times New Roman" w:eastAsia="Times New Roman" w:hAnsi="Times New Roman"/>
                <w:spacing w:val="1"/>
              </w:rPr>
              <w:t xml:space="preserve"> o</w:t>
            </w:r>
            <w:r w:rsidRPr="00BD7979">
              <w:rPr>
                <w:rFonts w:ascii="Times New Roman" w:eastAsia="Times New Roman" w:hAnsi="Times New Roman"/>
              </w:rPr>
              <w:t>t</w:t>
            </w:r>
            <w:r w:rsidRPr="00BD7979">
              <w:rPr>
                <w:rFonts w:ascii="Times New Roman" w:eastAsia="Times New Roman" w:hAnsi="Times New Roman"/>
                <w:spacing w:val="-1"/>
              </w:rPr>
              <w:t>h</w:t>
            </w:r>
            <w:r w:rsidRPr="00BD7979">
              <w:rPr>
                <w:rFonts w:ascii="Times New Roman" w:eastAsia="Times New Roman" w:hAnsi="Times New Roman"/>
                <w:spacing w:val="1"/>
              </w:rPr>
              <w:t>e</w:t>
            </w:r>
            <w:r w:rsidRPr="00BD7979">
              <w:rPr>
                <w:rFonts w:ascii="Times New Roman" w:eastAsia="Times New Roman" w:hAnsi="Times New Roman"/>
                <w:spacing w:val="3"/>
              </w:rPr>
              <w:t>r</w:t>
            </w:r>
            <w:r w:rsidRPr="00BD7979">
              <w:rPr>
                <w:rFonts w:ascii="Times New Roman" w:eastAsia="Times New Roman" w:hAnsi="Times New Roman"/>
                <w:spacing w:val="-2"/>
              </w:rPr>
              <w:t>w</w:t>
            </w:r>
            <w:r w:rsidRPr="00BD7979">
              <w:rPr>
                <w:rFonts w:ascii="Times New Roman" w:eastAsia="Times New Roman" w:hAnsi="Times New Roman"/>
              </w:rPr>
              <w:t>i</w:t>
            </w:r>
            <w:r w:rsidRPr="00BD7979">
              <w:rPr>
                <w:rFonts w:ascii="Times New Roman" w:eastAsia="Times New Roman" w:hAnsi="Times New Roman"/>
                <w:spacing w:val="-1"/>
              </w:rPr>
              <w:t>s</w:t>
            </w:r>
            <w:r w:rsidRPr="00BD7979">
              <w:rPr>
                <w:rFonts w:ascii="Times New Roman" w:eastAsia="Times New Roman" w:hAnsi="Times New Roman"/>
              </w:rPr>
              <w:t>e</w:t>
            </w:r>
            <w:r w:rsidRPr="00BD7979">
              <w:rPr>
                <w:rFonts w:ascii="Times New Roman" w:eastAsia="Times New Roman" w:hAnsi="Times New Roman"/>
                <w:spacing w:val="-7"/>
              </w:rPr>
              <w:t xml:space="preserve"> </w:t>
            </w:r>
            <w:r w:rsidRPr="00BD7979">
              <w:rPr>
                <w:rFonts w:ascii="Times New Roman" w:eastAsia="Times New Roman" w:hAnsi="Times New Roman"/>
                <w:spacing w:val="1"/>
              </w:rPr>
              <w:t>a</w:t>
            </w:r>
            <w:r w:rsidRPr="00BD7979">
              <w:rPr>
                <w:rFonts w:ascii="Times New Roman" w:eastAsia="Times New Roman" w:hAnsi="Times New Roman"/>
                <w:spacing w:val="-1"/>
              </w:rPr>
              <w:t>v</w:t>
            </w:r>
            <w:r w:rsidRPr="00BD7979">
              <w:rPr>
                <w:rFonts w:ascii="Times New Roman" w:eastAsia="Times New Roman" w:hAnsi="Times New Roman"/>
                <w:spacing w:val="1"/>
              </w:rPr>
              <w:t>o</w:t>
            </w:r>
            <w:r w:rsidRPr="00BD7979">
              <w:rPr>
                <w:rFonts w:ascii="Times New Roman" w:eastAsia="Times New Roman" w:hAnsi="Times New Roman"/>
              </w:rPr>
              <w:t>i</w:t>
            </w:r>
            <w:r w:rsidRPr="00BD7979">
              <w:rPr>
                <w:rFonts w:ascii="Times New Roman" w:eastAsia="Times New Roman" w:hAnsi="Times New Roman"/>
                <w:spacing w:val="1"/>
              </w:rPr>
              <w:t>de</w:t>
            </w:r>
            <w:r w:rsidRPr="00BD7979">
              <w:rPr>
                <w:rFonts w:ascii="Times New Roman" w:eastAsia="Times New Roman" w:hAnsi="Times New Roman"/>
              </w:rPr>
              <w:t>d</w:t>
            </w:r>
            <w:r w:rsidRPr="00BD7979">
              <w:rPr>
                <w:rFonts w:ascii="Times New Roman" w:eastAsia="Times New Roman" w:hAnsi="Times New Roman"/>
                <w:spacing w:val="-4"/>
              </w:rPr>
              <w:t xml:space="preserve"> </w:t>
            </w:r>
            <w:r w:rsidRPr="00BD7979">
              <w:rPr>
                <w:rFonts w:ascii="Times New Roman" w:eastAsia="Times New Roman" w:hAnsi="Times New Roman"/>
                <w:spacing w:val="1"/>
              </w:rPr>
              <w:t>o</w:t>
            </w:r>
            <w:r w:rsidRPr="00BD7979">
              <w:rPr>
                <w:rFonts w:ascii="Times New Roman" w:eastAsia="Times New Roman" w:hAnsi="Times New Roman"/>
              </w:rPr>
              <w:t>r</w:t>
            </w:r>
            <w:r w:rsidRPr="00BD7979">
              <w:rPr>
                <w:rFonts w:ascii="Times New Roman" w:eastAsia="Times New Roman" w:hAnsi="Times New Roman"/>
                <w:spacing w:val="2"/>
              </w:rPr>
              <w:t xml:space="preserve"> </w:t>
            </w:r>
            <w:r w:rsidRPr="00BD7979">
              <w:rPr>
                <w:rFonts w:ascii="Times New Roman" w:eastAsia="Times New Roman" w:hAnsi="Times New Roman"/>
                <w:spacing w:val="-3"/>
              </w:rPr>
              <w:t>m</w:t>
            </w:r>
            <w:r w:rsidRPr="00BD7979">
              <w:rPr>
                <w:rFonts w:ascii="Times New Roman" w:eastAsia="Times New Roman" w:hAnsi="Times New Roman"/>
              </w:rPr>
              <w:t>i</w:t>
            </w:r>
            <w:r w:rsidRPr="00BD7979">
              <w:rPr>
                <w:rFonts w:ascii="Times New Roman" w:eastAsia="Times New Roman" w:hAnsi="Times New Roman"/>
                <w:spacing w:val="1"/>
              </w:rPr>
              <w:t>n</w:t>
            </w:r>
            <w:r w:rsidRPr="00BD7979">
              <w:rPr>
                <w:rFonts w:ascii="Times New Roman" w:eastAsia="Times New Roman" w:hAnsi="Times New Roman"/>
                <w:spacing w:val="2"/>
              </w:rPr>
              <w:t>i</w:t>
            </w:r>
            <w:r w:rsidRPr="00BD7979">
              <w:rPr>
                <w:rFonts w:ascii="Times New Roman" w:eastAsia="Times New Roman" w:hAnsi="Times New Roman"/>
                <w:spacing w:val="-1"/>
              </w:rPr>
              <w:t>m</w:t>
            </w:r>
            <w:r w:rsidRPr="00BD7979">
              <w:rPr>
                <w:rFonts w:ascii="Times New Roman" w:eastAsia="Times New Roman" w:hAnsi="Times New Roman"/>
              </w:rPr>
              <w:t>i</w:t>
            </w:r>
            <w:r w:rsidRPr="00BD7979">
              <w:rPr>
                <w:rFonts w:ascii="Times New Roman" w:eastAsia="Times New Roman" w:hAnsi="Times New Roman"/>
                <w:spacing w:val="3"/>
              </w:rPr>
              <w:t>z</w:t>
            </w:r>
            <w:r w:rsidRPr="00BD7979">
              <w:rPr>
                <w:rFonts w:ascii="Times New Roman" w:eastAsia="Times New Roman" w:hAnsi="Times New Roman"/>
                <w:spacing w:val="1"/>
              </w:rPr>
              <w:t>ed</w:t>
            </w:r>
            <w:r w:rsidRPr="00BD7979">
              <w:rPr>
                <w:rFonts w:ascii="Times New Roman" w:eastAsia="Times New Roman" w:hAnsi="Times New Roman"/>
              </w:rPr>
              <w:t>;</w:t>
            </w:r>
            <w:r w:rsidRPr="00BD7979">
              <w:rPr>
                <w:rFonts w:ascii="Times New Roman" w:eastAsia="Times New Roman" w:hAnsi="Times New Roman"/>
                <w:spacing w:val="-9"/>
              </w:rPr>
              <w:t xml:space="preserve"> </w:t>
            </w:r>
            <w:r w:rsidRPr="00BD7979">
              <w:rPr>
                <w:rFonts w:ascii="Times New Roman" w:eastAsia="Times New Roman" w:hAnsi="Times New Roman"/>
                <w:spacing w:val="1"/>
              </w:rPr>
              <w:t>(e</w:t>
            </w:r>
            <w:r w:rsidRPr="00BD7979">
              <w:rPr>
                <w:rFonts w:ascii="Times New Roman" w:eastAsia="Times New Roman" w:hAnsi="Times New Roman"/>
              </w:rPr>
              <w:t>)</w:t>
            </w:r>
            <w:r w:rsidRPr="00BD7979">
              <w:rPr>
                <w:rFonts w:ascii="Times New Roman" w:eastAsia="Times New Roman" w:hAnsi="Times New Roman"/>
                <w:spacing w:val="-1"/>
              </w:rPr>
              <w:t xml:space="preserve"> </w:t>
            </w:r>
            <w:r w:rsidRPr="00BD7979">
              <w:rPr>
                <w:rFonts w:ascii="Times New Roman" w:eastAsia="Times New Roman" w:hAnsi="Times New Roman"/>
                <w:spacing w:val="1"/>
              </w:rPr>
              <w:t>c</w:t>
            </w:r>
            <w:r w:rsidRPr="00BD7979">
              <w:rPr>
                <w:rFonts w:ascii="Times New Roman" w:eastAsia="Times New Roman" w:hAnsi="Times New Roman"/>
              </w:rPr>
              <w:t>l</w:t>
            </w:r>
            <w:r w:rsidRPr="00BD7979">
              <w:rPr>
                <w:rFonts w:ascii="Times New Roman" w:eastAsia="Times New Roman" w:hAnsi="Times New Roman"/>
                <w:spacing w:val="1"/>
              </w:rPr>
              <w:t>ea</w:t>
            </w:r>
            <w:r w:rsidRPr="00BD7979">
              <w:rPr>
                <w:rFonts w:ascii="Times New Roman" w:eastAsia="Times New Roman" w:hAnsi="Times New Roman"/>
              </w:rPr>
              <w:t xml:space="preserve">r </w:t>
            </w:r>
            <w:r w:rsidRPr="00BD7979">
              <w:rPr>
                <w:rFonts w:ascii="Times New Roman" w:eastAsia="Times New Roman" w:hAnsi="Times New Roman"/>
                <w:spacing w:val="1"/>
              </w:rPr>
              <w:t>ar</w:t>
            </w:r>
            <w:r w:rsidRPr="00BD7979">
              <w:rPr>
                <w:rFonts w:ascii="Times New Roman" w:eastAsia="Times New Roman" w:hAnsi="Times New Roman"/>
              </w:rPr>
              <w:t>ti</w:t>
            </w:r>
            <w:r w:rsidRPr="00BD7979">
              <w:rPr>
                <w:rFonts w:ascii="Times New Roman" w:eastAsia="Times New Roman" w:hAnsi="Times New Roman"/>
                <w:spacing w:val="1"/>
              </w:rPr>
              <w:t>c</w:t>
            </w:r>
            <w:r w:rsidRPr="00BD7979">
              <w:rPr>
                <w:rFonts w:ascii="Times New Roman" w:eastAsia="Times New Roman" w:hAnsi="Times New Roman"/>
                <w:spacing w:val="-1"/>
              </w:rPr>
              <w:t>u</w:t>
            </w:r>
            <w:r w:rsidRPr="00BD7979">
              <w:rPr>
                <w:rFonts w:ascii="Times New Roman" w:eastAsia="Times New Roman" w:hAnsi="Times New Roman"/>
              </w:rPr>
              <w:t>l</w:t>
            </w:r>
            <w:r w:rsidRPr="00BD7979">
              <w:rPr>
                <w:rFonts w:ascii="Times New Roman" w:eastAsia="Times New Roman" w:hAnsi="Times New Roman"/>
                <w:spacing w:val="1"/>
              </w:rPr>
              <w:t>a</w:t>
            </w:r>
            <w:r w:rsidRPr="00BD7979">
              <w:rPr>
                <w:rFonts w:ascii="Times New Roman" w:eastAsia="Times New Roman" w:hAnsi="Times New Roman"/>
              </w:rPr>
              <w:t>ti</w:t>
            </w:r>
            <w:r w:rsidRPr="00BD7979">
              <w:rPr>
                <w:rFonts w:ascii="Times New Roman" w:eastAsia="Times New Roman" w:hAnsi="Times New Roman"/>
                <w:spacing w:val="4"/>
              </w:rPr>
              <w:t>o</w:t>
            </w:r>
            <w:r w:rsidRPr="00BD7979">
              <w:rPr>
                <w:rFonts w:ascii="Times New Roman" w:eastAsia="Times New Roman" w:hAnsi="Times New Roman"/>
              </w:rPr>
              <w:t>n</w:t>
            </w:r>
            <w:r w:rsidRPr="00BD7979">
              <w:rPr>
                <w:rFonts w:ascii="Times New Roman" w:eastAsia="Times New Roman" w:hAnsi="Times New Roman"/>
                <w:spacing w:val="-10"/>
              </w:rPr>
              <w:t xml:space="preserve"> </w:t>
            </w:r>
            <w:r w:rsidRPr="00BD7979">
              <w:rPr>
                <w:rFonts w:ascii="Times New Roman" w:eastAsia="Times New Roman" w:hAnsi="Times New Roman"/>
                <w:spacing w:val="1"/>
              </w:rPr>
              <w:t>o</w:t>
            </w:r>
            <w:r w:rsidRPr="00BD7979">
              <w:rPr>
                <w:rFonts w:ascii="Times New Roman" w:eastAsia="Times New Roman" w:hAnsi="Times New Roman"/>
              </w:rPr>
              <w:t>f</w:t>
            </w:r>
            <w:r w:rsidRPr="00BD7979">
              <w:rPr>
                <w:rFonts w:ascii="Times New Roman" w:eastAsia="Times New Roman" w:hAnsi="Times New Roman"/>
                <w:spacing w:val="-3"/>
              </w:rPr>
              <w:t xml:space="preserve"> </w:t>
            </w:r>
            <w:r w:rsidRPr="00BD7979">
              <w:rPr>
                <w:rFonts w:ascii="Times New Roman" w:eastAsia="Times New Roman" w:hAnsi="Times New Roman"/>
              </w:rPr>
              <w:t>i</w:t>
            </w:r>
            <w:r w:rsidRPr="00BD7979">
              <w:rPr>
                <w:rFonts w:ascii="Times New Roman" w:eastAsia="Times New Roman" w:hAnsi="Times New Roman"/>
                <w:spacing w:val="1"/>
              </w:rPr>
              <w:t>n</w:t>
            </w:r>
            <w:r w:rsidRPr="00BD7979">
              <w:rPr>
                <w:rFonts w:ascii="Times New Roman" w:eastAsia="Times New Roman" w:hAnsi="Times New Roman"/>
                <w:spacing w:val="-1"/>
              </w:rPr>
              <w:t>s</w:t>
            </w:r>
            <w:r w:rsidRPr="00BD7979">
              <w:rPr>
                <w:rFonts w:ascii="Times New Roman" w:eastAsia="Times New Roman" w:hAnsi="Times New Roman"/>
              </w:rPr>
              <w:t>ti</w:t>
            </w:r>
            <w:r w:rsidRPr="00BD7979">
              <w:rPr>
                <w:rFonts w:ascii="Times New Roman" w:eastAsia="Times New Roman" w:hAnsi="Times New Roman"/>
                <w:spacing w:val="2"/>
              </w:rPr>
              <w:t>t</w:t>
            </w:r>
            <w:r w:rsidRPr="00BD7979">
              <w:rPr>
                <w:rFonts w:ascii="Times New Roman" w:eastAsia="Times New Roman" w:hAnsi="Times New Roman"/>
                <w:spacing w:val="-1"/>
              </w:rPr>
              <w:t>u</w:t>
            </w:r>
            <w:r w:rsidRPr="00BD7979">
              <w:rPr>
                <w:rFonts w:ascii="Times New Roman" w:eastAsia="Times New Roman" w:hAnsi="Times New Roman"/>
              </w:rPr>
              <w:t>ti</w:t>
            </w:r>
            <w:r w:rsidRPr="00BD7979">
              <w:rPr>
                <w:rFonts w:ascii="Times New Roman" w:eastAsia="Times New Roman" w:hAnsi="Times New Roman"/>
                <w:spacing w:val="4"/>
              </w:rPr>
              <w:t>o</w:t>
            </w:r>
            <w:r w:rsidRPr="00BD7979">
              <w:rPr>
                <w:rFonts w:ascii="Times New Roman" w:eastAsia="Times New Roman" w:hAnsi="Times New Roman"/>
                <w:spacing w:val="-1"/>
              </w:rPr>
              <w:t>n</w:t>
            </w:r>
            <w:r w:rsidRPr="00BD7979">
              <w:rPr>
                <w:rFonts w:ascii="Times New Roman" w:eastAsia="Times New Roman" w:hAnsi="Times New Roman"/>
                <w:spacing w:val="1"/>
              </w:rPr>
              <w:t>a</w:t>
            </w:r>
            <w:r w:rsidRPr="00BD7979">
              <w:rPr>
                <w:rFonts w:ascii="Times New Roman" w:eastAsia="Times New Roman" w:hAnsi="Times New Roman"/>
              </w:rPr>
              <w:t>l</w:t>
            </w:r>
            <w:r w:rsidRPr="00BD7979">
              <w:rPr>
                <w:rFonts w:ascii="Times New Roman" w:eastAsia="Times New Roman" w:hAnsi="Times New Roman"/>
                <w:spacing w:val="-10"/>
              </w:rPr>
              <w:t xml:space="preserve"> </w:t>
            </w:r>
            <w:r w:rsidRPr="00BD7979">
              <w:rPr>
                <w:rFonts w:ascii="Times New Roman" w:eastAsia="Times New Roman" w:hAnsi="Times New Roman"/>
                <w:spacing w:val="1"/>
              </w:rPr>
              <w:t>re</w:t>
            </w:r>
            <w:r w:rsidRPr="00BD7979">
              <w:rPr>
                <w:rFonts w:ascii="Times New Roman" w:eastAsia="Times New Roman" w:hAnsi="Times New Roman"/>
                <w:spacing w:val="2"/>
              </w:rPr>
              <w:t>s</w:t>
            </w:r>
            <w:r w:rsidRPr="00BD7979">
              <w:rPr>
                <w:rFonts w:ascii="Times New Roman" w:eastAsia="Times New Roman" w:hAnsi="Times New Roman"/>
                <w:spacing w:val="1"/>
              </w:rPr>
              <w:t>po</w:t>
            </w:r>
            <w:r w:rsidRPr="00BD7979">
              <w:rPr>
                <w:rFonts w:ascii="Times New Roman" w:eastAsia="Times New Roman" w:hAnsi="Times New Roman"/>
                <w:spacing w:val="-1"/>
              </w:rPr>
              <w:t>ns</w:t>
            </w:r>
            <w:r w:rsidRPr="00BD7979">
              <w:rPr>
                <w:rFonts w:ascii="Times New Roman" w:eastAsia="Times New Roman" w:hAnsi="Times New Roman"/>
              </w:rPr>
              <w:t>i</w:t>
            </w:r>
            <w:r w:rsidRPr="00BD7979">
              <w:rPr>
                <w:rFonts w:ascii="Times New Roman" w:eastAsia="Times New Roman" w:hAnsi="Times New Roman"/>
                <w:spacing w:val="1"/>
              </w:rPr>
              <w:t>b</w:t>
            </w:r>
            <w:r w:rsidRPr="00BD7979">
              <w:rPr>
                <w:rFonts w:ascii="Times New Roman" w:eastAsia="Times New Roman" w:hAnsi="Times New Roman"/>
              </w:rPr>
              <w:t>iliti</w:t>
            </w:r>
            <w:r w:rsidRPr="00BD7979">
              <w:rPr>
                <w:rFonts w:ascii="Times New Roman" w:eastAsia="Times New Roman" w:hAnsi="Times New Roman"/>
                <w:spacing w:val="1"/>
              </w:rPr>
              <w:t>e</w:t>
            </w:r>
            <w:r w:rsidRPr="00BD7979">
              <w:rPr>
                <w:rFonts w:ascii="Times New Roman" w:eastAsia="Times New Roman" w:hAnsi="Times New Roman"/>
              </w:rPr>
              <w:t>s</w:t>
            </w:r>
            <w:r w:rsidRPr="00BD7979">
              <w:rPr>
                <w:rFonts w:ascii="Times New Roman" w:eastAsia="Times New Roman" w:hAnsi="Times New Roman"/>
                <w:spacing w:val="-12"/>
              </w:rPr>
              <w:t xml:space="preserve"> </w:t>
            </w:r>
            <w:r w:rsidRPr="00BD7979">
              <w:rPr>
                <w:rFonts w:ascii="Times New Roman" w:eastAsia="Times New Roman" w:hAnsi="Times New Roman"/>
                <w:spacing w:val="3"/>
              </w:rPr>
              <w:t>a</w:t>
            </w:r>
            <w:r w:rsidRPr="00BD7979">
              <w:rPr>
                <w:rFonts w:ascii="Times New Roman" w:eastAsia="Times New Roman" w:hAnsi="Times New Roman"/>
                <w:spacing w:val="-1"/>
              </w:rPr>
              <w:t>n</w:t>
            </w:r>
            <w:r w:rsidRPr="00BD7979">
              <w:rPr>
                <w:rFonts w:ascii="Times New Roman" w:eastAsia="Times New Roman" w:hAnsi="Times New Roman"/>
              </w:rPr>
              <w:t>d</w:t>
            </w:r>
            <w:r w:rsidRPr="00BD7979">
              <w:rPr>
                <w:rFonts w:ascii="Times New Roman" w:eastAsia="Times New Roman" w:hAnsi="Times New Roman"/>
                <w:spacing w:val="-1"/>
              </w:rPr>
              <w:t xml:space="preserve"> </w:t>
            </w:r>
            <w:r w:rsidRPr="00BD7979">
              <w:rPr>
                <w:rFonts w:ascii="Times New Roman" w:eastAsia="Times New Roman" w:hAnsi="Times New Roman"/>
                <w:spacing w:val="1"/>
              </w:rPr>
              <w:t>re</w:t>
            </w:r>
            <w:r w:rsidRPr="00BD7979">
              <w:rPr>
                <w:rFonts w:ascii="Times New Roman" w:eastAsia="Times New Roman" w:hAnsi="Times New Roman"/>
                <w:spacing w:val="-1"/>
              </w:rPr>
              <w:t>s</w:t>
            </w:r>
            <w:r w:rsidRPr="00BD7979">
              <w:rPr>
                <w:rFonts w:ascii="Times New Roman" w:eastAsia="Times New Roman" w:hAnsi="Times New Roman"/>
                <w:spacing w:val="1"/>
              </w:rPr>
              <w:t>o</w:t>
            </w:r>
            <w:r w:rsidRPr="00BD7979">
              <w:rPr>
                <w:rFonts w:ascii="Times New Roman" w:eastAsia="Times New Roman" w:hAnsi="Times New Roman"/>
                <w:spacing w:val="-1"/>
              </w:rPr>
              <w:t>u</w:t>
            </w:r>
            <w:r w:rsidRPr="00BD7979">
              <w:rPr>
                <w:rFonts w:ascii="Times New Roman" w:eastAsia="Times New Roman" w:hAnsi="Times New Roman"/>
                <w:spacing w:val="1"/>
              </w:rPr>
              <w:t>rce</w:t>
            </w:r>
            <w:r w:rsidRPr="00BD7979">
              <w:rPr>
                <w:rFonts w:ascii="Times New Roman" w:eastAsia="Times New Roman" w:hAnsi="Times New Roman"/>
              </w:rPr>
              <w:t>s</w:t>
            </w:r>
            <w:r w:rsidRPr="00BD7979">
              <w:rPr>
                <w:rFonts w:ascii="Times New Roman" w:eastAsia="Times New Roman" w:hAnsi="Times New Roman"/>
                <w:spacing w:val="-8"/>
              </w:rPr>
              <w:t xml:space="preserve"> </w:t>
            </w:r>
            <w:r w:rsidRPr="00BD7979">
              <w:rPr>
                <w:rFonts w:ascii="Times New Roman" w:eastAsia="Times New Roman" w:hAnsi="Times New Roman"/>
              </w:rPr>
              <w:t xml:space="preserve">to </w:t>
            </w:r>
            <w:r w:rsidRPr="00BD7979">
              <w:rPr>
                <w:rFonts w:ascii="Times New Roman" w:eastAsia="Times New Roman" w:hAnsi="Times New Roman"/>
                <w:spacing w:val="2"/>
              </w:rPr>
              <w:t>s</w:t>
            </w:r>
            <w:r w:rsidRPr="00BD7979">
              <w:rPr>
                <w:rFonts w:ascii="Times New Roman" w:eastAsia="Times New Roman" w:hAnsi="Times New Roman"/>
                <w:spacing w:val="-1"/>
              </w:rPr>
              <w:t>u</w:t>
            </w:r>
            <w:r w:rsidRPr="00BD7979">
              <w:rPr>
                <w:rFonts w:ascii="Times New Roman" w:eastAsia="Times New Roman" w:hAnsi="Times New Roman"/>
                <w:spacing w:val="1"/>
              </w:rPr>
              <w:t>ppor</w:t>
            </w:r>
            <w:r w:rsidRPr="00BD7979">
              <w:rPr>
                <w:rFonts w:ascii="Times New Roman" w:eastAsia="Times New Roman" w:hAnsi="Times New Roman"/>
              </w:rPr>
              <w:t xml:space="preserve">t </w:t>
            </w:r>
            <w:r w:rsidRPr="00BD7979">
              <w:rPr>
                <w:rFonts w:ascii="Times New Roman" w:eastAsia="Times New Roman" w:hAnsi="Times New Roman"/>
                <w:spacing w:val="2"/>
              </w:rPr>
              <w:t>i</w:t>
            </w:r>
            <w:r w:rsidRPr="00BD7979">
              <w:rPr>
                <w:rFonts w:ascii="Times New Roman" w:eastAsia="Times New Roman" w:hAnsi="Times New Roman"/>
                <w:spacing w:val="-3"/>
              </w:rPr>
              <w:t>m</w:t>
            </w:r>
            <w:r w:rsidRPr="00BD7979">
              <w:rPr>
                <w:rFonts w:ascii="Times New Roman" w:eastAsia="Times New Roman" w:hAnsi="Times New Roman"/>
                <w:spacing w:val="1"/>
              </w:rPr>
              <w:t>p</w:t>
            </w:r>
            <w:r w:rsidRPr="00BD7979">
              <w:rPr>
                <w:rFonts w:ascii="Times New Roman" w:eastAsia="Times New Roman" w:hAnsi="Times New Roman"/>
              </w:rPr>
              <w:t>l</w:t>
            </w:r>
            <w:r w:rsidRPr="00BD7979">
              <w:rPr>
                <w:rFonts w:ascii="Times New Roman" w:eastAsia="Times New Roman" w:hAnsi="Times New Roman"/>
                <w:spacing w:val="3"/>
              </w:rPr>
              <w:t>e</w:t>
            </w:r>
            <w:r w:rsidRPr="00BD7979">
              <w:rPr>
                <w:rFonts w:ascii="Times New Roman" w:eastAsia="Times New Roman" w:hAnsi="Times New Roman"/>
                <w:spacing w:val="-1"/>
              </w:rPr>
              <w:t>m</w:t>
            </w:r>
            <w:r w:rsidRPr="00BD7979">
              <w:rPr>
                <w:rFonts w:ascii="Times New Roman" w:eastAsia="Times New Roman" w:hAnsi="Times New Roman"/>
                <w:spacing w:val="1"/>
              </w:rPr>
              <w:t>e</w:t>
            </w:r>
            <w:r w:rsidRPr="00BD7979">
              <w:rPr>
                <w:rFonts w:ascii="Times New Roman" w:eastAsia="Times New Roman" w:hAnsi="Times New Roman"/>
                <w:spacing w:val="-1"/>
              </w:rPr>
              <w:t>n</w:t>
            </w:r>
            <w:r w:rsidRPr="00BD7979">
              <w:rPr>
                <w:rFonts w:ascii="Times New Roman" w:eastAsia="Times New Roman" w:hAnsi="Times New Roman"/>
              </w:rPr>
              <w:t>t</w:t>
            </w:r>
            <w:r w:rsidRPr="00BD7979">
              <w:rPr>
                <w:rFonts w:ascii="Times New Roman" w:eastAsia="Times New Roman" w:hAnsi="Times New Roman"/>
                <w:spacing w:val="3"/>
              </w:rPr>
              <w:t>a</w:t>
            </w:r>
            <w:r w:rsidRPr="00BD7979">
              <w:rPr>
                <w:rFonts w:ascii="Times New Roman" w:eastAsia="Times New Roman" w:hAnsi="Times New Roman"/>
              </w:rPr>
              <w:t>ti</w:t>
            </w:r>
            <w:r w:rsidRPr="00BD7979">
              <w:rPr>
                <w:rFonts w:ascii="Times New Roman" w:eastAsia="Times New Roman" w:hAnsi="Times New Roman"/>
                <w:spacing w:val="1"/>
              </w:rPr>
              <w:t>o</w:t>
            </w:r>
            <w:r w:rsidRPr="00BD7979">
              <w:rPr>
                <w:rFonts w:ascii="Times New Roman" w:eastAsia="Times New Roman" w:hAnsi="Times New Roman"/>
              </w:rPr>
              <w:t>n</w:t>
            </w:r>
            <w:r w:rsidRPr="00BD7979">
              <w:rPr>
                <w:rFonts w:ascii="Times New Roman" w:eastAsia="Times New Roman" w:hAnsi="Times New Roman"/>
                <w:spacing w:val="-14"/>
              </w:rPr>
              <w:t xml:space="preserve"> </w:t>
            </w:r>
            <w:r w:rsidRPr="00BD7979">
              <w:rPr>
                <w:rFonts w:ascii="Times New Roman" w:eastAsia="Times New Roman" w:hAnsi="Times New Roman"/>
                <w:spacing w:val="1"/>
              </w:rPr>
              <w:t>o</w:t>
            </w:r>
            <w:r w:rsidRPr="00BD7979">
              <w:rPr>
                <w:rFonts w:ascii="Times New Roman" w:eastAsia="Times New Roman" w:hAnsi="Times New Roman"/>
              </w:rPr>
              <w:t>f</w:t>
            </w:r>
            <w:r w:rsidRPr="00BD7979">
              <w:rPr>
                <w:rFonts w:ascii="Times New Roman" w:eastAsia="Times New Roman" w:hAnsi="Times New Roman"/>
                <w:spacing w:val="-3"/>
              </w:rPr>
              <w:t xml:space="preserve"> </w:t>
            </w:r>
            <w:r w:rsidRPr="00BD7979">
              <w:rPr>
                <w:rFonts w:ascii="Times New Roman" w:eastAsia="Times New Roman" w:hAnsi="Times New Roman"/>
                <w:spacing w:val="1"/>
              </w:rPr>
              <w:t>p</w:t>
            </w:r>
            <w:r w:rsidRPr="00BD7979">
              <w:rPr>
                <w:rFonts w:ascii="Times New Roman" w:eastAsia="Times New Roman" w:hAnsi="Times New Roman"/>
              </w:rPr>
              <w:t>l</w:t>
            </w:r>
            <w:r w:rsidRPr="00BD7979">
              <w:rPr>
                <w:rFonts w:ascii="Times New Roman" w:eastAsia="Times New Roman" w:hAnsi="Times New Roman"/>
                <w:spacing w:val="3"/>
              </w:rPr>
              <w:t>a</w:t>
            </w:r>
            <w:r w:rsidRPr="00BD7979">
              <w:rPr>
                <w:rFonts w:ascii="Times New Roman" w:eastAsia="Times New Roman" w:hAnsi="Times New Roman"/>
                <w:spacing w:val="-1"/>
              </w:rPr>
              <w:t>ns</w:t>
            </w:r>
            <w:r w:rsidRPr="00BD7979">
              <w:rPr>
                <w:rFonts w:ascii="Times New Roman" w:eastAsia="Times New Roman" w:hAnsi="Times New Roman"/>
              </w:rPr>
              <w:t>;</w:t>
            </w:r>
            <w:r w:rsidRPr="00BD7979">
              <w:rPr>
                <w:rFonts w:ascii="Times New Roman" w:eastAsia="Times New Roman" w:hAnsi="Times New Roman"/>
                <w:spacing w:val="-5"/>
              </w:rPr>
              <w:t xml:space="preserve"> </w:t>
            </w:r>
            <w:r w:rsidRPr="00BD7979">
              <w:rPr>
                <w:rFonts w:ascii="Times New Roman" w:eastAsia="Times New Roman" w:hAnsi="Times New Roman"/>
                <w:spacing w:val="3"/>
              </w:rPr>
              <w:t>a</w:t>
            </w:r>
            <w:r w:rsidRPr="00BD7979">
              <w:rPr>
                <w:rFonts w:ascii="Times New Roman" w:eastAsia="Times New Roman" w:hAnsi="Times New Roman"/>
                <w:spacing w:val="-1"/>
              </w:rPr>
              <w:t>n</w:t>
            </w:r>
            <w:r w:rsidRPr="00BD7979">
              <w:rPr>
                <w:rFonts w:ascii="Times New Roman" w:eastAsia="Times New Roman" w:hAnsi="Times New Roman"/>
              </w:rPr>
              <w:t>d</w:t>
            </w:r>
            <w:r w:rsidRPr="00BD7979">
              <w:rPr>
                <w:rFonts w:ascii="Times New Roman" w:eastAsia="Times New Roman" w:hAnsi="Times New Roman"/>
                <w:spacing w:val="-1"/>
              </w:rPr>
              <w:t xml:space="preserve"> (f</w:t>
            </w:r>
            <w:r w:rsidRPr="00BD7979">
              <w:rPr>
                <w:rFonts w:ascii="Times New Roman" w:eastAsia="Times New Roman" w:hAnsi="Times New Roman"/>
              </w:rPr>
              <w:t>)</w:t>
            </w:r>
            <w:r w:rsidRPr="00BD7979">
              <w:rPr>
                <w:rFonts w:ascii="Times New Roman" w:eastAsia="Times New Roman" w:hAnsi="Times New Roman"/>
                <w:spacing w:val="-1"/>
              </w:rPr>
              <w:t xml:space="preserve"> </w:t>
            </w:r>
            <w:r w:rsidRPr="00BD7979">
              <w:rPr>
                <w:rFonts w:ascii="Times New Roman" w:eastAsia="Times New Roman" w:hAnsi="Times New Roman"/>
                <w:spacing w:val="1"/>
              </w:rPr>
              <w:t>Responsiveness</w:t>
            </w:r>
            <w:r w:rsidRPr="00BD7979">
              <w:rPr>
                <w:rFonts w:ascii="Times New Roman" w:eastAsia="Times New Roman" w:hAnsi="Times New Roman"/>
                <w:spacing w:val="-12"/>
              </w:rPr>
              <w:t xml:space="preserve"> </w:t>
            </w:r>
            <w:r w:rsidRPr="00BD7979">
              <w:rPr>
                <w:rFonts w:ascii="Times New Roman" w:eastAsia="Times New Roman" w:hAnsi="Times New Roman"/>
                <w:spacing w:val="3"/>
              </w:rPr>
              <w:t>a</w:t>
            </w:r>
            <w:r w:rsidRPr="00BD7979">
              <w:rPr>
                <w:rFonts w:ascii="Times New Roman" w:eastAsia="Times New Roman" w:hAnsi="Times New Roman"/>
                <w:spacing w:val="-1"/>
              </w:rPr>
              <w:t>n</w:t>
            </w:r>
            <w:r w:rsidRPr="00BD7979">
              <w:rPr>
                <w:rFonts w:ascii="Times New Roman" w:eastAsia="Times New Roman" w:hAnsi="Times New Roman"/>
              </w:rPr>
              <w:t>d</w:t>
            </w:r>
            <w:r w:rsidRPr="00BD7979">
              <w:rPr>
                <w:rFonts w:ascii="Times New Roman" w:eastAsia="Times New Roman" w:hAnsi="Times New Roman"/>
                <w:spacing w:val="-1"/>
              </w:rPr>
              <w:t xml:space="preserve"> </w:t>
            </w:r>
            <w:r w:rsidRPr="00BD7979">
              <w:rPr>
                <w:rFonts w:ascii="Times New Roman" w:eastAsia="Times New Roman" w:hAnsi="Times New Roman"/>
                <w:spacing w:val="1"/>
              </w:rPr>
              <w:t>acco</w:t>
            </w:r>
            <w:r w:rsidRPr="00BD7979">
              <w:rPr>
                <w:rFonts w:ascii="Times New Roman" w:eastAsia="Times New Roman" w:hAnsi="Times New Roman"/>
                <w:spacing w:val="-1"/>
              </w:rPr>
              <w:t>un</w:t>
            </w:r>
            <w:r w:rsidRPr="00BD7979">
              <w:rPr>
                <w:rFonts w:ascii="Times New Roman" w:eastAsia="Times New Roman" w:hAnsi="Times New Roman"/>
                <w:spacing w:val="2"/>
              </w:rPr>
              <w:t>t</w:t>
            </w:r>
            <w:r w:rsidRPr="00BD7979">
              <w:rPr>
                <w:rFonts w:ascii="Times New Roman" w:eastAsia="Times New Roman" w:hAnsi="Times New Roman"/>
                <w:spacing w:val="1"/>
              </w:rPr>
              <w:t>ab</w:t>
            </w:r>
            <w:r w:rsidRPr="00BD7979">
              <w:rPr>
                <w:rFonts w:ascii="Times New Roman" w:eastAsia="Times New Roman" w:hAnsi="Times New Roman"/>
              </w:rPr>
              <w:t>ili</w:t>
            </w:r>
            <w:r w:rsidRPr="00BD7979">
              <w:rPr>
                <w:rFonts w:ascii="Times New Roman" w:eastAsia="Times New Roman" w:hAnsi="Times New Roman"/>
                <w:spacing w:val="2"/>
              </w:rPr>
              <w:t>t</w:t>
            </w:r>
            <w:r w:rsidRPr="00BD7979">
              <w:rPr>
                <w:rFonts w:ascii="Times New Roman" w:eastAsia="Times New Roman" w:hAnsi="Times New Roman"/>
              </w:rPr>
              <w:t>y</w:t>
            </w:r>
            <w:r w:rsidRPr="00BD7979">
              <w:rPr>
                <w:rFonts w:ascii="Times New Roman" w:eastAsia="Times New Roman" w:hAnsi="Times New Roman"/>
                <w:spacing w:val="-14"/>
              </w:rPr>
              <w:t xml:space="preserve"> </w:t>
            </w:r>
            <w:r w:rsidRPr="00BD7979">
              <w:rPr>
                <w:rFonts w:ascii="Times New Roman" w:eastAsia="Times New Roman" w:hAnsi="Times New Roman"/>
                <w:spacing w:val="2"/>
              </w:rPr>
              <w:t>t</w:t>
            </w:r>
            <w:r w:rsidRPr="00BD7979">
              <w:rPr>
                <w:rFonts w:ascii="Times New Roman" w:eastAsia="Times New Roman" w:hAnsi="Times New Roman"/>
                <w:spacing w:val="-1"/>
              </w:rPr>
              <w:t>h</w:t>
            </w:r>
            <w:r w:rsidRPr="00BD7979">
              <w:rPr>
                <w:rFonts w:ascii="Times New Roman" w:eastAsia="Times New Roman" w:hAnsi="Times New Roman"/>
                <w:spacing w:val="1"/>
              </w:rPr>
              <w:t>ro</w:t>
            </w:r>
            <w:r w:rsidRPr="00BD7979">
              <w:rPr>
                <w:rFonts w:ascii="Times New Roman" w:eastAsia="Times New Roman" w:hAnsi="Times New Roman"/>
                <w:spacing w:val="-1"/>
              </w:rPr>
              <w:t>u</w:t>
            </w:r>
            <w:r w:rsidRPr="00BD7979">
              <w:rPr>
                <w:rFonts w:ascii="Times New Roman" w:eastAsia="Times New Roman" w:hAnsi="Times New Roman"/>
                <w:spacing w:val="1"/>
              </w:rPr>
              <w:t>g</w:t>
            </w:r>
            <w:r w:rsidRPr="00BD7979">
              <w:rPr>
                <w:rFonts w:ascii="Times New Roman" w:eastAsia="Times New Roman" w:hAnsi="Times New Roman"/>
              </w:rPr>
              <w:t xml:space="preserve">h </w:t>
            </w:r>
            <w:r w:rsidRPr="00BD7979">
              <w:rPr>
                <w:rFonts w:ascii="Times New Roman" w:eastAsia="Times New Roman" w:hAnsi="Times New Roman"/>
                <w:spacing w:val="-1"/>
              </w:rPr>
              <w:t>s</w:t>
            </w:r>
            <w:r w:rsidRPr="00BD7979">
              <w:rPr>
                <w:rFonts w:ascii="Times New Roman" w:eastAsia="Times New Roman" w:hAnsi="Times New Roman"/>
              </w:rPr>
              <w:t>t</w:t>
            </w:r>
            <w:r w:rsidRPr="00BD7979">
              <w:rPr>
                <w:rFonts w:ascii="Times New Roman" w:eastAsia="Times New Roman" w:hAnsi="Times New Roman"/>
                <w:spacing w:val="1"/>
              </w:rPr>
              <w:t>a</w:t>
            </w:r>
            <w:r w:rsidRPr="00BD7979">
              <w:rPr>
                <w:rFonts w:ascii="Times New Roman" w:eastAsia="Times New Roman" w:hAnsi="Times New Roman"/>
                <w:spacing w:val="-1"/>
              </w:rPr>
              <w:t>k</w:t>
            </w:r>
            <w:r w:rsidRPr="00BD7979">
              <w:rPr>
                <w:rFonts w:ascii="Times New Roman" w:eastAsia="Times New Roman" w:hAnsi="Times New Roman"/>
                <w:spacing w:val="3"/>
              </w:rPr>
              <w:t>e</w:t>
            </w:r>
            <w:r w:rsidRPr="00BD7979">
              <w:rPr>
                <w:rFonts w:ascii="Times New Roman" w:eastAsia="Times New Roman" w:hAnsi="Times New Roman"/>
                <w:spacing w:val="-1"/>
              </w:rPr>
              <w:t>h</w:t>
            </w:r>
            <w:r w:rsidRPr="00BD7979">
              <w:rPr>
                <w:rFonts w:ascii="Times New Roman" w:eastAsia="Times New Roman" w:hAnsi="Times New Roman"/>
                <w:spacing w:val="1"/>
              </w:rPr>
              <w:t>o</w:t>
            </w:r>
            <w:r w:rsidRPr="00BD7979">
              <w:rPr>
                <w:rFonts w:ascii="Times New Roman" w:eastAsia="Times New Roman" w:hAnsi="Times New Roman"/>
              </w:rPr>
              <w:t>l</w:t>
            </w:r>
            <w:r w:rsidRPr="00BD7979">
              <w:rPr>
                <w:rFonts w:ascii="Times New Roman" w:eastAsia="Times New Roman" w:hAnsi="Times New Roman"/>
                <w:spacing w:val="1"/>
              </w:rPr>
              <w:t>de</w:t>
            </w:r>
            <w:r w:rsidRPr="00BD7979">
              <w:rPr>
                <w:rFonts w:ascii="Times New Roman" w:eastAsia="Times New Roman" w:hAnsi="Times New Roman"/>
              </w:rPr>
              <w:t>r</w:t>
            </w:r>
            <w:r w:rsidRPr="00BD7979">
              <w:rPr>
                <w:rFonts w:ascii="Times New Roman" w:eastAsia="Times New Roman" w:hAnsi="Times New Roman"/>
                <w:spacing w:val="-8"/>
              </w:rPr>
              <w:t xml:space="preserve"> </w:t>
            </w:r>
            <w:r w:rsidRPr="00BD7979">
              <w:rPr>
                <w:rFonts w:ascii="Times New Roman" w:eastAsia="Times New Roman" w:hAnsi="Times New Roman"/>
                <w:spacing w:val="1"/>
              </w:rPr>
              <w:t>co</w:t>
            </w:r>
            <w:r w:rsidRPr="00BD7979">
              <w:rPr>
                <w:rFonts w:ascii="Times New Roman" w:eastAsia="Times New Roman" w:hAnsi="Times New Roman"/>
                <w:spacing w:val="-1"/>
              </w:rPr>
              <w:t>ns</w:t>
            </w:r>
            <w:r w:rsidRPr="00BD7979">
              <w:rPr>
                <w:rFonts w:ascii="Times New Roman" w:eastAsia="Times New Roman" w:hAnsi="Times New Roman"/>
                <w:spacing w:val="1"/>
              </w:rPr>
              <w:t>u</w:t>
            </w:r>
            <w:r w:rsidRPr="00BD7979">
              <w:rPr>
                <w:rFonts w:ascii="Times New Roman" w:eastAsia="Times New Roman" w:hAnsi="Times New Roman"/>
              </w:rPr>
              <w:t>lt</w:t>
            </w:r>
            <w:r w:rsidRPr="00BD7979">
              <w:rPr>
                <w:rFonts w:ascii="Times New Roman" w:eastAsia="Times New Roman" w:hAnsi="Times New Roman"/>
                <w:spacing w:val="1"/>
              </w:rPr>
              <w:t>a</w:t>
            </w:r>
            <w:r w:rsidRPr="00BD7979">
              <w:rPr>
                <w:rFonts w:ascii="Times New Roman" w:eastAsia="Times New Roman" w:hAnsi="Times New Roman"/>
              </w:rPr>
              <w:t>ti</w:t>
            </w:r>
            <w:r w:rsidRPr="00BD7979">
              <w:rPr>
                <w:rFonts w:ascii="Times New Roman" w:eastAsia="Times New Roman" w:hAnsi="Times New Roman"/>
                <w:spacing w:val="1"/>
              </w:rPr>
              <w:t>o</w:t>
            </w:r>
            <w:r w:rsidRPr="00BD7979">
              <w:rPr>
                <w:rFonts w:ascii="Times New Roman" w:eastAsia="Times New Roman" w:hAnsi="Times New Roman"/>
                <w:spacing w:val="-1"/>
              </w:rPr>
              <w:t>n</w:t>
            </w:r>
            <w:r w:rsidRPr="00BD7979">
              <w:rPr>
                <w:rFonts w:ascii="Times New Roman" w:eastAsia="Times New Roman" w:hAnsi="Times New Roman"/>
              </w:rPr>
              <w:t>,</w:t>
            </w:r>
            <w:r w:rsidRPr="00BD7979">
              <w:rPr>
                <w:rFonts w:ascii="Times New Roman" w:eastAsia="Times New Roman" w:hAnsi="Times New Roman"/>
                <w:spacing w:val="-9"/>
              </w:rPr>
              <w:t xml:space="preserve"> </w:t>
            </w:r>
            <w:r w:rsidRPr="00BD7979">
              <w:rPr>
                <w:rFonts w:ascii="Times New Roman" w:eastAsia="Times New Roman" w:hAnsi="Times New Roman"/>
              </w:rPr>
              <w:t>t</w:t>
            </w:r>
            <w:r w:rsidRPr="00BD7979">
              <w:rPr>
                <w:rFonts w:ascii="Times New Roman" w:eastAsia="Times New Roman" w:hAnsi="Times New Roman"/>
                <w:spacing w:val="2"/>
              </w:rPr>
              <w:t>i</w:t>
            </w:r>
            <w:r w:rsidRPr="00BD7979">
              <w:rPr>
                <w:rFonts w:ascii="Times New Roman" w:eastAsia="Times New Roman" w:hAnsi="Times New Roman"/>
                <w:spacing w:val="-1"/>
              </w:rPr>
              <w:t>m</w:t>
            </w:r>
            <w:r w:rsidRPr="00BD7979">
              <w:rPr>
                <w:rFonts w:ascii="Times New Roman" w:eastAsia="Times New Roman" w:hAnsi="Times New Roman"/>
                <w:spacing w:val="3"/>
              </w:rPr>
              <w:t>e</w:t>
            </w:r>
            <w:r w:rsidRPr="00BD7979">
              <w:rPr>
                <w:rFonts w:ascii="Times New Roman" w:eastAsia="Times New Roman" w:hAnsi="Times New Roman"/>
                <w:spacing w:val="2"/>
              </w:rPr>
              <w:t>l</w:t>
            </w:r>
            <w:r w:rsidRPr="00BD7979">
              <w:rPr>
                <w:rFonts w:ascii="Times New Roman" w:eastAsia="Times New Roman" w:hAnsi="Times New Roman"/>
              </w:rPr>
              <w:t>y</w:t>
            </w:r>
            <w:r w:rsidRPr="00BD7979">
              <w:rPr>
                <w:rFonts w:ascii="Times New Roman" w:eastAsia="Times New Roman" w:hAnsi="Times New Roman"/>
                <w:spacing w:val="-8"/>
              </w:rPr>
              <w:t xml:space="preserve"> </w:t>
            </w:r>
            <w:r w:rsidRPr="00BD7979">
              <w:rPr>
                <w:rFonts w:ascii="Times New Roman" w:eastAsia="Times New Roman" w:hAnsi="Times New Roman"/>
                <w:spacing w:val="1"/>
              </w:rPr>
              <w:t>d</w:t>
            </w:r>
            <w:r w:rsidRPr="00BD7979">
              <w:rPr>
                <w:rFonts w:ascii="Times New Roman" w:eastAsia="Times New Roman" w:hAnsi="Times New Roman"/>
              </w:rPr>
              <w:t>i</w:t>
            </w:r>
            <w:r w:rsidRPr="00BD7979">
              <w:rPr>
                <w:rFonts w:ascii="Times New Roman" w:eastAsia="Times New Roman" w:hAnsi="Times New Roman"/>
                <w:spacing w:val="-1"/>
              </w:rPr>
              <w:t>ss</w:t>
            </w:r>
            <w:r w:rsidRPr="00BD7979">
              <w:rPr>
                <w:rFonts w:ascii="Times New Roman" w:eastAsia="Times New Roman" w:hAnsi="Times New Roman"/>
                <w:spacing w:val="3"/>
              </w:rPr>
              <w:t>e</w:t>
            </w:r>
            <w:r w:rsidRPr="00BD7979">
              <w:rPr>
                <w:rFonts w:ascii="Times New Roman" w:eastAsia="Times New Roman" w:hAnsi="Times New Roman"/>
                <w:spacing w:val="-1"/>
              </w:rPr>
              <w:t>m</w:t>
            </w:r>
            <w:r w:rsidRPr="00BD7979">
              <w:rPr>
                <w:rFonts w:ascii="Times New Roman" w:eastAsia="Times New Roman" w:hAnsi="Times New Roman"/>
                <w:spacing w:val="2"/>
              </w:rPr>
              <w:t>i</w:t>
            </w:r>
            <w:r w:rsidRPr="00BD7979">
              <w:rPr>
                <w:rFonts w:ascii="Times New Roman" w:eastAsia="Times New Roman" w:hAnsi="Times New Roman"/>
                <w:spacing w:val="-1"/>
              </w:rPr>
              <w:t>n</w:t>
            </w:r>
            <w:r w:rsidRPr="00BD7979">
              <w:rPr>
                <w:rFonts w:ascii="Times New Roman" w:eastAsia="Times New Roman" w:hAnsi="Times New Roman"/>
                <w:spacing w:val="1"/>
              </w:rPr>
              <w:t>a</w:t>
            </w:r>
            <w:r w:rsidRPr="00BD7979">
              <w:rPr>
                <w:rFonts w:ascii="Times New Roman" w:eastAsia="Times New Roman" w:hAnsi="Times New Roman"/>
              </w:rPr>
              <w:t>ti</w:t>
            </w:r>
            <w:r w:rsidRPr="00BD7979">
              <w:rPr>
                <w:rFonts w:ascii="Times New Roman" w:eastAsia="Times New Roman" w:hAnsi="Times New Roman"/>
                <w:spacing w:val="4"/>
              </w:rPr>
              <w:t>o</w:t>
            </w:r>
            <w:r w:rsidRPr="00BD7979">
              <w:rPr>
                <w:rFonts w:ascii="Times New Roman" w:eastAsia="Times New Roman" w:hAnsi="Times New Roman"/>
              </w:rPr>
              <w:t>n</w:t>
            </w:r>
            <w:r w:rsidRPr="00BD7979">
              <w:rPr>
                <w:rFonts w:ascii="Times New Roman" w:eastAsia="Times New Roman" w:hAnsi="Times New Roman"/>
                <w:spacing w:val="-12"/>
              </w:rPr>
              <w:t xml:space="preserve"> </w:t>
            </w:r>
            <w:r w:rsidRPr="00BD7979">
              <w:rPr>
                <w:rFonts w:ascii="Times New Roman" w:eastAsia="Times New Roman" w:hAnsi="Times New Roman"/>
                <w:spacing w:val="1"/>
              </w:rPr>
              <w:t>o</w:t>
            </w:r>
            <w:r w:rsidRPr="00BD7979">
              <w:rPr>
                <w:rFonts w:ascii="Times New Roman" w:eastAsia="Times New Roman" w:hAnsi="Times New Roman"/>
              </w:rPr>
              <w:t>f</w:t>
            </w:r>
            <w:r w:rsidRPr="00BD7979">
              <w:rPr>
                <w:rFonts w:ascii="Times New Roman" w:eastAsia="Times New Roman" w:hAnsi="Times New Roman"/>
                <w:spacing w:val="-3"/>
              </w:rPr>
              <w:t xml:space="preserve"> PforR</w:t>
            </w:r>
            <w:r w:rsidRPr="00BD7979">
              <w:rPr>
                <w:rFonts w:ascii="Times New Roman" w:eastAsia="Times New Roman" w:hAnsi="Times New Roman"/>
                <w:spacing w:val="-10"/>
              </w:rPr>
              <w:t xml:space="preserve"> </w:t>
            </w:r>
            <w:r w:rsidRPr="00BD7979">
              <w:rPr>
                <w:rFonts w:ascii="Times New Roman" w:eastAsia="Times New Roman" w:hAnsi="Times New Roman"/>
                <w:spacing w:val="2"/>
              </w:rPr>
              <w:t>i</w:t>
            </w:r>
            <w:r w:rsidRPr="00BD7979">
              <w:rPr>
                <w:rFonts w:ascii="Times New Roman" w:eastAsia="Times New Roman" w:hAnsi="Times New Roman"/>
                <w:spacing w:val="-1"/>
              </w:rPr>
              <w:t>nf</w:t>
            </w:r>
            <w:r w:rsidRPr="00BD7979">
              <w:rPr>
                <w:rFonts w:ascii="Times New Roman" w:eastAsia="Times New Roman" w:hAnsi="Times New Roman"/>
                <w:spacing w:val="1"/>
              </w:rPr>
              <w:t>o</w:t>
            </w:r>
            <w:r w:rsidRPr="00BD7979">
              <w:rPr>
                <w:rFonts w:ascii="Times New Roman" w:eastAsia="Times New Roman" w:hAnsi="Times New Roman"/>
                <w:spacing w:val="3"/>
              </w:rPr>
              <w:t>r</w:t>
            </w:r>
            <w:r w:rsidRPr="00BD7979">
              <w:rPr>
                <w:rFonts w:ascii="Times New Roman" w:eastAsia="Times New Roman" w:hAnsi="Times New Roman"/>
                <w:spacing w:val="-1"/>
              </w:rPr>
              <w:t>m</w:t>
            </w:r>
            <w:r w:rsidRPr="00BD7979">
              <w:rPr>
                <w:rFonts w:ascii="Times New Roman" w:eastAsia="Times New Roman" w:hAnsi="Times New Roman"/>
                <w:spacing w:val="1"/>
              </w:rPr>
              <w:t>a</w:t>
            </w:r>
            <w:r w:rsidRPr="00BD7979">
              <w:rPr>
                <w:rFonts w:ascii="Times New Roman" w:eastAsia="Times New Roman" w:hAnsi="Times New Roman"/>
              </w:rPr>
              <w:t>ti</w:t>
            </w:r>
            <w:r w:rsidRPr="00BD7979">
              <w:rPr>
                <w:rFonts w:ascii="Times New Roman" w:eastAsia="Times New Roman" w:hAnsi="Times New Roman"/>
                <w:spacing w:val="1"/>
              </w:rPr>
              <w:t>o</w:t>
            </w:r>
            <w:r w:rsidRPr="00BD7979">
              <w:rPr>
                <w:rFonts w:ascii="Times New Roman" w:eastAsia="Times New Roman" w:hAnsi="Times New Roman"/>
                <w:spacing w:val="-1"/>
              </w:rPr>
              <w:t>n</w:t>
            </w:r>
            <w:r w:rsidRPr="00BD7979">
              <w:rPr>
                <w:rFonts w:ascii="Times New Roman" w:eastAsia="Times New Roman" w:hAnsi="Times New Roman"/>
              </w:rPr>
              <w:t>,</w:t>
            </w:r>
            <w:r w:rsidRPr="00BD7979">
              <w:rPr>
                <w:rFonts w:ascii="Times New Roman" w:eastAsia="Times New Roman" w:hAnsi="Times New Roman"/>
                <w:spacing w:val="-9"/>
              </w:rPr>
              <w:t xml:space="preserve"> </w:t>
            </w:r>
            <w:r w:rsidRPr="00BD7979">
              <w:rPr>
                <w:rFonts w:ascii="Times New Roman" w:eastAsia="Times New Roman" w:hAnsi="Times New Roman"/>
                <w:spacing w:val="3"/>
              </w:rPr>
              <w:t>a</w:t>
            </w:r>
            <w:r w:rsidRPr="00BD7979">
              <w:rPr>
                <w:rFonts w:ascii="Times New Roman" w:eastAsia="Times New Roman" w:hAnsi="Times New Roman"/>
                <w:spacing w:val="-1"/>
              </w:rPr>
              <w:t>n</w:t>
            </w:r>
            <w:r w:rsidRPr="00BD7979">
              <w:rPr>
                <w:rFonts w:ascii="Times New Roman" w:eastAsia="Times New Roman" w:hAnsi="Times New Roman"/>
              </w:rPr>
              <w:t xml:space="preserve">d </w:t>
            </w:r>
            <w:r w:rsidRPr="00BD7979">
              <w:rPr>
                <w:rFonts w:ascii="Times New Roman" w:eastAsia="Times New Roman" w:hAnsi="Times New Roman"/>
                <w:spacing w:val="1"/>
              </w:rPr>
              <w:t>re</w:t>
            </w:r>
            <w:r w:rsidRPr="00BD7979">
              <w:rPr>
                <w:rFonts w:ascii="Times New Roman" w:eastAsia="Times New Roman" w:hAnsi="Times New Roman"/>
                <w:spacing w:val="-1"/>
              </w:rPr>
              <w:t>s</w:t>
            </w:r>
            <w:r w:rsidRPr="00BD7979">
              <w:rPr>
                <w:rFonts w:ascii="Times New Roman" w:eastAsia="Times New Roman" w:hAnsi="Times New Roman"/>
                <w:spacing w:val="1"/>
              </w:rPr>
              <w:t>po</w:t>
            </w:r>
            <w:r w:rsidRPr="00BD7979">
              <w:rPr>
                <w:rFonts w:ascii="Times New Roman" w:eastAsia="Times New Roman" w:hAnsi="Times New Roman"/>
                <w:spacing w:val="-1"/>
              </w:rPr>
              <w:t>ns</w:t>
            </w:r>
            <w:r w:rsidRPr="00BD7979">
              <w:rPr>
                <w:rFonts w:ascii="Times New Roman" w:eastAsia="Times New Roman" w:hAnsi="Times New Roman"/>
              </w:rPr>
              <w:t>i</w:t>
            </w:r>
            <w:r w:rsidRPr="00BD7979">
              <w:rPr>
                <w:rFonts w:ascii="Times New Roman" w:eastAsia="Times New Roman" w:hAnsi="Times New Roman"/>
                <w:spacing w:val="-1"/>
              </w:rPr>
              <w:t>v</w:t>
            </w:r>
            <w:r w:rsidRPr="00BD7979">
              <w:rPr>
                <w:rFonts w:ascii="Times New Roman" w:eastAsia="Times New Roman" w:hAnsi="Times New Roman"/>
              </w:rPr>
              <w:t>e</w:t>
            </w:r>
            <w:r w:rsidRPr="00BD7979">
              <w:rPr>
                <w:rFonts w:ascii="Times New Roman" w:eastAsia="Times New Roman" w:hAnsi="Times New Roman"/>
                <w:spacing w:val="-6"/>
              </w:rPr>
              <w:t xml:space="preserve"> </w:t>
            </w:r>
            <w:r w:rsidRPr="00BD7979">
              <w:rPr>
                <w:rFonts w:ascii="Times New Roman" w:eastAsia="Times New Roman" w:hAnsi="Times New Roman"/>
                <w:spacing w:val="-1"/>
              </w:rPr>
              <w:t>g</w:t>
            </w:r>
            <w:r w:rsidRPr="00BD7979">
              <w:rPr>
                <w:rFonts w:ascii="Times New Roman" w:eastAsia="Times New Roman" w:hAnsi="Times New Roman"/>
                <w:spacing w:val="1"/>
              </w:rPr>
              <w:t>r</w:t>
            </w:r>
            <w:r w:rsidRPr="00BD7979">
              <w:rPr>
                <w:rFonts w:ascii="Times New Roman" w:eastAsia="Times New Roman" w:hAnsi="Times New Roman"/>
              </w:rPr>
              <w:t>i</w:t>
            </w:r>
            <w:r w:rsidRPr="00BD7979">
              <w:rPr>
                <w:rFonts w:ascii="Times New Roman" w:eastAsia="Times New Roman" w:hAnsi="Times New Roman"/>
                <w:spacing w:val="3"/>
              </w:rPr>
              <w:t>e</w:t>
            </w:r>
            <w:r w:rsidRPr="00BD7979">
              <w:rPr>
                <w:rFonts w:ascii="Times New Roman" w:eastAsia="Times New Roman" w:hAnsi="Times New Roman"/>
                <w:spacing w:val="-1"/>
              </w:rPr>
              <w:t>v</w:t>
            </w:r>
            <w:r w:rsidRPr="00BD7979">
              <w:rPr>
                <w:rFonts w:ascii="Times New Roman" w:eastAsia="Times New Roman" w:hAnsi="Times New Roman"/>
                <w:spacing w:val="1"/>
              </w:rPr>
              <w:t>a</w:t>
            </w:r>
            <w:r w:rsidRPr="00BD7979">
              <w:rPr>
                <w:rFonts w:ascii="Times New Roman" w:eastAsia="Times New Roman" w:hAnsi="Times New Roman"/>
                <w:spacing w:val="-1"/>
              </w:rPr>
              <w:t>n</w:t>
            </w:r>
            <w:r w:rsidRPr="00BD7979">
              <w:rPr>
                <w:rFonts w:ascii="Times New Roman" w:eastAsia="Times New Roman" w:hAnsi="Times New Roman"/>
                <w:spacing w:val="1"/>
              </w:rPr>
              <w:t>c</w:t>
            </w:r>
            <w:r w:rsidRPr="00BD7979">
              <w:rPr>
                <w:rFonts w:ascii="Times New Roman" w:eastAsia="Times New Roman" w:hAnsi="Times New Roman"/>
              </w:rPr>
              <w:t>e</w:t>
            </w:r>
            <w:r w:rsidRPr="00BD7979">
              <w:rPr>
                <w:rFonts w:ascii="Times New Roman" w:eastAsia="Times New Roman" w:hAnsi="Times New Roman"/>
                <w:spacing w:val="-7"/>
              </w:rPr>
              <w:t xml:space="preserve"> </w:t>
            </w:r>
            <w:r w:rsidRPr="00BD7979">
              <w:rPr>
                <w:rFonts w:ascii="Times New Roman" w:eastAsia="Times New Roman" w:hAnsi="Times New Roman"/>
                <w:spacing w:val="1"/>
              </w:rPr>
              <w:t>redre</w:t>
            </w:r>
            <w:r w:rsidRPr="00BD7979">
              <w:rPr>
                <w:rFonts w:ascii="Times New Roman" w:eastAsia="Times New Roman" w:hAnsi="Times New Roman"/>
                <w:spacing w:val="-1"/>
              </w:rPr>
              <w:t>s</w:t>
            </w:r>
            <w:r w:rsidRPr="00BD7979">
              <w:rPr>
                <w:rFonts w:ascii="Times New Roman" w:eastAsia="Times New Roman" w:hAnsi="Times New Roman"/>
              </w:rPr>
              <w:t>s</w:t>
            </w:r>
            <w:r w:rsidRPr="00BD7979">
              <w:rPr>
                <w:rFonts w:ascii="Times New Roman" w:eastAsia="Times New Roman" w:hAnsi="Times New Roman"/>
                <w:spacing w:val="-4"/>
              </w:rPr>
              <w:t xml:space="preserve"> </w:t>
            </w:r>
            <w:r w:rsidRPr="00BD7979">
              <w:rPr>
                <w:rFonts w:ascii="Times New Roman" w:eastAsia="Times New Roman" w:hAnsi="Times New Roman"/>
                <w:spacing w:val="-1"/>
              </w:rPr>
              <w:t>m</w:t>
            </w:r>
            <w:r w:rsidRPr="00BD7979">
              <w:rPr>
                <w:rFonts w:ascii="Times New Roman" w:eastAsia="Times New Roman" w:hAnsi="Times New Roman"/>
                <w:spacing w:val="1"/>
              </w:rPr>
              <w:t>ea</w:t>
            </w:r>
            <w:r w:rsidRPr="00BD7979">
              <w:rPr>
                <w:rFonts w:ascii="Times New Roman" w:eastAsia="Times New Roman" w:hAnsi="Times New Roman"/>
                <w:spacing w:val="2"/>
              </w:rPr>
              <w:t>s</w:t>
            </w:r>
            <w:r w:rsidRPr="00BD7979">
              <w:rPr>
                <w:rFonts w:ascii="Times New Roman" w:eastAsia="Times New Roman" w:hAnsi="Times New Roman"/>
                <w:spacing w:val="-1"/>
              </w:rPr>
              <w:t>u</w:t>
            </w:r>
            <w:r w:rsidRPr="00BD7979">
              <w:rPr>
                <w:rFonts w:ascii="Times New Roman" w:eastAsia="Times New Roman" w:hAnsi="Times New Roman"/>
                <w:spacing w:val="1"/>
              </w:rPr>
              <w:t>re</w:t>
            </w:r>
            <w:r w:rsidRPr="00BD7979">
              <w:rPr>
                <w:rFonts w:ascii="Times New Roman" w:eastAsia="Times New Roman" w:hAnsi="Times New Roman"/>
                <w:spacing w:val="-1"/>
              </w:rPr>
              <w:t>s</w:t>
            </w:r>
            <w:r w:rsidRPr="00BD7979">
              <w:rPr>
                <w:rFonts w:ascii="Times New Roman" w:eastAsia="Times New Roman" w:hAnsi="Times New Roman"/>
              </w:rPr>
              <w:t>.</w:t>
            </w:r>
          </w:p>
        </w:tc>
        <w:tc>
          <w:tcPr>
            <w:tcW w:w="6981" w:type="dxa"/>
            <w:shd w:val="clear" w:color="auto" w:fill="auto"/>
          </w:tcPr>
          <w:p w14:paraId="7540410F" w14:textId="1673160A" w:rsidR="009241B8" w:rsidRPr="00BD7979" w:rsidRDefault="00D01C8F">
            <w:pPr>
              <w:widowControl w:val="0"/>
              <w:autoSpaceDE w:val="0"/>
              <w:autoSpaceDN w:val="0"/>
              <w:adjustRightInd w:val="0"/>
              <w:spacing w:after="0" w:line="240" w:lineRule="auto"/>
              <w:rPr>
                <w:rFonts w:ascii="Times New Roman" w:hAnsi="Times New Roman"/>
                <w:lang w:eastAsia="zh-CN"/>
              </w:rPr>
            </w:pPr>
            <w:r w:rsidRPr="00BD7979">
              <w:rPr>
                <w:rFonts w:ascii="Times New Roman" w:hAnsi="Times New Roman"/>
                <w:lang w:eastAsia="zh-CN"/>
              </w:rPr>
              <w:t xml:space="preserve">As mentioned above, this PforR itself is an environmental protection and ecological enhancement action which is expected to have little or no adverse environmental </w:t>
            </w:r>
            <w:r w:rsidR="00851809" w:rsidRPr="00BD7979">
              <w:rPr>
                <w:rFonts w:ascii="Times New Roman" w:hAnsi="Times New Roman"/>
                <w:lang w:eastAsia="zh-CN"/>
              </w:rPr>
              <w:t xml:space="preserve">and social </w:t>
            </w:r>
            <w:r w:rsidRPr="00BD7979">
              <w:rPr>
                <w:rFonts w:ascii="Times New Roman" w:hAnsi="Times New Roman"/>
                <w:lang w:eastAsia="zh-CN"/>
              </w:rPr>
              <w:t xml:space="preserve">impacts. According to the screening principle of the country EIA system, the activities under the PforR do not need additional EIA document. </w:t>
            </w:r>
            <w:r w:rsidR="00107F97">
              <w:rPr>
                <w:rFonts w:ascii="Times New Roman" w:hAnsi="Times New Roman"/>
                <w:lang w:eastAsia="zh-CN"/>
              </w:rPr>
              <w:t>T</w:t>
            </w:r>
            <w:r w:rsidR="00107F97" w:rsidRPr="000C2498">
              <w:rPr>
                <w:rFonts w:ascii="Times New Roman" w:hAnsi="Times New Roman"/>
                <w:lang w:eastAsia="zh-CN"/>
              </w:rPr>
              <w:t>he ES due diligence and management arrangements for the PforR activities will be cont</w:t>
            </w:r>
            <w:r w:rsidR="00107F97" w:rsidRPr="000C2498">
              <w:rPr>
                <w:rFonts w:ascii="Times New Roman" w:hAnsi="Times New Roman"/>
                <w:lang w:eastAsia="zh-CN"/>
              </w:rPr>
              <w:t>a</w:t>
            </w:r>
            <w:r w:rsidR="00107F97" w:rsidRPr="000C2498">
              <w:rPr>
                <w:rFonts w:ascii="Times New Roman" w:hAnsi="Times New Roman"/>
                <w:lang w:eastAsia="zh-CN"/>
              </w:rPr>
              <w:t xml:space="preserve">ined </w:t>
            </w:r>
            <w:r w:rsidR="00107F97" w:rsidRPr="000C2498">
              <w:rPr>
                <w:rFonts w:ascii="Times New Roman" w:hAnsi="Times New Roman"/>
                <w:lang w:eastAsia="zh-CN"/>
              </w:rPr>
              <w:t xml:space="preserve">in detailed afforestation/tendering/mountain closure design </w:t>
            </w:r>
            <w:r w:rsidR="00941D05" w:rsidRPr="000C2498">
              <w:rPr>
                <w:rFonts w:ascii="Times New Roman" w:hAnsi="Times New Roman"/>
                <w:lang w:eastAsia="zh-CN"/>
              </w:rPr>
              <w:t>documents and</w:t>
            </w:r>
            <w:r w:rsidR="00107F97" w:rsidRPr="000C2498">
              <w:rPr>
                <w:rFonts w:ascii="Times New Roman" w:hAnsi="Times New Roman"/>
                <w:lang w:eastAsia="zh-CN"/>
              </w:rPr>
              <w:t xml:space="preserve"> mainstreamed into implementation </w:t>
            </w:r>
            <w:r w:rsidR="00107F97" w:rsidRPr="000C2498">
              <w:rPr>
                <w:rFonts w:ascii="Times New Roman" w:hAnsi="Times New Roman"/>
                <w:lang w:eastAsia="zh-CN"/>
              </w:rPr>
              <w:t xml:space="preserve">through </w:t>
            </w:r>
            <w:r w:rsidR="00107F97" w:rsidRPr="000C2498">
              <w:rPr>
                <w:rFonts w:ascii="Times New Roman" w:hAnsi="Times New Roman"/>
                <w:lang w:eastAsia="zh-CN"/>
              </w:rPr>
              <w:t xml:space="preserve">technical specifications and acceptance verification process. </w:t>
            </w:r>
          </w:p>
          <w:p w14:paraId="30EA21CF" w14:textId="77777777" w:rsidR="009241B8" w:rsidRPr="00BD7979" w:rsidRDefault="009241B8">
            <w:pPr>
              <w:widowControl w:val="0"/>
              <w:autoSpaceDE w:val="0"/>
              <w:autoSpaceDN w:val="0"/>
              <w:adjustRightInd w:val="0"/>
              <w:spacing w:after="0" w:line="240" w:lineRule="auto"/>
              <w:rPr>
                <w:rFonts w:ascii="Times New Roman" w:hAnsi="Times New Roman"/>
                <w:lang w:eastAsia="zh-CN"/>
              </w:rPr>
            </w:pPr>
          </w:p>
          <w:p w14:paraId="09632C5B" w14:textId="211CE871" w:rsidR="008B42C9" w:rsidRPr="00BD7979" w:rsidRDefault="00E60E21">
            <w:pPr>
              <w:widowControl w:val="0"/>
              <w:autoSpaceDE w:val="0"/>
              <w:autoSpaceDN w:val="0"/>
              <w:adjustRightInd w:val="0"/>
              <w:spacing w:after="0" w:line="240" w:lineRule="auto"/>
              <w:rPr>
                <w:rFonts w:ascii="Times New Roman" w:hAnsi="Times New Roman"/>
                <w:lang w:eastAsia="zh-CN"/>
              </w:rPr>
            </w:pPr>
            <w:r w:rsidRPr="00BD7979">
              <w:rPr>
                <w:rFonts w:ascii="Times New Roman" w:hAnsi="Times New Roman"/>
                <w:lang w:eastAsia="zh-CN"/>
              </w:rPr>
              <w:t>In addition,</w:t>
            </w:r>
            <w:r w:rsidR="007F29E4" w:rsidRPr="00BD7979">
              <w:rPr>
                <w:rFonts w:ascii="Times New Roman" w:hAnsi="Times New Roman"/>
                <w:lang w:eastAsia="zh-CN"/>
              </w:rPr>
              <w:t xml:space="preserve"> t</w:t>
            </w:r>
            <w:r w:rsidR="00D01C8F" w:rsidRPr="00BD7979">
              <w:rPr>
                <w:rFonts w:ascii="Times New Roman" w:hAnsi="Times New Roman"/>
                <w:lang w:eastAsia="zh-CN"/>
              </w:rPr>
              <w:t>he PforR activities are selected based on a bottom-up participatory approach, i.e. voluntary participation by forest owners/farmers through consultation and consensus.</w:t>
            </w:r>
          </w:p>
          <w:p w14:paraId="3CA941FA" w14:textId="77777777" w:rsidR="008B42C9" w:rsidRPr="00BD7979" w:rsidRDefault="008B42C9">
            <w:pPr>
              <w:widowControl w:val="0"/>
              <w:autoSpaceDE w:val="0"/>
              <w:autoSpaceDN w:val="0"/>
              <w:adjustRightInd w:val="0"/>
              <w:spacing w:after="0" w:line="240" w:lineRule="auto"/>
              <w:rPr>
                <w:rFonts w:ascii="Times New Roman" w:hAnsi="Times New Roman"/>
                <w:lang w:eastAsia="zh-CN"/>
              </w:rPr>
            </w:pPr>
          </w:p>
          <w:p w14:paraId="4454E006" w14:textId="4C204C1B" w:rsidR="008B42C9" w:rsidRPr="00BD7979" w:rsidRDefault="00D01C8F">
            <w:pPr>
              <w:widowControl w:val="0"/>
              <w:autoSpaceDE w:val="0"/>
              <w:autoSpaceDN w:val="0"/>
              <w:adjustRightInd w:val="0"/>
              <w:spacing w:after="0" w:line="240" w:lineRule="auto"/>
              <w:rPr>
                <w:rFonts w:ascii="Times New Roman" w:hAnsi="Times New Roman"/>
                <w:lang w:eastAsia="zh-CN"/>
              </w:rPr>
            </w:pPr>
            <w:r w:rsidRPr="00BD7979">
              <w:rPr>
                <w:rFonts w:ascii="Times New Roman" w:hAnsi="Times New Roman"/>
                <w:lang w:eastAsia="zh-CN"/>
              </w:rPr>
              <w:t xml:space="preserve">The environmental </w:t>
            </w:r>
            <w:r w:rsidR="00240805" w:rsidRPr="00BD7979">
              <w:rPr>
                <w:rFonts w:ascii="Times New Roman" w:hAnsi="Times New Roman"/>
                <w:lang w:eastAsia="zh-CN"/>
              </w:rPr>
              <w:t xml:space="preserve">and social </w:t>
            </w:r>
            <w:r w:rsidRPr="00BD7979">
              <w:rPr>
                <w:rFonts w:ascii="Times New Roman" w:hAnsi="Times New Roman"/>
                <w:lang w:eastAsia="zh-CN"/>
              </w:rPr>
              <w:t>impact</w:t>
            </w:r>
            <w:r w:rsidR="00240805" w:rsidRPr="00BD7979">
              <w:rPr>
                <w:rFonts w:ascii="Times New Roman" w:hAnsi="Times New Roman"/>
                <w:lang w:eastAsia="zh-CN"/>
              </w:rPr>
              <w:t xml:space="preserve">/risks </w:t>
            </w:r>
            <w:r w:rsidRPr="00BD7979">
              <w:rPr>
                <w:rFonts w:ascii="Times New Roman" w:hAnsi="Times New Roman"/>
                <w:lang w:eastAsia="zh-CN"/>
              </w:rPr>
              <w:t xml:space="preserve">mitigation practice, </w:t>
            </w:r>
            <w:r w:rsidR="00E60E21" w:rsidRPr="00BD7979">
              <w:rPr>
                <w:rFonts w:ascii="Times New Roman" w:hAnsi="Times New Roman"/>
                <w:lang w:eastAsia="zh-CN"/>
              </w:rPr>
              <w:t xml:space="preserve">policies </w:t>
            </w:r>
            <w:r w:rsidRPr="00BD7979">
              <w:rPr>
                <w:rFonts w:ascii="Times New Roman" w:hAnsi="Times New Roman"/>
                <w:lang w:eastAsia="zh-CN"/>
              </w:rPr>
              <w:t xml:space="preserve">systems assessed in Chapter 4 </w:t>
            </w:r>
            <w:r w:rsidR="00E60E21" w:rsidRPr="00BD7979">
              <w:rPr>
                <w:rFonts w:ascii="Times New Roman" w:hAnsi="Times New Roman"/>
                <w:lang w:eastAsia="zh-CN"/>
              </w:rPr>
              <w:t xml:space="preserve">and Chapter 5 </w:t>
            </w:r>
            <w:r w:rsidRPr="00BD7979">
              <w:rPr>
                <w:rFonts w:ascii="Times New Roman" w:hAnsi="Times New Roman"/>
                <w:lang w:eastAsia="zh-CN"/>
              </w:rPr>
              <w:t>indicates that relevant elements of these requirements are integrated in the PforR activity implementation process which can adequately address the environmental and social risks and impacts of the program.</w:t>
            </w:r>
          </w:p>
          <w:p w14:paraId="6800A376" w14:textId="470BA8F4" w:rsidR="008B42C9" w:rsidRPr="00BD7979" w:rsidRDefault="008B42C9">
            <w:pPr>
              <w:widowControl w:val="0"/>
              <w:autoSpaceDE w:val="0"/>
              <w:autoSpaceDN w:val="0"/>
              <w:adjustRightInd w:val="0"/>
              <w:spacing w:after="0" w:line="240" w:lineRule="auto"/>
              <w:rPr>
                <w:rFonts w:ascii="Times New Roman" w:hAnsi="Times New Roman"/>
                <w:lang w:eastAsia="zh-CN"/>
              </w:rPr>
            </w:pPr>
          </w:p>
          <w:p w14:paraId="7B8BE2FE" w14:textId="77777777" w:rsidR="008B42C9" w:rsidRPr="00BD7979" w:rsidRDefault="008B42C9">
            <w:pPr>
              <w:widowControl w:val="0"/>
              <w:autoSpaceDE w:val="0"/>
              <w:autoSpaceDN w:val="0"/>
              <w:adjustRightInd w:val="0"/>
              <w:spacing w:after="0" w:line="240" w:lineRule="auto"/>
              <w:rPr>
                <w:rFonts w:ascii="Times New Roman" w:hAnsi="Times New Roman"/>
                <w:lang w:eastAsia="zh-CN"/>
              </w:rPr>
            </w:pPr>
          </w:p>
        </w:tc>
        <w:tc>
          <w:tcPr>
            <w:tcW w:w="2976" w:type="dxa"/>
            <w:shd w:val="clear" w:color="auto" w:fill="auto"/>
          </w:tcPr>
          <w:p w14:paraId="40903783" w14:textId="77777777" w:rsidR="008B42C9" w:rsidRPr="00BD7979" w:rsidRDefault="00D01C8F">
            <w:pPr>
              <w:widowControl w:val="0"/>
              <w:autoSpaceDE w:val="0"/>
              <w:autoSpaceDN w:val="0"/>
              <w:adjustRightInd w:val="0"/>
              <w:spacing w:after="0" w:line="240" w:lineRule="auto"/>
              <w:rPr>
                <w:rFonts w:ascii="Times New Roman" w:hAnsi="Times New Roman"/>
                <w:lang w:eastAsia="zh-CN"/>
              </w:rPr>
            </w:pPr>
            <w:r w:rsidRPr="00BD7979">
              <w:rPr>
                <w:rFonts w:ascii="Times New Roman" w:hAnsi="Times New Roman"/>
                <w:lang w:eastAsia="zh-CN"/>
              </w:rPr>
              <w:t xml:space="preserve">Consistent. </w:t>
            </w:r>
          </w:p>
          <w:p w14:paraId="77AE8590" w14:textId="77777777" w:rsidR="008B42C9" w:rsidRPr="00BD7979" w:rsidRDefault="008B42C9">
            <w:pPr>
              <w:widowControl w:val="0"/>
              <w:autoSpaceDE w:val="0"/>
              <w:autoSpaceDN w:val="0"/>
              <w:adjustRightInd w:val="0"/>
              <w:spacing w:after="0" w:line="240" w:lineRule="auto"/>
              <w:rPr>
                <w:rFonts w:ascii="Times New Roman" w:hAnsi="Times New Roman"/>
                <w:lang w:eastAsia="zh-CN"/>
              </w:rPr>
            </w:pPr>
          </w:p>
        </w:tc>
      </w:tr>
      <w:tr w:rsidR="008B42C9" w14:paraId="57FCC4C8" w14:textId="77777777">
        <w:tc>
          <w:tcPr>
            <w:tcW w:w="13149" w:type="dxa"/>
            <w:gridSpan w:val="3"/>
            <w:shd w:val="clear" w:color="auto" w:fill="D9D9D9"/>
          </w:tcPr>
          <w:p w14:paraId="20E04D28" w14:textId="77777777" w:rsidR="008B42C9" w:rsidRPr="00BD7979" w:rsidRDefault="00D01C8F">
            <w:pPr>
              <w:snapToGrid w:val="0"/>
              <w:spacing w:after="0" w:line="240" w:lineRule="auto"/>
              <w:jc w:val="both"/>
              <w:rPr>
                <w:rFonts w:ascii="Times New Roman" w:hAnsi="Times New Roman"/>
                <w:b/>
                <w:lang w:eastAsia="zh-CN"/>
              </w:rPr>
            </w:pPr>
            <w:r w:rsidRPr="00BD7979">
              <w:rPr>
                <w:rFonts w:ascii="Times New Roman" w:hAnsi="Times New Roman"/>
                <w:b/>
                <w:lang w:eastAsia="zh-CN"/>
              </w:rPr>
              <w:t>Policy (b). A</w:t>
            </w:r>
            <w:r w:rsidRPr="00BD7979">
              <w:rPr>
                <w:rFonts w:ascii="Times New Roman" w:eastAsia="Times New Roman" w:hAnsi="Times New Roman"/>
                <w:b/>
                <w:spacing w:val="-1"/>
              </w:rPr>
              <w:t>v</w:t>
            </w:r>
            <w:r w:rsidRPr="00BD7979">
              <w:rPr>
                <w:rFonts w:ascii="Times New Roman" w:eastAsia="Times New Roman" w:hAnsi="Times New Roman"/>
                <w:b/>
                <w:spacing w:val="1"/>
              </w:rPr>
              <w:t>o</w:t>
            </w:r>
            <w:r w:rsidRPr="00BD7979">
              <w:rPr>
                <w:rFonts w:ascii="Times New Roman" w:eastAsia="Times New Roman" w:hAnsi="Times New Roman"/>
                <w:b/>
              </w:rPr>
              <w:t>i</w:t>
            </w:r>
            <w:r w:rsidRPr="00BD7979">
              <w:rPr>
                <w:rFonts w:ascii="Times New Roman" w:eastAsia="Times New Roman" w:hAnsi="Times New Roman"/>
                <w:b/>
                <w:spacing w:val="1"/>
              </w:rPr>
              <w:t>d</w:t>
            </w:r>
            <w:r w:rsidRPr="00BD7979">
              <w:rPr>
                <w:rFonts w:ascii="Times New Roman" w:eastAsia="Times New Roman" w:hAnsi="Times New Roman"/>
                <w:b/>
              </w:rPr>
              <w:t xml:space="preserve">, </w:t>
            </w:r>
            <w:r w:rsidRPr="00BD7979">
              <w:rPr>
                <w:rFonts w:ascii="Times New Roman" w:eastAsia="Times New Roman" w:hAnsi="Times New Roman"/>
                <w:b/>
                <w:spacing w:val="-1"/>
              </w:rPr>
              <w:t>m</w:t>
            </w:r>
            <w:r w:rsidRPr="00BD7979">
              <w:rPr>
                <w:rFonts w:ascii="Times New Roman" w:eastAsia="Times New Roman" w:hAnsi="Times New Roman"/>
                <w:b/>
                <w:spacing w:val="2"/>
              </w:rPr>
              <w:t>i</w:t>
            </w:r>
            <w:r w:rsidRPr="00BD7979">
              <w:rPr>
                <w:rFonts w:ascii="Times New Roman" w:eastAsia="Times New Roman" w:hAnsi="Times New Roman"/>
                <w:b/>
                <w:spacing w:val="-1"/>
              </w:rPr>
              <w:t>n</w:t>
            </w:r>
            <w:r w:rsidRPr="00BD7979">
              <w:rPr>
                <w:rFonts w:ascii="Times New Roman" w:eastAsia="Times New Roman" w:hAnsi="Times New Roman"/>
                <w:b/>
                <w:spacing w:val="2"/>
              </w:rPr>
              <w:t>i</w:t>
            </w:r>
            <w:r w:rsidRPr="00BD7979">
              <w:rPr>
                <w:rFonts w:ascii="Times New Roman" w:eastAsia="Times New Roman" w:hAnsi="Times New Roman"/>
                <w:b/>
                <w:spacing w:val="-1"/>
              </w:rPr>
              <w:t>m</w:t>
            </w:r>
            <w:r w:rsidRPr="00BD7979">
              <w:rPr>
                <w:rFonts w:ascii="Times New Roman" w:eastAsia="Times New Roman" w:hAnsi="Times New Roman"/>
                <w:b/>
              </w:rPr>
              <w:t>i</w:t>
            </w:r>
            <w:r w:rsidRPr="00BD7979">
              <w:rPr>
                <w:rFonts w:ascii="Times New Roman" w:eastAsia="Times New Roman" w:hAnsi="Times New Roman"/>
                <w:b/>
                <w:spacing w:val="1"/>
              </w:rPr>
              <w:t>ze</w:t>
            </w:r>
            <w:r w:rsidRPr="00BD7979">
              <w:rPr>
                <w:rFonts w:ascii="Times New Roman" w:eastAsia="Times New Roman" w:hAnsi="Times New Roman"/>
                <w:b/>
              </w:rPr>
              <w:t>,</w:t>
            </w:r>
            <w:r w:rsidRPr="00BD7979">
              <w:rPr>
                <w:rFonts w:ascii="Times New Roman" w:eastAsia="Times New Roman" w:hAnsi="Times New Roman"/>
                <w:b/>
                <w:spacing w:val="-7"/>
              </w:rPr>
              <w:t xml:space="preserve"> </w:t>
            </w:r>
            <w:r w:rsidRPr="00BD7979">
              <w:rPr>
                <w:rFonts w:ascii="Times New Roman" w:eastAsia="Times New Roman" w:hAnsi="Times New Roman"/>
                <w:b/>
                <w:spacing w:val="1"/>
              </w:rPr>
              <w:t>a</w:t>
            </w:r>
            <w:r w:rsidRPr="00BD7979">
              <w:rPr>
                <w:rFonts w:ascii="Times New Roman" w:eastAsia="Times New Roman" w:hAnsi="Times New Roman"/>
                <w:b/>
                <w:spacing w:val="-1"/>
              </w:rPr>
              <w:t>n</w:t>
            </w:r>
            <w:r w:rsidRPr="00BD7979">
              <w:rPr>
                <w:rFonts w:ascii="Times New Roman" w:eastAsia="Times New Roman" w:hAnsi="Times New Roman"/>
                <w:b/>
              </w:rPr>
              <w:t>d</w:t>
            </w:r>
            <w:r w:rsidRPr="00BD7979">
              <w:rPr>
                <w:rFonts w:ascii="Times New Roman" w:eastAsia="Times New Roman" w:hAnsi="Times New Roman"/>
                <w:b/>
                <w:spacing w:val="1"/>
              </w:rPr>
              <w:t xml:space="preserve"> </w:t>
            </w:r>
            <w:r w:rsidRPr="00BD7979">
              <w:rPr>
                <w:rFonts w:ascii="Times New Roman" w:eastAsia="Times New Roman" w:hAnsi="Times New Roman"/>
                <w:b/>
                <w:spacing w:val="-1"/>
              </w:rPr>
              <w:t>m</w:t>
            </w:r>
            <w:r w:rsidRPr="00BD7979">
              <w:rPr>
                <w:rFonts w:ascii="Times New Roman" w:eastAsia="Times New Roman" w:hAnsi="Times New Roman"/>
                <w:b/>
              </w:rPr>
              <w:t>it</w:t>
            </w:r>
            <w:r w:rsidRPr="00BD7979">
              <w:rPr>
                <w:rFonts w:ascii="Times New Roman" w:eastAsia="Times New Roman" w:hAnsi="Times New Roman"/>
                <w:b/>
                <w:spacing w:val="2"/>
              </w:rPr>
              <w:t>i</w:t>
            </w:r>
            <w:r w:rsidRPr="00BD7979">
              <w:rPr>
                <w:rFonts w:ascii="Times New Roman" w:eastAsia="Times New Roman" w:hAnsi="Times New Roman"/>
                <w:b/>
                <w:spacing w:val="-1"/>
              </w:rPr>
              <w:t>g</w:t>
            </w:r>
            <w:r w:rsidRPr="00BD7979">
              <w:rPr>
                <w:rFonts w:ascii="Times New Roman" w:eastAsia="Times New Roman" w:hAnsi="Times New Roman"/>
                <w:b/>
                <w:spacing w:val="1"/>
              </w:rPr>
              <w:t>a</w:t>
            </w:r>
            <w:r w:rsidRPr="00BD7979">
              <w:rPr>
                <w:rFonts w:ascii="Times New Roman" w:eastAsia="Times New Roman" w:hAnsi="Times New Roman"/>
                <w:b/>
              </w:rPr>
              <w:t xml:space="preserve">te </w:t>
            </w:r>
            <w:r w:rsidRPr="00BD7979">
              <w:rPr>
                <w:rFonts w:ascii="Times New Roman" w:eastAsia="Times New Roman" w:hAnsi="Times New Roman"/>
                <w:b/>
                <w:spacing w:val="1"/>
              </w:rPr>
              <w:t>a</w:t>
            </w:r>
            <w:r w:rsidRPr="00BD7979">
              <w:rPr>
                <w:rFonts w:ascii="Times New Roman" w:eastAsia="Times New Roman" w:hAnsi="Times New Roman"/>
                <w:b/>
                <w:spacing w:val="-1"/>
              </w:rPr>
              <w:t>g</w:t>
            </w:r>
            <w:r w:rsidRPr="00BD7979">
              <w:rPr>
                <w:rFonts w:ascii="Times New Roman" w:eastAsia="Times New Roman" w:hAnsi="Times New Roman"/>
                <w:b/>
                <w:spacing w:val="1"/>
              </w:rPr>
              <w:t>a</w:t>
            </w:r>
            <w:r w:rsidRPr="00BD7979">
              <w:rPr>
                <w:rFonts w:ascii="Times New Roman" w:eastAsia="Times New Roman" w:hAnsi="Times New Roman"/>
                <w:b/>
              </w:rPr>
              <w:t>i</w:t>
            </w:r>
            <w:r w:rsidRPr="00BD7979">
              <w:rPr>
                <w:rFonts w:ascii="Times New Roman" w:eastAsia="Times New Roman" w:hAnsi="Times New Roman"/>
                <w:b/>
                <w:spacing w:val="1"/>
              </w:rPr>
              <w:t>n</w:t>
            </w:r>
            <w:r w:rsidRPr="00BD7979">
              <w:rPr>
                <w:rFonts w:ascii="Times New Roman" w:eastAsia="Times New Roman" w:hAnsi="Times New Roman"/>
                <w:b/>
                <w:spacing w:val="-1"/>
              </w:rPr>
              <w:t>s</w:t>
            </w:r>
            <w:r w:rsidRPr="00BD7979">
              <w:rPr>
                <w:rFonts w:ascii="Times New Roman" w:eastAsia="Times New Roman" w:hAnsi="Times New Roman"/>
                <w:b/>
              </w:rPr>
              <w:t>t</w:t>
            </w:r>
            <w:r w:rsidRPr="00BD7979">
              <w:rPr>
                <w:rFonts w:ascii="Times New Roman" w:eastAsia="Times New Roman" w:hAnsi="Times New Roman"/>
                <w:b/>
                <w:spacing w:val="-6"/>
              </w:rPr>
              <w:t xml:space="preserve"> </w:t>
            </w:r>
            <w:r w:rsidRPr="00BD7979">
              <w:rPr>
                <w:rFonts w:ascii="Times New Roman" w:eastAsia="Times New Roman" w:hAnsi="Times New Roman"/>
                <w:b/>
                <w:spacing w:val="1"/>
              </w:rPr>
              <w:t>ad</w:t>
            </w:r>
            <w:r w:rsidRPr="00BD7979">
              <w:rPr>
                <w:rFonts w:ascii="Times New Roman" w:eastAsia="Times New Roman" w:hAnsi="Times New Roman"/>
                <w:b/>
                <w:spacing w:val="-1"/>
              </w:rPr>
              <w:t>v</w:t>
            </w:r>
            <w:r w:rsidRPr="00BD7979">
              <w:rPr>
                <w:rFonts w:ascii="Times New Roman" w:eastAsia="Times New Roman" w:hAnsi="Times New Roman"/>
                <w:b/>
                <w:spacing w:val="1"/>
              </w:rPr>
              <w:t>er</w:t>
            </w:r>
            <w:r w:rsidRPr="00BD7979">
              <w:rPr>
                <w:rFonts w:ascii="Times New Roman" w:eastAsia="Times New Roman" w:hAnsi="Times New Roman"/>
                <w:b/>
                <w:spacing w:val="-1"/>
              </w:rPr>
              <w:t>s</w:t>
            </w:r>
            <w:r w:rsidRPr="00BD7979">
              <w:rPr>
                <w:rFonts w:ascii="Times New Roman" w:eastAsia="Times New Roman" w:hAnsi="Times New Roman"/>
                <w:b/>
              </w:rPr>
              <w:t>e</w:t>
            </w:r>
            <w:r w:rsidRPr="00BD7979">
              <w:rPr>
                <w:rFonts w:ascii="Times New Roman" w:eastAsia="Times New Roman" w:hAnsi="Times New Roman"/>
                <w:b/>
                <w:spacing w:val="-5"/>
              </w:rPr>
              <w:t xml:space="preserve"> </w:t>
            </w:r>
            <w:r w:rsidRPr="00BD7979">
              <w:rPr>
                <w:rFonts w:ascii="Times New Roman" w:eastAsia="Times New Roman" w:hAnsi="Times New Roman"/>
                <w:b/>
                <w:spacing w:val="2"/>
              </w:rPr>
              <w:t>i</w:t>
            </w:r>
            <w:r w:rsidRPr="00BD7979">
              <w:rPr>
                <w:rFonts w:ascii="Times New Roman" w:eastAsia="Times New Roman" w:hAnsi="Times New Roman"/>
                <w:b/>
                <w:spacing w:val="-1"/>
              </w:rPr>
              <w:t>m</w:t>
            </w:r>
            <w:r w:rsidRPr="00BD7979">
              <w:rPr>
                <w:rFonts w:ascii="Times New Roman" w:eastAsia="Times New Roman" w:hAnsi="Times New Roman"/>
                <w:b/>
                <w:spacing w:val="1"/>
              </w:rPr>
              <w:t>pac</w:t>
            </w:r>
            <w:r w:rsidRPr="00BD7979">
              <w:rPr>
                <w:rFonts w:ascii="Times New Roman" w:eastAsia="Times New Roman" w:hAnsi="Times New Roman"/>
                <w:b/>
              </w:rPr>
              <w:t xml:space="preserve">ts </w:t>
            </w:r>
            <w:r w:rsidRPr="00BD7979">
              <w:rPr>
                <w:rFonts w:ascii="Times New Roman" w:eastAsia="Times New Roman" w:hAnsi="Times New Roman"/>
                <w:b/>
                <w:spacing w:val="1"/>
              </w:rPr>
              <w:t>o</w:t>
            </w:r>
            <w:r w:rsidRPr="00BD7979">
              <w:rPr>
                <w:rFonts w:ascii="Times New Roman" w:eastAsia="Times New Roman" w:hAnsi="Times New Roman"/>
                <w:b/>
              </w:rPr>
              <w:t>n</w:t>
            </w:r>
            <w:r w:rsidRPr="00BD7979">
              <w:rPr>
                <w:rFonts w:ascii="Times New Roman" w:eastAsia="Times New Roman" w:hAnsi="Times New Roman"/>
                <w:b/>
                <w:spacing w:val="-3"/>
              </w:rPr>
              <w:t xml:space="preserve"> </w:t>
            </w:r>
            <w:r w:rsidRPr="00BD7979">
              <w:rPr>
                <w:rFonts w:ascii="Times New Roman" w:eastAsia="Times New Roman" w:hAnsi="Times New Roman"/>
                <w:b/>
                <w:spacing w:val="-1"/>
              </w:rPr>
              <w:t>n</w:t>
            </w:r>
            <w:r w:rsidRPr="00BD7979">
              <w:rPr>
                <w:rFonts w:ascii="Times New Roman" w:eastAsia="Times New Roman" w:hAnsi="Times New Roman"/>
                <w:b/>
                <w:spacing w:val="1"/>
              </w:rPr>
              <w:t>a</w:t>
            </w:r>
            <w:r w:rsidRPr="00BD7979">
              <w:rPr>
                <w:rFonts w:ascii="Times New Roman" w:eastAsia="Times New Roman" w:hAnsi="Times New Roman"/>
                <w:b/>
                <w:spacing w:val="2"/>
              </w:rPr>
              <w:t>t</w:t>
            </w:r>
            <w:r w:rsidRPr="00BD7979">
              <w:rPr>
                <w:rFonts w:ascii="Times New Roman" w:eastAsia="Times New Roman" w:hAnsi="Times New Roman"/>
                <w:b/>
                <w:spacing w:val="-1"/>
              </w:rPr>
              <w:t>u</w:t>
            </w:r>
            <w:r w:rsidRPr="00BD7979">
              <w:rPr>
                <w:rFonts w:ascii="Times New Roman" w:eastAsia="Times New Roman" w:hAnsi="Times New Roman"/>
                <w:b/>
                <w:spacing w:val="1"/>
              </w:rPr>
              <w:t>ra</w:t>
            </w:r>
            <w:r w:rsidRPr="00BD7979">
              <w:rPr>
                <w:rFonts w:ascii="Times New Roman" w:eastAsia="Times New Roman" w:hAnsi="Times New Roman"/>
                <w:b/>
              </w:rPr>
              <w:t>l</w:t>
            </w:r>
            <w:r w:rsidRPr="00BD7979">
              <w:rPr>
                <w:rFonts w:ascii="Times New Roman" w:eastAsia="Times New Roman" w:hAnsi="Times New Roman"/>
                <w:b/>
                <w:spacing w:val="-6"/>
              </w:rPr>
              <w:t xml:space="preserve"> </w:t>
            </w:r>
            <w:r w:rsidRPr="00BD7979">
              <w:rPr>
                <w:rFonts w:ascii="Times New Roman" w:eastAsia="Times New Roman" w:hAnsi="Times New Roman"/>
                <w:b/>
                <w:spacing w:val="-1"/>
              </w:rPr>
              <w:t>h</w:t>
            </w:r>
            <w:r w:rsidRPr="00BD7979">
              <w:rPr>
                <w:rFonts w:ascii="Times New Roman" w:eastAsia="Times New Roman" w:hAnsi="Times New Roman"/>
                <w:b/>
                <w:spacing w:val="1"/>
              </w:rPr>
              <w:t>ab</w:t>
            </w:r>
            <w:r w:rsidRPr="00BD7979">
              <w:rPr>
                <w:rFonts w:ascii="Times New Roman" w:eastAsia="Times New Roman" w:hAnsi="Times New Roman"/>
                <w:b/>
              </w:rPr>
              <w:t>it</w:t>
            </w:r>
            <w:r w:rsidRPr="00BD7979">
              <w:rPr>
                <w:rFonts w:ascii="Times New Roman" w:eastAsia="Times New Roman" w:hAnsi="Times New Roman"/>
                <w:b/>
                <w:spacing w:val="1"/>
              </w:rPr>
              <w:t>a</w:t>
            </w:r>
            <w:r w:rsidRPr="00BD7979">
              <w:rPr>
                <w:rFonts w:ascii="Times New Roman" w:eastAsia="Times New Roman" w:hAnsi="Times New Roman"/>
                <w:b/>
                <w:spacing w:val="2"/>
              </w:rPr>
              <w:t>t</w:t>
            </w:r>
            <w:r w:rsidRPr="00BD7979">
              <w:rPr>
                <w:rFonts w:ascii="Times New Roman" w:eastAsia="Times New Roman" w:hAnsi="Times New Roman"/>
                <w:b/>
              </w:rPr>
              <w:t>s</w:t>
            </w:r>
            <w:r w:rsidRPr="00BD7979">
              <w:rPr>
                <w:rFonts w:ascii="Times New Roman" w:eastAsia="Times New Roman" w:hAnsi="Times New Roman"/>
                <w:b/>
                <w:spacing w:val="-6"/>
              </w:rPr>
              <w:t xml:space="preserve"> </w:t>
            </w:r>
            <w:r w:rsidRPr="00BD7979">
              <w:rPr>
                <w:rFonts w:ascii="Times New Roman" w:eastAsia="Times New Roman" w:hAnsi="Times New Roman"/>
                <w:b/>
                <w:spacing w:val="1"/>
              </w:rPr>
              <w:t>a</w:t>
            </w:r>
            <w:r w:rsidRPr="00BD7979">
              <w:rPr>
                <w:rFonts w:ascii="Times New Roman" w:eastAsia="Times New Roman" w:hAnsi="Times New Roman"/>
                <w:b/>
                <w:spacing w:val="-1"/>
              </w:rPr>
              <w:t>n</w:t>
            </w:r>
            <w:r w:rsidRPr="00BD7979">
              <w:rPr>
                <w:rFonts w:ascii="Times New Roman" w:eastAsia="Times New Roman" w:hAnsi="Times New Roman"/>
                <w:b/>
              </w:rPr>
              <w:t>d</w:t>
            </w:r>
            <w:r w:rsidRPr="00BD7979">
              <w:rPr>
                <w:rFonts w:ascii="Times New Roman" w:hAnsi="Times New Roman"/>
                <w:b/>
                <w:lang w:eastAsia="zh-CN"/>
              </w:rPr>
              <w:t xml:space="preserve"> </w:t>
            </w:r>
            <w:r w:rsidRPr="00BD7979">
              <w:rPr>
                <w:rFonts w:ascii="Times New Roman" w:eastAsia="Times New Roman" w:hAnsi="Times New Roman"/>
                <w:b/>
                <w:spacing w:val="1"/>
              </w:rPr>
              <w:t>ph</w:t>
            </w:r>
            <w:r w:rsidRPr="00BD7979">
              <w:rPr>
                <w:rFonts w:ascii="Times New Roman" w:eastAsia="Times New Roman" w:hAnsi="Times New Roman"/>
                <w:b/>
                <w:spacing w:val="-3"/>
              </w:rPr>
              <w:t>y</w:t>
            </w:r>
            <w:r w:rsidRPr="00BD7979">
              <w:rPr>
                <w:rFonts w:ascii="Times New Roman" w:eastAsia="Times New Roman" w:hAnsi="Times New Roman"/>
                <w:b/>
                <w:spacing w:val="2"/>
              </w:rPr>
              <w:t>s</w:t>
            </w:r>
            <w:r w:rsidRPr="00BD7979">
              <w:rPr>
                <w:rFonts w:ascii="Times New Roman" w:eastAsia="Times New Roman" w:hAnsi="Times New Roman"/>
                <w:b/>
              </w:rPr>
              <w:t>i</w:t>
            </w:r>
            <w:r w:rsidRPr="00BD7979">
              <w:rPr>
                <w:rFonts w:ascii="Times New Roman" w:eastAsia="Times New Roman" w:hAnsi="Times New Roman"/>
                <w:b/>
                <w:spacing w:val="1"/>
              </w:rPr>
              <w:t>ca</w:t>
            </w:r>
            <w:r w:rsidRPr="00BD7979">
              <w:rPr>
                <w:rFonts w:ascii="Times New Roman" w:eastAsia="Times New Roman" w:hAnsi="Times New Roman"/>
                <w:b/>
              </w:rPr>
              <w:t>l</w:t>
            </w:r>
            <w:r w:rsidRPr="00BD7979">
              <w:rPr>
                <w:rFonts w:ascii="Times New Roman" w:eastAsia="Times New Roman" w:hAnsi="Times New Roman"/>
                <w:b/>
                <w:spacing w:val="-7"/>
              </w:rPr>
              <w:t xml:space="preserve"> </w:t>
            </w:r>
            <w:r w:rsidRPr="00BD7979">
              <w:rPr>
                <w:rFonts w:ascii="Times New Roman" w:eastAsia="Times New Roman" w:hAnsi="Times New Roman"/>
                <w:b/>
                <w:spacing w:val="1"/>
              </w:rPr>
              <w:t>c</w:t>
            </w:r>
            <w:r w:rsidRPr="00BD7979">
              <w:rPr>
                <w:rFonts w:ascii="Times New Roman" w:eastAsia="Times New Roman" w:hAnsi="Times New Roman"/>
                <w:b/>
                <w:spacing w:val="-1"/>
              </w:rPr>
              <w:t>u</w:t>
            </w:r>
            <w:r w:rsidRPr="00BD7979">
              <w:rPr>
                <w:rFonts w:ascii="Times New Roman" w:eastAsia="Times New Roman" w:hAnsi="Times New Roman"/>
                <w:b/>
                <w:spacing w:val="2"/>
              </w:rPr>
              <w:t>l</w:t>
            </w:r>
            <w:r w:rsidRPr="00BD7979">
              <w:rPr>
                <w:rFonts w:ascii="Times New Roman" w:eastAsia="Times New Roman" w:hAnsi="Times New Roman"/>
                <w:b/>
              </w:rPr>
              <w:t>t</w:t>
            </w:r>
            <w:r w:rsidRPr="00BD7979">
              <w:rPr>
                <w:rFonts w:ascii="Times New Roman" w:eastAsia="Times New Roman" w:hAnsi="Times New Roman"/>
                <w:b/>
                <w:spacing w:val="-1"/>
              </w:rPr>
              <w:t>u</w:t>
            </w:r>
            <w:r w:rsidRPr="00BD7979">
              <w:rPr>
                <w:rFonts w:ascii="Times New Roman" w:eastAsia="Times New Roman" w:hAnsi="Times New Roman"/>
                <w:b/>
                <w:spacing w:val="1"/>
              </w:rPr>
              <w:t>ra</w:t>
            </w:r>
            <w:r w:rsidRPr="00BD7979">
              <w:rPr>
                <w:rFonts w:ascii="Times New Roman" w:eastAsia="Times New Roman" w:hAnsi="Times New Roman"/>
                <w:b/>
              </w:rPr>
              <w:t>l</w:t>
            </w:r>
            <w:r w:rsidRPr="00BD7979">
              <w:rPr>
                <w:rFonts w:ascii="Times New Roman" w:eastAsia="Times New Roman" w:hAnsi="Times New Roman"/>
                <w:b/>
                <w:spacing w:val="-6"/>
              </w:rPr>
              <w:t xml:space="preserve"> </w:t>
            </w:r>
            <w:r w:rsidRPr="00BD7979">
              <w:rPr>
                <w:rFonts w:ascii="Times New Roman" w:eastAsia="Times New Roman" w:hAnsi="Times New Roman"/>
                <w:b/>
                <w:spacing w:val="1"/>
              </w:rPr>
              <w:t>re</w:t>
            </w:r>
            <w:r w:rsidRPr="00BD7979">
              <w:rPr>
                <w:rFonts w:ascii="Times New Roman" w:eastAsia="Times New Roman" w:hAnsi="Times New Roman"/>
                <w:b/>
                <w:spacing w:val="-1"/>
              </w:rPr>
              <w:t>s</w:t>
            </w:r>
            <w:r w:rsidRPr="00BD7979">
              <w:rPr>
                <w:rFonts w:ascii="Times New Roman" w:eastAsia="Times New Roman" w:hAnsi="Times New Roman"/>
                <w:b/>
                <w:spacing w:val="1"/>
              </w:rPr>
              <w:t>o</w:t>
            </w:r>
            <w:r w:rsidRPr="00BD7979">
              <w:rPr>
                <w:rFonts w:ascii="Times New Roman" w:eastAsia="Times New Roman" w:hAnsi="Times New Roman"/>
                <w:b/>
                <w:spacing w:val="-1"/>
              </w:rPr>
              <w:t>u</w:t>
            </w:r>
            <w:r w:rsidRPr="00BD7979">
              <w:rPr>
                <w:rFonts w:ascii="Times New Roman" w:eastAsia="Times New Roman" w:hAnsi="Times New Roman"/>
                <w:b/>
                <w:spacing w:val="1"/>
              </w:rPr>
              <w:t>rc</w:t>
            </w:r>
            <w:r w:rsidRPr="00BD7979">
              <w:rPr>
                <w:rFonts w:ascii="Times New Roman" w:eastAsia="Times New Roman" w:hAnsi="Times New Roman"/>
                <w:b/>
                <w:spacing w:val="3"/>
              </w:rPr>
              <w:t>e</w:t>
            </w:r>
            <w:r w:rsidRPr="00BD7979">
              <w:rPr>
                <w:rFonts w:ascii="Times New Roman" w:eastAsia="Times New Roman" w:hAnsi="Times New Roman"/>
                <w:b/>
              </w:rPr>
              <w:t xml:space="preserve">s </w:t>
            </w:r>
            <w:r w:rsidRPr="00BD7979">
              <w:rPr>
                <w:rFonts w:ascii="Times New Roman" w:eastAsia="Times New Roman" w:hAnsi="Times New Roman"/>
                <w:b/>
                <w:spacing w:val="1"/>
              </w:rPr>
              <w:t>re</w:t>
            </w:r>
            <w:r w:rsidRPr="00BD7979">
              <w:rPr>
                <w:rFonts w:ascii="Times New Roman" w:eastAsia="Times New Roman" w:hAnsi="Times New Roman"/>
                <w:b/>
                <w:spacing w:val="-1"/>
              </w:rPr>
              <w:t>su</w:t>
            </w:r>
            <w:r w:rsidRPr="00BD7979">
              <w:rPr>
                <w:rFonts w:ascii="Times New Roman" w:eastAsia="Times New Roman" w:hAnsi="Times New Roman"/>
                <w:b/>
              </w:rPr>
              <w:t>lt</w:t>
            </w:r>
            <w:r w:rsidRPr="00BD7979">
              <w:rPr>
                <w:rFonts w:ascii="Times New Roman" w:eastAsia="Times New Roman" w:hAnsi="Times New Roman"/>
                <w:b/>
                <w:spacing w:val="2"/>
              </w:rPr>
              <w:t>i</w:t>
            </w:r>
            <w:r w:rsidRPr="00BD7979">
              <w:rPr>
                <w:rFonts w:ascii="Times New Roman" w:eastAsia="Times New Roman" w:hAnsi="Times New Roman"/>
                <w:b/>
                <w:spacing w:val="1"/>
              </w:rPr>
              <w:t>n</w:t>
            </w:r>
            <w:r w:rsidRPr="00BD7979">
              <w:rPr>
                <w:rFonts w:ascii="Times New Roman" w:eastAsia="Times New Roman" w:hAnsi="Times New Roman"/>
                <w:b/>
              </w:rPr>
              <w:t>g</w:t>
            </w:r>
            <w:r w:rsidRPr="00BD7979">
              <w:rPr>
                <w:rFonts w:ascii="Times New Roman" w:eastAsia="Times New Roman" w:hAnsi="Times New Roman"/>
                <w:b/>
                <w:spacing w:val="-8"/>
              </w:rPr>
              <w:t xml:space="preserve"> </w:t>
            </w:r>
            <w:r w:rsidRPr="00BD7979">
              <w:rPr>
                <w:rFonts w:ascii="Times New Roman" w:eastAsia="Times New Roman" w:hAnsi="Times New Roman"/>
                <w:b/>
                <w:spacing w:val="-1"/>
              </w:rPr>
              <w:t>f</w:t>
            </w:r>
            <w:r w:rsidRPr="00BD7979">
              <w:rPr>
                <w:rFonts w:ascii="Times New Roman" w:eastAsia="Times New Roman" w:hAnsi="Times New Roman"/>
                <w:b/>
                <w:spacing w:val="1"/>
              </w:rPr>
              <w:t>r</w:t>
            </w:r>
            <w:r w:rsidRPr="00BD7979">
              <w:rPr>
                <w:rFonts w:ascii="Times New Roman" w:eastAsia="Times New Roman" w:hAnsi="Times New Roman"/>
                <w:b/>
                <w:spacing w:val="4"/>
              </w:rPr>
              <w:t>o</w:t>
            </w:r>
            <w:r w:rsidRPr="00BD7979">
              <w:rPr>
                <w:rFonts w:ascii="Times New Roman" w:eastAsia="Times New Roman" w:hAnsi="Times New Roman"/>
                <w:b/>
              </w:rPr>
              <w:t>m</w:t>
            </w:r>
            <w:r w:rsidRPr="00BD7979">
              <w:rPr>
                <w:rFonts w:ascii="Times New Roman" w:eastAsia="Times New Roman" w:hAnsi="Times New Roman"/>
                <w:b/>
                <w:spacing w:val="-7"/>
              </w:rPr>
              <w:t xml:space="preserve"> </w:t>
            </w:r>
            <w:r w:rsidRPr="00BD7979">
              <w:rPr>
                <w:rFonts w:ascii="Times New Roman" w:eastAsia="Times New Roman" w:hAnsi="Times New Roman"/>
                <w:b/>
                <w:spacing w:val="2"/>
              </w:rPr>
              <w:t>t</w:t>
            </w:r>
            <w:r w:rsidRPr="00BD7979">
              <w:rPr>
                <w:rFonts w:ascii="Times New Roman" w:eastAsia="Times New Roman" w:hAnsi="Times New Roman"/>
                <w:b/>
                <w:spacing w:val="-1"/>
              </w:rPr>
              <w:t>h</w:t>
            </w:r>
            <w:r w:rsidRPr="00BD7979">
              <w:rPr>
                <w:rFonts w:ascii="Times New Roman" w:eastAsia="Times New Roman" w:hAnsi="Times New Roman"/>
                <w:b/>
              </w:rPr>
              <w:t>e</w:t>
            </w:r>
            <w:r w:rsidRPr="00BD7979">
              <w:rPr>
                <w:rFonts w:ascii="Times New Roman" w:hAnsi="Times New Roman"/>
                <w:b/>
                <w:lang w:eastAsia="zh-CN"/>
              </w:rPr>
              <w:t xml:space="preserve"> PforR</w:t>
            </w:r>
            <w:r w:rsidRPr="00BD7979">
              <w:rPr>
                <w:rFonts w:ascii="Times New Roman" w:eastAsia="Times New Roman" w:hAnsi="Times New Roman"/>
                <w:b/>
              </w:rPr>
              <w:t>.</w:t>
            </w:r>
          </w:p>
        </w:tc>
      </w:tr>
      <w:tr w:rsidR="008B42C9" w14:paraId="17CB2045" w14:textId="77777777">
        <w:tblPrEx>
          <w:shd w:val="clear" w:color="auto" w:fill="auto"/>
        </w:tblPrEx>
        <w:trPr>
          <w:tblHeader/>
        </w:trPr>
        <w:tc>
          <w:tcPr>
            <w:tcW w:w="3192" w:type="dxa"/>
            <w:shd w:val="clear" w:color="auto" w:fill="auto"/>
          </w:tcPr>
          <w:p w14:paraId="171610EA" w14:textId="77777777" w:rsidR="008B42C9" w:rsidRPr="00BD7979" w:rsidRDefault="00D01C8F">
            <w:pPr>
              <w:widowControl w:val="0"/>
              <w:autoSpaceDE w:val="0"/>
              <w:autoSpaceDN w:val="0"/>
              <w:adjustRightInd w:val="0"/>
              <w:snapToGrid w:val="0"/>
              <w:spacing w:after="0" w:line="240" w:lineRule="auto"/>
              <w:jc w:val="center"/>
              <w:rPr>
                <w:rFonts w:ascii="Times New Roman" w:hAnsi="Times New Roman"/>
                <w:b/>
                <w:lang w:eastAsia="zh-CN"/>
              </w:rPr>
            </w:pPr>
            <w:r w:rsidRPr="00BD7979">
              <w:rPr>
                <w:rFonts w:ascii="Times New Roman" w:hAnsi="Times New Roman"/>
                <w:b/>
                <w:lang w:eastAsia="zh-CN"/>
              </w:rPr>
              <w:t>Key Elements</w:t>
            </w:r>
          </w:p>
        </w:tc>
        <w:tc>
          <w:tcPr>
            <w:tcW w:w="6981" w:type="dxa"/>
            <w:shd w:val="clear" w:color="auto" w:fill="auto"/>
          </w:tcPr>
          <w:p w14:paraId="449395D5" w14:textId="77777777" w:rsidR="008B42C9" w:rsidRPr="00BD7979" w:rsidRDefault="00D01C8F">
            <w:pPr>
              <w:widowControl w:val="0"/>
              <w:autoSpaceDE w:val="0"/>
              <w:autoSpaceDN w:val="0"/>
              <w:adjustRightInd w:val="0"/>
              <w:snapToGrid w:val="0"/>
              <w:spacing w:after="0" w:line="240" w:lineRule="auto"/>
              <w:jc w:val="center"/>
              <w:rPr>
                <w:rFonts w:ascii="Times New Roman" w:hAnsi="Times New Roman"/>
                <w:b/>
                <w:lang w:eastAsia="zh-CN"/>
              </w:rPr>
            </w:pPr>
            <w:r w:rsidRPr="00BD7979">
              <w:rPr>
                <w:rFonts w:ascii="Times New Roman" w:hAnsi="Times New Roman"/>
                <w:b/>
                <w:lang w:eastAsia="zh-CN"/>
              </w:rPr>
              <w:t>National and Provincial Systems</w:t>
            </w:r>
          </w:p>
        </w:tc>
        <w:tc>
          <w:tcPr>
            <w:tcW w:w="2976" w:type="dxa"/>
            <w:shd w:val="clear" w:color="auto" w:fill="auto"/>
          </w:tcPr>
          <w:p w14:paraId="6CE7E863" w14:textId="77777777" w:rsidR="008B42C9" w:rsidRPr="00BD7979" w:rsidRDefault="00D01C8F">
            <w:pPr>
              <w:widowControl w:val="0"/>
              <w:autoSpaceDE w:val="0"/>
              <w:autoSpaceDN w:val="0"/>
              <w:adjustRightInd w:val="0"/>
              <w:snapToGrid w:val="0"/>
              <w:spacing w:after="0" w:line="240" w:lineRule="auto"/>
              <w:jc w:val="center"/>
              <w:rPr>
                <w:rFonts w:ascii="Times New Roman" w:hAnsi="Times New Roman"/>
                <w:b/>
                <w:lang w:eastAsia="zh-CN"/>
              </w:rPr>
            </w:pPr>
            <w:r w:rsidRPr="00BD7979">
              <w:rPr>
                <w:rFonts w:ascii="Times New Roman" w:hAnsi="Times New Roman"/>
                <w:b/>
                <w:lang w:eastAsia="zh-CN"/>
              </w:rPr>
              <w:t>Key Findings</w:t>
            </w:r>
          </w:p>
        </w:tc>
      </w:tr>
      <w:tr w:rsidR="008B42C9" w14:paraId="25349616" w14:textId="77777777">
        <w:tblPrEx>
          <w:shd w:val="clear" w:color="auto" w:fill="auto"/>
        </w:tblPrEx>
        <w:tc>
          <w:tcPr>
            <w:tcW w:w="3192" w:type="dxa"/>
            <w:shd w:val="clear" w:color="auto" w:fill="auto"/>
          </w:tcPr>
          <w:p w14:paraId="66A1A5BF" w14:textId="77777777" w:rsidR="008B42C9" w:rsidRPr="00BD7979" w:rsidRDefault="00D01C8F">
            <w:pPr>
              <w:widowControl w:val="0"/>
              <w:autoSpaceDE w:val="0"/>
              <w:autoSpaceDN w:val="0"/>
              <w:adjustRightInd w:val="0"/>
              <w:snapToGrid w:val="0"/>
              <w:spacing w:after="0" w:line="240" w:lineRule="auto"/>
              <w:rPr>
                <w:rFonts w:ascii="Times New Roman" w:hAnsi="Times New Roman"/>
                <w:lang w:eastAsia="zh-CN"/>
              </w:rPr>
            </w:pPr>
            <w:r w:rsidRPr="00BD7979">
              <w:rPr>
                <w:rFonts w:ascii="Times New Roman" w:eastAsia="Times New Roman" w:hAnsi="Times New Roman"/>
                <w:spacing w:val="1"/>
              </w:rPr>
              <w:t>I</w:t>
            </w:r>
            <w:r w:rsidRPr="00BD7979">
              <w:rPr>
                <w:rFonts w:ascii="Times New Roman" w:eastAsia="Times New Roman" w:hAnsi="Times New Roman"/>
                <w:spacing w:val="-1"/>
              </w:rPr>
              <w:t>n</w:t>
            </w:r>
            <w:r w:rsidRPr="00BD7979">
              <w:rPr>
                <w:rFonts w:ascii="Times New Roman" w:eastAsia="Times New Roman" w:hAnsi="Times New Roman"/>
                <w:spacing w:val="1"/>
              </w:rPr>
              <w:t>c</w:t>
            </w:r>
            <w:r w:rsidRPr="00BD7979">
              <w:rPr>
                <w:rFonts w:ascii="Times New Roman" w:eastAsia="Times New Roman" w:hAnsi="Times New Roman"/>
              </w:rPr>
              <w:t>l</w:t>
            </w:r>
            <w:r w:rsidRPr="00BD7979">
              <w:rPr>
                <w:rFonts w:ascii="Times New Roman" w:eastAsia="Times New Roman" w:hAnsi="Times New Roman"/>
                <w:spacing w:val="-1"/>
              </w:rPr>
              <w:t>u</w:t>
            </w:r>
            <w:r w:rsidRPr="00BD7979">
              <w:rPr>
                <w:rFonts w:ascii="Times New Roman" w:eastAsia="Times New Roman" w:hAnsi="Times New Roman"/>
                <w:spacing w:val="1"/>
              </w:rPr>
              <w:t>de</w:t>
            </w:r>
            <w:r w:rsidRPr="00BD7979">
              <w:rPr>
                <w:rFonts w:ascii="Times New Roman" w:eastAsia="Times New Roman" w:hAnsi="Times New Roman"/>
              </w:rPr>
              <w:t>s</w:t>
            </w:r>
            <w:r w:rsidRPr="00BD7979">
              <w:rPr>
                <w:rFonts w:ascii="Times New Roman" w:eastAsia="Times New Roman" w:hAnsi="Times New Roman"/>
                <w:spacing w:val="-7"/>
              </w:rPr>
              <w:t xml:space="preserve"> </w:t>
            </w:r>
            <w:r w:rsidRPr="00BD7979">
              <w:rPr>
                <w:rFonts w:ascii="Times New Roman" w:eastAsia="Times New Roman" w:hAnsi="Times New Roman"/>
                <w:spacing w:val="1"/>
              </w:rPr>
              <w:t>appropr</w:t>
            </w:r>
            <w:r w:rsidRPr="00BD7979">
              <w:rPr>
                <w:rFonts w:ascii="Times New Roman" w:eastAsia="Times New Roman" w:hAnsi="Times New Roman"/>
              </w:rPr>
              <w:t>i</w:t>
            </w:r>
            <w:r w:rsidRPr="00BD7979">
              <w:rPr>
                <w:rFonts w:ascii="Times New Roman" w:eastAsia="Times New Roman" w:hAnsi="Times New Roman"/>
                <w:spacing w:val="1"/>
              </w:rPr>
              <w:t>a</w:t>
            </w:r>
            <w:r w:rsidRPr="00BD7979">
              <w:rPr>
                <w:rFonts w:ascii="Times New Roman" w:eastAsia="Times New Roman" w:hAnsi="Times New Roman"/>
              </w:rPr>
              <w:t>te</w:t>
            </w:r>
            <w:r w:rsidRPr="00BD7979">
              <w:rPr>
                <w:rFonts w:ascii="Times New Roman" w:eastAsia="Times New Roman" w:hAnsi="Times New Roman"/>
                <w:spacing w:val="-8"/>
              </w:rPr>
              <w:t xml:space="preserve"> </w:t>
            </w:r>
            <w:r w:rsidRPr="00BD7979">
              <w:rPr>
                <w:rFonts w:ascii="Times New Roman" w:eastAsia="Times New Roman" w:hAnsi="Times New Roman"/>
                <w:spacing w:val="-3"/>
              </w:rPr>
              <w:t>m</w:t>
            </w:r>
            <w:r w:rsidRPr="00BD7979">
              <w:rPr>
                <w:rFonts w:ascii="Times New Roman" w:eastAsia="Times New Roman" w:hAnsi="Times New Roman"/>
                <w:spacing w:val="1"/>
              </w:rPr>
              <w:t>e</w:t>
            </w:r>
            <w:r w:rsidRPr="00BD7979">
              <w:rPr>
                <w:rFonts w:ascii="Times New Roman" w:eastAsia="Times New Roman" w:hAnsi="Times New Roman"/>
                <w:spacing w:val="3"/>
              </w:rPr>
              <w:t>a</w:t>
            </w:r>
            <w:r w:rsidRPr="00BD7979">
              <w:rPr>
                <w:rFonts w:ascii="Times New Roman" w:eastAsia="Times New Roman" w:hAnsi="Times New Roman"/>
                <w:spacing w:val="-1"/>
              </w:rPr>
              <w:t>su</w:t>
            </w:r>
            <w:r w:rsidRPr="00BD7979">
              <w:rPr>
                <w:rFonts w:ascii="Times New Roman" w:eastAsia="Times New Roman" w:hAnsi="Times New Roman"/>
                <w:spacing w:val="1"/>
              </w:rPr>
              <w:t>r</w:t>
            </w:r>
            <w:r w:rsidRPr="00BD7979">
              <w:rPr>
                <w:rFonts w:ascii="Times New Roman" w:eastAsia="Times New Roman" w:hAnsi="Times New Roman"/>
                <w:spacing w:val="3"/>
              </w:rPr>
              <w:t>e</w:t>
            </w:r>
            <w:r w:rsidRPr="00BD7979">
              <w:rPr>
                <w:rFonts w:ascii="Times New Roman" w:eastAsia="Times New Roman" w:hAnsi="Times New Roman"/>
              </w:rPr>
              <w:t>s</w:t>
            </w:r>
            <w:r w:rsidRPr="00BD7979">
              <w:rPr>
                <w:rFonts w:ascii="Times New Roman" w:eastAsia="Times New Roman" w:hAnsi="Times New Roman"/>
                <w:spacing w:val="-5"/>
              </w:rPr>
              <w:t xml:space="preserve"> </w:t>
            </w:r>
            <w:r w:rsidRPr="00BD7979">
              <w:rPr>
                <w:rFonts w:ascii="Times New Roman" w:eastAsia="Times New Roman" w:hAnsi="Times New Roman"/>
                <w:spacing w:val="-1"/>
              </w:rPr>
              <w:t>f</w:t>
            </w:r>
            <w:r w:rsidRPr="00BD7979">
              <w:rPr>
                <w:rFonts w:ascii="Times New Roman" w:eastAsia="Times New Roman" w:hAnsi="Times New Roman"/>
                <w:spacing w:val="1"/>
              </w:rPr>
              <w:t>o</w:t>
            </w:r>
            <w:r w:rsidRPr="00BD7979">
              <w:rPr>
                <w:rFonts w:ascii="Times New Roman" w:eastAsia="Times New Roman" w:hAnsi="Times New Roman"/>
              </w:rPr>
              <w:t>r</w:t>
            </w:r>
            <w:r w:rsidRPr="00BD7979">
              <w:rPr>
                <w:rFonts w:ascii="Times New Roman" w:eastAsia="Times New Roman" w:hAnsi="Times New Roman"/>
                <w:spacing w:val="-1"/>
              </w:rPr>
              <w:t xml:space="preserve"> </w:t>
            </w:r>
            <w:r w:rsidRPr="00BD7979">
              <w:rPr>
                <w:rFonts w:ascii="Times New Roman" w:eastAsia="Times New Roman" w:hAnsi="Times New Roman"/>
                <w:spacing w:val="1"/>
              </w:rPr>
              <w:t>ear</w:t>
            </w:r>
            <w:r w:rsidRPr="00BD7979">
              <w:rPr>
                <w:rFonts w:ascii="Times New Roman" w:eastAsia="Times New Roman" w:hAnsi="Times New Roman"/>
              </w:rPr>
              <w:t>ly</w:t>
            </w:r>
            <w:r w:rsidRPr="00BD7979">
              <w:rPr>
                <w:rFonts w:ascii="Times New Roman" w:eastAsia="Times New Roman" w:hAnsi="Times New Roman"/>
                <w:spacing w:val="-7"/>
              </w:rPr>
              <w:t xml:space="preserve"> </w:t>
            </w:r>
            <w:r w:rsidRPr="00BD7979">
              <w:rPr>
                <w:rFonts w:ascii="Times New Roman" w:eastAsia="Times New Roman" w:hAnsi="Times New Roman"/>
              </w:rPr>
              <w:t>i</w:t>
            </w:r>
            <w:r w:rsidRPr="00BD7979">
              <w:rPr>
                <w:rFonts w:ascii="Times New Roman" w:eastAsia="Times New Roman" w:hAnsi="Times New Roman"/>
                <w:spacing w:val="1"/>
              </w:rPr>
              <w:t>d</w:t>
            </w:r>
            <w:r w:rsidRPr="00BD7979">
              <w:rPr>
                <w:rFonts w:ascii="Times New Roman" w:eastAsia="Times New Roman" w:hAnsi="Times New Roman"/>
                <w:spacing w:val="3"/>
              </w:rPr>
              <w:t>e</w:t>
            </w:r>
            <w:r w:rsidRPr="00BD7979">
              <w:rPr>
                <w:rFonts w:ascii="Times New Roman" w:eastAsia="Times New Roman" w:hAnsi="Times New Roman"/>
                <w:spacing w:val="-1"/>
              </w:rPr>
              <w:t>n</w:t>
            </w:r>
            <w:r w:rsidRPr="00BD7979">
              <w:rPr>
                <w:rFonts w:ascii="Times New Roman" w:eastAsia="Times New Roman" w:hAnsi="Times New Roman"/>
              </w:rPr>
              <w:t>t</w:t>
            </w:r>
            <w:r w:rsidRPr="00BD7979">
              <w:rPr>
                <w:rFonts w:ascii="Times New Roman" w:eastAsia="Times New Roman" w:hAnsi="Times New Roman"/>
                <w:spacing w:val="2"/>
              </w:rPr>
              <w:t>i</w:t>
            </w:r>
            <w:r w:rsidRPr="00BD7979">
              <w:rPr>
                <w:rFonts w:ascii="Times New Roman" w:eastAsia="Times New Roman" w:hAnsi="Times New Roman"/>
                <w:spacing w:val="-1"/>
              </w:rPr>
              <w:t>f</w:t>
            </w:r>
            <w:r w:rsidRPr="00BD7979">
              <w:rPr>
                <w:rFonts w:ascii="Times New Roman" w:eastAsia="Times New Roman" w:hAnsi="Times New Roman"/>
              </w:rPr>
              <w:t>i</w:t>
            </w:r>
            <w:r w:rsidRPr="00BD7979">
              <w:rPr>
                <w:rFonts w:ascii="Times New Roman" w:eastAsia="Times New Roman" w:hAnsi="Times New Roman"/>
                <w:spacing w:val="1"/>
              </w:rPr>
              <w:t>ca</w:t>
            </w:r>
            <w:r w:rsidRPr="00BD7979">
              <w:rPr>
                <w:rFonts w:ascii="Times New Roman" w:eastAsia="Times New Roman" w:hAnsi="Times New Roman"/>
              </w:rPr>
              <w:t>ti</w:t>
            </w:r>
            <w:r w:rsidRPr="00BD7979">
              <w:rPr>
                <w:rFonts w:ascii="Times New Roman" w:eastAsia="Times New Roman" w:hAnsi="Times New Roman"/>
                <w:spacing w:val="4"/>
              </w:rPr>
              <w:t>o</w:t>
            </w:r>
            <w:r w:rsidRPr="00BD7979">
              <w:rPr>
                <w:rFonts w:ascii="Times New Roman" w:eastAsia="Times New Roman" w:hAnsi="Times New Roman"/>
              </w:rPr>
              <w:t>n</w:t>
            </w:r>
            <w:r w:rsidRPr="00BD7979">
              <w:rPr>
                <w:rFonts w:ascii="Times New Roman" w:eastAsia="Times New Roman" w:hAnsi="Times New Roman"/>
                <w:spacing w:val="-12"/>
              </w:rPr>
              <w:t xml:space="preserve"> </w:t>
            </w:r>
            <w:r w:rsidRPr="00BD7979">
              <w:rPr>
                <w:rFonts w:ascii="Times New Roman" w:eastAsia="Times New Roman" w:hAnsi="Times New Roman"/>
                <w:spacing w:val="1"/>
              </w:rPr>
              <w:t>a</w:t>
            </w:r>
            <w:r w:rsidRPr="00BD7979">
              <w:rPr>
                <w:rFonts w:ascii="Times New Roman" w:eastAsia="Times New Roman" w:hAnsi="Times New Roman"/>
                <w:spacing w:val="-1"/>
              </w:rPr>
              <w:t>n</w:t>
            </w:r>
            <w:r w:rsidRPr="00BD7979">
              <w:rPr>
                <w:rFonts w:ascii="Times New Roman" w:eastAsia="Times New Roman" w:hAnsi="Times New Roman"/>
              </w:rPr>
              <w:t>d</w:t>
            </w:r>
            <w:r w:rsidRPr="00BD7979">
              <w:rPr>
                <w:rFonts w:ascii="Times New Roman" w:eastAsia="Times New Roman" w:hAnsi="Times New Roman"/>
                <w:spacing w:val="-1"/>
              </w:rPr>
              <w:t xml:space="preserve"> s</w:t>
            </w:r>
            <w:r w:rsidRPr="00BD7979">
              <w:rPr>
                <w:rFonts w:ascii="Times New Roman" w:eastAsia="Times New Roman" w:hAnsi="Times New Roman"/>
                <w:spacing w:val="3"/>
              </w:rPr>
              <w:t>c</w:t>
            </w:r>
            <w:r w:rsidRPr="00BD7979">
              <w:rPr>
                <w:rFonts w:ascii="Times New Roman" w:eastAsia="Times New Roman" w:hAnsi="Times New Roman"/>
                <w:spacing w:val="1"/>
              </w:rPr>
              <w:t>ree</w:t>
            </w:r>
            <w:r w:rsidRPr="00BD7979">
              <w:rPr>
                <w:rFonts w:ascii="Times New Roman" w:eastAsia="Times New Roman" w:hAnsi="Times New Roman"/>
                <w:spacing w:val="-1"/>
              </w:rPr>
              <w:t>n</w:t>
            </w:r>
            <w:r w:rsidRPr="00BD7979">
              <w:rPr>
                <w:rFonts w:ascii="Times New Roman" w:eastAsia="Times New Roman" w:hAnsi="Times New Roman"/>
              </w:rPr>
              <w:t>i</w:t>
            </w:r>
            <w:r w:rsidRPr="00BD7979">
              <w:rPr>
                <w:rFonts w:ascii="Times New Roman" w:eastAsia="Times New Roman" w:hAnsi="Times New Roman"/>
                <w:spacing w:val="1"/>
              </w:rPr>
              <w:t>n</w:t>
            </w:r>
            <w:r w:rsidRPr="00BD7979">
              <w:rPr>
                <w:rFonts w:ascii="Times New Roman" w:eastAsia="Times New Roman" w:hAnsi="Times New Roman"/>
              </w:rPr>
              <w:t>g</w:t>
            </w:r>
            <w:r w:rsidRPr="00BD7979">
              <w:rPr>
                <w:rFonts w:ascii="Times New Roman" w:eastAsia="Times New Roman" w:hAnsi="Times New Roman"/>
                <w:spacing w:val="-9"/>
              </w:rPr>
              <w:t xml:space="preserve"> </w:t>
            </w:r>
            <w:r w:rsidRPr="00BD7979">
              <w:rPr>
                <w:rFonts w:ascii="Times New Roman" w:eastAsia="Times New Roman" w:hAnsi="Times New Roman"/>
                <w:spacing w:val="1"/>
              </w:rPr>
              <w:t>o</w:t>
            </w:r>
            <w:r w:rsidRPr="00BD7979">
              <w:rPr>
                <w:rFonts w:ascii="Times New Roman" w:eastAsia="Times New Roman" w:hAnsi="Times New Roman"/>
              </w:rPr>
              <w:t>f</w:t>
            </w:r>
            <w:r w:rsidRPr="00BD7979">
              <w:rPr>
                <w:rFonts w:ascii="Times New Roman" w:eastAsia="Times New Roman" w:hAnsi="Times New Roman"/>
                <w:spacing w:val="-3"/>
              </w:rPr>
              <w:t xml:space="preserve"> </w:t>
            </w:r>
            <w:r w:rsidRPr="00BD7979">
              <w:rPr>
                <w:rFonts w:ascii="Times New Roman" w:eastAsia="Times New Roman" w:hAnsi="Times New Roman"/>
                <w:spacing w:val="1"/>
              </w:rPr>
              <w:t>po</w:t>
            </w:r>
            <w:r w:rsidRPr="00BD7979">
              <w:rPr>
                <w:rFonts w:ascii="Times New Roman" w:eastAsia="Times New Roman" w:hAnsi="Times New Roman"/>
              </w:rPr>
              <w:t>t</w:t>
            </w:r>
            <w:r w:rsidRPr="00BD7979">
              <w:rPr>
                <w:rFonts w:ascii="Times New Roman" w:eastAsia="Times New Roman" w:hAnsi="Times New Roman"/>
                <w:spacing w:val="1"/>
              </w:rPr>
              <w:t>e</w:t>
            </w:r>
            <w:r w:rsidRPr="00BD7979">
              <w:rPr>
                <w:rFonts w:ascii="Times New Roman" w:eastAsia="Times New Roman" w:hAnsi="Times New Roman"/>
                <w:spacing w:val="-1"/>
              </w:rPr>
              <w:t>n</w:t>
            </w:r>
            <w:r w:rsidRPr="00BD7979">
              <w:rPr>
                <w:rFonts w:ascii="Times New Roman" w:eastAsia="Times New Roman" w:hAnsi="Times New Roman"/>
              </w:rPr>
              <w:t>ti</w:t>
            </w:r>
            <w:r w:rsidRPr="00BD7979">
              <w:rPr>
                <w:rFonts w:ascii="Times New Roman" w:eastAsia="Times New Roman" w:hAnsi="Times New Roman"/>
                <w:spacing w:val="3"/>
              </w:rPr>
              <w:t>a</w:t>
            </w:r>
            <w:r w:rsidRPr="00BD7979">
              <w:rPr>
                <w:rFonts w:ascii="Times New Roman" w:eastAsia="Times New Roman" w:hAnsi="Times New Roman"/>
              </w:rPr>
              <w:t>l</w:t>
            </w:r>
            <w:r w:rsidRPr="00BD7979">
              <w:rPr>
                <w:rFonts w:ascii="Times New Roman" w:eastAsia="Times New Roman" w:hAnsi="Times New Roman"/>
                <w:spacing w:val="2"/>
              </w:rPr>
              <w:t>l</w:t>
            </w:r>
            <w:r w:rsidRPr="00BD7979">
              <w:rPr>
                <w:rFonts w:ascii="Times New Roman" w:eastAsia="Times New Roman" w:hAnsi="Times New Roman"/>
              </w:rPr>
              <w:t xml:space="preserve">y </w:t>
            </w:r>
            <w:r w:rsidRPr="00BD7979">
              <w:rPr>
                <w:rFonts w:ascii="Times New Roman" w:eastAsia="Times New Roman" w:hAnsi="Times New Roman"/>
                <w:spacing w:val="2"/>
              </w:rPr>
              <w:t>i</w:t>
            </w:r>
            <w:r w:rsidRPr="00BD7979">
              <w:rPr>
                <w:rFonts w:ascii="Times New Roman" w:eastAsia="Times New Roman" w:hAnsi="Times New Roman"/>
                <w:spacing w:val="-3"/>
              </w:rPr>
              <w:t>m</w:t>
            </w:r>
            <w:r w:rsidRPr="00BD7979">
              <w:rPr>
                <w:rFonts w:ascii="Times New Roman" w:eastAsia="Times New Roman" w:hAnsi="Times New Roman"/>
                <w:spacing w:val="1"/>
              </w:rPr>
              <w:t>por</w:t>
            </w:r>
            <w:r w:rsidRPr="00BD7979">
              <w:rPr>
                <w:rFonts w:ascii="Times New Roman" w:eastAsia="Times New Roman" w:hAnsi="Times New Roman"/>
              </w:rPr>
              <w:t>t</w:t>
            </w:r>
            <w:r w:rsidRPr="00BD7979">
              <w:rPr>
                <w:rFonts w:ascii="Times New Roman" w:eastAsia="Times New Roman" w:hAnsi="Times New Roman"/>
                <w:spacing w:val="1"/>
              </w:rPr>
              <w:t>a</w:t>
            </w:r>
            <w:r w:rsidRPr="00BD7979">
              <w:rPr>
                <w:rFonts w:ascii="Times New Roman" w:eastAsia="Times New Roman" w:hAnsi="Times New Roman"/>
                <w:spacing w:val="-1"/>
              </w:rPr>
              <w:t>n</w:t>
            </w:r>
            <w:r w:rsidRPr="00BD7979">
              <w:rPr>
                <w:rFonts w:ascii="Times New Roman" w:eastAsia="Times New Roman" w:hAnsi="Times New Roman"/>
              </w:rPr>
              <w:t>t</w:t>
            </w:r>
            <w:r w:rsidRPr="00BD7979">
              <w:rPr>
                <w:rFonts w:ascii="Times New Roman" w:eastAsia="Times New Roman" w:hAnsi="Times New Roman"/>
                <w:spacing w:val="-8"/>
              </w:rPr>
              <w:t xml:space="preserve"> </w:t>
            </w:r>
            <w:r w:rsidRPr="00BD7979">
              <w:rPr>
                <w:rFonts w:ascii="Times New Roman" w:eastAsia="Times New Roman" w:hAnsi="Times New Roman"/>
                <w:spacing w:val="1"/>
              </w:rPr>
              <w:t>b</w:t>
            </w:r>
            <w:r w:rsidRPr="00BD7979">
              <w:rPr>
                <w:rFonts w:ascii="Times New Roman" w:eastAsia="Times New Roman" w:hAnsi="Times New Roman"/>
              </w:rPr>
              <w:t>i</w:t>
            </w:r>
            <w:r w:rsidRPr="00BD7979">
              <w:rPr>
                <w:rFonts w:ascii="Times New Roman" w:eastAsia="Times New Roman" w:hAnsi="Times New Roman"/>
                <w:spacing w:val="1"/>
              </w:rPr>
              <w:t>od</w:t>
            </w:r>
            <w:r w:rsidRPr="00BD7979">
              <w:rPr>
                <w:rFonts w:ascii="Times New Roman" w:eastAsia="Times New Roman" w:hAnsi="Times New Roman"/>
              </w:rPr>
              <w:t>i</w:t>
            </w:r>
            <w:r w:rsidRPr="00BD7979">
              <w:rPr>
                <w:rFonts w:ascii="Times New Roman" w:eastAsia="Times New Roman" w:hAnsi="Times New Roman"/>
                <w:spacing w:val="-1"/>
              </w:rPr>
              <w:t>v</w:t>
            </w:r>
            <w:r w:rsidRPr="00BD7979">
              <w:rPr>
                <w:rFonts w:ascii="Times New Roman" w:eastAsia="Times New Roman" w:hAnsi="Times New Roman"/>
                <w:spacing w:val="1"/>
              </w:rPr>
              <w:t>er</w:t>
            </w:r>
            <w:r w:rsidRPr="00BD7979">
              <w:rPr>
                <w:rFonts w:ascii="Times New Roman" w:eastAsia="Times New Roman" w:hAnsi="Times New Roman"/>
                <w:spacing w:val="-1"/>
              </w:rPr>
              <w:t>s</w:t>
            </w:r>
            <w:r w:rsidRPr="00BD7979">
              <w:rPr>
                <w:rFonts w:ascii="Times New Roman" w:eastAsia="Times New Roman" w:hAnsi="Times New Roman"/>
              </w:rPr>
              <w:t>i</w:t>
            </w:r>
            <w:r w:rsidRPr="00BD7979">
              <w:rPr>
                <w:rFonts w:ascii="Times New Roman" w:eastAsia="Times New Roman" w:hAnsi="Times New Roman"/>
                <w:spacing w:val="2"/>
              </w:rPr>
              <w:t>t</w:t>
            </w:r>
            <w:r w:rsidRPr="00BD7979">
              <w:rPr>
                <w:rFonts w:ascii="Times New Roman" w:eastAsia="Times New Roman" w:hAnsi="Times New Roman"/>
              </w:rPr>
              <w:t>y</w:t>
            </w:r>
            <w:r w:rsidRPr="00BD7979">
              <w:rPr>
                <w:rFonts w:ascii="Times New Roman" w:eastAsia="Times New Roman" w:hAnsi="Times New Roman"/>
                <w:spacing w:val="-11"/>
              </w:rPr>
              <w:t xml:space="preserve"> </w:t>
            </w:r>
            <w:r w:rsidRPr="00BD7979">
              <w:rPr>
                <w:rFonts w:ascii="Times New Roman" w:eastAsia="Times New Roman" w:hAnsi="Times New Roman"/>
                <w:spacing w:val="3"/>
              </w:rPr>
              <w:t>a</w:t>
            </w:r>
            <w:r w:rsidRPr="00BD7979">
              <w:rPr>
                <w:rFonts w:ascii="Times New Roman" w:eastAsia="Times New Roman" w:hAnsi="Times New Roman"/>
                <w:spacing w:val="-1"/>
              </w:rPr>
              <w:t>n</w:t>
            </w:r>
            <w:r w:rsidRPr="00BD7979">
              <w:rPr>
                <w:rFonts w:ascii="Times New Roman" w:eastAsia="Times New Roman" w:hAnsi="Times New Roman"/>
              </w:rPr>
              <w:t>d</w:t>
            </w:r>
            <w:r w:rsidRPr="00BD7979">
              <w:rPr>
                <w:rFonts w:ascii="Times New Roman" w:eastAsia="Times New Roman" w:hAnsi="Times New Roman"/>
                <w:spacing w:val="-1"/>
              </w:rPr>
              <w:t xml:space="preserve"> </w:t>
            </w:r>
            <w:r w:rsidRPr="00BD7979">
              <w:rPr>
                <w:rFonts w:ascii="Times New Roman" w:eastAsia="Times New Roman" w:hAnsi="Times New Roman"/>
                <w:spacing w:val="1"/>
              </w:rPr>
              <w:t>c</w:t>
            </w:r>
            <w:r w:rsidRPr="00BD7979">
              <w:rPr>
                <w:rFonts w:ascii="Times New Roman" w:eastAsia="Times New Roman" w:hAnsi="Times New Roman"/>
                <w:spacing w:val="-1"/>
              </w:rPr>
              <w:t>u</w:t>
            </w:r>
            <w:r w:rsidRPr="00BD7979">
              <w:rPr>
                <w:rFonts w:ascii="Times New Roman" w:eastAsia="Times New Roman" w:hAnsi="Times New Roman"/>
                <w:spacing w:val="2"/>
              </w:rPr>
              <w:t>l</w:t>
            </w:r>
            <w:r w:rsidRPr="00BD7979">
              <w:rPr>
                <w:rFonts w:ascii="Times New Roman" w:eastAsia="Times New Roman" w:hAnsi="Times New Roman"/>
              </w:rPr>
              <w:t>t</w:t>
            </w:r>
            <w:r w:rsidRPr="00BD7979">
              <w:rPr>
                <w:rFonts w:ascii="Times New Roman" w:eastAsia="Times New Roman" w:hAnsi="Times New Roman"/>
                <w:spacing w:val="-1"/>
              </w:rPr>
              <w:t>u</w:t>
            </w:r>
            <w:r w:rsidRPr="00BD7979">
              <w:rPr>
                <w:rFonts w:ascii="Times New Roman" w:eastAsia="Times New Roman" w:hAnsi="Times New Roman"/>
                <w:spacing w:val="1"/>
              </w:rPr>
              <w:t>ra</w:t>
            </w:r>
            <w:r w:rsidRPr="00BD7979">
              <w:rPr>
                <w:rFonts w:ascii="Times New Roman" w:eastAsia="Times New Roman" w:hAnsi="Times New Roman"/>
              </w:rPr>
              <w:t>l</w:t>
            </w:r>
            <w:r w:rsidRPr="00BD7979">
              <w:rPr>
                <w:rFonts w:ascii="Times New Roman" w:eastAsia="Times New Roman" w:hAnsi="Times New Roman"/>
                <w:spacing w:val="-6"/>
              </w:rPr>
              <w:t xml:space="preserve"> </w:t>
            </w:r>
            <w:r w:rsidRPr="00BD7979">
              <w:rPr>
                <w:rFonts w:ascii="Times New Roman" w:eastAsia="Times New Roman" w:hAnsi="Times New Roman"/>
                <w:spacing w:val="1"/>
              </w:rPr>
              <w:t>re</w:t>
            </w:r>
            <w:r w:rsidRPr="00BD7979">
              <w:rPr>
                <w:rFonts w:ascii="Times New Roman" w:eastAsia="Times New Roman" w:hAnsi="Times New Roman"/>
                <w:spacing w:val="-1"/>
              </w:rPr>
              <w:t>s</w:t>
            </w:r>
            <w:r w:rsidRPr="00BD7979">
              <w:rPr>
                <w:rFonts w:ascii="Times New Roman" w:eastAsia="Times New Roman" w:hAnsi="Times New Roman"/>
                <w:spacing w:val="1"/>
              </w:rPr>
              <w:t>o</w:t>
            </w:r>
            <w:r w:rsidRPr="00BD7979">
              <w:rPr>
                <w:rFonts w:ascii="Times New Roman" w:eastAsia="Times New Roman" w:hAnsi="Times New Roman"/>
                <w:spacing w:val="-1"/>
              </w:rPr>
              <w:t>u</w:t>
            </w:r>
            <w:r w:rsidRPr="00BD7979">
              <w:rPr>
                <w:rFonts w:ascii="Times New Roman" w:eastAsia="Times New Roman" w:hAnsi="Times New Roman"/>
                <w:spacing w:val="1"/>
              </w:rPr>
              <w:t>rc</w:t>
            </w:r>
            <w:r w:rsidRPr="00BD7979">
              <w:rPr>
                <w:rFonts w:ascii="Times New Roman" w:eastAsia="Times New Roman" w:hAnsi="Times New Roman"/>
              </w:rPr>
              <w:t>e</w:t>
            </w:r>
            <w:r w:rsidRPr="00BD7979">
              <w:rPr>
                <w:rFonts w:ascii="Times New Roman" w:eastAsia="Times New Roman" w:hAnsi="Times New Roman"/>
                <w:spacing w:val="-6"/>
              </w:rPr>
              <w:t xml:space="preserve"> </w:t>
            </w:r>
            <w:r w:rsidRPr="00BD7979">
              <w:rPr>
                <w:rFonts w:ascii="Times New Roman" w:eastAsia="Times New Roman" w:hAnsi="Times New Roman"/>
                <w:spacing w:val="1"/>
              </w:rPr>
              <w:t>area</w:t>
            </w:r>
            <w:r w:rsidRPr="00BD7979">
              <w:rPr>
                <w:rFonts w:ascii="Times New Roman" w:eastAsia="Times New Roman" w:hAnsi="Times New Roman"/>
                <w:spacing w:val="-1"/>
              </w:rPr>
              <w:t>s</w:t>
            </w:r>
            <w:r w:rsidRPr="00BD7979">
              <w:rPr>
                <w:rFonts w:ascii="Times New Roman" w:eastAsia="Times New Roman" w:hAnsi="Times New Roman"/>
              </w:rPr>
              <w:t>.</w:t>
            </w:r>
          </w:p>
        </w:tc>
        <w:tc>
          <w:tcPr>
            <w:tcW w:w="6981" w:type="dxa"/>
            <w:shd w:val="clear" w:color="auto" w:fill="auto"/>
          </w:tcPr>
          <w:p w14:paraId="62607071" w14:textId="255D8211" w:rsidR="008B42C9" w:rsidRPr="00BD7979" w:rsidRDefault="00D01C8F">
            <w:pPr>
              <w:widowControl w:val="0"/>
              <w:autoSpaceDE w:val="0"/>
              <w:autoSpaceDN w:val="0"/>
              <w:adjustRightInd w:val="0"/>
              <w:snapToGrid w:val="0"/>
              <w:spacing w:after="0" w:line="240" w:lineRule="auto"/>
              <w:rPr>
                <w:rFonts w:ascii="Times New Roman" w:hAnsi="Times New Roman"/>
                <w:lang w:eastAsia="zh-CN"/>
              </w:rPr>
            </w:pPr>
            <w:r w:rsidRPr="00BD7979">
              <w:rPr>
                <w:rFonts w:ascii="Times New Roman" w:hAnsi="Times New Roman"/>
                <w:lang w:eastAsia="zh-CN"/>
              </w:rPr>
              <w:t xml:space="preserve">The afforestation, forest </w:t>
            </w:r>
            <w:r w:rsidR="007F29E4" w:rsidRPr="00BD7979">
              <w:rPr>
                <w:rFonts w:ascii="Times New Roman" w:hAnsi="Times New Roman"/>
                <w:lang w:eastAsia="zh-CN"/>
              </w:rPr>
              <w:t>tending,</w:t>
            </w:r>
            <w:r w:rsidRPr="00BD7979">
              <w:rPr>
                <w:rFonts w:ascii="Times New Roman" w:hAnsi="Times New Roman"/>
                <w:lang w:eastAsia="zh-CN"/>
              </w:rPr>
              <w:t xml:space="preserve"> and mountain closure activities are implemented with objectives of ecological environment improvement and biodiversity protection. Relevant guidelines include explicit provisions for biodiversity protection measures during the tree plantation and forest tending operations. As currently designed, the important biodiversity (e.g. nature reserves or protected areas) and cultural resource areas will not be involved in this program.</w:t>
            </w:r>
          </w:p>
          <w:p w14:paraId="28C69A03" w14:textId="77777777" w:rsidR="008B42C9" w:rsidRPr="00BD7979" w:rsidRDefault="008B42C9">
            <w:pPr>
              <w:widowControl w:val="0"/>
              <w:autoSpaceDE w:val="0"/>
              <w:autoSpaceDN w:val="0"/>
              <w:adjustRightInd w:val="0"/>
              <w:snapToGrid w:val="0"/>
              <w:spacing w:after="0" w:line="240" w:lineRule="auto"/>
              <w:rPr>
                <w:rFonts w:ascii="Times New Roman" w:hAnsi="Times New Roman"/>
                <w:lang w:eastAsia="zh-CN"/>
              </w:rPr>
            </w:pPr>
          </w:p>
        </w:tc>
        <w:tc>
          <w:tcPr>
            <w:tcW w:w="2976" w:type="dxa"/>
            <w:shd w:val="clear" w:color="auto" w:fill="auto"/>
          </w:tcPr>
          <w:p w14:paraId="660F1B56" w14:textId="77777777" w:rsidR="008B42C9" w:rsidRPr="00BD7979" w:rsidRDefault="00D01C8F">
            <w:pPr>
              <w:widowControl w:val="0"/>
              <w:autoSpaceDE w:val="0"/>
              <w:autoSpaceDN w:val="0"/>
              <w:adjustRightInd w:val="0"/>
              <w:snapToGrid w:val="0"/>
              <w:spacing w:after="0" w:line="240" w:lineRule="auto"/>
              <w:rPr>
                <w:rFonts w:ascii="Times New Roman" w:hAnsi="Times New Roman"/>
                <w:lang w:eastAsia="zh-CN"/>
              </w:rPr>
            </w:pPr>
            <w:r w:rsidRPr="00BD7979">
              <w:rPr>
                <w:rFonts w:ascii="Times New Roman" w:hAnsi="Times New Roman"/>
                <w:lang w:eastAsia="zh-CN"/>
              </w:rPr>
              <w:t xml:space="preserve">Consistent. </w:t>
            </w:r>
          </w:p>
          <w:p w14:paraId="6C989F8F" w14:textId="77777777" w:rsidR="008B42C9" w:rsidRPr="00BD7979" w:rsidRDefault="008B42C9">
            <w:pPr>
              <w:widowControl w:val="0"/>
              <w:autoSpaceDE w:val="0"/>
              <w:autoSpaceDN w:val="0"/>
              <w:adjustRightInd w:val="0"/>
              <w:snapToGrid w:val="0"/>
              <w:spacing w:after="0" w:line="240" w:lineRule="auto"/>
              <w:rPr>
                <w:rFonts w:ascii="Times New Roman" w:hAnsi="Times New Roman"/>
                <w:lang w:eastAsia="zh-CN"/>
              </w:rPr>
            </w:pPr>
          </w:p>
          <w:p w14:paraId="362E31AD" w14:textId="77777777" w:rsidR="008B42C9" w:rsidRPr="00BD7979" w:rsidRDefault="008B42C9">
            <w:pPr>
              <w:widowControl w:val="0"/>
              <w:autoSpaceDE w:val="0"/>
              <w:autoSpaceDN w:val="0"/>
              <w:adjustRightInd w:val="0"/>
              <w:snapToGrid w:val="0"/>
              <w:spacing w:after="0" w:line="240" w:lineRule="auto"/>
              <w:rPr>
                <w:rFonts w:ascii="Times New Roman" w:hAnsi="Times New Roman"/>
                <w:lang w:eastAsia="zh-CN"/>
              </w:rPr>
            </w:pPr>
          </w:p>
        </w:tc>
      </w:tr>
      <w:tr w:rsidR="008B42C9" w14:paraId="116A0FE8" w14:textId="77777777">
        <w:tblPrEx>
          <w:shd w:val="clear" w:color="auto" w:fill="auto"/>
        </w:tblPrEx>
        <w:tc>
          <w:tcPr>
            <w:tcW w:w="3192" w:type="dxa"/>
            <w:shd w:val="clear" w:color="auto" w:fill="auto"/>
          </w:tcPr>
          <w:p w14:paraId="6D6E9478" w14:textId="77777777" w:rsidR="008B42C9" w:rsidRPr="00BD7979" w:rsidRDefault="00D01C8F">
            <w:pPr>
              <w:widowControl w:val="0"/>
              <w:autoSpaceDE w:val="0"/>
              <w:autoSpaceDN w:val="0"/>
              <w:adjustRightInd w:val="0"/>
              <w:snapToGrid w:val="0"/>
              <w:spacing w:after="0" w:line="240" w:lineRule="auto"/>
              <w:rPr>
                <w:rFonts w:ascii="Times New Roman" w:hAnsi="Times New Roman"/>
                <w:lang w:eastAsia="zh-CN"/>
              </w:rPr>
            </w:pPr>
            <w:r w:rsidRPr="00BD7979">
              <w:rPr>
                <w:rFonts w:ascii="Times New Roman" w:eastAsia="Times New Roman" w:hAnsi="Times New Roman"/>
              </w:rPr>
              <w:t>S</w:t>
            </w:r>
            <w:r w:rsidRPr="00BD7979">
              <w:rPr>
                <w:rFonts w:ascii="Times New Roman" w:eastAsia="Times New Roman" w:hAnsi="Times New Roman"/>
                <w:spacing w:val="-1"/>
              </w:rPr>
              <w:t>u</w:t>
            </w:r>
            <w:r w:rsidRPr="00BD7979">
              <w:rPr>
                <w:rFonts w:ascii="Times New Roman" w:eastAsia="Times New Roman" w:hAnsi="Times New Roman"/>
                <w:spacing w:val="1"/>
              </w:rPr>
              <w:t>ppor</w:t>
            </w:r>
            <w:r w:rsidRPr="00BD7979">
              <w:rPr>
                <w:rFonts w:ascii="Times New Roman" w:eastAsia="Times New Roman" w:hAnsi="Times New Roman"/>
              </w:rPr>
              <w:t>ts</w:t>
            </w:r>
            <w:r w:rsidRPr="00BD7979">
              <w:rPr>
                <w:rFonts w:ascii="Times New Roman" w:eastAsia="Times New Roman" w:hAnsi="Times New Roman"/>
                <w:spacing w:val="-7"/>
              </w:rPr>
              <w:t xml:space="preserve"> </w:t>
            </w:r>
            <w:r w:rsidRPr="00BD7979">
              <w:rPr>
                <w:rFonts w:ascii="Times New Roman" w:eastAsia="Times New Roman" w:hAnsi="Times New Roman"/>
                <w:spacing w:val="1"/>
              </w:rPr>
              <w:t>a</w:t>
            </w:r>
            <w:r w:rsidRPr="00BD7979">
              <w:rPr>
                <w:rFonts w:ascii="Times New Roman" w:eastAsia="Times New Roman" w:hAnsi="Times New Roman"/>
                <w:spacing w:val="-1"/>
              </w:rPr>
              <w:t>n</w:t>
            </w:r>
            <w:r w:rsidRPr="00BD7979">
              <w:rPr>
                <w:rFonts w:ascii="Times New Roman" w:eastAsia="Times New Roman" w:hAnsi="Times New Roman"/>
              </w:rPr>
              <w:t>d</w:t>
            </w:r>
            <w:r w:rsidRPr="00BD7979">
              <w:rPr>
                <w:rFonts w:ascii="Times New Roman" w:eastAsia="Times New Roman" w:hAnsi="Times New Roman"/>
                <w:spacing w:val="-1"/>
              </w:rPr>
              <w:t xml:space="preserve"> </w:t>
            </w:r>
            <w:r w:rsidRPr="00BD7979">
              <w:rPr>
                <w:rFonts w:ascii="Times New Roman" w:eastAsia="Times New Roman" w:hAnsi="Times New Roman"/>
                <w:spacing w:val="1"/>
              </w:rPr>
              <w:t>pro</w:t>
            </w:r>
            <w:r w:rsidRPr="00BD7979">
              <w:rPr>
                <w:rFonts w:ascii="Times New Roman" w:eastAsia="Times New Roman" w:hAnsi="Times New Roman"/>
                <w:spacing w:val="-3"/>
              </w:rPr>
              <w:t>m</w:t>
            </w:r>
            <w:r w:rsidRPr="00BD7979">
              <w:rPr>
                <w:rFonts w:ascii="Times New Roman" w:eastAsia="Times New Roman" w:hAnsi="Times New Roman"/>
                <w:spacing w:val="1"/>
              </w:rPr>
              <w:t>o</w:t>
            </w:r>
            <w:r w:rsidRPr="00BD7979">
              <w:rPr>
                <w:rFonts w:ascii="Times New Roman" w:eastAsia="Times New Roman" w:hAnsi="Times New Roman"/>
              </w:rPr>
              <w:t>t</w:t>
            </w:r>
            <w:r w:rsidRPr="00BD7979">
              <w:rPr>
                <w:rFonts w:ascii="Times New Roman" w:eastAsia="Times New Roman" w:hAnsi="Times New Roman"/>
                <w:spacing w:val="3"/>
              </w:rPr>
              <w:t>e</w:t>
            </w:r>
            <w:r w:rsidRPr="00BD7979">
              <w:rPr>
                <w:rFonts w:ascii="Times New Roman" w:eastAsia="Times New Roman" w:hAnsi="Times New Roman"/>
              </w:rPr>
              <w:t>s</w:t>
            </w:r>
            <w:r w:rsidRPr="00BD7979">
              <w:rPr>
                <w:rFonts w:ascii="Times New Roman" w:eastAsia="Times New Roman" w:hAnsi="Times New Roman"/>
                <w:spacing w:val="-7"/>
              </w:rPr>
              <w:t xml:space="preserve"> </w:t>
            </w:r>
            <w:r w:rsidRPr="00BD7979">
              <w:rPr>
                <w:rFonts w:ascii="Times New Roman" w:eastAsia="Times New Roman" w:hAnsi="Times New Roman"/>
              </w:rPr>
              <w:t>t</w:t>
            </w:r>
            <w:r w:rsidRPr="00BD7979">
              <w:rPr>
                <w:rFonts w:ascii="Times New Roman" w:eastAsia="Times New Roman" w:hAnsi="Times New Roman"/>
                <w:spacing w:val="-1"/>
              </w:rPr>
              <w:t>h</w:t>
            </w:r>
            <w:r w:rsidRPr="00BD7979">
              <w:rPr>
                <w:rFonts w:ascii="Times New Roman" w:eastAsia="Times New Roman" w:hAnsi="Times New Roman"/>
              </w:rPr>
              <w:t>e</w:t>
            </w:r>
            <w:r w:rsidRPr="00BD7979">
              <w:rPr>
                <w:rFonts w:ascii="Times New Roman" w:eastAsia="Times New Roman" w:hAnsi="Times New Roman"/>
                <w:spacing w:val="-1"/>
              </w:rPr>
              <w:t xml:space="preserve"> </w:t>
            </w:r>
            <w:r w:rsidRPr="00BD7979">
              <w:rPr>
                <w:rFonts w:ascii="Times New Roman" w:eastAsia="Times New Roman" w:hAnsi="Times New Roman"/>
                <w:spacing w:val="1"/>
              </w:rPr>
              <w:t>c</w:t>
            </w:r>
            <w:r w:rsidRPr="00BD7979">
              <w:rPr>
                <w:rFonts w:ascii="Times New Roman" w:eastAsia="Times New Roman" w:hAnsi="Times New Roman"/>
                <w:spacing w:val="4"/>
              </w:rPr>
              <w:t>o</w:t>
            </w:r>
            <w:r w:rsidRPr="00BD7979">
              <w:rPr>
                <w:rFonts w:ascii="Times New Roman" w:eastAsia="Times New Roman" w:hAnsi="Times New Roman"/>
                <w:spacing w:val="-1"/>
              </w:rPr>
              <w:t>ns</w:t>
            </w:r>
            <w:r w:rsidRPr="00BD7979">
              <w:rPr>
                <w:rFonts w:ascii="Times New Roman" w:eastAsia="Times New Roman" w:hAnsi="Times New Roman"/>
                <w:spacing w:val="1"/>
              </w:rPr>
              <w:t>e</w:t>
            </w:r>
            <w:r w:rsidRPr="00BD7979">
              <w:rPr>
                <w:rFonts w:ascii="Times New Roman" w:eastAsia="Times New Roman" w:hAnsi="Times New Roman"/>
                <w:spacing w:val="3"/>
              </w:rPr>
              <w:t>r</w:t>
            </w:r>
            <w:r w:rsidRPr="00BD7979">
              <w:rPr>
                <w:rFonts w:ascii="Times New Roman" w:eastAsia="Times New Roman" w:hAnsi="Times New Roman"/>
                <w:spacing w:val="-1"/>
              </w:rPr>
              <w:t>v</w:t>
            </w:r>
            <w:r w:rsidRPr="00BD7979">
              <w:rPr>
                <w:rFonts w:ascii="Times New Roman" w:eastAsia="Times New Roman" w:hAnsi="Times New Roman"/>
                <w:spacing w:val="1"/>
              </w:rPr>
              <w:t>a</w:t>
            </w:r>
            <w:r w:rsidRPr="00BD7979">
              <w:rPr>
                <w:rFonts w:ascii="Times New Roman" w:eastAsia="Times New Roman" w:hAnsi="Times New Roman"/>
              </w:rPr>
              <w:t>ti</w:t>
            </w:r>
            <w:r w:rsidRPr="00BD7979">
              <w:rPr>
                <w:rFonts w:ascii="Times New Roman" w:eastAsia="Times New Roman" w:hAnsi="Times New Roman"/>
                <w:spacing w:val="1"/>
              </w:rPr>
              <w:t>o</w:t>
            </w:r>
            <w:r w:rsidRPr="00BD7979">
              <w:rPr>
                <w:rFonts w:ascii="Times New Roman" w:eastAsia="Times New Roman" w:hAnsi="Times New Roman"/>
                <w:spacing w:val="-1"/>
              </w:rPr>
              <w:t>n</w:t>
            </w:r>
            <w:r w:rsidRPr="00BD7979">
              <w:rPr>
                <w:rFonts w:ascii="Times New Roman" w:eastAsia="Times New Roman" w:hAnsi="Times New Roman"/>
              </w:rPr>
              <w:t>,</w:t>
            </w:r>
            <w:r w:rsidRPr="00BD7979">
              <w:rPr>
                <w:rFonts w:ascii="Times New Roman" w:eastAsia="Times New Roman" w:hAnsi="Times New Roman"/>
                <w:spacing w:val="-8"/>
              </w:rPr>
              <w:t xml:space="preserve"> </w:t>
            </w:r>
            <w:r w:rsidRPr="00BD7979">
              <w:rPr>
                <w:rFonts w:ascii="Times New Roman" w:eastAsia="Times New Roman" w:hAnsi="Times New Roman"/>
                <w:spacing w:val="-1"/>
              </w:rPr>
              <w:t>m</w:t>
            </w:r>
            <w:r w:rsidRPr="00BD7979">
              <w:rPr>
                <w:rFonts w:ascii="Times New Roman" w:eastAsia="Times New Roman" w:hAnsi="Times New Roman"/>
                <w:spacing w:val="1"/>
              </w:rPr>
              <w:t>a</w:t>
            </w:r>
            <w:r w:rsidRPr="00BD7979">
              <w:rPr>
                <w:rFonts w:ascii="Times New Roman" w:eastAsia="Times New Roman" w:hAnsi="Times New Roman"/>
              </w:rPr>
              <w:t>i</w:t>
            </w:r>
            <w:r w:rsidRPr="00BD7979">
              <w:rPr>
                <w:rFonts w:ascii="Times New Roman" w:eastAsia="Times New Roman" w:hAnsi="Times New Roman"/>
                <w:spacing w:val="1"/>
              </w:rPr>
              <w:t>n</w:t>
            </w:r>
            <w:r w:rsidRPr="00BD7979">
              <w:rPr>
                <w:rFonts w:ascii="Times New Roman" w:eastAsia="Times New Roman" w:hAnsi="Times New Roman"/>
              </w:rPr>
              <w:t>t</w:t>
            </w:r>
            <w:r w:rsidRPr="00BD7979">
              <w:rPr>
                <w:rFonts w:ascii="Times New Roman" w:eastAsia="Times New Roman" w:hAnsi="Times New Roman"/>
                <w:spacing w:val="1"/>
              </w:rPr>
              <w:t>e</w:t>
            </w:r>
            <w:r w:rsidRPr="00BD7979">
              <w:rPr>
                <w:rFonts w:ascii="Times New Roman" w:eastAsia="Times New Roman" w:hAnsi="Times New Roman"/>
                <w:spacing w:val="-1"/>
              </w:rPr>
              <w:t>n</w:t>
            </w:r>
            <w:r w:rsidRPr="00BD7979">
              <w:rPr>
                <w:rFonts w:ascii="Times New Roman" w:eastAsia="Times New Roman" w:hAnsi="Times New Roman"/>
                <w:spacing w:val="3"/>
              </w:rPr>
              <w:t>a</w:t>
            </w:r>
            <w:r w:rsidRPr="00BD7979">
              <w:rPr>
                <w:rFonts w:ascii="Times New Roman" w:eastAsia="Times New Roman" w:hAnsi="Times New Roman"/>
                <w:spacing w:val="-1"/>
              </w:rPr>
              <w:t>n</w:t>
            </w:r>
            <w:r w:rsidRPr="00BD7979">
              <w:rPr>
                <w:rFonts w:ascii="Times New Roman" w:eastAsia="Times New Roman" w:hAnsi="Times New Roman"/>
                <w:spacing w:val="1"/>
              </w:rPr>
              <w:t>ce</w:t>
            </w:r>
            <w:r w:rsidRPr="00BD7979">
              <w:rPr>
                <w:rFonts w:ascii="Times New Roman" w:eastAsia="Times New Roman" w:hAnsi="Times New Roman"/>
              </w:rPr>
              <w:t>,</w:t>
            </w:r>
            <w:r w:rsidRPr="00BD7979">
              <w:rPr>
                <w:rFonts w:ascii="Times New Roman" w:eastAsia="Times New Roman" w:hAnsi="Times New Roman"/>
                <w:spacing w:val="-10"/>
              </w:rPr>
              <w:t xml:space="preserve"> </w:t>
            </w:r>
            <w:r w:rsidRPr="00BD7979">
              <w:rPr>
                <w:rFonts w:ascii="Times New Roman" w:eastAsia="Times New Roman" w:hAnsi="Times New Roman"/>
                <w:spacing w:val="1"/>
              </w:rPr>
              <w:t>a</w:t>
            </w:r>
            <w:r w:rsidRPr="00BD7979">
              <w:rPr>
                <w:rFonts w:ascii="Times New Roman" w:eastAsia="Times New Roman" w:hAnsi="Times New Roman"/>
                <w:spacing w:val="-1"/>
              </w:rPr>
              <w:t>n</w:t>
            </w:r>
            <w:r w:rsidRPr="00BD7979">
              <w:rPr>
                <w:rFonts w:ascii="Times New Roman" w:eastAsia="Times New Roman" w:hAnsi="Times New Roman"/>
              </w:rPr>
              <w:t>d</w:t>
            </w:r>
            <w:r w:rsidRPr="00BD7979">
              <w:rPr>
                <w:rFonts w:ascii="Times New Roman" w:eastAsia="Times New Roman" w:hAnsi="Times New Roman"/>
                <w:spacing w:val="-1"/>
              </w:rPr>
              <w:t xml:space="preserve"> </w:t>
            </w:r>
            <w:r w:rsidRPr="00BD7979">
              <w:rPr>
                <w:rFonts w:ascii="Times New Roman" w:eastAsia="Times New Roman" w:hAnsi="Times New Roman"/>
                <w:spacing w:val="3"/>
              </w:rPr>
              <w:t>r</w:t>
            </w:r>
            <w:r w:rsidRPr="00BD7979">
              <w:rPr>
                <w:rFonts w:ascii="Times New Roman" w:eastAsia="Times New Roman" w:hAnsi="Times New Roman"/>
                <w:spacing w:val="1"/>
              </w:rPr>
              <w:t>e</w:t>
            </w:r>
            <w:r w:rsidRPr="00BD7979">
              <w:rPr>
                <w:rFonts w:ascii="Times New Roman" w:eastAsia="Times New Roman" w:hAnsi="Times New Roman"/>
                <w:spacing w:val="-1"/>
              </w:rPr>
              <w:t>h</w:t>
            </w:r>
            <w:r w:rsidRPr="00BD7979">
              <w:rPr>
                <w:rFonts w:ascii="Times New Roman" w:eastAsia="Times New Roman" w:hAnsi="Times New Roman"/>
                <w:spacing w:val="1"/>
              </w:rPr>
              <w:t>ab</w:t>
            </w:r>
            <w:r w:rsidRPr="00BD7979">
              <w:rPr>
                <w:rFonts w:ascii="Times New Roman" w:eastAsia="Times New Roman" w:hAnsi="Times New Roman"/>
              </w:rPr>
              <w:t>ilit</w:t>
            </w:r>
            <w:r w:rsidRPr="00BD7979">
              <w:rPr>
                <w:rFonts w:ascii="Times New Roman" w:eastAsia="Times New Roman" w:hAnsi="Times New Roman"/>
                <w:spacing w:val="1"/>
              </w:rPr>
              <w:t>a</w:t>
            </w:r>
            <w:r w:rsidRPr="00BD7979">
              <w:rPr>
                <w:rFonts w:ascii="Times New Roman" w:eastAsia="Times New Roman" w:hAnsi="Times New Roman"/>
              </w:rPr>
              <w:t>ti</w:t>
            </w:r>
            <w:r w:rsidRPr="00BD7979">
              <w:rPr>
                <w:rFonts w:ascii="Times New Roman" w:eastAsia="Times New Roman" w:hAnsi="Times New Roman"/>
                <w:spacing w:val="4"/>
              </w:rPr>
              <w:t>o</w:t>
            </w:r>
            <w:r w:rsidRPr="00BD7979">
              <w:rPr>
                <w:rFonts w:ascii="Times New Roman" w:eastAsia="Times New Roman" w:hAnsi="Times New Roman"/>
              </w:rPr>
              <w:t>n</w:t>
            </w:r>
            <w:r w:rsidRPr="00BD7979">
              <w:rPr>
                <w:rFonts w:ascii="Times New Roman" w:eastAsia="Times New Roman" w:hAnsi="Times New Roman"/>
                <w:spacing w:val="-12"/>
              </w:rPr>
              <w:t xml:space="preserve"> </w:t>
            </w:r>
            <w:r w:rsidRPr="00BD7979">
              <w:rPr>
                <w:rFonts w:ascii="Times New Roman" w:eastAsia="Times New Roman" w:hAnsi="Times New Roman"/>
                <w:spacing w:val="1"/>
              </w:rPr>
              <w:t>o</w:t>
            </w:r>
            <w:r w:rsidRPr="00BD7979">
              <w:rPr>
                <w:rFonts w:ascii="Times New Roman" w:eastAsia="Times New Roman" w:hAnsi="Times New Roman"/>
              </w:rPr>
              <w:t xml:space="preserve">f </w:t>
            </w:r>
            <w:r w:rsidRPr="00BD7979">
              <w:rPr>
                <w:rFonts w:ascii="Times New Roman" w:eastAsia="Times New Roman" w:hAnsi="Times New Roman"/>
                <w:spacing w:val="-1"/>
              </w:rPr>
              <w:t>n</w:t>
            </w:r>
            <w:r w:rsidRPr="00BD7979">
              <w:rPr>
                <w:rFonts w:ascii="Times New Roman" w:eastAsia="Times New Roman" w:hAnsi="Times New Roman"/>
                <w:spacing w:val="1"/>
              </w:rPr>
              <w:t>a</w:t>
            </w:r>
            <w:r w:rsidRPr="00BD7979">
              <w:rPr>
                <w:rFonts w:ascii="Times New Roman" w:eastAsia="Times New Roman" w:hAnsi="Times New Roman"/>
              </w:rPr>
              <w:t>t</w:t>
            </w:r>
            <w:r w:rsidRPr="00BD7979">
              <w:rPr>
                <w:rFonts w:ascii="Times New Roman" w:eastAsia="Times New Roman" w:hAnsi="Times New Roman"/>
                <w:spacing w:val="-1"/>
              </w:rPr>
              <w:t>u</w:t>
            </w:r>
            <w:r w:rsidRPr="00BD7979">
              <w:rPr>
                <w:rFonts w:ascii="Times New Roman" w:eastAsia="Times New Roman" w:hAnsi="Times New Roman"/>
                <w:spacing w:val="1"/>
              </w:rPr>
              <w:t>ra</w:t>
            </w:r>
            <w:r w:rsidRPr="00BD7979">
              <w:rPr>
                <w:rFonts w:ascii="Times New Roman" w:eastAsia="Times New Roman" w:hAnsi="Times New Roman"/>
              </w:rPr>
              <w:t>l</w:t>
            </w:r>
            <w:r w:rsidRPr="00BD7979">
              <w:rPr>
                <w:rFonts w:ascii="Times New Roman" w:eastAsia="Times New Roman" w:hAnsi="Times New Roman"/>
                <w:spacing w:val="-3"/>
              </w:rPr>
              <w:t xml:space="preserve"> </w:t>
            </w:r>
            <w:r w:rsidRPr="00BD7979">
              <w:rPr>
                <w:rFonts w:ascii="Times New Roman" w:eastAsia="Times New Roman" w:hAnsi="Times New Roman"/>
                <w:spacing w:val="-1"/>
              </w:rPr>
              <w:t>h</w:t>
            </w:r>
            <w:r w:rsidRPr="00BD7979">
              <w:rPr>
                <w:rFonts w:ascii="Times New Roman" w:eastAsia="Times New Roman" w:hAnsi="Times New Roman"/>
                <w:spacing w:val="1"/>
              </w:rPr>
              <w:t>ab</w:t>
            </w:r>
            <w:r w:rsidRPr="00BD7979">
              <w:rPr>
                <w:rFonts w:ascii="Times New Roman" w:eastAsia="Times New Roman" w:hAnsi="Times New Roman"/>
              </w:rPr>
              <w:t>it</w:t>
            </w:r>
            <w:r w:rsidRPr="00BD7979">
              <w:rPr>
                <w:rFonts w:ascii="Times New Roman" w:eastAsia="Times New Roman" w:hAnsi="Times New Roman"/>
                <w:spacing w:val="1"/>
              </w:rPr>
              <w:t>a</w:t>
            </w:r>
            <w:r w:rsidRPr="00BD7979">
              <w:rPr>
                <w:rFonts w:ascii="Times New Roman" w:eastAsia="Times New Roman" w:hAnsi="Times New Roman"/>
              </w:rPr>
              <w:t>t</w:t>
            </w:r>
            <w:r w:rsidRPr="00BD7979">
              <w:rPr>
                <w:rFonts w:ascii="Times New Roman" w:eastAsia="Times New Roman" w:hAnsi="Times New Roman"/>
                <w:spacing w:val="2"/>
              </w:rPr>
              <w:t>s</w:t>
            </w:r>
            <w:r w:rsidRPr="00BD7979">
              <w:rPr>
                <w:rFonts w:ascii="Times New Roman" w:eastAsia="Times New Roman" w:hAnsi="Times New Roman"/>
              </w:rPr>
              <w:t>;</w:t>
            </w:r>
            <w:r w:rsidRPr="00BD7979">
              <w:rPr>
                <w:rFonts w:ascii="Times New Roman" w:eastAsia="Times New Roman" w:hAnsi="Times New Roman"/>
                <w:spacing w:val="-7"/>
              </w:rPr>
              <w:t xml:space="preserve"> </w:t>
            </w:r>
            <w:r w:rsidRPr="00BD7979">
              <w:rPr>
                <w:rFonts w:ascii="Times New Roman" w:eastAsia="Times New Roman" w:hAnsi="Times New Roman"/>
                <w:spacing w:val="1"/>
              </w:rPr>
              <w:t>a</w:t>
            </w:r>
            <w:r w:rsidRPr="00BD7979">
              <w:rPr>
                <w:rFonts w:ascii="Times New Roman" w:eastAsia="Times New Roman" w:hAnsi="Times New Roman"/>
                <w:spacing w:val="-1"/>
              </w:rPr>
              <w:t>v</w:t>
            </w:r>
            <w:r w:rsidRPr="00BD7979">
              <w:rPr>
                <w:rFonts w:ascii="Times New Roman" w:eastAsia="Times New Roman" w:hAnsi="Times New Roman"/>
                <w:spacing w:val="1"/>
              </w:rPr>
              <w:t>o</w:t>
            </w:r>
            <w:r w:rsidRPr="00BD7979">
              <w:rPr>
                <w:rFonts w:ascii="Times New Roman" w:eastAsia="Times New Roman" w:hAnsi="Times New Roman"/>
              </w:rPr>
              <w:t>i</w:t>
            </w:r>
            <w:r w:rsidRPr="00BD7979">
              <w:rPr>
                <w:rFonts w:ascii="Times New Roman" w:eastAsia="Times New Roman" w:hAnsi="Times New Roman"/>
                <w:spacing w:val="1"/>
              </w:rPr>
              <w:t>d</w:t>
            </w:r>
            <w:r w:rsidRPr="00BD7979">
              <w:rPr>
                <w:rFonts w:ascii="Times New Roman" w:eastAsia="Times New Roman" w:hAnsi="Times New Roman"/>
              </w:rPr>
              <w:t>s</w:t>
            </w:r>
            <w:r w:rsidRPr="00BD7979">
              <w:rPr>
                <w:rFonts w:ascii="Times New Roman" w:eastAsia="Times New Roman" w:hAnsi="Times New Roman"/>
                <w:spacing w:val="-5"/>
              </w:rPr>
              <w:t xml:space="preserve"> </w:t>
            </w:r>
            <w:r w:rsidRPr="00BD7979">
              <w:rPr>
                <w:rFonts w:ascii="Times New Roman" w:eastAsia="Times New Roman" w:hAnsi="Times New Roman"/>
                <w:spacing w:val="2"/>
              </w:rPr>
              <w:t>t</w:t>
            </w:r>
            <w:r w:rsidRPr="00BD7979">
              <w:rPr>
                <w:rFonts w:ascii="Times New Roman" w:eastAsia="Times New Roman" w:hAnsi="Times New Roman"/>
                <w:spacing w:val="-1"/>
              </w:rPr>
              <w:t>h</w:t>
            </w:r>
            <w:r w:rsidRPr="00BD7979">
              <w:rPr>
                <w:rFonts w:ascii="Times New Roman" w:eastAsia="Times New Roman" w:hAnsi="Times New Roman"/>
              </w:rPr>
              <w:t>e</w:t>
            </w:r>
            <w:r w:rsidRPr="00BD7979">
              <w:rPr>
                <w:rFonts w:ascii="Times New Roman" w:eastAsia="Times New Roman" w:hAnsi="Times New Roman"/>
                <w:spacing w:val="-1"/>
              </w:rPr>
              <w:t xml:space="preserve"> s</w:t>
            </w:r>
            <w:r w:rsidRPr="00BD7979">
              <w:rPr>
                <w:rFonts w:ascii="Times New Roman" w:eastAsia="Times New Roman" w:hAnsi="Times New Roman"/>
                <w:spacing w:val="2"/>
              </w:rPr>
              <w:t>i</w:t>
            </w:r>
            <w:r w:rsidRPr="00BD7979">
              <w:rPr>
                <w:rFonts w:ascii="Times New Roman" w:eastAsia="Times New Roman" w:hAnsi="Times New Roman"/>
                <w:spacing w:val="1"/>
              </w:rPr>
              <w:t>g</w:t>
            </w:r>
            <w:r w:rsidRPr="00BD7979">
              <w:rPr>
                <w:rFonts w:ascii="Times New Roman" w:eastAsia="Times New Roman" w:hAnsi="Times New Roman"/>
                <w:spacing w:val="-1"/>
              </w:rPr>
              <w:t>n</w:t>
            </w:r>
            <w:r w:rsidRPr="00BD7979">
              <w:rPr>
                <w:rFonts w:ascii="Times New Roman" w:eastAsia="Times New Roman" w:hAnsi="Times New Roman"/>
                <w:spacing w:val="2"/>
              </w:rPr>
              <w:t>i</w:t>
            </w:r>
            <w:r w:rsidRPr="00BD7979">
              <w:rPr>
                <w:rFonts w:ascii="Times New Roman" w:eastAsia="Times New Roman" w:hAnsi="Times New Roman"/>
                <w:spacing w:val="-1"/>
              </w:rPr>
              <w:t>f</w:t>
            </w:r>
            <w:r w:rsidRPr="00BD7979">
              <w:rPr>
                <w:rFonts w:ascii="Times New Roman" w:eastAsia="Times New Roman" w:hAnsi="Times New Roman"/>
              </w:rPr>
              <w:t>i</w:t>
            </w:r>
            <w:r w:rsidRPr="00BD7979">
              <w:rPr>
                <w:rFonts w:ascii="Times New Roman" w:eastAsia="Times New Roman" w:hAnsi="Times New Roman"/>
                <w:spacing w:val="1"/>
              </w:rPr>
              <w:t>can</w:t>
            </w:r>
            <w:r w:rsidRPr="00BD7979">
              <w:rPr>
                <w:rFonts w:ascii="Times New Roman" w:eastAsia="Times New Roman" w:hAnsi="Times New Roman"/>
              </w:rPr>
              <w:t>t</w:t>
            </w:r>
            <w:r w:rsidRPr="00BD7979">
              <w:rPr>
                <w:rFonts w:ascii="Times New Roman" w:eastAsia="Times New Roman" w:hAnsi="Times New Roman"/>
                <w:spacing w:val="-8"/>
              </w:rPr>
              <w:t xml:space="preserve"> </w:t>
            </w:r>
            <w:r w:rsidRPr="00BD7979">
              <w:rPr>
                <w:rFonts w:ascii="Times New Roman" w:eastAsia="Times New Roman" w:hAnsi="Times New Roman"/>
                <w:spacing w:val="1"/>
              </w:rPr>
              <w:t>co</w:t>
            </w:r>
            <w:r w:rsidRPr="00BD7979">
              <w:rPr>
                <w:rFonts w:ascii="Times New Roman" w:eastAsia="Times New Roman" w:hAnsi="Times New Roman"/>
                <w:spacing w:val="-1"/>
              </w:rPr>
              <w:t>nv</w:t>
            </w:r>
            <w:r w:rsidRPr="00BD7979">
              <w:rPr>
                <w:rFonts w:ascii="Times New Roman" w:eastAsia="Times New Roman" w:hAnsi="Times New Roman"/>
                <w:spacing w:val="1"/>
              </w:rPr>
              <w:t>e</w:t>
            </w:r>
            <w:r w:rsidRPr="00BD7979">
              <w:rPr>
                <w:rFonts w:ascii="Times New Roman" w:eastAsia="Times New Roman" w:hAnsi="Times New Roman"/>
                <w:spacing w:val="3"/>
              </w:rPr>
              <w:t>r</w:t>
            </w:r>
            <w:r w:rsidRPr="00BD7979">
              <w:rPr>
                <w:rFonts w:ascii="Times New Roman" w:eastAsia="Times New Roman" w:hAnsi="Times New Roman"/>
                <w:spacing w:val="-1"/>
              </w:rPr>
              <w:t>s</w:t>
            </w:r>
            <w:r w:rsidRPr="00BD7979">
              <w:rPr>
                <w:rFonts w:ascii="Times New Roman" w:eastAsia="Times New Roman" w:hAnsi="Times New Roman"/>
              </w:rPr>
              <w:t>i</w:t>
            </w:r>
            <w:r w:rsidRPr="00BD7979">
              <w:rPr>
                <w:rFonts w:ascii="Times New Roman" w:eastAsia="Times New Roman" w:hAnsi="Times New Roman"/>
                <w:spacing w:val="1"/>
              </w:rPr>
              <w:t>o</w:t>
            </w:r>
            <w:r w:rsidRPr="00BD7979">
              <w:rPr>
                <w:rFonts w:ascii="Times New Roman" w:eastAsia="Times New Roman" w:hAnsi="Times New Roman"/>
              </w:rPr>
              <w:t>n</w:t>
            </w:r>
            <w:r w:rsidRPr="00BD7979">
              <w:rPr>
                <w:rFonts w:ascii="Times New Roman" w:eastAsia="Times New Roman" w:hAnsi="Times New Roman"/>
                <w:spacing w:val="-10"/>
              </w:rPr>
              <w:t xml:space="preserve"> </w:t>
            </w:r>
            <w:r w:rsidRPr="00BD7979">
              <w:rPr>
                <w:rFonts w:ascii="Times New Roman" w:eastAsia="Times New Roman" w:hAnsi="Times New Roman"/>
                <w:spacing w:val="1"/>
              </w:rPr>
              <w:t>o</w:t>
            </w:r>
            <w:r w:rsidRPr="00BD7979">
              <w:rPr>
                <w:rFonts w:ascii="Times New Roman" w:eastAsia="Times New Roman" w:hAnsi="Times New Roman"/>
              </w:rPr>
              <w:t>r</w:t>
            </w:r>
            <w:r w:rsidRPr="00BD7979">
              <w:rPr>
                <w:rFonts w:ascii="Times New Roman" w:eastAsia="Times New Roman" w:hAnsi="Times New Roman"/>
                <w:spacing w:val="-1"/>
              </w:rPr>
              <w:t xml:space="preserve"> </w:t>
            </w:r>
            <w:r w:rsidRPr="00BD7979">
              <w:rPr>
                <w:rFonts w:ascii="Times New Roman" w:eastAsia="Times New Roman" w:hAnsi="Times New Roman"/>
                <w:spacing w:val="1"/>
              </w:rPr>
              <w:t>de</w:t>
            </w:r>
            <w:r w:rsidRPr="00BD7979">
              <w:rPr>
                <w:rFonts w:ascii="Times New Roman" w:eastAsia="Times New Roman" w:hAnsi="Times New Roman"/>
                <w:spacing w:val="-1"/>
              </w:rPr>
              <w:t>g</w:t>
            </w:r>
            <w:r w:rsidRPr="00BD7979">
              <w:rPr>
                <w:rFonts w:ascii="Times New Roman" w:eastAsia="Times New Roman" w:hAnsi="Times New Roman"/>
                <w:spacing w:val="1"/>
              </w:rPr>
              <w:t>rada</w:t>
            </w:r>
            <w:r w:rsidRPr="00BD7979">
              <w:rPr>
                <w:rFonts w:ascii="Times New Roman" w:eastAsia="Times New Roman" w:hAnsi="Times New Roman"/>
              </w:rPr>
              <w:t>ti</w:t>
            </w:r>
            <w:r w:rsidRPr="00BD7979">
              <w:rPr>
                <w:rFonts w:ascii="Times New Roman" w:eastAsia="Times New Roman" w:hAnsi="Times New Roman"/>
                <w:spacing w:val="1"/>
              </w:rPr>
              <w:t>o</w:t>
            </w:r>
            <w:r w:rsidRPr="00BD7979">
              <w:rPr>
                <w:rFonts w:ascii="Times New Roman" w:eastAsia="Times New Roman" w:hAnsi="Times New Roman"/>
              </w:rPr>
              <w:t>n</w:t>
            </w:r>
            <w:r w:rsidRPr="00BD7979">
              <w:rPr>
                <w:rFonts w:ascii="Times New Roman" w:eastAsia="Times New Roman" w:hAnsi="Times New Roman"/>
                <w:spacing w:val="-10"/>
              </w:rPr>
              <w:t xml:space="preserve"> </w:t>
            </w:r>
            <w:r w:rsidRPr="00BD7979">
              <w:rPr>
                <w:rFonts w:ascii="Times New Roman" w:eastAsia="Times New Roman" w:hAnsi="Times New Roman"/>
                <w:spacing w:val="1"/>
              </w:rPr>
              <w:t>o</w:t>
            </w:r>
            <w:r w:rsidRPr="00BD7979">
              <w:rPr>
                <w:rFonts w:ascii="Times New Roman" w:eastAsia="Times New Roman" w:hAnsi="Times New Roman"/>
              </w:rPr>
              <w:t>f</w:t>
            </w:r>
            <w:r w:rsidRPr="00BD7979">
              <w:rPr>
                <w:rFonts w:ascii="Times New Roman" w:eastAsia="Times New Roman" w:hAnsi="Times New Roman"/>
                <w:spacing w:val="-3"/>
              </w:rPr>
              <w:t xml:space="preserve"> </w:t>
            </w:r>
            <w:r w:rsidRPr="00BD7979">
              <w:rPr>
                <w:rFonts w:ascii="Times New Roman" w:eastAsia="Times New Roman" w:hAnsi="Times New Roman"/>
                <w:spacing w:val="1"/>
              </w:rPr>
              <w:t>cr</w:t>
            </w:r>
            <w:r w:rsidRPr="00BD7979">
              <w:rPr>
                <w:rFonts w:ascii="Times New Roman" w:eastAsia="Times New Roman" w:hAnsi="Times New Roman"/>
              </w:rPr>
              <w:t>iti</w:t>
            </w:r>
            <w:r w:rsidRPr="00BD7979">
              <w:rPr>
                <w:rFonts w:ascii="Times New Roman" w:eastAsia="Times New Roman" w:hAnsi="Times New Roman"/>
                <w:spacing w:val="1"/>
              </w:rPr>
              <w:t>ca</w:t>
            </w:r>
            <w:r w:rsidRPr="00BD7979">
              <w:rPr>
                <w:rFonts w:ascii="Times New Roman" w:eastAsia="Times New Roman" w:hAnsi="Times New Roman"/>
              </w:rPr>
              <w:t xml:space="preserve">l </w:t>
            </w:r>
            <w:r w:rsidRPr="00BD7979">
              <w:rPr>
                <w:rFonts w:ascii="Times New Roman" w:eastAsia="Times New Roman" w:hAnsi="Times New Roman"/>
                <w:spacing w:val="-1"/>
              </w:rPr>
              <w:t>n</w:t>
            </w:r>
            <w:r w:rsidRPr="00BD7979">
              <w:rPr>
                <w:rFonts w:ascii="Times New Roman" w:eastAsia="Times New Roman" w:hAnsi="Times New Roman"/>
                <w:spacing w:val="1"/>
              </w:rPr>
              <w:t>a</w:t>
            </w:r>
            <w:r w:rsidRPr="00BD7979">
              <w:rPr>
                <w:rFonts w:ascii="Times New Roman" w:eastAsia="Times New Roman" w:hAnsi="Times New Roman"/>
              </w:rPr>
              <w:t>t</w:t>
            </w:r>
            <w:r w:rsidRPr="00BD7979">
              <w:rPr>
                <w:rFonts w:ascii="Times New Roman" w:eastAsia="Times New Roman" w:hAnsi="Times New Roman"/>
                <w:spacing w:val="-1"/>
              </w:rPr>
              <w:t>u</w:t>
            </w:r>
            <w:r w:rsidRPr="00BD7979">
              <w:rPr>
                <w:rFonts w:ascii="Times New Roman" w:eastAsia="Times New Roman" w:hAnsi="Times New Roman"/>
                <w:spacing w:val="1"/>
              </w:rPr>
              <w:t>ra</w:t>
            </w:r>
            <w:r w:rsidRPr="00BD7979">
              <w:rPr>
                <w:rFonts w:ascii="Times New Roman" w:eastAsia="Times New Roman" w:hAnsi="Times New Roman"/>
              </w:rPr>
              <w:t>l</w:t>
            </w:r>
            <w:r w:rsidRPr="00BD7979">
              <w:rPr>
                <w:rFonts w:ascii="Times New Roman" w:eastAsia="Times New Roman" w:hAnsi="Times New Roman"/>
                <w:spacing w:val="-3"/>
              </w:rPr>
              <w:t xml:space="preserve"> </w:t>
            </w:r>
            <w:r w:rsidRPr="00BD7979">
              <w:rPr>
                <w:rFonts w:ascii="Times New Roman" w:eastAsia="Times New Roman" w:hAnsi="Times New Roman"/>
                <w:spacing w:val="-1"/>
              </w:rPr>
              <w:t>h</w:t>
            </w:r>
            <w:r w:rsidRPr="00BD7979">
              <w:rPr>
                <w:rFonts w:ascii="Times New Roman" w:eastAsia="Times New Roman" w:hAnsi="Times New Roman"/>
                <w:spacing w:val="1"/>
              </w:rPr>
              <w:t>ab</w:t>
            </w:r>
            <w:r w:rsidRPr="00BD7979">
              <w:rPr>
                <w:rFonts w:ascii="Times New Roman" w:eastAsia="Times New Roman" w:hAnsi="Times New Roman"/>
              </w:rPr>
              <w:t>it</w:t>
            </w:r>
            <w:r w:rsidRPr="00BD7979">
              <w:rPr>
                <w:rFonts w:ascii="Times New Roman" w:eastAsia="Times New Roman" w:hAnsi="Times New Roman"/>
                <w:spacing w:val="1"/>
              </w:rPr>
              <w:t>a</w:t>
            </w:r>
            <w:r w:rsidRPr="00BD7979">
              <w:rPr>
                <w:rFonts w:ascii="Times New Roman" w:eastAsia="Times New Roman" w:hAnsi="Times New Roman"/>
              </w:rPr>
              <w:t>t</w:t>
            </w:r>
            <w:r w:rsidRPr="00BD7979">
              <w:rPr>
                <w:rFonts w:ascii="Times New Roman" w:eastAsia="Times New Roman" w:hAnsi="Times New Roman"/>
                <w:spacing w:val="-1"/>
              </w:rPr>
              <w:t>s</w:t>
            </w:r>
            <w:r w:rsidRPr="00BD7979">
              <w:rPr>
                <w:rFonts w:ascii="Times New Roman" w:eastAsia="Times New Roman" w:hAnsi="Times New Roman"/>
              </w:rPr>
              <w:t>,</w:t>
            </w:r>
            <w:r w:rsidRPr="00BD7979">
              <w:rPr>
                <w:rFonts w:ascii="Times New Roman" w:eastAsia="Times New Roman" w:hAnsi="Times New Roman"/>
                <w:spacing w:val="-6"/>
              </w:rPr>
              <w:t xml:space="preserve"> </w:t>
            </w:r>
            <w:r w:rsidRPr="00BD7979">
              <w:rPr>
                <w:rFonts w:ascii="Times New Roman" w:eastAsia="Times New Roman" w:hAnsi="Times New Roman"/>
                <w:spacing w:val="3"/>
              </w:rPr>
              <w:t>a</w:t>
            </w:r>
            <w:r w:rsidRPr="00BD7979">
              <w:rPr>
                <w:rFonts w:ascii="Times New Roman" w:eastAsia="Times New Roman" w:hAnsi="Times New Roman"/>
                <w:spacing w:val="-1"/>
              </w:rPr>
              <w:t>n</w:t>
            </w:r>
            <w:r w:rsidRPr="00BD7979">
              <w:rPr>
                <w:rFonts w:ascii="Times New Roman" w:eastAsia="Times New Roman" w:hAnsi="Times New Roman"/>
              </w:rPr>
              <w:t>d</w:t>
            </w:r>
            <w:r w:rsidRPr="00BD7979">
              <w:rPr>
                <w:rFonts w:ascii="Times New Roman" w:eastAsia="Times New Roman" w:hAnsi="Times New Roman"/>
                <w:spacing w:val="-1"/>
              </w:rPr>
              <w:t xml:space="preserve"> </w:t>
            </w:r>
            <w:r w:rsidRPr="00BD7979">
              <w:rPr>
                <w:rFonts w:ascii="Times New Roman" w:eastAsia="Times New Roman" w:hAnsi="Times New Roman"/>
              </w:rPr>
              <w:t>if</w:t>
            </w:r>
            <w:r w:rsidRPr="00BD7979">
              <w:rPr>
                <w:rFonts w:ascii="Times New Roman" w:eastAsia="Times New Roman" w:hAnsi="Times New Roman"/>
                <w:spacing w:val="-2"/>
              </w:rPr>
              <w:t xml:space="preserve"> </w:t>
            </w:r>
            <w:r w:rsidRPr="00BD7979">
              <w:rPr>
                <w:rFonts w:ascii="Times New Roman" w:eastAsia="Times New Roman" w:hAnsi="Times New Roman"/>
                <w:spacing w:val="3"/>
              </w:rPr>
              <w:t>a</w:t>
            </w:r>
            <w:r w:rsidRPr="00BD7979">
              <w:rPr>
                <w:rFonts w:ascii="Times New Roman" w:eastAsia="Times New Roman" w:hAnsi="Times New Roman"/>
                <w:spacing w:val="-1"/>
              </w:rPr>
              <w:t>v</w:t>
            </w:r>
            <w:r w:rsidRPr="00BD7979">
              <w:rPr>
                <w:rFonts w:ascii="Times New Roman" w:eastAsia="Times New Roman" w:hAnsi="Times New Roman"/>
                <w:spacing w:val="1"/>
              </w:rPr>
              <w:t>o</w:t>
            </w:r>
            <w:r w:rsidRPr="00BD7979">
              <w:rPr>
                <w:rFonts w:ascii="Times New Roman" w:eastAsia="Times New Roman" w:hAnsi="Times New Roman"/>
              </w:rPr>
              <w:t>i</w:t>
            </w:r>
            <w:r w:rsidRPr="00BD7979">
              <w:rPr>
                <w:rFonts w:ascii="Times New Roman" w:eastAsia="Times New Roman" w:hAnsi="Times New Roman"/>
                <w:spacing w:val="1"/>
              </w:rPr>
              <w:t>d</w:t>
            </w:r>
            <w:r w:rsidRPr="00BD7979">
              <w:rPr>
                <w:rFonts w:ascii="Times New Roman" w:eastAsia="Times New Roman" w:hAnsi="Times New Roman"/>
              </w:rPr>
              <w:t>i</w:t>
            </w:r>
            <w:r w:rsidRPr="00BD7979">
              <w:rPr>
                <w:rFonts w:ascii="Times New Roman" w:eastAsia="Times New Roman" w:hAnsi="Times New Roman"/>
                <w:spacing w:val="1"/>
              </w:rPr>
              <w:t>n</w:t>
            </w:r>
            <w:r w:rsidRPr="00BD7979">
              <w:rPr>
                <w:rFonts w:ascii="Times New Roman" w:eastAsia="Times New Roman" w:hAnsi="Times New Roman"/>
              </w:rPr>
              <w:t>g</w:t>
            </w:r>
            <w:r w:rsidRPr="00BD7979">
              <w:rPr>
                <w:rFonts w:ascii="Times New Roman" w:eastAsia="Times New Roman" w:hAnsi="Times New Roman"/>
                <w:spacing w:val="-8"/>
              </w:rPr>
              <w:t xml:space="preserve"> </w:t>
            </w:r>
            <w:r w:rsidRPr="00BD7979">
              <w:rPr>
                <w:rFonts w:ascii="Times New Roman" w:eastAsia="Times New Roman" w:hAnsi="Times New Roman"/>
              </w:rPr>
              <w:t>t</w:t>
            </w:r>
            <w:r w:rsidRPr="00BD7979">
              <w:rPr>
                <w:rFonts w:ascii="Times New Roman" w:eastAsia="Times New Roman" w:hAnsi="Times New Roman"/>
                <w:spacing w:val="-1"/>
              </w:rPr>
              <w:t>h</w:t>
            </w:r>
            <w:r w:rsidRPr="00BD7979">
              <w:rPr>
                <w:rFonts w:ascii="Times New Roman" w:eastAsia="Times New Roman" w:hAnsi="Times New Roman"/>
              </w:rPr>
              <w:t>e</w:t>
            </w:r>
            <w:r w:rsidRPr="00BD7979">
              <w:rPr>
                <w:rFonts w:ascii="Times New Roman" w:eastAsia="Times New Roman" w:hAnsi="Times New Roman"/>
                <w:spacing w:val="1"/>
              </w:rPr>
              <w:t xml:space="preserve"> </w:t>
            </w:r>
            <w:r w:rsidRPr="00BD7979">
              <w:rPr>
                <w:rFonts w:ascii="Times New Roman" w:eastAsia="Times New Roman" w:hAnsi="Times New Roman"/>
                <w:spacing w:val="-1"/>
              </w:rPr>
              <w:t>s</w:t>
            </w:r>
            <w:r w:rsidRPr="00BD7979">
              <w:rPr>
                <w:rFonts w:ascii="Times New Roman" w:eastAsia="Times New Roman" w:hAnsi="Times New Roman"/>
              </w:rPr>
              <w:t>i</w:t>
            </w:r>
            <w:r w:rsidRPr="00BD7979">
              <w:rPr>
                <w:rFonts w:ascii="Times New Roman" w:eastAsia="Times New Roman" w:hAnsi="Times New Roman"/>
                <w:spacing w:val="1"/>
              </w:rPr>
              <w:t>g</w:t>
            </w:r>
            <w:r w:rsidRPr="00BD7979">
              <w:rPr>
                <w:rFonts w:ascii="Times New Roman" w:eastAsia="Times New Roman" w:hAnsi="Times New Roman"/>
                <w:spacing w:val="-1"/>
              </w:rPr>
              <w:t>n</w:t>
            </w:r>
            <w:r w:rsidRPr="00BD7979">
              <w:rPr>
                <w:rFonts w:ascii="Times New Roman" w:eastAsia="Times New Roman" w:hAnsi="Times New Roman"/>
                <w:spacing w:val="2"/>
              </w:rPr>
              <w:t>i</w:t>
            </w:r>
            <w:r w:rsidRPr="00BD7979">
              <w:rPr>
                <w:rFonts w:ascii="Times New Roman" w:eastAsia="Times New Roman" w:hAnsi="Times New Roman"/>
                <w:spacing w:val="-1"/>
              </w:rPr>
              <w:t>f</w:t>
            </w:r>
            <w:r w:rsidRPr="00BD7979">
              <w:rPr>
                <w:rFonts w:ascii="Times New Roman" w:eastAsia="Times New Roman" w:hAnsi="Times New Roman"/>
              </w:rPr>
              <w:t>i</w:t>
            </w:r>
            <w:r w:rsidRPr="00BD7979">
              <w:rPr>
                <w:rFonts w:ascii="Times New Roman" w:eastAsia="Times New Roman" w:hAnsi="Times New Roman"/>
                <w:spacing w:val="1"/>
              </w:rPr>
              <w:t>c</w:t>
            </w:r>
            <w:r w:rsidRPr="00BD7979">
              <w:rPr>
                <w:rFonts w:ascii="Times New Roman" w:eastAsia="Times New Roman" w:hAnsi="Times New Roman"/>
                <w:spacing w:val="3"/>
              </w:rPr>
              <w:t>a</w:t>
            </w:r>
            <w:r w:rsidRPr="00BD7979">
              <w:rPr>
                <w:rFonts w:ascii="Times New Roman" w:eastAsia="Times New Roman" w:hAnsi="Times New Roman"/>
                <w:spacing w:val="-1"/>
              </w:rPr>
              <w:t>n</w:t>
            </w:r>
            <w:r w:rsidRPr="00BD7979">
              <w:rPr>
                <w:rFonts w:ascii="Times New Roman" w:eastAsia="Times New Roman" w:hAnsi="Times New Roman"/>
              </w:rPr>
              <w:t>t</w:t>
            </w:r>
            <w:r w:rsidRPr="00BD7979">
              <w:rPr>
                <w:rFonts w:ascii="Times New Roman" w:eastAsia="Times New Roman" w:hAnsi="Times New Roman"/>
                <w:spacing w:val="-8"/>
              </w:rPr>
              <w:t xml:space="preserve"> </w:t>
            </w:r>
            <w:r w:rsidRPr="00BD7979">
              <w:rPr>
                <w:rFonts w:ascii="Times New Roman" w:eastAsia="Times New Roman" w:hAnsi="Times New Roman"/>
                <w:spacing w:val="1"/>
              </w:rPr>
              <w:t>con</w:t>
            </w:r>
            <w:r w:rsidRPr="00BD7979">
              <w:rPr>
                <w:rFonts w:ascii="Times New Roman" w:eastAsia="Times New Roman" w:hAnsi="Times New Roman"/>
                <w:spacing w:val="-1"/>
              </w:rPr>
              <w:t>v</w:t>
            </w:r>
            <w:r w:rsidRPr="00BD7979">
              <w:rPr>
                <w:rFonts w:ascii="Times New Roman" w:eastAsia="Times New Roman" w:hAnsi="Times New Roman"/>
                <w:spacing w:val="1"/>
              </w:rPr>
              <w:t>er</w:t>
            </w:r>
            <w:r w:rsidRPr="00BD7979">
              <w:rPr>
                <w:rFonts w:ascii="Times New Roman" w:eastAsia="Times New Roman" w:hAnsi="Times New Roman"/>
                <w:spacing w:val="-1"/>
              </w:rPr>
              <w:t>s</w:t>
            </w:r>
            <w:r w:rsidRPr="00BD7979">
              <w:rPr>
                <w:rFonts w:ascii="Times New Roman" w:eastAsia="Times New Roman" w:hAnsi="Times New Roman"/>
              </w:rPr>
              <w:t>i</w:t>
            </w:r>
            <w:r w:rsidRPr="00BD7979">
              <w:rPr>
                <w:rFonts w:ascii="Times New Roman" w:eastAsia="Times New Roman" w:hAnsi="Times New Roman"/>
                <w:spacing w:val="1"/>
              </w:rPr>
              <w:t>o</w:t>
            </w:r>
            <w:r w:rsidRPr="00BD7979">
              <w:rPr>
                <w:rFonts w:ascii="Times New Roman" w:eastAsia="Times New Roman" w:hAnsi="Times New Roman"/>
              </w:rPr>
              <w:t>n</w:t>
            </w:r>
            <w:r w:rsidRPr="00BD7979">
              <w:rPr>
                <w:rFonts w:ascii="Times New Roman" w:eastAsia="Times New Roman" w:hAnsi="Times New Roman"/>
                <w:spacing w:val="-10"/>
              </w:rPr>
              <w:t xml:space="preserve"> </w:t>
            </w:r>
            <w:r w:rsidRPr="00BD7979">
              <w:rPr>
                <w:rFonts w:ascii="Times New Roman" w:eastAsia="Times New Roman" w:hAnsi="Times New Roman"/>
                <w:spacing w:val="4"/>
              </w:rPr>
              <w:t>o</w:t>
            </w:r>
            <w:r w:rsidRPr="00BD7979">
              <w:rPr>
                <w:rFonts w:ascii="Times New Roman" w:eastAsia="Times New Roman" w:hAnsi="Times New Roman"/>
              </w:rPr>
              <w:t>f</w:t>
            </w:r>
            <w:r w:rsidRPr="00BD7979">
              <w:rPr>
                <w:rFonts w:ascii="Times New Roman" w:eastAsia="Times New Roman" w:hAnsi="Times New Roman"/>
                <w:spacing w:val="-1"/>
              </w:rPr>
              <w:t xml:space="preserve"> n</w:t>
            </w:r>
            <w:r w:rsidRPr="00BD7979">
              <w:rPr>
                <w:rFonts w:ascii="Times New Roman" w:eastAsia="Times New Roman" w:hAnsi="Times New Roman"/>
                <w:spacing w:val="1"/>
              </w:rPr>
              <w:t>a</w:t>
            </w:r>
            <w:r w:rsidRPr="00BD7979">
              <w:rPr>
                <w:rFonts w:ascii="Times New Roman" w:eastAsia="Times New Roman" w:hAnsi="Times New Roman"/>
              </w:rPr>
              <w:t>t</w:t>
            </w:r>
            <w:r w:rsidRPr="00BD7979">
              <w:rPr>
                <w:rFonts w:ascii="Times New Roman" w:eastAsia="Times New Roman" w:hAnsi="Times New Roman"/>
                <w:spacing w:val="-1"/>
              </w:rPr>
              <w:t>u</w:t>
            </w:r>
            <w:r w:rsidRPr="00BD7979">
              <w:rPr>
                <w:rFonts w:ascii="Times New Roman" w:eastAsia="Times New Roman" w:hAnsi="Times New Roman"/>
                <w:spacing w:val="1"/>
              </w:rPr>
              <w:t>ra</w:t>
            </w:r>
            <w:r w:rsidRPr="00BD7979">
              <w:rPr>
                <w:rFonts w:ascii="Times New Roman" w:eastAsia="Times New Roman" w:hAnsi="Times New Roman"/>
              </w:rPr>
              <w:t>l</w:t>
            </w:r>
            <w:r w:rsidRPr="00BD7979">
              <w:rPr>
                <w:rFonts w:ascii="Times New Roman" w:eastAsia="Times New Roman" w:hAnsi="Times New Roman"/>
                <w:spacing w:val="-3"/>
              </w:rPr>
              <w:t xml:space="preserve"> </w:t>
            </w:r>
            <w:r w:rsidRPr="00BD7979">
              <w:rPr>
                <w:rFonts w:ascii="Times New Roman" w:eastAsia="Times New Roman" w:hAnsi="Times New Roman"/>
                <w:spacing w:val="-1"/>
              </w:rPr>
              <w:t>h</w:t>
            </w:r>
            <w:r w:rsidRPr="00BD7979">
              <w:rPr>
                <w:rFonts w:ascii="Times New Roman" w:eastAsia="Times New Roman" w:hAnsi="Times New Roman"/>
                <w:spacing w:val="1"/>
              </w:rPr>
              <w:t>ab</w:t>
            </w:r>
            <w:r w:rsidRPr="00BD7979">
              <w:rPr>
                <w:rFonts w:ascii="Times New Roman" w:eastAsia="Times New Roman" w:hAnsi="Times New Roman"/>
              </w:rPr>
              <w:t>it</w:t>
            </w:r>
            <w:r w:rsidRPr="00BD7979">
              <w:rPr>
                <w:rFonts w:ascii="Times New Roman" w:eastAsia="Times New Roman" w:hAnsi="Times New Roman"/>
                <w:spacing w:val="1"/>
              </w:rPr>
              <w:t>a</w:t>
            </w:r>
            <w:r w:rsidRPr="00BD7979">
              <w:rPr>
                <w:rFonts w:ascii="Times New Roman" w:eastAsia="Times New Roman" w:hAnsi="Times New Roman"/>
              </w:rPr>
              <w:t>ts</w:t>
            </w:r>
            <w:r w:rsidRPr="00BD7979">
              <w:rPr>
                <w:rFonts w:ascii="Times New Roman" w:eastAsia="Times New Roman" w:hAnsi="Times New Roman"/>
                <w:spacing w:val="-6"/>
              </w:rPr>
              <w:t xml:space="preserve"> </w:t>
            </w:r>
            <w:r w:rsidRPr="00BD7979">
              <w:rPr>
                <w:rFonts w:ascii="Times New Roman" w:eastAsia="Times New Roman" w:hAnsi="Times New Roman"/>
                <w:spacing w:val="2"/>
              </w:rPr>
              <w:t>i</w:t>
            </w:r>
            <w:r w:rsidRPr="00BD7979">
              <w:rPr>
                <w:rFonts w:ascii="Times New Roman" w:eastAsia="Times New Roman" w:hAnsi="Times New Roman"/>
              </w:rPr>
              <w:t xml:space="preserve">s </w:t>
            </w:r>
            <w:r w:rsidRPr="00BD7979">
              <w:rPr>
                <w:rFonts w:ascii="Times New Roman" w:eastAsia="Times New Roman" w:hAnsi="Times New Roman"/>
                <w:spacing w:val="-1"/>
              </w:rPr>
              <w:t>n</w:t>
            </w:r>
            <w:r w:rsidRPr="00BD7979">
              <w:rPr>
                <w:rFonts w:ascii="Times New Roman" w:eastAsia="Times New Roman" w:hAnsi="Times New Roman"/>
                <w:spacing w:val="1"/>
              </w:rPr>
              <w:t>o</w:t>
            </w:r>
            <w:r w:rsidRPr="00BD7979">
              <w:rPr>
                <w:rFonts w:ascii="Times New Roman" w:eastAsia="Times New Roman" w:hAnsi="Times New Roman"/>
              </w:rPr>
              <w:t>t</w:t>
            </w:r>
            <w:r w:rsidRPr="00BD7979">
              <w:rPr>
                <w:rFonts w:ascii="Times New Roman" w:eastAsia="Times New Roman" w:hAnsi="Times New Roman"/>
                <w:spacing w:val="-3"/>
              </w:rPr>
              <w:t xml:space="preserve"> </w:t>
            </w:r>
            <w:r w:rsidRPr="00BD7979">
              <w:rPr>
                <w:rFonts w:ascii="Times New Roman" w:eastAsia="Times New Roman" w:hAnsi="Times New Roman"/>
              </w:rPr>
              <w:t>t</w:t>
            </w:r>
            <w:r w:rsidRPr="00BD7979">
              <w:rPr>
                <w:rFonts w:ascii="Times New Roman" w:eastAsia="Times New Roman" w:hAnsi="Times New Roman"/>
                <w:spacing w:val="1"/>
              </w:rPr>
              <w:t>ech</w:t>
            </w:r>
            <w:r w:rsidRPr="00BD7979">
              <w:rPr>
                <w:rFonts w:ascii="Times New Roman" w:eastAsia="Times New Roman" w:hAnsi="Times New Roman"/>
                <w:spacing w:val="-1"/>
              </w:rPr>
              <w:t>n</w:t>
            </w:r>
            <w:r w:rsidRPr="00BD7979">
              <w:rPr>
                <w:rFonts w:ascii="Times New Roman" w:eastAsia="Times New Roman" w:hAnsi="Times New Roman"/>
              </w:rPr>
              <w:t>i</w:t>
            </w:r>
            <w:r w:rsidRPr="00BD7979">
              <w:rPr>
                <w:rFonts w:ascii="Times New Roman" w:eastAsia="Times New Roman" w:hAnsi="Times New Roman"/>
                <w:spacing w:val="1"/>
              </w:rPr>
              <w:t>ca</w:t>
            </w:r>
            <w:r w:rsidRPr="00BD7979">
              <w:rPr>
                <w:rFonts w:ascii="Times New Roman" w:eastAsia="Times New Roman" w:hAnsi="Times New Roman"/>
              </w:rPr>
              <w:t>l</w:t>
            </w:r>
            <w:r w:rsidRPr="00BD7979">
              <w:rPr>
                <w:rFonts w:ascii="Times New Roman" w:eastAsia="Times New Roman" w:hAnsi="Times New Roman"/>
                <w:spacing w:val="2"/>
              </w:rPr>
              <w:t>l</w:t>
            </w:r>
            <w:r w:rsidRPr="00BD7979">
              <w:rPr>
                <w:rFonts w:ascii="Times New Roman" w:eastAsia="Times New Roman" w:hAnsi="Times New Roman"/>
              </w:rPr>
              <w:t>y</w:t>
            </w:r>
            <w:r w:rsidRPr="00BD7979">
              <w:rPr>
                <w:rFonts w:ascii="Times New Roman" w:eastAsia="Times New Roman" w:hAnsi="Times New Roman"/>
                <w:spacing w:val="-7"/>
              </w:rPr>
              <w:t xml:space="preserve"> </w:t>
            </w:r>
            <w:r w:rsidRPr="00BD7979">
              <w:rPr>
                <w:rFonts w:ascii="Times New Roman" w:eastAsia="Times New Roman" w:hAnsi="Times New Roman"/>
                <w:spacing w:val="-1"/>
              </w:rPr>
              <w:t>f</w:t>
            </w:r>
            <w:r w:rsidRPr="00BD7979">
              <w:rPr>
                <w:rFonts w:ascii="Times New Roman" w:eastAsia="Times New Roman" w:hAnsi="Times New Roman"/>
                <w:spacing w:val="1"/>
              </w:rPr>
              <w:t>ea</w:t>
            </w:r>
            <w:r w:rsidRPr="00BD7979">
              <w:rPr>
                <w:rFonts w:ascii="Times New Roman" w:eastAsia="Times New Roman" w:hAnsi="Times New Roman"/>
                <w:spacing w:val="-1"/>
              </w:rPr>
              <w:t>s</w:t>
            </w:r>
            <w:r w:rsidRPr="00BD7979">
              <w:rPr>
                <w:rFonts w:ascii="Times New Roman" w:eastAsia="Times New Roman" w:hAnsi="Times New Roman"/>
              </w:rPr>
              <w:t>i</w:t>
            </w:r>
            <w:r w:rsidRPr="00BD7979">
              <w:rPr>
                <w:rFonts w:ascii="Times New Roman" w:eastAsia="Times New Roman" w:hAnsi="Times New Roman"/>
                <w:spacing w:val="1"/>
              </w:rPr>
              <w:t>b</w:t>
            </w:r>
            <w:r w:rsidRPr="00BD7979">
              <w:rPr>
                <w:rFonts w:ascii="Times New Roman" w:eastAsia="Times New Roman" w:hAnsi="Times New Roman"/>
              </w:rPr>
              <w:t>l</w:t>
            </w:r>
            <w:r w:rsidRPr="00BD7979">
              <w:rPr>
                <w:rFonts w:ascii="Times New Roman" w:eastAsia="Times New Roman" w:hAnsi="Times New Roman"/>
                <w:spacing w:val="1"/>
              </w:rPr>
              <w:t>e</w:t>
            </w:r>
            <w:r w:rsidRPr="00BD7979">
              <w:rPr>
                <w:rFonts w:ascii="Times New Roman" w:eastAsia="Times New Roman" w:hAnsi="Times New Roman"/>
              </w:rPr>
              <w:t>,</w:t>
            </w:r>
            <w:r w:rsidRPr="00BD7979">
              <w:rPr>
                <w:rFonts w:ascii="Times New Roman" w:eastAsia="Times New Roman" w:hAnsi="Times New Roman"/>
                <w:spacing w:val="-6"/>
              </w:rPr>
              <w:t xml:space="preserve"> </w:t>
            </w:r>
            <w:r w:rsidRPr="00BD7979">
              <w:rPr>
                <w:rFonts w:ascii="Times New Roman" w:eastAsia="Times New Roman" w:hAnsi="Times New Roman"/>
              </w:rPr>
              <w:t>i</w:t>
            </w:r>
            <w:r w:rsidRPr="00BD7979">
              <w:rPr>
                <w:rFonts w:ascii="Times New Roman" w:eastAsia="Times New Roman" w:hAnsi="Times New Roman"/>
                <w:spacing w:val="-1"/>
              </w:rPr>
              <w:t>n</w:t>
            </w:r>
            <w:r w:rsidRPr="00BD7979">
              <w:rPr>
                <w:rFonts w:ascii="Times New Roman" w:eastAsia="Times New Roman" w:hAnsi="Times New Roman"/>
                <w:spacing w:val="3"/>
              </w:rPr>
              <w:t>c</w:t>
            </w:r>
            <w:r w:rsidRPr="00BD7979">
              <w:rPr>
                <w:rFonts w:ascii="Times New Roman" w:eastAsia="Times New Roman" w:hAnsi="Times New Roman"/>
              </w:rPr>
              <w:t>l</w:t>
            </w:r>
            <w:r w:rsidRPr="00BD7979">
              <w:rPr>
                <w:rFonts w:ascii="Times New Roman" w:eastAsia="Times New Roman" w:hAnsi="Times New Roman"/>
                <w:spacing w:val="-1"/>
              </w:rPr>
              <w:t>u</w:t>
            </w:r>
            <w:r w:rsidRPr="00BD7979">
              <w:rPr>
                <w:rFonts w:ascii="Times New Roman" w:eastAsia="Times New Roman" w:hAnsi="Times New Roman"/>
                <w:spacing w:val="4"/>
              </w:rPr>
              <w:t>d</w:t>
            </w:r>
            <w:r w:rsidRPr="00BD7979">
              <w:rPr>
                <w:rFonts w:ascii="Times New Roman" w:eastAsia="Times New Roman" w:hAnsi="Times New Roman"/>
                <w:spacing w:val="1"/>
              </w:rPr>
              <w:t>e</w:t>
            </w:r>
            <w:r w:rsidRPr="00BD7979">
              <w:rPr>
                <w:rFonts w:ascii="Times New Roman" w:eastAsia="Times New Roman" w:hAnsi="Times New Roman"/>
              </w:rPr>
              <w:t>s</w:t>
            </w:r>
            <w:r w:rsidRPr="00BD7979">
              <w:rPr>
                <w:rFonts w:ascii="Times New Roman" w:eastAsia="Times New Roman" w:hAnsi="Times New Roman"/>
                <w:spacing w:val="-5"/>
              </w:rPr>
              <w:t xml:space="preserve"> </w:t>
            </w:r>
            <w:r w:rsidRPr="00BD7979">
              <w:rPr>
                <w:rFonts w:ascii="Times New Roman" w:eastAsia="Times New Roman" w:hAnsi="Times New Roman"/>
                <w:spacing w:val="-3"/>
              </w:rPr>
              <w:t>m</w:t>
            </w:r>
            <w:r w:rsidRPr="00BD7979">
              <w:rPr>
                <w:rFonts w:ascii="Times New Roman" w:eastAsia="Times New Roman" w:hAnsi="Times New Roman"/>
                <w:spacing w:val="1"/>
              </w:rPr>
              <w:t>ea</w:t>
            </w:r>
            <w:r w:rsidRPr="00BD7979">
              <w:rPr>
                <w:rFonts w:ascii="Times New Roman" w:eastAsia="Times New Roman" w:hAnsi="Times New Roman"/>
                <w:spacing w:val="2"/>
              </w:rPr>
              <w:t>s</w:t>
            </w:r>
            <w:r w:rsidRPr="00BD7979">
              <w:rPr>
                <w:rFonts w:ascii="Times New Roman" w:eastAsia="Times New Roman" w:hAnsi="Times New Roman"/>
                <w:spacing w:val="-1"/>
              </w:rPr>
              <w:t>u</w:t>
            </w:r>
            <w:r w:rsidRPr="00BD7979">
              <w:rPr>
                <w:rFonts w:ascii="Times New Roman" w:eastAsia="Times New Roman" w:hAnsi="Times New Roman"/>
                <w:spacing w:val="1"/>
              </w:rPr>
              <w:t>re</w:t>
            </w:r>
            <w:r w:rsidRPr="00BD7979">
              <w:rPr>
                <w:rFonts w:ascii="Times New Roman" w:eastAsia="Times New Roman" w:hAnsi="Times New Roman"/>
              </w:rPr>
              <w:t>s</w:t>
            </w:r>
            <w:r w:rsidRPr="00BD7979">
              <w:rPr>
                <w:rFonts w:ascii="Times New Roman" w:eastAsia="Times New Roman" w:hAnsi="Times New Roman"/>
                <w:spacing w:val="-7"/>
              </w:rPr>
              <w:t xml:space="preserve"> </w:t>
            </w:r>
            <w:r w:rsidRPr="00BD7979">
              <w:rPr>
                <w:rFonts w:ascii="Times New Roman" w:eastAsia="Times New Roman" w:hAnsi="Times New Roman"/>
              </w:rPr>
              <w:t>to</w:t>
            </w:r>
            <w:r w:rsidRPr="00BD7979">
              <w:rPr>
                <w:rFonts w:ascii="Times New Roman" w:eastAsia="Times New Roman" w:hAnsi="Times New Roman"/>
                <w:spacing w:val="2"/>
              </w:rPr>
              <w:t xml:space="preserve"> </w:t>
            </w:r>
            <w:r w:rsidRPr="00BD7979">
              <w:rPr>
                <w:rFonts w:ascii="Times New Roman" w:eastAsia="Times New Roman" w:hAnsi="Times New Roman"/>
                <w:spacing w:val="-1"/>
              </w:rPr>
              <w:t>m</w:t>
            </w:r>
            <w:r w:rsidRPr="00BD7979">
              <w:rPr>
                <w:rFonts w:ascii="Times New Roman" w:eastAsia="Times New Roman" w:hAnsi="Times New Roman"/>
              </w:rPr>
              <w:t>it</w:t>
            </w:r>
            <w:r w:rsidRPr="00BD7979">
              <w:rPr>
                <w:rFonts w:ascii="Times New Roman" w:eastAsia="Times New Roman" w:hAnsi="Times New Roman"/>
                <w:spacing w:val="2"/>
              </w:rPr>
              <w:t>i</w:t>
            </w:r>
            <w:r w:rsidRPr="00BD7979">
              <w:rPr>
                <w:rFonts w:ascii="Times New Roman" w:eastAsia="Times New Roman" w:hAnsi="Times New Roman"/>
                <w:spacing w:val="-1"/>
              </w:rPr>
              <w:t>g</w:t>
            </w:r>
            <w:r w:rsidRPr="00BD7979">
              <w:rPr>
                <w:rFonts w:ascii="Times New Roman" w:eastAsia="Times New Roman" w:hAnsi="Times New Roman"/>
                <w:spacing w:val="1"/>
              </w:rPr>
              <w:t>a</w:t>
            </w:r>
            <w:r w:rsidRPr="00BD7979">
              <w:rPr>
                <w:rFonts w:ascii="Times New Roman" w:eastAsia="Times New Roman" w:hAnsi="Times New Roman"/>
              </w:rPr>
              <w:t>te</w:t>
            </w:r>
            <w:r w:rsidRPr="00BD7979">
              <w:rPr>
                <w:rFonts w:ascii="Times New Roman" w:eastAsia="Times New Roman" w:hAnsi="Times New Roman"/>
                <w:spacing w:val="-6"/>
              </w:rPr>
              <w:t xml:space="preserve"> </w:t>
            </w:r>
            <w:r w:rsidRPr="00BD7979">
              <w:rPr>
                <w:rFonts w:ascii="Times New Roman" w:eastAsia="Times New Roman" w:hAnsi="Times New Roman"/>
                <w:spacing w:val="1"/>
              </w:rPr>
              <w:t>o</w:t>
            </w:r>
            <w:r w:rsidRPr="00BD7979">
              <w:rPr>
                <w:rFonts w:ascii="Times New Roman" w:eastAsia="Times New Roman" w:hAnsi="Times New Roman"/>
              </w:rPr>
              <w:t>r</w:t>
            </w:r>
            <w:r w:rsidRPr="00BD7979">
              <w:rPr>
                <w:rFonts w:ascii="Times New Roman" w:eastAsia="Times New Roman" w:hAnsi="Times New Roman"/>
                <w:spacing w:val="-1"/>
              </w:rPr>
              <w:t xml:space="preserve"> </w:t>
            </w:r>
            <w:r w:rsidRPr="00BD7979">
              <w:rPr>
                <w:rFonts w:ascii="Times New Roman" w:eastAsia="Times New Roman" w:hAnsi="Times New Roman"/>
                <w:spacing w:val="1"/>
              </w:rPr>
              <w:t>o</w:t>
            </w:r>
            <w:r w:rsidRPr="00BD7979">
              <w:rPr>
                <w:rFonts w:ascii="Times New Roman" w:eastAsia="Times New Roman" w:hAnsi="Times New Roman"/>
                <w:spacing w:val="-1"/>
              </w:rPr>
              <w:t>f</w:t>
            </w:r>
            <w:r w:rsidRPr="00BD7979">
              <w:rPr>
                <w:rFonts w:ascii="Times New Roman" w:eastAsia="Times New Roman" w:hAnsi="Times New Roman"/>
                <w:spacing w:val="1"/>
              </w:rPr>
              <w:t>f</w:t>
            </w:r>
            <w:r w:rsidRPr="00BD7979">
              <w:rPr>
                <w:rFonts w:ascii="Times New Roman" w:eastAsia="Times New Roman" w:hAnsi="Times New Roman"/>
                <w:spacing w:val="2"/>
              </w:rPr>
              <w:t>s</w:t>
            </w:r>
            <w:r w:rsidRPr="00BD7979">
              <w:rPr>
                <w:rFonts w:ascii="Times New Roman" w:eastAsia="Times New Roman" w:hAnsi="Times New Roman"/>
                <w:spacing w:val="1"/>
              </w:rPr>
              <w:t>e</w:t>
            </w:r>
            <w:r w:rsidRPr="00BD7979">
              <w:rPr>
                <w:rFonts w:ascii="Times New Roman" w:eastAsia="Times New Roman" w:hAnsi="Times New Roman"/>
              </w:rPr>
              <w:t>t</w:t>
            </w:r>
            <w:r w:rsidRPr="00BD7979">
              <w:rPr>
                <w:rFonts w:ascii="Times New Roman" w:eastAsia="Times New Roman" w:hAnsi="Times New Roman"/>
                <w:spacing w:val="-5"/>
              </w:rPr>
              <w:t xml:space="preserve"> </w:t>
            </w:r>
            <w:r w:rsidRPr="00BD7979">
              <w:rPr>
                <w:rFonts w:ascii="Times New Roman" w:eastAsia="Times New Roman" w:hAnsi="Times New Roman"/>
                <w:spacing w:val="2"/>
              </w:rPr>
              <w:t>i</w:t>
            </w:r>
            <w:r w:rsidRPr="00BD7979">
              <w:rPr>
                <w:rFonts w:ascii="Times New Roman" w:eastAsia="Times New Roman" w:hAnsi="Times New Roman"/>
                <w:spacing w:val="-3"/>
              </w:rPr>
              <w:t>m</w:t>
            </w:r>
            <w:r w:rsidRPr="00BD7979">
              <w:rPr>
                <w:rFonts w:ascii="Times New Roman" w:eastAsia="Times New Roman" w:hAnsi="Times New Roman"/>
                <w:spacing w:val="1"/>
              </w:rPr>
              <w:t>pac</w:t>
            </w:r>
            <w:r w:rsidRPr="00BD7979">
              <w:rPr>
                <w:rFonts w:ascii="Times New Roman" w:eastAsia="Times New Roman" w:hAnsi="Times New Roman"/>
              </w:rPr>
              <w:t>ts</w:t>
            </w:r>
            <w:r w:rsidRPr="00BD7979">
              <w:rPr>
                <w:rFonts w:ascii="Times New Roman" w:eastAsia="Times New Roman" w:hAnsi="Times New Roman"/>
                <w:spacing w:val="-6"/>
              </w:rPr>
              <w:t xml:space="preserve"> </w:t>
            </w:r>
            <w:r w:rsidRPr="00BD7979">
              <w:rPr>
                <w:rFonts w:ascii="Times New Roman" w:eastAsia="Times New Roman" w:hAnsi="Times New Roman"/>
                <w:spacing w:val="1"/>
              </w:rPr>
              <w:t>of the PforR</w:t>
            </w:r>
            <w:r w:rsidRPr="00BD7979">
              <w:rPr>
                <w:rFonts w:ascii="Times New Roman" w:eastAsia="Times New Roman" w:hAnsi="Times New Roman"/>
                <w:spacing w:val="-10"/>
              </w:rPr>
              <w:t xml:space="preserve"> </w:t>
            </w:r>
            <w:r w:rsidRPr="00BD7979">
              <w:rPr>
                <w:rFonts w:ascii="Times New Roman" w:eastAsia="Times New Roman" w:hAnsi="Times New Roman"/>
                <w:spacing w:val="1"/>
              </w:rPr>
              <w:t>ac</w:t>
            </w:r>
            <w:r w:rsidRPr="00BD7979">
              <w:rPr>
                <w:rFonts w:ascii="Times New Roman" w:eastAsia="Times New Roman" w:hAnsi="Times New Roman"/>
              </w:rPr>
              <w:t>t</w:t>
            </w:r>
            <w:r w:rsidRPr="00BD7979">
              <w:rPr>
                <w:rFonts w:ascii="Times New Roman" w:eastAsia="Times New Roman" w:hAnsi="Times New Roman"/>
                <w:spacing w:val="2"/>
              </w:rPr>
              <w:t>i</w:t>
            </w:r>
            <w:r w:rsidRPr="00BD7979">
              <w:rPr>
                <w:rFonts w:ascii="Times New Roman" w:eastAsia="Times New Roman" w:hAnsi="Times New Roman"/>
                <w:spacing w:val="-1"/>
              </w:rPr>
              <w:t>v</w:t>
            </w:r>
            <w:r w:rsidRPr="00BD7979">
              <w:rPr>
                <w:rFonts w:ascii="Times New Roman" w:eastAsia="Times New Roman" w:hAnsi="Times New Roman"/>
              </w:rPr>
              <w:t>i</w:t>
            </w:r>
            <w:r w:rsidRPr="00BD7979">
              <w:rPr>
                <w:rFonts w:ascii="Times New Roman" w:eastAsia="Times New Roman" w:hAnsi="Times New Roman"/>
                <w:spacing w:val="2"/>
              </w:rPr>
              <w:t>t</w:t>
            </w:r>
            <w:r w:rsidRPr="00BD7979">
              <w:rPr>
                <w:rFonts w:ascii="Times New Roman" w:eastAsia="Times New Roman" w:hAnsi="Times New Roman"/>
              </w:rPr>
              <w:t>i</w:t>
            </w:r>
            <w:r w:rsidRPr="00BD7979">
              <w:rPr>
                <w:rFonts w:ascii="Times New Roman" w:eastAsia="Times New Roman" w:hAnsi="Times New Roman"/>
                <w:spacing w:val="1"/>
              </w:rPr>
              <w:t>e</w:t>
            </w:r>
            <w:r w:rsidRPr="00BD7979">
              <w:rPr>
                <w:rFonts w:ascii="Times New Roman" w:eastAsia="Times New Roman" w:hAnsi="Times New Roman"/>
                <w:spacing w:val="-1"/>
              </w:rPr>
              <w:t>s</w:t>
            </w:r>
            <w:r w:rsidRPr="00BD7979">
              <w:rPr>
                <w:rFonts w:ascii="Times New Roman" w:eastAsia="Times New Roman" w:hAnsi="Times New Roman"/>
              </w:rPr>
              <w:t>.</w:t>
            </w:r>
          </w:p>
        </w:tc>
        <w:tc>
          <w:tcPr>
            <w:tcW w:w="6981" w:type="dxa"/>
            <w:shd w:val="clear" w:color="auto" w:fill="auto"/>
          </w:tcPr>
          <w:p w14:paraId="4642AE90" w14:textId="13B347B6" w:rsidR="008B42C9" w:rsidRPr="00BD7979" w:rsidRDefault="00D01C8F">
            <w:pPr>
              <w:widowControl w:val="0"/>
              <w:autoSpaceDE w:val="0"/>
              <w:autoSpaceDN w:val="0"/>
              <w:adjustRightInd w:val="0"/>
              <w:snapToGrid w:val="0"/>
              <w:spacing w:after="0" w:line="240" w:lineRule="auto"/>
              <w:rPr>
                <w:rFonts w:ascii="Times New Roman" w:hAnsi="Times New Roman"/>
                <w:lang w:eastAsia="zh-CN"/>
              </w:rPr>
            </w:pPr>
            <w:r w:rsidRPr="00BD7979">
              <w:rPr>
                <w:rFonts w:ascii="Times New Roman" w:eastAsia="Times New Roman" w:hAnsi="Times New Roman"/>
              </w:rPr>
              <w:t xml:space="preserve">The PforR itself is action to </w:t>
            </w:r>
            <w:r w:rsidRPr="00BD7979">
              <w:rPr>
                <w:rFonts w:ascii="Times New Roman" w:eastAsia="Times New Roman" w:hAnsi="Times New Roman"/>
                <w:spacing w:val="1"/>
              </w:rPr>
              <w:t>pro</w:t>
            </w:r>
            <w:r w:rsidRPr="00BD7979">
              <w:rPr>
                <w:rFonts w:ascii="Times New Roman" w:eastAsia="Times New Roman" w:hAnsi="Times New Roman"/>
                <w:spacing w:val="-3"/>
              </w:rPr>
              <w:t>m</w:t>
            </w:r>
            <w:r w:rsidRPr="00BD7979">
              <w:rPr>
                <w:rFonts w:ascii="Times New Roman" w:eastAsia="Times New Roman" w:hAnsi="Times New Roman"/>
                <w:spacing w:val="1"/>
              </w:rPr>
              <w:t>o</w:t>
            </w:r>
            <w:r w:rsidRPr="00BD7979">
              <w:rPr>
                <w:rFonts w:ascii="Times New Roman" w:eastAsia="Times New Roman" w:hAnsi="Times New Roman"/>
              </w:rPr>
              <w:t>t</w:t>
            </w:r>
            <w:r w:rsidRPr="00BD7979">
              <w:rPr>
                <w:rFonts w:ascii="Times New Roman" w:eastAsia="Times New Roman" w:hAnsi="Times New Roman"/>
                <w:spacing w:val="3"/>
              </w:rPr>
              <w:t>e</w:t>
            </w:r>
            <w:r w:rsidRPr="00BD7979">
              <w:rPr>
                <w:rFonts w:ascii="Times New Roman" w:eastAsia="Times New Roman" w:hAnsi="Times New Roman"/>
                <w:spacing w:val="-7"/>
              </w:rPr>
              <w:t xml:space="preserve"> </w:t>
            </w:r>
            <w:r w:rsidRPr="00BD7979">
              <w:rPr>
                <w:rFonts w:ascii="Times New Roman" w:eastAsia="Times New Roman" w:hAnsi="Times New Roman"/>
              </w:rPr>
              <w:t>t</w:t>
            </w:r>
            <w:r w:rsidRPr="00BD7979">
              <w:rPr>
                <w:rFonts w:ascii="Times New Roman" w:eastAsia="Times New Roman" w:hAnsi="Times New Roman"/>
                <w:spacing w:val="-1"/>
              </w:rPr>
              <w:t>h</w:t>
            </w:r>
            <w:r w:rsidRPr="00BD7979">
              <w:rPr>
                <w:rFonts w:ascii="Times New Roman" w:eastAsia="Times New Roman" w:hAnsi="Times New Roman"/>
              </w:rPr>
              <w:t>e</w:t>
            </w:r>
            <w:r w:rsidRPr="00BD7979">
              <w:rPr>
                <w:rFonts w:ascii="Times New Roman" w:eastAsia="Times New Roman" w:hAnsi="Times New Roman"/>
                <w:spacing w:val="-1"/>
              </w:rPr>
              <w:t xml:space="preserve"> </w:t>
            </w:r>
            <w:r w:rsidRPr="00BD7979">
              <w:rPr>
                <w:rFonts w:ascii="Times New Roman" w:eastAsia="Times New Roman" w:hAnsi="Times New Roman"/>
                <w:spacing w:val="1"/>
              </w:rPr>
              <w:t>c</w:t>
            </w:r>
            <w:r w:rsidRPr="00BD7979">
              <w:rPr>
                <w:rFonts w:ascii="Times New Roman" w:eastAsia="Times New Roman" w:hAnsi="Times New Roman"/>
                <w:spacing w:val="4"/>
              </w:rPr>
              <w:t>o</w:t>
            </w:r>
            <w:r w:rsidRPr="00BD7979">
              <w:rPr>
                <w:rFonts w:ascii="Times New Roman" w:eastAsia="Times New Roman" w:hAnsi="Times New Roman"/>
                <w:spacing w:val="-1"/>
              </w:rPr>
              <w:t>ns</w:t>
            </w:r>
            <w:r w:rsidRPr="00BD7979">
              <w:rPr>
                <w:rFonts w:ascii="Times New Roman" w:eastAsia="Times New Roman" w:hAnsi="Times New Roman"/>
                <w:spacing w:val="1"/>
              </w:rPr>
              <w:t>e</w:t>
            </w:r>
            <w:r w:rsidRPr="00BD7979">
              <w:rPr>
                <w:rFonts w:ascii="Times New Roman" w:eastAsia="Times New Roman" w:hAnsi="Times New Roman"/>
                <w:spacing w:val="3"/>
              </w:rPr>
              <w:t>r</w:t>
            </w:r>
            <w:r w:rsidRPr="00BD7979">
              <w:rPr>
                <w:rFonts w:ascii="Times New Roman" w:eastAsia="Times New Roman" w:hAnsi="Times New Roman"/>
                <w:spacing w:val="-1"/>
              </w:rPr>
              <w:t>v</w:t>
            </w:r>
            <w:r w:rsidRPr="00BD7979">
              <w:rPr>
                <w:rFonts w:ascii="Times New Roman" w:eastAsia="Times New Roman" w:hAnsi="Times New Roman"/>
                <w:spacing w:val="1"/>
              </w:rPr>
              <w:t>a</w:t>
            </w:r>
            <w:r w:rsidRPr="00BD7979">
              <w:rPr>
                <w:rFonts w:ascii="Times New Roman" w:eastAsia="Times New Roman" w:hAnsi="Times New Roman"/>
              </w:rPr>
              <w:t>ti</w:t>
            </w:r>
            <w:r w:rsidRPr="00BD7979">
              <w:rPr>
                <w:rFonts w:ascii="Times New Roman" w:eastAsia="Times New Roman" w:hAnsi="Times New Roman"/>
                <w:spacing w:val="1"/>
              </w:rPr>
              <w:t>o</w:t>
            </w:r>
            <w:r w:rsidRPr="00BD7979">
              <w:rPr>
                <w:rFonts w:ascii="Times New Roman" w:eastAsia="Times New Roman" w:hAnsi="Times New Roman"/>
                <w:spacing w:val="-1"/>
              </w:rPr>
              <w:t>n</w:t>
            </w:r>
            <w:r w:rsidRPr="00BD7979">
              <w:rPr>
                <w:rFonts w:ascii="Times New Roman" w:eastAsia="Times New Roman" w:hAnsi="Times New Roman"/>
              </w:rPr>
              <w:t>,</w:t>
            </w:r>
            <w:r w:rsidRPr="00BD7979">
              <w:rPr>
                <w:rFonts w:ascii="Times New Roman" w:eastAsia="Times New Roman" w:hAnsi="Times New Roman"/>
                <w:spacing w:val="-8"/>
              </w:rPr>
              <w:t xml:space="preserve"> </w:t>
            </w:r>
            <w:r w:rsidRPr="00BD7979">
              <w:rPr>
                <w:rFonts w:ascii="Times New Roman" w:eastAsia="Times New Roman" w:hAnsi="Times New Roman"/>
                <w:spacing w:val="-1"/>
              </w:rPr>
              <w:t>m</w:t>
            </w:r>
            <w:r w:rsidRPr="00BD7979">
              <w:rPr>
                <w:rFonts w:ascii="Times New Roman" w:eastAsia="Times New Roman" w:hAnsi="Times New Roman"/>
                <w:spacing w:val="1"/>
              </w:rPr>
              <w:t>a</w:t>
            </w:r>
            <w:r w:rsidRPr="00BD7979">
              <w:rPr>
                <w:rFonts w:ascii="Times New Roman" w:eastAsia="Times New Roman" w:hAnsi="Times New Roman"/>
              </w:rPr>
              <w:t>i</w:t>
            </w:r>
            <w:r w:rsidRPr="00BD7979">
              <w:rPr>
                <w:rFonts w:ascii="Times New Roman" w:eastAsia="Times New Roman" w:hAnsi="Times New Roman"/>
                <w:spacing w:val="1"/>
              </w:rPr>
              <w:t>n</w:t>
            </w:r>
            <w:r w:rsidRPr="00BD7979">
              <w:rPr>
                <w:rFonts w:ascii="Times New Roman" w:eastAsia="Times New Roman" w:hAnsi="Times New Roman"/>
              </w:rPr>
              <w:t>t</w:t>
            </w:r>
            <w:r w:rsidRPr="00BD7979">
              <w:rPr>
                <w:rFonts w:ascii="Times New Roman" w:eastAsia="Times New Roman" w:hAnsi="Times New Roman"/>
                <w:spacing w:val="1"/>
              </w:rPr>
              <w:t>e</w:t>
            </w:r>
            <w:r w:rsidRPr="00BD7979">
              <w:rPr>
                <w:rFonts w:ascii="Times New Roman" w:eastAsia="Times New Roman" w:hAnsi="Times New Roman"/>
                <w:spacing w:val="-1"/>
              </w:rPr>
              <w:t>n</w:t>
            </w:r>
            <w:r w:rsidRPr="00BD7979">
              <w:rPr>
                <w:rFonts w:ascii="Times New Roman" w:eastAsia="Times New Roman" w:hAnsi="Times New Roman"/>
                <w:spacing w:val="3"/>
              </w:rPr>
              <w:t>a</w:t>
            </w:r>
            <w:r w:rsidRPr="00BD7979">
              <w:rPr>
                <w:rFonts w:ascii="Times New Roman" w:eastAsia="Times New Roman" w:hAnsi="Times New Roman"/>
                <w:spacing w:val="-1"/>
              </w:rPr>
              <w:t>n</w:t>
            </w:r>
            <w:r w:rsidRPr="00BD7979">
              <w:rPr>
                <w:rFonts w:ascii="Times New Roman" w:eastAsia="Times New Roman" w:hAnsi="Times New Roman"/>
                <w:spacing w:val="1"/>
              </w:rPr>
              <w:t>ce</w:t>
            </w:r>
            <w:r w:rsidRPr="00BD7979">
              <w:rPr>
                <w:rFonts w:ascii="Times New Roman" w:eastAsia="Times New Roman" w:hAnsi="Times New Roman"/>
              </w:rPr>
              <w:t>,</w:t>
            </w:r>
            <w:r w:rsidRPr="00BD7979">
              <w:rPr>
                <w:rFonts w:ascii="Times New Roman" w:eastAsia="Times New Roman" w:hAnsi="Times New Roman"/>
                <w:spacing w:val="-10"/>
              </w:rPr>
              <w:t xml:space="preserve"> </w:t>
            </w:r>
            <w:r w:rsidRPr="00BD7979">
              <w:rPr>
                <w:rFonts w:ascii="Times New Roman" w:eastAsia="Times New Roman" w:hAnsi="Times New Roman"/>
                <w:spacing w:val="1"/>
              </w:rPr>
              <w:t>a</w:t>
            </w:r>
            <w:r w:rsidRPr="00BD7979">
              <w:rPr>
                <w:rFonts w:ascii="Times New Roman" w:eastAsia="Times New Roman" w:hAnsi="Times New Roman"/>
                <w:spacing w:val="-1"/>
              </w:rPr>
              <w:t>n</w:t>
            </w:r>
            <w:r w:rsidRPr="00BD7979">
              <w:rPr>
                <w:rFonts w:ascii="Times New Roman" w:eastAsia="Times New Roman" w:hAnsi="Times New Roman"/>
              </w:rPr>
              <w:t>d</w:t>
            </w:r>
            <w:r w:rsidRPr="00BD7979">
              <w:rPr>
                <w:rFonts w:ascii="Times New Roman" w:eastAsia="Times New Roman" w:hAnsi="Times New Roman"/>
                <w:spacing w:val="-1"/>
              </w:rPr>
              <w:t xml:space="preserve"> </w:t>
            </w:r>
            <w:r w:rsidRPr="00BD7979">
              <w:rPr>
                <w:rFonts w:ascii="Times New Roman" w:eastAsia="Times New Roman" w:hAnsi="Times New Roman"/>
                <w:spacing w:val="3"/>
              </w:rPr>
              <w:t>r</w:t>
            </w:r>
            <w:r w:rsidRPr="00BD7979">
              <w:rPr>
                <w:rFonts w:ascii="Times New Roman" w:eastAsia="Times New Roman" w:hAnsi="Times New Roman"/>
                <w:spacing w:val="1"/>
              </w:rPr>
              <w:t>e</w:t>
            </w:r>
            <w:r w:rsidRPr="00BD7979">
              <w:rPr>
                <w:rFonts w:ascii="Times New Roman" w:eastAsia="Times New Roman" w:hAnsi="Times New Roman"/>
                <w:spacing w:val="-1"/>
              </w:rPr>
              <w:t>h</w:t>
            </w:r>
            <w:r w:rsidRPr="00BD7979">
              <w:rPr>
                <w:rFonts w:ascii="Times New Roman" w:eastAsia="Times New Roman" w:hAnsi="Times New Roman"/>
                <w:spacing w:val="1"/>
              </w:rPr>
              <w:t>ab</w:t>
            </w:r>
            <w:r w:rsidRPr="00BD7979">
              <w:rPr>
                <w:rFonts w:ascii="Times New Roman" w:eastAsia="Times New Roman" w:hAnsi="Times New Roman"/>
              </w:rPr>
              <w:t>ilit</w:t>
            </w:r>
            <w:r w:rsidRPr="00BD7979">
              <w:rPr>
                <w:rFonts w:ascii="Times New Roman" w:eastAsia="Times New Roman" w:hAnsi="Times New Roman"/>
                <w:spacing w:val="1"/>
              </w:rPr>
              <w:t>a</w:t>
            </w:r>
            <w:r w:rsidRPr="00BD7979">
              <w:rPr>
                <w:rFonts w:ascii="Times New Roman" w:eastAsia="Times New Roman" w:hAnsi="Times New Roman"/>
              </w:rPr>
              <w:t>ti</w:t>
            </w:r>
            <w:r w:rsidRPr="00BD7979">
              <w:rPr>
                <w:rFonts w:ascii="Times New Roman" w:eastAsia="Times New Roman" w:hAnsi="Times New Roman"/>
                <w:spacing w:val="4"/>
              </w:rPr>
              <w:t>o</w:t>
            </w:r>
            <w:r w:rsidRPr="00BD7979">
              <w:rPr>
                <w:rFonts w:ascii="Times New Roman" w:eastAsia="Times New Roman" w:hAnsi="Times New Roman"/>
              </w:rPr>
              <w:t>n</w:t>
            </w:r>
            <w:r w:rsidRPr="00BD7979">
              <w:rPr>
                <w:rFonts w:ascii="Times New Roman" w:eastAsia="Times New Roman" w:hAnsi="Times New Roman"/>
                <w:spacing w:val="-12"/>
              </w:rPr>
              <w:t xml:space="preserve"> </w:t>
            </w:r>
            <w:r w:rsidRPr="00BD7979">
              <w:rPr>
                <w:rFonts w:ascii="Times New Roman" w:eastAsia="Times New Roman" w:hAnsi="Times New Roman"/>
                <w:spacing w:val="1"/>
              </w:rPr>
              <w:t>o</w:t>
            </w:r>
            <w:r w:rsidRPr="00BD7979">
              <w:rPr>
                <w:rFonts w:ascii="Times New Roman" w:eastAsia="Times New Roman" w:hAnsi="Times New Roman"/>
              </w:rPr>
              <w:t xml:space="preserve">f </w:t>
            </w:r>
            <w:r w:rsidRPr="00BD7979">
              <w:rPr>
                <w:rFonts w:ascii="Times New Roman" w:eastAsia="Times New Roman" w:hAnsi="Times New Roman"/>
                <w:spacing w:val="-1"/>
              </w:rPr>
              <w:t>n</w:t>
            </w:r>
            <w:r w:rsidRPr="00BD7979">
              <w:rPr>
                <w:rFonts w:ascii="Times New Roman" w:eastAsia="Times New Roman" w:hAnsi="Times New Roman"/>
                <w:spacing w:val="1"/>
              </w:rPr>
              <w:t>a</w:t>
            </w:r>
            <w:r w:rsidRPr="00BD7979">
              <w:rPr>
                <w:rFonts w:ascii="Times New Roman" w:eastAsia="Times New Roman" w:hAnsi="Times New Roman"/>
              </w:rPr>
              <w:t>t</w:t>
            </w:r>
            <w:r w:rsidRPr="00BD7979">
              <w:rPr>
                <w:rFonts w:ascii="Times New Roman" w:eastAsia="Times New Roman" w:hAnsi="Times New Roman"/>
                <w:spacing w:val="-1"/>
              </w:rPr>
              <w:t>u</w:t>
            </w:r>
            <w:r w:rsidRPr="00BD7979">
              <w:rPr>
                <w:rFonts w:ascii="Times New Roman" w:eastAsia="Times New Roman" w:hAnsi="Times New Roman"/>
                <w:spacing w:val="1"/>
              </w:rPr>
              <w:t>ra</w:t>
            </w:r>
            <w:r w:rsidRPr="00BD7979">
              <w:rPr>
                <w:rFonts w:ascii="Times New Roman" w:eastAsia="Times New Roman" w:hAnsi="Times New Roman"/>
              </w:rPr>
              <w:t>l</w:t>
            </w:r>
            <w:r w:rsidRPr="00BD7979">
              <w:rPr>
                <w:rFonts w:ascii="Times New Roman" w:eastAsia="Times New Roman" w:hAnsi="Times New Roman"/>
                <w:spacing w:val="-3"/>
              </w:rPr>
              <w:t xml:space="preserve"> </w:t>
            </w:r>
            <w:r w:rsidRPr="00BD7979">
              <w:rPr>
                <w:rFonts w:ascii="Times New Roman" w:eastAsia="Times New Roman" w:hAnsi="Times New Roman"/>
                <w:spacing w:val="-1"/>
              </w:rPr>
              <w:t>h</w:t>
            </w:r>
            <w:r w:rsidRPr="00BD7979">
              <w:rPr>
                <w:rFonts w:ascii="Times New Roman" w:eastAsia="Times New Roman" w:hAnsi="Times New Roman"/>
                <w:spacing w:val="1"/>
              </w:rPr>
              <w:t>ab</w:t>
            </w:r>
            <w:r w:rsidRPr="00BD7979">
              <w:rPr>
                <w:rFonts w:ascii="Times New Roman" w:eastAsia="Times New Roman" w:hAnsi="Times New Roman"/>
              </w:rPr>
              <w:t>it</w:t>
            </w:r>
            <w:r w:rsidRPr="00BD7979">
              <w:rPr>
                <w:rFonts w:ascii="Times New Roman" w:eastAsia="Times New Roman" w:hAnsi="Times New Roman"/>
                <w:spacing w:val="1"/>
              </w:rPr>
              <w:t>a</w:t>
            </w:r>
            <w:r w:rsidRPr="00BD7979">
              <w:rPr>
                <w:rFonts w:ascii="Times New Roman" w:eastAsia="Times New Roman" w:hAnsi="Times New Roman"/>
              </w:rPr>
              <w:t>t</w:t>
            </w:r>
            <w:r w:rsidRPr="00BD7979">
              <w:rPr>
                <w:rFonts w:ascii="Times New Roman" w:eastAsia="Times New Roman" w:hAnsi="Times New Roman"/>
                <w:spacing w:val="2"/>
              </w:rPr>
              <w:t xml:space="preserve">s. </w:t>
            </w:r>
            <w:r w:rsidR="00E53D20" w:rsidRPr="00BD7979">
              <w:rPr>
                <w:rFonts w:ascii="Times New Roman" w:eastAsia="Times New Roman" w:hAnsi="Times New Roman"/>
                <w:spacing w:val="2"/>
              </w:rPr>
              <w:t>However, the PforR areas are excluded the critical natural habitats and t</w:t>
            </w:r>
            <w:r w:rsidRPr="00BD7979">
              <w:rPr>
                <w:rFonts w:ascii="Times New Roman" w:eastAsia="Times New Roman" w:hAnsi="Times New Roman"/>
                <w:spacing w:val="2"/>
              </w:rPr>
              <w:t xml:space="preserve">here is no </w:t>
            </w:r>
            <w:r w:rsidRPr="00BD7979">
              <w:rPr>
                <w:rFonts w:ascii="Times New Roman" w:eastAsia="Times New Roman" w:hAnsi="Times New Roman"/>
                <w:spacing w:val="1"/>
              </w:rPr>
              <w:t>co</w:t>
            </w:r>
            <w:r w:rsidRPr="00BD7979">
              <w:rPr>
                <w:rFonts w:ascii="Times New Roman" w:eastAsia="Times New Roman" w:hAnsi="Times New Roman"/>
                <w:spacing w:val="-1"/>
              </w:rPr>
              <w:t>nv</w:t>
            </w:r>
            <w:r w:rsidRPr="00BD7979">
              <w:rPr>
                <w:rFonts w:ascii="Times New Roman" w:eastAsia="Times New Roman" w:hAnsi="Times New Roman"/>
                <w:spacing w:val="1"/>
              </w:rPr>
              <w:t>e</w:t>
            </w:r>
            <w:r w:rsidRPr="00BD7979">
              <w:rPr>
                <w:rFonts w:ascii="Times New Roman" w:eastAsia="Times New Roman" w:hAnsi="Times New Roman"/>
                <w:spacing w:val="3"/>
              </w:rPr>
              <w:t>r</w:t>
            </w:r>
            <w:r w:rsidRPr="00BD7979">
              <w:rPr>
                <w:rFonts w:ascii="Times New Roman" w:eastAsia="Times New Roman" w:hAnsi="Times New Roman"/>
                <w:spacing w:val="-1"/>
              </w:rPr>
              <w:t>s</w:t>
            </w:r>
            <w:r w:rsidRPr="00BD7979">
              <w:rPr>
                <w:rFonts w:ascii="Times New Roman" w:eastAsia="Times New Roman" w:hAnsi="Times New Roman"/>
              </w:rPr>
              <w:t>i</w:t>
            </w:r>
            <w:r w:rsidRPr="00BD7979">
              <w:rPr>
                <w:rFonts w:ascii="Times New Roman" w:eastAsia="Times New Roman" w:hAnsi="Times New Roman"/>
                <w:spacing w:val="1"/>
              </w:rPr>
              <w:t>o</w:t>
            </w:r>
            <w:r w:rsidRPr="00BD7979">
              <w:rPr>
                <w:rFonts w:ascii="Times New Roman" w:eastAsia="Times New Roman" w:hAnsi="Times New Roman"/>
              </w:rPr>
              <w:t>n</w:t>
            </w:r>
            <w:r w:rsidRPr="00BD7979">
              <w:rPr>
                <w:rFonts w:ascii="Times New Roman" w:eastAsia="Times New Roman" w:hAnsi="Times New Roman"/>
                <w:spacing w:val="-10"/>
              </w:rPr>
              <w:t xml:space="preserve"> </w:t>
            </w:r>
            <w:r w:rsidRPr="00BD7979">
              <w:rPr>
                <w:rFonts w:ascii="Times New Roman" w:eastAsia="Times New Roman" w:hAnsi="Times New Roman"/>
                <w:spacing w:val="1"/>
              </w:rPr>
              <w:t>o</w:t>
            </w:r>
            <w:r w:rsidRPr="00BD7979">
              <w:rPr>
                <w:rFonts w:ascii="Times New Roman" w:eastAsia="Times New Roman" w:hAnsi="Times New Roman"/>
              </w:rPr>
              <w:t>r</w:t>
            </w:r>
            <w:r w:rsidRPr="00BD7979">
              <w:rPr>
                <w:rFonts w:ascii="Times New Roman" w:eastAsia="Times New Roman" w:hAnsi="Times New Roman"/>
                <w:spacing w:val="-1"/>
              </w:rPr>
              <w:t xml:space="preserve"> </w:t>
            </w:r>
            <w:r w:rsidRPr="00BD7979">
              <w:rPr>
                <w:rFonts w:ascii="Times New Roman" w:eastAsia="Times New Roman" w:hAnsi="Times New Roman"/>
                <w:spacing w:val="1"/>
              </w:rPr>
              <w:t>de</w:t>
            </w:r>
            <w:r w:rsidRPr="00BD7979">
              <w:rPr>
                <w:rFonts w:ascii="Times New Roman" w:eastAsia="Times New Roman" w:hAnsi="Times New Roman"/>
                <w:spacing w:val="-1"/>
              </w:rPr>
              <w:t>g</w:t>
            </w:r>
            <w:r w:rsidRPr="00BD7979">
              <w:rPr>
                <w:rFonts w:ascii="Times New Roman" w:eastAsia="Times New Roman" w:hAnsi="Times New Roman"/>
                <w:spacing w:val="1"/>
              </w:rPr>
              <w:t>rada</w:t>
            </w:r>
            <w:r w:rsidRPr="00BD7979">
              <w:rPr>
                <w:rFonts w:ascii="Times New Roman" w:eastAsia="Times New Roman" w:hAnsi="Times New Roman"/>
              </w:rPr>
              <w:t>ti</w:t>
            </w:r>
            <w:r w:rsidRPr="00BD7979">
              <w:rPr>
                <w:rFonts w:ascii="Times New Roman" w:eastAsia="Times New Roman" w:hAnsi="Times New Roman"/>
                <w:spacing w:val="1"/>
              </w:rPr>
              <w:t>o</w:t>
            </w:r>
            <w:r w:rsidRPr="00BD7979">
              <w:rPr>
                <w:rFonts w:ascii="Times New Roman" w:eastAsia="Times New Roman" w:hAnsi="Times New Roman"/>
              </w:rPr>
              <w:t>n</w:t>
            </w:r>
            <w:r w:rsidRPr="00BD7979">
              <w:rPr>
                <w:rFonts w:ascii="Times New Roman" w:eastAsia="Times New Roman" w:hAnsi="Times New Roman"/>
                <w:spacing w:val="-10"/>
              </w:rPr>
              <w:t xml:space="preserve"> </w:t>
            </w:r>
            <w:r w:rsidRPr="00BD7979">
              <w:rPr>
                <w:rFonts w:ascii="Times New Roman" w:eastAsia="Times New Roman" w:hAnsi="Times New Roman"/>
                <w:spacing w:val="1"/>
              </w:rPr>
              <w:t>o</w:t>
            </w:r>
            <w:r w:rsidRPr="00BD7979">
              <w:rPr>
                <w:rFonts w:ascii="Times New Roman" w:eastAsia="Times New Roman" w:hAnsi="Times New Roman"/>
              </w:rPr>
              <w:t>f</w:t>
            </w:r>
            <w:r w:rsidRPr="00BD7979">
              <w:rPr>
                <w:rFonts w:ascii="Times New Roman" w:eastAsia="Times New Roman" w:hAnsi="Times New Roman"/>
                <w:spacing w:val="-3"/>
              </w:rPr>
              <w:t xml:space="preserve"> </w:t>
            </w:r>
            <w:r w:rsidRPr="00BD7979">
              <w:rPr>
                <w:rFonts w:ascii="Times New Roman" w:eastAsia="Times New Roman" w:hAnsi="Times New Roman"/>
                <w:spacing w:val="-1"/>
              </w:rPr>
              <w:t>n</w:t>
            </w:r>
            <w:r w:rsidRPr="00BD7979">
              <w:rPr>
                <w:rFonts w:ascii="Times New Roman" w:eastAsia="Times New Roman" w:hAnsi="Times New Roman"/>
                <w:spacing w:val="1"/>
              </w:rPr>
              <w:t>a</w:t>
            </w:r>
            <w:r w:rsidRPr="00BD7979">
              <w:rPr>
                <w:rFonts w:ascii="Times New Roman" w:eastAsia="Times New Roman" w:hAnsi="Times New Roman"/>
              </w:rPr>
              <w:t>t</w:t>
            </w:r>
            <w:r w:rsidRPr="00BD7979">
              <w:rPr>
                <w:rFonts w:ascii="Times New Roman" w:eastAsia="Times New Roman" w:hAnsi="Times New Roman"/>
                <w:spacing w:val="-1"/>
              </w:rPr>
              <w:t>u</w:t>
            </w:r>
            <w:r w:rsidRPr="00BD7979">
              <w:rPr>
                <w:rFonts w:ascii="Times New Roman" w:eastAsia="Times New Roman" w:hAnsi="Times New Roman"/>
                <w:spacing w:val="1"/>
              </w:rPr>
              <w:t>ra</w:t>
            </w:r>
            <w:r w:rsidRPr="00BD7979">
              <w:rPr>
                <w:rFonts w:ascii="Times New Roman" w:eastAsia="Times New Roman" w:hAnsi="Times New Roman"/>
              </w:rPr>
              <w:t>l</w:t>
            </w:r>
            <w:r w:rsidRPr="00BD7979">
              <w:rPr>
                <w:rFonts w:ascii="Times New Roman" w:eastAsia="Times New Roman" w:hAnsi="Times New Roman"/>
                <w:spacing w:val="-3"/>
              </w:rPr>
              <w:t xml:space="preserve"> </w:t>
            </w:r>
            <w:r w:rsidRPr="00BD7979">
              <w:rPr>
                <w:rFonts w:ascii="Times New Roman" w:eastAsia="Times New Roman" w:hAnsi="Times New Roman"/>
                <w:spacing w:val="-1"/>
              </w:rPr>
              <w:t>h</w:t>
            </w:r>
            <w:r w:rsidRPr="00BD7979">
              <w:rPr>
                <w:rFonts w:ascii="Times New Roman" w:eastAsia="Times New Roman" w:hAnsi="Times New Roman"/>
                <w:spacing w:val="1"/>
              </w:rPr>
              <w:t>ab</w:t>
            </w:r>
            <w:r w:rsidRPr="00BD7979">
              <w:rPr>
                <w:rFonts w:ascii="Times New Roman" w:eastAsia="Times New Roman" w:hAnsi="Times New Roman"/>
              </w:rPr>
              <w:t>it</w:t>
            </w:r>
            <w:r w:rsidRPr="00BD7979">
              <w:rPr>
                <w:rFonts w:ascii="Times New Roman" w:eastAsia="Times New Roman" w:hAnsi="Times New Roman"/>
                <w:spacing w:val="1"/>
              </w:rPr>
              <w:t>a</w:t>
            </w:r>
            <w:r w:rsidRPr="00BD7979">
              <w:rPr>
                <w:rFonts w:ascii="Times New Roman" w:eastAsia="Times New Roman" w:hAnsi="Times New Roman"/>
              </w:rPr>
              <w:t>t</w:t>
            </w:r>
            <w:r w:rsidRPr="00BD7979">
              <w:rPr>
                <w:rFonts w:ascii="Times New Roman" w:eastAsia="Times New Roman" w:hAnsi="Times New Roman"/>
                <w:spacing w:val="-1"/>
              </w:rPr>
              <w:t>s involved in the PforR activities.</w:t>
            </w:r>
          </w:p>
          <w:p w14:paraId="072FA49B" w14:textId="77777777" w:rsidR="008B42C9" w:rsidRPr="00BD7979" w:rsidRDefault="008B42C9">
            <w:pPr>
              <w:widowControl w:val="0"/>
              <w:autoSpaceDE w:val="0"/>
              <w:autoSpaceDN w:val="0"/>
              <w:adjustRightInd w:val="0"/>
              <w:snapToGrid w:val="0"/>
              <w:spacing w:after="0" w:line="240" w:lineRule="auto"/>
              <w:rPr>
                <w:rFonts w:ascii="Times New Roman" w:hAnsi="Times New Roman"/>
                <w:lang w:eastAsia="zh-CN"/>
              </w:rPr>
            </w:pPr>
          </w:p>
        </w:tc>
        <w:tc>
          <w:tcPr>
            <w:tcW w:w="2976" w:type="dxa"/>
            <w:shd w:val="clear" w:color="auto" w:fill="auto"/>
          </w:tcPr>
          <w:p w14:paraId="49CA7D10" w14:textId="77777777" w:rsidR="008B42C9" w:rsidRPr="00BD7979" w:rsidRDefault="00D01C8F">
            <w:pPr>
              <w:widowControl w:val="0"/>
              <w:autoSpaceDE w:val="0"/>
              <w:autoSpaceDN w:val="0"/>
              <w:adjustRightInd w:val="0"/>
              <w:snapToGrid w:val="0"/>
              <w:spacing w:after="0" w:line="240" w:lineRule="auto"/>
              <w:rPr>
                <w:rFonts w:ascii="Times New Roman" w:hAnsi="Times New Roman"/>
                <w:lang w:eastAsia="zh-CN"/>
              </w:rPr>
            </w:pPr>
            <w:r w:rsidRPr="00BD7979">
              <w:rPr>
                <w:rFonts w:ascii="Times New Roman" w:hAnsi="Times New Roman"/>
                <w:lang w:eastAsia="zh-CN"/>
              </w:rPr>
              <w:t>Consistent.</w:t>
            </w:r>
          </w:p>
          <w:p w14:paraId="782CB5D6" w14:textId="77777777" w:rsidR="008B42C9" w:rsidRPr="00BD7979" w:rsidRDefault="008B42C9">
            <w:pPr>
              <w:widowControl w:val="0"/>
              <w:autoSpaceDE w:val="0"/>
              <w:autoSpaceDN w:val="0"/>
              <w:adjustRightInd w:val="0"/>
              <w:snapToGrid w:val="0"/>
              <w:spacing w:after="0" w:line="240" w:lineRule="auto"/>
              <w:rPr>
                <w:rFonts w:ascii="Times New Roman" w:hAnsi="Times New Roman"/>
                <w:lang w:eastAsia="zh-CN"/>
              </w:rPr>
            </w:pPr>
          </w:p>
          <w:p w14:paraId="6648C994" w14:textId="77777777" w:rsidR="008B42C9" w:rsidRPr="00BD7979" w:rsidRDefault="008B42C9">
            <w:pPr>
              <w:widowControl w:val="0"/>
              <w:autoSpaceDE w:val="0"/>
              <w:autoSpaceDN w:val="0"/>
              <w:adjustRightInd w:val="0"/>
              <w:snapToGrid w:val="0"/>
              <w:spacing w:after="0" w:line="240" w:lineRule="auto"/>
              <w:rPr>
                <w:rFonts w:ascii="Times New Roman" w:hAnsi="Times New Roman"/>
                <w:lang w:eastAsia="zh-CN"/>
              </w:rPr>
            </w:pPr>
          </w:p>
        </w:tc>
      </w:tr>
      <w:tr w:rsidR="008B42C9" w14:paraId="41843A2E" w14:textId="77777777">
        <w:tblPrEx>
          <w:shd w:val="clear" w:color="auto" w:fill="auto"/>
        </w:tblPrEx>
        <w:tc>
          <w:tcPr>
            <w:tcW w:w="3192" w:type="dxa"/>
            <w:shd w:val="clear" w:color="auto" w:fill="auto"/>
          </w:tcPr>
          <w:p w14:paraId="2CF0E24B" w14:textId="77777777" w:rsidR="008B42C9" w:rsidRPr="00BD7979" w:rsidRDefault="00D01C8F">
            <w:pPr>
              <w:widowControl w:val="0"/>
              <w:autoSpaceDE w:val="0"/>
              <w:autoSpaceDN w:val="0"/>
              <w:adjustRightInd w:val="0"/>
              <w:snapToGrid w:val="0"/>
              <w:spacing w:after="0" w:line="240" w:lineRule="auto"/>
              <w:rPr>
                <w:rFonts w:ascii="Times New Roman" w:hAnsi="Times New Roman"/>
                <w:lang w:eastAsia="zh-CN"/>
              </w:rPr>
            </w:pPr>
            <w:r w:rsidRPr="00BD7979">
              <w:rPr>
                <w:rFonts w:ascii="Times New Roman" w:eastAsia="Times New Roman" w:hAnsi="Times New Roman"/>
                <w:spacing w:val="-1"/>
              </w:rPr>
              <w:t>T</w:t>
            </w:r>
            <w:r w:rsidRPr="00BD7979">
              <w:rPr>
                <w:rFonts w:ascii="Times New Roman" w:eastAsia="Times New Roman" w:hAnsi="Times New Roman"/>
                <w:spacing w:val="-4"/>
              </w:rPr>
              <w:t>a</w:t>
            </w:r>
            <w:r w:rsidRPr="00BD7979">
              <w:rPr>
                <w:rFonts w:ascii="Times New Roman" w:eastAsia="Times New Roman" w:hAnsi="Times New Roman"/>
                <w:spacing w:val="-6"/>
              </w:rPr>
              <w:t>k</w:t>
            </w:r>
            <w:r w:rsidRPr="00BD7979">
              <w:rPr>
                <w:rFonts w:ascii="Times New Roman" w:eastAsia="Times New Roman" w:hAnsi="Times New Roman"/>
                <w:spacing w:val="-2"/>
              </w:rPr>
              <w:t>e</w:t>
            </w:r>
            <w:r w:rsidRPr="00BD7979">
              <w:rPr>
                <w:rFonts w:ascii="Times New Roman" w:eastAsia="Times New Roman" w:hAnsi="Times New Roman"/>
              </w:rPr>
              <w:t>s</w:t>
            </w:r>
            <w:r w:rsidRPr="00BD7979">
              <w:rPr>
                <w:rFonts w:ascii="Times New Roman" w:eastAsia="Times New Roman" w:hAnsi="Times New Roman"/>
                <w:spacing w:val="-15"/>
              </w:rPr>
              <w:t xml:space="preserve"> </w:t>
            </w:r>
            <w:r w:rsidRPr="00BD7979">
              <w:rPr>
                <w:rFonts w:ascii="Times New Roman" w:eastAsia="Times New Roman" w:hAnsi="Times New Roman"/>
                <w:spacing w:val="-2"/>
              </w:rPr>
              <w:t>i</w:t>
            </w:r>
            <w:r w:rsidRPr="00BD7979">
              <w:rPr>
                <w:rFonts w:ascii="Times New Roman" w:eastAsia="Times New Roman" w:hAnsi="Times New Roman"/>
                <w:spacing w:val="-3"/>
              </w:rPr>
              <w:t>n</w:t>
            </w:r>
            <w:r w:rsidRPr="00BD7979">
              <w:rPr>
                <w:rFonts w:ascii="Times New Roman" w:eastAsia="Times New Roman" w:hAnsi="Times New Roman"/>
                <w:spacing w:val="-5"/>
              </w:rPr>
              <w:t>t</w:t>
            </w:r>
            <w:r w:rsidRPr="00BD7979">
              <w:rPr>
                <w:rFonts w:ascii="Times New Roman" w:eastAsia="Times New Roman" w:hAnsi="Times New Roman"/>
              </w:rPr>
              <w:t>o</w:t>
            </w:r>
            <w:r w:rsidRPr="00BD7979">
              <w:rPr>
                <w:rFonts w:ascii="Times New Roman" w:eastAsia="Times New Roman" w:hAnsi="Times New Roman"/>
                <w:spacing w:val="-11"/>
              </w:rPr>
              <w:t xml:space="preserve"> </w:t>
            </w:r>
            <w:r w:rsidRPr="00BD7979">
              <w:rPr>
                <w:rFonts w:ascii="Times New Roman" w:eastAsia="Times New Roman" w:hAnsi="Times New Roman"/>
                <w:spacing w:val="-2"/>
              </w:rPr>
              <w:t>a</w:t>
            </w:r>
            <w:r w:rsidRPr="00BD7979">
              <w:rPr>
                <w:rFonts w:ascii="Times New Roman" w:eastAsia="Times New Roman" w:hAnsi="Times New Roman"/>
                <w:spacing w:val="-4"/>
              </w:rPr>
              <w:t>cc</w:t>
            </w:r>
            <w:r w:rsidRPr="00BD7979">
              <w:rPr>
                <w:rFonts w:ascii="Times New Roman" w:eastAsia="Times New Roman" w:hAnsi="Times New Roman"/>
                <w:spacing w:val="-1"/>
              </w:rPr>
              <w:t>o</w:t>
            </w:r>
            <w:r w:rsidRPr="00BD7979">
              <w:rPr>
                <w:rFonts w:ascii="Times New Roman" w:eastAsia="Times New Roman" w:hAnsi="Times New Roman"/>
                <w:spacing w:val="-3"/>
              </w:rPr>
              <w:t>u</w:t>
            </w:r>
            <w:r w:rsidRPr="00BD7979">
              <w:rPr>
                <w:rFonts w:ascii="Times New Roman" w:eastAsia="Times New Roman" w:hAnsi="Times New Roman"/>
                <w:spacing w:val="-6"/>
              </w:rPr>
              <w:t>n</w:t>
            </w:r>
            <w:r w:rsidRPr="00BD7979">
              <w:rPr>
                <w:rFonts w:ascii="Times New Roman" w:eastAsia="Times New Roman" w:hAnsi="Times New Roman"/>
              </w:rPr>
              <w:t>t</w:t>
            </w:r>
            <w:r w:rsidRPr="00BD7979">
              <w:rPr>
                <w:rFonts w:ascii="Times New Roman" w:eastAsia="Times New Roman" w:hAnsi="Times New Roman"/>
                <w:spacing w:val="-13"/>
              </w:rPr>
              <w:t xml:space="preserve"> </w:t>
            </w:r>
            <w:r w:rsidRPr="00BD7979">
              <w:rPr>
                <w:rFonts w:ascii="Times New Roman" w:eastAsia="Times New Roman" w:hAnsi="Times New Roman"/>
                <w:spacing w:val="-3"/>
              </w:rPr>
              <w:t>po</w:t>
            </w:r>
            <w:r w:rsidRPr="00BD7979">
              <w:rPr>
                <w:rFonts w:ascii="Times New Roman" w:eastAsia="Times New Roman" w:hAnsi="Times New Roman"/>
                <w:spacing w:val="-5"/>
              </w:rPr>
              <w:t>t</w:t>
            </w:r>
            <w:r w:rsidRPr="00BD7979">
              <w:rPr>
                <w:rFonts w:ascii="Times New Roman" w:eastAsia="Times New Roman" w:hAnsi="Times New Roman"/>
                <w:spacing w:val="-2"/>
              </w:rPr>
              <w:t>e</w:t>
            </w:r>
            <w:r w:rsidRPr="00BD7979">
              <w:rPr>
                <w:rFonts w:ascii="Times New Roman" w:eastAsia="Times New Roman" w:hAnsi="Times New Roman"/>
                <w:spacing w:val="-3"/>
              </w:rPr>
              <w:t>n</w:t>
            </w:r>
            <w:r w:rsidRPr="00BD7979">
              <w:rPr>
                <w:rFonts w:ascii="Times New Roman" w:eastAsia="Times New Roman" w:hAnsi="Times New Roman"/>
                <w:spacing w:val="-5"/>
              </w:rPr>
              <w:t>t</w:t>
            </w:r>
            <w:r w:rsidRPr="00BD7979">
              <w:rPr>
                <w:rFonts w:ascii="Times New Roman" w:eastAsia="Times New Roman" w:hAnsi="Times New Roman"/>
                <w:spacing w:val="-2"/>
              </w:rPr>
              <w:t>i</w:t>
            </w:r>
            <w:r w:rsidRPr="00BD7979">
              <w:rPr>
                <w:rFonts w:ascii="Times New Roman" w:eastAsia="Times New Roman" w:hAnsi="Times New Roman"/>
                <w:spacing w:val="-4"/>
              </w:rPr>
              <w:t>a</w:t>
            </w:r>
            <w:r w:rsidRPr="00BD7979">
              <w:rPr>
                <w:rFonts w:ascii="Times New Roman" w:eastAsia="Times New Roman" w:hAnsi="Times New Roman"/>
              </w:rPr>
              <w:t>l</w:t>
            </w:r>
            <w:r w:rsidRPr="00BD7979">
              <w:rPr>
                <w:rFonts w:ascii="Times New Roman" w:eastAsia="Times New Roman" w:hAnsi="Times New Roman"/>
                <w:spacing w:val="-14"/>
              </w:rPr>
              <w:t xml:space="preserve"> </w:t>
            </w:r>
            <w:r w:rsidRPr="00BD7979">
              <w:rPr>
                <w:rFonts w:ascii="Times New Roman" w:eastAsia="Times New Roman" w:hAnsi="Times New Roman"/>
                <w:spacing w:val="-4"/>
              </w:rPr>
              <w:t>a</w:t>
            </w:r>
            <w:r w:rsidRPr="00BD7979">
              <w:rPr>
                <w:rFonts w:ascii="Times New Roman" w:eastAsia="Times New Roman" w:hAnsi="Times New Roman"/>
                <w:spacing w:val="-1"/>
              </w:rPr>
              <w:t>d</w:t>
            </w:r>
            <w:r w:rsidRPr="00BD7979">
              <w:rPr>
                <w:rFonts w:ascii="Times New Roman" w:eastAsia="Times New Roman" w:hAnsi="Times New Roman"/>
                <w:spacing w:val="-6"/>
              </w:rPr>
              <w:t>v</w:t>
            </w:r>
            <w:r w:rsidRPr="00BD7979">
              <w:rPr>
                <w:rFonts w:ascii="Times New Roman" w:eastAsia="Times New Roman" w:hAnsi="Times New Roman"/>
                <w:spacing w:val="-4"/>
              </w:rPr>
              <w:t>e</w:t>
            </w:r>
            <w:r w:rsidRPr="00BD7979">
              <w:rPr>
                <w:rFonts w:ascii="Times New Roman" w:eastAsia="Times New Roman" w:hAnsi="Times New Roman"/>
                <w:spacing w:val="-1"/>
              </w:rPr>
              <w:t>r</w:t>
            </w:r>
            <w:r w:rsidRPr="00BD7979">
              <w:rPr>
                <w:rFonts w:ascii="Times New Roman" w:eastAsia="Times New Roman" w:hAnsi="Times New Roman"/>
                <w:spacing w:val="-3"/>
              </w:rPr>
              <w:t>s</w:t>
            </w:r>
            <w:r w:rsidRPr="00BD7979">
              <w:rPr>
                <w:rFonts w:ascii="Times New Roman" w:eastAsia="Times New Roman" w:hAnsi="Times New Roman"/>
              </w:rPr>
              <w:t>e</w:t>
            </w:r>
            <w:r w:rsidRPr="00BD7979">
              <w:rPr>
                <w:rFonts w:ascii="Times New Roman" w:eastAsia="Times New Roman" w:hAnsi="Times New Roman"/>
                <w:spacing w:val="-15"/>
              </w:rPr>
              <w:t xml:space="preserve"> </w:t>
            </w:r>
            <w:r w:rsidRPr="00BD7979">
              <w:rPr>
                <w:rFonts w:ascii="Times New Roman" w:eastAsia="Times New Roman" w:hAnsi="Times New Roman"/>
                <w:spacing w:val="-2"/>
              </w:rPr>
              <w:t>i</w:t>
            </w:r>
            <w:r w:rsidRPr="00BD7979">
              <w:rPr>
                <w:rFonts w:ascii="Times New Roman" w:eastAsia="Times New Roman" w:hAnsi="Times New Roman"/>
                <w:spacing w:val="-6"/>
              </w:rPr>
              <w:t>m</w:t>
            </w:r>
            <w:r w:rsidRPr="00BD7979">
              <w:rPr>
                <w:rFonts w:ascii="Times New Roman" w:eastAsia="Times New Roman" w:hAnsi="Times New Roman"/>
                <w:spacing w:val="-1"/>
              </w:rPr>
              <w:t>p</w:t>
            </w:r>
            <w:r w:rsidRPr="00BD7979">
              <w:rPr>
                <w:rFonts w:ascii="Times New Roman" w:eastAsia="Times New Roman" w:hAnsi="Times New Roman"/>
                <w:spacing w:val="-4"/>
              </w:rPr>
              <w:t>ac</w:t>
            </w:r>
            <w:r w:rsidRPr="00BD7979">
              <w:rPr>
                <w:rFonts w:ascii="Times New Roman" w:eastAsia="Times New Roman" w:hAnsi="Times New Roman"/>
                <w:spacing w:val="-2"/>
              </w:rPr>
              <w:t>t</w:t>
            </w:r>
            <w:r w:rsidRPr="00BD7979">
              <w:rPr>
                <w:rFonts w:ascii="Times New Roman" w:eastAsia="Times New Roman" w:hAnsi="Times New Roman"/>
              </w:rPr>
              <w:t>s</w:t>
            </w:r>
            <w:r w:rsidRPr="00BD7979">
              <w:rPr>
                <w:rFonts w:ascii="Times New Roman" w:eastAsia="Times New Roman" w:hAnsi="Times New Roman"/>
                <w:spacing w:val="-16"/>
              </w:rPr>
              <w:t xml:space="preserve"> </w:t>
            </w:r>
            <w:r w:rsidRPr="00BD7979">
              <w:rPr>
                <w:rFonts w:ascii="Times New Roman" w:eastAsia="Times New Roman" w:hAnsi="Times New Roman"/>
                <w:spacing w:val="-1"/>
              </w:rPr>
              <w:t>o</w:t>
            </w:r>
            <w:r w:rsidRPr="00BD7979">
              <w:rPr>
                <w:rFonts w:ascii="Times New Roman" w:eastAsia="Times New Roman" w:hAnsi="Times New Roman"/>
              </w:rPr>
              <w:t>n</w:t>
            </w:r>
            <w:r w:rsidRPr="00BD7979">
              <w:rPr>
                <w:rFonts w:ascii="Times New Roman" w:eastAsia="Times New Roman" w:hAnsi="Times New Roman"/>
                <w:spacing w:val="-10"/>
              </w:rPr>
              <w:t xml:space="preserve"> </w:t>
            </w:r>
            <w:r w:rsidRPr="00BD7979">
              <w:rPr>
                <w:rFonts w:ascii="Times New Roman" w:eastAsia="Times New Roman" w:hAnsi="Times New Roman"/>
                <w:spacing w:val="-1"/>
              </w:rPr>
              <w:t>p</w:t>
            </w:r>
            <w:r w:rsidRPr="00BD7979">
              <w:rPr>
                <w:rFonts w:ascii="Times New Roman" w:eastAsia="Times New Roman" w:hAnsi="Times New Roman"/>
                <w:spacing w:val="-3"/>
              </w:rPr>
              <w:t>h</w:t>
            </w:r>
            <w:r w:rsidRPr="00BD7979">
              <w:rPr>
                <w:rFonts w:ascii="Times New Roman" w:eastAsia="Times New Roman" w:hAnsi="Times New Roman"/>
                <w:spacing w:val="-6"/>
              </w:rPr>
              <w:t>y</w:t>
            </w:r>
            <w:r w:rsidRPr="00BD7979">
              <w:rPr>
                <w:rFonts w:ascii="Times New Roman" w:eastAsia="Times New Roman" w:hAnsi="Times New Roman"/>
                <w:spacing w:val="-3"/>
              </w:rPr>
              <w:t>s</w:t>
            </w:r>
            <w:r w:rsidRPr="00BD7979">
              <w:rPr>
                <w:rFonts w:ascii="Times New Roman" w:eastAsia="Times New Roman" w:hAnsi="Times New Roman"/>
                <w:spacing w:val="-5"/>
              </w:rPr>
              <w:t>i</w:t>
            </w:r>
            <w:r w:rsidRPr="00BD7979">
              <w:rPr>
                <w:rFonts w:ascii="Times New Roman" w:eastAsia="Times New Roman" w:hAnsi="Times New Roman"/>
                <w:spacing w:val="-4"/>
              </w:rPr>
              <w:t>c</w:t>
            </w:r>
            <w:r w:rsidRPr="00BD7979">
              <w:rPr>
                <w:rFonts w:ascii="Times New Roman" w:eastAsia="Times New Roman" w:hAnsi="Times New Roman"/>
                <w:spacing w:val="-2"/>
              </w:rPr>
              <w:t>a</w:t>
            </w:r>
            <w:r w:rsidRPr="00BD7979">
              <w:rPr>
                <w:rFonts w:ascii="Times New Roman" w:eastAsia="Times New Roman" w:hAnsi="Times New Roman"/>
              </w:rPr>
              <w:t>l</w:t>
            </w:r>
            <w:r w:rsidRPr="00BD7979">
              <w:rPr>
                <w:rFonts w:ascii="Times New Roman" w:eastAsia="Times New Roman" w:hAnsi="Times New Roman"/>
                <w:spacing w:val="-16"/>
              </w:rPr>
              <w:t xml:space="preserve"> </w:t>
            </w:r>
            <w:r w:rsidRPr="00BD7979">
              <w:rPr>
                <w:rFonts w:ascii="Times New Roman" w:eastAsia="Times New Roman" w:hAnsi="Times New Roman"/>
                <w:spacing w:val="-2"/>
              </w:rPr>
              <w:t>c</w:t>
            </w:r>
            <w:r w:rsidRPr="00BD7979">
              <w:rPr>
                <w:rFonts w:ascii="Times New Roman" w:eastAsia="Times New Roman" w:hAnsi="Times New Roman"/>
                <w:spacing w:val="-3"/>
              </w:rPr>
              <w:t>u</w:t>
            </w:r>
            <w:r w:rsidRPr="00BD7979">
              <w:rPr>
                <w:rFonts w:ascii="Times New Roman" w:eastAsia="Times New Roman" w:hAnsi="Times New Roman"/>
                <w:spacing w:val="-5"/>
              </w:rPr>
              <w:t>l</w:t>
            </w:r>
            <w:r w:rsidRPr="00BD7979">
              <w:rPr>
                <w:rFonts w:ascii="Times New Roman" w:eastAsia="Times New Roman" w:hAnsi="Times New Roman"/>
                <w:spacing w:val="-2"/>
              </w:rPr>
              <w:t>t</w:t>
            </w:r>
            <w:r w:rsidRPr="00BD7979">
              <w:rPr>
                <w:rFonts w:ascii="Times New Roman" w:eastAsia="Times New Roman" w:hAnsi="Times New Roman"/>
                <w:spacing w:val="-3"/>
              </w:rPr>
              <w:t>u</w:t>
            </w:r>
            <w:r w:rsidRPr="00BD7979">
              <w:rPr>
                <w:rFonts w:ascii="Times New Roman" w:eastAsia="Times New Roman" w:hAnsi="Times New Roman"/>
                <w:spacing w:val="-1"/>
              </w:rPr>
              <w:t>r</w:t>
            </w:r>
            <w:r w:rsidRPr="00BD7979">
              <w:rPr>
                <w:rFonts w:ascii="Times New Roman" w:eastAsia="Times New Roman" w:hAnsi="Times New Roman"/>
                <w:spacing w:val="-4"/>
              </w:rPr>
              <w:t>a</w:t>
            </w:r>
            <w:r w:rsidRPr="00BD7979">
              <w:rPr>
                <w:rFonts w:ascii="Times New Roman" w:eastAsia="Times New Roman" w:hAnsi="Times New Roman"/>
              </w:rPr>
              <w:t>l</w:t>
            </w:r>
            <w:r w:rsidRPr="00BD7979">
              <w:rPr>
                <w:rFonts w:ascii="Times New Roman" w:eastAsia="Times New Roman" w:hAnsi="Times New Roman"/>
                <w:spacing w:val="-15"/>
              </w:rPr>
              <w:t xml:space="preserve"> </w:t>
            </w:r>
            <w:r w:rsidRPr="00BD7979">
              <w:rPr>
                <w:rFonts w:ascii="Times New Roman" w:eastAsia="Times New Roman" w:hAnsi="Times New Roman"/>
                <w:spacing w:val="-3"/>
              </w:rPr>
              <w:t>p</w:t>
            </w:r>
            <w:r w:rsidRPr="00BD7979">
              <w:rPr>
                <w:rFonts w:ascii="Times New Roman" w:eastAsia="Times New Roman" w:hAnsi="Times New Roman"/>
                <w:spacing w:val="-4"/>
              </w:rPr>
              <w:t>r</w:t>
            </w:r>
            <w:r w:rsidRPr="00BD7979">
              <w:rPr>
                <w:rFonts w:ascii="Times New Roman" w:eastAsia="Times New Roman" w:hAnsi="Times New Roman"/>
                <w:spacing w:val="-3"/>
              </w:rPr>
              <w:t>op</w:t>
            </w:r>
            <w:r w:rsidRPr="00BD7979">
              <w:rPr>
                <w:rFonts w:ascii="Times New Roman" w:eastAsia="Times New Roman" w:hAnsi="Times New Roman"/>
                <w:spacing w:val="-4"/>
              </w:rPr>
              <w:t>e</w:t>
            </w:r>
            <w:r w:rsidRPr="00BD7979">
              <w:rPr>
                <w:rFonts w:ascii="Times New Roman" w:eastAsia="Times New Roman" w:hAnsi="Times New Roman"/>
                <w:spacing w:val="-1"/>
              </w:rPr>
              <w:t>r</w:t>
            </w:r>
            <w:r w:rsidRPr="00BD7979">
              <w:rPr>
                <w:rFonts w:ascii="Times New Roman" w:eastAsia="Times New Roman" w:hAnsi="Times New Roman"/>
                <w:spacing w:val="-2"/>
              </w:rPr>
              <w:t>t</w:t>
            </w:r>
            <w:r w:rsidRPr="00BD7979">
              <w:rPr>
                <w:rFonts w:ascii="Times New Roman" w:eastAsia="Times New Roman" w:hAnsi="Times New Roman"/>
              </w:rPr>
              <w:t>y</w:t>
            </w:r>
            <w:r w:rsidRPr="00BD7979">
              <w:rPr>
                <w:rFonts w:ascii="Times New Roman" w:eastAsia="Times New Roman" w:hAnsi="Times New Roman"/>
                <w:spacing w:val="-17"/>
              </w:rPr>
              <w:t xml:space="preserve"> </w:t>
            </w:r>
            <w:r w:rsidRPr="00BD7979">
              <w:rPr>
                <w:rFonts w:ascii="Times New Roman" w:eastAsia="Times New Roman" w:hAnsi="Times New Roman"/>
                <w:spacing w:val="-2"/>
              </w:rPr>
              <w:t>a</w:t>
            </w:r>
            <w:r w:rsidRPr="00BD7979">
              <w:rPr>
                <w:rFonts w:ascii="Times New Roman" w:eastAsia="Times New Roman" w:hAnsi="Times New Roman"/>
                <w:spacing w:val="-6"/>
              </w:rPr>
              <w:t>n</w:t>
            </w:r>
            <w:r w:rsidRPr="00BD7979">
              <w:rPr>
                <w:rFonts w:ascii="Times New Roman" w:eastAsia="Times New Roman" w:hAnsi="Times New Roman"/>
                <w:spacing w:val="-1"/>
              </w:rPr>
              <w:t>d</w:t>
            </w:r>
            <w:r w:rsidRPr="00BD7979">
              <w:rPr>
                <w:rFonts w:ascii="Times New Roman" w:eastAsia="Times New Roman" w:hAnsi="Times New Roman"/>
              </w:rPr>
              <w:t>,</w:t>
            </w:r>
            <w:r w:rsidRPr="00BD7979">
              <w:rPr>
                <w:rFonts w:ascii="Times New Roman" w:eastAsia="Times New Roman" w:hAnsi="Times New Roman"/>
                <w:spacing w:val="-12"/>
              </w:rPr>
              <w:t xml:space="preserve"> </w:t>
            </w:r>
            <w:r w:rsidRPr="00BD7979">
              <w:rPr>
                <w:rFonts w:ascii="Times New Roman" w:eastAsia="Times New Roman" w:hAnsi="Times New Roman"/>
                <w:spacing w:val="-2"/>
              </w:rPr>
              <w:t>a</w:t>
            </w:r>
            <w:r w:rsidRPr="00BD7979">
              <w:rPr>
                <w:rFonts w:ascii="Times New Roman" w:eastAsia="Times New Roman" w:hAnsi="Times New Roman"/>
              </w:rPr>
              <w:t xml:space="preserve">s </w:t>
            </w:r>
            <w:r w:rsidRPr="00BD7979">
              <w:rPr>
                <w:rFonts w:ascii="Times New Roman" w:eastAsia="Times New Roman" w:hAnsi="Times New Roman"/>
                <w:spacing w:val="-7"/>
              </w:rPr>
              <w:t>w</w:t>
            </w:r>
            <w:r w:rsidRPr="00BD7979">
              <w:rPr>
                <w:rFonts w:ascii="Times New Roman" w:eastAsia="Times New Roman" w:hAnsi="Times New Roman"/>
                <w:spacing w:val="-2"/>
              </w:rPr>
              <w:t>a</w:t>
            </w:r>
            <w:r w:rsidRPr="00BD7979">
              <w:rPr>
                <w:rFonts w:ascii="Times New Roman" w:eastAsia="Times New Roman" w:hAnsi="Times New Roman"/>
                <w:spacing w:val="-4"/>
              </w:rPr>
              <w:t>rr</w:t>
            </w:r>
            <w:r w:rsidRPr="00BD7979">
              <w:rPr>
                <w:rFonts w:ascii="Times New Roman" w:eastAsia="Times New Roman" w:hAnsi="Times New Roman"/>
                <w:spacing w:val="-2"/>
              </w:rPr>
              <w:t>a</w:t>
            </w:r>
            <w:r w:rsidRPr="00BD7979">
              <w:rPr>
                <w:rFonts w:ascii="Times New Roman" w:eastAsia="Times New Roman" w:hAnsi="Times New Roman"/>
                <w:spacing w:val="-3"/>
              </w:rPr>
              <w:t>n</w:t>
            </w:r>
            <w:r w:rsidRPr="00BD7979">
              <w:rPr>
                <w:rFonts w:ascii="Times New Roman" w:eastAsia="Times New Roman" w:hAnsi="Times New Roman"/>
                <w:spacing w:val="-5"/>
              </w:rPr>
              <w:t>t</w:t>
            </w:r>
            <w:r w:rsidRPr="00BD7979">
              <w:rPr>
                <w:rFonts w:ascii="Times New Roman" w:eastAsia="Times New Roman" w:hAnsi="Times New Roman"/>
                <w:spacing w:val="-4"/>
              </w:rPr>
              <w:t>e</w:t>
            </w:r>
            <w:r w:rsidRPr="00BD7979">
              <w:rPr>
                <w:rFonts w:ascii="Times New Roman" w:eastAsia="Times New Roman" w:hAnsi="Times New Roman"/>
                <w:spacing w:val="-3"/>
              </w:rPr>
              <w:t>d</w:t>
            </w:r>
            <w:r w:rsidRPr="00BD7979">
              <w:rPr>
                <w:rFonts w:ascii="Times New Roman" w:eastAsia="Times New Roman" w:hAnsi="Times New Roman"/>
              </w:rPr>
              <w:t>,</w:t>
            </w:r>
            <w:r w:rsidRPr="00BD7979">
              <w:rPr>
                <w:rFonts w:ascii="Times New Roman" w:eastAsia="Times New Roman" w:hAnsi="Times New Roman"/>
                <w:spacing w:val="-17"/>
              </w:rPr>
              <w:t xml:space="preserve"> </w:t>
            </w:r>
            <w:r w:rsidRPr="00BD7979">
              <w:rPr>
                <w:rFonts w:ascii="Times New Roman" w:eastAsia="Times New Roman" w:hAnsi="Times New Roman"/>
                <w:spacing w:val="-1"/>
              </w:rPr>
              <w:t>p</w:t>
            </w:r>
            <w:r w:rsidRPr="00BD7979">
              <w:rPr>
                <w:rFonts w:ascii="Times New Roman" w:eastAsia="Times New Roman" w:hAnsi="Times New Roman"/>
                <w:spacing w:val="-4"/>
              </w:rPr>
              <w:t>r</w:t>
            </w:r>
            <w:r w:rsidRPr="00BD7979">
              <w:rPr>
                <w:rFonts w:ascii="Times New Roman" w:eastAsia="Times New Roman" w:hAnsi="Times New Roman"/>
                <w:spacing w:val="-1"/>
              </w:rPr>
              <w:t>o</w:t>
            </w:r>
            <w:r w:rsidRPr="00BD7979">
              <w:rPr>
                <w:rFonts w:ascii="Times New Roman" w:eastAsia="Times New Roman" w:hAnsi="Times New Roman"/>
                <w:spacing w:val="-6"/>
              </w:rPr>
              <w:t>v</w:t>
            </w:r>
            <w:r w:rsidRPr="00BD7979">
              <w:rPr>
                <w:rFonts w:ascii="Times New Roman" w:eastAsia="Times New Roman" w:hAnsi="Times New Roman"/>
                <w:spacing w:val="-5"/>
              </w:rPr>
              <w:t>i</w:t>
            </w:r>
            <w:r w:rsidRPr="00BD7979">
              <w:rPr>
                <w:rFonts w:ascii="Times New Roman" w:eastAsia="Times New Roman" w:hAnsi="Times New Roman"/>
                <w:spacing w:val="-3"/>
              </w:rPr>
              <w:t>d</w:t>
            </w:r>
            <w:r w:rsidRPr="00BD7979">
              <w:rPr>
                <w:rFonts w:ascii="Times New Roman" w:eastAsia="Times New Roman" w:hAnsi="Times New Roman"/>
                <w:spacing w:val="-2"/>
              </w:rPr>
              <w:t>e</w:t>
            </w:r>
            <w:r w:rsidRPr="00BD7979">
              <w:rPr>
                <w:rFonts w:ascii="Times New Roman" w:eastAsia="Times New Roman" w:hAnsi="Times New Roman"/>
              </w:rPr>
              <w:t>s</w:t>
            </w:r>
            <w:r w:rsidRPr="00BD7979">
              <w:rPr>
                <w:rFonts w:ascii="Times New Roman" w:eastAsia="Times New Roman" w:hAnsi="Times New Roman"/>
                <w:spacing w:val="-14"/>
              </w:rPr>
              <w:t xml:space="preserve"> </w:t>
            </w:r>
            <w:r w:rsidRPr="00BD7979">
              <w:rPr>
                <w:rFonts w:ascii="Times New Roman" w:eastAsia="Times New Roman" w:hAnsi="Times New Roman"/>
                <w:spacing w:val="-4"/>
              </w:rPr>
              <w:t>a</w:t>
            </w:r>
            <w:r w:rsidRPr="00BD7979">
              <w:rPr>
                <w:rFonts w:ascii="Times New Roman" w:eastAsia="Times New Roman" w:hAnsi="Times New Roman"/>
                <w:spacing w:val="-3"/>
              </w:rPr>
              <w:t>d</w:t>
            </w:r>
            <w:r w:rsidRPr="00BD7979">
              <w:rPr>
                <w:rFonts w:ascii="Times New Roman" w:eastAsia="Times New Roman" w:hAnsi="Times New Roman"/>
                <w:spacing w:val="-4"/>
              </w:rPr>
              <w:t>e</w:t>
            </w:r>
            <w:r w:rsidRPr="00BD7979">
              <w:rPr>
                <w:rFonts w:ascii="Times New Roman" w:eastAsia="Times New Roman" w:hAnsi="Times New Roman"/>
                <w:spacing w:val="-1"/>
              </w:rPr>
              <w:t>q</w:t>
            </w:r>
            <w:r w:rsidRPr="00BD7979">
              <w:rPr>
                <w:rFonts w:ascii="Times New Roman" w:eastAsia="Times New Roman" w:hAnsi="Times New Roman"/>
                <w:spacing w:val="-6"/>
              </w:rPr>
              <w:t>u</w:t>
            </w:r>
            <w:r w:rsidRPr="00BD7979">
              <w:rPr>
                <w:rFonts w:ascii="Times New Roman" w:eastAsia="Times New Roman" w:hAnsi="Times New Roman"/>
                <w:spacing w:val="-2"/>
              </w:rPr>
              <w:t>a</w:t>
            </w:r>
            <w:r w:rsidRPr="00BD7979">
              <w:rPr>
                <w:rFonts w:ascii="Times New Roman" w:eastAsia="Times New Roman" w:hAnsi="Times New Roman"/>
                <w:spacing w:val="-5"/>
              </w:rPr>
              <w:t>t</w:t>
            </w:r>
            <w:r w:rsidRPr="00BD7979">
              <w:rPr>
                <w:rFonts w:ascii="Times New Roman" w:eastAsia="Times New Roman" w:hAnsi="Times New Roman"/>
              </w:rPr>
              <w:t>e</w:t>
            </w:r>
            <w:r w:rsidRPr="00BD7979">
              <w:rPr>
                <w:rFonts w:ascii="Times New Roman" w:eastAsia="Times New Roman" w:hAnsi="Times New Roman"/>
                <w:spacing w:val="-13"/>
              </w:rPr>
              <w:t xml:space="preserve"> </w:t>
            </w:r>
            <w:r w:rsidRPr="00BD7979">
              <w:rPr>
                <w:rFonts w:ascii="Times New Roman" w:eastAsia="Times New Roman" w:hAnsi="Times New Roman"/>
                <w:spacing w:val="-3"/>
              </w:rPr>
              <w:t>m</w:t>
            </w:r>
            <w:r w:rsidRPr="00BD7979">
              <w:rPr>
                <w:rFonts w:ascii="Times New Roman" w:eastAsia="Times New Roman" w:hAnsi="Times New Roman"/>
                <w:spacing w:val="-4"/>
              </w:rPr>
              <w:t>ea</w:t>
            </w:r>
            <w:r w:rsidRPr="00BD7979">
              <w:rPr>
                <w:rFonts w:ascii="Times New Roman" w:eastAsia="Times New Roman" w:hAnsi="Times New Roman"/>
                <w:spacing w:val="-3"/>
              </w:rPr>
              <w:t>su</w:t>
            </w:r>
            <w:r w:rsidRPr="00BD7979">
              <w:rPr>
                <w:rFonts w:ascii="Times New Roman" w:eastAsia="Times New Roman" w:hAnsi="Times New Roman"/>
                <w:spacing w:val="-4"/>
              </w:rPr>
              <w:t>r</w:t>
            </w:r>
            <w:r w:rsidRPr="00BD7979">
              <w:rPr>
                <w:rFonts w:ascii="Times New Roman" w:eastAsia="Times New Roman" w:hAnsi="Times New Roman"/>
                <w:spacing w:val="-2"/>
              </w:rPr>
              <w:t>e</w:t>
            </w:r>
            <w:r w:rsidRPr="00BD7979">
              <w:rPr>
                <w:rFonts w:ascii="Times New Roman" w:eastAsia="Times New Roman" w:hAnsi="Times New Roman"/>
              </w:rPr>
              <w:t>s</w:t>
            </w:r>
            <w:r w:rsidRPr="00BD7979">
              <w:rPr>
                <w:rFonts w:ascii="Times New Roman" w:eastAsia="Times New Roman" w:hAnsi="Times New Roman"/>
                <w:spacing w:val="-17"/>
              </w:rPr>
              <w:t xml:space="preserve"> </w:t>
            </w:r>
            <w:r w:rsidRPr="00BD7979">
              <w:rPr>
                <w:rFonts w:ascii="Times New Roman" w:eastAsia="Times New Roman" w:hAnsi="Times New Roman"/>
                <w:spacing w:val="-5"/>
              </w:rPr>
              <w:t>t</w:t>
            </w:r>
            <w:r w:rsidRPr="00BD7979">
              <w:rPr>
                <w:rFonts w:ascii="Times New Roman" w:eastAsia="Times New Roman" w:hAnsi="Times New Roman"/>
              </w:rPr>
              <w:t>o</w:t>
            </w:r>
            <w:r w:rsidRPr="00BD7979">
              <w:rPr>
                <w:rFonts w:ascii="Times New Roman" w:eastAsia="Times New Roman" w:hAnsi="Times New Roman"/>
                <w:spacing w:val="-7"/>
              </w:rPr>
              <w:t xml:space="preserve"> </w:t>
            </w:r>
            <w:r w:rsidRPr="00BD7979">
              <w:rPr>
                <w:rFonts w:ascii="Times New Roman" w:eastAsia="Times New Roman" w:hAnsi="Times New Roman"/>
                <w:spacing w:val="-2"/>
              </w:rPr>
              <w:t>a</w:t>
            </w:r>
            <w:r w:rsidRPr="00BD7979">
              <w:rPr>
                <w:rFonts w:ascii="Times New Roman" w:eastAsia="Times New Roman" w:hAnsi="Times New Roman"/>
                <w:spacing w:val="-6"/>
              </w:rPr>
              <w:t>v</w:t>
            </w:r>
            <w:r w:rsidRPr="00BD7979">
              <w:rPr>
                <w:rFonts w:ascii="Times New Roman" w:eastAsia="Times New Roman" w:hAnsi="Times New Roman"/>
                <w:spacing w:val="-3"/>
              </w:rPr>
              <w:t>o</w:t>
            </w:r>
            <w:r w:rsidRPr="00BD7979">
              <w:rPr>
                <w:rFonts w:ascii="Times New Roman" w:eastAsia="Times New Roman" w:hAnsi="Times New Roman"/>
                <w:spacing w:val="-5"/>
              </w:rPr>
              <w:t>i</w:t>
            </w:r>
            <w:r w:rsidRPr="00BD7979">
              <w:rPr>
                <w:rFonts w:ascii="Times New Roman" w:eastAsia="Times New Roman" w:hAnsi="Times New Roman"/>
                <w:spacing w:val="-3"/>
              </w:rPr>
              <w:t>d</w:t>
            </w:r>
            <w:r w:rsidRPr="00BD7979">
              <w:rPr>
                <w:rFonts w:ascii="Times New Roman" w:eastAsia="Times New Roman" w:hAnsi="Times New Roman"/>
              </w:rPr>
              <w:t>,</w:t>
            </w:r>
            <w:r w:rsidRPr="00BD7979">
              <w:rPr>
                <w:rFonts w:ascii="Times New Roman" w:eastAsia="Times New Roman" w:hAnsi="Times New Roman"/>
                <w:spacing w:val="-9"/>
              </w:rPr>
              <w:t xml:space="preserve"> </w:t>
            </w:r>
            <w:r w:rsidRPr="00BD7979">
              <w:rPr>
                <w:rFonts w:ascii="Times New Roman" w:eastAsia="Times New Roman" w:hAnsi="Times New Roman"/>
                <w:spacing w:val="-6"/>
              </w:rPr>
              <w:t>m</w:t>
            </w:r>
            <w:r w:rsidRPr="00BD7979">
              <w:rPr>
                <w:rFonts w:ascii="Times New Roman" w:eastAsia="Times New Roman" w:hAnsi="Times New Roman"/>
                <w:spacing w:val="-2"/>
              </w:rPr>
              <w:t>i</w:t>
            </w:r>
            <w:r w:rsidRPr="00BD7979">
              <w:rPr>
                <w:rFonts w:ascii="Times New Roman" w:eastAsia="Times New Roman" w:hAnsi="Times New Roman"/>
                <w:spacing w:val="-3"/>
              </w:rPr>
              <w:t>n</w:t>
            </w:r>
            <w:r w:rsidRPr="00BD7979">
              <w:rPr>
                <w:rFonts w:ascii="Times New Roman" w:eastAsia="Times New Roman" w:hAnsi="Times New Roman"/>
                <w:spacing w:val="-2"/>
              </w:rPr>
              <w:t>i</w:t>
            </w:r>
            <w:r w:rsidRPr="00BD7979">
              <w:rPr>
                <w:rFonts w:ascii="Times New Roman" w:eastAsia="Times New Roman" w:hAnsi="Times New Roman"/>
                <w:spacing w:val="-6"/>
              </w:rPr>
              <w:t>m</w:t>
            </w:r>
            <w:r w:rsidRPr="00BD7979">
              <w:rPr>
                <w:rFonts w:ascii="Times New Roman" w:eastAsia="Times New Roman" w:hAnsi="Times New Roman"/>
                <w:spacing w:val="-2"/>
              </w:rPr>
              <w:t>i</w:t>
            </w:r>
            <w:r w:rsidRPr="00BD7979">
              <w:rPr>
                <w:rFonts w:ascii="Times New Roman" w:eastAsia="Times New Roman" w:hAnsi="Times New Roman"/>
                <w:spacing w:val="-4"/>
              </w:rPr>
              <w:t>ze</w:t>
            </w:r>
            <w:r w:rsidRPr="00BD7979">
              <w:rPr>
                <w:rFonts w:ascii="Times New Roman" w:eastAsia="Times New Roman" w:hAnsi="Times New Roman"/>
              </w:rPr>
              <w:t>,</w:t>
            </w:r>
            <w:r w:rsidRPr="00BD7979">
              <w:rPr>
                <w:rFonts w:ascii="Times New Roman" w:eastAsia="Times New Roman" w:hAnsi="Times New Roman"/>
                <w:spacing w:val="-17"/>
              </w:rPr>
              <w:t xml:space="preserve"> </w:t>
            </w:r>
            <w:r w:rsidRPr="00BD7979">
              <w:rPr>
                <w:rFonts w:ascii="Times New Roman" w:eastAsia="Times New Roman" w:hAnsi="Times New Roman"/>
                <w:spacing w:val="-3"/>
              </w:rPr>
              <w:t>o</w:t>
            </w:r>
            <w:r w:rsidRPr="00BD7979">
              <w:rPr>
                <w:rFonts w:ascii="Times New Roman" w:eastAsia="Times New Roman" w:hAnsi="Times New Roman"/>
              </w:rPr>
              <w:t>r</w:t>
            </w:r>
            <w:r w:rsidRPr="00BD7979">
              <w:rPr>
                <w:rFonts w:ascii="Times New Roman" w:eastAsia="Times New Roman" w:hAnsi="Times New Roman"/>
                <w:spacing w:val="-5"/>
              </w:rPr>
              <w:t xml:space="preserve"> </w:t>
            </w:r>
            <w:r w:rsidRPr="00BD7979">
              <w:rPr>
                <w:rFonts w:ascii="Times New Roman" w:eastAsia="Times New Roman" w:hAnsi="Times New Roman"/>
                <w:spacing w:val="-6"/>
              </w:rPr>
              <w:t>m</w:t>
            </w:r>
            <w:r w:rsidRPr="00BD7979">
              <w:rPr>
                <w:rFonts w:ascii="Times New Roman" w:eastAsia="Times New Roman" w:hAnsi="Times New Roman"/>
                <w:spacing w:val="-2"/>
              </w:rPr>
              <w:t>iti</w:t>
            </w:r>
            <w:r w:rsidRPr="00BD7979">
              <w:rPr>
                <w:rFonts w:ascii="Times New Roman" w:eastAsia="Times New Roman" w:hAnsi="Times New Roman"/>
                <w:spacing w:val="-6"/>
              </w:rPr>
              <w:t>g</w:t>
            </w:r>
            <w:r w:rsidRPr="00BD7979">
              <w:rPr>
                <w:rFonts w:ascii="Times New Roman" w:eastAsia="Times New Roman" w:hAnsi="Times New Roman"/>
                <w:spacing w:val="-4"/>
              </w:rPr>
              <w:t>a</w:t>
            </w:r>
            <w:r w:rsidRPr="00BD7979">
              <w:rPr>
                <w:rFonts w:ascii="Times New Roman" w:eastAsia="Times New Roman" w:hAnsi="Times New Roman"/>
                <w:spacing w:val="-2"/>
              </w:rPr>
              <w:t>t</w:t>
            </w:r>
            <w:r w:rsidRPr="00BD7979">
              <w:rPr>
                <w:rFonts w:ascii="Times New Roman" w:eastAsia="Times New Roman" w:hAnsi="Times New Roman"/>
              </w:rPr>
              <w:t>e</w:t>
            </w:r>
            <w:r w:rsidRPr="00BD7979">
              <w:rPr>
                <w:rFonts w:ascii="Times New Roman" w:eastAsia="Times New Roman" w:hAnsi="Times New Roman"/>
                <w:spacing w:val="-13"/>
              </w:rPr>
              <w:t xml:space="preserve"> </w:t>
            </w:r>
            <w:r w:rsidRPr="00BD7979">
              <w:rPr>
                <w:rFonts w:ascii="Times New Roman" w:eastAsia="Times New Roman" w:hAnsi="Times New Roman"/>
                <w:spacing w:val="-3"/>
              </w:rPr>
              <w:t>s</w:t>
            </w:r>
            <w:r w:rsidRPr="00BD7979">
              <w:rPr>
                <w:rFonts w:ascii="Times New Roman" w:eastAsia="Times New Roman" w:hAnsi="Times New Roman"/>
                <w:spacing w:val="-6"/>
              </w:rPr>
              <w:t>u</w:t>
            </w:r>
            <w:r w:rsidRPr="00BD7979">
              <w:rPr>
                <w:rFonts w:ascii="Times New Roman" w:eastAsia="Times New Roman" w:hAnsi="Times New Roman"/>
                <w:spacing w:val="-2"/>
              </w:rPr>
              <w:t>c</w:t>
            </w:r>
            <w:r w:rsidRPr="00BD7979">
              <w:rPr>
                <w:rFonts w:ascii="Times New Roman" w:eastAsia="Times New Roman" w:hAnsi="Times New Roman"/>
              </w:rPr>
              <w:t>h</w:t>
            </w:r>
            <w:r w:rsidRPr="00BD7979">
              <w:rPr>
                <w:rFonts w:ascii="Times New Roman" w:eastAsia="Times New Roman" w:hAnsi="Times New Roman"/>
                <w:spacing w:val="-12"/>
              </w:rPr>
              <w:t xml:space="preserve"> </w:t>
            </w:r>
            <w:r w:rsidRPr="00BD7979">
              <w:rPr>
                <w:rFonts w:ascii="Times New Roman" w:eastAsia="Times New Roman" w:hAnsi="Times New Roman"/>
                <w:spacing w:val="-2"/>
              </w:rPr>
              <w:t>e</w:t>
            </w:r>
            <w:r w:rsidRPr="00BD7979">
              <w:rPr>
                <w:rFonts w:ascii="Times New Roman" w:eastAsia="Times New Roman" w:hAnsi="Times New Roman"/>
                <w:spacing w:val="-4"/>
              </w:rPr>
              <w:t>f</w:t>
            </w:r>
            <w:r w:rsidRPr="00BD7979">
              <w:rPr>
                <w:rFonts w:ascii="Times New Roman" w:eastAsia="Times New Roman" w:hAnsi="Times New Roman"/>
                <w:spacing w:val="-6"/>
              </w:rPr>
              <w:t>f</w:t>
            </w:r>
            <w:r w:rsidRPr="00BD7979">
              <w:rPr>
                <w:rFonts w:ascii="Times New Roman" w:eastAsia="Times New Roman" w:hAnsi="Times New Roman"/>
                <w:spacing w:val="-4"/>
              </w:rPr>
              <w:t>e</w:t>
            </w:r>
            <w:r w:rsidRPr="00BD7979">
              <w:rPr>
                <w:rFonts w:ascii="Times New Roman" w:eastAsia="Times New Roman" w:hAnsi="Times New Roman"/>
                <w:spacing w:val="-2"/>
              </w:rPr>
              <w:t>ct</w:t>
            </w:r>
            <w:r w:rsidRPr="00BD7979">
              <w:rPr>
                <w:rFonts w:ascii="Times New Roman" w:eastAsia="Times New Roman" w:hAnsi="Times New Roman"/>
                <w:spacing w:val="-5"/>
              </w:rPr>
              <w:t>s</w:t>
            </w:r>
          </w:p>
        </w:tc>
        <w:tc>
          <w:tcPr>
            <w:tcW w:w="6981" w:type="dxa"/>
            <w:shd w:val="clear" w:color="auto" w:fill="auto"/>
          </w:tcPr>
          <w:p w14:paraId="302614C3" w14:textId="77777777" w:rsidR="008B42C9" w:rsidRPr="00BD7979" w:rsidRDefault="00D01C8F">
            <w:pPr>
              <w:widowControl w:val="0"/>
              <w:autoSpaceDE w:val="0"/>
              <w:autoSpaceDN w:val="0"/>
              <w:adjustRightInd w:val="0"/>
              <w:snapToGrid w:val="0"/>
              <w:spacing w:after="0" w:line="240" w:lineRule="auto"/>
              <w:rPr>
                <w:rFonts w:ascii="Times New Roman" w:hAnsi="Times New Roman"/>
                <w:lang w:eastAsia="zh-CN"/>
              </w:rPr>
            </w:pPr>
            <w:r w:rsidRPr="00BD7979">
              <w:rPr>
                <w:rFonts w:ascii="Times New Roman" w:hAnsi="Times New Roman"/>
                <w:lang w:eastAsia="zh-CN"/>
              </w:rPr>
              <w:t xml:space="preserve">The </w:t>
            </w:r>
            <w:r w:rsidRPr="00BD7979">
              <w:rPr>
                <w:rFonts w:ascii="Times New Roman" w:hAnsi="Times New Roman"/>
                <w:i/>
                <w:lang w:eastAsia="zh-CN"/>
              </w:rPr>
              <w:t>Cultural Property Protection Law</w:t>
            </w:r>
            <w:r w:rsidRPr="00BD7979">
              <w:rPr>
                <w:rFonts w:ascii="Times New Roman" w:hAnsi="Times New Roman"/>
                <w:lang w:eastAsia="zh-CN"/>
              </w:rPr>
              <w:t xml:space="preserve"> provides adequate legal framework and procedures for protecting cultural resources. The PforR will not affect any known cultural resources, and for the potential chance-find during the implementation, the </w:t>
            </w:r>
            <w:r w:rsidRPr="00BD7979">
              <w:rPr>
                <w:rFonts w:ascii="Times New Roman" w:hAnsi="Times New Roman"/>
                <w:i/>
                <w:lang w:eastAsia="zh-CN"/>
              </w:rPr>
              <w:t>Cultural Property Protection Law</w:t>
            </w:r>
            <w:r w:rsidRPr="00BD7979">
              <w:rPr>
                <w:rFonts w:ascii="Times New Roman" w:hAnsi="Times New Roman"/>
                <w:lang w:eastAsia="zh-CN"/>
              </w:rPr>
              <w:t xml:space="preserve"> provides explicit procedures to be followed to ensure that physical cultural resources found are properly handled.</w:t>
            </w:r>
          </w:p>
        </w:tc>
        <w:tc>
          <w:tcPr>
            <w:tcW w:w="2976" w:type="dxa"/>
            <w:shd w:val="clear" w:color="auto" w:fill="auto"/>
          </w:tcPr>
          <w:p w14:paraId="3FF75B8D" w14:textId="77777777" w:rsidR="008B42C9" w:rsidRPr="00BD7979" w:rsidRDefault="00D01C8F">
            <w:pPr>
              <w:widowControl w:val="0"/>
              <w:autoSpaceDE w:val="0"/>
              <w:autoSpaceDN w:val="0"/>
              <w:adjustRightInd w:val="0"/>
              <w:snapToGrid w:val="0"/>
              <w:spacing w:after="0" w:line="240" w:lineRule="auto"/>
              <w:rPr>
                <w:rFonts w:ascii="Times New Roman" w:hAnsi="Times New Roman"/>
                <w:lang w:eastAsia="zh-CN"/>
              </w:rPr>
            </w:pPr>
            <w:r w:rsidRPr="00BD7979">
              <w:rPr>
                <w:rFonts w:ascii="Times New Roman" w:hAnsi="Times New Roman"/>
                <w:lang w:eastAsia="zh-CN"/>
              </w:rPr>
              <w:t>Consistent.</w:t>
            </w:r>
          </w:p>
          <w:p w14:paraId="0F7FFA7B" w14:textId="77777777" w:rsidR="008B42C9" w:rsidRPr="00BD7979" w:rsidRDefault="008B42C9">
            <w:pPr>
              <w:widowControl w:val="0"/>
              <w:autoSpaceDE w:val="0"/>
              <w:autoSpaceDN w:val="0"/>
              <w:adjustRightInd w:val="0"/>
              <w:snapToGrid w:val="0"/>
              <w:spacing w:after="0" w:line="240" w:lineRule="auto"/>
              <w:rPr>
                <w:rFonts w:ascii="Times New Roman" w:hAnsi="Times New Roman"/>
                <w:lang w:eastAsia="zh-CN"/>
              </w:rPr>
            </w:pPr>
          </w:p>
          <w:p w14:paraId="3BB8F462" w14:textId="77777777" w:rsidR="008B42C9" w:rsidRPr="00BD7979" w:rsidRDefault="008B42C9">
            <w:pPr>
              <w:widowControl w:val="0"/>
              <w:autoSpaceDE w:val="0"/>
              <w:autoSpaceDN w:val="0"/>
              <w:adjustRightInd w:val="0"/>
              <w:snapToGrid w:val="0"/>
              <w:spacing w:after="0" w:line="240" w:lineRule="auto"/>
              <w:rPr>
                <w:rFonts w:ascii="Times New Roman" w:hAnsi="Times New Roman"/>
                <w:lang w:eastAsia="zh-CN"/>
              </w:rPr>
            </w:pPr>
          </w:p>
        </w:tc>
      </w:tr>
      <w:tr w:rsidR="008B42C9" w14:paraId="3339F903" w14:textId="77777777">
        <w:tc>
          <w:tcPr>
            <w:tcW w:w="13149" w:type="dxa"/>
            <w:gridSpan w:val="3"/>
            <w:shd w:val="clear" w:color="auto" w:fill="D9D9D9"/>
          </w:tcPr>
          <w:p w14:paraId="08B8C3BE" w14:textId="77777777" w:rsidR="008B42C9" w:rsidRPr="00BD7979" w:rsidRDefault="00D01C8F">
            <w:pPr>
              <w:snapToGrid w:val="0"/>
              <w:spacing w:after="0" w:line="240" w:lineRule="auto"/>
              <w:ind w:right="133"/>
              <w:rPr>
                <w:rFonts w:ascii="Times New Roman" w:hAnsi="Times New Roman"/>
                <w:b/>
                <w:lang w:eastAsia="zh-CN"/>
              </w:rPr>
            </w:pPr>
            <w:r w:rsidRPr="00BD7979">
              <w:rPr>
                <w:rFonts w:ascii="Times New Roman" w:hAnsi="Times New Roman"/>
                <w:b/>
                <w:lang w:eastAsia="zh-CN"/>
              </w:rPr>
              <w:t>Policy (c). Protect public and worker safety against the potential risks associated with (a) construction and/or operations of facilities or other operational practices developed or promoted under the PforR; (b) exposure to toxic chemicals, hazardous wastes, and otherwise dangerous materials; and (c) reconstruction or rehabilitation of infrastructure located in areas prone to natural hazards.</w:t>
            </w:r>
          </w:p>
        </w:tc>
      </w:tr>
      <w:tr w:rsidR="008B42C9" w14:paraId="5A23E28A" w14:textId="77777777">
        <w:tblPrEx>
          <w:shd w:val="clear" w:color="auto" w:fill="auto"/>
        </w:tblPrEx>
        <w:tc>
          <w:tcPr>
            <w:tcW w:w="3192" w:type="dxa"/>
            <w:shd w:val="clear" w:color="auto" w:fill="auto"/>
          </w:tcPr>
          <w:p w14:paraId="5212A947" w14:textId="77777777" w:rsidR="008B42C9" w:rsidRPr="00BD7979" w:rsidRDefault="00D01C8F">
            <w:pPr>
              <w:widowControl w:val="0"/>
              <w:autoSpaceDE w:val="0"/>
              <w:autoSpaceDN w:val="0"/>
              <w:adjustRightInd w:val="0"/>
              <w:snapToGrid w:val="0"/>
              <w:spacing w:after="0" w:line="240" w:lineRule="auto"/>
              <w:jc w:val="center"/>
              <w:rPr>
                <w:rFonts w:ascii="Times New Roman" w:hAnsi="Times New Roman"/>
                <w:b/>
                <w:lang w:eastAsia="zh-CN"/>
              </w:rPr>
            </w:pPr>
            <w:r w:rsidRPr="00BD7979">
              <w:rPr>
                <w:rFonts w:ascii="Times New Roman" w:hAnsi="Times New Roman"/>
                <w:b/>
                <w:lang w:eastAsia="zh-CN"/>
              </w:rPr>
              <w:t>Key Elements</w:t>
            </w:r>
          </w:p>
        </w:tc>
        <w:tc>
          <w:tcPr>
            <w:tcW w:w="6981" w:type="dxa"/>
            <w:shd w:val="clear" w:color="auto" w:fill="auto"/>
          </w:tcPr>
          <w:p w14:paraId="30F4E3AF" w14:textId="77777777" w:rsidR="008B42C9" w:rsidRPr="00BD7979" w:rsidRDefault="00D01C8F">
            <w:pPr>
              <w:widowControl w:val="0"/>
              <w:autoSpaceDE w:val="0"/>
              <w:autoSpaceDN w:val="0"/>
              <w:adjustRightInd w:val="0"/>
              <w:snapToGrid w:val="0"/>
              <w:spacing w:after="0" w:line="240" w:lineRule="auto"/>
              <w:jc w:val="center"/>
              <w:rPr>
                <w:rFonts w:ascii="Times New Roman" w:hAnsi="Times New Roman"/>
                <w:b/>
                <w:lang w:eastAsia="zh-CN"/>
              </w:rPr>
            </w:pPr>
            <w:r w:rsidRPr="00BD7979">
              <w:rPr>
                <w:rFonts w:ascii="Times New Roman" w:hAnsi="Times New Roman"/>
                <w:b/>
                <w:lang w:eastAsia="zh-CN"/>
              </w:rPr>
              <w:t>National and Provincial Systems</w:t>
            </w:r>
          </w:p>
        </w:tc>
        <w:tc>
          <w:tcPr>
            <w:tcW w:w="2976" w:type="dxa"/>
            <w:shd w:val="clear" w:color="auto" w:fill="auto"/>
          </w:tcPr>
          <w:p w14:paraId="3DCF70B7" w14:textId="77777777" w:rsidR="008B42C9" w:rsidRPr="00BD7979" w:rsidRDefault="00D01C8F">
            <w:pPr>
              <w:widowControl w:val="0"/>
              <w:autoSpaceDE w:val="0"/>
              <w:autoSpaceDN w:val="0"/>
              <w:adjustRightInd w:val="0"/>
              <w:snapToGrid w:val="0"/>
              <w:spacing w:after="0" w:line="240" w:lineRule="auto"/>
              <w:jc w:val="center"/>
              <w:rPr>
                <w:rFonts w:ascii="Times New Roman" w:hAnsi="Times New Roman"/>
                <w:b/>
                <w:lang w:eastAsia="zh-CN"/>
              </w:rPr>
            </w:pPr>
            <w:r w:rsidRPr="00BD7979">
              <w:rPr>
                <w:rFonts w:ascii="Times New Roman" w:hAnsi="Times New Roman"/>
                <w:b/>
                <w:lang w:eastAsia="zh-CN"/>
              </w:rPr>
              <w:t>Key Findings</w:t>
            </w:r>
          </w:p>
        </w:tc>
      </w:tr>
      <w:tr w:rsidR="008B42C9" w14:paraId="14AC8DA1" w14:textId="77777777">
        <w:tblPrEx>
          <w:shd w:val="clear" w:color="auto" w:fill="auto"/>
        </w:tblPrEx>
        <w:tc>
          <w:tcPr>
            <w:tcW w:w="3192" w:type="dxa"/>
            <w:shd w:val="clear" w:color="auto" w:fill="auto"/>
          </w:tcPr>
          <w:p w14:paraId="2DB69B9B" w14:textId="77777777" w:rsidR="008B42C9" w:rsidRPr="00BD7979" w:rsidRDefault="00D01C8F">
            <w:pPr>
              <w:widowControl w:val="0"/>
              <w:autoSpaceDE w:val="0"/>
              <w:autoSpaceDN w:val="0"/>
              <w:adjustRightInd w:val="0"/>
              <w:snapToGrid w:val="0"/>
              <w:spacing w:after="0" w:line="240" w:lineRule="auto"/>
              <w:rPr>
                <w:rFonts w:ascii="Times New Roman" w:hAnsi="Times New Roman"/>
                <w:lang w:eastAsia="zh-CN"/>
              </w:rPr>
            </w:pPr>
            <w:r w:rsidRPr="00BD7979">
              <w:rPr>
                <w:rFonts w:ascii="Times New Roman" w:eastAsia="Times New Roman" w:hAnsi="Times New Roman"/>
                <w:spacing w:val="2"/>
              </w:rPr>
              <w:t>P</w:t>
            </w:r>
            <w:r w:rsidRPr="00BD7979">
              <w:rPr>
                <w:rFonts w:ascii="Times New Roman" w:eastAsia="Times New Roman" w:hAnsi="Times New Roman"/>
                <w:spacing w:val="1"/>
              </w:rPr>
              <w:t>ro</w:t>
            </w:r>
            <w:r w:rsidRPr="00BD7979">
              <w:rPr>
                <w:rFonts w:ascii="Times New Roman" w:eastAsia="Times New Roman" w:hAnsi="Times New Roman"/>
                <w:spacing w:val="-3"/>
              </w:rPr>
              <w:t>m</w:t>
            </w:r>
            <w:r w:rsidRPr="00BD7979">
              <w:rPr>
                <w:rFonts w:ascii="Times New Roman" w:eastAsia="Times New Roman" w:hAnsi="Times New Roman"/>
                <w:spacing w:val="1"/>
              </w:rPr>
              <w:t>o</w:t>
            </w:r>
            <w:r w:rsidRPr="00BD7979">
              <w:rPr>
                <w:rFonts w:ascii="Times New Roman" w:eastAsia="Times New Roman" w:hAnsi="Times New Roman"/>
              </w:rPr>
              <w:t>t</w:t>
            </w:r>
            <w:r w:rsidRPr="00BD7979">
              <w:rPr>
                <w:rFonts w:ascii="Times New Roman" w:eastAsia="Times New Roman" w:hAnsi="Times New Roman"/>
                <w:spacing w:val="1"/>
              </w:rPr>
              <w:t>e</w:t>
            </w:r>
            <w:r w:rsidRPr="00BD7979">
              <w:rPr>
                <w:rFonts w:ascii="Times New Roman" w:eastAsia="Times New Roman" w:hAnsi="Times New Roman"/>
              </w:rPr>
              <w:t>s</w:t>
            </w:r>
            <w:r w:rsidRPr="00BD7979">
              <w:rPr>
                <w:rFonts w:ascii="Times New Roman" w:eastAsia="Times New Roman" w:hAnsi="Times New Roman"/>
                <w:spacing w:val="-8"/>
              </w:rPr>
              <w:t xml:space="preserve"> </w:t>
            </w:r>
            <w:r w:rsidRPr="00BD7979">
              <w:rPr>
                <w:rFonts w:ascii="Times New Roman" w:eastAsia="Times New Roman" w:hAnsi="Times New Roman"/>
                <w:spacing w:val="1"/>
              </w:rPr>
              <w:t>c</w:t>
            </w:r>
            <w:r w:rsidRPr="00BD7979">
              <w:rPr>
                <w:rFonts w:ascii="Times New Roman" w:eastAsia="Times New Roman" w:hAnsi="Times New Roman"/>
                <w:spacing w:val="4"/>
              </w:rPr>
              <w:t>o</w:t>
            </w:r>
            <w:r w:rsidRPr="00BD7979">
              <w:rPr>
                <w:rFonts w:ascii="Times New Roman" w:eastAsia="Times New Roman" w:hAnsi="Times New Roman"/>
                <w:spacing w:val="-1"/>
              </w:rPr>
              <w:t>mm</w:t>
            </w:r>
            <w:r w:rsidRPr="00BD7979">
              <w:rPr>
                <w:rFonts w:ascii="Times New Roman" w:eastAsia="Times New Roman" w:hAnsi="Times New Roman"/>
                <w:spacing w:val="1"/>
              </w:rPr>
              <w:t>u</w:t>
            </w:r>
            <w:r w:rsidRPr="00BD7979">
              <w:rPr>
                <w:rFonts w:ascii="Times New Roman" w:eastAsia="Times New Roman" w:hAnsi="Times New Roman"/>
                <w:spacing w:val="-1"/>
              </w:rPr>
              <w:t>n</w:t>
            </w:r>
            <w:r w:rsidRPr="00BD7979">
              <w:rPr>
                <w:rFonts w:ascii="Times New Roman" w:eastAsia="Times New Roman" w:hAnsi="Times New Roman"/>
                <w:spacing w:val="2"/>
              </w:rPr>
              <w:t>it</w:t>
            </w:r>
            <w:r w:rsidRPr="00BD7979">
              <w:rPr>
                <w:rFonts w:ascii="Times New Roman" w:eastAsia="Times New Roman" w:hAnsi="Times New Roman"/>
                <w:spacing w:val="-3"/>
              </w:rPr>
              <w:t>y</w:t>
            </w:r>
            <w:r w:rsidRPr="00BD7979">
              <w:rPr>
                <w:rFonts w:ascii="Times New Roman" w:eastAsia="Times New Roman" w:hAnsi="Times New Roman"/>
              </w:rPr>
              <w:t>,</w:t>
            </w:r>
            <w:r w:rsidRPr="00BD7979">
              <w:rPr>
                <w:rFonts w:ascii="Times New Roman" w:eastAsia="Times New Roman" w:hAnsi="Times New Roman"/>
                <w:spacing w:val="-9"/>
              </w:rPr>
              <w:t xml:space="preserve"> </w:t>
            </w:r>
            <w:r w:rsidRPr="00BD7979">
              <w:rPr>
                <w:rFonts w:ascii="Times New Roman" w:eastAsia="Times New Roman" w:hAnsi="Times New Roman"/>
                <w:spacing w:val="2"/>
              </w:rPr>
              <w:t>i</w:t>
            </w:r>
            <w:r w:rsidRPr="00BD7979">
              <w:rPr>
                <w:rFonts w:ascii="Times New Roman" w:eastAsia="Times New Roman" w:hAnsi="Times New Roman"/>
                <w:spacing w:val="-1"/>
              </w:rPr>
              <w:t>n</w:t>
            </w:r>
            <w:r w:rsidRPr="00BD7979">
              <w:rPr>
                <w:rFonts w:ascii="Times New Roman" w:eastAsia="Times New Roman" w:hAnsi="Times New Roman"/>
                <w:spacing w:val="1"/>
              </w:rPr>
              <w:t>d</w:t>
            </w:r>
            <w:r w:rsidRPr="00BD7979">
              <w:rPr>
                <w:rFonts w:ascii="Times New Roman" w:eastAsia="Times New Roman" w:hAnsi="Times New Roman"/>
              </w:rPr>
              <w:t>i</w:t>
            </w:r>
            <w:r w:rsidRPr="00BD7979">
              <w:rPr>
                <w:rFonts w:ascii="Times New Roman" w:eastAsia="Times New Roman" w:hAnsi="Times New Roman"/>
                <w:spacing w:val="-1"/>
              </w:rPr>
              <w:t>v</w:t>
            </w:r>
            <w:r w:rsidRPr="00BD7979">
              <w:rPr>
                <w:rFonts w:ascii="Times New Roman" w:eastAsia="Times New Roman" w:hAnsi="Times New Roman"/>
              </w:rPr>
              <w:t>i</w:t>
            </w:r>
            <w:r w:rsidRPr="00BD7979">
              <w:rPr>
                <w:rFonts w:ascii="Times New Roman" w:eastAsia="Times New Roman" w:hAnsi="Times New Roman"/>
                <w:spacing w:val="4"/>
              </w:rPr>
              <w:t>d</w:t>
            </w:r>
            <w:r w:rsidRPr="00BD7979">
              <w:rPr>
                <w:rFonts w:ascii="Times New Roman" w:eastAsia="Times New Roman" w:hAnsi="Times New Roman"/>
                <w:spacing w:val="-1"/>
              </w:rPr>
              <w:t>u</w:t>
            </w:r>
            <w:r w:rsidRPr="00BD7979">
              <w:rPr>
                <w:rFonts w:ascii="Times New Roman" w:eastAsia="Times New Roman" w:hAnsi="Times New Roman"/>
                <w:spacing w:val="1"/>
              </w:rPr>
              <w:t>a</w:t>
            </w:r>
            <w:r w:rsidRPr="00BD7979">
              <w:rPr>
                <w:rFonts w:ascii="Times New Roman" w:eastAsia="Times New Roman" w:hAnsi="Times New Roman"/>
              </w:rPr>
              <w:t>l,</w:t>
            </w:r>
            <w:r w:rsidRPr="00BD7979">
              <w:rPr>
                <w:rFonts w:ascii="Times New Roman" w:eastAsia="Times New Roman" w:hAnsi="Times New Roman"/>
                <w:spacing w:val="-8"/>
              </w:rPr>
              <w:t xml:space="preserve"> </w:t>
            </w:r>
            <w:r w:rsidRPr="00BD7979">
              <w:rPr>
                <w:rFonts w:ascii="Times New Roman" w:eastAsia="Times New Roman" w:hAnsi="Times New Roman"/>
                <w:spacing w:val="1"/>
              </w:rPr>
              <w:t>a</w:t>
            </w:r>
            <w:r w:rsidRPr="00BD7979">
              <w:rPr>
                <w:rFonts w:ascii="Times New Roman" w:eastAsia="Times New Roman" w:hAnsi="Times New Roman"/>
                <w:spacing w:val="-1"/>
              </w:rPr>
              <w:t>n</w:t>
            </w:r>
            <w:r w:rsidRPr="00BD7979">
              <w:rPr>
                <w:rFonts w:ascii="Times New Roman" w:eastAsia="Times New Roman" w:hAnsi="Times New Roman"/>
              </w:rPr>
              <w:t>d</w:t>
            </w:r>
            <w:r w:rsidRPr="00BD7979">
              <w:rPr>
                <w:rFonts w:ascii="Times New Roman" w:eastAsia="Times New Roman" w:hAnsi="Times New Roman"/>
                <w:spacing w:val="1"/>
              </w:rPr>
              <w:t xml:space="preserve"> </w:t>
            </w:r>
            <w:r w:rsidRPr="00BD7979">
              <w:rPr>
                <w:rFonts w:ascii="Times New Roman" w:eastAsia="Times New Roman" w:hAnsi="Times New Roman"/>
                <w:spacing w:val="-2"/>
              </w:rPr>
              <w:t>w</w:t>
            </w:r>
            <w:r w:rsidRPr="00BD7979">
              <w:rPr>
                <w:rFonts w:ascii="Times New Roman" w:eastAsia="Times New Roman" w:hAnsi="Times New Roman"/>
                <w:spacing w:val="1"/>
              </w:rPr>
              <w:t>or</w:t>
            </w:r>
            <w:r w:rsidRPr="00BD7979">
              <w:rPr>
                <w:rFonts w:ascii="Times New Roman" w:eastAsia="Times New Roman" w:hAnsi="Times New Roman"/>
                <w:spacing w:val="-1"/>
              </w:rPr>
              <w:t>k</w:t>
            </w:r>
            <w:r w:rsidRPr="00BD7979">
              <w:rPr>
                <w:rFonts w:ascii="Times New Roman" w:eastAsia="Times New Roman" w:hAnsi="Times New Roman"/>
                <w:spacing w:val="1"/>
              </w:rPr>
              <w:t>e</w:t>
            </w:r>
            <w:r w:rsidRPr="00BD7979">
              <w:rPr>
                <w:rFonts w:ascii="Times New Roman" w:eastAsia="Times New Roman" w:hAnsi="Times New Roman"/>
              </w:rPr>
              <w:t>r</w:t>
            </w:r>
            <w:r w:rsidRPr="00BD7979">
              <w:rPr>
                <w:rFonts w:ascii="Times New Roman" w:eastAsia="Times New Roman" w:hAnsi="Times New Roman"/>
                <w:spacing w:val="-5"/>
              </w:rPr>
              <w:t xml:space="preserve"> </w:t>
            </w:r>
            <w:r w:rsidRPr="00BD7979">
              <w:rPr>
                <w:rFonts w:ascii="Times New Roman" w:eastAsia="Times New Roman" w:hAnsi="Times New Roman"/>
                <w:spacing w:val="-1"/>
              </w:rPr>
              <w:t>s</w:t>
            </w:r>
            <w:r w:rsidRPr="00BD7979">
              <w:rPr>
                <w:rFonts w:ascii="Times New Roman" w:eastAsia="Times New Roman" w:hAnsi="Times New Roman"/>
                <w:spacing w:val="3"/>
              </w:rPr>
              <w:t>a</w:t>
            </w:r>
            <w:r w:rsidRPr="00BD7979">
              <w:rPr>
                <w:rFonts w:ascii="Times New Roman" w:eastAsia="Times New Roman" w:hAnsi="Times New Roman"/>
                <w:spacing w:val="-1"/>
              </w:rPr>
              <w:t>f</w:t>
            </w:r>
            <w:r w:rsidRPr="00BD7979">
              <w:rPr>
                <w:rFonts w:ascii="Times New Roman" w:eastAsia="Times New Roman" w:hAnsi="Times New Roman"/>
                <w:spacing w:val="1"/>
              </w:rPr>
              <w:t>e</w:t>
            </w:r>
            <w:r w:rsidRPr="00BD7979">
              <w:rPr>
                <w:rFonts w:ascii="Times New Roman" w:eastAsia="Times New Roman" w:hAnsi="Times New Roman"/>
                <w:spacing w:val="2"/>
              </w:rPr>
              <w:t>t</w:t>
            </w:r>
            <w:r w:rsidRPr="00BD7979">
              <w:rPr>
                <w:rFonts w:ascii="Times New Roman" w:eastAsia="Times New Roman" w:hAnsi="Times New Roman"/>
              </w:rPr>
              <w:t>y</w:t>
            </w:r>
            <w:r w:rsidRPr="00BD7979">
              <w:rPr>
                <w:rFonts w:ascii="Times New Roman" w:eastAsia="Times New Roman" w:hAnsi="Times New Roman"/>
                <w:spacing w:val="-8"/>
              </w:rPr>
              <w:t xml:space="preserve"> </w:t>
            </w:r>
            <w:r w:rsidRPr="00BD7979">
              <w:rPr>
                <w:rFonts w:ascii="Times New Roman" w:eastAsia="Times New Roman" w:hAnsi="Times New Roman"/>
                <w:spacing w:val="2"/>
              </w:rPr>
              <w:t>t</w:t>
            </w:r>
            <w:r w:rsidRPr="00BD7979">
              <w:rPr>
                <w:rFonts w:ascii="Times New Roman" w:eastAsia="Times New Roman" w:hAnsi="Times New Roman"/>
                <w:spacing w:val="-1"/>
              </w:rPr>
              <w:t>h</w:t>
            </w:r>
            <w:r w:rsidRPr="00BD7979">
              <w:rPr>
                <w:rFonts w:ascii="Times New Roman" w:eastAsia="Times New Roman" w:hAnsi="Times New Roman"/>
                <w:spacing w:val="1"/>
              </w:rPr>
              <w:t>roug</w:t>
            </w:r>
            <w:r w:rsidRPr="00BD7979">
              <w:rPr>
                <w:rFonts w:ascii="Times New Roman" w:eastAsia="Times New Roman" w:hAnsi="Times New Roman"/>
              </w:rPr>
              <w:t>h</w:t>
            </w:r>
            <w:r w:rsidRPr="00BD7979">
              <w:rPr>
                <w:rFonts w:ascii="Times New Roman" w:eastAsia="Times New Roman" w:hAnsi="Times New Roman"/>
                <w:spacing w:val="-4"/>
              </w:rPr>
              <w:t xml:space="preserve"> </w:t>
            </w:r>
            <w:r w:rsidRPr="00BD7979">
              <w:rPr>
                <w:rFonts w:ascii="Times New Roman" w:eastAsia="Times New Roman" w:hAnsi="Times New Roman"/>
              </w:rPr>
              <w:t>t</w:t>
            </w:r>
            <w:r w:rsidRPr="00BD7979">
              <w:rPr>
                <w:rFonts w:ascii="Times New Roman" w:eastAsia="Times New Roman" w:hAnsi="Times New Roman"/>
                <w:spacing w:val="-1"/>
              </w:rPr>
              <w:t>h</w:t>
            </w:r>
            <w:r w:rsidRPr="00BD7979">
              <w:rPr>
                <w:rFonts w:ascii="Times New Roman" w:eastAsia="Times New Roman" w:hAnsi="Times New Roman"/>
              </w:rPr>
              <w:t>e</w:t>
            </w:r>
            <w:r w:rsidRPr="00BD7979">
              <w:rPr>
                <w:rFonts w:ascii="Times New Roman" w:eastAsia="Times New Roman" w:hAnsi="Times New Roman"/>
                <w:spacing w:val="-1"/>
              </w:rPr>
              <w:t xml:space="preserve"> s</w:t>
            </w:r>
            <w:r w:rsidRPr="00BD7979">
              <w:rPr>
                <w:rFonts w:ascii="Times New Roman" w:eastAsia="Times New Roman" w:hAnsi="Times New Roman"/>
                <w:spacing w:val="3"/>
              </w:rPr>
              <w:t>a</w:t>
            </w:r>
            <w:r w:rsidRPr="00BD7979">
              <w:rPr>
                <w:rFonts w:ascii="Times New Roman" w:eastAsia="Times New Roman" w:hAnsi="Times New Roman"/>
                <w:spacing w:val="-1"/>
              </w:rPr>
              <w:t>f</w:t>
            </w:r>
            <w:r w:rsidRPr="00BD7979">
              <w:rPr>
                <w:rFonts w:ascii="Times New Roman" w:eastAsia="Times New Roman" w:hAnsi="Times New Roman"/>
              </w:rPr>
              <w:t>e</w:t>
            </w:r>
            <w:r w:rsidRPr="00BD7979">
              <w:rPr>
                <w:rFonts w:ascii="Times New Roman" w:eastAsia="Times New Roman" w:hAnsi="Times New Roman"/>
                <w:spacing w:val="-2"/>
              </w:rPr>
              <w:t xml:space="preserve"> </w:t>
            </w:r>
            <w:r w:rsidRPr="00BD7979">
              <w:rPr>
                <w:rFonts w:ascii="Times New Roman" w:eastAsia="Times New Roman" w:hAnsi="Times New Roman"/>
                <w:spacing w:val="1"/>
              </w:rPr>
              <w:t>de</w:t>
            </w:r>
            <w:r w:rsidRPr="00BD7979">
              <w:rPr>
                <w:rFonts w:ascii="Times New Roman" w:eastAsia="Times New Roman" w:hAnsi="Times New Roman"/>
                <w:spacing w:val="-1"/>
              </w:rPr>
              <w:t>s</w:t>
            </w:r>
            <w:r w:rsidRPr="00BD7979">
              <w:rPr>
                <w:rFonts w:ascii="Times New Roman" w:eastAsia="Times New Roman" w:hAnsi="Times New Roman"/>
              </w:rPr>
              <w:t>i</w:t>
            </w:r>
            <w:r w:rsidRPr="00BD7979">
              <w:rPr>
                <w:rFonts w:ascii="Times New Roman" w:eastAsia="Times New Roman" w:hAnsi="Times New Roman"/>
                <w:spacing w:val="1"/>
              </w:rPr>
              <w:t>g</w:t>
            </w:r>
            <w:r w:rsidRPr="00BD7979">
              <w:rPr>
                <w:rFonts w:ascii="Times New Roman" w:eastAsia="Times New Roman" w:hAnsi="Times New Roman"/>
                <w:spacing w:val="-1"/>
              </w:rPr>
              <w:t>n</w:t>
            </w:r>
            <w:r w:rsidRPr="00BD7979">
              <w:rPr>
                <w:rFonts w:ascii="Times New Roman" w:eastAsia="Times New Roman" w:hAnsi="Times New Roman"/>
              </w:rPr>
              <w:t xml:space="preserve">, </w:t>
            </w:r>
            <w:r w:rsidRPr="00BD7979">
              <w:rPr>
                <w:rFonts w:ascii="Times New Roman" w:eastAsia="Times New Roman" w:hAnsi="Times New Roman"/>
                <w:spacing w:val="1"/>
              </w:rPr>
              <w:t>co</w:t>
            </w:r>
            <w:r w:rsidRPr="00BD7979">
              <w:rPr>
                <w:rFonts w:ascii="Times New Roman" w:eastAsia="Times New Roman" w:hAnsi="Times New Roman"/>
                <w:spacing w:val="-1"/>
              </w:rPr>
              <w:t>ns</w:t>
            </w:r>
            <w:r w:rsidRPr="00BD7979">
              <w:rPr>
                <w:rFonts w:ascii="Times New Roman" w:eastAsia="Times New Roman" w:hAnsi="Times New Roman"/>
              </w:rPr>
              <w:t>t</w:t>
            </w:r>
            <w:r w:rsidRPr="00BD7979">
              <w:rPr>
                <w:rFonts w:ascii="Times New Roman" w:eastAsia="Times New Roman" w:hAnsi="Times New Roman"/>
                <w:spacing w:val="1"/>
              </w:rPr>
              <w:t>r</w:t>
            </w:r>
            <w:r w:rsidRPr="00BD7979">
              <w:rPr>
                <w:rFonts w:ascii="Times New Roman" w:eastAsia="Times New Roman" w:hAnsi="Times New Roman"/>
                <w:spacing w:val="-1"/>
              </w:rPr>
              <w:t>u</w:t>
            </w:r>
            <w:r w:rsidRPr="00BD7979">
              <w:rPr>
                <w:rFonts w:ascii="Times New Roman" w:eastAsia="Times New Roman" w:hAnsi="Times New Roman"/>
                <w:spacing w:val="1"/>
              </w:rPr>
              <w:t>c</w:t>
            </w:r>
            <w:r w:rsidRPr="00BD7979">
              <w:rPr>
                <w:rFonts w:ascii="Times New Roman" w:eastAsia="Times New Roman" w:hAnsi="Times New Roman"/>
                <w:spacing w:val="2"/>
              </w:rPr>
              <w:t>t</w:t>
            </w:r>
            <w:r w:rsidRPr="00BD7979">
              <w:rPr>
                <w:rFonts w:ascii="Times New Roman" w:eastAsia="Times New Roman" w:hAnsi="Times New Roman"/>
              </w:rPr>
              <w:t>i</w:t>
            </w:r>
            <w:r w:rsidRPr="00BD7979">
              <w:rPr>
                <w:rFonts w:ascii="Times New Roman" w:eastAsia="Times New Roman" w:hAnsi="Times New Roman"/>
                <w:spacing w:val="1"/>
              </w:rPr>
              <w:t>o</w:t>
            </w:r>
            <w:r w:rsidRPr="00BD7979">
              <w:rPr>
                <w:rFonts w:ascii="Times New Roman" w:eastAsia="Times New Roman" w:hAnsi="Times New Roman"/>
                <w:spacing w:val="-1"/>
              </w:rPr>
              <w:t>n</w:t>
            </w:r>
            <w:r w:rsidRPr="00BD7979">
              <w:rPr>
                <w:rFonts w:ascii="Times New Roman" w:eastAsia="Times New Roman" w:hAnsi="Times New Roman"/>
              </w:rPr>
              <w:t>,</w:t>
            </w:r>
            <w:r w:rsidRPr="00BD7979">
              <w:rPr>
                <w:rFonts w:ascii="Times New Roman" w:eastAsia="Times New Roman" w:hAnsi="Times New Roman"/>
                <w:spacing w:val="-9"/>
              </w:rPr>
              <w:t xml:space="preserve"> </w:t>
            </w:r>
            <w:r w:rsidRPr="00BD7979">
              <w:rPr>
                <w:rFonts w:ascii="Times New Roman" w:eastAsia="Times New Roman" w:hAnsi="Times New Roman"/>
                <w:spacing w:val="1"/>
              </w:rPr>
              <w:t>opera</w:t>
            </w:r>
            <w:r w:rsidRPr="00BD7979">
              <w:rPr>
                <w:rFonts w:ascii="Times New Roman" w:eastAsia="Times New Roman" w:hAnsi="Times New Roman"/>
              </w:rPr>
              <w:t>ti</w:t>
            </w:r>
            <w:r w:rsidRPr="00BD7979">
              <w:rPr>
                <w:rFonts w:ascii="Times New Roman" w:eastAsia="Times New Roman" w:hAnsi="Times New Roman"/>
                <w:spacing w:val="1"/>
              </w:rPr>
              <w:t>o</w:t>
            </w:r>
            <w:r w:rsidRPr="00BD7979">
              <w:rPr>
                <w:rFonts w:ascii="Times New Roman" w:eastAsia="Times New Roman" w:hAnsi="Times New Roman"/>
                <w:spacing w:val="-1"/>
              </w:rPr>
              <w:t>n</w:t>
            </w:r>
            <w:r w:rsidRPr="00BD7979">
              <w:rPr>
                <w:rFonts w:ascii="Times New Roman" w:eastAsia="Times New Roman" w:hAnsi="Times New Roman"/>
              </w:rPr>
              <w:t>,</w:t>
            </w:r>
            <w:r w:rsidRPr="00BD7979">
              <w:rPr>
                <w:rFonts w:ascii="Times New Roman" w:eastAsia="Times New Roman" w:hAnsi="Times New Roman"/>
                <w:spacing w:val="-7"/>
              </w:rPr>
              <w:t xml:space="preserve"> </w:t>
            </w:r>
            <w:r w:rsidRPr="00BD7979">
              <w:rPr>
                <w:rFonts w:ascii="Times New Roman" w:eastAsia="Times New Roman" w:hAnsi="Times New Roman"/>
                <w:spacing w:val="1"/>
              </w:rPr>
              <w:t>a</w:t>
            </w:r>
            <w:r w:rsidRPr="00BD7979">
              <w:rPr>
                <w:rFonts w:ascii="Times New Roman" w:eastAsia="Times New Roman" w:hAnsi="Times New Roman"/>
                <w:spacing w:val="-1"/>
              </w:rPr>
              <w:t>n</w:t>
            </w:r>
            <w:r w:rsidRPr="00BD7979">
              <w:rPr>
                <w:rFonts w:ascii="Times New Roman" w:eastAsia="Times New Roman" w:hAnsi="Times New Roman"/>
              </w:rPr>
              <w:t>d</w:t>
            </w:r>
            <w:r w:rsidRPr="00BD7979">
              <w:rPr>
                <w:rFonts w:ascii="Times New Roman" w:eastAsia="Times New Roman" w:hAnsi="Times New Roman"/>
                <w:spacing w:val="1"/>
              </w:rPr>
              <w:t xml:space="preserve"> </w:t>
            </w:r>
            <w:r w:rsidRPr="00BD7979">
              <w:rPr>
                <w:rFonts w:ascii="Times New Roman" w:eastAsia="Times New Roman" w:hAnsi="Times New Roman"/>
                <w:spacing w:val="-1"/>
              </w:rPr>
              <w:t>m</w:t>
            </w:r>
            <w:r w:rsidRPr="00BD7979">
              <w:rPr>
                <w:rFonts w:ascii="Times New Roman" w:eastAsia="Times New Roman" w:hAnsi="Times New Roman"/>
                <w:spacing w:val="1"/>
              </w:rPr>
              <w:t>a</w:t>
            </w:r>
            <w:r w:rsidRPr="00BD7979">
              <w:rPr>
                <w:rFonts w:ascii="Times New Roman" w:eastAsia="Times New Roman" w:hAnsi="Times New Roman"/>
              </w:rPr>
              <w:t>i</w:t>
            </w:r>
            <w:r w:rsidRPr="00BD7979">
              <w:rPr>
                <w:rFonts w:ascii="Times New Roman" w:eastAsia="Times New Roman" w:hAnsi="Times New Roman"/>
                <w:spacing w:val="-1"/>
              </w:rPr>
              <w:t>n</w:t>
            </w:r>
            <w:r w:rsidRPr="00BD7979">
              <w:rPr>
                <w:rFonts w:ascii="Times New Roman" w:eastAsia="Times New Roman" w:hAnsi="Times New Roman"/>
              </w:rPr>
              <w:t>t</w:t>
            </w:r>
            <w:r w:rsidRPr="00BD7979">
              <w:rPr>
                <w:rFonts w:ascii="Times New Roman" w:eastAsia="Times New Roman" w:hAnsi="Times New Roman"/>
                <w:spacing w:val="3"/>
              </w:rPr>
              <w:t>e</w:t>
            </w:r>
            <w:r w:rsidRPr="00BD7979">
              <w:rPr>
                <w:rFonts w:ascii="Times New Roman" w:eastAsia="Times New Roman" w:hAnsi="Times New Roman"/>
                <w:spacing w:val="-1"/>
              </w:rPr>
              <w:t>n</w:t>
            </w:r>
            <w:r w:rsidRPr="00BD7979">
              <w:rPr>
                <w:rFonts w:ascii="Times New Roman" w:eastAsia="Times New Roman" w:hAnsi="Times New Roman"/>
                <w:spacing w:val="1"/>
              </w:rPr>
              <w:t>a</w:t>
            </w:r>
            <w:r w:rsidRPr="00BD7979">
              <w:rPr>
                <w:rFonts w:ascii="Times New Roman" w:eastAsia="Times New Roman" w:hAnsi="Times New Roman"/>
                <w:spacing w:val="-1"/>
              </w:rPr>
              <w:t>n</w:t>
            </w:r>
            <w:r w:rsidRPr="00BD7979">
              <w:rPr>
                <w:rFonts w:ascii="Times New Roman" w:eastAsia="Times New Roman" w:hAnsi="Times New Roman"/>
                <w:spacing w:val="1"/>
              </w:rPr>
              <w:t>c</w:t>
            </w:r>
            <w:r w:rsidRPr="00BD7979">
              <w:rPr>
                <w:rFonts w:ascii="Times New Roman" w:eastAsia="Times New Roman" w:hAnsi="Times New Roman"/>
              </w:rPr>
              <w:t>e</w:t>
            </w:r>
            <w:r w:rsidRPr="00BD7979">
              <w:rPr>
                <w:rFonts w:ascii="Times New Roman" w:eastAsia="Times New Roman" w:hAnsi="Times New Roman"/>
                <w:spacing w:val="-9"/>
              </w:rPr>
              <w:t xml:space="preserve"> </w:t>
            </w:r>
            <w:r w:rsidRPr="00BD7979">
              <w:rPr>
                <w:rFonts w:ascii="Times New Roman" w:eastAsia="Times New Roman" w:hAnsi="Times New Roman"/>
                <w:spacing w:val="4"/>
              </w:rPr>
              <w:t>o</w:t>
            </w:r>
            <w:r w:rsidRPr="00BD7979">
              <w:rPr>
                <w:rFonts w:ascii="Times New Roman" w:eastAsia="Times New Roman" w:hAnsi="Times New Roman"/>
              </w:rPr>
              <w:t>f</w:t>
            </w:r>
            <w:r w:rsidRPr="00BD7979">
              <w:rPr>
                <w:rFonts w:ascii="Times New Roman" w:eastAsia="Times New Roman" w:hAnsi="Times New Roman"/>
                <w:spacing w:val="-3"/>
              </w:rPr>
              <w:t xml:space="preserve"> </w:t>
            </w:r>
            <w:r w:rsidRPr="00BD7979">
              <w:rPr>
                <w:rFonts w:ascii="Times New Roman" w:eastAsia="Times New Roman" w:hAnsi="Times New Roman"/>
                <w:spacing w:val="1"/>
              </w:rPr>
              <w:t>ph</w:t>
            </w:r>
            <w:r w:rsidRPr="00BD7979">
              <w:rPr>
                <w:rFonts w:ascii="Times New Roman" w:eastAsia="Times New Roman" w:hAnsi="Times New Roman"/>
                <w:spacing w:val="-1"/>
              </w:rPr>
              <w:t>ys</w:t>
            </w:r>
            <w:r w:rsidRPr="00BD7979">
              <w:rPr>
                <w:rFonts w:ascii="Times New Roman" w:eastAsia="Times New Roman" w:hAnsi="Times New Roman"/>
              </w:rPr>
              <w:t>i</w:t>
            </w:r>
            <w:r w:rsidRPr="00BD7979">
              <w:rPr>
                <w:rFonts w:ascii="Times New Roman" w:eastAsia="Times New Roman" w:hAnsi="Times New Roman"/>
                <w:spacing w:val="1"/>
              </w:rPr>
              <w:t>ca</w:t>
            </w:r>
            <w:r w:rsidRPr="00BD7979">
              <w:rPr>
                <w:rFonts w:ascii="Times New Roman" w:eastAsia="Times New Roman" w:hAnsi="Times New Roman"/>
              </w:rPr>
              <w:t>l</w:t>
            </w:r>
            <w:r w:rsidRPr="00BD7979">
              <w:rPr>
                <w:rFonts w:ascii="Times New Roman" w:eastAsia="Times New Roman" w:hAnsi="Times New Roman"/>
                <w:spacing w:val="-7"/>
              </w:rPr>
              <w:t xml:space="preserve"> </w:t>
            </w:r>
            <w:r w:rsidRPr="00BD7979">
              <w:rPr>
                <w:rFonts w:ascii="Times New Roman" w:eastAsia="Times New Roman" w:hAnsi="Times New Roman"/>
                <w:spacing w:val="2"/>
              </w:rPr>
              <w:t>i</w:t>
            </w:r>
            <w:r w:rsidRPr="00BD7979">
              <w:rPr>
                <w:rFonts w:ascii="Times New Roman" w:eastAsia="Times New Roman" w:hAnsi="Times New Roman"/>
                <w:spacing w:val="1"/>
              </w:rPr>
              <w:t>n</w:t>
            </w:r>
            <w:r w:rsidRPr="00BD7979">
              <w:rPr>
                <w:rFonts w:ascii="Times New Roman" w:eastAsia="Times New Roman" w:hAnsi="Times New Roman"/>
                <w:spacing w:val="-1"/>
              </w:rPr>
              <w:t>f</w:t>
            </w:r>
            <w:r w:rsidRPr="00BD7979">
              <w:rPr>
                <w:rFonts w:ascii="Times New Roman" w:eastAsia="Times New Roman" w:hAnsi="Times New Roman"/>
                <w:spacing w:val="1"/>
              </w:rPr>
              <w:t>ra</w:t>
            </w:r>
            <w:r w:rsidRPr="00BD7979">
              <w:rPr>
                <w:rFonts w:ascii="Times New Roman" w:eastAsia="Times New Roman" w:hAnsi="Times New Roman"/>
                <w:spacing w:val="-1"/>
              </w:rPr>
              <w:t>s</w:t>
            </w:r>
            <w:r w:rsidRPr="00BD7979">
              <w:rPr>
                <w:rFonts w:ascii="Times New Roman" w:eastAsia="Times New Roman" w:hAnsi="Times New Roman"/>
              </w:rPr>
              <w:t>t</w:t>
            </w:r>
            <w:r w:rsidRPr="00BD7979">
              <w:rPr>
                <w:rFonts w:ascii="Times New Roman" w:eastAsia="Times New Roman" w:hAnsi="Times New Roman"/>
                <w:spacing w:val="3"/>
              </w:rPr>
              <w:t>r</w:t>
            </w:r>
            <w:r w:rsidRPr="00BD7979">
              <w:rPr>
                <w:rFonts w:ascii="Times New Roman" w:eastAsia="Times New Roman" w:hAnsi="Times New Roman"/>
                <w:spacing w:val="-1"/>
              </w:rPr>
              <w:t>u</w:t>
            </w:r>
            <w:r w:rsidRPr="00BD7979">
              <w:rPr>
                <w:rFonts w:ascii="Times New Roman" w:eastAsia="Times New Roman" w:hAnsi="Times New Roman"/>
                <w:spacing w:val="1"/>
              </w:rPr>
              <w:t>c</w:t>
            </w:r>
            <w:r w:rsidRPr="00BD7979">
              <w:rPr>
                <w:rFonts w:ascii="Times New Roman" w:eastAsia="Times New Roman" w:hAnsi="Times New Roman"/>
              </w:rPr>
              <w:t>t</w:t>
            </w:r>
            <w:r w:rsidRPr="00BD7979">
              <w:rPr>
                <w:rFonts w:ascii="Times New Roman" w:eastAsia="Times New Roman" w:hAnsi="Times New Roman"/>
                <w:spacing w:val="-1"/>
              </w:rPr>
              <w:t>u</w:t>
            </w:r>
            <w:r w:rsidRPr="00BD7979">
              <w:rPr>
                <w:rFonts w:ascii="Times New Roman" w:eastAsia="Times New Roman" w:hAnsi="Times New Roman"/>
                <w:spacing w:val="1"/>
              </w:rPr>
              <w:t>re</w:t>
            </w:r>
            <w:r w:rsidRPr="00BD7979">
              <w:rPr>
                <w:rFonts w:ascii="Times New Roman" w:eastAsia="Times New Roman" w:hAnsi="Times New Roman"/>
              </w:rPr>
              <w:t>,</w:t>
            </w:r>
            <w:r w:rsidRPr="00BD7979">
              <w:rPr>
                <w:rFonts w:ascii="Times New Roman" w:eastAsia="Times New Roman" w:hAnsi="Times New Roman"/>
                <w:spacing w:val="-10"/>
              </w:rPr>
              <w:t xml:space="preserve"> </w:t>
            </w:r>
            <w:r w:rsidRPr="00BD7979">
              <w:rPr>
                <w:rFonts w:ascii="Times New Roman" w:eastAsia="Times New Roman" w:hAnsi="Times New Roman"/>
                <w:spacing w:val="1"/>
              </w:rPr>
              <w:t>o</w:t>
            </w:r>
            <w:r w:rsidRPr="00BD7979">
              <w:rPr>
                <w:rFonts w:ascii="Times New Roman" w:eastAsia="Times New Roman" w:hAnsi="Times New Roman"/>
              </w:rPr>
              <w:t>r</w:t>
            </w:r>
            <w:r w:rsidRPr="00BD7979">
              <w:rPr>
                <w:rFonts w:ascii="Times New Roman" w:eastAsia="Times New Roman" w:hAnsi="Times New Roman"/>
                <w:spacing w:val="-1"/>
              </w:rPr>
              <w:t xml:space="preserve"> </w:t>
            </w:r>
            <w:r w:rsidRPr="00BD7979">
              <w:rPr>
                <w:rFonts w:ascii="Times New Roman" w:eastAsia="Times New Roman" w:hAnsi="Times New Roman"/>
              </w:rPr>
              <w:t>in</w:t>
            </w:r>
            <w:r w:rsidRPr="00BD7979">
              <w:rPr>
                <w:rFonts w:ascii="Times New Roman" w:eastAsia="Times New Roman" w:hAnsi="Times New Roman"/>
                <w:spacing w:val="-3"/>
              </w:rPr>
              <w:t xml:space="preserve"> </w:t>
            </w:r>
            <w:r w:rsidRPr="00BD7979">
              <w:rPr>
                <w:rFonts w:ascii="Times New Roman" w:eastAsia="Times New Roman" w:hAnsi="Times New Roman"/>
                <w:spacing w:val="1"/>
              </w:rPr>
              <w:t>car</w:t>
            </w:r>
            <w:r w:rsidRPr="00BD7979">
              <w:rPr>
                <w:rFonts w:ascii="Times New Roman" w:eastAsia="Times New Roman" w:hAnsi="Times New Roman"/>
                <w:spacing w:val="3"/>
              </w:rPr>
              <w:t>r</w:t>
            </w:r>
            <w:r w:rsidRPr="00BD7979">
              <w:rPr>
                <w:rFonts w:ascii="Times New Roman" w:eastAsia="Times New Roman" w:hAnsi="Times New Roman"/>
                <w:spacing w:val="-3"/>
              </w:rPr>
              <w:t>y</w:t>
            </w:r>
            <w:r w:rsidRPr="00BD7979">
              <w:rPr>
                <w:rFonts w:ascii="Times New Roman" w:eastAsia="Times New Roman" w:hAnsi="Times New Roman"/>
                <w:spacing w:val="2"/>
              </w:rPr>
              <w:t>i</w:t>
            </w:r>
            <w:r w:rsidRPr="00BD7979">
              <w:rPr>
                <w:rFonts w:ascii="Times New Roman" w:eastAsia="Times New Roman" w:hAnsi="Times New Roman"/>
                <w:spacing w:val="-1"/>
              </w:rPr>
              <w:t>n</w:t>
            </w:r>
            <w:r w:rsidRPr="00BD7979">
              <w:rPr>
                <w:rFonts w:ascii="Times New Roman" w:eastAsia="Times New Roman" w:hAnsi="Times New Roman"/>
              </w:rPr>
              <w:t xml:space="preserve">g </w:t>
            </w:r>
            <w:r w:rsidRPr="00BD7979">
              <w:rPr>
                <w:rFonts w:ascii="Times New Roman" w:eastAsia="Times New Roman" w:hAnsi="Times New Roman"/>
                <w:spacing w:val="1"/>
              </w:rPr>
              <w:t>o</w:t>
            </w:r>
            <w:r w:rsidRPr="00BD7979">
              <w:rPr>
                <w:rFonts w:ascii="Times New Roman" w:eastAsia="Times New Roman" w:hAnsi="Times New Roman"/>
                <w:spacing w:val="-1"/>
              </w:rPr>
              <w:t>u</w:t>
            </w:r>
            <w:r w:rsidRPr="00BD7979">
              <w:rPr>
                <w:rFonts w:ascii="Times New Roman" w:eastAsia="Times New Roman" w:hAnsi="Times New Roman"/>
              </w:rPr>
              <w:t>t</w:t>
            </w:r>
            <w:r w:rsidRPr="00BD7979">
              <w:rPr>
                <w:rFonts w:ascii="Times New Roman" w:eastAsia="Times New Roman" w:hAnsi="Times New Roman"/>
                <w:spacing w:val="-3"/>
              </w:rPr>
              <w:t xml:space="preserve"> </w:t>
            </w:r>
            <w:r w:rsidRPr="00BD7979">
              <w:rPr>
                <w:rFonts w:ascii="Times New Roman" w:eastAsia="Times New Roman" w:hAnsi="Times New Roman"/>
                <w:spacing w:val="1"/>
              </w:rPr>
              <w:t>ac</w:t>
            </w:r>
            <w:r w:rsidRPr="00BD7979">
              <w:rPr>
                <w:rFonts w:ascii="Times New Roman" w:eastAsia="Times New Roman" w:hAnsi="Times New Roman"/>
              </w:rPr>
              <w:t>ti</w:t>
            </w:r>
            <w:r w:rsidRPr="00BD7979">
              <w:rPr>
                <w:rFonts w:ascii="Times New Roman" w:eastAsia="Times New Roman" w:hAnsi="Times New Roman"/>
                <w:spacing w:val="-1"/>
              </w:rPr>
              <w:t>v</w:t>
            </w:r>
            <w:r w:rsidRPr="00BD7979">
              <w:rPr>
                <w:rFonts w:ascii="Times New Roman" w:eastAsia="Times New Roman" w:hAnsi="Times New Roman"/>
                <w:spacing w:val="2"/>
              </w:rPr>
              <w:t>i</w:t>
            </w:r>
            <w:r w:rsidRPr="00BD7979">
              <w:rPr>
                <w:rFonts w:ascii="Times New Roman" w:eastAsia="Times New Roman" w:hAnsi="Times New Roman"/>
              </w:rPr>
              <w:t>ti</w:t>
            </w:r>
            <w:r w:rsidRPr="00BD7979">
              <w:rPr>
                <w:rFonts w:ascii="Times New Roman" w:eastAsia="Times New Roman" w:hAnsi="Times New Roman"/>
                <w:spacing w:val="1"/>
              </w:rPr>
              <w:t>e</w:t>
            </w:r>
            <w:r w:rsidRPr="00BD7979">
              <w:rPr>
                <w:rFonts w:ascii="Times New Roman" w:eastAsia="Times New Roman" w:hAnsi="Times New Roman"/>
              </w:rPr>
              <w:t>s</w:t>
            </w:r>
            <w:r w:rsidRPr="00BD7979">
              <w:rPr>
                <w:rFonts w:ascii="Times New Roman" w:eastAsia="Times New Roman" w:hAnsi="Times New Roman"/>
                <w:spacing w:val="-7"/>
              </w:rPr>
              <w:t xml:space="preserve"> </w:t>
            </w:r>
            <w:r w:rsidRPr="00BD7979">
              <w:rPr>
                <w:rFonts w:ascii="Times New Roman" w:eastAsia="Times New Roman" w:hAnsi="Times New Roman"/>
                <w:spacing w:val="2"/>
              </w:rPr>
              <w:t>t</w:t>
            </w:r>
            <w:r w:rsidRPr="00BD7979">
              <w:rPr>
                <w:rFonts w:ascii="Times New Roman" w:eastAsia="Times New Roman" w:hAnsi="Times New Roman"/>
                <w:spacing w:val="-1"/>
              </w:rPr>
              <w:t>h</w:t>
            </w:r>
            <w:r w:rsidRPr="00BD7979">
              <w:rPr>
                <w:rFonts w:ascii="Times New Roman" w:eastAsia="Times New Roman" w:hAnsi="Times New Roman"/>
                <w:spacing w:val="1"/>
              </w:rPr>
              <w:t>a</w:t>
            </w:r>
            <w:r w:rsidRPr="00BD7979">
              <w:rPr>
                <w:rFonts w:ascii="Times New Roman" w:eastAsia="Times New Roman" w:hAnsi="Times New Roman"/>
              </w:rPr>
              <w:t xml:space="preserve">t </w:t>
            </w:r>
            <w:r w:rsidRPr="00BD7979">
              <w:rPr>
                <w:rFonts w:ascii="Times New Roman" w:eastAsia="Times New Roman" w:hAnsi="Times New Roman"/>
                <w:spacing w:val="-1"/>
              </w:rPr>
              <w:t>m</w:t>
            </w:r>
            <w:r w:rsidRPr="00BD7979">
              <w:rPr>
                <w:rFonts w:ascii="Times New Roman" w:eastAsia="Times New Roman" w:hAnsi="Times New Roman"/>
                <w:spacing w:val="3"/>
              </w:rPr>
              <w:t>a</w:t>
            </w:r>
            <w:r w:rsidRPr="00BD7979">
              <w:rPr>
                <w:rFonts w:ascii="Times New Roman" w:eastAsia="Times New Roman" w:hAnsi="Times New Roman"/>
              </w:rPr>
              <w:t>y</w:t>
            </w:r>
            <w:r w:rsidRPr="00BD7979">
              <w:rPr>
                <w:rFonts w:ascii="Times New Roman" w:eastAsia="Times New Roman" w:hAnsi="Times New Roman"/>
                <w:spacing w:val="-6"/>
              </w:rPr>
              <w:t xml:space="preserve"> </w:t>
            </w:r>
            <w:r w:rsidRPr="00BD7979">
              <w:rPr>
                <w:rFonts w:ascii="Times New Roman" w:eastAsia="Times New Roman" w:hAnsi="Times New Roman"/>
                <w:spacing w:val="1"/>
              </w:rPr>
              <w:t>b</w:t>
            </w:r>
            <w:r w:rsidRPr="00BD7979">
              <w:rPr>
                <w:rFonts w:ascii="Times New Roman" w:eastAsia="Times New Roman" w:hAnsi="Times New Roman"/>
              </w:rPr>
              <w:t>e</w:t>
            </w:r>
            <w:r w:rsidRPr="00BD7979">
              <w:rPr>
                <w:rFonts w:ascii="Times New Roman" w:eastAsia="Times New Roman" w:hAnsi="Times New Roman"/>
                <w:spacing w:val="-1"/>
              </w:rPr>
              <w:t xml:space="preserve"> </w:t>
            </w:r>
            <w:r w:rsidRPr="00BD7979">
              <w:rPr>
                <w:rFonts w:ascii="Times New Roman" w:eastAsia="Times New Roman" w:hAnsi="Times New Roman"/>
                <w:spacing w:val="1"/>
              </w:rPr>
              <w:t>depe</w:t>
            </w:r>
            <w:r w:rsidRPr="00BD7979">
              <w:rPr>
                <w:rFonts w:ascii="Times New Roman" w:eastAsia="Times New Roman" w:hAnsi="Times New Roman"/>
                <w:spacing w:val="-1"/>
              </w:rPr>
              <w:t>n</w:t>
            </w:r>
            <w:r w:rsidRPr="00BD7979">
              <w:rPr>
                <w:rFonts w:ascii="Times New Roman" w:eastAsia="Times New Roman" w:hAnsi="Times New Roman"/>
                <w:spacing w:val="1"/>
              </w:rPr>
              <w:t>de</w:t>
            </w:r>
            <w:r w:rsidRPr="00BD7979">
              <w:rPr>
                <w:rFonts w:ascii="Times New Roman" w:eastAsia="Times New Roman" w:hAnsi="Times New Roman"/>
                <w:spacing w:val="-1"/>
              </w:rPr>
              <w:t>n</w:t>
            </w:r>
            <w:r w:rsidRPr="00BD7979">
              <w:rPr>
                <w:rFonts w:ascii="Times New Roman" w:eastAsia="Times New Roman" w:hAnsi="Times New Roman"/>
              </w:rPr>
              <w:t>t</w:t>
            </w:r>
            <w:r w:rsidRPr="00BD7979">
              <w:rPr>
                <w:rFonts w:ascii="Times New Roman" w:eastAsia="Times New Roman" w:hAnsi="Times New Roman"/>
                <w:spacing w:val="-8"/>
              </w:rPr>
              <w:t xml:space="preserve"> </w:t>
            </w:r>
            <w:r w:rsidRPr="00BD7979">
              <w:rPr>
                <w:rFonts w:ascii="Times New Roman" w:eastAsia="Times New Roman" w:hAnsi="Times New Roman"/>
                <w:spacing w:val="1"/>
              </w:rPr>
              <w:t>o</w:t>
            </w:r>
            <w:r w:rsidRPr="00BD7979">
              <w:rPr>
                <w:rFonts w:ascii="Times New Roman" w:eastAsia="Times New Roman" w:hAnsi="Times New Roman"/>
              </w:rPr>
              <w:t xml:space="preserve">n </w:t>
            </w:r>
            <w:r w:rsidRPr="00BD7979">
              <w:rPr>
                <w:rFonts w:ascii="Times New Roman" w:eastAsia="Times New Roman" w:hAnsi="Times New Roman"/>
                <w:spacing w:val="-1"/>
              </w:rPr>
              <w:t>su</w:t>
            </w:r>
            <w:r w:rsidRPr="00BD7979">
              <w:rPr>
                <w:rFonts w:ascii="Times New Roman" w:eastAsia="Times New Roman" w:hAnsi="Times New Roman"/>
                <w:spacing w:val="3"/>
              </w:rPr>
              <w:t>c</w:t>
            </w:r>
            <w:r w:rsidRPr="00BD7979">
              <w:rPr>
                <w:rFonts w:ascii="Times New Roman" w:eastAsia="Times New Roman" w:hAnsi="Times New Roman"/>
              </w:rPr>
              <w:t>h</w:t>
            </w:r>
            <w:r w:rsidRPr="00BD7979">
              <w:rPr>
                <w:rFonts w:ascii="Times New Roman" w:eastAsia="Times New Roman" w:hAnsi="Times New Roman"/>
                <w:spacing w:val="-5"/>
              </w:rPr>
              <w:t xml:space="preserve"> </w:t>
            </w:r>
            <w:r w:rsidRPr="00BD7979">
              <w:rPr>
                <w:rFonts w:ascii="Times New Roman" w:eastAsia="Times New Roman" w:hAnsi="Times New Roman"/>
                <w:spacing w:val="2"/>
              </w:rPr>
              <w:t>i</w:t>
            </w:r>
            <w:r w:rsidRPr="00BD7979">
              <w:rPr>
                <w:rFonts w:ascii="Times New Roman" w:eastAsia="Times New Roman" w:hAnsi="Times New Roman"/>
                <w:spacing w:val="-1"/>
              </w:rPr>
              <w:t>nf</w:t>
            </w:r>
            <w:r w:rsidRPr="00BD7979">
              <w:rPr>
                <w:rFonts w:ascii="Times New Roman" w:eastAsia="Times New Roman" w:hAnsi="Times New Roman"/>
                <w:spacing w:val="1"/>
              </w:rPr>
              <w:t>r</w:t>
            </w:r>
            <w:r w:rsidRPr="00BD7979">
              <w:rPr>
                <w:rFonts w:ascii="Times New Roman" w:eastAsia="Times New Roman" w:hAnsi="Times New Roman"/>
                <w:spacing w:val="3"/>
              </w:rPr>
              <w:t>a</w:t>
            </w:r>
            <w:r w:rsidRPr="00BD7979">
              <w:rPr>
                <w:rFonts w:ascii="Times New Roman" w:eastAsia="Times New Roman" w:hAnsi="Times New Roman"/>
                <w:spacing w:val="-1"/>
              </w:rPr>
              <w:t>s</w:t>
            </w:r>
            <w:r w:rsidRPr="00BD7979">
              <w:rPr>
                <w:rFonts w:ascii="Times New Roman" w:eastAsia="Times New Roman" w:hAnsi="Times New Roman"/>
              </w:rPr>
              <w:t>t</w:t>
            </w:r>
            <w:r w:rsidRPr="00BD7979">
              <w:rPr>
                <w:rFonts w:ascii="Times New Roman" w:eastAsia="Times New Roman" w:hAnsi="Times New Roman"/>
                <w:spacing w:val="1"/>
              </w:rPr>
              <w:t>r</w:t>
            </w:r>
            <w:r w:rsidRPr="00BD7979">
              <w:rPr>
                <w:rFonts w:ascii="Times New Roman" w:eastAsia="Times New Roman" w:hAnsi="Times New Roman"/>
                <w:spacing w:val="-1"/>
              </w:rPr>
              <w:t>u</w:t>
            </w:r>
            <w:r w:rsidRPr="00BD7979">
              <w:rPr>
                <w:rFonts w:ascii="Times New Roman" w:eastAsia="Times New Roman" w:hAnsi="Times New Roman"/>
                <w:spacing w:val="1"/>
              </w:rPr>
              <w:t>c</w:t>
            </w:r>
            <w:r w:rsidRPr="00BD7979">
              <w:rPr>
                <w:rFonts w:ascii="Times New Roman" w:eastAsia="Times New Roman" w:hAnsi="Times New Roman"/>
                <w:spacing w:val="2"/>
              </w:rPr>
              <w:t>t</w:t>
            </w:r>
            <w:r w:rsidRPr="00BD7979">
              <w:rPr>
                <w:rFonts w:ascii="Times New Roman" w:eastAsia="Times New Roman" w:hAnsi="Times New Roman"/>
                <w:spacing w:val="-1"/>
              </w:rPr>
              <w:t>u</w:t>
            </w:r>
            <w:r w:rsidRPr="00BD7979">
              <w:rPr>
                <w:rFonts w:ascii="Times New Roman" w:eastAsia="Times New Roman" w:hAnsi="Times New Roman"/>
                <w:spacing w:val="1"/>
              </w:rPr>
              <w:t>r</w:t>
            </w:r>
            <w:r w:rsidRPr="00BD7979">
              <w:rPr>
                <w:rFonts w:ascii="Times New Roman" w:eastAsia="Times New Roman" w:hAnsi="Times New Roman"/>
              </w:rPr>
              <w:t>e</w:t>
            </w:r>
            <w:r w:rsidRPr="00BD7979">
              <w:rPr>
                <w:rFonts w:ascii="Times New Roman" w:eastAsia="Times New Roman" w:hAnsi="Times New Roman"/>
                <w:spacing w:val="-8"/>
              </w:rPr>
              <w:t xml:space="preserve"> </w:t>
            </w:r>
            <w:r w:rsidRPr="00BD7979">
              <w:rPr>
                <w:rFonts w:ascii="Times New Roman" w:eastAsia="Times New Roman" w:hAnsi="Times New Roman"/>
              </w:rPr>
              <w:t>with</w:t>
            </w:r>
            <w:r w:rsidRPr="00BD7979">
              <w:rPr>
                <w:rFonts w:ascii="Times New Roman" w:eastAsia="Times New Roman" w:hAnsi="Times New Roman"/>
                <w:spacing w:val="-5"/>
              </w:rPr>
              <w:t xml:space="preserve"> </w:t>
            </w:r>
            <w:r w:rsidRPr="00BD7979">
              <w:rPr>
                <w:rFonts w:ascii="Times New Roman" w:eastAsia="Times New Roman" w:hAnsi="Times New Roman"/>
                <w:spacing w:val="-1"/>
              </w:rPr>
              <w:t>s</w:t>
            </w:r>
            <w:r w:rsidRPr="00BD7979">
              <w:rPr>
                <w:rFonts w:ascii="Times New Roman" w:eastAsia="Times New Roman" w:hAnsi="Times New Roman"/>
                <w:spacing w:val="3"/>
              </w:rPr>
              <w:t>a</w:t>
            </w:r>
            <w:r w:rsidRPr="00BD7979">
              <w:rPr>
                <w:rFonts w:ascii="Times New Roman" w:eastAsia="Times New Roman" w:hAnsi="Times New Roman"/>
                <w:spacing w:val="-1"/>
              </w:rPr>
              <w:t>f</w:t>
            </w:r>
            <w:r w:rsidRPr="00BD7979">
              <w:rPr>
                <w:rFonts w:ascii="Times New Roman" w:eastAsia="Times New Roman" w:hAnsi="Times New Roman"/>
                <w:spacing w:val="1"/>
              </w:rPr>
              <w:t>e</w:t>
            </w:r>
            <w:r w:rsidRPr="00BD7979">
              <w:rPr>
                <w:rFonts w:ascii="Times New Roman" w:eastAsia="Times New Roman" w:hAnsi="Times New Roman"/>
                <w:spacing w:val="2"/>
              </w:rPr>
              <w:t>t</w:t>
            </w:r>
            <w:r w:rsidRPr="00BD7979">
              <w:rPr>
                <w:rFonts w:ascii="Times New Roman" w:eastAsia="Times New Roman" w:hAnsi="Times New Roman"/>
              </w:rPr>
              <w:t>y</w:t>
            </w:r>
            <w:r w:rsidRPr="00BD7979">
              <w:rPr>
                <w:rFonts w:ascii="Times New Roman" w:eastAsia="Times New Roman" w:hAnsi="Times New Roman"/>
                <w:spacing w:val="-3"/>
              </w:rPr>
              <w:t xml:space="preserve"> m</w:t>
            </w:r>
            <w:r w:rsidRPr="00BD7979">
              <w:rPr>
                <w:rFonts w:ascii="Times New Roman" w:eastAsia="Times New Roman" w:hAnsi="Times New Roman"/>
                <w:spacing w:val="1"/>
              </w:rPr>
              <w:t>e</w:t>
            </w:r>
            <w:r w:rsidRPr="00BD7979">
              <w:rPr>
                <w:rFonts w:ascii="Times New Roman" w:eastAsia="Times New Roman" w:hAnsi="Times New Roman"/>
                <w:spacing w:val="3"/>
              </w:rPr>
              <w:t>a</w:t>
            </w:r>
            <w:r w:rsidRPr="00BD7979">
              <w:rPr>
                <w:rFonts w:ascii="Times New Roman" w:eastAsia="Times New Roman" w:hAnsi="Times New Roman"/>
                <w:spacing w:val="2"/>
              </w:rPr>
              <w:t>s</w:t>
            </w:r>
            <w:r w:rsidRPr="00BD7979">
              <w:rPr>
                <w:rFonts w:ascii="Times New Roman" w:eastAsia="Times New Roman" w:hAnsi="Times New Roman"/>
                <w:spacing w:val="-1"/>
              </w:rPr>
              <w:t>u</w:t>
            </w:r>
            <w:r w:rsidRPr="00BD7979">
              <w:rPr>
                <w:rFonts w:ascii="Times New Roman" w:eastAsia="Times New Roman" w:hAnsi="Times New Roman"/>
                <w:spacing w:val="1"/>
              </w:rPr>
              <w:t>re</w:t>
            </w:r>
            <w:r w:rsidRPr="00BD7979">
              <w:rPr>
                <w:rFonts w:ascii="Times New Roman" w:eastAsia="Times New Roman" w:hAnsi="Times New Roman"/>
                <w:spacing w:val="-1"/>
              </w:rPr>
              <w:t>s</w:t>
            </w:r>
            <w:r w:rsidRPr="00BD7979">
              <w:rPr>
                <w:rFonts w:ascii="Times New Roman" w:eastAsia="Times New Roman" w:hAnsi="Times New Roman"/>
              </w:rPr>
              <w:t>, i</w:t>
            </w:r>
            <w:r w:rsidRPr="00BD7979">
              <w:rPr>
                <w:rFonts w:ascii="Times New Roman" w:eastAsia="Times New Roman" w:hAnsi="Times New Roman"/>
                <w:spacing w:val="-1"/>
              </w:rPr>
              <w:t>ns</w:t>
            </w:r>
            <w:r w:rsidRPr="00BD7979">
              <w:rPr>
                <w:rFonts w:ascii="Times New Roman" w:eastAsia="Times New Roman" w:hAnsi="Times New Roman"/>
                <w:spacing w:val="1"/>
              </w:rPr>
              <w:t>pec</w:t>
            </w:r>
            <w:r w:rsidRPr="00BD7979">
              <w:rPr>
                <w:rFonts w:ascii="Times New Roman" w:eastAsia="Times New Roman" w:hAnsi="Times New Roman"/>
              </w:rPr>
              <w:t>ti</w:t>
            </w:r>
            <w:r w:rsidRPr="00BD7979">
              <w:rPr>
                <w:rFonts w:ascii="Times New Roman" w:eastAsia="Times New Roman" w:hAnsi="Times New Roman"/>
                <w:spacing w:val="4"/>
              </w:rPr>
              <w:t>o</w:t>
            </w:r>
            <w:r w:rsidRPr="00BD7979">
              <w:rPr>
                <w:rFonts w:ascii="Times New Roman" w:eastAsia="Times New Roman" w:hAnsi="Times New Roman"/>
                <w:spacing w:val="-1"/>
              </w:rPr>
              <w:t>ns</w:t>
            </w:r>
            <w:r w:rsidRPr="00BD7979">
              <w:rPr>
                <w:rFonts w:ascii="Times New Roman" w:eastAsia="Times New Roman" w:hAnsi="Times New Roman"/>
              </w:rPr>
              <w:t>,</w:t>
            </w:r>
            <w:r w:rsidRPr="00BD7979">
              <w:rPr>
                <w:rFonts w:ascii="Times New Roman" w:eastAsia="Times New Roman" w:hAnsi="Times New Roman"/>
                <w:spacing w:val="-8"/>
              </w:rPr>
              <w:t xml:space="preserve"> </w:t>
            </w:r>
            <w:r w:rsidRPr="00BD7979">
              <w:rPr>
                <w:rFonts w:ascii="Times New Roman" w:eastAsia="Times New Roman" w:hAnsi="Times New Roman"/>
                <w:spacing w:val="1"/>
              </w:rPr>
              <w:t>o</w:t>
            </w:r>
            <w:r w:rsidRPr="00BD7979">
              <w:rPr>
                <w:rFonts w:ascii="Times New Roman" w:eastAsia="Times New Roman" w:hAnsi="Times New Roman"/>
              </w:rPr>
              <w:t>r</w:t>
            </w:r>
            <w:r w:rsidRPr="00BD7979">
              <w:rPr>
                <w:rFonts w:ascii="Times New Roman" w:eastAsia="Times New Roman" w:hAnsi="Times New Roman"/>
                <w:spacing w:val="-1"/>
              </w:rPr>
              <w:t xml:space="preserve"> </w:t>
            </w:r>
            <w:r w:rsidRPr="00BD7979">
              <w:rPr>
                <w:rFonts w:ascii="Times New Roman" w:eastAsia="Times New Roman" w:hAnsi="Times New Roman"/>
                <w:spacing w:val="1"/>
              </w:rPr>
              <w:t>re</w:t>
            </w:r>
            <w:r w:rsidRPr="00BD7979">
              <w:rPr>
                <w:rFonts w:ascii="Times New Roman" w:eastAsia="Times New Roman" w:hAnsi="Times New Roman"/>
                <w:spacing w:val="-3"/>
              </w:rPr>
              <w:t>m</w:t>
            </w:r>
            <w:r w:rsidRPr="00BD7979">
              <w:rPr>
                <w:rFonts w:ascii="Times New Roman" w:eastAsia="Times New Roman" w:hAnsi="Times New Roman"/>
                <w:spacing w:val="1"/>
              </w:rPr>
              <w:t>ed</w:t>
            </w:r>
            <w:r w:rsidRPr="00BD7979">
              <w:rPr>
                <w:rFonts w:ascii="Times New Roman" w:eastAsia="Times New Roman" w:hAnsi="Times New Roman"/>
              </w:rPr>
              <w:t>i</w:t>
            </w:r>
            <w:r w:rsidRPr="00BD7979">
              <w:rPr>
                <w:rFonts w:ascii="Times New Roman" w:eastAsia="Times New Roman" w:hAnsi="Times New Roman"/>
                <w:spacing w:val="1"/>
              </w:rPr>
              <w:t>a</w:t>
            </w:r>
            <w:r w:rsidRPr="00BD7979">
              <w:rPr>
                <w:rFonts w:ascii="Times New Roman" w:eastAsia="Times New Roman" w:hAnsi="Times New Roman"/>
              </w:rPr>
              <w:t>l</w:t>
            </w:r>
            <w:r w:rsidRPr="00BD7979">
              <w:rPr>
                <w:rFonts w:ascii="Times New Roman" w:eastAsia="Times New Roman" w:hAnsi="Times New Roman"/>
                <w:spacing w:val="-4"/>
              </w:rPr>
              <w:t xml:space="preserve"> </w:t>
            </w:r>
            <w:r w:rsidRPr="00BD7979">
              <w:rPr>
                <w:rFonts w:ascii="Times New Roman" w:eastAsia="Times New Roman" w:hAnsi="Times New Roman"/>
                <w:spacing w:val="-2"/>
              </w:rPr>
              <w:t>w</w:t>
            </w:r>
            <w:r w:rsidRPr="00BD7979">
              <w:rPr>
                <w:rFonts w:ascii="Times New Roman" w:eastAsia="Times New Roman" w:hAnsi="Times New Roman"/>
                <w:spacing w:val="1"/>
              </w:rPr>
              <w:t>o</w:t>
            </w:r>
            <w:r w:rsidRPr="00BD7979">
              <w:rPr>
                <w:rFonts w:ascii="Times New Roman" w:eastAsia="Times New Roman" w:hAnsi="Times New Roman"/>
                <w:spacing w:val="3"/>
              </w:rPr>
              <w:t>r</w:t>
            </w:r>
            <w:r w:rsidRPr="00BD7979">
              <w:rPr>
                <w:rFonts w:ascii="Times New Roman" w:eastAsia="Times New Roman" w:hAnsi="Times New Roman"/>
                <w:spacing w:val="-1"/>
              </w:rPr>
              <w:t>k</w:t>
            </w:r>
            <w:r w:rsidRPr="00BD7979">
              <w:rPr>
                <w:rFonts w:ascii="Times New Roman" w:eastAsia="Times New Roman" w:hAnsi="Times New Roman"/>
              </w:rPr>
              <w:t>s as appropriate.</w:t>
            </w:r>
          </w:p>
        </w:tc>
        <w:tc>
          <w:tcPr>
            <w:tcW w:w="6981" w:type="dxa"/>
            <w:shd w:val="clear" w:color="auto" w:fill="auto"/>
          </w:tcPr>
          <w:p w14:paraId="517C4A1F" w14:textId="77777777" w:rsidR="008B42C9" w:rsidRPr="00BD7979" w:rsidRDefault="00D01C8F">
            <w:pPr>
              <w:widowControl w:val="0"/>
              <w:autoSpaceDE w:val="0"/>
              <w:autoSpaceDN w:val="0"/>
              <w:adjustRightInd w:val="0"/>
              <w:snapToGrid w:val="0"/>
              <w:spacing w:after="0" w:line="240" w:lineRule="auto"/>
              <w:rPr>
                <w:rFonts w:ascii="Times New Roman" w:hAnsi="Times New Roman"/>
                <w:lang w:eastAsia="zh-CN"/>
              </w:rPr>
            </w:pPr>
            <w:r w:rsidRPr="00BD7979">
              <w:rPr>
                <w:rFonts w:ascii="Times New Roman" w:hAnsi="Times New Roman"/>
                <w:lang w:eastAsia="zh-CN"/>
              </w:rPr>
              <w:t xml:space="preserve">The PforR does not include design, construction or operation of physical infrastructures. </w:t>
            </w:r>
          </w:p>
        </w:tc>
        <w:tc>
          <w:tcPr>
            <w:tcW w:w="2976" w:type="dxa"/>
            <w:shd w:val="clear" w:color="auto" w:fill="auto"/>
          </w:tcPr>
          <w:p w14:paraId="283465AC" w14:textId="77777777" w:rsidR="008B42C9" w:rsidRPr="00BD7979" w:rsidRDefault="00D01C8F">
            <w:pPr>
              <w:widowControl w:val="0"/>
              <w:autoSpaceDE w:val="0"/>
              <w:autoSpaceDN w:val="0"/>
              <w:adjustRightInd w:val="0"/>
              <w:snapToGrid w:val="0"/>
              <w:spacing w:after="0" w:line="240" w:lineRule="auto"/>
              <w:rPr>
                <w:rFonts w:ascii="Times New Roman" w:hAnsi="Times New Roman"/>
                <w:lang w:eastAsia="zh-CN"/>
              </w:rPr>
            </w:pPr>
            <w:r w:rsidRPr="00BD7979">
              <w:rPr>
                <w:rFonts w:ascii="Times New Roman" w:hAnsi="Times New Roman"/>
                <w:lang w:eastAsia="zh-CN"/>
              </w:rPr>
              <w:t xml:space="preserve">N/A. </w:t>
            </w:r>
          </w:p>
          <w:p w14:paraId="7D2D4C3A" w14:textId="77777777" w:rsidR="008B42C9" w:rsidRPr="00BD7979" w:rsidRDefault="008B42C9">
            <w:pPr>
              <w:widowControl w:val="0"/>
              <w:autoSpaceDE w:val="0"/>
              <w:autoSpaceDN w:val="0"/>
              <w:adjustRightInd w:val="0"/>
              <w:snapToGrid w:val="0"/>
              <w:spacing w:after="0" w:line="240" w:lineRule="auto"/>
              <w:rPr>
                <w:rFonts w:ascii="Times New Roman" w:hAnsi="Times New Roman"/>
                <w:lang w:eastAsia="zh-CN"/>
              </w:rPr>
            </w:pPr>
          </w:p>
          <w:p w14:paraId="4DD2379E" w14:textId="77777777" w:rsidR="008B42C9" w:rsidRPr="00BD7979" w:rsidRDefault="008B42C9">
            <w:pPr>
              <w:widowControl w:val="0"/>
              <w:autoSpaceDE w:val="0"/>
              <w:autoSpaceDN w:val="0"/>
              <w:adjustRightInd w:val="0"/>
              <w:snapToGrid w:val="0"/>
              <w:spacing w:after="0" w:line="240" w:lineRule="auto"/>
              <w:rPr>
                <w:rFonts w:ascii="Times New Roman" w:hAnsi="Times New Roman"/>
                <w:lang w:eastAsia="zh-CN"/>
              </w:rPr>
            </w:pPr>
          </w:p>
        </w:tc>
      </w:tr>
      <w:tr w:rsidR="008B42C9" w14:paraId="2FE30D42" w14:textId="77777777">
        <w:tblPrEx>
          <w:shd w:val="clear" w:color="auto" w:fill="auto"/>
        </w:tblPrEx>
        <w:tc>
          <w:tcPr>
            <w:tcW w:w="3192" w:type="dxa"/>
            <w:shd w:val="clear" w:color="auto" w:fill="auto"/>
          </w:tcPr>
          <w:p w14:paraId="3AC21C2D" w14:textId="77777777" w:rsidR="008B42C9" w:rsidRPr="00BD7979" w:rsidRDefault="00D01C8F">
            <w:pPr>
              <w:widowControl w:val="0"/>
              <w:autoSpaceDE w:val="0"/>
              <w:autoSpaceDN w:val="0"/>
              <w:adjustRightInd w:val="0"/>
              <w:snapToGrid w:val="0"/>
              <w:spacing w:after="0" w:line="240" w:lineRule="auto"/>
              <w:rPr>
                <w:rFonts w:ascii="Times New Roman" w:hAnsi="Times New Roman"/>
                <w:lang w:eastAsia="zh-CN"/>
              </w:rPr>
            </w:pPr>
            <w:r w:rsidRPr="00BD7979">
              <w:rPr>
                <w:rFonts w:ascii="Times New Roman" w:eastAsia="Times New Roman" w:hAnsi="Times New Roman"/>
              </w:rPr>
              <w:t>Promotes the use of recognized good practice in the production, management, storage, transport, and disposal of hazardous materials generated through the PforR construction or operations; promotes the use of integrated pest</w:t>
            </w:r>
            <w:r w:rsidRPr="00BD7979">
              <w:rPr>
                <w:rFonts w:ascii="Times New Roman" w:hAnsi="Times New Roman"/>
                <w:lang w:eastAsia="zh-CN"/>
              </w:rPr>
              <w:t xml:space="preserve"> </w:t>
            </w:r>
            <w:r w:rsidRPr="00BD7979">
              <w:rPr>
                <w:rFonts w:ascii="Times New Roman" w:eastAsia="Times New Roman" w:hAnsi="Times New Roman"/>
              </w:rPr>
              <w:t>management practices to manage or reduce pests or disease vectors; and provides training for workers involved in the production, procurement, storage, transport, use, and disposal of hazardous chemicals in accordance with international guidelines and conventions.</w:t>
            </w:r>
          </w:p>
        </w:tc>
        <w:tc>
          <w:tcPr>
            <w:tcW w:w="6981" w:type="dxa"/>
            <w:shd w:val="clear" w:color="auto" w:fill="auto"/>
          </w:tcPr>
          <w:p w14:paraId="43BFB726" w14:textId="323D3EDE" w:rsidR="008B42C9" w:rsidRPr="00BD7979" w:rsidRDefault="00D01C8F">
            <w:pPr>
              <w:widowControl w:val="0"/>
              <w:autoSpaceDE w:val="0"/>
              <w:autoSpaceDN w:val="0"/>
              <w:adjustRightInd w:val="0"/>
              <w:snapToGrid w:val="0"/>
              <w:spacing w:after="0" w:line="240" w:lineRule="auto"/>
              <w:rPr>
                <w:rFonts w:ascii="Times New Roman" w:hAnsi="Times New Roman"/>
                <w:lang w:eastAsia="zh-CN"/>
              </w:rPr>
            </w:pPr>
            <w:r w:rsidRPr="00BD7979">
              <w:rPr>
                <w:rFonts w:ascii="Times New Roman" w:hAnsi="Times New Roman"/>
                <w:lang w:eastAsia="zh-CN"/>
              </w:rPr>
              <w:t xml:space="preserve">The forest pest control practices under the PforR use integrated pest management method, with successful implementation practice minimizing the use of chemical pesticide. In case of chemical pesticide is used, the non-toxic and low toxic pesticides are used following national guidelines. There is comprehensive management system for pesticide production, transportation, storage, sale and use in place in China. The forest pest control persons are professionals with qualification certificates through training. </w:t>
            </w:r>
          </w:p>
          <w:p w14:paraId="2CE20D9D" w14:textId="77777777" w:rsidR="008B42C9" w:rsidRPr="00BD7979" w:rsidRDefault="008B42C9">
            <w:pPr>
              <w:widowControl w:val="0"/>
              <w:autoSpaceDE w:val="0"/>
              <w:autoSpaceDN w:val="0"/>
              <w:adjustRightInd w:val="0"/>
              <w:snapToGrid w:val="0"/>
              <w:spacing w:after="0" w:line="240" w:lineRule="auto"/>
              <w:rPr>
                <w:rFonts w:ascii="Times New Roman" w:hAnsi="Times New Roman"/>
                <w:lang w:eastAsia="zh-CN"/>
              </w:rPr>
            </w:pPr>
          </w:p>
        </w:tc>
        <w:tc>
          <w:tcPr>
            <w:tcW w:w="2976" w:type="dxa"/>
            <w:shd w:val="clear" w:color="auto" w:fill="auto"/>
          </w:tcPr>
          <w:p w14:paraId="77310D95" w14:textId="77777777" w:rsidR="008B42C9" w:rsidRPr="00BD7979" w:rsidRDefault="00D01C8F">
            <w:pPr>
              <w:widowControl w:val="0"/>
              <w:autoSpaceDE w:val="0"/>
              <w:autoSpaceDN w:val="0"/>
              <w:adjustRightInd w:val="0"/>
              <w:snapToGrid w:val="0"/>
              <w:spacing w:after="0" w:line="240" w:lineRule="auto"/>
              <w:rPr>
                <w:rFonts w:ascii="Times New Roman" w:hAnsi="Times New Roman"/>
                <w:lang w:eastAsia="zh-CN"/>
              </w:rPr>
            </w:pPr>
            <w:r w:rsidRPr="00BD7979">
              <w:rPr>
                <w:rFonts w:ascii="Times New Roman" w:hAnsi="Times New Roman"/>
                <w:lang w:eastAsia="zh-CN"/>
              </w:rPr>
              <w:t>Consistent.</w:t>
            </w:r>
          </w:p>
        </w:tc>
      </w:tr>
      <w:tr w:rsidR="008B42C9" w14:paraId="60272D21" w14:textId="77777777">
        <w:tblPrEx>
          <w:shd w:val="clear" w:color="auto" w:fill="auto"/>
        </w:tblPrEx>
        <w:tc>
          <w:tcPr>
            <w:tcW w:w="3192" w:type="dxa"/>
            <w:shd w:val="clear" w:color="auto" w:fill="auto"/>
          </w:tcPr>
          <w:p w14:paraId="348067D5" w14:textId="77777777" w:rsidR="008B42C9" w:rsidRPr="00BD7979" w:rsidRDefault="00D01C8F">
            <w:pPr>
              <w:widowControl w:val="0"/>
              <w:autoSpaceDE w:val="0"/>
              <w:autoSpaceDN w:val="0"/>
              <w:adjustRightInd w:val="0"/>
              <w:snapToGrid w:val="0"/>
              <w:spacing w:after="0" w:line="240" w:lineRule="auto"/>
              <w:rPr>
                <w:rFonts w:ascii="Times New Roman" w:hAnsi="Times New Roman"/>
                <w:lang w:eastAsia="zh-CN"/>
              </w:rPr>
            </w:pPr>
            <w:r w:rsidRPr="00BD7979">
              <w:rPr>
                <w:rFonts w:ascii="Times New Roman" w:eastAsia="Times New Roman" w:hAnsi="Times New Roman"/>
                <w:spacing w:val="1"/>
              </w:rPr>
              <w:t>I</w:t>
            </w:r>
            <w:r w:rsidRPr="00BD7979">
              <w:rPr>
                <w:rFonts w:ascii="Times New Roman" w:eastAsia="Times New Roman" w:hAnsi="Times New Roman"/>
                <w:spacing w:val="-1"/>
              </w:rPr>
              <w:t>n</w:t>
            </w:r>
            <w:r w:rsidRPr="00BD7979">
              <w:rPr>
                <w:rFonts w:ascii="Times New Roman" w:eastAsia="Times New Roman" w:hAnsi="Times New Roman"/>
                <w:spacing w:val="1"/>
              </w:rPr>
              <w:t>c</w:t>
            </w:r>
            <w:r w:rsidRPr="00BD7979">
              <w:rPr>
                <w:rFonts w:ascii="Times New Roman" w:eastAsia="Times New Roman" w:hAnsi="Times New Roman"/>
              </w:rPr>
              <w:t>l</w:t>
            </w:r>
            <w:r w:rsidRPr="00BD7979">
              <w:rPr>
                <w:rFonts w:ascii="Times New Roman" w:eastAsia="Times New Roman" w:hAnsi="Times New Roman"/>
                <w:spacing w:val="-1"/>
              </w:rPr>
              <w:t>u</w:t>
            </w:r>
            <w:r w:rsidRPr="00BD7979">
              <w:rPr>
                <w:rFonts w:ascii="Times New Roman" w:eastAsia="Times New Roman" w:hAnsi="Times New Roman"/>
                <w:spacing w:val="1"/>
              </w:rPr>
              <w:t>de</w:t>
            </w:r>
            <w:r w:rsidRPr="00BD7979">
              <w:rPr>
                <w:rFonts w:ascii="Times New Roman" w:eastAsia="Times New Roman" w:hAnsi="Times New Roman"/>
              </w:rPr>
              <w:t>s</w:t>
            </w:r>
            <w:r w:rsidRPr="00BD7979">
              <w:rPr>
                <w:rFonts w:ascii="Times New Roman" w:eastAsia="Times New Roman" w:hAnsi="Times New Roman"/>
                <w:spacing w:val="-5"/>
              </w:rPr>
              <w:t xml:space="preserve"> </w:t>
            </w:r>
            <w:r w:rsidRPr="00BD7979">
              <w:rPr>
                <w:rFonts w:ascii="Times New Roman" w:eastAsia="Times New Roman" w:hAnsi="Times New Roman"/>
                <w:spacing w:val="-1"/>
              </w:rPr>
              <w:t>m</w:t>
            </w:r>
            <w:r w:rsidRPr="00BD7979">
              <w:rPr>
                <w:rFonts w:ascii="Times New Roman" w:eastAsia="Times New Roman" w:hAnsi="Times New Roman"/>
                <w:spacing w:val="1"/>
              </w:rPr>
              <w:t>ea</w:t>
            </w:r>
            <w:r w:rsidRPr="00BD7979">
              <w:rPr>
                <w:rFonts w:ascii="Times New Roman" w:eastAsia="Times New Roman" w:hAnsi="Times New Roman"/>
                <w:spacing w:val="2"/>
              </w:rPr>
              <w:t>s</w:t>
            </w:r>
            <w:r w:rsidRPr="00BD7979">
              <w:rPr>
                <w:rFonts w:ascii="Times New Roman" w:eastAsia="Times New Roman" w:hAnsi="Times New Roman"/>
                <w:spacing w:val="-1"/>
              </w:rPr>
              <w:t>u</w:t>
            </w:r>
            <w:r w:rsidRPr="00BD7979">
              <w:rPr>
                <w:rFonts w:ascii="Times New Roman" w:eastAsia="Times New Roman" w:hAnsi="Times New Roman"/>
                <w:spacing w:val="1"/>
              </w:rPr>
              <w:t>re</w:t>
            </w:r>
            <w:r w:rsidRPr="00BD7979">
              <w:rPr>
                <w:rFonts w:ascii="Times New Roman" w:eastAsia="Times New Roman" w:hAnsi="Times New Roman"/>
              </w:rPr>
              <w:t>s</w:t>
            </w:r>
            <w:r w:rsidRPr="00BD7979">
              <w:rPr>
                <w:rFonts w:ascii="Times New Roman" w:eastAsia="Times New Roman" w:hAnsi="Times New Roman"/>
                <w:spacing w:val="-7"/>
              </w:rPr>
              <w:t xml:space="preserve"> </w:t>
            </w:r>
            <w:r w:rsidRPr="00BD7979">
              <w:rPr>
                <w:rFonts w:ascii="Times New Roman" w:eastAsia="Times New Roman" w:hAnsi="Times New Roman"/>
              </w:rPr>
              <w:t xml:space="preserve">to </w:t>
            </w:r>
            <w:r w:rsidRPr="00BD7979">
              <w:rPr>
                <w:rFonts w:ascii="Times New Roman" w:eastAsia="Times New Roman" w:hAnsi="Times New Roman"/>
                <w:spacing w:val="1"/>
              </w:rPr>
              <w:t>a</w:t>
            </w:r>
            <w:r w:rsidRPr="00BD7979">
              <w:rPr>
                <w:rFonts w:ascii="Times New Roman" w:eastAsia="Times New Roman" w:hAnsi="Times New Roman"/>
                <w:spacing w:val="-1"/>
              </w:rPr>
              <w:t>v</w:t>
            </w:r>
            <w:r w:rsidRPr="00BD7979">
              <w:rPr>
                <w:rFonts w:ascii="Times New Roman" w:eastAsia="Times New Roman" w:hAnsi="Times New Roman"/>
                <w:spacing w:val="1"/>
              </w:rPr>
              <w:t>o</w:t>
            </w:r>
            <w:r w:rsidRPr="00BD7979">
              <w:rPr>
                <w:rFonts w:ascii="Times New Roman" w:eastAsia="Times New Roman" w:hAnsi="Times New Roman"/>
              </w:rPr>
              <w:t>i</w:t>
            </w:r>
            <w:r w:rsidRPr="00BD7979">
              <w:rPr>
                <w:rFonts w:ascii="Times New Roman" w:eastAsia="Times New Roman" w:hAnsi="Times New Roman"/>
                <w:spacing w:val="1"/>
              </w:rPr>
              <w:t>d</w:t>
            </w:r>
            <w:r w:rsidRPr="00BD7979">
              <w:rPr>
                <w:rFonts w:ascii="Times New Roman" w:eastAsia="Times New Roman" w:hAnsi="Times New Roman"/>
              </w:rPr>
              <w:t>,</w:t>
            </w:r>
            <w:r w:rsidRPr="00BD7979">
              <w:rPr>
                <w:rFonts w:ascii="Times New Roman" w:eastAsia="Times New Roman" w:hAnsi="Times New Roman"/>
                <w:spacing w:val="-2"/>
              </w:rPr>
              <w:t xml:space="preserve"> </w:t>
            </w:r>
            <w:r w:rsidRPr="00BD7979">
              <w:rPr>
                <w:rFonts w:ascii="Times New Roman" w:eastAsia="Times New Roman" w:hAnsi="Times New Roman"/>
                <w:spacing w:val="-1"/>
              </w:rPr>
              <w:t>m</w:t>
            </w:r>
            <w:r w:rsidRPr="00BD7979">
              <w:rPr>
                <w:rFonts w:ascii="Times New Roman" w:eastAsia="Times New Roman" w:hAnsi="Times New Roman"/>
              </w:rPr>
              <w:t>i</w:t>
            </w:r>
            <w:r w:rsidRPr="00BD7979">
              <w:rPr>
                <w:rFonts w:ascii="Times New Roman" w:eastAsia="Times New Roman" w:hAnsi="Times New Roman"/>
                <w:spacing w:val="-1"/>
              </w:rPr>
              <w:t>n</w:t>
            </w:r>
            <w:r w:rsidRPr="00BD7979">
              <w:rPr>
                <w:rFonts w:ascii="Times New Roman" w:eastAsia="Times New Roman" w:hAnsi="Times New Roman"/>
                <w:spacing w:val="2"/>
              </w:rPr>
              <w:t>i</w:t>
            </w:r>
            <w:r w:rsidRPr="00BD7979">
              <w:rPr>
                <w:rFonts w:ascii="Times New Roman" w:eastAsia="Times New Roman" w:hAnsi="Times New Roman"/>
                <w:spacing w:val="-1"/>
              </w:rPr>
              <w:t>m</w:t>
            </w:r>
            <w:r w:rsidRPr="00BD7979">
              <w:rPr>
                <w:rFonts w:ascii="Times New Roman" w:eastAsia="Times New Roman" w:hAnsi="Times New Roman"/>
              </w:rPr>
              <w:t>i</w:t>
            </w:r>
            <w:r w:rsidRPr="00BD7979">
              <w:rPr>
                <w:rFonts w:ascii="Times New Roman" w:eastAsia="Times New Roman" w:hAnsi="Times New Roman"/>
                <w:spacing w:val="1"/>
              </w:rPr>
              <w:t>ze</w:t>
            </w:r>
            <w:r w:rsidRPr="00BD7979">
              <w:rPr>
                <w:rFonts w:ascii="Times New Roman" w:eastAsia="Times New Roman" w:hAnsi="Times New Roman"/>
              </w:rPr>
              <w:t>,</w:t>
            </w:r>
            <w:r w:rsidRPr="00BD7979">
              <w:rPr>
                <w:rFonts w:ascii="Times New Roman" w:eastAsia="Times New Roman" w:hAnsi="Times New Roman"/>
                <w:spacing w:val="-7"/>
              </w:rPr>
              <w:t xml:space="preserve"> </w:t>
            </w:r>
            <w:r w:rsidRPr="00BD7979">
              <w:rPr>
                <w:rFonts w:ascii="Times New Roman" w:eastAsia="Times New Roman" w:hAnsi="Times New Roman"/>
                <w:spacing w:val="1"/>
              </w:rPr>
              <w:t>o</w:t>
            </w:r>
            <w:r w:rsidRPr="00BD7979">
              <w:rPr>
                <w:rFonts w:ascii="Times New Roman" w:eastAsia="Times New Roman" w:hAnsi="Times New Roman"/>
              </w:rPr>
              <w:t>r</w:t>
            </w:r>
            <w:r w:rsidRPr="00BD7979">
              <w:rPr>
                <w:rFonts w:ascii="Times New Roman" w:eastAsia="Times New Roman" w:hAnsi="Times New Roman"/>
                <w:spacing w:val="2"/>
              </w:rPr>
              <w:t xml:space="preserve"> </w:t>
            </w:r>
            <w:r w:rsidRPr="00BD7979">
              <w:rPr>
                <w:rFonts w:ascii="Times New Roman" w:eastAsia="Times New Roman" w:hAnsi="Times New Roman"/>
                <w:spacing w:val="-3"/>
              </w:rPr>
              <w:t>m</w:t>
            </w:r>
            <w:r w:rsidRPr="00BD7979">
              <w:rPr>
                <w:rFonts w:ascii="Times New Roman" w:eastAsia="Times New Roman" w:hAnsi="Times New Roman"/>
              </w:rPr>
              <w:t>it</w:t>
            </w:r>
            <w:r w:rsidRPr="00BD7979">
              <w:rPr>
                <w:rFonts w:ascii="Times New Roman" w:eastAsia="Times New Roman" w:hAnsi="Times New Roman"/>
                <w:spacing w:val="2"/>
              </w:rPr>
              <w:t>i</w:t>
            </w:r>
            <w:r w:rsidRPr="00BD7979">
              <w:rPr>
                <w:rFonts w:ascii="Times New Roman" w:eastAsia="Times New Roman" w:hAnsi="Times New Roman"/>
                <w:spacing w:val="-1"/>
              </w:rPr>
              <w:t>g</w:t>
            </w:r>
            <w:r w:rsidRPr="00BD7979">
              <w:rPr>
                <w:rFonts w:ascii="Times New Roman" w:eastAsia="Times New Roman" w:hAnsi="Times New Roman"/>
                <w:spacing w:val="1"/>
              </w:rPr>
              <w:t>a</w:t>
            </w:r>
            <w:r w:rsidRPr="00BD7979">
              <w:rPr>
                <w:rFonts w:ascii="Times New Roman" w:eastAsia="Times New Roman" w:hAnsi="Times New Roman"/>
              </w:rPr>
              <w:t>te</w:t>
            </w:r>
            <w:r w:rsidRPr="00BD7979">
              <w:rPr>
                <w:rFonts w:ascii="Times New Roman" w:eastAsia="Times New Roman" w:hAnsi="Times New Roman"/>
                <w:spacing w:val="-6"/>
              </w:rPr>
              <w:t xml:space="preserve"> </w:t>
            </w:r>
            <w:r w:rsidRPr="00BD7979">
              <w:rPr>
                <w:rFonts w:ascii="Times New Roman" w:eastAsia="Times New Roman" w:hAnsi="Times New Roman"/>
                <w:spacing w:val="1"/>
              </w:rPr>
              <w:t>c</w:t>
            </w:r>
            <w:r w:rsidRPr="00BD7979">
              <w:rPr>
                <w:rFonts w:ascii="Times New Roman" w:eastAsia="Times New Roman" w:hAnsi="Times New Roman"/>
                <w:spacing w:val="4"/>
              </w:rPr>
              <w:t>o</w:t>
            </w:r>
            <w:r w:rsidRPr="00BD7979">
              <w:rPr>
                <w:rFonts w:ascii="Times New Roman" w:eastAsia="Times New Roman" w:hAnsi="Times New Roman"/>
                <w:spacing w:val="-1"/>
              </w:rPr>
              <w:t>mm</w:t>
            </w:r>
            <w:r w:rsidRPr="00BD7979">
              <w:rPr>
                <w:rFonts w:ascii="Times New Roman" w:eastAsia="Times New Roman" w:hAnsi="Times New Roman"/>
                <w:spacing w:val="1"/>
              </w:rPr>
              <w:t>un</w:t>
            </w:r>
            <w:r w:rsidRPr="00BD7979">
              <w:rPr>
                <w:rFonts w:ascii="Times New Roman" w:eastAsia="Times New Roman" w:hAnsi="Times New Roman"/>
              </w:rPr>
              <w:t>i</w:t>
            </w:r>
            <w:r w:rsidRPr="00BD7979">
              <w:rPr>
                <w:rFonts w:ascii="Times New Roman" w:eastAsia="Times New Roman" w:hAnsi="Times New Roman"/>
                <w:spacing w:val="2"/>
              </w:rPr>
              <w:t>t</w:t>
            </w:r>
            <w:r w:rsidRPr="00BD7979">
              <w:rPr>
                <w:rFonts w:ascii="Times New Roman" w:eastAsia="Times New Roman" w:hAnsi="Times New Roman"/>
                <w:spacing w:val="-1"/>
              </w:rPr>
              <w:t>y</w:t>
            </w:r>
            <w:r w:rsidRPr="00BD7979">
              <w:rPr>
                <w:rFonts w:ascii="Times New Roman" w:eastAsia="Times New Roman" w:hAnsi="Times New Roman"/>
              </w:rPr>
              <w:t>,</w:t>
            </w:r>
            <w:r w:rsidRPr="00BD7979">
              <w:rPr>
                <w:rFonts w:ascii="Times New Roman" w:eastAsia="Times New Roman" w:hAnsi="Times New Roman"/>
                <w:spacing w:val="-9"/>
              </w:rPr>
              <w:t xml:space="preserve"> </w:t>
            </w:r>
            <w:r w:rsidRPr="00BD7979">
              <w:rPr>
                <w:rFonts w:ascii="Times New Roman" w:eastAsia="Times New Roman" w:hAnsi="Times New Roman"/>
              </w:rPr>
              <w:t>i</w:t>
            </w:r>
            <w:r w:rsidRPr="00BD7979">
              <w:rPr>
                <w:rFonts w:ascii="Times New Roman" w:eastAsia="Times New Roman" w:hAnsi="Times New Roman"/>
                <w:spacing w:val="-1"/>
              </w:rPr>
              <w:t>n</w:t>
            </w:r>
            <w:r w:rsidRPr="00BD7979">
              <w:rPr>
                <w:rFonts w:ascii="Times New Roman" w:eastAsia="Times New Roman" w:hAnsi="Times New Roman"/>
                <w:spacing w:val="1"/>
              </w:rPr>
              <w:t>d</w:t>
            </w:r>
            <w:r w:rsidRPr="00BD7979">
              <w:rPr>
                <w:rFonts w:ascii="Times New Roman" w:eastAsia="Times New Roman" w:hAnsi="Times New Roman"/>
                <w:spacing w:val="2"/>
              </w:rPr>
              <w:t>i</w:t>
            </w:r>
            <w:r w:rsidRPr="00BD7979">
              <w:rPr>
                <w:rFonts w:ascii="Times New Roman" w:eastAsia="Times New Roman" w:hAnsi="Times New Roman"/>
                <w:spacing w:val="-1"/>
              </w:rPr>
              <w:t>v</w:t>
            </w:r>
            <w:r w:rsidRPr="00BD7979">
              <w:rPr>
                <w:rFonts w:ascii="Times New Roman" w:eastAsia="Times New Roman" w:hAnsi="Times New Roman"/>
              </w:rPr>
              <w:t>i</w:t>
            </w:r>
            <w:r w:rsidRPr="00BD7979">
              <w:rPr>
                <w:rFonts w:ascii="Times New Roman" w:eastAsia="Times New Roman" w:hAnsi="Times New Roman"/>
                <w:spacing w:val="1"/>
              </w:rPr>
              <w:t>d</w:t>
            </w:r>
            <w:r w:rsidRPr="00BD7979">
              <w:rPr>
                <w:rFonts w:ascii="Times New Roman" w:eastAsia="Times New Roman" w:hAnsi="Times New Roman"/>
                <w:spacing w:val="-1"/>
              </w:rPr>
              <w:t>u</w:t>
            </w:r>
            <w:r w:rsidRPr="00BD7979">
              <w:rPr>
                <w:rFonts w:ascii="Times New Roman" w:eastAsia="Times New Roman" w:hAnsi="Times New Roman"/>
                <w:spacing w:val="1"/>
              </w:rPr>
              <w:t>a</w:t>
            </w:r>
            <w:r w:rsidRPr="00BD7979">
              <w:rPr>
                <w:rFonts w:ascii="Times New Roman" w:eastAsia="Times New Roman" w:hAnsi="Times New Roman"/>
              </w:rPr>
              <w:t>l,</w:t>
            </w:r>
            <w:r w:rsidRPr="00BD7979">
              <w:rPr>
                <w:rFonts w:ascii="Times New Roman" w:eastAsia="Times New Roman" w:hAnsi="Times New Roman"/>
                <w:spacing w:val="-8"/>
              </w:rPr>
              <w:t xml:space="preserve"> </w:t>
            </w:r>
            <w:r w:rsidRPr="00BD7979">
              <w:rPr>
                <w:rFonts w:ascii="Times New Roman" w:eastAsia="Times New Roman" w:hAnsi="Times New Roman"/>
                <w:spacing w:val="3"/>
              </w:rPr>
              <w:t>a</w:t>
            </w:r>
            <w:r w:rsidRPr="00BD7979">
              <w:rPr>
                <w:rFonts w:ascii="Times New Roman" w:eastAsia="Times New Roman" w:hAnsi="Times New Roman"/>
                <w:spacing w:val="-1"/>
              </w:rPr>
              <w:t>n</w:t>
            </w:r>
            <w:r w:rsidRPr="00BD7979">
              <w:rPr>
                <w:rFonts w:ascii="Times New Roman" w:eastAsia="Times New Roman" w:hAnsi="Times New Roman"/>
              </w:rPr>
              <w:t xml:space="preserve">d </w:t>
            </w:r>
            <w:r w:rsidRPr="00BD7979">
              <w:rPr>
                <w:rFonts w:ascii="Times New Roman" w:eastAsia="Times New Roman" w:hAnsi="Times New Roman"/>
                <w:spacing w:val="-2"/>
              </w:rPr>
              <w:t>w</w:t>
            </w:r>
            <w:r w:rsidRPr="00BD7979">
              <w:rPr>
                <w:rFonts w:ascii="Times New Roman" w:eastAsia="Times New Roman" w:hAnsi="Times New Roman"/>
                <w:spacing w:val="1"/>
              </w:rPr>
              <w:t>or</w:t>
            </w:r>
            <w:r w:rsidRPr="00BD7979">
              <w:rPr>
                <w:rFonts w:ascii="Times New Roman" w:eastAsia="Times New Roman" w:hAnsi="Times New Roman"/>
                <w:spacing w:val="-1"/>
              </w:rPr>
              <w:t>k</w:t>
            </w:r>
            <w:r w:rsidRPr="00BD7979">
              <w:rPr>
                <w:rFonts w:ascii="Times New Roman" w:eastAsia="Times New Roman" w:hAnsi="Times New Roman"/>
                <w:spacing w:val="1"/>
              </w:rPr>
              <w:t>e</w:t>
            </w:r>
            <w:r w:rsidRPr="00BD7979">
              <w:rPr>
                <w:rFonts w:ascii="Times New Roman" w:eastAsia="Times New Roman" w:hAnsi="Times New Roman"/>
              </w:rPr>
              <w:t>r</w:t>
            </w:r>
            <w:r w:rsidRPr="00BD7979">
              <w:rPr>
                <w:rFonts w:ascii="Times New Roman" w:eastAsia="Times New Roman" w:hAnsi="Times New Roman"/>
                <w:spacing w:val="-5"/>
              </w:rPr>
              <w:t xml:space="preserve"> </w:t>
            </w:r>
            <w:r w:rsidRPr="00BD7979">
              <w:rPr>
                <w:rFonts w:ascii="Times New Roman" w:eastAsia="Times New Roman" w:hAnsi="Times New Roman"/>
                <w:spacing w:val="1"/>
              </w:rPr>
              <w:t>r</w:t>
            </w:r>
            <w:r w:rsidRPr="00BD7979">
              <w:rPr>
                <w:rFonts w:ascii="Times New Roman" w:eastAsia="Times New Roman" w:hAnsi="Times New Roman"/>
              </w:rPr>
              <w:t>i</w:t>
            </w:r>
            <w:r w:rsidRPr="00BD7979">
              <w:rPr>
                <w:rFonts w:ascii="Times New Roman" w:eastAsia="Times New Roman" w:hAnsi="Times New Roman"/>
                <w:spacing w:val="2"/>
              </w:rPr>
              <w:t>s</w:t>
            </w:r>
            <w:r w:rsidRPr="00BD7979">
              <w:rPr>
                <w:rFonts w:ascii="Times New Roman" w:eastAsia="Times New Roman" w:hAnsi="Times New Roman"/>
                <w:spacing w:val="-1"/>
              </w:rPr>
              <w:t>k</w:t>
            </w:r>
            <w:r w:rsidRPr="00BD7979">
              <w:rPr>
                <w:rFonts w:ascii="Times New Roman" w:eastAsia="Times New Roman" w:hAnsi="Times New Roman"/>
              </w:rPr>
              <w:t>s</w:t>
            </w:r>
            <w:r w:rsidRPr="00BD7979">
              <w:rPr>
                <w:rFonts w:ascii="Times New Roman" w:eastAsia="Times New Roman" w:hAnsi="Times New Roman"/>
                <w:spacing w:val="-2"/>
              </w:rPr>
              <w:t xml:space="preserve"> w</w:t>
            </w:r>
            <w:r w:rsidRPr="00BD7979">
              <w:rPr>
                <w:rFonts w:ascii="Times New Roman" w:eastAsia="Times New Roman" w:hAnsi="Times New Roman"/>
                <w:spacing w:val="1"/>
              </w:rPr>
              <w:t>h</w:t>
            </w:r>
            <w:r w:rsidRPr="00BD7979">
              <w:rPr>
                <w:rFonts w:ascii="Times New Roman" w:eastAsia="Times New Roman" w:hAnsi="Times New Roman"/>
                <w:spacing w:val="3"/>
              </w:rPr>
              <w:t>e</w:t>
            </w:r>
            <w:r w:rsidRPr="00BD7979">
              <w:rPr>
                <w:rFonts w:ascii="Times New Roman" w:eastAsia="Times New Roman" w:hAnsi="Times New Roman"/>
              </w:rPr>
              <w:t>n</w:t>
            </w:r>
            <w:r w:rsidRPr="00BD7979">
              <w:rPr>
                <w:rFonts w:ascii="Times New Roman" w:eastAsia="Times New Roman" w:hAnsi="Times New Roman"/>
                <w:spacing w:val="-5"/>
              </w:rPr>
              <w:t xml:space="preserve"> the PforR</w:t>
            </w:r>
            <w:r w:rsidRPr="00BD7979">
              <w:rPr>
                <w:rFonts w:ascii="Times New Roman" w:eastAsia="Times New Roman" w:hAnsi="Times New Roman"/>
                <w:spacing w:val="-10"/>
              </w:rPr>
              <w:t xml:space="preserve"> </w:t>
            </w:r>
            <w:r w:rsidRPr="00BD7979">
              <w:rPr>
                <w:rFonts w:ascii="Times New Roman" w:eastAsia="Times New Roman" w:hAnsi="Times New Roman"/>
                <w:spacing w:val="1"/>
              </w:rPr>
              <w:t>a</w:t>
            </w:r>
            <w:r w:rsidRPr="00BD7979">
              <w:rPr>
                <w:rFonts w:ascii="Times New Roman" w:eastAsia="Times New Roman" w:hAnsi="Times New Roman"/>
                <w:spacing w:val="3"/>
              </w:rPr>
              <w:t>c</w:t>
            </w:r>
            <w:r w:rsidRPr="00BD7979">
              <w:rPr>
                <w:rFonts w:ascii="Times New Roman" w:eastAsia="Times New Roman" w:hAnsi="Times New Roman"/>
              </w:rPr>
              <w:t>ti</w:t>
            </w:r>
            <w:r w:rsidRPr="00BD7979">
              <w:rPr>
                <w:rFonts w:ascii="Times New Roman" w:eastAsia="Times New Roman" w:hAnsi="Times New Roman"/>
                <w:spacing w:val="-1"/>
              </w:rPr>
              <w:t>v</w:t>
            </w:r>
            <w:r w:rsidRPr="00BD7979">
              <w:rPr>
                <w:rFonts w:ascii="Times New Roman" w:eastAsia="Times New Roman" w:hAnsi="Times New Roman"/>
              </w:rPr>
              <w:t>iti</w:t>
            </w:r>
            <w:r w:rsidRPr="00BD7979">
              <w:rPr>
                <w:rFonts w:ascii="Times New Roman" w:eastAsia="Times New Roman" w:hAnsi="Times New Roman"/>
                <w:spacing w:val="3"/>
              </w:rPr>
              <w:t>e</w:t>
            </w:r>
            <w:r w:rsidRPr="00BD7979">
              <w:rPr>
                <w:rFonts w:ascii="Times New Roman" w:eastAsia="Times New Roman" w:hAnsi="Times New Roman"/>
              </w:rPr>
              <w:t>s</w:t>
            </w:r>
            <w:r w:rsidRPr="00BD7979">
              <w:rPr>
                <w:rFonts w:ascii="Times New Roman" w:eastAsia="Times New Roman" w:hAnsi="Times New Roman"/>
                <w:spacing w:val="-7"/>
              </w:rPr>
              <w:t xml:space="preserve"> </w:t>
            </w:r>
            <w:r w:rsidRPr="00BD7979">
              <w:rPr>
                <w:rFonts w:ascii="Times New Roman" w:eastAsia="Times New Roman" w:hAnsi="Times New Roman"/>
                <w:spacing w:val="1"/>
              </w:rPr>
              <w:t>ar</w:t>
            </w:r>
            <w:r w:rsidRPr="00BD7979">
              <w:rPr>
                <w:rFonts w:ascii="Times New Roman" w:eastAsia="Times New Roman" w:hAnsi="Times New Roman"/>
              </w:rPr>
              <w:t>e</w:t>
            </w:r>
            <w:r w:rsidRPr="00BD7979">
              <w:rPr>
                <w:rFonts w:ascii="Times New Roman" w:eastAsia="Times New Roman" w:hAnsi="Times New Roman"/>
                <w:spacing w:val="-1"/>
              </w:rPr>
              <w:t xml:space="preserve"> </w:t>
            </w:r>
            <w:r w:rsidRPr="00BD7979">
              <w:rPr>
                <w:rFonts w:ascii="Times New Roman" w:eastAsia="Times New Roman" w:hAnsi="Times New Roman"/>
              </w:rPr>
              <w:t>l</w:t>
            </w:r>
            <w:r w:rsidRPr="00BD7979">
              <w:rPr>
                <w:rFonts w:ascii="Times New Roman" w:eastAsia="Times New Roman" w:hAnsi="Times New Roman"/>
                <w:spacing w:val="1"/>
              </w:rPr>
              <w:t>oca</w:t>
            </w:r>
            <w:r w:rsidRPr="00BD7979">
              <w:rPr>
                <w:rFonts w:ascii="Times New Roman" w:eastAsia="Times New Roman" w:hAnsi="Times New Roman"/>
              </w:rPr>
              <w:t>t</w:t>
            </w:r>
            <w:r w:rsidRPr="00BD7979">
              <w:rPr>
                <w:rFonts w:ascii="Times New Roman" w:eastAsia="Times New Roman" w:hAnsi="Times New Roman"/>
                <w:spacing w:val="1"/>
              </w:rPr>
              <w:t>e</w:t>
            </w:r>
            <w:r w:rsidRPr="00BD7979">
              <w:rPr>
                <w:rFonts w:ascii="Times New Roman" w:eastAsia="Times New Roman" w:hAnsi="Times New Roman"/>
              </w:rPr>
              <w:t>d</w:t>
            </w:r>
            <w:r w:rsidRPr="00BD7979">
              <w:rPr>
                <w:rFonts w:ascii="Times New Roman" w:eastAsia="Times New Roman" w:hAnsi="Times New Roman"/>
                <w:spacing w:val="-2"/>
              </w:rPr>
              <w:t xml:space="preserve"> </w:t>
            </w:r>
            <w:r w:rsidRPr="00BD7979">
              <w:rPr>
                <w:rFonts w:ascii="Times New Roman" w:eastAsia="Times New Roman" w:hAnsi="Times New Roman"/>
                <w:spacing w:val="-4"/>
              </w:rPr>
              <w:t>w</w:t>
            </w:r>
            <w:r w:rsidRPr="00BD7979">
              <w:rPr>
                <w:rFonts w:ascii="Times New Roman" w:eastAsia="Times New Roman" w:hAnsi="Times New Roman"/>
              </w:rPr>
              <w:t>i</w:t>
            </w:r>
            <w:r w:rsidRPr="00BD7979">
              <w:rPr>
                <w:rFonts w:ascii="Times New Roman" w:eastAsia="Times New Roman" w:hAnsi="Times New Roman"/>
                <w:spacing w:val="2"/>
              </w:rPr>
              <w:t>t</w:t>
            </w:r>
            <w:r w:rsidRPr="00BD7979">
              <w:rPr>
                <w:rFonts w:ascii="Times New Roman" w:eastAsia="Times New Roman" w:hAnsi="Times New Roman"/>
                <w:spacing w:val="-1"/>
              </w:rPr>
              <w:t>h</w:t>
            </w:r>
            <w:r w:rsidRPr="00BD7979">
              <w:rPr>
                <w:rFonts w:ascii="Times New Roman" w:eastAsia="Times New Roman" w:hAnsi="Times New Roman"/>
                <w:spacing w:val="2"/>
              </w:rPr>
              <w:t>i</w:t>
            </w:r>
            <w:r w:rsidRPr="00BD7979">
              <w:rPr>
                <w:rFonts w:ascii="Times New Roman" w:eastAsia="Times New Roman" w:hAnsi="Times New Roman"/>
              </w:rPr>
              <w:t>n</w:t>
            </w:r>
            <w:r w:rsidRPr="00BD7979">
              <w:rPr>
                <w:rFonts w:ascii="Times New Roman" w:eastAsia="Times New Roman" w:hAnsi="Times New Roman"/>
                <w:spacing w:val="-6"/>
              </w:rPr>
              <w:t xml:space="preserve"> </w:t>
            </w:r>
            <w:r w:rsidRPr="00BD7979">
              <w:rPr>
                <w:rFonts w:ascii="Times New Roman" w:eastAsia="Times New Roman" w:hAnsi="Times New Roman"/>
                <w:spacing w:val="1"/>
              </w:rPr>
              <w:t>area</w:t>
            </w:r>
            <w:r w:rsidRPr="00BD7979">
              <w:rPr>
                <w:rFonts w:ascii="Times New Roman" w:eastAsia="Times New Roman" w:hAnsi="Times New Roman"/>
              </w:rPr>
              <w:t>s</w:t>
            </w:r>
            <w:r w:rsidRPr="00BD7979">
              <w:rPr>
                <w:rFonts w:ascii="Times New Roman" w:eastAsia="Times New Roman" w:hAnsi="Times New Roman"/>
                <w:spacing w:val="-4"/>
              </w:rPr>
              <w:t xml:space="preserve"> </w:t>
            </w:r>
            <w:r w:rsidRPr="00BD7979">
              <w:rPr>
                <w:rFonts w:ascii="Times New Roman" w:eastAsia="Times New Roman" w:hAnsi="Times New Roman"/>
                <w:spacing w:val="1"/>
              </w:rPr>
              <w:t>pro</w:t>
            </w:r>
            <w:r w:rsidRPr="00BD7979">
              <w:rPr>
                <w:rFonts w:ascii="Times New Roman" w:eastAsia="Times New Roman" w:hAnsi="Times New Roman"/>
                <w:spacing w:val="-1"/>
              </w:rPr>
              <w:t>n</w:t>
            </w:r>
            <w:r w:rsidRPr="00BD7979">
              <w:rPr>
                <w:rFonts w:ascii="Times New Roman" w:eastAsia="Times New Roman" w:hAnsi="Times New Roman"/>
              </w:rPr>
              <w:t>e</w:t>
            </w:r>
            <w:r w:rsidRPr="00BD7979">
              <w:rPr>
                <w:rFonts w:ascii="Times New Roman" w:eastAsia="Times New Roman" w:hAnsi="Times New Roman"/>
                <w:spacing w:val="-4"/>
              </w:rPr>
              <w:t xml:space="preserve"> </w:t>
            </w:r>
            <w:r w:rsidRPr="00BD7979">
              <w:rPr>
                <w:rFonts w:ascii="Times New Roman" w:eastAsia="Times New Roman" w:hAnsi="Times New Roman"/>
              </w:rPr>
              <w:t xml:space="preserve">to </w:t>
            </w:r>
            <w:r w:rsidRPr="00BD7979">
              <w:rPr>
                <w:rFonts w:ascii="Times New Roman" w:eastAsia="Times New Roman" w:hAnsi="Times New Roman"/>
                <w:spacing w:val="-1"/>
              </w:rPr>
              <w:t>n</w:t>
            </w:r>
            <w:r w:rsidRPr="00BD7979">
              <w:rPr>
                <w:rFonts w:ascii="Times New Roman" w:eastAsia="Times New Roman" w:hAnsi="Times New Roman"/>
                <w:spacing w:val="1"/>
              </w:rPr>
              <w:t>a</w:t>
            </w:r>
            <w:r w:rsidRPr="00BD7979">
              <w:rPr>
                <w:rFonts w:ascii="Times New Roman" w:eastAsia="Times New Roman" w:hAnsi="Times New Roman"/>
              </w:rPr>
              <w:t>t</w:t>
            </w:r>
            <w:r w:rsidRPr="00BD7979">
              <w:rPr>
                <w:rFonts w:ascii="Times New Roman" w:eastAsia="Times New Roman" w:hAnsi="Times New Roman"/>
                <w:spacing w:val="-1"/>
              </w:rPr>
              <w:t>u</w:t>
            </w:r>
            <w:r w:rsidRPr="00BD7979">
              <w:rPr>
                <w:rFonts w:ascii="Times New Roman" w:eastAsia="Times New Roman" w:hAnsi="Times New Roman"/>
                <w:spacing w:val="1"/>
              </w:rPr>
              <w:t>ra</w:t>
            </w:r>
            <w:r w:rsidRPr="00BD7979">
              <w:rPr>
                <w:rFonts w:ascii="Times New Roman" w:eastAsia="Times New Roman" w:hAnsi="Times New Roman"/>
              </w:rPr>
              <w:t xml:space="preserve">l </w:t>
            </w:r>
            <w:r w:rsidRPr="00BD7979">
              <w:rPr>
                <w:rFonts w:ascii="Times New Roman" w:eastAsia="Times New Roman" w:hAnsi="Times New Roman"/>
                <w:spacing w:val="-1"/>
              </w:rPr>
              <w:t>h</w:t>
            </w:r>
            <w:r w:rsidRPr="00BD7979">
              <w:rPr>
                <w:rFonts w:ascii="Times New Roman" w:eastAsia="Times New Roman" w:hAnsi="Times New Roman"/>
                <w:spacing w:val="1"/>
              </w:rPr>
              <w:t>azard</w:t>
            </w:r>
            <w:r w:rsidRPr="00BD7979">
              <w:rPr>
                <w:rFonts w:ascii="Times New Roman" w:eastAsia="Times New Roman" w:hAnsi="Times New Roman"/>
              </w:rPr>
              <w:t>s</w:t>
            </w:r>
            <w:r w:rsidRPr="00BD7979">
              <w:rPr>
                <w:rFonts w:ascii="Times New Roman" w:eastAsia="Times New Roman" w:hAnsi="Times New Roman"/>
                <w:spacing w:val="-6"/>
              </w:rPr>
              <w:t xml:space="preserve"> </w:t>
            </w:r>
            <w:r w:rsidRPr="00BD7979">
              <w:rPr>
                <w:rFonts w:ascii="Times New Roman" w:eastAsia="Times New Roman" w:hAnsi="Times New Roman"/>
                <w:spacing w:val="-1"/>
              </w:rPr>
              <w:t>su</w:t>
            </w:r>
            <w:r w:rsidRPr="00BD7979">
              <w:rPr>
                <w:rFonts w:ascii="Times New Roman" w:eastAsia="Times New Roman" w:hAnsi="Times New Roman"/>
                <w:spacing w:val="3"/>
              </w:rPr>
              <w:t>c</w:t>
            </w:r>
            <w:r w:rsidRPr="00BD7979">
              <w:rPr>
                <w:rFonts w:ascii="Times New Roman" w:eastAsia="Times New Roman" w:hAnsi="Times New Roman"/>
              </w:rPr>
              <w:t>h</w:t>
            </w:r>
            <w:r w:rsidRPr="00BD7979">
              <w:rPr>
                <w:rFonts w:ascii="Times New Roman" w:eastAsia="Times New Roman" w:hAnsi="Times New Roman"/>
                <w:spacing w:val="-5"/>
              </w:rPr>
              <w:t xml:space="preserve"> </w:t>
            </w:r>
            <w:r w:rsidRPr="00BD7979">
              <w:rPr>
                <w:rFonts w:ascii="Times New Roman" w:eastAsia="Times New Roman" w:hAnsi="Times New Roman"/>
                <w:spacing w:val="1"/>
              </w:rPr>
              <w:t>a</w:t>
            </w:r>
            <w:r w:rsidRPr="00BD7979">
              <w:rPr>
                <w:rFonts w:ascii="Times New Roman" w:eastAsia="Times New Roman" w:hAnsi="Times New Roman"/>
              </w:rPr>
              <w:t xml:space="preserve">s </w:t>
            </w:r>
            <w:r w:rsidRPr="00BD7979">
              <w:rPr>
                <w:rFonts w:ascii="Times New Roman" w:eastAsia="Times New Roman" w:hAnsi="Times New Roman"/>
                <w:spacing w:val="-1"/>
              </w:rPr>
              <w:t>f</w:t>
            </w:r>
            <w:r w:rsidRPr="00BD7979">
              <w:rPr>
                <w:rFonts w:ascii="Times New Roman" w:eastAsia="Times New Roman" w:hAnsi="Times New Roman"/>
              </w:rPr>
              <w:t>l</w:t>
            </w:r>
            <w:r w:rsidRPr="00BD7979">
              <w:rPr>
                <w:rFonts w:ascii="Times New Roman" w:eastAsia="Times New Roman" w:hAnsi="Times New Roman"/>
                <w:spacing w:val="1"/>
              </w:rPr>
              <w:t>ood</w:t>
            </w:r>
            <w:r w:rsidRPr="00BD7979">
              <w:rPr>
                <w:rFonts w:ascii="Times New Roman" w:eastAsia="Times New Roman" w:hAnsi="Times New Roman"/>
                <w:spacing w:val="-1"/>
              </w:rPr>
              <w:t>s</w:t>
            </w:r>
            <w:r w:rsidRPr="00BD7979">
              <w:rPr>
                <w:rFonts w:ascii="Times New Roman" w:eastAsia="Times New Roman" w:hAnsi="Times New Roman"/>
              </w:rPr>
              <w:t>,</w:t>
            </w:r>
            <w:r w:rsidRPr="00BD7979">
              <w:rPr>
                <w:rFonts w:ascii="Times New Roman" w:eastAsia="Times New Roman" w:hAnsi="Times New Roman"/>
                <w:spacing w:val="-4"/>
              </w:rPr>
              <w:t xml:space="preserve"> </w:t>
            </w:r>
            <w:r w:rsidRPr="00BD7979">
              <w:rPr>
                <w:rFonts w:ascii="Times New Roman" w:eastAsia="Times New Roman" w:hAnsi="Times New Roman"/>
                <w:spacing w:val="1"/>
              </w:rPr>
              <w:t>h</w:t>
            </w:r>
            <w:r w:rsidRPr="00BD7979">
              <w:rPr>
                <w:rFonts w:ascii="Times New Roman" w:eastAsia="Times New Roman" w:hAnsi="Times New Roman"/>
                <w:spacing w:val="-1"/>
              </w:rPr>
              <w:t>u</w:t>
            </w:r>
            <w:r w:rsidRPr="00BD7979">
              <w:rPr>
                <w:rFonts w:ascii="Times New Roman" w:eastAsia="Times New Roman" w:hAnsi="Times New Roman"/>
                <w:spacing w:val="1"/>
              </w:rPr>
              <w:t>rr</w:t>
            </w:r>
            <w:r w:rsidRPr="00BD7979">
              <w:rPr>
                <w:rFonts w:ascii="Times New Roman" w:eastAsia="Times New Roman" w:hAnsi="Times New Roman"/>
              </w:rPr>
              <w:t>i</w:t>
            </w:r>
            <w:r w:rsidRPr="00BD7979">
              <w:rPr>
                <w:rFonts w:ascii="Times New Roman" w:eastAsia="Times New Roman" w:hAnsi="Times New Roman"/>
                <w:spacing w:val="1"/>
              </w:rPr>
              <w:t>ca</w:t>
            </w:r>
            <w:r w:rsidRPr="00BD7979">
              <w:rPr>
                <w:rFonts w:ascii="Times New Roman" w:eastAsia="Times New Roman" w:hAnsi="Times New Roman"/>
                <w:spacing w:val="-1"/>
              </w:rPr>
              <w:t>n</w:t>
            </w:r>
            <w:r w:rsidRPr="00BD7979">
              <w:rPr>
                <w:rFonts w:ascii="Times New Roman" w:eastAsia="Times New Roman" w:hAnsi="Times New Roman"/>
                <w:spacing w:val="1"/>
              </w:rPr>
              <w:t>e</w:t>
            </w:r>
            <w:r w:rsidRPr="00BD7979">
              <w:rPr>
                <w:rFonts w:ascii="Times New Roman" w:eastAsia="Times New Roman" w:hAnsi="Times New Roman"/>
                <w:spacing w:val="-1"/>
              </w:rPr>
              <w:t>s</w:t>
            </w:r>
            <w:r w:rsidRPr="00BD7979">
              <w:rPr>
                <w:rFonts w:ascii="Times New Roman" w:eastAsia="Times New Roman" w:hAnsi="Times New Roman"/>
              </w:rPr>
              <w:t>,</w:t>
            </w:r>
            <w:r w:rsidRPr="00BD7979">
              <w:rPr>
                <w:rFonts w:ascii="Times New Roman" w:eastAsia="Times New Roman" w:hAnsi="Times New Roman"/>
                <w:spacing w:val="-8"/>
              </w:rPr>
              <w:t xml:space="preserve"> </w:t>
            </w:r>
            <w:r w:rsidRPr="00BD7979">
              <w:rPr>
                <w:rFonts w:ascii="Times New Roman" w:eastAsia="Times New Roman" w:hAnsi="Times New Roman"/>
                <w:spacing w:val="1"/>
              </w:rPr>
              <w:t>ear</w:t>
            </w:r>
            <w:r w:rsidRPr="00BD7979">
              <w:rPr>
                <w:rFonts w:ascii="Times New Roman" w:eastAsia="Times New Roman" w:hAnsi="Times New Roman"/>
              </w:rPr>
              <w:t>t</w:t>
            </w:r>
            <w:r w:rsidRPr="00BD7979">
              <w:rPr>
                <w:rFonts w:ascii="Times New Roman" w:eastAsia="Times New Roman" w:hAnsi="Times New Roman"/>
                <w:spacing w:val="-1"/>
              </w:rPr>
              <w:t>h</w:t>
            </w:r>
            <w:r w:rsidRPr="00BD7979">
              <w:rPr>
                <w:rFonts w:ascii="Times New Roman" w:eastAsia="Times New Roman" w:hAnsi="Times New Roman"/>
                <w:spacing w:val="4"/>
              </w:rPr>
              <w:t>q</w:t>
            </w:r>
            <w:r w:rsidRPr="00BD7979">
              <w:rPr>
                <w:rFonts w:ascii="Times New Roman" w:eastAsia="Times New Roman" w:hAnsi="Times New Roman"/>
                <w:spacing w:val="-1"/>
              </w:rPr>
              <w:t>u</w:t>
            </w:r>
            <w:r w:rsidRPr="00BD7979">
              <w:rPr>
                <w:rFonts w:ascii="Times New Roman" w:eastAsia="Times New Roman" w:hAnsi="Times New Roman"/>
                <w:spacing w:val="1"/>
              </w:rPr>
              <w:t>a</w:t>
            </w:r>
            <w:r w:rsidRPr="00BD7979">
              <w:rPr>
                <w:rFonts w:ascii="Times New Roman" w:eastAsia="Times New Roman" w:hAnsi="Times New Roman"/>
                <w:spacing w:val="-1"/>
              </w:rPr>
              <w:t>k</w:t>
            </w:r>
            <w:r w:rsidRPr="00BD7979">
              <w:rPr>
                <w:rFonts w:ascii="Times New Roman" w:eastAsia="Times New Roman" w:hAnsi="Times New Roman"/>
                <w:spacing w:val="3"/>
              </w:rPr>
              <w:t>e</w:t>
            </w:r>
            <w:r w:rsidRPr="00BD7979">
              <w:rPr>
                <w:rFonts w:ascii="Times New Roman" w:eastAsia="Times New Roman" w:hAnsi="Times New Roman"/>
                <w:spacing w:val="-1"/>
              </w:rPr>
              <w:t>s</w:t>
            </w:r>
            <w:r w:rsidRPr="00BD7979">
              <w:rPr>
                <w:rFonts w:ascii="Times New Roman" w:eastAsia="Times New Roman" w:hAnsi="Times New Roman"/>
              </w:rPr>
              <w:t>,</w:t>
            </w:r>
            <w:r w:rsidRPr="00BD7979">
              <w:rPr>
                <w:rFonts w:ascii="Times New Roman" w:eastAsia="Times New Roman" w:hAnsi="Times New Roman"/>
                <w:spacing w:val="-9"/>
              </w:rPr>
              <w:t xml:space="preserve"> </w:t>
            </w:r>
            <w:r w:rsidRPr="00BD7979">
              <w:rPr>
                <w:rFonts w:ascii="Times New Roman" w:eastAsia="Times New Roman" w:hAnsi="Times New Roman"/>
                <w:spacing w:val="1"/>
              </w:rPr>
              <w:t>o</w:t>
            </w:r>
            <w:r w:rsidRPr="00BD7979">
              <w:rPr>
                <w:rFonts w:ascii="Times New Roman" w:eastAsia="Times New Roman" w:hAnsi="Times New Roman"/>
              </w:rPr>
              <w:t>r</w:t>
            </w:r>
            <w:r w:rsidRPr="00BD7979">
              <w:rPr>
                <w:rFonts w:ascii="Times New Roman" w:eastAsia="Times New Roman" w:hAnsi="Times New Roman"/>
                <w:spacing w:val="-1"/>
              </w:rPr>
              <w:t xml:space="preserve"> </w:t>
            </w:r>
            <w:r w:rsidRPr="00BD7979">
              <w:rPr>
                <w:rFonts w:ascii="Times New Roman" w:eastAsia="Times New Roman" w:hAnsi="Times New Roman"/>
                <w:spacing w:val="1"/>
              </w:rPr>
              <w:t>o</w:t>
            </w:r>
            <w:r w:rsidRPr="00BD7979">
              <w:rPr>
                <w:rFonts w:ascii="Times New Roman" w:eastAsia="Times New Roman" w:hAnsi="Times New Roman"/>
              </w:rPr>
              <w:t>t</w:t>
            </w:r>
            <w:r w:rsidRPr="00BD7979">
              <w:rPr>
                <w:rFonts w:ascii="Times New Roman" w:eastAsia="Times New Roman" w:hAnsi="Times New Roman"/>
                <w:spacing w:val="-1"/>
              </w:rPr>
              <w:t>h</w:t>
            </w:r>
            <w:r w:rsidRPr="00BD7979">
              <w:rPr>
                <w:rFonts w:ascii="Times New Roman" w:eastAsia="Times New Roman" w:hAnsi="Times New Roman"/>
                <w:spacing w:val="1"/>
              </w:rPr>
              <w:t>e</w:t>
            </w:r>
            <w:r w:rsidRPr="00BD7979">
              <w:rPr>
                <w:rFonts w:ascii="Times New Roman" w:eastAsia="Times New Roman" w:hAnsi="Times New Roman"/>
              </w:rPr>
              <w:t>r</w:t>
            </w:r>
            <w:r w:rsidRPr="00BD7979">
              <w:rPr>
                <w:rFonts w:ascii="Times New Roman" w:eastAsia="Times New Roman" w:hAnsi="Times New Roman"/>
                <w:spacing w:val="-3"/>
              </w:rPr>
              <w:t xml:space="preserve"> </w:t>
            </w:r>
            <w:r w:rsidRPr="00BD7979">
              <w:rPr>
                <w:rFonts w:ascii="Times New Roman" w:eastAsia="Times New Roman" w:hAnsi="Times New Roman"/>
                <w:spacing w:val="-1"/>
              </w:rPr>
              <w:t>s</w:t>
            </w:r>
            <w:r w:rsidRPr="00BD7979">
              <w:rPr>
                <w:rFonts w:ascii="Times New Roman" w:eastAsia="Times New Roman" w:hAnsi="Times New Roman"/>
                <w:spacing w:val="1"/>
              </w:rPr>
              <w:t>ever</w:t>
            </w:r>
            <w:r w:rsidRPr="00BD7979">
              <w:rPr>
                <w:rFonts w:ascii="Times New Roman" w:eastAsia="Times New Roman" w:hAnsi="Times New Roman"/>
              </w:rPr>
              <w:t>e</w:t>
            </w:r>
            <w:r w:rsidRPr="00BD7979">
              <w:rPr>
                <w:rFonts w:ascii="Times New Roman" w:eastAsia="Times New Roman" w:hAnsi="Times New Roman"/>
                <w:spacing w:val="-2"/>
              </w:rPr>
              <w:t xml:space="preserve"> </w:t>
            </w:r>
            <w:r w:rsidRPr="00BD7979">
              <w:rPr>
                <w:rFonts w:ascii="Times New Roman" w:eastAsia="Times New Roman" w:hAnsi="Times New Roman"/>
                <w:spacing w:val="-4"/>
              </w:rPr>
              <w:t>w</w:t>
            </w:r>
            <w:r w:rsidRPr="00BD7979">
              <w:rPr>
                <w:rFonts w:ascii="Times New Roman" w:eastAsia="Times New Roman" w:hAnsi="Times New Roman"/>
                <w:spacing w:val="1"/>
              </w:rPr>
              <w:t>ea</w:t>
            </w:r>
            <w:r w:rsidRPr="00BD7979">
              <w:rPr>
                <w:rFonts w:ascii="Times New Roman" w:eastAsia="Times New Roman" w:hAnsi="Times New Roman"/>
                <w:spacing w:val="2"/>
              </w:rPr>
              <w:t>t</w:t>
            </w:r>
            <w:r w:rsidRPr="00BD7979">
              <w:rPr>
                <w:rFonts w:ascii="Times New Roman" w:eastAsia="Times New Roman" w:hAnsi="Times New Roman"/>
                <w:spacing w:val="-1"/>
              </w:rPr>
              <w:t>h</w:t>
            </w:r>
            <w:r w:rsidRPr="00BD7979">
              <w:rPr>
                <w:rFonts w:ascii="Times New Roman" w:eastAsia="Times New Roman" w:hAnsi="Times New Roman"/>
                <w:spacing w:val="1"/>
              </w:rPr>
              <w:t>e</w:t>
            </w:r>
            <w:r w:rsidRPr="00BD7979">
              <w:rPr>
                <w:rFonts w:ascii="Times New Roman" w:eastAsia="Times New Roman" w:hAnsi="Times New Roman"/>
              </w:rPr>
              <w:t>r</w:t>
            </w:r>
            <w:r w:rsidRPr="00BD7979">
              <w:rPr>
                <w:rFonts w:ascii="Times New Roman" w:eastAsia="Times New Roman" w:hAnsi="Times New Roman"/>
                <w:spacing w:val="-5"/>
              </w:rPr>
              <w:t xml:space="preserve"> </w:t>
            </w:r>
            <w:r w:rsidRPr="00BD7979">
              <w:rPr>
                <w:rFonts w:ascii="Times New Roman" w:eastAsia="Times New Roman" w:hAnsi="Times New Roman"/>
                <w:spacing w:val="1"/>
              </w:rPr>
              <w:t>o</w:t>
            </w:r>
            <w:r w:rsidRPr="00BD7979">
              <w:rPr>
                <w:rFonts w:ascii="Times New Roman" w:eastAsia="Times New Roman" w:hAnsi="Times New Roman"/>
              </w:rPr>
              <w:t xml:space="preserve">r </w:t>
            </w:r>
            <w:r w:rsidRPr="00BD7979">
              <w:rPr>
                <w:rFonts w:ascii="Times New Roman" w:eastAsia="Times New Roman" w:hAnsi="Times New Roman"/>
                <w:spacing w:val="1"/>
              </w:rPr>
              <w:t>c</w:t>
            </w:r>
            <w:r w:rsidRPr="00BD7979">
              <w:rPr>
                <w:rFonts w:ascii="Times New Roman" w:eastAsia="Times New Roman" w:hAnsi="Times New Roman"/>
              </w:rPr>
              <w:t>l</w:t>
            </w:r>
            <w:r w:rsidRPr="00BD7979">
              <w:rPr>
                <w:rFonts w:ascii="Times New Roman" w:eastAsia="Times New Roman" w:hAnsi="Times New Roman"/>
                <w:spacing w:val="2"/>
              </w:rPr>
              <w:t>i</w:t>
            </w:r>
            <w:r w:rsidRPr="00BD7979">
              <w:rPr>
                <w:rFonts w:ascii="Times New Roman" w:eastAsia="Times New Roman" w:hAnsi="Times New Roman"/>
                <w:spacing w:val="-3"/>
              </w:rPr>
              <w:t>m</w:t>
            </w:r>
            <w:r w:rsidRPr="00BD7979">
              <w:rPr>
                <w:rFonts w:ascii="Times New Roman" w:eastAsia="Times New Roman" w:hAnsi="Times New Roman"/>
                <w:spacing w:val="1"/>
              </w:rPr>
              <w:t>a</w:t>
            </w:r>
            <w:r w:rsidRPr="00BD7979">
              <w:rPr>
                <w:rFonts w:ascii="Times New Roman" w:eastAsia="Times New Roman" w:hAnsi="Times New Roman"/>
              </w:rPr>
              <w:t>te</w:t>
            </w:r>
            <w:r w:rsidRPr="00BD7979">
              <w:rPr>
                <w:rFonts w:ascii="Times New Roman" w:eastAsia="Times New Roman" w:hAnsi="Times New Roman"/>
                <w:spacing w:val="-5"/>
              </w:rPr>
              <w:t xml:space="preserve"> </w:t>
            </w:r>
            <w:r w:rsidRPr="00BD7979">
              <w:rPr>
                <w:rFonts w:ascii="Times New Roman" w:eastAsia="Times New Roman" w:hAnsi="Times New Roman"/>
                <w:spacing w:val="3"/>
              </w:rPr>
              <w:t>e</w:t>
            </w:r>
            <w:r w:rsidRPr="00BD7979">
              <w:rPr>
                <w:rFonts w:ascii="Times New Roman" w:eastAsia="Times New Roman" w:hAnsi="Times New Roman"/>
                <w:spacing w:val="-1"/>
              </w:rPr>
              <w:t>v</w:t>
            </w:r>
            <w:r w:rsidRPr="00BD7979">
              <w:rPr>
                <w:rFonts w:ascii="Times New Roman" w:eastAsia="Times New Roman" w:hAnsi="Times New Roman"/>
                <w:spacing w:val="1"/>
              </w:rPr>
              <w:t>en</w:t>
            </w:r>
            <w:r w:rsidRPr="00BD7979">
              <w:rPr>
                <w:rFonts w:ascii="Times New Roman" w:eastAsia="Times New Roman" w:hAnsi="Times New Roman"/>
              </w:rPr>
              <w:t>t</w:t>
            </w:r>
            <w:r w:rsidRPr="00BD7979">
              <w:rPr>
                <w:rFonts w:ascii="Times New Roman" w:eastAsia="Times New Roman" w:hAnsi="Times New Roman"/>
                <w:spacing w:val="-1"/>
              </w:rPr>
              <w:t>s</w:t>
            </w:r>
            <w:r w:rsidRPr="00BD7979">
              <w:rPr>
                <w:rFonts w:ascii="Times New Roman" w:eastAsia="Times New Roman" w:hAnsi="Times New Roman"/>
              </w:rPr>
              <w:t>.</w:t>
            </w:r>
          </w:p>
        </w:tc>
        <w:tc>
          <w:tcPr>
            <w:tcW w:w="6981" w:type="dxa"/>
            <w:shd w:val="clear" w:color="auto" w:fill="auto"/>
          </w:tcPr>
          <w:p w14:paraId="3D1C1B77" w14:textId="2759FFB8" w:rsidR="008B42C9" w:rsidRPr="00BD7979" w:rsidRDefault="00D01C8F">
            <w:pPr>
              <w:widowControl w:val="0"/>
              <w:autoSpaceDE w:val="0"/>
              <w:autoSpaceDN w:val="0"/>
              <w:adjustRightInd w:val="0"/>
              <w:snapToGrid w:val="0"/>
              <w:spacing w:after="0" w:line="240" w:lineRule="auto"/>
              <w:rPr>
                <w:rFonts w:ascii="Times New Roman" w:hAnsi="Times New Roman"/>
                <w:lang w:eastAsia="zh-CN"/>
              </w:rPr>
            </w:pPr>
            <w:r w:rsidRPr="00BD7979">
              <w:rPr>
                <w:rFonts w:ascii="Times New Roman" w:hAnsi="Times New Roman"/>
                <w:lang w:eastAsia="zh-CN"/>
              </w:rPr>
              <w:t xml:space="preserve">China has well established weather forecast and geological hazard forecast (e.g. earthquake, flood, mud and stone flow etc.) systems at both national and local level. Afforestation and forest tending operations depend upon proper weather </w:t>
            </w:r>
            <w:r w:rsidR="00F4447D" w:rsidRPr="00A825B2">
              <w:rPr>
                <w:rFonts w:ascii="Times New Roman" w:hAnsi="Times New Roman"/>
                <w:lang w:eastAsia="zh-CN"/>
              </w:rPr>
              <w:t>conditions and</w:t>
            </w:r>
            <w:r w:rsidRPr="00BD7979">
              <w:rPr>
                <w:rFonts w:ascii="Times New Roman" w:hAnsi="Times New Roman"/>
                <w:lang w:eastAsia="zh-CN"/>
              </w:rPr>
              <w:t xml:space="preserve"> will not be implemented when potential weather or geological hazard is expected. </w:t>
            </w:r>
          </w:p>
        </w:tc>
        <w:tc>
          <w:tcPr>
            <w:tcW w:w="2976" w:type="dxa"/>
            <w:shd w:val="clear" w:color="auto" w:fill="auto"/>
          </w:tcPr>
          <w:p w14:paraId="7A5669D6" w14:textId="77777777" w:rsidR="008B42C9" w:rsidRPr="00BD7979" w:rsidRDefault="00D01C8F">
            <w:pPr>
              <w:widowControl w:val="0"/>
              <w:autoSpaceDE w:val="0"/>
              <w:autoSpaceDN w:val="0"/>
              <w:adjustRightInd w:val="0"/>
              <w:snapToGrid w:val="0"/>
              <w:spacing w:after="0" w:line="240" w:lineRule="auto"/>
              <w:rPr>
                <w:rFonts w:ascii="Times New Roman" w:hAnsi="Times New Roman"/>
                <w:lang w:eastAsia="zh-CN"/>
              </w:rPr>
            </w:pPr>
            <w:r w:rsidRPr="00BD7979">
              <w:rPr>
                <w:rFonts w:ascii="Times New Roman" w:hAnsi="Times New Roman"/>
                <w:lang w:eastAsia="zh-CN"/>
              </w:rPr>
              <w:t>Consistent.</w:t>
            </w:r>
          </w:p>
        </w:tc>
      </w:tr>
      <w:tr w:rsidR="008B42C9" w14:paraId="12B52B35" w14:textId="77777777">
        <w:tc>
          <w:tcPr>
            <w:tcW w:w="13149" w:type="dxa"/>
            <w:gridSpan w:val="3"/>
            <w:shd w:val="clear" w:color="auto" w:fill="D9D9D9"/>
          </w:tcPr>
          <w:p w14:paraId="59FB2487" w14:textId="77777777" w:rsidR="008B42C9" w:rsidRPr="00BD7979" w:rsidRDefault="00D01C8F">
            <w:pPr>
              <w:snapToGrid w:val="0"/>
              <w:spacing w:after="0" w:line="240" w:lineRule="auto"/>
              <w:jc w:val="both"/>
              <w:rPr>
                <w:rFonts w:ascii="Times New Roman" w:hAnsi="Times New Roman"/>
                <w:b/>
                <w:lang w:eastAsia="zh-CN"/>
              </w:rPr>
            </w:pPr>
            <w:r w:rsidRPr="00BD7979">
              <w:rPr>
                <w:rFonts w:ascii="Times New Roman" w:hAnsi="Times New Roman"/>
                <w:b/>
                <w:lang w:eastAsia="zh-CN"/>
              </w:rPr>
              <w:t>Policy (d). Manage land acquisition and loss of access to natural resources in a way that avoids or minimizes displacement, and assist the affected people in improving, or at the minimum restoring,  their livelihoods and living standards;</w:t>
            </w:r>
          </w:p>
        </w:tc>
      </w:tr>
      <w:tr w:rsidR="008B42C9" w14:paraId="5467B1A5" w14:textId="77777777">
        <w:tblPrEx>
          <w:shd w:val="clear" w:color="auto" w:fill="auto"/>
        </w:tblPrEx>
        <w:trPr>
          <w:tblHeader/>
        </w:trPr>
        <w:tc>
          <w:tcPr>
            <w:tcW w:w="3192" w:type="dxa"/>
            <w:shd w:val="clear" w:color="auto" w:fill="auto"/>
          </w:tcPr>
          <w:p w14:paraId="4B4753C4" w14:textId="77777777" w:rsidR="008B42C9" w:rsidRPr="00BD7979" w:rsidRDefault="00D01C8F">
            <w:pPr>
              <w:widowControl w:val="0"/>
              <w:autoSpaceDE w:val="0"/>
              <w:autoSpaceDN w:val="0"/>
              <w:adjustRightInd w:val="0"/>
              <w:spacing w:after="0" w:line="240" w:lineRule="auto"/>
              <w:jc w:val="center"/>
              <w:rPr>
                <w:rFonts w:ascii="Times New Roman" w:hAnsi="Times New Roman"/>
                <w:b/>
                <w:lang w:eastAsia="zh-CN"/>
              </w:rPr>
            </w:pPr>
            <w:r w:rsidRPr="00BD7979">
              <w:rPr>
                <w:rFonts w:ascii="Times New Roman" w:hAnsi="Times New Roman"/>
                <w:b/>
                <w:lang w:eastAsia="zh-CN"/>
              </w:rPr>
              <w:t>Key Elements</w:t>
            </w:r>
          </w:p>
        </w:tc>
        <w:tc>
          <w:tcPr>
            <w:tcW w:w="6981" w:type="dxa"/>
            <w:shd w:val="clear" w:color="auto" w:fill="auto"/>
          </w:tcPr>
          <w:p w14:paraId="0A6552EF" w14:textId="77777777" w:rsidR="008B42C9" w:rsidRPr="00BD7979" w:rsidRDefault="00D01C8F">
            <w:pPr>
              <w:widowControl w:val="0"/>
              <w:autoSpaceDE w:val="0"/>
              <w:autoSpaceDN w:val="0"/>
              <w:adjustRightInd w:val="0"/>
              <w:spacing w:after="0" w:line="240" w:lineRule="auto"/>
              <w:jc w:val="center"/>
              <w:rPr>
                <w:rFonts w:ascii="Times New Roman" w:hAnsi="Times New Roman"/>
                <w:b/>
                <w:lang w:eastAsia="zh-CN"/>
              </w:rPr>
            </w:pPr>
            <w:r w:rsidRPr="00BD7979">
              <w:rPr>
                <w:rFonts w:ascii="Times New Roman" w:hAnsi="Times New Roman"/>
                <w:b/>
                <w:lang w:eastAsia="zh-CN"/>
              </w:rPr>
              <w:t>National and Provincial Systems</w:t>
            </w:r>
          </w:p>
        </w:tc>
        <w:tc>
          <w:tcPr>
            <w:tcW w:w="2976" w:type="dxa"/>
            <w:shd w:val="clear" w:color="auto" w:fill="auto"/>
          </w:tcPr>
          <w:p w14:paraId="6C2B4E4C" w14:textId="77777777" w:rsidR="008B42C9" w:rsidRPr="00BD7979" w:rsidRDefault="00D01C8F">
            <w:pPr>
              <w:widowControl w:val="0"/>
              <w:autoSpaceDE w:val="0"/>
              <w:autoSpaceDN w:val="0"/>
              <w:adjustRightInd w:val="0"/>
              <w:spacing w:after="0" w:line="240" w:lineRule="auto"/>
              <w:jc w:val="center"/>
              <w:rPr>
                <w:rFonts w:ascii="Times New Roman" w:hAnsi="Times New Roman"/>
                <w:b/>
                <w:lang w:eastAsia="zh-CN"/>
              </w:rPr>
            </w:pPr>
            <w:r w:rsidRPr="00BD7979">
              <w:rPr>
                <w:rFonts w:ascii="Times New Roman" w:hAnsi="Times New Roman"/>
                <w:b/>
                <w:lang w:eastAsia="zh-CN"/>
              </w:rPr>
              <w:t>Key Findings</w:t>
            </w:r>
          </w:p>
        </w:tc>
      </w:tr>
      <w:tr w:rsidR="008B42C9" w14:paraId="67F1F1E5" w14:textId="77777777">
        <w:tblPrEx>
          <w:shd w:val="clear" w:color="auto" w:fill="auto"/>
        </w:tblPrEx>
        <w:tc>
          <w:tcPr>
            <w:tcW w:w="3192" w:type="dxa"/>
            <w:shd w:val="clear" w:color="auto" w:fill="auto"/>
          </w:tcPr>
          <w:p w14:paraId="2916E07C" w14:textId="77777777" w:rsidR="008B42C9" w:rsidRPr="00BD7979" w:rsidRDefault="00D01C8F">
            <w:pPr>
              <w:widowControl w:val="0"/>
              <w:autoSpaceDE w:val="0"/>
              <w:autoSpaceDN w:val="0"/>
              <w:adjustRightInd w:val="0"/>
              <w:spacing w:after="0" w:line="240" w:lineRule="auto"/>
              <w:rPr>
                <w:rFonts w:ascii="Times New Roman" w:hAnsi="Times New Roman"/>
                <w:spacing w:val="-5"/>
                <w:lang w:eastAsia="zh-CN"/>
              </w:rPr>
            </w:pPr>
            <w:r w:rsidRPr="00BD7979">
              <w:rPr>
                <w:rFonts w:ascii="Times New Roman" w:eastAsia="Times New Roman" w:hAnsi="Times New Roman"/>
                <w:spacing w:val="-5"/>
              </w:rPr>
              <w:t>Avoids or minimizes land acquisition and related adverse impacts; i</w:t>
            </w:r>
            <w:r w:rsidRPr="00BD7979">
              <w:rPr>
                <w:rFonts w:ascii="Times New Roman" w:eastAsia="Times New Roman" w:hAnsi="Times New Roman"/>
                <w:spacing w:val="-3"/>
              </w:rPr>
              <w:t>d</w:t>
            </w:r>
            <w:r w:rsidRPr="00BD7979">
              <w:rPr>
                <w:rFonts w:ascii="Times New Roman" w:eastAsia="Times New Roman" w:hAnsi="Times New Roman"/>
                <w:spacing w:val="-4"/>
              </w:rPr>
              <w:t>e</w:t>
            </w:r>
            <w:r w:rsidRPr="00BD7979">
              <w:rPr>
                <w:rFonts w:ascii="Times New Roman" w:eastAsia="Times New Roman" w:hAnsi="Times New Roman"/>
                <w:spacing w:val="-3"/>
              </w:rPr>
              <w:t>n</w:t>
            </w:r>
            <w:r w:rsidRPr="00BD7979">
              <w:rPr>
                <w:rFonts w:ascii="Times New Roman" w:eastAsia="Times New Roman" w:hAnsi="Times New Roman"/>
                <w:spacing w:val="-5"/>
              </w:rPr>
              <w:t>t</w:t>
            </w:r>
            <w:r w:rsidRPr="00BD7979">
              <w:rPr>
                <w:rFonts w:ascii="Times New Roman" w:eastAsia="Times New Roman" w:hAnsi="Times New Roman"/>
                <w:spacing w:val="-2"/>
              </w:rPr>
              <w:t>i</w:t>
            </w:r>
            <w:r w:rsidRPr="00BD7979">
              <w:rPr>
                <w:rFonts w:ascii="Times New Roman" w:eastAsia="Times New Roman" w:hAnsi="Times New Roman"/>
                <w:spacing w:val="-4"/>
              </w:rPr>
              <w:t>f</w:t>
            </w:r>
            <w:r w:rsidRPr="00BD7979">
              <w:rPr>
                <w:rFonts w:ascii="Times New Roman" w:eastAsia="Times New Roman" w:hAnsi="Times New Roman"/>
                <w:spacing w:val="-5"/>
              </w:rPr>
              <w:t>i</w:t>
            </w:r>
            <w:r w:rsidRPr="00BD7979">
              <w:rPr>
                <w:rFonts w:ascii="Times New Roman" w:eastAsia="Times New Roman" w:hAnsi="Times New Roman"/>
                <w:spacing w:val="-2"/>
              </w:rPr>
              <w:t>e</w:t>
            </w:r>
            <w:r w:rsidRPr="00BD7979">
              <w:rPr>
                <w:rFonts w:ascii="Times New Roman" w:eastAsia="Times New Roman" w:hAnsi="Times New Roman"/>
              </w:rPr>
              <w:t>s</w:t>
            </w:r>
            <w:r w:rsidRPr="00BD7979">
              <w:rPr>
                <w:rFonts w:ascii="Times New Roman" w:eastAsia="Times New Roman" w:hAnsi="Times New Roman"/>
                <w:spacing w:val="-15"/>
              </w:rPr>
              <w:t xml:space="preserve"> </w:t>
            </w:r>
            <w:r w:rsidRPr="00BD7979">
              <w:rPr>
                <w:rFonts w:ascii="Times New Roman" w:eastAsia="Times New Roman" w:hAnsi="Times New Roman"/>
                <w:spacing w:val="-2"/>
              </w:rPr>
              <w:t>a</w:t>
            </w:r>
            <w:r w:rsidRPr="00BD7979">
              <w:rPr>
                <w:rFonts w:ascii="Times New Roman" w:eastAsia="Times New Roman" w:hAnsi="Times New Roman"/>
                <w:spacing w:val="-6"/>
              </w:rPr>
              <w:t>n</w:t>
            </w:r>
            <w:r w:rsidRPr="00BD7979">
              <w:rPr>
                <w:rFonts w:ascii="Times New Roman" w:eastAsia="Times New Roman" w:hAnsi="Times New Roman"/>
              </w:rPr>
              <w:t>d</w:t>
            </w:r>
            <w:r w:rsidRPr="00BD7979">
              <w:rPr>
                <w:rFonts w:ascii="Times New Roman" w:eastAsia="Times New Roman" w:hAnsi="Times New Roman"/>
                <w:spacing w:val="-11"/>
              </w:rPr>
              <w:t xml:space="preserve"> </w:t>
            </w:r>
            <w:r w:rsidRPr="00BD7979">
              <w:rPr>
                <w:rFonts w:ascii="Times New Roman" w:eastAsia="Times New Roman" w:hAnsi="Times New Roman"/>
                <w:spacing w:val="-4"/>
              </w:rPr>
              <w:t>a</w:t>
            </w:r>
            <w:r w:rsidRPr="00BD7979">
              <w:rPr>
                <w:rFonts w:ascii="Times New Roman" w:eastAsia="Times New Roman" w:hAnsi="Times New Roman"/>
                <w:spacing w:val="-3"/>
              </w:rPr>
              <w:t>dd</w:t>
            </w:r>
            <w:r w:rsidRPr="00BD7979">
              <w:rPr>
                <w:rFonts w:ascii="Times New Roman" w:eastAsia="Times New Roman" w:hAnsi="Times New Roman"/>
                <w:spacing w:val="-4"/>
              </w:rPr>
              <w:t>r</w:t>
            </w:r>
            <w:r w:rsidRPr="00BD7979">
              <w:rPr>
                <w:rFonts w:ascii="Times New Roman" w:eastAsia="Times New Roman" w:hAnsi="Times New Roman"/>
                <w:spacing w:val="-2"/>
              </w:rPr>
              <w:t>e</w:t>
            </w:r>
            <w:r w:rsidRPr="00BD7979">
              <w:rPr>
                <w:rFonts w:ascii="Times New Roman" w:eastAsia="Times New Roman" w:hAnsi="Times New Roman"/>
                <w:spacing w:val="-3"/>
              </w:rPr>
              <w:t>s</w:t>
            </w:r>
            <w:r w:rsidRPr="00BD7979">
              <w:rPr>
                <w:rFonts w:ascii="Times New Roman" w:eastAsia="Times New Roman" w:hAnsi="Times New Roman"/>
                <w:spacing w:val="-5"/>
              </w:rPr>
              <w:t>s</w:t>
            </w:r>
            <w:r w:rsidRPr="00BD7979">
              <w:rPr>
                <w:rFonts w:ascii="Times New Roman" w:eastAsia="Times New Roman" w:hAnsi="Times New Roman"/>
                <w:spacing w:val="-2"/>
              </w:rPr>
              <w:t>e</w:t>
            </w:r>
            <w:r w:rsidRPr="00BD7979">
              <w:rPr>
                <w:rFonts w:ascii="Times New Roman" w:eastAsia="Times New Roman" w:hAnsi="Times New Roman"/>
              </w:rPr>
              <w:t>s</w:t>
            </w:r>
            <w:r w:rsidRPr="00BD7979">
              <w:rPr>
                <w:rFonts w:ascii="Times New Roman" w:eastAsia="Times New Roman" w:hAnsi="Times New Roman"/>
                <w:spacing w:val="-15"/>
              </w:rPr>
              <w:t xml:space="preserve"> </w:t>
            </w:r>
            <w:r w:rsidRPr="00BD7979">
              <w:rPr>
                <w:rFonts w:ascii="Times New Roman" w:eastAsia="Times New Roman" w:hAnsi="Times New Roman"/>
                <w:spacing w:val="-4"/>
              </w:rPr>
              <w:t>ec</w:t>
            </w:r>
            <w:r w:rsidRPr="00BD7979">
              <w:rPr>
                <w:rFonts w:ascii="Times New Roman" w:eastAsia="Times New Roman" w:hAnsi="Times New Roman"/>
                <w:spacing w:val="-1"/>
              </w:rPr>
              <w:t>o</w:t>
            </w:r>
            <w:r w:rsidRPr="00BD7979">
              <w:rPr>
                <w:rFonts w:ascii="Times New Roman" w:eastAsia="Times New Roman" w:hAnsi="Times New Roman"/>
                <w:spacing w:val="-6"/>
              </w:rPr>
              <w:t>n</w:t>
            </w:r>
            <w:r w:rsidRPr="00BD7979">
              <w:rPr>
                <w:rFonts w:ascii="Times New Roman" w:eastAsia="Times New Roman" w:hAnsi="Times New Roman"/>
                <w:spacing w:val="-1"/>
              </w:rPr>
              <w:t>o</w:t>
            </w:r>
            <w:r w:rsidRPr="00BD7979">
              <w:rPr>
                <w:rFonts w:ascii="Times New Roman" w:eastAsia="Times New Roman" w:hAnsi="Times New Roman"/>
                <w:spacing w:val="-6"/>
              </w:rPr>
              <w:t>m</w:t>
            </w:r>
            <w:r w:rsidRPr="00BD7979">
              <w:rPr>
                <w:rFonts w:ascii="Times New Roman" w:eastAsia="Times New Roman" w:hAnsi="Times New Roman"/>
                <w:spacing w:val="-2"/>
              </w:rPr>
              <w:t>i</w:t>
            </w:r>
            <w:r w:rsidRPr="00BD7979">
              <w:rPr>
                <w:rFonts w:ascii="Times New Roman" w:eastAsia="Times New Roman" w:hAnsi="Times New Roman"/>
              </w:rPr>
              <w:t>c</w:t>
            </w:r>
            <w:r w:rsidRPr="00BD7979">
              <w:rPr>
                <w:rFonts w:ascii="Times New Roman" w:eastAsia="Times New Roman" w:hAnsi="Times New Roman"/>
                <w:spacing w:val="-17"/>
              </w:rPr>
              <w:t xml:space="preserve"> </w:t>
            </w:r>
            <w:r w:rsidRPr="00BD7979">
              <w:rPr>
                <w:rFonts w:ascii="Times New Roman" w:eastAsia="Times New Roman" w:hAnsi="Times New Roman"/>
                <w:spacing w:val="-2"/>
              </w:rPr>
              <w:t>a</w:t>
            </w:r>
            <w:r w:rsidRPr="00BD7979">
              <w:rPr>
                <w:rFonts w:ascii="Times New Roman" w:eastAsia="Times New Roman" w:hAnsi="Times New Roman"/>
                <w:spacing w:val="-6"/>
              </w:rPr>
              <w:t>n</w:t>
            </w:r>
            <w:r w:rsidRPr="00BD7979">
              <w:rPr>
                <w:rFonts w:ascii="Times New Roman" w:eastAsia="Times New Roman" w:hAnsi="Times New Roman"/>
              </w:rPr>
              <w:t>d</w:t>
            </w:r>
            <w:r w:rsidRPr="00BD7979">
              <w:rPr>
                <w:rFonts w:ascii="Times New Roman" w:eastAsia="Times New Roman" w:hAnsi="Times New Roman"/>
                <w:spacing w:val="-8"/>
              </w:rPr>
              <w:t xml:space="preserve"> </w:t>
            </w:r>
            <w:r w:rsidRPr="00BD7979">
              <w:rPr>
                <w:rFonts w:ascii="Times New Roman" w:eastAsia="Times New Roman" w:hAnsi="Times New Roman"/>
                <w:spacing w:val="-5"/>
              </w:rPr>
              <w:t>s</w:t>
            </w:r>
            <w:r w:rsidRPr="00BD7979">
              <w:rPr>
                <w:rFonts w:ascii="Times New Roman" w:eastAsia="Times New Roman" w:hAnsi="Times New Roman"/>
                <w:spacing w:val="-1"/>
              </w:rPr>
              <w:t>o</w:t>
            </w:r>
            <w:r w:rsidRPr="00BD7979">
              <w:rPr>
                <w:rFonts w:ascii="Times New Roman" w:eastAsia="Times New Roman" w:hAnsi="Times New Roman"/>
                <w:spacing w:val="-4"/>
              </w:rPr>
              <w:t>c</w:t>
            </w:r>
            <w:r w:rsidRPr="00BD7979">
              <w:rPr>
                <w:rFonts w:ascii="Times New Roman" w:eastAsia="Times New Roman" w:hAnsi="Times New Roman"/>
                <w:spacing w:val="-2"/>
              </w:rPr>
              <w:t>i</w:t>
            </w:r>
            <w:r w:rsidRPr="00BD7979">
              <w:rPr>
                <w:rFonts w:ascii="Times New Roman" w:eastAsia="Times New Roman" w:hAnsi="Times New Roman"/>
                <w:spacing w:val="-4"/>
              </w:rPr>
              <w:t>a</w:t>
            </w:r>
            <w:r w:rsidRPr="00BD7979">
              <w:rPr>
                <w:rFonts w:ascii="Times New Roman" w:eastAsia="Times New Roman" w:hAnsi="Times New Roman"/>
              </w:rPr>
              <w:t>l</w:t>
            </w:r>
            <w:r w:rsidRPr="00BD7979">
              <w:rPr>
                <w:rFonts w:ascii="Times New Roman" w:eastAsia="Times New Roman" w:hAnsi="Times New Roman"/>
                <w:spacing w:val="-12"/>
              </w:rPr>
              <w:t xml:space="preserve"> </w:t>
            </w:r>
            <w:r w:rsidRPr="00BD7979">
              <w:rPr>
                <w:rFonts w:ascii="Times New Roman" w:eastAsia="Times New Roman" w:hAnsi="Times New Roman"/>
                <w:spacing w:val="-2"/>
              </w:rPr>
              <w:t>i</w:t>
            </w:r>
            <w:r w:rsidRPr="00BD7979">
              <w:rPr>
                <w:rFonts w:ascii="Times New Roman" w:eastAsia="Times New Roman" w:hAnsi="Times New Roman"/>
                <w:spacing w:val="-6"/>
              </w:rPr>
              <w:t>m</w:t>
            </w:r>
            <w:r w:rsidRPr="00BD7979">
              <w:rPr>
                <w:rFonts w:ascii="Times New Roman" w:eastAsia="Times New Roman" w:hAnsi="Times New Roman"/>
                <w:spacing w:val="-3"/>
              </w:rPr>
              <w:t>p</w:t>
            </w:r>
            <w:r w:rsidRPr="00BD7979">
              <w:rPr>
                <w:rFonts w:ascii="Times New Roman" w:eastAsia="Times New Roman" w:hAnsi="Times New Roman"/>
                <w:spacing w:val="-4"/>
              </w:rPr>
              <w:t>a</w:t>
            </w:r>
            <w:r w:rsidRPr="00BD7979">
              <w:rPr>
                <w:rFonts w:ascii="Times New Roman" w:eastAsia="Times New Roman" w:hAnsi="Times New Roman"/>
                <w:spacing w:val="-2"/>
              </w:rPr>
              <w:t>ct</w:t>
            </w:r>
            <w:r w:rsidRPr="00BD7979">
              <w:rPr>
                <w:rFonts w:ascii="Times New Roman" w:eastAsia="Times New Roman" w:hAnsi="Times New Roman"/>
              </w:rPr>
              <w:t>s</w:t>
            </w:r>
            <w:r w:rsidRPr="00BD7979">
              <w:rPr>
                <w:rFonts w:ascii="Times New Roman" w:eastAsia="Times New Roman" w:hAnsi="Times New Roman"/>
                <w:spacing w:val="-16"/>
              </w:rPr>
              <w:t xml:space="preserve"> </w:t>
            </w:r>
            <w:r w:rsidRPr="00BD7979">
              <w:rPr>
                <w:rFonts w:ascii="Times New Roman" w:eastAsia="Times New Roman" w:hAnsi="Times New Roman"/>
                <w:spacing w:val="-2"/>
              </w:rPr>
              <w:t>ca</w:t>
            </w:r>
            <w:r w:rsidRPr="00BD7979">
              <w:rPr>
                <w:rFonts w:ascii="Times New Roman" w:eastAsia="Times New Roman" w:hAnsi="Times New Roman"/>
                <w:spacing w:val="-6"/>
              </w:rPr>
              <w:t>u</w:t>
            </w:r>
            <w:r w:rsidRPr="00BD7979">
              <w:rPr>
                <w:rFonts w:ascii="Times New Roman" w:eastAsia="Times New Roman" w:hAnsi="Times New Roman"/>
                <w:spacing w:val="-3"/>
              </w:rPr>
              <w:t>s</w:t>
            </w:r>
            <w:r w:rsidRPr="00BD7979">
              <w:rPr>
                <w:rFonts w:ascii="Times New Roman" w:eastAsia="Times New Roman" w:hAnsi="Times New Roman"/>
                <w:spacing w:val="-4"/>
              </w:rPr>
              <w:t>e</w:t>
            </w:r>
            <w:r w:rsidRPr="00BD7979">
              <w:rPr>
                <w:rFonts w:ascii="Times New Roman" w:eastAsia="Times New Roman" w:hAnsi="Times New Roman"/>
              </w:rPr>
              <w:t>d</w:t>
            </w:r>
            <w:r w:rsidRPr="00BD7979">
              <w:rPr>
                <w:rFonts w:ascii="Times New Roman" w:eastAsia="Times New Roman" w:hAnsi="Times New Roman"/>
                <w:spacing w:val="-13"/>
              </w:rPr>
              <w:t xml:space="preserve"> </w:t>
            </w:r>
            <w:r w:rsidRPr="00BD7979">
              <w:rPr>
                <w:rFonts w:ascii="Times New Roman" w:eastAsia="Times New Roman" w:hAnsi="Times New Roman"/>
                <w:spacing w:val="-1"/>
              </w:rPr>
              <w:t>b</w:t>
            </w:r>
            <w:r w:rsidRPr="00BD7979">
              <w:rPr>
                <w:rFonts w:ascii="Times New Roman" w:eastAsia="Times New Roman" w:hAnsi="Times New Roman"/>
              </w:rPr>
              <w:t>y</w:t>
            </w:r>
            <w:r w:rsidRPr="00BD7979">
              <w:rPr>
                <w:rFonts w:ascii="Times New Roman" w:eastAsia="Times New Roman" w:hAnsi="Times New Roman"/>
                <w:spacing w:val="-10"/>
              </w:rPr>
              <w:t xml:space="preserve"> </w:t>
            </w:r>
            <w:r w:rsidRPr="00BD7979">
              <w:rPr>
                <w:rFonts w:ascii="Times New Roman" w:eastAsia="Times New Roman" w:hAnsi="Times New Roman"/>
                <w:spacing w:val="-5"/>
              </w:rPr>
              <w:t>l</w:t>
            </w:r>
            <w:r w:rsidRPr="00BD7979">
              <w:rPr>
                <w:rFonts w:ascii="Times New Roman" w:eastAsia="Times New Roman" w:hAnsi="Times New Roman"/>
                <w:spacing w:val="-2"/>
              </w:rPr>
              <w:t>a</w:t>
            </w:r>
            <w:r w:rsidRPr="00BD7979">
              <w:rPr>
                <w:rFonts w:ascii="Times New Roman" w:eastAsia="Times New Roman" w:hAnsi="Times New Roman"/>
                <w:spacing w:val="-6"/>
              </w:rPr>
              <w:t>n</w:t>
            </w:r>
            <w:r w:rsidRPr="00BD7979">
              <w:rPr>
                <w:rFonts w:ascii="Times New Roman" w:eastAsia="Times New Roman" w:hAnsi="Times New Roman"/>
              </w:rPr>
              <w:t>d</w:t>
            </w:r>
            <w:r w:rsidRPr="00BD7979">
              <w:rPr>
                <w:rFonts w:ascii="Times New Roman" w:eastAsia="Times New Roman" w:hAnsi="Times New Roman"/>
                <w:spacing w:val="-11"/>
              </w:rPr>
              <w:t xml:space="preserve"> </w:t>
            </w:r>
            <w:r w:rsidRPr="00BD7979">
              <w:rPr>
                <w:rFonts w:ascii="Times New Roman" w:eastAsia="Times New Roman" w:hAnsi="Times New Roman"/>
                <w:spacing w:val="-2"/>
              </w:rPr>
              <w:t>a</w:t>
            </w:r>
            <w:r w:rsidRPr="00BD7979">
              <w:rPr>
                <w:rFonts w:ascii="Times New Roman" w:eastAsia="Times New Roman" w:hAnsi="Times New Roman"/>
                <w:spacing w:val="-4"/>
              </w:rPr>
              <w:t>c</w:t>
            </w:r>
            <w:r w:rsidRPr="00BD7979">
              <w:rPr>
                <w:rFonts w:ascii="Times New Roman" w:eastAsia="Times New Roman" w:hAnsi="Times New Roman"/>
                <w:spacing w:val="-1"/>
              </w:rPr>
              <w:t>q</w:t>
            </w:r>
            <w:r w:rsidRPr="00BD7979">
              <w:rPr>
                <w:rFonts w:ascii="Times New Roman" w:eastAsia="Times New Roman" w:hAnsi="Times New Roman"/>
                <w:spacing w:val="-6"/>
              </w:rPr>
              <w:t>u</w:t>
            </w:r>
            <w:r w:rsidRPr="00BD7979">
              <w:rPr>
                <w:rFonts w:ascii="Times New Roman" w:eastAsia="Times New Roman" w:hAnsi="Times New Roman"/>
                <w:spacing w:val="-2"/>
              </w:rPr>
              <w:t>i</w:t>
            </w:r>
            <w:r w:rsidRPr="00BD7979">
              <w:rPr>
                <w:rFonts w:ascii="Times New Roman" w:eastAsia="Times New Roman" w:hAnsi="Times New Roman"/>
                <w:spacing w:val="-3"/>
              </w:rPr>
              <w:t>s</w:t>
            </w:r>
            <w:r w:rsidRPr="00BD7979">
              <w:rPr>
                <w:rFonts w:ascii="Times New Roman" w:eastAsia="Times New Roman" w:hAnsi="Times New Roman"/>
                <w:spacing w:val="-5"/>
              </w:rPr>
              <w:t>i</w:t>
            </w:r>
            <w:r w:rsidRPr="00BD7979">
              <w:rPr>
                <w:rFonts w:ascii="Times New Roman" w:eastAsia="Times New Roman" w:hAnsi="Times New Roman"/>
                <w:spacing w:val="-2"/>
              </w:rPr>
              <w:t>t</w:t>
            </w:r>
            <w:r w:rsidRPr="00BD7979">
              <w:rPr>
                <w:rFonts w:ascii="Times New Roman" w:eastAsia="Times New Roman" w:hAnsi="Times New Roman"/>
                <w:spacing w:val="-5"/>
              </w:rPr>
              <w:t>i</w:t>
            </w:r>
            <w:r w:rsidRPr="00BD7979">
              <w:rPr>
                <w:rFonts w:ascii="Times New Roman" w:eastAsia="Times New Roman" w:hAnsi="Times New Roman"/>
                <w:spacing w:val="-1"/>
              </w:rPr>
              <w:t>o</w:t>
            </w:r>
            <w:r w:rsidRPr="00BD7979">
              <w:rPr>
                <w:rFonts w:ascii="Times New Roman" w:eastAsia="Times New Roman" w:hAnsi="Times New Roman"/>
              </w:rPr>
              <w:t>n</w:t>
            </w:r>
            <w:r w:rsidRPr="00BD7979">
              <w:rPr>
                <w:rFonts w:ascii="Times New Roman" w:eastAsia="Times New Roman" w:hAnsi="Times New Roman"/>
                <w:spacing w:val="-19"/>
              </w:rPr>
              <w:t xml:space="preserve"> </w:t>
            </w:r>
            <w:r w:rsidRPr="00BD7979">
              <w:rPr>
                <w:rFonts w:ascii="Times New Roman" w:eastAsia="Times New Roman" w:hAnsi="Times New Roman"/>
                <w:spacing w:val="-3"/>
              </w:rPr>
              <w:t>o</w:t>
            </w:r>
            <w:r w:rsidRPr="00BD7979">
              <w:rPr>
                <w:rFonts w:ascii="Times New Roman" w:eastAsia="Times New Roman" w:hAnsi="Times New Roman"/>
              </w:rPr>
              <w:t xml:space="preserve">r </w:t>
            </w:r>
            <w:r w:rsidRPr="00BD7979">
              <w:rPr>
                <w:rFonts w:ascii="Times New Roman" w:eastAsia="Times New Roman" w:hAnsi="Times New Roman"/>
                <w:spacing w:val="-5"/>
              </w:rPr>
              <w:t>l</w:t>
            </w:r>
            <w:r w:rsidRPr="00BD7979">
              <w:rPr>
                <w:rFonts w:ascii="Times New Roman" w:eastAsia="Times New Roman" w:hAnsi="Times New Roman"/>
                <w:spacing w:val="-3"/>
              </w:rPr>
              <w:t>os</w:t>
            </w:r>
            <w:r w:rsidRPr="00BD7979">
              <w:rPr>
                <w:rFonts w:ascii="Times New Roman" w:eastAsia="Times New Roman" w:hAnsi="Times New Roman"/>
              </w:rPr>
              <w:t>s</w:t>
            </w:r>
            <w:r w:rsidRPr="00BD7979">
              <w:rPr>
                <w:rFonts w:ascii="Times New Roman" w:eastAsia="Times New Roman" w:hAnsi="Times New Roman"/>
                <w:spacing w:val="-13"/>
              </w:rPr>
              <w:t xml:space="preserve"> </w:t>
            </w:r>
            <w:r w:rsidRPr="00BD7979">
              <w:rPr>
                <w:rFonts w:ascii="Times New Roman" w:eastAsia="Times New Roman" w:hAnsi="Times New Roman"/>
                <w:spacing w:val="-1"/>
              </w:rPr>
              <w:t>o</w:t>
            </w:r>
            <w:r w:rsidRPr="00BD7979">
              <w:rPr>
                <w:rFonts w:ascii="Times New Roman" w:eastAsia="Times New Roman" w:hAnsi="Times New Roman"/>
              </w:rPr>
              <w:t>f</w:t>
            </w:r>
            <w:r w:rsidRPr="00BD7979">
              <w:rPr>
                <w:rFonts w:ascii="Times New Roman" w:eastAsia="Times New Roman" w:hAnsi="Times New Roman"/>
                <w:spacing w:val="-10"/>
              </w:rPr>
              <w:t xml:space="preserve"> </w:t>
            </w:r>
            <w:r w:rsidRPr="00BD7979">
              <w:rPr>
                <w:rFonts w:ascii="Times New Roman" w:eastAsia="Times New Roman" w:hAnsi="Times New Roman"/>
                <w:spacing w:val="-4"/>
              </w:rPr>
              <w:t>ac</w:t>
            </w:r>
            <w:r w:rsidRPr="00BD7979">
              <w:rPr>
                <w:rFonts w:ascii="Times New Roman" w:eastAsia="Times New Roman" w:hAnsi="Times New Roman"/>
                <w:spacing w:val="-2"/>
              </w:rPr>
              <w:t>ce</w:t>
            </w:r>
            <w:r w:rsidRPr="00BD7979">
              <w:rPr>
                <w:rFonts w:ascii="Times New Roman" w:eastAsia="Times New Roman" w:hAnsi="Times New Roman"/>
                <w:spacing w:val="-5"/>
              </w:rPr>
              <w:t>s</w:t>
            </w:r>
            <w:r w:rsidRPr="00BD7979">
              <w:rPr>
                <w:rFonts w:ascii="Times New Roman" w:eastAsia="Times New Roman" w:hAnsi="Times New Roman"/>
              </w:rPr>
              <w:t>s</w:t>
            </w:r>
            <w:r w:rsidRPr="00BD7979">
              <w:rPr>
                <w:rFonts w:ascii="Times New Roman" w:eastAsia="Times New Roman" w:hAnsi="Times New Roman"/>
                <w:spacing w:val="-12"/>
              </w:rPr>
              <w:t xml:space="preserve"> </w:t>
            </w:r>
            <w:r w:rsidRPr="00BD7979">
              <w:rPr>
                <w:rFonts w:ascii="Times New Roman" w:eastAsia="Times New Roman" w:hAnsi="Times New Roman"/>
                <w:spacing w:val="-5"/>
              </w:rPr>
              <w:t>t</w:t>
            </w:r>
            <w:r w:rsidRPr="00BD7979">
              <w:rPr>
                <w:rFonts w:ascii="Times New Roman" w:eastAsia="Times New Roman" w:hAnsi="Times New Roman"/>
              </w:rPr>
              <w:t>o</w:t>
            </w:r>
            <w:r w:rsidRPr="00BD7979">
              <w:rPr>
                <w:rFonts w:ascii="Times New Roman" w:eastAsia="Times New Roman" w:hAnsi="Times New Roman"/>
                <w:spacing w:val="-7"/>
              </w:rPr>
              <w:t xml:space="preserve"> </w:t>
            </w:r>
            <w:r w:rsidRPr="00BD7979">
              <w:rPr>
                <w:rFonts w:ascii="Times New Roman" w:eastAsia="Times New Roman" w:hAnsi="Times New Roman"/>
                <w:spacing w:val="-6"/>
              </w:rPr>
              <w:t>n</w:t>
            </w:r>
            <w:r w:rsidRPr="00BD7979">
              <w:rPr>
                <w:rFonts w:ascii="Times New Roman" w:eastAsia="Times New Roman" w:hAnsi="Times New Roman"/>
                <w:spacing w:val="-2"/>
              </w:rPr>
              <w:t>at</w:t>
            </w:r>
            <w:r w:rsidRPr="00BD7979">
              <w:rPr>
                <w:rFonts w:ascii="Times New Roman" w:eastAsia="Times New Roman" w:hAnsi="Times New Roman"/>
                <w:spacing w:val="-6"/>
              </w:rPr>
              <w:t>u</w:t>
            </w:r>
            <w:r w:rsidRPr="00BD7979">
              <w:rPr>
                <w:rFonts w:ascii="Times New Roman" w:eastAsia="Times New Roman" w:hAnsi="Times New Roman"/>
                <w:spacing w:val="-4"/>
              </w:rPr>
              <w:t>r</w:t>
            </w:r>
            <w:r w:rsidRPr="00BD7979">
              <w:rPr>
                <w:rFonts w:ascii="Times New Roman" w:eastAsia="Times New Roman" w:hAnsi="Times New Roman"/>
                <w:spacing w:val="-2"/>
              </w:rPr>
              <w:t>a</w:t>
            </w:r>
            <w:r w:rsidRPr="00BD7979">
              <w:rPr>
                <w:rFonts w:ascii="Times New Roman" w:eastAsia="Times New Roman" w:hAnsi="Times New Roman"/>
              </w:rPr>
              <w:t>l</w:t>
            </w:r>
            <w:r w:rsidRPr="00BD7979">
              <w:rPr>
                <w:rFonts w:ascii="Times New Roman" w:eastAsia="Times New Roman" w:hAnsi="Times New Roman"/>
                <w:spacing w:val="-15"/>
              </w:rPr>
              <w:t xml:space="preserve"> </w:t>
            </w:r>
            <w:r w:rsidRPr="00BD7979">
              <w:rPr>
                <w:rFonts w:ascii="Times New Roman" w:eastAsia="Times New Roman" w:hAnsi="Times New Roman"/>
                <w:spacing w:val="-4"/>
              </w:rPr>
              <w:t>r</w:t>
            </w:r>
            <w:r w:rsidRPr="00BD7979">
              <w:rPr>
                <w:rFonts w:ascii="Times New Roman" w:eastAsia="Times New Roman" w:hAnsi="Times New Roman"/>
                <w:spacing w:val="-2"/>
              </w:rPr>
              <w:t>e</w:t>
            </w:r>
            <w:r w:rsidRPr="00BD7979">
              <w:rPr>
                <w:rFonts w:ascii="Times New Roman" w:eastAsia="Times New Roman" w:hAnsi="Times New Roman"/>
                <w:spacing w:val="-5"/>
              </w:rPr>
              <w:t>s</w:t>
            </w:r>
            <w:r w:rsidRPr="00BD7979">
              <w:rPr>
                <w:rFonts w:ascii="Times New Roman" w:eastAsia="Times New Roman" w:hAnsi="Times New Roman"/>
                <w:spacing w:val="-1"/>
              </w:rPr>
              <w:t>o</w:t>
            </w:r>
            <w:r w:rsidRPr="00BD7979">
              <w:rPr>
                <w:rFonts w:ascii="Times New Roman" w:eastAsia="Times New Roman" w:hAnsi="Times New Roman"/>
                <w:spacing w:val="-6"/>
              </w:rPr>
              <w:t>u</w:t>
            </w:r>
            <w:r w:rsidRPr="00BD7979">
              <w:rPr>
                <w:rFonts w:ascii="Times New Roman" w:eastAsia="Times New Roman" w:hAnsi="Times New Roman"/>
                <w:spacing w:val="-1"/>
              </w:rPr>
              <w:t>r</w:t>
            </w:r>
            <w:r w:rsidRPr="00BD7979">
              <w:rPr>
                <w:rFonts w:ascii="Times New Roman" w:eastAsia="Times New Roman" w:hAnsi="Times New Roman"/>
                <w:spacing w:val="-2"/>
              </w:rPr>
              <w:t>c</w:t>
            </w:r>
            <w:r w:rsidRPr="00BD7979">
              <w:rPr>
                <w:rFonts w:ascii="Times New Roman" w:eastAsia="Times New Roman" w:hAnsi="Times New Roman"/>
                <w:spacing w:val="-4"/>
              </w:rPr>
              <w:t>e</w:t>
            </w:r>
            <w:r w:rsidRPr="00BD7979">
              <w:rPr>
                <w:rFonts w:ascii="Times New Roman" w:eastAsia="Times New Roman" w:hAnsi="Times New Roman"/>
                <w:spacing w:val="-5"/>
              </w:rPr>
              <w:t>s</w:t>
            </w:r>
            <w:r w:rsidRPr="00BD7979">
              <w:rPr>
                <w:rFonts w:ascii="Times New Roman" w:eastAsia="Times New Roman" w:hAnsi="Times New Roman"/>
              </w:rPr>
              <w:t>,</w:t>
            </w:r>
            <w:r w:rsidRPr="00BD7979">
              <w:rPr>
                <w:rFonts w:ascii="Times New Roman" w:eastAsia="Times New Roman" w:hAnsi="Times New Roman"/>
                <w:spacing w:val="-14"/>
              </w:rPr>
              <w:t xml:space="preserve"> </w:t>
            </w:r>
            <w:r w:rsidRPr="00BD7979">
              <w:rPr>
                <w:rFonts w:ascii="Times New Roman" w:eastAsia="Times New Roman" w:hAnsi="Times New Roman"/>
                <w:spacing w:val="-2"/>
              </w:rPr>
              <w:t>i</w:t>
            </w:r>
            <w:r w:rsidRPr="00BD7979">
              <w:rPr>
                <w:rFonts w:ascii="Times New Roman" w:eastAsia="Times New Roman" w:hAnsi="Times New Roman"/>
                <w:spacing w:val="-6"/>
              </w:rPr>
              <w:t>n</w:t>
            </w:r>
            <w:r w:rsidRPr="00BD7979">
              <w:rPr>
                <w:rFonts w:ascii="Times New Roman" w:eastAsia="Times New Roman" w:hAnsi="Times New Roman"/>
                <w:spacing w:val="-2"/>
              </w:rPr>
              <w:t>cl</w:t>
            </w:r>
            <w:r w:rsidRPr="00BD7979">
              <w:rPr>
                <w:rFonts w:ascii="Times New Roman" w:eastAsia="Times New Roman" w:hAnsi="Times New Roman"/>
                <w:spacing w:val="-6"/>
              </w:rPr>
              <w:t>u</w:t>
            </w:r>
            <w:r w:rsidRPr="00BD7979">
              <w:rPr>
                <w:rFonts w:ascii="Times New Roman" w:eastAsia="Times New Roman" w:hAnsi="Times New Roman"/>
                <w:spacing w:val="-3"/>
              </w:rPr>
              <w:t>d</w:t>
            </w:r>
            <w:r w:rsidRPr="00BD7979">
              <w:rPr>
                <w:rFonts w:ascii="Times New Roman" w:eastAsia="Times New Roman" w:hAnsi="Times New Roman"/>
                <w:spacing w:val="-2"/>
              </w:rPr>
              <w:t>i</w:t>
            </w:r>
            <w:r w:rsidRPr="00BD7979">
              <w:rPr>
                <w:rFonts w:ascii="Times New Roman" w:eastAsia="Times New Roman" w:hAnsi="Times New Roman"/>
                <w:spacing w:val="-3"/>
              </w:rPr>
              <w:t>n</w:t>
            </w:r>
            <w:r w:rsidRPr="00BD7979">
              <w:rPr>
                <w:rFonts w:ascii="Times New Roman" w:eastAsia="Times New Roman" w:hAnsi="Times New Roman"/>
              </w:rPr>
              <w:t>g</w:t>
            </w:r>
            <w:r w:rsidRPr="00BD7979">
              <w:rPr>
                <w:rFonts w:ascii="Times New Roman" w:eastAsia="Times New Roman" w:hAnsi="Times New Roman"/>
                <w:spacing w:val="-16"/>
              </w:rPr>
              <w:t xml:space="preserve"> </w:t>
            </w:r>
            <w:r w:rsidRPr="00BD7979">
              <w:rPr>
                <w:rFonts w:ascii="Times New Roman" w:eastAsia="Times New Roman" w:hAnsi="Times New Roman"/>
                <w:spacing w:val="-2"/>
              </w:rPr>
              <w:t>t</w:t>
            </w:r>
            <w:r w:rsidRPr="00BD7979">
              <w:rPr>
                <w:rFonts w:ascii="Times New Roman" w:eastAsia="Times New Roman" w:hAnsi="Times New Roman"/>
                <w:spacing w:val="-6"/>
              </w:rPr>
              <w:t>h</w:t>
            </w:r>
            <w:r w:rsidRPr="00BD7979">
              <w:rPr>
                <w:rFonts w:ascii="Times New Roman" w:eastAsia="Times New Roman" w:hAnsi="Times New Roman"/>
                <w:spacing w:val="-1"/>
              </w:rPr>
              <w:t>o</w:t>
            </w:r>
            <w:r w:rsidRPr="00BD7979">
              <w:rPr>
                <w:rFonts w:ascii="Times New Roman" w:eastAsia="Times New Roman" w:hAnsi="Times New Roman"/>
                <w:spacing w:val="-5"/>
              </w:rPr>
              <w:t>s</w:t>
            </w:r>
            <w:r w:rsidRPr="00BD7979">
              <w:rPr>
                <w:rFonts w:ascii="Times New Roman" w:eastAsia="Times New Roman" w:hAnsi="Times New Roman"/>
              </w:rPr>
              <w:t>e</w:t>
            </w:r>
            <w:r w:rsidRPr="00BD7979">
              <w:rPr>
                <w:rFonts w:ascii="Times New Roman" w:eastAsia="Times New Roman" w:hAnsi="Times New Roman"/>
                <w:spacing w:val="-13"/>
              </w:rPr>
              <w:t xml:space="preserve"> </w:t>
            </w:r>
            <w:r w:rsidRPr="00BD7979">
              <w:rPr>
                <w:rFonts w:ascii="Times New Roman" w:eastAsia="Times New Roman" w:hAnsi="Times New Roman"/>
                <w:spacing w:val="-2"/>
              </w:rPr>
              <w:t>a</w:t>
            </w:r>
            <w:r w:rsidRPr="00BD7979">
              <w:rPr>
                <w:rFonts w:ascii="Times New Roman" w:eastAsia="Times New Roman" w:hAnsi="Times New Roman"/>
                <w:spacing w:val="-4"/>
              </w:rPr>
              <w:t>ffe</w:t>
            </w:r>
            <w:r w:rsidRPr="00BD7979">
              <w:rPr>
                <w:rFonts w:ascii="Times New Roman" w:eastAsia="Times New Roman" w:hAnsi="Times New Roman"/>
                <w:spacing w:val="-2"/>
              </w:rPr>
              <w:t>c</w:t>
            </w:r>
            <w:r w:rsidRPr="00BD7979">
              <w:rPr>
                <w:rFonts w:ascii="Times New Roman" w:eastAsia="Times New Roman" w:hAnsi="Times New Roman"/>
                <w:spacing w:val="-5"/>
              </w:rPr>
              <w:t>t</w:t>
            </w:r>
            <w:r w:rsidRPr="00BD7979">
              <w:rPr>
                <w:rFonts w:ascii="Times New Roman" w:eastAsia="Times New Roman" w:hAnsi="Times New Roman"/>
                <w:spacing w:val="-2"/>
              </w:rPr>
              <w:t>i</w:t>
            </w:r>
            <w:r w:rsidRPr="00BD7979">
              <w:rPr>
                <w:rFonts w:ascii="Times New Roman" w:eastAsia="Times New Roman" w:hAnsi="Times New Roman"/>
                <w:spacing w:val="-3"/>
              </w:rPr>
              <w:t>n</w:t>
            </w:r>
            <w:r w:rsidRPr="00BD7979">
              <w:rPr>
                <w:rFonts w:ascii="Times New Roman" w:eastAsia="Times New Roman" w:hAnsi="Times New Roman"/>
              </w:rPr>
              <w:t>g</w:t>
            </w:r>
            <w:r w:rsidRPr="00BD7979">
              <w:rPr>
                <w:rFonts w:ascii="Times New Roman" w:eastAsia="Times New Roman" w:hAnsi="Times New Roman"/>
                <w:spacing w:val="-17"/>
              </w:rPr>
              <w:t xml:space="preserve"> </w:t>
            </w:r>
            <w:r w:rsidRPr="00BD7979">
              <w:rPr>
                <w:rFonts w:ascii="Times New Roman" w:eastAsia="Times New Roman" w:hAnsi="Times New Roman"/>
                <w:spacing w:val="-1"/>
              </w:rPr>
              <w:t>p</w:t>
            </w:r>
            <w:r w:rsidRPr="00BD7979">
              <w:rPr>
                <w:rFonts w:ascii="Times New Roman" w:eastAsia="Times New Roman" w:hAnsi="Times New Roman"/>
                <w:spacing w:val="-2"/>
              </w:rPr>
              <w:t>e</w:t>
            </w:r>
            <w:r w:rsidRPr="00BD7979">
              <w:rPr>
                <w:rFonts w:ascii="Times New Roman" w:eastAsia="Times New Roman" w:hAnsi="Times New Roman"/>
                <w:spacing w:val="-3"/>
              </w:rPr>
              <w:t>op</w:t>
            </w:r>
            <w:r w:rsidRPr="00BD7979">
              <w:rPr>
                <w:rFonts w:ascii="Times New Roman" w:eastAsia="Times New Roman" w:hAnsi="Times New Roman"/>
                <w:spacing w:val="-5"/>
              </w:rPr>
              <w:t>l</w:t>
            </w:r>
            <w:r w:rsidRPr="00BD7979">
              <w:rPr>
                <w:rFonts w:ascii="Times New Roman" w:eastAsia="Times New Roman" w:hAnsi="Times New Roman"/>
              </w:rPr>
              <w:t>e</w:t>
            </w:r>
            <w:r w:rsidRPr="00BD7979">
              <w:rPr>
                <w:rFonts w:ascii="Times New Roman" w:eastAsia="Times New Roman" w:hAnsi="Times New Roman"/>
                <w:spacing w:val="-9"/>
              </w:rPr>
              <w:t xml:space="preserve"> </w:t>
            </w:r>
            <w:r w:rsidRPr="00BD7979">
              <w:rPr>
                <w:rFonts w:ascii="Times New Roman" w:eastAsia="Times New Roman" w:hAnsi="Times New Roman"/>
                <w:spacing w:val="-7"/>
              </w:rPr>
              <w:t>w</w:t>
            </w:r>
            <w:r w:rsidRPr="00BD7979">
              <w:rPr>
                <w:rFonts w:ascii="Times New Roman" w:eastAsia="Times New Roman" w:hAnsi="Times New Roman"/>
                <w:spacing w:val="-3"/>
              </w:rPr>
              <w:t>h</w:t>
            </w:r>
            <w:r w:rsidRPr="00BD7979">
              <w:rPr>
                <w:rFonts w:ascii="Times New Roman" w:eastAsia="Times New Roman" w:hAnsi="Times New Roman"/>
              </w:rPr>
              <w:t>o</w:t>
            </w:r>
            <w:r w:rsidRPr="00BD7979">
              <w:rPr>
                <w:rFonts w:ascii="Times New Roman" w:eastAsia="Times New Roman" w:hAnsi="Times New Roman"/>
                <w:spacing w:val="-8"/>
              </w:rPr>
              <w:t xml:space="preserve"> </w:t>
            </w:r>
            <w:r w:rsidRPr="00BD7979">
              <w:rPr>
                <w:rFonts w:ascii="Times New Roman" w:eastAsia="Times New Roman" w:hAnsi="Times New Roman"/>
                <w:spacing w:val="-6"/>
              </w:rPr>
              <w:t>m</w:t>
            </w:r>
            <w:r w:rsidRPr="00BD7979">
              <w:rPr>
                <w:rFonts w:ascii="Times New Roman" w:eastAsia="Times New Roman" w:hAnsi="Times New Roman"/>
                <w:spacing w:val="-2"/>
              </w:rPr>
              <w:t>a</w:t>
            </w:r>
            <w:r w:rsidRPr="00BD7979">
              <w:rPr>
                <w:rFonts w:ascii="Times New Roman" w:eastAsia="Times New Roman" w:hAnsi="Times New Roman"/>
              </w:rPr>
              <w:t>y</w:t>
            </w:r>
            <w:r w:rsidRPr="00BD7979">
              <w:rPr>
                <w:rFonts w:ascii="Times New Roman" w:eastAsia="Times New Roman" w:hAnsi="Times New Roman"/>
                <w:spacing w:val="-11"/>
              </w:rPr>
              <w:t xml:space="preserve"> </w:t>
            </w:r>
            <w:r w:rsidRPr="00BD7979">
              <w:rPr>
                <w:rFonts w:ascii="Times New Roman" w:eastAsia="Times New Roman" w:hAnsi="Times New Roman"/>
                <w:spacing w:val="-5"/>
              </w:rPr>
              <w:t>l</w:t>
            </w:r>
            <w:r w:rsidRPr="00BD7979">
              <w:rPr>
                <w:rFonts w:ascii="Times New Roman" w:eastAsia="Times New Roman" w:hAnsi="Times New Roman"/>
                <w:spacing w:val="-4"/>
              </w:rPr>
              <w:t>a</w:t>
            </w:r>
            <w:r w:rsidRPr="00BD7979">
              <w:rPr>
                <w:rFonts w:ascii="Times New Roman" w:eastAsia="Times New Roman" w:hAnsi="Times New Roman"/>
                <w:spacing w:val="-2"/>
              </w:rPr>
              <w:t>c</w:t>
            </w:r>
            <w:r w:rsidRPr="00BD7979">
              <w:rPr>
                <w:rFonts w:ascii="Times New Roman" w:eastAsia="Times New Roman" w:hAnsi="Times New Roman"/>
              </w:rPr>
              <w:t>k</w:t>
            </w:r>
            <w:r w:rsidRPr="00BD7979">
              <w:rPr>
                <w:rFonts w:ascii="Times New Roman" w:eastAsia="Times New Roman" w:hAnsi="Times New Roman"/>
                <w:spacing w:val="-8"/>
              </w:rPr>
              <w:t xml:space="preserve"> </w:t>
            </w:r>
            <w:r w:rsidRPr="00BD7979">
              <w:rPr>
                <w:rFonts w:ascii="Times New Roman" w:eastAsia="Times New Roman" w:hAnsi="Times New Roman"/>
                <w:spacing w:val="-4"/>
              </w:rPr>
              <w:t>f</w:t>
            </w:r>
            <w:r w:rsidRPr="00BD7979">
              <w:rPr>
                <w:rFonts w:ascii="Times New Roman" w:eastAsia="Times New Roman" w:hAnsi="Times New Roman"/>
                <w:spacing w:val="-6"/>
              </w:rPr>
              <w:t>u</w:t>
            </w:r>
            <w:r w:rsidRPr="00BD7979">
              <w:rPr>
                <w:rFonts w:ascii="Times New Roman" w:eastAsia="Times New Roman" w:hAnsi="Times New Roman"/>
                <w:spacing w:val="-2"/>
              </w:rPr>
              <w:t>l</w:t>
            </w:r>
            <w:r w:rsidRPr="00BD7979">
              <w:rPr>
                <w:rFonts w:ascii="Times New Roman" w:eastAsia="Times New Roman" w:hAnsi="Times New Roman"/>
              </w:rPr>
              <w:t xml:space="preserve">l </w:t>
            </w:r>
            <w:r w:rsidRPr="00BD7979">
              <w:rPr>
                <w:rFonts w:ascii="Times New Roman" w:eastAsia="Times New Roman" w:hAnsi="Times New Roman"/>
                <w:spacing w:val="-5"/>
              </w:rPr>
              <w:t>l</w:t>
            </w:r>
            <w:r w:rsidRPr="00BD7979">
              <w:rPr>
                <w:rFonts w:ascii="Times New Roman" w:eastAsia="Times New Roman" w:hAnsi="Times New Roman"/>
                <w:spacing w:val="-2"/>
              </w:rPr>
              <w:t>e</w:t>
            </w:r>
            <w:r w:rsidRPr="00BD7979">
              <w:rPr>
                <w:rFonts w:ascii="Times New Roman" w:eastAsia="Times New Roman" w:hAnsi="Times New Roman"/>
                <w:spacing w:val="-6"/>
              </w:rPr>
              <w:t>g</w:t>
            </w:r>
            <w:r w:rsidRPr="00BD7979">
              <w:rPr>
                <w:rFonts w:ascii="Times New Roman" w:eastAsia="Times New Roman" w:hAnsi="Times New Roman"/>
                <w:spacing w:val="-2"/>
              </w:rPr>
              <w:t>a</w:t>
            </w:r>
            <w:r w:rsidRPr="00BD7979">
              <w:rPr>
                <w:rFonts w:ascii="Times New Roman" w:eastAsia="Times New Roman" w:hAnsi="Times New Roman"/>
              </w:rPr>
              <w:t>l</w:t>
            </w:r>
            <w:r w:rsidRPr="00BD7979">
              <w:rPr>
                <w:rFonts w:ascii="Times New Roman" w:eastAsia="Times New Roman" w:hAnsi="Times New Roman"/>
                <w:spacing w:val="-13"/>
              </w:rPr>
              <w:t xml:space="preserve"> </w:t>
            </w:r>
            <w:r w:rsidRPr="00BD7979">
              <w:rPr>
                <w:rFonts w:ascii="Times New Roman" w:eastAsia="Times New Roman" w:hAnsi="Times New Roman"/>
                <w:spacing w:val="-4"/>
              </w:rPr>
              <w:t>r</w:t>
            </w:r>
            <w:r w:rsidRPr="00BD7979">
              <w:rPr>
                <w:rFonts w:ascii="Times New Roman" w:eastAsia="Times New Roman" w:hAnsi="Times New Roman"/>
                <w:spacing w:val="-2"/>
              </w:rPr>
              <w:t>i</w:t>
            </w:r>
            <w:r w:rsidRPr="00BD7979">
              <w:rPr>
                <w:rFonts w:ascii="Times New Roman" w:eastAsia="Times New Roman" w:hAnsi="Times New Roman"/>
                <w:spacing w:val="-3"/>
              </w:rPr>
              <w:t>gh</w:t>
            </w:r>
            <w:r w:rsidRPr="00BD7979">
              <w:rPr>
                <w:rFonts w:ascii="Times New Roman" w:eastAsia="Times New Roman" w:hAnsi="Times New Roman"/>
                <w:spacing w:val="-2"/>
              </w:rPr>
              <w:t>t</w:t>
            </w:r>
            <w:r w:rsidRPr="00BD7979">
              <w:rPr>
                <w:rFonts w:ascii="Times New Roman" w:eastAsia="Times New Roman" w:hAnsi="Times New Roman"/>
              </w:rPr>
              <w:t>s</w:t>
            </w:r>
            <w:r w:rsidRPr="00BD7979">
              <w:rPr>
                <w:rFonts w:ascii="Times New Roman" w:eastAsia="Times New Roman" w:hAnsi="Times New Roman"/>
                <w:spacing w:val="-15"/>
              </w:rPr>
              <w:t xml:space="preserve"> </w:t>
            </w:r>
            <w:r w:rsidRPr="00BD7979">
              <w:rPr>
                <w:rFonts w:ascii="Times New Roman" w:eastAsia="Times New Roman" w:hAnsi="Times New Roman"/>
                <w:spacing w:val="-5"/>
              </w:rPr>
              <w:t>t</w:t>
            </w:r>
            <w:r w:rsidRPr="00BD7979">
              <w:rPr>
                <w:rFonts w:ascii="Times New Roman" w:eastAsia="Times New Roman" w:hAnsi="Times New Roman"/>
              </w:rPr>
              <w:t>o</w:t>
            </w:r>
            <w:r w:rsidRPr="00BD7979">
              <w:rPr>
                <w:rFonts w:ascii="Times New Roman" w:eastAsia="Times New Roman" w:hAnsi="Times New Roman"/>
                <w:spacing w:val="-7"/>
              </w:rPr>
              <w:t xml:space="preserve"> </w:t>
            </w:r>
            <w:r w:rsidRPr="00BD7979">
              <w:rPr>
                <w:rFonts w:ascii="Times New Roman" w:eastAsia="Times New Roman" w:hAnsi="Times New Roman"/>
                <w:spacing w:val="-2"/>
              </w:rPr>
              <w:t>a</w:t>
            </w:r>
            <w:r w:rsidRPr="00BD7979">
              <w:rPr>
                <w:rFonts w:ascii="Times New Roman" w:eastAsia="Times New Roman" w:hAnsi="Times New Roman"/>
                <w:spacing w:val="-5"/>
              </w:rPr>
              <w:t>s</w:t>
            </w:r>
            <w:r w:rsidRPr="00BD7979">
              <w:rPr>
                <w:rFonts w:ascii="Times New Roman" w:eastAsia="Times New Roman" w:hAnsi="Times New Roman"/>
                <w:spacing w:val="-3"/>
              </w:rPr>
              <w:t>s</w:t>
            </w:r>
            <w:r w:rsidRPr="00BD7979">
              <w:rPr>
                <w:rFonts w:ascii="Times New Roman" w:eastAsia="Times New Roman" w:hAnsi="Times New Roman"/>
                <w:spacing w:val="-4"/>
              </w:rPr>
              <w:t>e</w:t>
            </w:r>
            <w:r w:rsidRPr="00BD7979">
              <w:rPr>
                <w:rFonts w:ascii="Times New Roman" w:eastAsia="Times New Roman" w:hAnsi="Times New Roman"/>
                <w:spacing w:val="-2"/>
              </w:rPr>
              <w:t>t</w:t>
            </w:r>
            <w:r w:rsidRPr="00BD7979">
              <w:rPr>
                <w:rFonts w:ascii="Times New Roman" w:eastAsia="Times New Roman" w:hAnsi="Times New Roman"/>
              </w:rPr>
              <w:t>s</w:t>
            </w:r>
            <w:r w:rsidRPr="00BD7979">
              <w:rPr>
                <w:rFonts w:ascii="Times New Roman" w:eastAsia="Times New Roman" w:hAnsi="Times New Roman"/>
                <w:spacing w:val="-15"/>
              </w:rPr>
              <w:t xml:space="preserve"> </w:t>
            </w:r>
            <w:r w:rsidRPr="00BD7979">
              <w:rPr>
                <w:rFonts w:ascii="Times New Roman" w:eastAsia="Times New Roman" w:hAnsi="Times New Roman"/>
                <w:spacing w:val="-3"/>
              </w:rPr>
              <w:t>o</w:t>
            </w:r>
            <w:r w:rsidRPr="00BD7979">
              <w:rPr>
                <w:rFonts w:ascii="Times New Roman" w:eastAsia="Times New Roman" w:hAnsi="Times New Roman"/>
              </w:rPr>
              <w:t>r</w:t>
            </w:r>
            <w:r w:rsidRPr="00BD7979">
              <w:rPr>
                <w:rFonts w:ascii="Times New Roman" w:eastAsia="Times New Roman" w:hAnsi="Times New Roman"/>
                <w:spacing w:val="-10"/>
              </w:rPr>
              <w:t xml:space="preserve"> </w:t>
            </w:r>
            <w:r w:rsidRPr="00BD7979">
              <w:rPr>
                <w:rFonts w:ascii="Times New Roman" w:eastAsia="Times New Roman" w:hAnsi="Times New Roman"/>
                <w:spacing w:val="-1"/>
              </w:rPr>
              <w:t>r</w:t>
            </w:r>
            <w:r w:rsidRPr="00BD7979">
              <w:rPr>
                <w:rFonts w:ascii="Times New Roman" w:eastAsia="Times New Roman" w:hAnsi="Times New Roman"/>
                <w:spacing w:val="-4"/>
              </w:rPr>
              <w:t>e</w:t>
            </w:r>
            <w:r w:rsidRPr="00BD7979">
              <w:rPr>
                <w:rFonts w:ascii="Times New Roman" w:eastAsia="Times New Roman" w:hAnsi="Times New Roman"/>
                <w:spacing w:val="-3"/>
              </w:rPr>
              <w:t>s</w:t>
            </w:r>
            <w:r w:rsidRPr="00BD7979">
              <w:rPr>
                <w:rFonts w:ascii="Times New Roman" w:eastAsia="Times New Roman" w:hAnsi="Times New Roman"/>
                <w:spacing w:val="-1"/>
              </w:rPr>
              <w:t>o</w:t>
            </w:r>
            <w:r w:rsidRPr="00BD7979">
              <w:rPr>
                <w:rFonts w:ascii="Times New Roman" w:eastAsia="Times New Roman" w:hAnsi="Times New Roman"/>
                <w:spacing w:val="-6"/>
              </w:rPr>
              <w:t>u</w:t>
            </w:r>
            <w:r w:rsidRPr="00BD7979">
              <w:rPr>
                <w:rFonts w:ascii="Times New Roman" w:eastAsia="Times New Roman" w:hAnsi="Times New Roman"/>
                <w:spacing w:val="-4"/>
              </w:rPr>
              <w:t>rc</w:t>
            </w:r>
            <w:r w:rsidRPr="00BD7979">
              <w:rPr>
                <w:rFonts w:ascii="Times New Roman" w:eastAsia="Times New Roman" w:hAnsi="Times New Roman"/>
                <w:spacing w:val="-2"/>
              </w:rPr>
              <w:t>e</w:t>
            </w:r>
            <w:r w:rsidRPr="00BD7979">
              <w:rPr>
                <w:rFonts w:ascii="Times New Roman" w:eastAsia="Times New Roman" w:hAnsi="Times New Roman"/>
              </w:rPr>
              <w:t>s</w:t>
            </w:r>
            <w:r w:rsidRPr="00BD7979">
              <w:rPr>
                <w:rFonts w:ascii="Times New Roman" w:eastAsia="Times New Roman" w:hAnsi="Times New Roman"/>
                <w:spacing w:val="-18"/>
              </w:rPr>
              <w:t xml:space="preserve"> </w:t>
            </w:r>
            <w:r w:rsidRPr="00BD7979">
              <w:rPr>
                <w:rFonts w:ascii="Times New Roman" w:eastAsia="Times New Roman" w:hAnsi="Times New Roman"/>
                <w:spacing w:val="-2"/>
              </w:rPr>
              <w:t>t</w:t>
            </w:r>
            <w:r w:rsidRPr="00BD7979">
              <w:rPr>
                <w:rFonts w:ascii="Times New Roman" w:eastAsia="Times New Roman" w:hAnsi="Times New Roman"/>
                <w:spacing w:val="-3"/>
              </w:rPr>
              <w:t>h</w:t>
            </w:r>
            <w:r w:rsidRPr="00BD7979">
              <w:rPr>
                <w:rFonts w:ascii="Times New Roman" w:eastAsia="Times New Roman" w:hAnsi="Times New Roman"/>
                <w:spacing w:val="-2"/>
              </w:rPr>
              <w:t>e</w:t>
            </w:r>
            <w:r w:rsidRPr="00BD7979">
              <w:rPr>
                <w:rFonts w:ascii="Times New Roman" w:eastAsia="Times New Roman" w:hAnsi="Times New Roman"/>
              </w:rPr>
              <w:t>y</w:t>
            </w:r>
            <w:r w:rsidRPr="00BD7979">
              <w:rPr>
                <w:rFonts w:ascii="Times New Roman" w:eastAsia="Times New Roman" w:hAnsi="Times New Roman"/>
                <w:spacing w:val="-11"/>
              </w:rPr>
              <w:t xml:space="preserve"> </w:t>
            </w:r>
            <w:r w:rsidRPr="00BD7979">
              <w:rPr>
                <w:rFonts w:ascii="Times New Roman" w:eastAsia="Times New Roman" w:hAnsi="Times New Roman"/>
                <w:spacing w:val="-3"/>
              </w:rPr>
              <w:t>u</w:t>
            </w:r>
            <w:r w:rsidRPr="00BD7979">
              <w:rPr>
                <w:rFonts w:ascii="Times New Roman" w:eastAsia="Times New Roman" w:hAnsi="Times New Roman"/>
                <w:spacing w:val="-5"/>
              </w:rPr>
              <w:t>s</w:t>
            </w:r>
            <w:r w:rsidRPr="00BD7979">
              <w:rPr>
                <w:rFonts w:ascii="Times New Roman" w:eastAsia="Times New Roman" w:hAnsi="Times New Roman"/>
              </w:rPr>
              <w:t>e</w:t>
            </w:r>
            <w:r w:rsidRPr="00BD7979">
              <w:rPr>
                <w:rFonts w:ascii="Times New Roman" w:eastAsia="Times New Roman" w:hAnsi="Times New Roman"/>
                <w:spacing w:val="-12"/>
              </w:rPr>
              <w:t xml:space="preserve"> </w:t>
            </w:r>
            <w:r w:rsidRPr="00BD7979">
              <w:rPr>
                <w:rFonts w:ascii="Times New Roman" w:eastAsia="Times New Roman" w:hAnsi="Times New Roman"/>
                <w:spacing w:val="-3"/>
              </w:rPr>
              <w:t>o</w:t>
            </w:r>
            <w:r w:rsidRPr="00BD7979">
              <w:rPr>
                <w:rFonts w:ascii="Times New Roman" w:eastAsia="Times New Roman" w:hAnsi="Times New Roman"/>
              </w:rPr>
              <w:t>r</w:t>
            </w:r>
            <w:r w:rsidRPr="00BD7979">
              <w:rPr>
                <w:rFonts w:ascii="Times New Roman" w:eastAsia="Times New Roman" w:hAnsi="Times New Roman"/>
                <w:spacing w:val="-10"/>
              </w:rPr>
              <w:t xml:space="preserve"> </w:t>
            </w:r>
            <w:r w:rsidRPr="00BD7979">
              <w:rPr>
                <w:rFonts w:ascii="Times New Roman" w:eastAsia="Times New Roman" w:hAnsi="Times New Roman"/>
                <w:spacing w:val="-1"/>
              </w:rPr>
              <w:t>o</w:t>
            </w:r>
            <w:r w:rsidRPr="00BD7979">
              <w:rPr>
                <w:rFonts w:ascii="Times New Roman" w:eastAsia="Times New Roman" w:hAnsi="Times New Roman"/>
                <w:spacing w:val="-4"/>
              </w:rPr>
              <w:t>c</w:t>
            </w:r>
            <w:r w:rsidRPr="00BD7979">
              <w:rPr>
                <w:rFonts w:ascii="Times New Roman" w:eastAsia="Times New Roman" w:hAnsi="Times New Roman"/>
                <w:spacing w:val="-2"/>
              </w:rPr>
              <w:t>c</w:t>
            </w:r>
            <w:r w:rsidRPr="00BD7979">
              <w:rPr>
                <w:rFonts w:ascii="Times New Roman" w:eastAsia="Times New Roman" w:hAnsi="Times New Roman"/>
                <w:spacing w:val="-6"/>
              </w:rPr>
              <w:t>u</w:t>
            </w:r>
            <w:r w:rsidRPr="00BD7979">
              <w:rPr>
                <w:rFonts w:ascii="Times New Roman" w:eastAsia="Times New Roman" w:hAnsi="Times New Roman"/>
                <w:spacing w:val="-1"/>
              </w:rPr>
              <w:t>p</w:t>
            </w:r>
            <w:r w:rsidRPr="00BD7979">
              <w:rPr>
                <w:rFonts w:ascii="Times New Roman" w:eastAsia="Times New Roman" w:hAnsi="Times New Roman"/>
                <w:spacing w:val="-6"/>
              </w:rPr>
              <w:t>y</w:t>
            </w:r>
            <w:r w:rsidRPr="00BD7979">
              <w:rPr>
                <w:rFonts w:ascii="Times New Roman" w:eastAsia="Times New Roman" w:hAnsi="Times New Roman"/>
                <w:spacing w:val="-5"/>
              </w:rPr>
              <w:t xml:space="preserve">. </w:t>
            </w:r>
          </w:p>
          <w:p w14:paraId="6DAEAAD8" w14:textId="77777777" w:rsidR="008B42C9" w:rsidRPr="00BD7979" w:rsidRDefault="008B42C9">
            <w:pPr>
              <w:widowControl w:val="0"/>
              <w:autoSpaceDE w:val="0"/>
              <w:autoSpaceDN w:val="0"/>
              <w:adjustRightInd w:val="0"/>
              <w:spacing w:after="0" w:line="240" w:lineRule="auto"/>
              <w:rPr>
                <w:rFonts w:ascii="Times New Roman" w:hAnsi="Times New Roman"/>
                <w:lang w:eastAsia="zh-CN"/>
              </w:rPr>
            </w:pPr>
          </w:p>
        </w:tc>
        <w:tc>
          <w:tcPr>
            <w:tcW w:w="6981" w:type="dxa"/>
            <w:shd w:val="clear" w:color="auto" w:fill="auto"/>
          </w:tcPr>
          <w:p w14:paraId="60DD0A57" w14:textId="77777777" w:rsidR="008B42C9" w:rsidRPr="00BD7979" w:rsidRDefault="00D01C8F">
            <w:pPr>
              <w:pStyle w:val="2"/>
              <w:spacing w:after="200"/>
              <w:jc w:val="both"/>
              <w:rPr>
                <w:rFonts w:ascii="Times New Roman" w:hAnsi="Times New Roman"/>
                <w:color w:val="000000"/>
              </w:rPr>
            </w:pPr>
            <w:r w:rsidRPr="00BD7979">
              <w:rPr>
                <w:rFonts w:ascii="Times New Roman" w:hAnsi="Times New Roman"/>
                <w:color w:val="000000"/>
              </w:rPr>
              <w:t xml:space="preserve">The program would not be any land acquisition or significant social conflicts. As such management of land acquisition and resettlement is not available for the program. </w:t>
            </w:r>
          </w:p>
          <w:p w14:paraId="1AE29EC6" w14:textId="2D1F48A1" w:rsidR="008B42C9" w:rsidRPr="00BD7979" w:rsidRDefault="00D01C8F">
            <w:pPr>
              <w:pStyle w:val="2"/>
              <w:spacing w:after="200"/>
              <w:jc w:val="both"/>
              <w:rPr>
                <w:rFonts w:ascii="Times New Roman" w:hAnsi="Times New Roman"/>
                <w:color w:val="000000"/>
              </w:rPr>
            </w:pPr>
            <w:r w:rsidRPr="00BD7979">
              <w:rPr>
                <w:rFonts w:ascii="Times New Roman" w:hAnsi="Times New Roman"/>
                <w:color w:val="000000"/>
              </w:rPr>
              <w:t xml:space="preserve">In terms of the items of afforestation /reforestation, rehabilitation of degraded forests and promotion of natural regeneration under the PforR, these three types activities will </w:t>
            </w:r>
            <w:r w:rsidR="00F4447D" w:rsidRPr="00A825B2">
              <w:rPr>
                <w:rFonts w:ascii="Times New Roman" w:hAnsi="Times New Roman"/>
                <w:color w:val="000000"/>
              </w:rPr>
              <w:t>be implemented</w:t>
            </w:r>
            <w:r w:rsidRPr="00BD7979">
              <w:rPr>
                <w:rFonts w:ascii="Times New Roman" w:hAnsi="Times New Roman"/>
                <w:color w:val="000000"/>
              </w:rPr>
              <w:t xml:space="preserve"> in </w:t>
            </w:r>
            <w:r w:rsidR="00064700" w:rsidRPr="00BD7979">
              <w:rPr>
                <w:rFonts w:ascii="Times New Roman" w:hAnsi="Times New Roman"/>
                <w:color w:val="000000"/>
              </w:rPr>
              <w:t xml:space="preserve">either </w:t>
            </w:r>
            <w:r w:rsidRPr="00BD7979">
              <w:rPr>
                <w:rFonts w:ascii="Times New Roman" w:hAnsi="Times New Roman"/>
                <w:color w:val="000000"/>
              </w:rPr>
              <w:t>barren mountains</w:t>
            </w:r>
            <w:r w:rsidR="00064700" w:rsidRPr="00BD7979">
              <w:rPr>
                <w:rFonts w:ascii="Times New Roman" w:hAnsi="Times New Roman"/>
                <w:color w:val="000000"/>
              </w:rPr>
              <w:t xml:space="preserve"> and </w:t>
            </w:r>
            <w:r w:rsidRPr="00BD7979">
              <w:rPr>
                <w:rFonts w:ascii="Times New Roman" w:hAnsi="Times New Roman"/>
                <w:color w:val="000000"/>
              </w:rPr>
              <w:t xml:space="preserve">land unsuitable for agriculture </w:t>
            </w:r>
            <w:r w:rsidR="004A40F1" w:rsidRPr="00BD7979">
              <w:rPr>
                <w:rFonts w:ascii="Times New Roman" w:hAnsi="Times New Roman"/>
                <w:color w:val="000000"/>
              </w:rPr>
              <w:t xml:space="preserve"> or existing degraded forest land, </w:t>
            </w:r>
            <w:r w:rsidRPr="00BD7979">
              <w:rPr>
                <w:rFonts w:ascii="Times New Roman" w:hAnsi="Times New Roman"/>
                <w:color w:val="000000"/>
              </w:rPr>
              <w:t xml:space="preserve">where </w:t>
            </w:r>
            <w:r w:rsidR="004A40F1" w:rsidRPr="00BD7979">
              <w:rPr>
                <w:rFonts w:ascii="Times New Roman" w:hAnsi="Times New Roman"/>
                <w:color w:val="000000"/>
              </w:rPr>
              <w:t>include</w:t>
            </w:r>
            <w:r w:rsidRPr="00BD7979">
              <w:rPr>
                <w:rFonts w:ascii="Times New Roman" w:hAnsi="Times New Roman"/>
                <w:color w:val="000000"/>
              </w:rPr>
              <w:t xml:space="preserve"> state owned </w:t>
            </w:r>
            <w:r w:rsidR="004A40F1" w:rsidRPr="00BD7979">
              <w:rPr>
                <w:rFonts w:ascii="Times New Roman" w:hAnsi="Times New Roman"/>
                <w:color w:val="000000"/>
              </w:rPr>
              <w:t>land for around 30%</w:t>
            </w:r>
            <w:r w:rsidRPr="00BD7979">
              <w:rPr>
                <w:rFonts w:ascii="Times New Roman" w:hAnsi="Times New Roman"/>
                <w:color w:val="000000"/>
              </w:rPr>
              <w:t xml:space="preserve">, and collective owned </w:t>
            </w:r>
            <w:r w:rsidR="004A40F1" w:rsidRPr="00BD7979">
              <w:rPr>
                <w:rFonts w:ascii="Times New Roman" w:hAnsi="Times New Roman"/>
                <w:color w:val="000000"/>
              </w:rPr>
              <w:t xml:space="preserve">land including the land contracted its use right to individual for around 70%. </w:t>
            </w:r>
            <w:r w:rsidRPr="00BD7979">
              <w:rPr>
                <w:rFonts w:ascii="Times New Roman" w:hAnsi="Times New Roman"/>
                <w:color w:val="000000"/>
              </w:rPr>
              <w:t xml:space="preserve">Returning farmlands to forests and forestland use </w:t>
            </w:r>
            <w:r w:rsidR="00F97AC0" w:rsidRPr="00986804">
              <w:rPr>
                <w:rFonts w:ascii="Times New Roman" w:hAnsi="Times New Roman"/>
                <w:color w:val="000000"/>
              </w:rPr>
              <w:t>right transfer</w:t>
            </w:r>
            <w:r w:rsidRPr="00BD7979">
              <w:rPr>
                <w:rFonts w:ascii="Times New Roman" w:hAnsi="Times New Roman"/>
                <w:color w:val="000000"/>
              </w:rPr>
              <w:t xml:space="preserve"> was excluded from the </w:t>
            </w:r>
            <w:r w:rsidR="004A15D2" w:rsidRPr="00BD7979">
              <w:rPr>
                <w:rFonts w:ascii="Times New Roman" w:hAnsi="Times New Roman"/>
                <w:color w:val="000000"/>
              </w:rPr>
              <w:t>PforR.</w:t>
            </w:r>
          </w:p>
          <w:p w14:paraId="02F1CC61" w14:textId="35C2264C" w:rsidR="008B42C9" w:rsidRPr="00BD7979" w:rsidRDefault="00D01C8F">
            <w:pPr>
              <w:pStyle w:val="2"/>
              <w:spacing w:after="200"/>
              <w:jc w:val="both"/>
              <w:rPr>
                <w:rFonts w:ascii="Times New Roman" w:hAnsi="Times New Roman"/>
                <w:color w:val="000000"/>
              </w:rPr>
            </w:pPr>
            <w:r w:rsidRPr="00BD7979">
              <w:rPr>
                <w:rFonts w:ascii="Times New Roman" w:hAnsi="Times New Roman"/>
                <w:color w:val="000000"/>
              </w:rPr>
              <w:t xml:space="preserve">All mountain closure activities will be </w:t>
            </w:r>
            <w:r w:rsidR="004A15D2" w:rsidRPr="00BD7979">
              <w:rPr>
                <w:rFonts w:ascii="Times New Roman" w:hAnsi="Times New Roman"/>
                <w:color w:val="000000"/>
              </w:rPr>
              <w:t>implemented in</w:t>
            </w:r>
            <w:r w:rsidRPr="00BD7979">
              <w:rPr>
                <w:rFonts w:ascii="Times New Roman" w:hAnsi="Times New Roman"/>
                <w:color w:val="000000"/>
              </w:rPr>
              <w:t xml:space="preserve"> stat</w:t>
            </w:r>
            <w:r w:rsidR="004A40F1" w:rsidRPr="00BD7979">
              <w:rPr>
                <w:rFonts w:ascii="Times New Roman" w:hAnsi="Times New Roman"/>
                <w:color w:val="000000"/>
              </w:rPr>
              <w:t>e</w:t>
            </w:r>
            <w:r w:rsidRPr="00BD7979">
              <w:rPr>
                <w:rFonts w:ascii="Times New Roman" w:hAnsi="Times New Roman"/>
                <w:color w:val="000000"/>
              </w:rPr>
              <w:t xml:space="preserve">-owned forestlands where no any farmers livelihood activities.  As such, on farmers livelihoods impacts by the </w:t>
            </w:r>
            <w:r w:rsidR="004A15D2" w:rsidRPr="00BD7979">
              <w:rPr>
                <w:rFonts w:ascii="Times New Roman" w:hAnsi="Times New Roman"/>
                <w:color w:val="000000"/>
              </w:rPr>
              <w:t>PforR.</w:t>
            </w:r>
          </w:p>
          <w:p w14:paraId="0E90907F" w14:textId="5F4BF5FB" w:rsidR="008B42C9" w:rsidRPr="00BD7979" w:rsidRDefault="00D01C8F">
            <w:pPr>
              <w:widowControl w:val="0"/>
              <w:autoSpaceDE w:val="0"/>
              <w:autoSpaceDN w:val="0"/>
              <w:adjustRightInd w:val="0"/>
              <w:spacing w:after="0" w:line="240" w:lineRule="auto"/>
              <w:rPr>
                <w:rFonts w:ascii="Times New Roman" w:hAnsi="Times New Roman"/>
                <w:color w:val="000000"/>
              </w:rPr>
            </w:pPr>
            <w:r w:rsidRPr="00BD7979">
              <w:rPr>
                <w:rFonts w:ascii="Times New Roman" w:hAnsi="Times New Roman"/>
                <w:color w:val="000000"/>
              </w:rPr>
              <w:t xml:space="preserve">The government encourages farmers to participate in afforestation activities </w:t>
            </w:r>
            <w:r w:rsidR="004A40F1" w:rsidRPr="00BD7979">
              <w:rPr>
                <w:rFonts w:ascii="Times New Roman" w:hAnsi="Times New Roman"/>
                <w:color w:val="000000"/>
              </w:rPr>
              <w:t xml:space="preserve">with providing </w:t>
            </w:r>
            <w:r w:rsidRPr="00BD7979">
              <w:rPr>
                <w:rFonts w:ascii="Times New Roman" w:hAnsi="Times New Roman"/>
                <w:color w:val="000000"/>
              </w:rPr>
              <w:t>subsid</w:t>
            </w:r>
            <w:r w:rsidR="004A40F1" w:rsidRPr="00BD7979">
              <w:rPr>
                <w:rFonts w:ascii="Times New Roman" w:hAnsi="Times New Roman"/>
                <w:color w:val="000000"/>
              </w:rPr>
              <w:t xml:space="preserve">ies to the afforestation and forest management activities, and land use right owner will participant the PforR on a voluntary basis.   </w:t>
            </w:r>
          </w:p>
        </w:tc>
        <w:tc>
          <w:tcPr>
            <w:tcW w:w="2976" w:type="dxa"/>
            <w:shd w:val="clear" w:color="auto" w:fill="auto"/>
          </w:tcPr>
          <w:p w14:paraId="5B040637" w14:textId="77777777" w:rsidR="008B42C9" w:rsidRPr="00BD7979" w:rsidRDefault="00D01C8F">
            <w:pPr>
              <w:rPr>
                <w:rFonts w:ascii="Times New Roman" w:hAnsi="Times New Roman"/>
                <w:lang w:eastAsia="zh-CN"/>
              </w:rPr>
            </w:pPr>
            <w:r w:rsidRPr="00BD7979">
              <w:rPr>
                <w:rFonts w:ascii="Times New Roman" w:hAnsi="Times New Roman"/>
                <w:lang w:eastAsia="zh-CN"/>
              </w:rPr>
              <w:t>Consistent.</w:t>
            </w:r>
          </w:p>
          <w:p w14:paraId="446F6105" w14:textId="77777777" w:rsidR="008B42C9" w:rsidRPr="00BD7979" w:rsidRDefault="00D01C8F">
            <w:pPr>
              <w:pStyle w:val="2"/>
              <w:spacing w:after="200"/>
              <w:rPr>
                <w:rFonts w:ascii="Times New Roman" w:eastAsia="Times New Roman" w:hAnsi="Times New Roman"/>
                <w:spacing w:val="-4"/>
                <w:lang w:eastAsia="zh-CN"/>
              </w:rPr>
            </w:pPr>
            <w:r w:rsidRPr="00BD7979">
              <w:rPr>
                <w:rFonts w:ascii="Times New Roman" w:eastAsia="Times New Roman" w:hAnsi="Times New Roman"/>
                <w:spacing w:val="-4"/>
              </w:rPr>
              <w:t xml:space="preserve">However, </w:t>
            </w:r>
          </w:p>
          <w:p w14:paraId="7FE9CC03" w14:textId="77777777" w:rsidR="008B42C9" w:rsidRPr="00BD7979" w:rsidRDefault="00D01C8F">
            <w:pPr>
              <w:pStyle w:val="2"/>
              <w:spacing w:after="200"/>
              <w:rPr>
                <w:rFonts w:ascii="Times New Roman" w:eastAsia="Times New Roman" w:hAnsi="Times New Roman"/>
                <w:spacing w:val="-4"/>
              </w:rPr>
            </w:pPr>
            <w:r w:rsidRPr="00BD7979">
              <w:rPr>
                <w:rFonts w:ascii="Times New Roman" w:eastAsia="Times New Roman" w:hAnsi="Times New Roman"/>
                <w:spacing w:val="-4"/>
              </w:rPr>
              <w:t>There is no standardized program of voluntary participation of farmers</w:t>
            </w:r>
            <w:r w:rsidRPr="00BD7979">
              <w:rPr>
                <w:rFonts w:ascii="Times New Roman" w:hAnsi="Times New Roman"/>
                <w:spacing w:val="-4"/>
                <w:lang w:eastAsia="zh-CN"/>
              </w:rPr>
              <w:t>/</w:t>
            </w:r>
            <w:r w:rsidRPr="00BD7979">
              <w:rPr>
                <w:rFonts w:ascii="Times New Roman" w:eastAsia="Times New Roman" w:hAnsi="Times New Roman"/>
                <w:spacing w:val="-4"/>
              </w:rPr>
              <w:t xml:space="preserve"> communities</w:t>
            </w:r>
          </w:p>
          <w:p w14:paraId="47448F11" w14:textId="733D5A45" w:rsidR="008B42C9" w:rsidRPr="00BD7979" w:rsidRDefault="00D01C8F">
            <w:pPr>
              <w:pStyle w:val="2"/>
              <w:spacing w:after="200"/>
              <w:rPr>
                <w:rFonts w:ascii="Times New Roman" w:eastAsia="Times New Roman" w:hAnsi="Times New Roman"/>
                <w:spacing w:val="-4"/>
              </w:rPr>
            </w:pPr>
            <w:r w:rsidRPr="00BD7979">
              <w:rPr>
                <w:rFonts w:ascii="Times New Roman" w:eastAsia="Times New Roman" w:hAnsi="Times New Roman"/>
                <w:spacing w:val="-4"/>
              </w:rPr>
              <w:t xml:space="preserve">Standard procedure for consultation and participation </w:t>
            </w:r>
            <w:r w:rsidR="006070C4">
              <w:rPr>
                <w:rFonts w:ascii="Times New Roman" w:eastAsia="Times New Roman" w:hAnsi="Times New Roman"/>
                <w:spacing w:val="-4"/>
              </w:rPr>
              <w:t xml:space="preserve">is </w:t>
            </w:r>
            <w:r w:rsidR="004D4A46">
              <w:rPr>
                <w:rFonts w:ascii="Times New Roman" w:eastAsia="Times New Roman" w:hAnsi="Times New Roman"/>
                <w:spacing w:val="-4"/>
              </w:rPr>
              <w:t>recommended</w:t>
            </w:r>
            <w:r w:rsidRPr="00BD7979">
              <w:rPr>
                <w:rFonts w:ascii="Times New Roman" w:eastAsia="Times New Roman" w:hAnsi="Times New Roman"/>
                <w:spacing w:val="-4"/>
              </w:rPr>
              <w:t xml:space="preserve"> to be </w:t>
            </w:r>
            <w:r w:rsidR="00424FC2">
              <w:rPr>
                <w:rFonts w:ascii="Times New Roman" w:eastAsia="Times New Roman" w:hAnsi="Times New Roman"/>
                <w:spacing w:val="-4"/>
              </w:rPr>
              <w:t>developed</w:t>
            </w:r>
            <w:r w:rsidRPr="00BD7979">
              <w:rPr>
                <w:rFonts w:ascii="Times New Roman" w:eastAsia="Times New Roman" w:hAnsi="Times New Roman"/>
                <w:spacing w:val="-4"/>
              </w:rPr>
              <w:t>,</w:t>
            </w:r>
            <w:r w:rsidR="001F12DB">
              <w:rPr>
                <w:rFonts w:ascii="Times New Roman" w:eastAsia="Times New Roman" w:hAnsi="Times New Roman"/>
                <w:spacing w:val="-4"/>
              </w:rPr>
              <w:t xml:space="preserve"> </w:t>
            </w:r>
            <w:r w:rsidR="004D4A46">
              <w:rPr>
                <w:rFonts w:ascii="Times New Roman" w:eastAsia="Times New Roman" w:hAnsi="Times New Roman"/>
                <w:spacing w:val="-4"/>
              </w:rPr>
              <w:t xml:space="preserve">to standardize the community consultation process, in particular </w:t>
            </w:r>
            <w:r w:rsidR="00424FC2">
              <w:rPr>
                <w:rFonts w:ascii="Times New Roman" w:eastAsia="Times New Roman" w:hAnsi="Times New Roman"/>
                <w:spacing w:val="-4"/>
              </w:rPr>
              <w:t>to ensure</w:t>
            </w:r>
            <w:r w:rsidRPr="00BD7979">
              <w:rPr>
                <w:rFonts w:ascii="Times New Roman" w:eastAsia="Times New Roman" w:hAnsi="Times New Roman"/>
                <w:spacing w:val="-4"/>
              </w:rPr>
              <w:t xml:space="preserve"> women, ethnic minority groups and poor</w:t>
            </w:r>
            <w:r w:rsidR="00424FC2">
              <w:rPr>
                <w:rFonts w:ascii="Times New Roman" w:eastAsia="Times New Roman" w:hAnsi="Times New Roman"/>
                <w:spacing w:val="-4"/>
              </w:rPr>
              <w:t>’s equal</w:t>
            </w:r>
            <w:r w:rsidRPr="00BD7979">
              <w:rPr>
                <w:rFonts w:ascii="Times New Roman" w:eastAsia="Times New Roman" w:hAnsi="Times New Roman"/>
                <w:spacing w:val="-4"/>
              </w:rPr>
              <w:t xml:space="preserve"> participation </w:t>
            </w:r>
          </w:p>
          <w:p w14:paraId="2C31624F" w14:textId="77777777" w:rsidR="008B42C9" w:rsidRPr="00BD7979" w:rsidRDefault="008B42C9">
            <w:pPr>
              <w:widowControl w:val="0"/>
              <w:autoSpaceDE w:val="0"/>
              <w:autoSpaceDN w:val="0"/>
              <w:adjustRightInd w:val="0"/>
              <w:spacing w:after="0" w:line="240" w:lineRule="auto"/>
              <w:rPr>
                <w:rFonts w:ascii="Times New Roman" w:hAnsi="Times New Roman"/>
                <w:lang w:eastAsia="zh-CN"/>
              </w:rPr>
            </w:pPr>
          </w:p>
          <w:p w14:paraId="5F62AF75" w14:textId="589716D2" w:rsidR="008B42C9" w:rsidRPr="00BD7979" w:rsidRDefault="00D01C8F" w:rsidP="00EC4875">
            <w:pPr>
              <w:widowControl w:val="0"/>
              <w:rPr>
                <w:rFonts w:ascii="Times New Roman" w:hAnsi="Times New Roman"/>
                <w:lang w:eastAsia="zh-CN"/>
              </w:rPr>
            </w:pPr>
            <w:r w:rsidRPr="00BD7979">
              <w:rPr>
                <w:rFonts w:ascii="Times New Roman" w:eastAsia="Times New Roman" w:hAnsi="Times New Roman"/>
                <w:spacing w:val="-4"/>
              </w:rPr>
              <w:t xml:space="preserve">The WB loan forest projects have good experience in community participation. </w:t>
            </w:r>
          </w:p>
        </w:tc>
      </w:tr>
      <w:tr w:rsidR="008B42C9" w14:paraId="3CAD5091" w14:textId="77777777">
        <w:tblPrEx>
          <w:shd w:val="clear" w:color="auto" w:fill="auto"/>
        </w:tblPrEx>
        <w:tc>
          <w:tcPr>
            <w:tcW w:w="3192" w:type="dxa"/>
            <w:shd w:val="clear" w:color="auto" w:fill="auto"/>
          </w:tcPr>
          <w:p w14:paraId="47D9C897" w14:textId="77777777" w:rsidR="008B42C9" w:rsidRPr="00BD7979" w:rsidRDefault="00D01C8F">
            <w:pPr>
              <w:widowControl w:val="0"/>
              <w:autoSpaceDE w:val="0"/>
              <w:autoSpaceDN w:val="0"/>
              <w:adjustRightInd w:val="0"/>
              <w:spacing w:after="0" w:line="240" w:lineRule="auto"/>
              <w:rPr>
                <w:rFonts w:ascii="Times New Roman" w:hAnsi="Times New Roman"/>
                <w:lang w:eastAsia="zh-CN"/>
              </w:rPr>
            </w:pPr>
            <w:r w:rsidRPr="00BD7979">
              <w:rPr>
                <w:rFonts w:ascii="Times New Roman" w:eastAsia="Times New Roman" w:hAnsi="Times New Roman"/>
                <w:spacing w:val="-3"/>
              </w:rPr>
              <w:t>P</w:t>
            </w:r>
            <w:r w:rsidRPr="00BD7979">
              <w:rPr>
                <w:rFonts w:ascii="Times New Roman" w:eastAsia="Times New Roman" w:hAnsi="Times New Roman"/>
                <w:spacing w:val="-4"/>
              </w:rPr>
              <w:t>r</w:t>
            </w:r>
            <w:r w:rsidRPr="00BD7979">
              <w:rPr>
                <w:rFonts w:ascii="Times New Roman" w:eastAsia="Times New Roman" w:hAnsi="Times New Roman"/>
                <w:spacing w:val="-3"/>
              </w:rPr>
              <w:t>o</w:t>
            </w:r>
            <w:r w:rsidRPr="00BD7979">
              <w:rPr>
                <w:rFonts w:ascii="Times New Roman" w:eastAsia="Times New Roman" w:hAnsi="Times New Roman"/>
                <w:spacing w:val="-6"/>
              </w:rPr>
              <w:t>v</w:t>
            </w:r>
            <w:r w:rsidRPr="00BD7979">
              <w:rPr>
                <w:rFonts w:ascii="Times New Roman" w:eastAsia="Times New Roman" w:hAnsi="Times New Roman"/>
                <w:spacing w:val="-5"/>
              </w:rPr>
              <w:t>i</w:t>
            </w:r>
            <w:r w:rsidRPr="00BD7979">
              <w:rPr>
                <w:rFonts w:ascii="Times New Roman" w:eastAsia="Times New Roman" w:hAnsi="Times New Roman"/>
                <w:spacing w:val="-1"/>
              </w:rPr>
              <w:t>d</w:t>
            </w:r>
            <w:r w:rsidRPr="00BD7979">
              <w:rPr>
                <w:rFonts w:ascii="Times New Roman" w:eastAsia="Times New Roman" w:hAnsi="Times New Roman"/>
                <w:spacing w:val="-4"/>
              </w:rPr>
              <w:t>e</w:t>
            </w:r>
            <w:r w:rsidRPr="00BD7979">
              <w:rPr>
                <w:rFonts w:ascii="Times New Roman" w:eastAsia="Times New Roman" w:hAnsi="Times New Roman"/>
              </w:rPr>
              <w:t>s</w:t>
            </w:r>
            <w:r w:rsidRPr="00BD7979">
              <w:rPr>
                <w:rFonts w:ascii="Times New Roman" w:eastAsia="Times New Roman" w:hAnsi="Times New Roman"/>
                <w:spacing w:val="-14"/>
              </w:rPr>
              <w:t xml:space="preserve"> </w:t>
            </w:r>
            <w:r w:rsidRPr="00BD7979">
              <w:rPr>
                <w:rFonts w:ascii="Times New Roman" w:eastAsia="Times New Roman" w:hAnsi="Times New Roman"/>
                <w:spacing w:val="-4"/>
              </w:rPr>
              <w:t>c</w:t>
            </w:r>
            <w:r w:rsidRPr="00BD7979">
              <w:rPr>
                <w:rFonts w:ascii="Times New Roman" w:eastAsia="Times New Roman" w:hAnsi="Times New Roman"/>
                <w:spacing w:val="-1"/>
              </w:rPr>
              <w:t>o</w:t>
            </w:r>
            <w:r w:rsidRPr="00BD7979">
              <w:rPr>
                <w:rFonts w:ascii="Times New Roman" w:eastAsia="Times New Roman" w:hAnsi="Times New Roman"/>
                <w:spacing w:val="-6"/>
              </w:rPr>
              <w:t>m</w:t>
            </w:r>
            <w:r w:rsidRPr="00BD7979">
              <w:rPr>
                <w:rFonts w:ascii="Times New Roman" w:eastAsia="Times New Roman" w:hAnsi="Times New Roman"/>
                <w:spacing w:val="-3"/>
              </w:rPr>
              <w:t>p</w:t>
            </w:r>
            <w:r w:rsidRPr="00BD7979">
              <w:rPr>
                <w:rFonts w:ascii="Times New Roman" w:eastAsia="Times New Roman" w:hAnsi="Times New Roman"/>
                <w:spacing w:val="-2"/>
              </w:rPr>
              <w:t>e</w:t>
            </w:r>
            <w:r w:rsidRPr="00BD7979">
              <w:rPr>
                <w:rFonts w:ascii="Times New Roman" w:eastAsia="Times New Roman" w:hAnsi="Times New Roman"/>
                <w:spacing w:val="-3"/>
              </w:rPr>
              <w:t>n</w:t>
            </w:r>
            <w:r w:rsidRPr="00BD7979">
              <w:rPr>
                <w:rFonts w:ascii="Times New Roman" w:eastAsia="Times New Roman" w:hAnsi="Times New Roman"/>
                <w:spacing w:val="-5"/>
              </w:rPr>
              <w:t>s</w:t>
            </w:r>
            <w:r w:rsidRPr="00BD7979">
              <w:rPr>
                <w:rFonts w:ascii="Times New Roman" w:eastAsia="Times New Roman" w:hAnsi="Times New Roman"/>
                <w:spacing w:val="-2"/>
              </w:rPr>
              <w:t>a</w:t>
            </w:r>
            <w:r w:rsidRPr="00BD7979">
              <w:rPr>
                <w:rFonts w:ascii="Times New Roman" w:eastAsia="Times New Roman" w:hAnsi="Times New Roman"/>
                <w:spacing w:val="-5"/>
              </w:rPr>
              <w:t>ti</w:t>
            </w:r>
            <w:r w:rsidRPr="00BD7979">
              <w:rPr>
                <w:rFonts w:ascii="Times New Roman" w:eastAsia="Times New Roman" w:hAnsi="Times New Roman"/>
                <w:spacing w:val="-1"/>
              </w:rPr>
              <w:t>o</w:t>
            </w:r>
            <w:r w:rsidRPr="00BD7979">
              <w:rPr>
                <w:rFonts w:ascii="Times New Roman" w:eastAsia="Times New Roman" w:hAnsi="Times New Roman"/>
              </w:rPr>
              <w:t>n</w:t>
            </w:r>
            <w:r w:rsidRPr="00BD7979">
              <w:rPr>
                <w:rFonts w:ascii="Times New Roman" w:eastAsia="Times New Roman" w:hAnsi="Times New Roman"/>
                <w:spacing w:val="-19"/>
              </w:rPr>
              <w:t xml:space="preserve"> </w:t>
            </w:r>
            <w:r w:rsidRPr="00BD7979">
              <w:rPr>
                <w:rFonts w:ascii="Times New Roman" w:eastAsia="Times New Roman" w:hAnsi="Times New Roman"/>
                <w:spacing w:val="-3"/>
              </w:rPr>
              <w:t>su</w:t>
            </w:r>
            <w:r w:rsidRPr="00BD7979">
              <w:rPr>
                <w:rFonts w:ascii="Times New Roman" w:eastAsia="Times New Roman" w:hAnsi="Times New Roman"/>
                <w:spacing w:val="-4"/>
              </w:rPr>
              <w:t>ff</w:t>
            </w:r>
            <w:r w:rsidRPr="00BD7979">
              <w:rPr>
                <w:rFonts w:ascii="Times New Roman" w:eastAsia="Times New Roman" w:hAnsi="Times New Roman"/>
                <w:spacing w:val="-5"/>
              </w:rPr>
              <w:t>i</w:t>
            </w:r>
            <w:r w:rsidRPr="00BD7979">
              <w:rPr>
                <w:rFonts w:ascii="Times New Roman" w:eastAsia="Times New Roman" w:hAnsi="Times New Roman"/>
                <w:spacing w:val="-2"/>
              </w:rPr>
              <w:t>c</w:t>
            </w:r>
            <w:r w:rsidRPr="00BD7979">
              <w:rPr>
                <w:rFonts w:ascii="Times New Roman" w:eastAsia="Times New Roman" w:hAnsi="Times New Roman"/>
                <w:spacing w:val="-5"/>
              </w:rPr>
              <w:t>i</w:t>
            </w:r>
            <w:r w:rsidRPr="00BD7979">
              <w:rPr>
                <w:rFonts w:ascii="Times New Roman" w:eastAsia="Times New Roman" w:hAnsi="Times New Roman"/>
                <w:spacing w:val="-2"/>
              </w:rPr>
              <w:t>e</w:t>
            </w:r>
            <w:r w:rsidRPr="00BD7979">
              <w:rPr>
                <w:rFonts w:ascii="Times New Roman" w:eastAsia="Times New Roman" w:hAnsi="Times New Roman"/>
                <w:spacing w:val="-6"/>
              </w:rPr>
              <w:t>n</w:t>
            </w:r>
            <w:r w:rsidRPr="00BD7979">
              <w:rPr>
                <w:rFonts w:ascii="Times New Roman" w:eastAsia="Times New Roman" w:hAnsi="Times New Roman"/>
              </w:rPr>
              <w:t>t</w:t>
            </w:r>
            <w:r w:rsidRPr="00BD7979">
              <w:rPr>
                <w:rFonts w:ascii="Times New Roman" w:eastAsia="Times New Roman" w:hAnsi="Times New Roman"/>
                <w:spacing w:val="-15"/>
              </w:rPr>
              <w:t xml:space="preserve"> </w:t>
            </w:r>
            <w:r w:rsidRPr="00BD7979">
              <w:rPr>
                <w:rFonts w:ascii="Times New Roman" w:eastAsia="Times New Roman" w:hAnsi="Times New Roman"/>
                <w:spacing w:val="-5"/>
              </w:rPr>
              <w:t>t</w:t>
            </w:r>
            <w:r w:rsidRPr="00BD7979">
              <w:rPr>
                <w:rFonts w:ascii="Times New Roman" w:eastAsia="Times New Roman" w:hAnsi="Times New Roman"/>
              </w:rPr>
              <w:t>o</w:t>
            </w:r>
            <w:r w:rsidRPr="00BD7979">
              <w:rPr>
                <w:rFonts w:ascii="Times New Roman" w:eastAsia="Times New Roman" w:hAnsi="Times New Roman"/>
                <w:spacing w:val="-10"/>
              </w:rPr>
              <w:t xml:space="preserve"> </w:t>
            </w:r>
            <w:r w:rsidRPr="00BD7979">
              <w:rPr>
                <w:rFonts w:ascii="Times New Roman" w:eastAsia="Times New Roman" w:hAnsi="Times New Roman"/>
                <w:spacing w:val="-1"/>
              </w:rPr>
              <w:t>p</w:t>
            </w:r>
            <w:r w:rsidRPr="00BD7979">
              <w:rPr>
                <w:rFonts w:ascii="Times New Roman" w:eastAsia="Times New Roman" w:hAnsi="Times New Roman"/>
                <w:spacing w:val="-6"/>
              </w:rPr>
              <w:t>u</w:t>
            </w:r>
            <w:r w:rsidRPr="00BD7979">
              <w:rPr>
                <w:rFonts w:ascii="Times New Roman" w:eastAsia="Times New Roman" w:hAnsi="Times New Roman"/>
                <w:spacing w:val="-1"/>
              </w:rPr>
              <w:t>r</w:t>
            </w:r>
            <w:r w:rsidRPr="00BD7979">
              <w:rPr>
                <w:rFonts w:ascii="Times New Roman" w:eastAsia="Times New Roman" w:hAnsi="Times New Roman"/>
                <w:spacing w:val="-2"/>
              </w:rPr>
              <w:t>c</w:t>
            </w:r>
            <w:r w:rsidRPr="00BD7979">
              <w:rPr>
                <w:rFonts w:ascii="Times New Roman" w:eastAsia="Times New Roman" w:hAnsi="Times New Roman"/>
                <w:spacing w:val="-6"/>
              </w:rPr>
              <w:t>h</w:t>
            </w:r>
            <w:r w:rsidRPr="00BD7979">
              <w:rPr>
                <w:rFonts w:ascii="Times New Roman" w:eastAsia="Times New Roman" w:hAnsi="Times New Roman"/>
                <w:spacing w:val="-2"/>
              </w:rPr>
              <w:t>a</w:t>
            </w:r>
            <w:r w:rsidRPr="00BD7979">
              <w:rPr>
                <w:rFonts w:ascii="Times New Roman" w:eastAsia="Times New Roman" w:hAnsi="Times New Roman"/>
                <w:spacing w:val="-5"/>
              </w:rPr>
              <w:t>s</w:t>
            </w:r>
            <w:r w:rsidRPr="00BD7979">
              <w:rPr>
                <w:rFonts w:ascii="Times New Roman" w:eastAsia="Times New Roman" w:hAnsi="Times New Roman"/>
              </w:rPr>
              <w:t>e</w:t>
            </w:r>
            <w:r w:rsidRPr="00BD7979">
              <w:rPr>
                <w:rFonts w:ascii="Times New Roman" w:eastAsia="Times New Roman" w:hAnsi="Times New Roman"/>
                <w:spacing w:val="-16"/>
              </w:rPr>
              <w:t xml:space="preserve"> </w:t>
            </w:r>
            <w:r w:rsidRPr="00BD7979">
              <w:rPr>
                <w:rFonts w:ascii="Times New Roman" w:eastAsia="Times New Roman" w:hAnsi="Times New Roman"/>
                <w:spacing w:val="-1"/>
              </w:rPr>
              <w:t>r</w:t>
            </w:r>
            <w:r w:rsidRPr="00BD7979">
              <w:rPr>
                <w:rFonts w:ascii="Times New Roman" w:eastAsia="Times New Roman" w:hAnsi="Times New Roman"/>
                <w:spacing w:val="-4"/>
              </w:rPr>
              <w:t>e</w:t>
            </w:r>
            <w:r w:rsidRPr="00BD7979">
              <w:rPr>
                <w:rFonts w:ascii="Times New Roman" w:eastAsia="Times New Roman" w:hAnsi="Times New Roman"/>
                <w:spacing w:val="-3"/>
              </w:rPr>
              <w:t>p</w:t>
            </w:r>
            <w:r w:rsidRPr="00BD7979">
              <w:rPr>
                <w:rFonts w:ascii="Times New Roman" w:eastAsia="Times New Roman" w:hAnsi="Times New Roman"/>
                <w:spacing w:val="-2"/>
              </w:rPr>
              <w:t>l</w:t>
            </w:r>
            <w:r w:rsidRPr="00BD7979">
              <w:rPr>
                <w:rFonts w:ascii="Times New Roman" w:eastAsia="Times New Roman" w:hAnsi="Times New Roman"/>
                <w:spacing w:val="-4"/>
              </w:rPr>
              <w:t>ac</w:t>
            </w:r>
            <w:r w:rsidRPr="00BD7979">
              <w:rPr>
                <w:rFonts w:ascii="Times New Roman" w:eastAsia="Times New Roman" w:hAnsi="Times New Roman"/>
                <w:spacing w:val="-2"/>
              </w:rPr>
              <w:t>e</w:t>
            </w:r>
            <w:r w:rsidRPr="00BD7979">
              <w:rPr>
                <w:rFonts w:ascii="Times New Roman" w:eastAsia="Times New Roman" w:hAnsi="Times New Roman"/>
                <w:spacing w:val="-6"/>
              </w:rPr>
              <w:t>m</w:t>
            </w:r>
            <w:r w:rsidRPr="00BD7979">
              <w:rPr>
                <w:rFonts w:ascii="Times New Roman" w:eastAsia="Times New Roman" w:hAnsi="Times New Roman"/>
                <w:spacing w:val="-2"/>
              </w:rPr>
              <w:t>e</w:t>
            </w:r>
            <w:r w:rsidRPr="00BD7979">
              <w:rPr>
                <w:rFonts w:ascii="Times New Roman" w:eastAsia="Times New Roman" w:hAnsi="Times New Roman"/>
                <w:spacing w:val="-3"/>
              </w:rPr>
              <w:t>n</w:t>
            </w:r>
            <w:r w:rsidRPr="00BD7979">
              <w:rPr>
                <w:rFonts w:ascii="Times New Roman" w:eastAsia="Times New Roman" w:hAnsi="Times New Roman"/>
              </w:rPr>
              <w:t>t</w:t>
            </w:r>
            <w:r w:rsidRPr="00BD7979">
              <w:rPr>
                <w:rFonts w:ascii="Times New Roman" w:eastAsia="Times New Roman" w:hAnsi="Times New Roman"/>
                <w:spacing w:val="-17"/>
              </w:rPr>
              <w:t xml:space="preserve"> </w:t>
            </w:r>
            <w:r w:rsidRPr="00BD7979">
              <w:rPr>
                <w:rFonts w:ascii="Times New Roman" w:eastAsia="Times New Roman" w:hAnsi="Times New Roman"/>
                <w:spacing w:val="-4"/>
              </w:rPr>
              <w:t>a</w:t>
            </w:r>
            <w:r w:rsidRPr="00BD7979">
              <w:rPr>
                <w:rFonts w:ascii="Times New Roman" w:eastAsia="Times New Roman" w:hAnsi="Times New Roman"/>
                <w:spacing w:val="-3"/>
              </w:rPr>
              <w:t>ss</w:t>
            </w:r>
            <w:r w:rsidRPr="00BD7979">
              <w:rPr>
                <w:rFonts w:ascii="Times New Roman" w:eastAsia="Times New Roman" w:hAnsi="Times New Roman"/>
                <w:spacing w:val="-2"/>
              </w:rPr>
              <w:t>e</w:t>
            </w:r>
            <w:r w:rsidRPr="00BD7979">
              <w:rPr>
                <w:rFonts w:ascii="Times New Roman" w:eastAsia="Times New Roman" w:hAnsi="Times New Roman"/>
                <w:spacing w:val="-5"/>
              </w:rPr>
              <w:t>t</w:t>
            </w:r>
            <w:r w:rsidRPr="00BD7979">
              <w:rPr>
                <w:rFonts w:ascii="Times New Roman" w:eastAsia="Times New Roman" w:hAnsi="Times New Roman"/>
              </w:rPr>
              <w:t>s</w:t>
            </w:r>
            <w:r w:rsidRPr="00BD7979">
              <w:rPr>
                <w:rFonts w:ascii="Times New Roman" w:eastAsia="Times New Roman" w:hAnsi="Times New Roman"/>
                <w:spacing w:val="-15"/>
              </w:rPr>
              <w:t xml:space="preserve"> </w:t>
            </w:r>
            <w:r w:rsidRPr="00BD7979">
              <w:rPr>
                <w:rFonts w:ascii="Times New Roman" w:eastAsia="Times New Roman" w:hAnsi="Times New Roman"/>
                <w:spacing w:val="-1"/>
              </w:rPr>
              <w:t>o</w:t>
            </w:r>
            <w:r w:rsidRPr="00BD7979">
              <w:rPr>
                <w:rFonts w:ascii="Times New Roman" w:eastAsia="Times New Roman" w:hAnsi="Times New Roman"/>
              </w:rPr>
              <w:t>f</w:t>
            </w:r>
            <w:r w:rsidRPr="00BD7979">
              <w:rPr>
                <w:rFonts w:ascii="Times New Roman" w:eastAsia="Times New Roman" w:hAnsi="Times New Roman"/>
                <w:spacing w:val="-10"/>
              </w:rPr>
              <w:t xml:space="preserve"> </w:t>
            </w:r>
            <w:r w:rsidRPr="00BD7979">
              <w:rPr>
                <w:rFonts w:ascii="Times New Roman" w:eastAsia="Times New Roman" w:hAnsi="Times New Roman"/>
                <w:spacing w:val="-4"/>
              </w:rPr>
              <w:t>e</w:t>
            </w:r>
            <w:r w:rsidRPr="00BD7979">
              <w:rPr>
                <w:rFonts w:ascii="Times New Roman" w:eastAsia="Times New Roman" w:hAnsi="Times New Roman"/>
                <w:spacing w:val="-1"/>
              </w:rPr>
              <w:t>q</w:t>
            </w:r>
            <w:r w:rsidRPr="00BD7979">
              <w:rPr>
                <w:rFonts w:ascii="Times New Roman" w:eastAsia="Times New Roman" w:hAnsi="Times New Roman"/>
                <w:spacing w:val="-3"/>
              </w:rPr>
              <w:t>u</w:t>
            </w:r>
            <w:r w:rsidRPr="00BD7979">
              <w:rPr>
                <w:rFonts w:ascii="Times New Roman" w:eastAsia="Times New Roman" w:hAnsi="Times New Roman"/>
                <w:spacing w:val="-2"/>
              </w:rPr>
              <w:t>i</w:t>
            </w:r>
            <w:r w:rsidRPr="00BD7979">
              <w:rPr>
                <w:rFonts w:ascii="Times New Roman" w:eastAsia="Times New Roman" w:hAnsi="Times New Roman"/>
                <w:spacing w:val="-6"/>
              </w:rPr>
              <w:t>v</w:t>
            </w:r>
            <w:r w:rsidRPr="00BD7979">
              <w:rPr>
                <w:rFonts w:ascii="Times New Roman" w:eastAsia="Times New Roman" w:hAnsi="Times New Roman"/>
                <w:spacing w:val="-4"/>
              </w:rPr>
              <w:t>a</w:t>
            </w:r>
            <w:r w:rsidRPr="00BD7979">
              <w:rPr>
                <w:rFonts w:ascii="Times New Roman" w:eastAsia="Times New Roman" w:hAnsi="Times New Roman"/>
                <w:spacing w:val="-2"/>
              </w:rPr>
              <w:t>le</w:t>
            </w:r>
            <w:r w:rsidRPr="00BD7979">
              <w:rPr>
                <w:rFonts w:ascii="Times New Roman" w:eastAsia="Times New Roman" w:hAnsi="Times New Roman"/>
                <w:spacing w:val="-6"/>
              </w:rPr>
              <w:t>n</w:t>
            </w:r>
            <w:r w:rsidRPr="00BD7979">
              <w:rPr>
                <w:rFonts w:ascii="Times New Roman" w:eastAsia="Times New Roman" w:hAnsi="Times New Roman"/>
              </w:rPr>
              <w:t>t</w:t>
            </w:r>
            <w:r w:rsidRPr="00BD7979">
              <w:rPr>
                <w:rFonts w:ascii="Times New Roman" w:eastAsia="Times New Roman" w:hAnsi="Times New Roman"/>
                <w:spacing w:val="-15"/>
              </w:rPr>
              <w:t xml:space="preserve"> </w:t>
            </w:r>
            <w:r w:rsidRPr="00BD7979">
              <w:rPr>
                <w:rFonts w:ascii="Times New Roman" w:eastAsia="Times New Roman" w:hAnsi="Times New Roman"/>
                <w:spacing w:val="-3"/>
              </w:rPr>
              <w:t>v</w:t>
            </w:r>
            <w:r w:rsidRPr="00BD7979">
              <w:rPr>
                <w:rFonts w:ascii="Times New Roman" w:eastAsia="Times New Roman" w:hAnsi="Times New Roman"/>
                <w:spacing w:val="-4"/>
              </w:rPr>
              <w:t>a</w:t>
            </w:r>
            <w:r w:rsidRPr="00BD7979">
              <w:rPr>
                <w:rFonts w:ascii="Times New Roman" w:eastAsia="Times New Roman" w:hAnsi="Times New Roman"/>
                <w:spacing w:val="-2"/>
              </w:rPr>
              <w:t>l</w:t>
            </w:r>
            <w:r w:rsidRPr="00BD7979">
              <w:rPr>
                <w:rFonts w:ascii="Times New Roman" w:eastAsia="Times New Roman" w:hAnsi="Times New Roman"/>
                <w:spacing w:val="-6"/>
              </w:rPr>
              <w:t>u</w:t>
            </w:r>
            <w:r w:rsidRPr="00BD7979">
              <w:rPr>
                <w:rFonts w:ascii="Times New Roman" w:eastAsia="Times New Roman" w:hAnsi="Times New Roman"/>
              </w:rPr>
              <w:t xml:space="preserve">e </w:t>
            </w:r>
            <w:r w:rsidRPr="00BD7979">
              <w:rPr>
                <w:rFonts w:ascii="Times New Roman" w:eastAsia="Times New Roman" w:hAnsi="Times New Roman"/>
                <w:spacing w:val="-4"/>
              </w:rPr>
              <w:t>a</w:t>
            </w:r>
            <w:r w:rsidRPr="00BD7979">
              <w:rPr>
                <w:rFonts w:ascii="Times New Roman" w:eastAsia="Times New Roman" w:hAnsi="Times New Roman"/>
                <w:spacing w:val="-6"/>
              </w:rPr>
              <w:t>n</w:t>
            </w:r>
            <w:r w:rsidRPr="00BD7979">
              <w:rPr>
                <w:rFonts w:ascii="Times New Roman" w:eastAsia="Times New Roman" w:hAnsi="Times New Roman"/>
              </w:rPr>
              <w:t>d</w:t>
            </w:r>
            <w:r w:rsidRPr="00BD7979">
              <w:rPr>
                <w:rFonts w:ascii="Times New Roman" w:eastAsia="Times New Roman" w:hAnsi="Times New Roman"/>
                <w:spacing w:val="-8"/>
              </w:rPr>
              <w:t xml:space="preserve"> </w:t>
            </w:r>
            <w:r w:rsidRPr="00BD7979">
              <w:rPr>
                <w:rFonts w:ascii="Times New Roman" w:eastAsia="Times New Roman" w:hAnsi="Times New Roman"/>
                <w:spacing w:val="-5"/>
              </w:rPr>
              <w:t>t</w:t>
            </w:r>
            <w:r w:rsidRPr="00BD7979">
              <w:rPr>
                <w:rFonts w:ascii="Times New Roman" w:eastAsia="Times New Roman" w:hAnsi="Times New Roman"/>
              </w:rPr>
              <w:t>o</w:t>
            </w:r>
            <w:r w:rsidRPr="00BD7979">
              <w:rPr>
                <w:rFonts w:ascii="Times New Roman" w:eastAsia="Times New Roman" w:hAnsi="Times New Roman"/>
                <w:spacing w:val="-7"/>
              </w:rPr>
              <w:t xml:space="preserve"> </w:t>
            </w:r>
            <w:r w:rsidRPr="00BD7979">
              <w:rPr>
                <w:rFonts w:ascii="Times New Roman" w:eastAsia="Times New Roman" w:hAnsi="Times New Roman"/>
                <w:spacing w:val="-6"/>
              </w:rPr>
              <w:t>m</w:t>
            </w:r>
            <w:r w:rsidRPr="00BD7979">
              <w:rPr>
                <w:rFonts w:ascii="Times New Roman" w:eastAsia="Times New Roman" w:hAnsi="Times New Roman"/>
                <w:spacing w:val="-2"/>
              </w:rPr>
              <w:t>e</w:t>
            </w:r>
            <w:r w:rsidRPr="00BD7979">
              <w:rPr>
                <w:rFonts w:ascii="Times New Roman" w:eastAsia="Times New Roman" w:hAnsi="Times New Roman"/>
                <w:spacing w:val="-4"/>
              </w:rPr>
              <w:t>e</w:t>
            </w:r>
            <w:r w:rsidRPr="00BD7979">
              <w:rPr>
                <w:rFonts w:ascii="Times New Roman" w:eastAsia="Times New Roman" w:hAnsi="Times New Roman"/>
              </w:rPr>
              <w:t>t</w:t>
            </w:r>
            <w:r w:rsidRPr="00BD7979">
              <w:rPr>
                <w:rFonts w:ascii="Times New Roman" w:eastAsia="Times New Roman" w:hAnsi="Times New Roman"/>
                <w:spacing w:val="-11"/>
              </w:rPr>
              <w:t xml:space="preserve"> </w:t>
            </w:r>
            <w:r w:rsidRPr="00BD7979">
              <w:rPr>
                <w:rFonts w:ascii="Times New Roman" w:eastAsia="Times New Roman" w:hAnsi="Times New Roman"/>
                <w:spacing w:val="-2"/>
              </w:rPr>
              <w:t>a</w:t>
            </w:r>
            <w:r w:rsidRPr="00BD7979">
              <w:rPr>
                <w:rFonts w:ascii="Times New Roman" w:eastAsia="Times New Roman" w:hAnsi="Times New Roman"/>
                <w:spacing w:val="-3"/>
              </w:rPr>
              <w:t>n</w:t>
            </w:r>
            <w:r w:rsidRPr="00BD7979">
              <w:rPr>
                <w:rFonts w:ascii="Times New Roman" w:eastAsia="Times New Roman" w:hAnsi="Times New Roman"/>
              </w:rPr>
              <w:t>y</w:t>
            </w:r>
            <w:r w:rsidRPr="00BD7979">
              <w:rPr>
                <w:rFonts w:ascii="Times New Roman" w:eastAsia="Times New Roman" w:hAnsi="Times New Roman"/>
                <w:spacing w:val="-11"/>
              </w:rPr>
              <w:t xml:space="preserve"> </w:t>
            </w:r>
            <w:r w:rsidRPr="00BD7979">
              <w:rPr>
                <w:rFonts w:ascii="Times New Roman" w:eastAsia="Times New Roman" w:hAnsi="Times New Roman"/>
                <w:spacing w:val="-6"/>
              </w:rPr>
              <w:t>n</w:t>
            </w:r>
            <w:r w:rsidRPr="00BD7979">
              <w:rPr>
                <w:rFonts w:ascii="Times New Roman" w:eastAsia="Times New Roman" w:hAnsi="Times New Roman"/>
                <w:spacing w:val="-2"/>
              </w:rPr>
              <w:t>e</w:t>
            </w:r>
            <w:r w:rsidRPr="00BD7979">
              <w:rPr>
                <w:rFonts w:ascii="Times New Roman" w:eastAsia="Times New Roman" w:hAnsi="Times New Roman"/>
                <w:spacing w:val="-4"/>
              </w:rPr>
              <w:t>c</w:t>
            </w:r>
            <w:r w:rsidRPr="00BD7979">
              <w:rPr>
                <w:rFonts w:ascii="Times New Roman" w:eastAsia="Times New Roman" w:hAnsi="Times New Roman"/>
                <w:spacing w:val="-2"/>
              </w:rPr>
              <w:t>e</w:t>
            </w:r>
            <w:r w:rsidRPr="00BD7979">
              <w:rPr>
                <w:rFonts w:ascii="Times New Roman" w:eastAsia="Times New Roman" w:hAnsi="Times New Roman"/>
                <w:spacing w:val="-3"/>
              </w:rPr>
              <w:t>s</w:t>
            </w:r>
            <w:r w:rsidRPr="00BD7979">
              <w:rPr>
                <w:rFonts w:ascii="Times New Roman" w:eastAsia="Times New Roman" w:hAnsi="Times New Roman"/>
                <w:spacing w:val="-5"/>
              </w:rPr>
              <w:t>s</w:t>
            </w:r>
            <w:r w:rsidRPr="00BD7979">
              <w:rPr>
                <w:rFonts w:ascii="Times New Roman" w:eastAsia="Times New Roman" w:hAnsi="Times New Roman"/>
                <w:spacing w:val="-4"/>
              </w:rPr>
              <w:t>a</w:t>
            </w:r>
            <w:r w:rsidRPr="00BD7979">
              <w:rPr>
                <w:rFonts w:ascii="Times New Roman" w:eastAsia="Times New Roman" w:hAnsi="Times New Roman"/>
                <w:spacing w:val="-1"/>
              </w:rPr>
              <w:t>r</w:t>
            </w:r>
            <w:r w:rsidRPr="00BD7979">
              <w:rPr>
                <w:rFonts w:ascii="Times New Roman" w:eastAsia="Times New Roman" w:hAnsi="Times New Roman"/>
              </w:rPr>
              <w:t>y</w:t>
            </w:r>
            <w:r w:rsidRPr="00BD7979">
              <w:rPr>
                <w:rFonts w:ascii="Times New Roman" w:eastAsia="Times New Roman" w:hAnsi="Times New Roman"/>
                <w:spacing w:val="-16"/>
              </w:rPr>
              <w:t xml:space="preserve"> </w:t>
            </w:r>
            <w:r w:rsidRPr="00BD7979">
              <w:rPr>
                <w:rFonts w:ascii="Times New Roman" w:eastAsia="Times New Roman" w:hAnsi="Times New Roman"/>
                <w:spacing w:val="-5"/>
              </w:rPr>
              <w:t>t</w:t>
            </w:r>
            <w:r w:rsidRPr="00BD7979">
              <w:rPr>
                <w:rFonts w:ascii="Times New Roman" w:eastAsia="Times New Roman" w:hAnsi="Times New Roman"/>
                <w:spacing w:val="-4"/>
              </w:rPr>
              <w:t>r</w:t>
            </w:r>
            <w:r w:rsidRPr="00BD7979">
              <w:rPr>
                <w:rFonts w:ascii="Times New Roman" w:eastAsia="Times New Roman" w:hAnsi="Times New Roman"/>
                <w:spacing w:val="-2"/>
              </w:rPr>
              <w:t>a</w:t>
            </w:r>
            <w:r w:rsidRPr="00BD7979">
              <w:rPr>
                <w:rFonts w:ascii="Times New Roman" w:eastAsia="Times New Roman" w:hAnsi="Times New Roman"/>
                <w:spacing w:val="-3"/>
              </w:rPr>
              <w:t>ns</w:t>
            </w:r>
            <w:r w:rsidRPr="00BD7979">
              <w:rPr>
                <w:rFonts w:ascii="Times New Roman" w:eastAsia="Times New Roman" w:hAnsi="Times New Roman"/>
                <w:spacing w:val="-5"/>
              </w:rPr>
              <w:t>iti</w:t>
            </w:r>
            <w:r w:rsidRPr="00BD7979">
              <w:rPr>
                <w:rFonts w:ascii="Times New Roman" w:eastAsia="Times New Roman" w:hAnsi="Times New Roman"/>
                <w:spacing w:val="-1"/>
              </w:rPr>
              <w:t>o</w:t>
            </w:r>
            <w:r w:rsidRPr="00BD7979">
              <w:rPr>
                <w:rFonts w:ascii="Times New Roman" w:eastAsia="Times New Roman" w:hAnsi="Times New Roman"/>
                <w:spacing w:val="-3"/>
              </w:rPr>
              <w:t>n</w:t>
            </w:r>
            <w:r w:rsidRPr="00BD7979">
              <w:rPr>
                <w:rFonts w:ascii="Times New Roman" w:eastAsia="Times New Roman" w:hAnsi="Times New Roman"/>
                <w:spacing w:val="-4"/>
              </w:rPr>
              <w:t>a</w:t>
            </w:r>
            <w:r w:rsidRPr="00BD7979">
              <w:rPr>
                <w:rFonts w:ascii="Times New Roman" w:eastAsia="Times New Roman" w:hAnsi="Times New Roman"/>
              </w:rPr>
              <w:t>l</w:t>
            </w:r>
            <w:r w:rsidRPr="00BD7979">
              <w:rPr>
                <w:rFonts w:ascii="Times New Roman" w:eastAsia="Times New Roman" w:hAnsi="Times New Roman"/>
                <w:spacing w:val="-16"/>
              </w:rPr>
              <w:t xml:space="preserve"> </w:t>
            </w:r>
            <w:r w:rsidRPr="00BD7979">
              <w:rPr>
                <w:rFonts w:ascii="Times New Roman" w:eastAsia="Times New Roman" w:hAnsi="Times New Roman"/>
                <w:spacing w:val="-2"/>
              </w:rPr>
              <w:t>e</w:t>
            </w:r>
            <w:r w:rsidRPr="00BD7979">
              <w:rPr>
                <w:rFonts w:ascii="Times New Roman" w:eastAsia="Times New Roman" w:hAnsi="Times New Roman"/>
                <w:spacing w:val="-6"/>
              </w:rPr>
              <w:t>x</w:t>
            </w:r>
            <w:r w:rsidRPr="00BD7979">
              <w:rPr>
                <w:rFonts w:ascii="Times New Roman" w:eastAsia="Times New Roman" w:hAnsi="Times New Roman"/>
                <w:spacing w:val="-3"/>
              </w:rPr>
              <w:t>p</w:t>
            </w:r>
            <w:r w:rsidRPr="00BD7979">
              <w:rPr>
                <w:rFonts w:ascii="Times New Roman" w:eastAsia="Times New Roman" w:hAnsi="Times New Roman"/>
                <w:spacing w:val="-2"/>
              </w:rPr>
              <w:t>e</w:t>
            </w:r>
            <w:r w:rsidRPr="00BD7979">
              <w:rPr>
                <w:rFonts w:ascii="Times New Roman" w:eastAsia="Times New Roman" w:hAnsi="Times New Roman"/>
                <w:spacing w:val="-3"/>
              </w:rPr>
              <w:t>n</w:t>
            </w:r>
            <w:r w:rsidRPr="00BD7979">
              <w:rPr>
                <w:rFonts w:ascii="Times New Roman" w:eastAsia="Times New Roman" w:hAnsi="Times New Roman"/>
                <w:spacing w:val="-5"/>
              </w:rPr>
              <w:t>s</w:t>
            </w:r>
            <w:r w:rsidRPr="00BD7979">
              <w:rPr>
                <w:rFonts w:ascii="Times New Roman" w:eastAsia="Times New Roman" w:hAnsi="Times New Roman"/>
                <w:spacing w:val="-2"/>
              </w:rPr>
              <w:t>e</w:t>
            </w:r>
            <w:r w:rsidRPr="00BD7979">
              <w:rPr>
                <w:rFonts w:ascii="Times New Roman" w:eastAsia="Times New Roman" w:hAnsi="Times New Roman"/>
                <w:spacing w:val="-5"/>
              </w:rPr>
              <w:t>s</w:t>
            </w:r>
            <w:r w:rsidRPr="00BD7979">
              <w:rPr>
                <w:rFonts w:ascii="Times New Roman" w:eastAsia="Times New Roman" w:hAnsi="Times New Roman"/>
              </w:rPr>
              <w:t>,</w:t>
            </w:r>
            <w:r w:rsidRPr="00BD7979">
              <w:rPr>
                <w:rFonts w:ascii="Times New Roman" w:eastAsia="Times New Roman" w:hAnsi="Times New Roman"/>
                <w:spacing w:val="-17"/>
              </w:rPr>
              <w:t xml:space="preserve"> </w:t>
            </w:r>
            <w:r w:rsidRPr="00BD7979">
              <w:rPr>
                <w:rFonts w:ascii="Times New Roman" w:eastAsia="Times New Roman" w:hAnsi="Times New Roman"/>
                <w:spacing w:val="-1"/>
              </w:rPr>
              <w:t>p</w:t>
            </w:r>
            <w:r w:rsidRPr="00BD7979">
              <w:rPr>
                <w:rFonts w:ascii="Times New Roman" w:eastAsia="Times New Roman" w:hAnsi="Times New Roman"/>
                <w:spacing w:val="-4"/>
              </w:rPr>
              <w:t>a</w:t>
            </w:r>
            <w:r w:rsidRPr="00BD7979">
              <w:rPr>
                <w:rFonts w:ascii="Times New Roman" w:eastAsia="Times New Roman" w:hAnsi="Times New Roman"/>
                <w:spacing w:val="-5"/>
              </w:rPr>
              <w:t>i</w:t>
            </w:r>
            <w:r w:rsidRPr="00BD7979">
              <w:rPr>
                <w:rFonts w:ascii="Times New Roman" w:eastAsia="Times New Roman" w:hAnsi="Times New Roman"/>
              </w:rPr>
              <w:t>d</w:t>
            </w:r>
            <w:r w:rsidRPr="00BD7979">
              <w:rPr>
                <w:rFonts w:ascii="Times New Roman" w:eastAsia="Times New Roman" w:hAnsi="Times New Roman"/>
                <w:spacing w:val="-11"/>
              </w:rPr>
              <w:t xml:space="preserve"> </w:t>
            </w:r>
            <w:r w:rsidRPr="00BD7979">
              <w:rPr>
                <w:rFonts w:ascii="Times New Roman" w:eastAsia="Times New Roman" w:hAnsi="Times New Roman"/>
                <w:spacing w:val="-3"/>
              </w:rPr>
              <w:t>p</w:t>
            </w:r>
            <w:r w:rsidRPr="00BD7979">
              <w:rPr>
                <w:rFonts w:ascii="Times New Roman" w:eastAsia="Times New Roman" w:hAnsi="Times New Roman"/>
                <w:spacing w:val="-1"/>
              </w:rPr>
              <w:t>r</w:t>
            </w:r>
            <w:r w:rsidRPr="00BD7979">
              <w:rPr>
                <w:rFonts w:ascii="Times New Roman" w:eastAsia="Times New Roman" w:hAnsi="Times New Roman"/>
                <w:spacing w:val="-5"/>
              </w:rPr>
              <w:t>i</w:t>
            </w:r>
            <w:r w:rsidRPr="00BD7979">
              <w:rPr>
                <w:rFonts w:ascii="Times New Roman" w:eastAsia="Times New Roman" w:hAnsi="Times New Roman"/>
                <w:spacing w:val="-3"/>
              </w:rPr>
              <w:t>o</w:t>
            </w:r>
            <w:r w:rsidRPr="00BD7979">
              <w:rPr>
                <w:rFonts w:ascii="Times New Roman" w:eastAsia="Times New Roman" w:hAnsi="Times New Roman"/>
              </w:rPr>
              <w:t>r</w:t>
            </w:r>
            <w:r w:rsidRPr="00BD7979">
              <w:rPr>
                <w:rFonts w:ascii="Times New Roman" w:eastAsia="Times New Roman" w:hAnsi="Times New Roman"/>
                <w:spacing w:val="-10"/>
              </w:rPr>
              <w:t xml:space="preserve"> </w:t>
            </w:r>
            <w:r w:rsidRPr="00BD7979">
              <w:rPr>
                <w:rFonts w:ascii="Times New Roman" w:eastAsia="Times New Roman" w:hAnsi="Times New Roman"/>
                <w:spacing w:val="-5"/>
              </w:rPr>
              <w:t>t</w:t>
            </w:r>
            <w:r w:rsidRPr="00BD7979">
              <w:rPr>
                <w:rFonts w:ascii="Times New Roman" w:eastAsia="Times New Roman" w:hAnsi="Times New Roman"/>
              </w:rPr>
              <w:t>o</w:t>
            </w:r>
            <w:r w:rsidRPr="00BD7979">
              <w:rPr>
                <w:rFonts w:ascii="Times New Roman" w:eastAsia="Times New Roman" w:hAnsi="Times New Roman"/>
                <w:spacing w:val="-10"/>
              </w:rPr>
              <w:t xml:space="preserve"> </w:t>
            </w:r>
            <w:r w:rsidRPr="00BD7979">
              <w:rPr>
                <w:rFonts w:ascii="Times New Roman" w:eastAsia="Times New Roman" w:hAnsi="Times New Roman"/>
                <w:spacing w:val="-2"/>
              </w:rPr>
              <w:t>ta</w:t>
            </w:r>
            <w:r w:rsidRPr="00BD7979">
              <w:rPr>
                <w:rFonts w:ascii="Times New Roman" w:eastAsia="Times New Roman" w:hAnsi="Times New Roman"/>
                <w:spacing w:val="-6"/>
              </w:rPr>
              <w:t>k</w:t>
            </w:r>
            <w:r w:rsidRPr="00BD7979">
              <w:rPr>
                <w:rFonts w:ascii="Times New Roman" w:eastAsia="Times New Roman" w:hAnsi="Times New Roman"/>
                <w:spacing w:val="-2"/>
              </w:rPr>
              <w:t>i</w:t>
            </w:r>
            <w:r w:rsidRPr="00BD7979">
              <w:rPr>
                <w:rFonts w:ascii="Times New Roman" w:eastAsia="Times New Roman" w:hAnsi="Times New Roman"/>
                <w:spacing w:val="-3"/>
              </w:rPr>
              <w:t>n</w:t>
            </w:r>
            <w:r w:rsidRPr="00BD7979">
              <w:rPr>
                <w:rFonts w:ascii="Times New Roman" w:eastAsia="Times New Roman" w:hAnsi="Times New Roman"/>
              </w:rPr>
              <w:t>g</w:t>
            </w:r>
            <w:r w:rsidRPr="00BD7979">
              <w:rPr>
                <w:rFonts w:ascii="Times New Roman" w:eastAsia="Times New Roman" w:hAnsi="Times New Roman"/>
                <w:spacing w:val="-13"/>
              </w:rPr>
              <w:t xml:space="preserve"> </w:t>
            </w:r>
            <w:r w:rsidRPr="00BD7979">
              <w:rPr>
                <w:rFonts w:ascii="Times New Roman" w:eastAsia="Times New Roman" w:hAnsi="Times New Roman"/>
                <w:spacing w:val="-1"/>
              </w:rPr>
              <w:t>o</w:t>
            </w:r>
            <w:r w:rsidRPr="00BD7979">
              <w:rPr>
                <w:rFonts w:ascii="Times New Roman" w:eastAsia="Times New Roman" w:hAnsi="Times New Roman"/>
              </w:rPr>
              <w:t>f</w:t>
            </w:r>
            <w:r w:rsidRPr="00BD7979">
              <w:rPr>
                <w:rFonts w:ascii="Times New Roman" w:eastAsia="Times New Roman" w:hAnsi="Times New Roman"/>
                <w:spacing w:val="-13"/>
              </w:rPr>
              <w:t xml:space="preserve"> </w:t>
            </w:r>
            <w:r w:rsidRPr="00BD7979">
              <w:rPr>
                <w:rFonts w:ascii="Times New Roman" w:eastAsia="Times New Roman" w:hAnsi="Times New Roman"/>
                <w:spacing w:val="-2"/>
              </w:rPr>
              <w:t>la</w:t>
            </w:r>
            <w:r w:rsidRPr="00BD7979">
              <w:rPr>
                <w:rFonts w:ascii="Times New Roman" w:eastAsia="Times New Roman" w:hAnsi="Times New Roman"/>
                <w:spacing w:val="-6"/>
              </w:rPr>
              <w:t>n</w:t>
            </w:r>
            <w:r w:rsidRPr="00BD7979">
              <w:rPr>
                <w:rFonts w:ascii="Times New Roman" w:eastAsia="Times New Roman" w:hAnsi="Times New Roman"/>
              </w:rPr>
              <w:t>d</w:t>
            </w:r>
            <w:r w:rsidRPr="00BD7979">
              <w:rPr>
                <w:rFonts w:ascii="Times New Roman" w:eastAsia="Times New Roman" w:hAnsi="Times New Roman"/>
                <w:spacing w:val="-11"/>
              </w:rPr>
              <w:t xml:space="preserve"> </w:t>
            </w:r>
            <w:r w:rsidRPr="00BD7979">
              <w:rPr>
                <w:rFonts w:ascii="Times New Roman" w:eastAsia="Times New Roman" w:hAnsi="Times New Roman"/>
                <w:spacing w:val="-3"/>
              </w:rPr>
              <w:t>o</w:t>
            </w:r>
            <w:r w:rsidRPr="00BD7979">
              <w:rPr>
                <w:rFonts w:ascii="Times New Roman" w:eastAsia="Times New Roman" w:hAnsi="Times New Roman"/>
              </w:rPr>
              <w:t xml:space="preserve">r </w:t>
            </w:r>
            <w:r w:rsidRPr="00BD7979">
              <w:rPr>
                <w:rFonts w:ascii="Times New Roman" w:eastAsia="Times New Roman" w:hAnsi="Times New Roman"/>
                <w:spacing w:val="-4"/>
              </w:rPr>
              <w:t>re</w:t>
            </w:r>
            <w:r w:rsidRPr="00BD7979">
              <w:rPr>
                <w:rFonts w:ascii="Times New Roman" w:eastAsia="Times New Roman" w:hAnsi="Times New Roman"/>
                <w:spacing w:val="-3"/>
              </w:rPr>
              <w:t>s</w:t>
            </w:r>
            <w:r w:rsidRPr="00BD7979">
              <w:rPr>
                <w:rFonts w:ascii="Times New Roman" w:eastAsia="Times New Roman" w:hAnsi="Times New Roman"/>
                <w:spacing w:val="-5"/>
              </w:rPr>
              <w:t>t</w:t>
            </w:r>
            <w:r w:rsidRPr="00BD7979">
              <w:rPr>
                <w:rFonts w:ascii="Times New Roman" w:eastAsia="Times New Roman" w:hAnsi="Times New Roman"/>
                <w:spacing w:val="-4"/>
              </w:rPr>
              <w:t>r</w:t>
            </w:r>
            <w:r w:rsidRPr="00BD7979">
              <w:rPr>
                <w:rFonts w:ascii="Times New Roman" w:eastAsia="Times New Roman" w:hAnsi="Times New Roman"/>
                <w:spacing w:val="-2"/>
              </w:rPr>
              <w:t>i</w:t>
            </w:r>
            <w:r w:rsidRPr="00BD7979">
              <w:rPr>
                <w:rFonts w:ascii="Times New Roman" w:eastAsia="Times New Roman" w:hAnsi="Times New Roman"/>
                <w:spacing w:val="-4"/>
              </w:rPr>
              <w:t>c</w:t>
            </w:r>
            <w:r w:rsidRPr="00BD7979">
              <w:rPr>
                <w:rFonts w:ascii="Times New Roman" w:eastAsia="Times New Roman" w:hAnsi="Times New Roman"/>
                <w:spacing w:val="-2"/>
              </w:rPr>
              <w:t>ti</w:t>
            </w:r>
            <w:r w:rsidRPr="00BD7979">
              <w:rPr>
                <w:rFonts w:ascii="Times New Roman" w:eastAsia="Times New Roman" w:hAnsi="Times New Roman"/>
                <w:spacing w:val="-3"/>
              </w:rPr>
              <w:t>n</w:t>
            </w:r>
            <w:r w:rsidRPr="00BD7979">
              <w:rPr>
                <w:rFonts w:ascii="Times New Roman" w:eastAsia="Times New Roman" w:hAnsi="Times New Roman"/>
              </w:rPr>
              <w:t>g</w:t>
            </w:r>
            <w:r w:rsidRPr="00BD7979">
              <w:rPr>
                <w:rFonts w:ascii="Times New Roman" w:eastAsia="Times New Roman" w:hAnsi="Times New Roman"/>
                <w:spacing w:val="-18"/>
              </w:rPr>
              <w:t xml:space="preserve"> </w:t>
            </w:r>
            <w:r w:rsidRPr="00BD7979">
              <w:rPr>
                <w:rFonts w:ascii="Times New Roman" w:eastAsia="Times New Roman" w:hAnsi="Times New Roman"/>
                <w:spacing w:val="-4"/>
              </w:rPr>
              <w:t>a</w:t>
            </w:r>
            <w:r w:rsidRPr="00BD7979">
              <w:rPr>
                <w:rFonts w:ascii="Times New Roman" w:eastAsia="Times New Roman" w:hAnsi="Times New Roman"/>
                <w:spacing w:val="-2"/>
              </w:rPr>
              <w:t>c</w:t>
            </w:r>
            <w:r w:rsidRPr="00BD7979">
              <w:rPr>
                <w:rFonts w:ascii="Times New Roman" w:eastAsia="Times New Roman" w:hAnsi="Times New Roman"/>
                <w:spacing w:val="-4"/>
              </w:rPr>
              <w:t>c</w:t>
            </w:r>
            <w:r w:rsidRPr="00BD7979">
              <w:rPr>
                <w:rFonts w:ascii="Times New Roman" w:eastAsia="Times New Roman" w:hAnsi="Times New Roman"/>
                <w:spacing w:val="-2"/>
              </w:rPr>
              <w:t>e</w:t>
            </w:r>
            <w:r w:rsidRPr="00BD7979">
              <w:rPr>
                <w:rFonts w:ascii="Times New Roman" w:eastAsia="Times New Roman" w:hAnsi="Times New Roman"/>
                <w:spacing w:val="-3"/>
              </w:rPr>
              <w:t>s</w:t>
            </w:r>
            <w:r w:rsidRPr="00BD7979">
              <w:rPr>
                <w:rFonts w:ascii="Times New Roman" w:eastAsia="Times New Roman" w:hAnsi="Times New Roman"/>
                <w:spacing w:val="-5"/>
              </w:rPr>
              <w:t>s</w:t>
            </w:r>
            <w:r w:rsidRPr="00BD7979">
              <w:rPr>
                <w:rFonts w:ascii="Times New Roman" w:eastAsia="Times New Roman" w:hAnsi="Times New Roman"/>
              </w:rPr>
              <w:t>.</w:t>
            </w:r>
          </w:p>
        </w:tc>
        <w:tc>
          <w:tcPr>
            <w:tcW w:w="6981" w:type="dxa"/>
            <w:shd w:val="clear" w:color="auto" w:fill="auto"/>
          </w:tcPr>
          <w:p w14:paraId="08F12000" w14:textId="1241AB16" w:rsidR="008B42C9" w:rsidRPr="00BD7979" w:rsidRDefault="00D01C8F">
            <w:pPr>
              <w:widowControl w:val="0"/>
              <w:autoSpaceDE w:val="0"/>
              <w:autoSpaceDN w:val="0"/>
              <w:adjustRightInd w:val="0"/>
              <w:spacing w:after="0" w:line="240" w:lineRule="auto"/>
              <w:rPr>
                <w:rFonts w:ascii="Times New Roman" w:hAnsi="Times New Roman"/>
                <w:color w:val="000000"/>
                <w:lang w:eastAsia="zh-CN"/>
              </w:rPr>
            </w:pPr>
            <w:r w:rsidRPr="00BD7979">
              <w:rPr>
                <w:rFonts w:ascii="Times New Roman" w:hAnsi="Times New Roman"/>
                <w:color w:val="000000"/>
              </w:rPr>
              <w:t>Not applicable</w:t>
            </w:r>
            <w:r w:rsidRPr="00BD7979">
              <w:rPr>
                <w:rFonts w:ascii="Times New Roman" w:eastAsia="Times New Roman" w:hAnsi="Times New Roman"/>
                <w:spacing w:val="-3"/>
              </w:rPr>
              <w:t xml:space="preserve"> </w:t>
            </w:r>
          </w:p>
        </w:tc>
        <w:tc>
          <w:tcPr>
            <w:tcW w:w="2976" w:type="dxa"/>
            <w:shd w:val="clear" w:color="auto" w:fill="auto"/>
          </w:tcPr>
          <w:p w14:paraId="25655CFE" w14:textId="7C4D292E" w:rsidR="008B42C9" w:rsidRPr="00BD7979" w:rsidRDefault="008B42C9">
            <w:pPr>
              <w:widowControl w:val="0"/>
              <w:autoSpaceDE w:val="0"/>
              <w:autoSpaceDN w:val="0"/>
              <w:adjustRightInd w:val="0"/>
              <w:spacing w:after="0" w:line="240" w:lineRule="auto"/>
              <w:rPr>
                <w:rFonts w:ascii="Times New Roman" w:hAnsi="Times New Roman"/>
                <w:lang w:eastAsia="zh-CN"/>
              </w:rPr>
            </w:pPr>
          </w:p>
        </w:tc>
      </w:tr>
      <w:tr w:rsidR="008B42C9" w14:paraId="33C975A6" w14:textId="77777777">
        <w:tblPrEx>
          <w:shd w:val="clear" w:color="auto" w:fill="auto"/>
        </w:tblPrEx>
        <w:tc>
          <w:tcPr>
            <w:tcW w:w="3192" w:type="dxa"/>
            <w:shd w:val="clear" w:color="auto" w:fill="auto"/>
          </w:tcPr>
          <w:p w14:paraId="5FF8B1C7" w14:textId="77777777" w:rsidR="008B42C9" w:rsidRPr="00BD7979" w:rsidRDefault="00D01C8F">
            <w:pPr>
              <w:widowControl w:val="0"/>
              <w:autoSpaceDE w:val="0"/>
              <w:autoSpaceDN w:val="0"/>
              <w:adjustRightInd w:val="0"/>
              <w:spacing w:after="0" w:line="240" w:lineRule="auto"/>
              <w:rPr>
                <w:rFonts w:ascii="Times New Roman" w:eastAsia="Times New Roman" w:hAnsi="Times New Roman"/>
                <w:spacing w:val="-3"/>
              </w:rPr>
            </w:pPr>
            <w:r w:rsidRPr="00BD7979">
              <w:rPr>
                <w:rFonts w:ascii="Times New Roman" w:eastAsia="Times New Roman" w:hAnsi="Times New Roman"/>
                <w:spacing w:val="-3"/>
              </w:rPr>
              <w:t xml:space="preserve">Provides supplemental livelihood improvement or restoration measures if taking of land causes loss of income-generating opportunity (e.g., loss of crop production or employment). </w:t>
            </w:r>
          </w:p>
          <w:p w14:paraId="62C8F6BC" w14:textId="77777777" w:rsidR="008B42C9" w:rsidRPr="00BD7979" w:rsidRDefault="00D01C8F">
            <w:pPr>
              <w:widowControl w:val="0"/>
              <w:autoSpaceDE w:val="0"/>
              <w:autoSpaceDN w:val="0"/>
              <w:adjustRightInd w:val="0"/>
              <w:spacing w:after="0" w:line="240" w:lineRule="auto"/>
              <w:rPr>
                <w:rFonts w:ascii="Times New Roman" w:hAnsi="Times New Roman"/>
                <w:lang w:eastAsia="zh-CN"/>
              </w:rPr>
            </w:pPr>
            <w:r w:rsidRPr="00BD7979">
              <w:rPr>
                <w:rFonts w:ascii="Times New Roman" w:hAnsi="Times New Roman"/>
                <w:lang w:eastAsia="zh-CN"/>
              </w:rPr>
              <w:t>Restore or replace public infrastructure and community services that may be adversely affected by the</w:t>
            </w:r>
          </w:p>
          <w:p w14:paraId="52AE6329" w14:textId="77777777" w:rsidR="008B42C9" w:rsidRPr="00BD7979" w:rsidRDefault="00D01C8F">
            <w:pPr>
              <w:widowControl w:val="0"/>
              <w:autoSpaceDE w:val="0"/>
              <w:autoSpaceDN w:val="0"/>
              <w:adjustRightInd w:val="0"/>
              <w:spacing w:after="0" w:line="240" w:lineRule="auto"/>
              <w:rPr>
                <w:rFonts w:ascii="Times New Roman" w:hAnsi="Times New Roman"/>
                <w:lang w:eastAsia="zh-CN"/>
              </w:rPr>
            </w:pPr>
            <w:r w:rsidRPr="00BD7979">
              <w:rPr>
                <w:rFonts w:ascii="Times New Roman" w:hAnsi="Times New Roman"/>
                <w:lang w:eastAsia="zh-CN"/>
              </w:rPr>
              <w:t>PforR.</w:t>
            </w:r>
          </w:p>
        </w:tc>
        <w:tc>
          <w:tcPr>
            <w:tcW w:w="6981" w:type="dxa"/>
            <w:shd w:val="clear" w:color="auto" w:fill="auto"/>
          </w:tcPr>
          <w:p w14:paraId="071F0612" w14:textId="77777777" w:rsidR="008B42C9" w:rsidRPr="00BD7979" w:rsidRDefault="00D01C8F">
            <w:pPr>
              <w:spacing w:line="240" w:lineRule="auto"/>
              <w:rPr>
                <w:rFonts w:ascii="Times New Roman" w:hAnsi="Times New Roman"/>
                <w:color w:val="000000"/>
              </w:rPr>
            </w:pPr>
            <w:r w:rsidRPr="00BD7979">
              <w:rPr>
                <w:rFonts w:ascii="Times New Roman" w:hAnsi="Times New Roman"/>
                <w:color w:val="000000"/>
              </w:rPr>
              <w:t>Not applicable</w:t>
            </w:r>
          </w:p>
        </w:tc>
        <w:tc>
          <w:tcPr>
            <w:tcW w:w="2976" w:type="dxa"/>
            <w:shd w:val="clear" w:color="auto" w:fill="auto"/>
          </w:tcPr>
          <w:p w14:paraId="4C38A2C6" w14:textId="77777777" w:rsidR="008B42C9" w:rsidRPr="00BD7979" w:rsidRDefault="008B42C9">
            <w:pPr>
              <w:widowControl w:val="0"/>
              <w:autoSpaceDE w:val="0"/>
              <w:autoSpaceDN w:val="0"/>
              <w:adjustRightInd w:val="0"/>
              <w:spacing w:after="0" w:line="240" w:lineRule="auto"/>
              <w:rPr>
                <w:rFonts w:ascii="Times New Roman" w:hAnsi="Times New Roman"/>
                <w:lang w:eastAsia="zh-CN"/>
              </w:rPr>
            </w:pPr>
          </w:p>
        </w:tc>
      </w:tr>
      <w:tr w:rsidR="008B42C9" w14:paraId="3FF0F7A0" w14:textId="77777777">
        <w:tc>
          <w:tcPr>
            <w:tcW w:w="13149" w:type="dxa"/>
            <w:gridSpan w:val="3"/>
            <w:shd w:val="clear" w:color="auto" w:fill="D9D9D9"/>
          </w:tcPr>
          <w:p w14:paraId="52B33479" w14:textId="77777777" w:rsidR="008B42C9" w:rsidRPr="00BD7979" w:rsidRDefault="00D01C8F">
            <w:pPr>
              <w:snapToGrid w:val="0"/>
              <w:spacing w:after="0" w:line="240" w:lineRule="auto"/>
              <w:jc w:val="both"/>
              <w:rPr>
                <w:rFonts w:ascii="Times New Roman" w:eastAsia="Times New Roman" w:hAnsi="Times New Roman"/>
                <w:b/>
                <w:spacing w:val="-6"/>
              </w:rPr>
            </w:pPr>
            <w:r w:rsidRPr="00BD7979">
              <w:rPr>
                <w:rFonts w:ascii="Times New Roman" w:hAnsi="Times New Roman"/>
                <w:b/>
                <w:lang w:eastAsia="zh-CN"/>
              </w:rPr>
              <w:t xml:space="preserve">Policy (e). </w:t>
            </w:r>
            <w:r w:rsidRPr="00BD7979">
              <w:rPr>
                <w:rFonts w:ascii="Times New Roman" w:hAnsi="Times New Roman"/>
                <w:b/>
                <w:spacing w:val="-6"/>
                <w:lang w:eastAsia="zh-CN"/>
              </w:rPr>
              <w:t>G</w:t>
            </w:r>
            <w:r w:rsidRPr="00BD7979">
              <w:rPr>
                <w:rFonts w:ascii="Times New Roman" w:eastAsia="Times New Roman" w:hAnsi="Times New Roman"/>
                <w:b/>
                <w:spacing w:val="-6"/>
              </w:rPr>
              <w:t>ive due consideration to the cultural appropriateness of, and equitable access to, PforR</w:t>
            </w:r>
            <w:r w:rsidRPr="00BD7979">
              <w:rPr>
                <w:rFonts w:ascii="Times New Roman" w:hAnsi="Times New Roman"/>
                <w:b/>
                <w:spacing w:val="-6"/>
                <w:lang w:eastAsia="zh-CN"/>
              </w:rPr>
              <w:t xml:space="preserve"> </w:t>
            </w:r>
            <w:r w:rsidRPr="00BD7979">
              <w:rPr>
                <w:rFonts w:ascii="Times New Roman" w:eastAsia="Times New Roman" w:hAnsi="Times New Roman"/>
                <w:b/>
                <w:spacing w:val="-6"/>
              </w:rPr>
              <w:t>benefits, giving special attention to the rights and interests of the Indigenous Peoples and to the</w:t>
            </w:r>
            <w:r w:rsidRPr="00BD7979">
              <w:rPr>
                <w:rFonts w:ascii="Times New Roman" w:hAnsi="Times New Roman"/>
                <w:b/>
                <w:spacing w:val="-6"/>
                <w:lang w:eastAsia="zh-CN"/>
              </w:rPr>
              <w:t xml:space="preserve"> </w:t>
            </w:r>
            <w:r w:rsidRPr="00BD7979">
              <w:rPr>
                <w:rFonts w:ascii="Times New Roman" w:eastAsia="Times New Roman" w:hAnsi="Times New Roman"/>
                <w:b/>
                <w:spacing w:val="-6"/>
              </w:rPr>
              <w:t>needs or concerns of vulnerable groups</w:t>
            </w:r>
          </w:p>
        </w:tc>
      </w:tr>
      <w:tr w:rsidR="008B42C9" w14:paraId="79519F95" w14:textId="77777777">
        <w:tblPrEx>
          <w:shd w:val="clear" w:color="auto" w:fill="auto"/>
        </w:tblPrEx>
        <w:tc>
          <w:tcPr>
            <w:tcW w:w="3192" w:type="dxa"/>
            <w:shd w:val="clear" w:color="auto" w:fill="auto"/>
          </w:tcPr>
          <w:p w14:paraId="1A587DA9" w14:textId="77777777" w:rsidR="008B42C9" w:rsidRPr="00BD7979" w:rsidRDefault="00D01C8F">
            <w:pPr>
              <w:widowControl w:val="0"/>
              <w:autoSpaceDE w:val="0"/>
              <w:autoSpaceDN w:val="0"/>
              <w:adjustRightInd w:val="0"/>
              <w:spacing w:after="0" w:line="240" w:lineRule="auto"/>
              <w:jc w:val="center"/>
              <w:rPr>
                <w:rFonts w:ascii="Times New Roman" w:hAnsi="Times New Roman"/>
                <w:b/>
                <w:lang w:eastAsia="zh-CN"/>
              </w:rPr>
            </w:pPr>
            <w:r w:rsidRPr="00BD7979">
              <w:rPr>
                <w:rFonts w:ascii="Times New Roman" w:hAnsi="Times New Roman"/>
                <w:b/>
                <w:lang w:eastAsia="zh-CN"/>
              </w:rPr>
              <w:t>Key Elements</w:t>
            </w:r>
          </w:p>
        </w:tc>
        <w:tc>
          <w:tcPr>
            <w:tcW w:w="6981" w:type="dxa"/>
            <w:shd w:val="clear" w:color="auto" w:fill="auto"/>
          </w:tcPr>
          <w:p w14:paraId="4FD96947" w14:textId="77777777" w:rsidR="008B42C9" w:rsidRPr="00BD7979" w:rsidRDefault="00D01C8F">
            <w:pPr>
              <w:widowControl w:val="0"/>
              <w:autoSpaceDE w:val="0"/>
              <w:autoSpaceDN w:val="0"/>
              <w:adjustRightInd w:val="0"/>
              <w:spacing w:after="0" w:line="240" w:lineRule="auto"/>
              <w:jc w:val="center"/>
              <w:rPr>
                <w:rFonts w:ascii="Times New Roman" w:hAnsi="Times New Roman"/>
                <w:b/>
                <w:lang w:eastAsia="zh-CN"/>
              </w:rPr>
            </w:pPr>
            <w:r w:rsidRPr="00BD7979">
              <w:rPr>
                <w:rFonts w:ascii="Times New Roman" w:hAnsi="Times New Roman"/>
                <w:b/>
                <w:lang w:eastAsia="zh-CN"/>
              </w:rPr>
              <w:t>National and Provincial Systems</w:t>
            </w:r>
          </w:p>
        </w:tc>
        <w:tc>
          <w:tcPr>
            <w:tcW w:w="2976" w:type="dxa"/>
            <w:shd w:val="clear" w:color="auto" w:fill="auto"/>
          </w:tcPr>
          <w:p w14:paraId="62A89B10" w14:textId="77777777" w:rsidR="008B42C9" w:rsidRPr="00BD7979" w:rsidRDefault="00D01C8F">
            <w:pPr>
              <w:widowControl w:val="0"/>
              <w:autoSpaceDE w:val="0"/>
              <w:autoSpaceDN w:val="0"/>
              <w:adjustRightInd w:val="0"/>
              <w:spacing w:after="0" w:line="240" w:lineRule="auto"/>
              <w:jc w:val="center"/>
              <w:rPr>
                <w:rFonts w:ascii="Times New Roman" w:hAnsi="Times New Roman"/>
                <w:b/>
                <w:lang w:eastAsia="zh-CN"/>
              </w:rPr>
            </w:pPr>
            <w:r w:rsidRPr="00BD7979">
              <w:rPr>
                <w:rFonts w:ascii="Times New Roman" w:hAnsi="Times New Roman"/>
                <w:b/>
                <w:lang w:eastAsia="zh-CN"/>
              </w:rPr>
              <w:t>Key Findings</w:t>
            </w:r>
          </w:p>
        </w:tc>
      </w:tr>
      <w:tr w:rsidR="008B42C9" w14:paraId="4D1BA7A9" w14:textId="77777777">
        <w:tblPrEx>
          <w:shd w:val="clear" w:color="auto" w:fill="auto"/>
        </w:tblPrEx>
        <w:tc>
          <w:tcPr>
            <w:tcW w:w="3192" w:type="dxa"/>
            <w:shd w:val="clear" w:color="auto" w:fill="auto"/>
          </w:tcPr>
          <w:p w14:paraId="4B64111D" w14:textId="77777777" w:rsidR="008B42C9" w:rsidRPr="00BD7979" w:rsidRDefault="00D01C8F">
            <w:pPr>
              <w:widowControl w:val="0"/>
              <w:autoSpaceDE w:val="0"/>
              <w:autoSpaceDN w:val="0"/>
              <w:adjustRightInd w:val="0"/>
              <w:spacing w:after="0" w:line="240" w:lineRule="auto"/>
              <w:rPr>
                <w:rFonts w:ascii="Times New Roman" w:hAnsi="Times New Roman"/>
                <w:lang w:eastAsia="zh-CN"/>
              </w:rPr>
            </w:pPr>
            <w:r w:rsidRPr="00BD7979">
              <w:rPr>
                <w:rFonts w:ascii="Times New Roman" w:eastAsia="Times New Roman" w:hAnsi="Times New Roman"/>
              </w:rPr>
              <w:t>U</w:t>
            </w:r>
            <w:r w:rsidRPr="00BD7979">
              <w:rPr>
                <w:rFonts w:ascii="Times New Roman" w:eastAsia="Times New Roman" w:hAnsi="Times New Roman"/>
                <w:spacing w:val="-1"/>
              </w:rPr>
              <w:t>n</w:t>
            </w:r>
            <w:r w:rsidRPr="00BD7979">
              <w:rPr>
                <w:rFonts w:ascii="Times New Roman" w:eastAsia="Times New Roman" w:hAnsi="Times New Roman"/>
                <w:spacing w:val="1"/>
              </w:rPr>
              <w:t>der</w:t>
            </w:r>
            <w:r w:rsidRPr="00BD7979">
              <w:rPr>
                <w:rFonts w:ascii="Times New Roman" w:eastAsia="Times New Roman" w:hAnsi="Times New Roman"/>
              </w:rPr>
              <w:t>t</w:t>
            </w:r>
            <w:r w:rsidRPr="00BD7979">
              <w:rPr>
                <w:rFonts w:ascii="Times New Roman" w:eastAsia="Times New Roman" w:hAnsi="Times New Roman"/>
                <w:spacing w:val="1"/>
              </w:rPr>
              <w:t>a</w:t>
            </w:r>
            <w:r w:rsidRPr="00BD7979">
              <w:rPr>
                <w:rFonts w:ascii="Times New Roman" w:eastAsia="Times New Roman" w:hAnsi="Times New Roman"/>
                <w:spacing w:val="-1"/>
              </w:rPr>
              <w:t>k</w:t>
            </w:r>
            <w:r w:rsidRPr="00BD7979">
              <w:rPr>
                <w:rFonts w:ascii="Times New Roman" w:eastAsia="Times New Roman" w:hAnsi="Times New Roman"/>
                <w:spacing w:val="3"/>
              </w:rPr>
              <w:t>e</w:t>
            </w:r>
            <w:r w:rsidRPr="00BD7979">
              <w:rPr>
                <w:rFonts w:ascii="Times New Roman" w:eastAsia="Times New Roman" w:hAnsi="Times New Roman"/>
              </w:rPr>
              <w:t>s</w:t>
            </w:r>
            <w:r w:rsidRPr="00BD7979">
              <w:rPr>
                <w:rFonts w:ascii="Times New Roman" w:eastAsia="Times New Roman" w:hAnsi="Times New Roman"/>
                <w:spacing w:val="-9"/>
              </w:rPr>
              <w:t xml:space="preserve"> </w:t>
            </w:r>
            <w:r w:rsidRPr="00BD7979">
              <w:rPr>
                <w:rFonts w:ascii="Times New Roman" w:eastAsia="Times New Roman" w:hAnsi="Times New Roman"/>
                <w:spacing w:val="-1"/>
              </w:rPr>
              <w:t>f</w:t>
            </w:r>
            <w:r w:rsidRPr="00BD7979">
              <w:rPr>
                <w:rFonts w:ascii="Times New Roman" w:eastAsia="Times New Roman" w:hAnsi="Times New Roman"/>
                <w:spacing w:val="1"/>
              </w:rPr>
              <w:t>ree</w:t>
            </w:r>
            <w:r w:rsidRPr="00BD7979">
              <w:rPr>
                <w:rFonts w:ascii="Times New Roman" w:eastAsia="Times New Roman" w:hAnsi="Times New Roman"/>
              </w:rPr>
              <w:t>,</w:t>
            </w:r>
            <w:r w:rsidRPr="00BD7979">
              <w:rPr>
                <w:rFonts w:ascii="Times New Roman" w:eastAsia="Times New Roman" w:hAnsi="Times New Roman"/>
                <w:spacing w:val="-3"/>
              </w:rPr>
              <w:t xml:space="preserve"> </w:t>
            </w:r>
            <w:r w:rsidRPr="00BD7979">
              <w:rPr>
                <w:rFonts w:ascii="Times New Roman" w:eastAsia="Times New Roman" w:hAnsi="Times New Roman"/>
                <w:spacing w:val="1"/>
              </w:rPr>
              <w:t>pr</w:t>
            </w:r>
            <w:r w:rsidRPr="00BD7979">
              <w:rPr>
                <w:rFonts w:ascii="Times New Roman" w:eastAsia="Times New Roman" w:hAnsi="Times New Roman"/>
              </w:rPr>
              <w:t>i</w:t>
            </w:r>
            <w:r w:rsidRPr="00BD7979">
              <w:rPr>
                <w:rFonts w:ascii="Times New Roman" w:eastAsia="Times New Roman" w:hAnsi="Times New Roman"/>
                <w:spacing w:val="1"/>
              </w:rPr>
              <w:t>or</w:t>
            </w:r>
            <w:r w:rsidRPr="00BD7979">
              <w:rPr>
                <w:rFonts w:ascii="Times New Roman" w:eastAsia="Times New Roman" w:hAnsi="Times New Roman"/>
              </w:rPr>
              <w:t>,</w:t>
            </w:r>
            <w:r w:rsidRPr="00BD7979">
              <w:rPr>
                <w:rFonts w:ascii="Times New Roman" w:eastAsia="Times New Roman" w:hAnsi="Times New Roman"/>
                <w:spacing w:val="-3"/>
              </w:rPr>
              <w:t xml:space="preserve"> </w:t>
            </w:r>
            <w:r w:rsidRPr="00BD7979">
              <w:rPr>
                <w:rFonts w:ascii="Times New Roman" w:eastAsia="Times New Roman" w:hAnsi="Times New Roman"/>
                <w:spacing w:val="1"/>
              </w:rPr>
              <w:t>a</w:t>
            </w:r>
            <w:r w:rsidRPr="00BD7979">
              <w:rPr>
                <w:rFonts w:ascii="Times New Roman" w:eastAsia="Times New Roman" w:hAnsi="Times New Roman"/>
                <w:spacing w:val="-1"/>
              </w:rPr>
              <w:t>n</w:t>
            </w:r>
            <w:r w:rsidRPr="00BD7979">
              <w:rPr>
                <w:rFonts w:ascii="Times New Roman" w:eastAsia="Times New Roman" w:hAnsi="Times New Roman"/>
              </w:rPr>
              <w:t>d</w:t>
            </w:r>
            <w:r w:rsidRPr="00BD7979">
              <w:rPr>
                <w:rFonts w:ascii="Times New Roman" w:eastAsia="Times New Roman" w:hAnsi="Times New Roman"/>
                <w:spacing w:val="-1"/>
              </w:rPr>
              <w:t xml:space="preserve"> </w:t>
            </w:r>
            <w:r w:rsidRPr="00BD7979">
              <w:rPr>
                <w:rFonts w:ascii="Times New Roman" w:eastAsia="Times New Roman" w:hAnsi="Times New Roman"/>
              </w:rPr>
              <w:t>i</w:t>
            </w:r>
            <w:r w:rsidRPr="00BD7979">
              <w:rPr>
                <w:rFonts w:ascii="Times New Roman" w:eastAsia="Times New Roman" w:hAnsi="Times New Roman"/>
                <w:spacing w:val="-1"/>
              </w:rPr>
              <w:t>n</w:t>
            </w:r>
            <w:r w:rsidRPr="00BD7979">
              <w:rPr>
                <w:rFonts w:ascii="Times New Roman" w:eastAsia="Times New Roman" w:hAnsi="Times New Roman"/>
                <w:spacing w:val="1"/>
              </w:rPr>
              <w:t>for</w:t>
            </w:r>
            <w:r w:rsidRPr="00BD7979">
              <w:rPr>
                <w:rFonts w:ascii="Times New Roman" w:eastAsia="Times New Roman" w:hAnsi="Times New Roman"/>
                <w:spacing w:val="-3"/>
              </w:rPr>
              <w:t>m</w:t>
            </w:r>
            <w:r w:rsidRPr="00BD7979">
              <w:rPr>
                <w:rFonts w:ascii="Times New Roman" w:eastAsia="Times New Roman" w:hAnsi="Times New Roman"/>
                <w:spacing w:val="1"/>
              </w:rPr>
              <w:t>e</w:t>
            </w:r>
            <w:r w:rsidRPr="00BD7979">
              <w:rPr>
                <w:rFonts w:ascii="Times New Roman" w:eastAsia="Times New Roman" w:hAnsi="Times New Roman"/>
              </w:rPr>
              <w:t>d</w:t>
            </w:r>
            <w:r w:rsidRPr="00BD7979">
              <w:rPr>
                <w:rFonts w:ascii="Times New Roman" w:eastAsia="Times New Roman" w:hAnsi="Times New Roman"/>
                <w:spacing w:val="-5"/>
              </w:rPr>
              <w:t xml:space="preserve"> </w:t>
            </w:r>
            <w:r w:rsidRPr="00BD7979">
              <w:rPr>
                <w:rFonts w:ascii="Times New Roman" w:eastAsia="Times New Roman" w:hAnsi="Times New Roman"/>
                <w:spacing w:val="1"/>
              </w:rPr>
              <w:t>con</w:t>
            </w:r>
            <w:r w:rsidRPr="00BD7979">
              <w:rPr>
                <w:rFonts w:ascii="Times New Roman" w:eastAsia="Times New Roman" w:hAnsi="Times New Roman"/>
                <w:spacing w:val="-1"/>
              </w:rPr>
              <w:t>su</w:t>
            </w:r>
            <w:r w:rsidRPr="00BD7979">
              <w:rPr>
                <w:rFonts w:ascii="Times New Roman" w:eastAsia="Times New Roman" w:hAnsi="Times New Roman"/>
              </w:rPr>
              <w:t>lt</w:t>
            </w:r>
            <w:r w:rsidRPr="00BD7979">
              <w:rPr>
                <w:rFonts w:ascii="Times New Roman" w:eastAsia="Times New Roman" w:hAnsi="Times New Roman"/>
                <w:spacing w:val="3"/>
              </w:rPr>
              <w:t>a</w:t>
            </w:r>
            <w:r w:rsidRPr="00BD7979">
              <w:rPr>
                <w:rFonts w:ascii="Times New Roman" w:eastAsia="Times New Roman" w:hAnsi="Times New Roman"/>
              </w:rPr>
              <w:t>ti</w:t>
            </w:r>
            <w:r w:rsidRPr="00BD7979">
              <w:rPr>
                <w:rFonts w:ascii="Times New Roman" w:eastAsia="Times New Roman" w:hAnsi="Times New Roman"/>
                <w:spacing w:val="1"/>
              </w:rPr>
              <w:t>on</w:t>
            </w:r>
            <w:r w:rsidRPr="00BD7979">
              <w:rPr>
                <w:rFonts w:ascii="Times New Roman" w:eastAsia="Times New Roman" w:hAnsi="Times New Roman"/>
              </w:rPr>
              <w:t>s</w:t>
            </w:r>
            <w:r w:rsidRPr="00BD7979">
              <w:rPr>
                <w:rFonts w:ascii="Times New Roman" w:eastAsia="Times New Roman" w:hAnsi="Times New Roman"/>
                <w:spacing w:val="-11"/>
              </w:rPr>
              <w:t xml:space="preserve"> </w:t>
            </w:r>
            <w:r w:rsidRPr="00BD7979">
              <w:rPr>
                <w:rFonts w:ascii="Times New Roman" w:eastAsia="Times New Roman" w:hAnsi="Times New Roman"/>
              </w:rPr>
              <w:t>if</w:t>
            </w:r>
            <w:r w:rsidRPr="00BD7979">
              <w:rPr>
                <w:rFonts w:ascii="Times New Roman" w:eastAsia="Times New Roman" w:hAnsi="Times New Roman"/>
                <w:spacing w:val="-2"/>
              </w:rPr>
              <w:t xml:space="preserve"> </w:t>
            </w:r>
            <w:r w:rsidRPr="00BD7979">
              <w:rPr>
                <w:rFonts w:ascii="Times New Roman" w:eastAsia="Times New Roman" w:hAnsi="Times New Roman"/>
                <w:spacing w:val="3"/>
              </w:rPr>
              <w:t>I</w:t>
            </w:r>
            <w:r w:rsidRPr="00BD7979">
              <w:rPr>
                <w:rFonts w:ascii="Times New Roman" w:eastAsia="Times New Roman" w:hAnsi="Times New Roman"/>
                <w:spacing w:val="-1"/>
              </w:rPr>
              <w:t>n</w:t>
            </w:r>
            <w:r w:rsidRPr="00BD7979">
              <w:rPr>
                <w:rFonts w:ascii="Times New Roman" w:eastAsia="Times New Roman" w:hAnsi="Times New Roman"/>
                <w:spacing w:val="1"/>
              </w:rPr>
              <w:t>d</w:t>
            </w:r>
            <w:r w:rsidRPr="00BD7979">
              <w:rPr>
                <w:rFonts w:ascii="Times New Roman" w:eastAsia="Times New Roman" w:hAnsi="Times New Roman"/>
              </w:rPr>
              <w:t>i</w:t>
            </w:r>
            <w:r w:rsidRPr="00BD7979">
              <w:rPr>
                <w:rFonts w:ascii="Times New Roman" w:eastAsia="Times New Roman" w:hAnsi="Times New Roman"/>
                <w:spacing w:val="-1"/>
              </w:rPr>
              <w:t>g</w:t>
            </w:r>
            <w:r w:rsidRPr="00BD7979">
              <w:rPr>
                <w:rFonts w:ascii="Times New Roman" w:eastAsia="Times New Roman" w:hAnsi="Times New Roman"/>
                <w:spacing w:val="3"/>
              </w:rPr>
              <w:t>e</w:t>
            </w:r>
            <w:r w:rsidRPr="00BD7979">
              <w:rPr>
                <w:rFonts w:ascii="Times New Roman" w:eastAsia="Times New Roman" w:hAnsi="Times New Roman"/>
                <w:spacing w:val="1"/>
              </w:rPr>
              <w:t>no</w:t>
            </w:r>
            <w:r w:rsidRPr="00BD7979">
              <w:rPr>
                <w:rFonts w:ascii="Times New Roman" w:eastAsia="Times New Roman" w:hAnsi="Times New Roman"/>
                <w:spacing w:val="-1"/>
              </w:rPr>
              <w:t>u</w:t>
            </w:r>
            <w:r w:rsidRPr="00BD7979">
              <w:rPr>
                <w:rFonts w:ascii="Times New Roman" w:eastAsia="Times New Roman" w:hAnsi="Times New Roman"/>
              </w:rPr>
              <w:t>s</w:t>
            </w:r>
            <w:r w:rsidRPr="00BD7979">
              <w:rPr>
                <w:rFonts w:ascii="Times New Roman" w:eastAsia="Times New Roman" w:hAnsi="Times New Roman"/>
                <w:spacing w:val="-9"/>
              </w:rPr>
              <w:t xml:space="preserve"> </w:t>
            </w:r>
            <w:r w:rsidRPr="00BD7979">
              <w:rPr>
                <w:rFonts w:ascii="Times New Roman" w:eastAsia="Times New Roman" w:hAnsi="Times New Roman"/>
                <w:spacing w:val="2"/>
              </w:rPr>
              <w:t>P</w:t>
            </w:r>
            <w:r w:rsidRPr="00BD7979">
              <w:rPr>
                <w:rFonts w:ascii="Times New Roman" w:eastAsia="Times New Roman" w:hAnsi="Times New Roman"/>
                <w:spacing w:val="1"/>
              </w:rPr>
              <w:t>eop</w:t>
            </w:r>
            <w:r w:rsidRPr="00BD7979">
              <w:rPr>
                <w:rFonts w:ascii="Times New Roman" w:eastAsia="Times New Roman" w:hAnsi="Times New Roman"/>
              </w:rPr>
              <w:t>l</w:t>
            </w:r>
            <w:r w:rsidRPr="00BD7979">
              <w:rPr>
                <w:rFonts w:ascii="Times New Roman" w:eastAsia="Times New Roman" w:hAnsi="Times New Roman"/>
                <w:spacing w:val="1"/>
              </w:rPr>
              <w:t>e</w:t>
            </w:r>
            <w:r w:rsidRPr="00BD7979">
              <w:rPr>
                <w:rFonts w:ascii="Times New Roman" w:eastAsia="Times New Roman" w:hAnsi="Times New Roman"/>
              </w:rPr>
              <w:t>s</w:t>
            </w:r>
            <w:r w:rsidRPr="00BD7979">
              <w:rPr>
                <w:rFonts w:ascii="Times New Roman" w:eastAsia="Times New Roman" w:hAnsi="Times New Roman"/>
                <w:spacing w:val="-6"/>
              </w:rPr>
              <w:t xml:space="preserve"> </w:t>
            </w:r>
            <w:r w:rsidRPr="00BD7979">
              <w:rPr>
                <w:rFonts w:ascii="Times New Roman" w:eastAsia="Times New Roman" w:hAnsi="Times New Roman"/>
                <w:spacing w:val="1"/>
              </w:rPr>
              <w:t>ar</w:t>
            </w:r>
            <w:r w:rsidRPr="00BD7979">
              <w:rPr>
                <w:rFonts w:ascii="Times New Roman" w:eastAsia="Times New Roman" w:hAnsi="Times New Roman"/>
              </w:rPr>
              <w:t xml:space="preserve">e </w:t>
            </w:r>
            <w:r w:rsidRPr="00BD7979">
              <w:rPr>
                <w:rFonts w:ascii="Times New Roman" w:eastAsia="Times New Roman" w:hAnsi="Times New Roman"/>
                <w:spacing w:val="1"/>
              </w:rPr>
              <w:t>po</w:t>
            </w:r>
            <w:r w:rsidRPr="00BD7979">
              <w:rPr>
                <w:rFonts w:ascii="Times New Roman" w:eastAsia="Times New Roman" w:hAnsi="Times New Roman"/>
              </w:rPr>
              <w:t>t</w:t>
            </w:r>
            <w:r w:rsidRPr="00BD7979">
              <w:rPr>
                <w:rFonts w:ascii="Times New Roman" w:eastAsia="Times New Roman" w:hAnsi="Times New Roman"/>
                <w:spacing w:val="1"/>
              </w:rPr>
              <w:t>e</w:t>
            </w:r>
            <w:r w:rsidRPr="00BD7979">
              <w:rPr>
                <w:rFonts w:ascii="Times New Roman" w:eastAsia="Times New Roman" w:hAnsi="Times New Roman"/>
                <w:spacing w:val="-1"/>
              </w:rPr>
              <w:t>n</w:t>
            </w:r>
            <w:r w:rsidRPr="00BD7979">
              <w:rPr>
                <w:rFonts w:ascii="Times New Roman" w:eastAsia="Times New Roman" w:hAnsi="Times New Roman"/>
              </w:rPr>
              <w:t>ti</w:t>
            </w:r>
            <w:r w:rsidRPr="00BD7979">
              <w:rPr>
                <w:rFonts w:ascii="Times New Roman" w:eastAsia="Times New Roman" w:hAnsi="Times New Roman"/>
                <w:spacing w:val="1"/>
              </w:rPr>
              <w:t>a</w:t>
            </w:r>
            <w:r w:rsidRPr="00BD7979">
              <w:rPr>
                <w:rFonts w:ascii="Times New Roman" w:eastAsia="Times New Roman" w:hAnsi="Times New Roman"/>
              </w:rPr>
              <w:t>l</w:t>
            </w:r>
            <w:r w:rsidRPr="00BD7979">
              <w:rPr>
                <w:rFonts w:ascii="Times New Roman" w:eastAsia="Times New Roman" w:hAnsi="Times New Roman"/>
                <w:spacing w:val="2"/>
              </w:rPr>
              <w:t>l</w:t>
            </w:r>
            <w:r w:rsidRPr="00BD7979">
              <w:rPr>
                <w:rFonts w:ascii="Times New Roman" w:eastAsia="Times New Roman" w:hAnsi="Times New Roman"/>
              </w:rPr>
              <w:t>y</w:t>
            </w:r>
            <w:r w:rsidRPr="00BD7979">
              <w:rPr>
                <w:rFonts w:ascii="Times New Roman" w:eastAsia="Times New Roman" w:hAnsi="Times New Roman"/>
                <w:spacing w:val="-12"/>
              </w:rPr>
              <w:t xml:space="preserve"> </w:t>
            </w:r>
            <w:r w:rsidRPr="00BD7979">
              <w:rPr>
                <w:rFonts w:ascii="Times New Roman" w:eastAsia="Times New Roman" w:hAnsi="Times New Roman"/>
                <w:spacing w:val="3"/>
              </w:rPr>
              <w:t>a</w:t>
            </w:r>
            <w:r w:rsidRPr="00BD7979">
              <w:rPr>
                <w:rFonts w:ascii="Times New Roman" w:eastAsia="Times New Roman" w:hAnsi="Times New Roman"/>
                <w:spacing w:val="1"/>
              </w:rPr>
              <w:t>f</w:t>
            </w:r>
            <w:r w:rsidRPr="00BD7979">
              <w:rPr>
                <w:rFonts w:ascii="Times New Roman" w:eastAsia="Times New Roman" w:hAnsi="Times New Roman"/>
                <w:spacing w:val="-1"/>
              </w:rPr>
              <w:t>f</w:t>
            </w:r>
            <w:r w:rsidRPr="00BD7979">
              <w:rPr>
                <w:rFonts w:ascii="Times New Roman" w:eastAsia="Times New Roman" w:hAnsi="Times New Roman"/>
                <w:spacing w:val="1"/>
              </w:rPr>
              <w:t>ec</w:t>
            </w:r>
            <w:r w:rsidRPr="00BD7979">
              <w:rPr>
                <w:rFonts w:ascii="Times New Roman" w:eastAsia="Times New Roman" w:hAnsi="Times New Roman"/>
              </w:rPr>
              <w:t>t</w:t>
            </w:r>
            <w:r w:rsidRPr="00BD7979">
              <w:rPr>
                <w:rFonts w:ascii="Times New Roman" w:eastAsia="Times New Roman" w:hAnsi="Times New Roman"/>
                <w:spacing w:val="1"/>
              </w:rPr>
              <w:t>e</w:t>
            </w:r>
            <w:r w:rsidRPr="00BD7979">
              <w:rPr>
                <w:rFonts w:ascii="Times New Roman" w:eastAsia="Times New Roman" w:hAnsi="Times New Roman"/>
              </w:rPr>
              <w:t>d</w:t>
            </w:r>
            <w:r w:rsidRPr="00BD7979">
              <w:rPr>
                <w:rFonts w:ascii="Times New Roman" w:eastAsia="Times New Roman" w:hAnsi="Times New Roman"/>
                <w:spacing w:val="-4"/>
              </w:rPr>
              <w:t xml:space="preserve"> </w:t>
            </w:r>
            <w:r w:rsidRPr="00BD7979">
              <w:rPr>
                <w:rFonts w:ascii="Times New Roman" w:eastAsia="Times New Roman" w:hAnsi="Times New Roman"/>
                <w:spacing w:val="1"/>
              </w:rPr>
              <w:t>(po</w:t>
            </w:r>
            <w:r w:rsidRPr="00BD7979">
              <w:rPr>
                <w:rFonts w:ascii="Times New Roman" w:eastAsia="Times New Roman" w:hAnsi="Times New Roman"/>
                <w:spacing w:val="-1"/>
              </w:rPr>
              <w:t>s</w:t>
            </w:r>
            <w:r w:rsidRPr="00BD7979">
              <w:rPr>
                <w:rFonts w:ascii="Times New Roman" w:eastAsia="Times New Roman" w:hAnsi="Times New Roman"/>
              </w:rPr>
              <w:t>iti</w:t>
            </w:r>
            <w:r w:rsidRPr="00BD7979">
              <w:rPr>
                <w:rFonts w:ascii="Times New Roman" w:eastAsia="Times New Roman" w:hAnsi="Times New Roman"/>
                <w:spacing w:val="-1"/>
              </w:rPr>
              <w:t>v</w:t>
            </w:r>
            <w:r w:rsidRPr="00BD7979">
              <w:rPr>
                <w:rFonts w:ascii="Times New Roman" w:eastAsia="Times New Roman" w:hAnsi="Times New Roman"/>
                <w:spacing w:val="1"/>
              </w:rPr>
              <w:t>e</w:t>
            </w:r>
            <w:r w:rsidRPr="00BD7979">
              <w:rPr>
                <w:rFonts w:ascii="Times New Roman" w:eastAsia="Times New Roman" w:hAnsi="Times New Roman"/>
                <w:spacing w:val="2"/>
              </w:rPr>
              <w:t>l</w:t>
            </w:r>
            <w:r w:rsidRPr="00BD7979">
              <w:rPr>
                <w:rFonts w:ascii="Times New Roman" w:eastAsia="Times New Roman" w:hAnsi="Times New Roman"/>
              </w:rPr>
              <w:t>y</w:t>
            </w:r>
            <w:r w:rsidRPr="00BD7979">
              <w:rPr>
                <w:rFonts w:ascii="Times New Roman" w:eastAsia="Times New Roman" w:hAnsi="Times New Roman"/>
                <w:spacing w:val="-7"/>
              </w:rPr>
              <w:t xml:space="preserve"> </w:t>
            </w:r>
            <w:r w:rsidRPr="00BD7979">
              <w:rPr>
                <w:rFonts w:ascii="Times New Roman" w:eastAsia="Times New Roman" w:hAnsi="Times New Roman"/>
                <w:spacing w:val="1"/>
              </w:rPr>
              <w:t>o</w:t>
            </w:r>
            <w:r w:rsidRPr="00BD7979">
              <w:rPr>
                <w:rFonts w:ascii="Times New Roman" w:eastAsia="Times New Roman" w:hAnsi="Times New Roman"/>
              </w:rPr>
              <w:t>r</w:t>
            </w:r>
            <w:r w:rsidRPr="00BD7979">
              <w:rPr>
                <w:rFonts w:ascii="Times New Roman" w:eastAsia="Times New Roman" w:hAnsi="Times New Roman"/>
                <w:spacing w:val="-1"/>
              </w:rPr>
              <w:t xml:space="preserve"> n</w:t>
            </w:r>
            <w:r w:rsidRPr="00BD7979">
              <w:rPr>
                <w:rFonts w:ascii="Times New Roman" w:eastAsia="Times New Roman" w:hAnsi="Times New Roman"/>
                <w:spacing w:val="1"/>
              </w:rPr>
              <w:t>e</w:t>
            </w:r>
            <w:r w:rsidRPr="00BD7979">
              <w:rPr>
                <w:rFonts w:ascii="Times New Roman" w:eastAsia="Times New Roman" w:hAnsi="Times New Roman"/>
                <w:spacing w:val="-1"/>
              </w:rPr>
              <w:t>g</w:t>
            </w:r>
            <w:r w:rsidRPr="00BD7979">
              <w:rPr>
                <w:rFonts w:ascii="Times New Roman" w:eastAsia="Times New Roman" w:hAnsi="Times New Roman"/>
                <w:spacing w:val="1"/>
              </w:rPr>
              <w:t>a</w:t>
            </w:r>
            <w:r w:rsidRPr="00BD7979">
              <w:rPr>
                <w:rFonts w:ascii="Times New Roman" w:eastAsia="Times New Roman" w:hAnsi="Times New Roman"/>
              </w:rPr>
              <w:t>ti</w:t>
            </w:r>
            <w:r w:rsidRPr="00BD7979">
              <w:rPr>
                <w:rFonts w:ascii="Times New Roman" w:eastAsia="Times New Roman" w:hAnsi="Times New Roman"/>
                <w:spacing w:val="-1"/>
              </w:rPr>
              <w:t>v</w:t>
            </w:r>
            <w:r w:rsidRPr="00BD7979">
              <w:rPr>
                <w:rFonts w:ascii="Times New Roman" w:eastAsia="Times New Roman" w:hAnsi="Times New Roman"/>
                <w:spacing w:val="3"/>
              </w:rPr>
              <w:t>e</w:t>
            </w:r>
            <w:r w:rsidRPr="00BD7979">
              <w:rPr>
                <w:rFonts w:ascii="Times New Roman" w:eastAsia="Times New Roman" w:hAnsi="Times New Roman"/>
                <w:spacing w:val="2"/>
              </w:rPr>
              <w:t>l</w:t>
            </w:r>
            <w:r w:rsidRPr="00BD7979">
              <w:rPr>
                <w:rFonts w:ascii="Times New Roman" w:eastAsia="Times New Roman" w:hAnsi="Times New Roman"/>
                <w:spacing w:val="-3"/>
              </w:rPr>
              <w:t>y</w:t>
            </w:r>
            <w:r w:rsidRPr="00BD7979">
              <w:rPr>
                <w:rFonts w:ascii="Times New Roman" w:eastAsia="Times New Roman" w:hAnsi="Times New Roman"/>
              </w:rPr>
              <w:t>)</w:t>
            </w:r>
            <w:r w:rsidRPr="00BD7979">
              <w:rPr>
                <w:rFonts w:ascii="Times New Roman" w:eastAsia="Times New Roman" w:hAnsi="Times New Roman"/>
                <w:spacing w:val="-8"/>
              </w:rPr>
              <w:t xml:space="preserve"> </w:t>
            </w:r>
            <w:r w:rsidRPr="00BD7979">
              <w:rPr>
                <w:rFonts w:ascii="Times New Roman" w:eastAsia="Times New Roman" w:hAnsi="Times New Roman"/>
              </w:rPr>
              <w:t xml:space="preserve">to </w:t>
            </w:r>
            <w:r w:rsidRPr="00BD7979">
              <w:rPr>
                <w:rFonts w:ascii="Times New Roman" w:eastAsia="Times New Roman" w:hAnsi="Times New Roman"/>
                <w:spacing w:val="1"/>
              </w:rPr>
              <w:t>de</w:t>
            </w:r>
            <w:r w:rsidRPr="00BD7979">
              <w:rPr>
                <w:rFonts w:ascii="Times New Roman" w:eastAsia="Times New Roman" w:hAnsi="Times New Roman"/>
              </w:rPr>
              <w:t>t</w:t>
            </w:r>
            <w:r w:rsidRPr="00BD7979">
              <w:rPr>
                <w:rFonts w:ascii="Times New Roman" w:eastAsia="Times New Roman" w:hAnsi="Times New Roman"/>
                <w:spacing w:val="1"/>
              </w:rPr>
              <w:t>e</w:t>
            </w:r>
            <w:r w:rsidRPr="00BD7979">
              <w:rPr>
                <w:rFonts w:ascii="Times New Roman" w:eastAsia="Times New Roman" w:hAnsi="Times New Roman"/>
                <w:spacing w:val="3"/>
              </w:rPr>
              <w:t>r</w:t>
            </w:r>
            <w:r w:rsidRPr="00BD7979">
              <w:rPr>
                <w:rFonts w:ascii="Times New Roman" w:eastAsia="Times New Roman" w:hAnsi="Times New Roman"/>
                <w:spacing w:val="-3"/>
              </w:rPr>
              <w:t>m</w:t>
            </w:r>
            <w:r w:rsidRPr="00BD7979">
              <w:rPr>
                <w:rFonts w:ascii="Times New Roman" w:eastAsia="Times New Roman" w:hAnsi="Times New Roman"/>
                <w:spacing w:val="2"/>
              </w:rPr>
              <w:t>i</w:t>
            </w:r>
            <w:r w:rsidRPr="00BD7979">
              <w:rPr>
                <w:rFonts w:ascii="Times New Roman" w:eastAsia="Times New Roman" w:hAnsi="Times New Roman"/>
                <w:spacing w:val="-1"/>
              </w:rPr>
              <w:t>n</w:t>
            </w:r>
            <w:r w:rsidRPr="00BD7979">
              <w:rPr>
                <w:rFonts w:ascii="Times New Roman" w:eastAsia="Times New Roman" w:hAnsi="Times New Roman"/>
              </w:rPr>
              <w:t>e</w:t>
            </w:r>
            <w:r w:rsidRPr="00BD7979">
              <w:rPr>
                <w:rFonts w:ascii="Times New Roman" w:eastAsia="Times New Roman" w:hAnsi="Times New Roman"/>
                <w:spacing w:val="-5"/>
              </w:rPr>
              <w:t xml:space="preserve"> </w:t>
            </w:r>
            <w:r w:rsidRPr="00BD7979">
              <w:rPr>
                <w:rFonts w:ascii="Times New Roman" w:eastAsia="Times New Roman" w:hAnsi="Times New Roman"/>
              </w:rPr>
              <w:t>w</w:t>
            </w:r>
            <w:r w:rsidRPr="00BD7979">
              <w:rPr>
                <w:rFonts w:ascii="Times New Roman" w:eastAsia="Times New Roman" w:hAnsi="Times New Roman"/>
                <w:spacing w:val="-1"/>
              </w:rPr>
              <w:t>h</w:t>
            </w:r>
            <w:r w:rsidRPr="00BD7979">
              <w:rPr>
                <w:rFonts w:ascii="Times New Roman" w:eastAsia="Times New Roman" w:hAnsi="Times New Roman"/>
                <w:spacing w:val="1"/>
              </w:rPr>
              <w:t>e</w:t>
            </w:r>
            <w:r w:rsidRPr="00BD7979">
              <w:rPr>
                <w:rFonts w:ascii="Times New Roman" w:eastAsia="Times New Roman" w:hAnsi="Times New Roman"/>
              </w:rPr>
              <w:t>t</w:t>
            </w:r>
            <w:r w:rsidRPr="00BD7979">
              <w:rPr>
                <w:rFonts w:ascii="Times New Roman" w:eastAsia="Times New Roman" w:hAnsi="Times New Roman"/>
                <w:spacing w:val="-1"/>
              </w:rPr>
              <w:t>h</w:t>
            </w:r>
            <w:r w:rsidRPr="00BD7979">
              <w:rPr>
                <w:rFonts w:ascii="Times New Roman" w:eastAsia="Times New Roman" w:hAnsi="Times New Roman"/>
                <w:spacing w:val="1"/>
              </w:rPr>
              <w:t>e</w:t>
            </w:r>
            <w:r w:rsidRPr="00BD7979">
              <w:rPr>
                <w:rFonts w:ascii="Times New Roman" w:eastAsia="Times New Roman" w:hAnsi="Times New Roman"/>
              </w:rPr>
              <w:t>r</w:t>
            </w:r>
            <w:r w:rsidRPr="00BD7979">
              <w:rPr>
                <w:rFonts w:ascii="Times New Roman" w:eastAsia="Times New Roman" w:hAnsi="Times New Roman"/>
                <w:spacing w:val="-5"/>
              </w:rPr>
              <w:t xml:space="preserve"> </w:t>
            </w:r>
            <w:r w:rsidRPr="00BD7979">
              <w:rPr>
                <w:rFonts w:ascii="Times New Roman" w:eastAsia="Times New Roman" w:hAnsi="Times New Roman"/>
                <w:spacing w:val="2"/>
              </w:rPr>
              <w:t>t</w:t>
            </w:r>
            <w:r w:rsidRPr="00BD7979">
              <w:rPr>
                <w:rFonts w:ascii="Times New Roman" w:eastAsia="Times New Roman" w:hAnsi="Times New Roman"/>
                <w:spacing w:val="-1"/>
              </w:rPr>
              <w:t>h</w:t>
            </w:r>
            <w:r w:rsidRPr="00BD7979">
              <w:rPr>
                <w:rFonts w:ascii="Times New Roman" w:eastAsia="Times New Roman" w:hAnsi="Times New Roman"/>
                <w:spacing w:val="1"/>
              </w:rPr>
              <w:t>er</w:t>
            </w:r>
            <w:r w:rsidRPr="00BD7979">
              <w:rPr>
                <w:rFonts w:ascii="Times New Roman" w:eastAsia="Times New Roman" w:hAnsi="Times New Roman"/>
              </w:rPr>
              <w:t>e</w:t>
            </w:r>
            <w:r w:rsidRPr="00BD7979">
              <w:rPr>
                <w:rFonts w:ascii="Times New Roman" w:eastAsia="Times New Roman" w:hAnsi="Times New Roman"/>
                <w:spacing w:val="-3"/>
              </w:rPr>
              <w:t xml:space="preserve"> </w:t>
            </w:r>
            <w:r w:rsidRPr="00BD7979">
              <w:rPr>
                <w:rFonts w:ascii="Times New Roman" w:eastAsia="Times New Roman" w:hAnsi="Times New Roman"/>
              </w:rPr>
              <w:t>is</w:t>
            </w:r>
            <w:r w:rsidRPr="00BD7979">
              <w:rPr>
                <w:rFonts w:ascii="Times New Roman" w:eastAsia="Times New Roman" w:hAnsi="Times New Roman"/>
                <w:spacing w:val="-1"/>
              </w:rPr>
              <w:t xml:space="preserve"> </w:t>
            </w:r>
            <w:r w:rsidRPr="00BD7979">
              <w:rPr>
                <w:rFonts w:ascii="Times New Roman" w:eastAsia="Times New Roman" w:hAnsi="Times New Roman"/>
                <w:spacing w:val="1"/>
              </w:rPr>
              <w:t>broa</w:t>
            </w:r>
            <w:r w:rsidRPr="00BD7979">
              <w:rPr>
                <w:rFonts w:ascii="Times New Roman" w:eastAsia="Times New Roman" w:hAnsi="Times New Roman"/>
              </w:rPr>
              <w:t xml:space="preserve">d </w:t>
            </w:r>
            <w:r w:rsidRPr="00BD7979">
              <w:rPr>
                <w:rFonts w:ascii="Times New Roman" w:eastAsia="Times New Roman" w:hAnsi="Times New Roman"/>
                <w:spacing w:val="1"/>
              </w:rPr>
              <w:t>co</w:t>
            </w:r>
            <w:r w:rsidRPr="00BD7979">
              <w:rPr>
                <w:rFonts w:ascii="Times New Roman" w:eastAsia="Times New Roman" w:hAnsi="Times New Roman"/>
                <w:spacing w:val="-1"/>
              </w:rPr>
              <w:t>mm</w:t>
            </w:r>
            <w:r w:rsidRPr="00BD7979">
              <w:rPr>
                <w:rFonts w:ascii="Times New Roman" w:eastAsia="Times New Roman" w:hAnsi="Times New Roman"/>
                <w:spacing w:val="1"/>
              </w:rPr>
              <w:t>un</w:t>
            </w:r>
            <w:r w:rsidRPr="00BD7979">
              <w:rPr>
                <w:rFonts w:ascii="Times New Roman" w:eastAsia="Times New Roman" w:hAnsi="Times New Roman"/>
              </w:rPr>
              <w:t>i</w:t>
            </w:r>
            <w:r w:rsidRPr="00BD7979">
              <w:rPr>
                <w:rFonts w:ascii="Times New Roman" w:eastAsia="Times New Roman" w:hAnsi="Times New Roman"/>
                <w:spacing w:val="2"/>
              </w:rPr>
              <w:t>t</w:t>
            </w:r>
            <w:r w:rsidRPr="00BD7979">
              <w:rPr>
                <w:rFonts w:ascii="Times New Roman" w:eastAsia="Times New Roman" w:hAnsi="Times New Roman"/>
              </w:rPr>
              <w:t>y</w:t>
            </w:r>
            <w:r w:rsidRPr="00BD7979">
              <w:rPr>
                <w:rFonts w:ascii="Times New Roman" w:eastAsia="Times New Roman" w:hAnsi="Times New Roman"/>
                <w:spacing w:val="-10"/>
              </w:rPr>
              <w:t xml:space="preserve"> </w:t>
            </w:r>
            <w:r w:rsidRPr="00BD7979">
              <w:rPr>
                <w:rFonts w:ascii="Times New Roman" w:eastAsia="Times New Roman" w:hAnsi="Times New Roman"/>
                <w:spacing w:val="2"/>
              </w:rPr>
              <w:t>s</w:t>
            </w:r>
            <w:r w:rsidRPr="00BD7979">
              <w:rPr>
                <w:rFonts w:ascii="Times New Roman" w:eastAsia="Times New Roman" w:hAnsi="Times New Roman"/>
                <w:spacing w:val="-1"/>
              </w:rPr>
              <w:t>u</w:t>
            </w:r>
            <w:r w:rsidRPr="00BD7979">
              <w:rPr>
                <w:rFonts w:ascii="Times New Roman" w:eastAsia="Times New Roman" w:hAnsi="Times New Roman"/>
                <w:spacing w:val="1"/>
              </w:rPr>
              <w:t>ppor</w:t>
            </w:r>
            <w:r w:rsidRPr="00BD7979">
              <w:rPr>
                <w:rFonts w:ascii="Times New Roman" w:eastAsia="Times New Roman" w:hAnsi="Times New Roman"/>
              </w:rPr>
              <w:t>t</w:t>
            </w:r>
            <w:r w:rsidRPr="00BD7979">
              <w:rPr>
                <w:rFonts w:ascii="Times New Roman" w:eastAsia="Times New Roman" w:hAnsi="Times New Roman"/>
                <w:spacing w:val="-6"/>
              </w:rPr>
              <w:t xml:space="preserve"> </w:t>
            </w:r>
            <w:r w:rsidRPr="00BD7979">
              <w:rPr>
                <w:rFonts w:ascii="Times New Roman" w:eastAsia="Times New Roman" w:hAnsi="Times New Roman"/>
                <w:spacing w:val="-1"/>
              </w:rPr>
              <w:t>f</w:t>
            </w:r>
            <w:r w:rsidRPr="00BD7979">
              <w:rPr>
                <w:rFonts w:ascii="Times New Roman" w:eastAsia="Times New Roman" w:hAnsi="Times New Roman"/>
                <w:spacing w:val="1"/>
              </w:rPr>
              <w:t>o</w:t>
            </w:r>
            <w:r w:rsidRPr="00BD7979">
              <w:rPr>
                <w:rFonts w:ascii="Times New Roman" w:eastAsia="Times New Roman" w:hAnsi="Times New Roman"/>
              </w:rPr>
              <w:t>r</w:t>
            </w:r>
            <w:r w:rsidRPr="00BD7979">
              <w:rPr>
                <w:rFonts w:ascii="Times New Roman" w:eastAsia="Times New Roman" w:hAnsi="Times New Roman"/>
                <w:spacing w:val="-1"/>
              </w:rPr>
              <w:t xml:space="preserve"> </w:t>
            </w:r>
            <w:r w:rsidRPr="00BD7979">
              <w:rPr>
                <w:rFonts w:ascii="Times New Roman" w:eastAsia="Times New Roman" w:hAnsi="Times New Roman"/>
              </w:rPr>
              <w:t>t</w:t>
            </w:r>
            <w:r w:rsidRPr="00BD7979">
              <w:rPr>
                <w:rFonts w:ascii="Times New Roman" w:eastAsia="Times New Roman" w:hAnsi="Times New Roman"/>
                <w:spacing w:val="-1"/>
              </w:rPr>
              <w:t>h</w:t>
            </w:r>
            <w:r w:rsidRPr="00BD7979">
              <w:rPr>
                <w:rFonts w:ascii="Times New Roman" w:eastAsia="Times New Roman" w:hAnsi="Times New Roman"/>
              </w:rPr>
              <w:t>e</w:t>
            </w:r>
            <w:r w:rsidRPr="00BD7979">
              <w:rPr>
                <w:rFonts w:ascii="Times New Roman" w:eastAsia="Times New Roman" w:hAnsi="Times New Roman"/>
                <w:spacing w:val="-1"/>
              </w:rPr>
              <w:t xml:space="preserve"> PforR</w:t>
            </w:r>
            <w:r w:rsidRPr="00BD7979">
              <w:rPr>
                <w:rFonts w:ascii="Times New Roman" w:eastAsia="Times New Roman" w:hAnsi="Times New Roman"/>
              </w:rPr>
              <w:t>.</w:t>
            </w:r>
          </w:p>
        </w:tc>
        <w:tc>
          <w:tcPr>
            <w:tcW w:w="6981" w:type="dxa"/>
            <w:shd w:val="clear" w:color="auto" w:fill="auto"/>
          </w:tcPr>
          <w:p w14:paraId="5171EE62" w14:textId="763C9E87" w:rsidR="00A825B2" w:rsidRPr="00A825B2" w:rsidRDefault="009A3944" w:rsidP="009A3944">
            <w:pPr>
              <w:pStyle w:val="NoSpacing"/>
              <w:jc w:val="both"/>
              <w:rPr>
                <w:rFonts w:ascii="Times New Roman" w:hAnsi="Times New Roman" w:cs="Times New Roman"/>
                <w:color w:val="000000" w:themeColor="text1"/>
              </w:rPr>
            </w:pPr>
            <w:r w:rsidRPr="00A825B2">
              <w:rPr>
                <w:rFonts w:ascii="Times New Roman" w:hAnsi="Times New Roman"/>
              </w:rPr>
              <w:t xml:space="preserve">The program will contribute to the environment and income generation. </w:t>
            </w:r>
            <w:r w:rsidRPr="00A825B2">
              <w:rPr>
                <w:rFonts w:ascii="Times New Roman" w:hAnsi="Times New Roman"/>
                <w:color w:val="000000" w:themeColor="text1"/>
              </w:rPr>
              <w:t xml:space="preserve">The PforR program has no impacts on </w:t>
            </w:r>
            <w:r w:rsidR="001F12DB">
              <w:rPr>
                <w:rFonts w:ascii="Times New Roman" w:hAnsi="Times New Roman"/>
                <w:color w:val="000000" w:themeColor="text1"/>
              </w:rPr>
              <w:t>ethnic minority</w:t>
            </w:r>
            <w:r w:rsidRPr="00A825B2">
              <w:rPr>
                <w:rFonts w:ascii="Times New Roman" w:hAnsi="Times New Roman"/>
                <w:color w:val="000000" w:themeColor="text1"/>
              </w:rPr>
              <w:t xml:space="preserve">’s livelihood activities and cultural/religious practices. The legal/institutional framework review is to ensure the free, prior, and informed consultations are undertaken and broad community support for the activities. </w:t>
            </w:r>
          </w:p>
          <w:p w14:paraId="2C975690" w14:textId="77777777" w:rsidR="009A3944" w:rsidRPr="00BD7979" w:rsidRDefault="009A3944" w:rsidP="00BD7979">
            <w:pPr>
              <w:pStyle w:val="NoSpacing"/>
              <w:jc w:val="both"/>
            </w:pPr>
          </w:p>
          <w:p w14:paraId="09667223" w14:textId="2AA8E649" w:rsidR="009A3944" w:rsidRPr="00BD7979" w:rsidRDefault="009A3944" w:rsidP="009A3944">
            <w:pPr>
              <w:pStyle w:val="BIMPSAnnexText"/>
              <w:snapToGrid w:val="0"/>
              <w:spacing w:before="0"/>
              <w:rPr>
                <w:rFonts w:eastAsia="宋体"/>
                <w:color w:val="000000"/>
                <w:kern w:val="2"/>
                <w:lang w:eastAsia="zh-CN"/>
              </w:rPr>
            </w:pPr>
            <w:r w:rsidRPr="00A825B2">
              <w:rPr>
                <w:color w:val="000000" w:themeColor="text1"/>
              </w:rPr>
              <w:t>There are no potential social conflicts with other ethnic minorities identified in the program. Based on the initial consultation the program has been consulted and supported by the ethnic minorities.</w:t>
            </w:r>
            <w:r w:rsidRPr="00BD7979">
              <w:rPr>
                <w:rFonts w:eastAsia="宋体"/>
                <w:color w:val="000000"/>
                <w:kern w:val="2"/>
                <w:lang w:eastAsia="zh-CN"/>
              </w:rPr>
              <w:t xml:space="preserve"> </w:t>
            </w:r>
          </w:p>
          <w:p w14:paraId="3A355273" w14:textId="231FED9F" w:rsidR="009A3944" w:rsidRPr="00BD7979" w:rsidRDefault="009A3944" w:rsidP="009A3944">
            <w:pPr>
              <w:pStyle w:val="BIMPSAnnexText"/>
              <w:snapToGrid w:val="0"/>
              <w:spacing w:before="0"/>
              <w:rPr>
                <w:rFonts w:eastAsia="宋体"/>
                <w:color w:val="000000"/>
                <w:kern w:val="2"/>
                <w:lang w:eastAsia="zh-CN"/>
              </w:rPr>
            </w:pPr>
            <w:r w:rsidRPr="00BD7979">
              <w:rPr>
                <w:rFonts w:eastAsia="宋体"/>
                <w:color w:val="000000"/>
                <w:kern w:val="2"/>
                <w:lang w:eastAsia="zh-CN"/>
              </w:rPr>
              <w:t xml:space="preserve">In Sichuan, ethnic minorities,  </w:t>
            </w:r>
            <w:r w:rsidRPr="00A825B2">
              <w:rPr>
                <w:rFonts w:eastAsiaTheme="minorEastAsia"/>
                <w:color w:val="000000"/>
                <w:lang w:eastAsia="zh-CN"/>
              </w:rPr>
              <w:t>equal to the Han nationality, will voluntarily participate in this project. As the forest land management is owned by ethnic minorit</w:t>
            </w:r>
            <w:r w:rsidR="001F12DB">
              <w:rPr>
                <w:rFonts w:eastAsiaTheme="minorEastAsia"/>
                <w:color w:val="000000"/>
                <w:lang w:eastAsia="zh-CN"/>
              </w:rPr>
              <w:t xml:space="preserve">y communities </w:t>
            </w:r>
            <w:r w:rsidRPr="00A825B2">
              <w:rPr>
                <w:rFonts w:eastAsiaTheme="minorEastAsia"/>
                <w:color w:val="000000"/>
                <w:lang w:eastAsia="zh-CN"/>
              </w:rPr>
              <w:t xml:space="preserve">or individuals, they will make their decision based on informed of program design and </w:t>
            </w:r>
            <w:r w:rsidR="001F12DB">
              <w:rPr>
                <w:rFonts w:eastAsiaTheme="minorEastAsia"/>
                <w:color w:val="000000"/>
                <w:lang w:eastAsia="zh-CN"/>
              </w:rPr>
              <w:t xml:space="preserve">on a </w:t>
            </w:r>
            <w:r w:rsidRPr="00A825B2">
              <w:rPr>
                <w:rFonts w:eastAsiaTheme="minorEastAsia"/>
                <w:color w:val="000000"/>
                <w:lang w:eastAsia="zh-CN"/>
              </w:rPr>
              <w:t xml:space="preserve">voluntary basis. The proposed  </w:t>
            </w:r>
            <w:r w:rsidRPr="00A825B2">
              <w:rPr>
                <w:rFonts w:eastAsiaTheme="minorEastAsia"/>
                <w:color w:val="000000"/>
              </w:rPr>
              <w:t xml:space="preserve">"Community Consultation Handbook” </w:t>
            </w:r>
            <w:r w:rsidR="001F12DB">
              <w:rPr>
                <w:rFonts w:eastAsiaTheme="minorEastAsia"/>
                <w:color w:val="000000"/>
              </w:rPr>
              <w:t>would be developed to</w:t>
            </w:r>
            <w:r w:rsidRPr="00A825B2">
              <w:rPr>
                <w:rFonts w:eastAsiaTheme="minorEastAsia"/>
                <w:color w:val="000000"/>
              </w:rPr>
              <w:t xml:space="preserve"> guide the consultation process</w:t>
            </w:r>
            <w:r w:rsidR="004002B4">
              <w:rPr>
                <w:rFonts w:eastAsiaTheme="minorEastAsia"/>
                <w:color w:val="000000"/>
              </w:rPr>
              <w:t xml:space="preserve"> in an inclusive and cultural appropriate way</w:t>
            </w:r>
            <w:r w:rsidRPr="00A825B2">
              <w:rPr>
                <w:rFonts w:eastAsiaTheme="minorEastAsia"/>
                <w:color w:val="000000"/>
              </w:rPr>
              <w:t>.</w:t>
            </w:r>
          </w:p>
          <w:p w14:paraId="3D3B4AB0" w14:textId="77777777" w:rsidR="008B42C9" w:rsidRPr="00BD7979" w:rsidRDefault="00D01C8F">
            <w:pPr>
              <w:pStyle w:val="BIMPSAnnexText"/>
              <w:snapToGrid w:val="0"/>
              <w:spacing w:before="0"/>
              <w:rPr>
                <w:rFonts w:eastAsia="Times New Roman"/>
                <w:spacing w:val="1"/>
              </w:rPr>
            </w:pPr>
            <w:r w:rsidRPr="00BD7979">
              <w:rPr>
                <w:rFonts w:eastAsia="Times New Roman"/>
                <w:spacing w:val="1"/>
              </w:rPr>
              <w:t xml:space="preserve">The state and Sichuan province have formulated a series of policies on ethnic minority development, including respecting for minority views, safeguarding the political equality of ethnic minorities, respecting the customs of ethnic minorities, supporting the development of ethnic minorities, and planning the economic and social development of ethnic communities. </w:t>
            </w:r>
          </w:p>
          <w:p w14:paraId="26AD176F" w14:textId="1AEBB5AB" w:rsidR="008B42C9" w:rsidRPr="00BD7979" w:rsidRDefault="00D01C8F">
            <w:pPr>
              <w:widowControl w:val="0"/>
              <w:autoSpaceDE w:val="0"/>
              <w:autoSpaceDN w:val="0"/>
              <w:adjustRightInd w:val="0"/>
              <w:spacing w:after="0"/>
              <w:rPr>
                <w:rFonts w:ascii="Times New Roman" w:eastAsia="Times New Roman" w:hAnsi="Times New Roman"/>
                <w:spacing w:val="1"/>
              </w:rPr>
            </w:pPr>
            <w:r w:rsidRPr="00BD7979">
              <w:rPr>
                <w:rFonts w:ascii="Times New Roman" w:eastAsia="Times New Roman" w:hAnsi="Times New Roman"/>
                <w:spacing w:val="1"/>
              </w:rPr>
              <w:t xml:space="preserve">The current legal framework supports the </w:t>
            </w:r>
            <w:r w:rsidR="00F7446E">
              <w:rPr>
                <w:rFonts w:ascii="Times New Roman" w:eastAsia="Times New Roman" w:hAnsi="Times New Roman"/>
                <w:spacing w:val="1"/>
              </w:rPr>
              <w:t>legal</w:t>
            </w:r>
            <w:r w:rsidR="00F7446E" w:rsidRPr="00BD7979">
              <w:rPr>
                <w:rFonts w:ascii="Times New Roman" w:eastAsia="Times New Roman" w:hAnsi="Times New Roman"/>
                <w:spacing w:val="1"/>
              </w:rPr>
              <w:t xml:space="preserve"> </w:t>
            </w:r>
            <w:r w:rsidRPr="00BD7979">
              <w:rPr>
                <w:rFonts w:ascii="Times New Roman" w:eastAsia="Times New Roman" w:hAnsi="Times New Roman"/>
                <w:spacing w:val="1"/>
              </w:rPr>
              <w:t>rights and interests of the minority nationalities and upholds and develops a relationship of equality, unity and mutual assistance among all of China’s nationalities,</w:t>
            </w:r>
          </w:p>
          <w:p w14:paraId="5968BA77" w14:textId="77777777" w:rsidR="008B42C9" w:rsidRPr="00A825B2" w:rsidRDefault="008B42C9">
            <w:pPr>
              <w:pStyle w:val="BIMPSAnnexText"/>
              <w:snapToGrid w:val="0"/>
              <w:spacing w:before="0"/>
              <w:rPr>
                <w:lang w:eastAsia="zh-CN"/>
              </w:rPr>
            </w:pPr>
          </w:p>
        </w:tc>
        <w:tc>
          <w:tcPr>
            <w:tcW w:w="2976" w:type="dxa"/>
            <w:shd w:val="clear" w:color="auto" w:fill="auto"/>
          </w:tcPr>
          <w:p w14:paraId="21C64977" w14:textId="77777777" w:rsidR="008B42C9" w:rsidRPr="00BD7979" w:rsidRDefault="00D01C8F">
            <w:pPr>
              <w:rPr>
                <w:rFonts w:ascii="Times New Roman" w:hAnsi="Times New Roman"/>
                <w:lang w:eastAsia="zh-CN"/>
              </w:rPr>
            </w:pPr>
            <w:r w:rsidRPr="00BD7979">
              <w:rPr>
                <w:rFonts w:ascii="Times New Roman" w:hAnsi="Times New Roman"/>
                <w:lang w:eastAsia="zh-CN"/>
              </w:rPr>
              <w:t>Consistent.</w:t>
            </w:r>
          </w:p>
          <w:p w14:paraId="4EFD12BA" w14:textId="5984CE10" w:rsidR="008B42C9" w:rsidRPr="00BD7979" w:rsidRDefault="00D01C8F">
            <w:pPr>
              <w:rPr>
                <w:rFonts w:ascii="Times New Roman" w:hAnsi="Times New Roman"/>
                <w:lang w:eastAsia="zh-CN"/>
              </w:rPr>
            </w:pPr>
            <w:r w:rsidRPr="00BD7979">
              <w:rPr>
                <w:rFonts w:ascii="Times New Roman" w:hAnsi="Times New Roman"/>
              </w:rPr>
              <w:t xml:space="preserve">The </w:t>
            </w:r>
            <w:r w:rsidR="00175D75">
              <w:rPr>
                <w:rFonts w:ascii="Times New Roman" w:hAnsi="Times New Roman"/>
              </w:rPr>
              <w:t xml:space="preserve">participation in </w:t>
            </w:r>
            <w:r w:rsidRPr="00BD7979">
              <w:rPr>
                <w:rFonts w:ascii="Times New Roman" w:hAnsi="Times New Roman"/>
              </w:rPr>
              <w:t xml:space="preserve">activities to be supported under the PforR </w:t>
            </w:r>
            <w:r w:rsidR="00175D75">
              <w:rPr>
                <w:rFonts w:ascii="Times New Roman" w:hAnsi="Times New Roman"/>
              </w:rPr>
              <w:t xml:space="preserve">is voluntary for ethnic </w:t>
            </w:r>
            <w:r w:rsidRPr="00BD7979">
              <w:rPr>
                <w:rFonts w:ascii="Times New Roman" w:hAnsi="Times New Roman"/>
              </w:rPr>
              <w:t xml:space="preserve"> minorities</w:t>
            </w:r>
            <w:r w:rsidR="00175D75">
              <w:rPr>
                <w:rFonts w:ascii="Times New Roman" w:hAnsi="Times New Roman"/>
              </w:rPr>
              <w:t>, i.e. they have the option to remain disengag</w:t>
            </w:r>
            <w:r w:rsidR="00175D75">
              <w:rPr>
                <w:rFonts w:ascii="Times New Roman" w:hAnsi="Times New Roman"/>
              </w:rPr>
              <w:t>ed</w:t>
            </w:r>
            <w:r w:rsidR="004D4A46">
              <w:rPr>
                <w:rFonts w:ascii="Times New Roman" w:hAnsi="Times New Roman"/>
              </w:rPr>
              <w:t>.</w:t>
            </w:r>
          </w:p>
          <w:p w14:paraId="5DC441C2" w14:textId="01B41478" w:rsidR="008B42C9" w:rsidRPr="00BD7979" w:rsidRDefault="00D01C8F">
            <w:pPr>
              <w:rPr>
                <w:rFonts w:ascii="Times New Roman" w:hAnsi="Times New Roman"/>
              </w:rPr>
            </w:pPr>
            <w:r w:rsidRPr="00BD7979">
              <w:rPr>
                <w:rFonts w:ascii="Times New Roman" w:hAnsi="Times New Roman"/>
              </w:rPr>
              <w:t xml:space="preserve">Public consultation and participation activities need to be further </w:t>
            </w:r>
            <w:r w:rsidR="004A15D2" w:rsidRPr="00BD7979">
              <w:rPr>
                <w:rFonts w:ascii="Times New Roman" w:hAnsi="Times New Roman"/>
              </w:rPr>
              <w:t>considered in</w:t>
            </w:r>
            <w:r w:rsidRPr="00BD7979">
              <w:rPr>
                <w:rFonts w:ascii="Times New Roman" w:hAnsi="Times New Roman"/>
              </w:rPr>
              <w:t xml:space="preserve"> </w:t>
            </w:r>
            <w:r w:rsidR="009A3944" w:rsidRPr="00BD7979">
              <w:rPr>
                <w:rFonts w:ascii="Times New Roman" w:eastAsiaTheme="minorEastAsia" w:hAnsi="Times New Roman"/>
                <w:color w:val="000000"/>
                <w:lang w:eastAsia="zh-CN"/>
              </w:rPr>
              <w:t xml:space="preserve">proposed  </w:t>
            </w:r>
            <w:r w:rsidR="009A3944" w:rsidRPr="00BD7979">
              <w:rPr>
                <w:rFonts w:ascii="Times New Roman" w:eastAsiaTheme="minorEastAsia" w:hAnsi="Times New Roman"/>
                <w:color w:val="000000"/>
              </w:rPr>
              <w:t>"Community Consultation Handbook”</w:t>
            </w:r>
            <w:r w:rsidRPr="00BD7979">
              <w:rPr>
                <w:rFonts w:ascii="Times New Roman" w:hAnsi="Times New Roman"/>
              </w:rPr>
              <w:t xml:space="preserve">.  </w:t>
            </w:r>
          </w:p>
        </w:tc>
      </w:tr>
      <w:tr w:rsidR="008B42C9" w14:paraId="0DDF01E9" w14:textId="77777777">
        <w:tblPrEx>
          <w:shd w:val="clear" w:color="auto" w:fill="auto"/>
        </w:tblPrEx>
        <w:tc>
          <w:tcPr>
            <w:tcW w:w="3192" w:type="dxa"/>
            <w:shd w:val="clear" w:color="auto" w:fill="auto"/>
          </w:tcPr>
          <w:p w14:paraId="38FBE5B9" w14:textId="77777777" w:rsidR="008B42C9" w:rsidRPr="00BD7979" w:rsidRDefault="00D01C8F">
            <w:pPr>
              <w:widowControl w:val="0"/>
              <w:autoSpaceDE w:val="0"/>
              <w:autoSpaceDN w:val="0"/>
              <w:adjustRightInd w:val="0"/>
              <w:spacing w:after="0" w:line="240" w:lineRule="auto"/>
              <w:rPr>
                <w:rFonts w:ascii="Times New Roman" w:hAnsi="Times New Roman"/>
                <w:lang w:eastAsia="zh-CN"/>
              </w:rPr>
            </w:pPr>
            <w:r w:rsidRPr="00BD7979">
              <w:rPr>
                <w:rFonts w:ascii="Times New Roman" w:eastAsia="Times New Roman" w:hAnsi="Times New Roman"/>
                <w:spacing w:val="1"/>
              </w:rPr>
              <w:t>E</w:t>
            </w:r>
            <w:r w:rsidRPr="00BD7979">
              <w:rPr>
                <w:rFonts w:ascii="Times New Roman" w:eastAsia="Times New Roman" w:hAnsi="Times New Roman"/>
                <w:spacing w:val="-1"/>
              </w:rPr>
              <w:t>n</w:t>
            </w:r>
            <w:r w:rsidRPr="00BD7979">
              <w:rPr>
                <w:rFonts w:ascii="Times New Roman" w:eastAsia="Times New Roman" w:hAnsi="Times New Roman"/>
                <w:spacing w:val="2"/>
              </w:rPr>
              <w:t>s</w:t>
            </w:r>
            <w:r w:rsidRPr="00BD7979">
              <w:rPr>
                <w:rFonts w:ascii="Times New Roman" w:eastAsia="Times New Roman" w:hAnsi="Times New Roman"/>
                <w:spacing w:val="-1"/>
              </w:rPr>
              <w:t>u</w:t>
            </w:r>
            <w:r w:rsidRPr="00BD7979">
              <w:rPr>
                <w:rFonts w:ascii="Times New Roman" w:eastAsia="Times New Roman" w:hAnsi="Times New Roman"/>
                <w:spacing w:val="1"/>
              </w:rPr>
              <w:t>re</w:t>
            </w:r>
            <w:r w:rsidRPr="00BD7979">
              <w:rPr>
                <w:rFonts w:ascii="Times New Roman" w:eastAsia="Times New Roman" w:hAnsi="Times New Roman"/>
              </w:rPr>
              <w:t>s</w:t>
            </w:r>
            <w:r w:rsidRPr="00BD7979">
              <w:rPr>
                <w:rFonts w:ascii="Times New Roman" w:eastAsia="Times New Roman" w:hAnsi="Times New Roman"/>
                <w:spacing w:val="-6"/>
              </w:rPr>
              <w:t xml:space="preserve"> </w:t>
            </w:r>
            <w:r w:rsidRPr="00BD7979">
              <w:rPr>
                <w:rFonts w:ascii="Times New Roman" w:eastAsia="Times New Roman" w:hAnsi="Times New Roman"/>
                <w:spacing w:val="2"/>
              </w:rPr>
              <w:t>t</w:t>
            </w:r>
            <w:r w:rsidRPr="00BD7979">
              <w:rPr>
                <w:rFonts w:ascii="Times New Roman" w:eastAsia="Times New Roman" w:hAnsi="Times New Roman"/>
                <w:spacing w:val="-1"/>
              </w:rPr>
              <w:t>h</w:t>
            </w:r>
            <w:r w:rsidRPr="00BD7979">
              <w:rPr>
                <w:rFonts w:ascii="Times New Roman" w:eastAsia="Times New Roman" w:hAnsi="Times New Roman"/>
                <w:spacing w:val="1"/>
              </w:rPr>
              <w:t>a</w:t>
            </w:r>
            <w:r w:rsidRPr="00BD7979">
              <w:rPr>
                <w:rFonts w:ascii="Times New Roman" w:eastAsia="Times New Roman" w:hAnsi="Times New Roman"/>
              </w:rPr>
              <w:t>t</w:t>
            </w:r>
            <w:r w:rsidRPr="00BD7979">
              <w:rPr>
                <w:rFonts w:ascii="Times New Roman" w:eastAsia="Times New Roman" w:hAnsi="Times New Roman"/>
                <w:spacing w:val="-3"/>
              </w:rPr>
              <w:t xml:space="preserve"> </w:t>
            </w:r>
            <w:r w:rsidRPr="00BD7979">
              <w:rPr>
                <w:rFonts w:ascii="Times New Roman" w:eastAsia="Times New Roman" w:hAnsi="Times New Roman"/>
                <w:spacing w:val="1"/>
              </w:rPr>
              <w:t>I</w:t>
            </w:r>
            <w:r w:rsidRPr="00BD7979">
              <w:rPr>
                <w:rFonts w:ascii="Times New Roman" w:eastAsia="Times New Roman" w:hAnsi="Times New Roman"/>
                <w:spacing w:val="-1"/>
              </w:rPr>
              <w:t>n</w:t>
            </w:r>
            <w:r w:rsidRPr="00BD7979">
              <w:rPr>
                <w:rFonts w:ascii="Times New Roman" w:eastAsia="Times New Roman" w:hAnsi="Times New Roman"/>
                <w:spacing w:val="1"/>
              </w:rPr>
              <w:t>d</w:t>
            </w:r>
            <w:r w:rsidRPr="00BD7979">
              <w:rPr>
                <w:rFonts w:ascii="Times New Roman" w:eastAsia="Times New Roman" w:hAnsi="Times New Roman"/>
              </w:rPr>
              <w:t>i</w:t>
            </w:r>
            <w:r w:rsidRPr="00BD7979">
              <w:rPr>
                <w:rFonts w:ascii="Times New Roman" w:eastAsia="Times New Roman" w:hAnsi="Times New Roman"/>
                <w:spacing w:val="-1"/>
              </w:rPr>
              <w:t>g</w:t>
            </w:r>
            <w:r w:rsidRPr="00BD7979">
              <w:rPr>
                <w:rFonts w:ascii="Times New Roman" w:eastAsia="Times New Roman" w:hAnsi="Times New Roman"/>
                <w:spacing w:val="3"/>
              </w:rPr>
              <w:t>e</w:t>
            </w:r>
            <w:r w:rsidRPr="00BD7979">
              <w:rPr>
                <w:rFonts w:ascii="Times New Roman" w:eastAsia="Times New Roman" w:hAnsi="Times New Roman"/>
                <w:spacing w:val="-1"/>
              </w:rPr>
              <w:t>n</w:t>
            </w:r>
            <w:r w:rsidRPr="00BD7979">
              <w:rPr>
                <w:rFonts w:ascii="Times New Roman" w:eastAsia="Times New Roman" w:hAnsi="Times New Roman"/>
                <w:spacing w:val="1"/>
              </w:rPr>
              <w:t>ou</w:t>
            </w:r>
            <w:r w:rsidRPr="00BD7979">
              <w:rPr>
                <w:rFonts w:ascii="Times New Roman" w:eastAsia="Times New Roman" w:hAnsi="Times New Roman"/>
              </w:rPr>
              <w:t>s</w:t>
            </w:r>
            <w:r w:rsidRPr="00BD7979">
              <w:rPr>
                <w:rFonts w:ascii="Times New Roman" w:eastAsia="Times New Roman" w:hAnsi="Times New Roman"/>
                <w:spacing w:val="-9"/>
              </w:rPr>
              <w:t xml:space="preserve"> </w:t>
            </w:r>
            <w:r w:rsidRPr="00BD7979">
              <w:rPr>
                <w:rFonts w:ascii="Times New Roman" w:eastAsia="Times New Roman" w:hAnsi="Times New Roman"/>
                <w:spacing w:val="2"/>
              </w:rPr>
              <w:t>P</w:t>
            </w:r>
            <w:r w:rsidRPr="00BD7979">
              <w:rPr>
                <w:rFonts w:ascii="Times New Roman" w:eastAsia="Times New Roman" w:hAnsi="Times New Roman"/>
                <w:spacing w:val="1"/>
              </w:rPr>
              <w:t>eop</w:t>
            </w:r>
            <w:r w:rsidRPr="00BD7979">
              <w:rPr>
                <w:rFonts w:ascii="Times New Roman" w:eastAsia="Times New Roman" w:hAnsi="Times New Roman"/>
              </w:rPr>
              <w:t>l</w:t>
            </w:r>
            <w:r w:rsidRPr="00BD7979">
              <w:rPr>
                <w:rFonts w:ascii="Times New Roman" w:eastAsia="Times New Roman" w:hAnsi="Times New Roman"/>
                <w:spacing w:val="1"/>
              </w:rPr>
              <w:t>e</w:t>
            </w:r>
            <w:r w:rsidRPr="00BD7979">
              <w:rPr>
                <w:rFonts w:ascii="Times New Roman" w:eastAsia="Times New Roman" w:hAnsi="Times New Roman"/>
              </w:rPr>
              <w:t>s</w:t>
            </w:r>
            <w:r w:rsidRPr="00BD7979">
              <w:rPr>
                <w:rFonts w:ascii="Times New Roman" w:eastAsia="Times New Roman" w:hAnsi="Times New Roman"/>
                <w:spacing w:val="-6"/>
              </w:rPr>
              <w:t xml:space="preserve"> </w:t>
            </w:r>
            <w:r w:rsidRPr="00BD7979">
              <w:rPr>
                <w:rFonts w:ascii="Times New Roman" w:eastAsia="Times New Roman" w:hAnsi="Times New Roman"/>
                <w:spacing w:val="1"/>
              </w:rPr>
              <w:t>ca</w:t>
            </w:r>
            <w:r w:rsidRPr="00BD7979">
              <w:rPr>
                <w:rFonts w:ascii="Times New Roman" w:eastAsia="Times New Roman" w:hAnsi="Times New Roman"/>
              </w:rPr>
              <w:t>n</w:t>
            </w:r>
            <w:r w:rsidRPr="00BD7979">
              <w:rPr>
                <w:rFonts w:ascii="Times New Roman" w:eastAsia="Times New Roman" w:hAnsi="Times New Roman"/>
                <w:spacing w:val="-4"/>
              </w:rPr>
              <w:t xml:space="preserve"> </w:t>
            </w:r>
            <w:r w:rsidRPr="00BD7979">
              <w:rPr>
                <w:rFonts w:ascii="Times New Roman" w:eastAsia="Times New Roman" w:hAnsi="Times New Roman"/>
                <w:spacing w:val="1"/>
              </w:rPr>
              <w:t>par</w:t>
            </w:r>
            <w:r w:rsidRPr="00BD7979">
              <w:rPr>
                <w:rFonts w:ascii="Times New Roman" w:eastAsia="Times New Roman" w:hAnsi="Times New Roman"/>
              </w:rPr>
              <w:t>ti</w:t>
            </w:r>
            <w:r w:rsidRPr="00BD7979">
              <w:rPr>
                <w:rFonts w:ascii="Times New Roman" w:eastAsia="Times New Roman" w:hAnsi="Times New Roman"/>
                <w:spacing w:val="1"/>
              </w:rPr>
              <w:t>c</w:t>
            </w:r>
            <w:r w:rsidRPr="00BD7979">
              <w:rPr>
                <w:rFonts w:ascii="Times New Roman" w:eastAsia="Times New Roman" w:hAnsi="Times New Roman"/>
              </w:rPr>
              <w:t>i</w:t>
            </w:r>
            <w:r w:rsidRPr="00BD7979">
              <w:rPr>
                <w:rFonts w:ascii="Times New Roman" w:eastAsia="Times New Roman" w:hAnsi="Times New Roman"/>
                <w:spacing w:val="1"/>
              </w:rPr>
              <w:t>pa</w:t>
            </w:r>
            <w:r w:rsidRPr="00BD7979">
              <w:rPr>
                <w:rFonts w:ascii="Times New Roman" w:eastAsia="Times New Roman" w:hAnsi="Times New Roman"/>
              </w:rPr>
              <w:t>te</w:t>
            </w:r>
            <w:r w:rsidRPr="00BD7979">
              <w:rPr>
                <w:rFonts w:ascii="Times New Roman" w:eastAsia="Times New Roman" w:hAnsi="Times New Roman"/>
                <w:spacing w:val="-7"/>
              </w:rPr>
              <w:t xml:space="preserve"> </w:t>
            </w:r>
            <w:r w:rsidRPr="00BD7979">
              <w:rPr>
                <w:rFonts w:ascii="Times New Roman" w:eastAsia="Times New Roman" w:hAnsi="Times New Roman"/>
              </w:rPr>
              <w:t>in</w:t>
            </w:r>
            <w:r w:rsidRPr="00BD7979">
              <w:rPr>
                <w:rFonts w:ascii="Times New Roman" w:eastAsia="Times New Roman" w:hAnsi="Times New Roman"/>
                <w:spacing w:val="-3"/>
              </w:rPr>
              <w:t xml:space="preserve"> </w:t>
            </w:r>
            <w:r w:rsidRPr="00BD7979">
              <w:rPr>
                <w:rFonts w:ascii="Times New Roman" w:eastAsia="Times New Roman" w:hAnsi="Times New Roman"/>
                <w:spacing w:val="1"/>
              </w:rPr>
              <w:t>de</w:t>
            </w:r>
            <w:r w:rsidRPr="00BD7979">
              <w:rPr>
                <w:rFonts w:ascii="Times New Roman" w:eastAsia="Times New Roman" w:hAnsi="Times New Roman"/>
                <w:spacing w:val="-1"/>
              </w:rPr>
              <w:t>v</w:t>
            </w:r>
            <w:r w:rsidRPr="00BD7979">
              <w:rPr>
                <w:rFonts w:ascii="Times New Roman" w:eastAsia="Times New Roman" w:hAnsi="Times New Roman"/>
                <w:spacing w:val="2"/>
              </w:rPr>
              <w:t>i</w:t>
            </w:r>
            <w:r w:rsidRPr="00BD7979">
              <w:rPr>
                <w:rFonts w:ascii="Times New Roman" w:eastAsia="Times New Roman" w:hAnsi="Times New Roman"/>
                <w:spacing w:val="-1"/>
              </w:rPr>
              <w:t>s</w:t>
            </w:r>
            <w:r w:rsidRPr="00BD7979">
              <w:rPr>
                <w:rFonts w:ascii="Times New Roman" w:eastAsia="Times New Roman" w:hAnsi="Times New Roman"/>
                <w:spacing w:val="2"/>
              </w:rPr>
              <w:t>i</w:t>
            </w:r>
            <w:r w:rsidRPr="00BD7979">
              <w:rPr>
                <w:rFonts w:ascii="Times New Roman" w:eastAsia="Times New Roman" w:hAnsi="Times New Roman"/>
                <w:spacing w:val="-1"/>
              </w:rPr>
              <w:t>n</w:t>
            </w:r>
            <w:r w:rsidRPr="00BD7979">
              <w:rPr>
                <w:rFonts w:ascii="Times New Roman" w:eastAsia="Times New Roman" w:hAnsi="Times New Roman"/>
              </w:rPr>
              <w:t>g</w:t>
            </w:r>
            <w:r w:rsidRPr="00BD7979">
              <w:rPr>
                <w:rFonts w:ascii="Times New Roman" w:eastAsia="Times New Roman" w:hAnsi="Times New Roman"/>
                <w:spacing w:val="-5"/>
              </w:rPr>
              <w:t xml:space="preserve"> </w:t>
            </w:r>
            <w:r w:rsidRPr="00BD7979">
              <w:rPr>
                <w:rFonts w:ascii="Times New Roman" w:eastAsia="Times New Roman" w:hAnsi="Times New Roman"/>
                <w:spacing w:val="1"/>
              </w:rPr>
              <w:t>opp</w:t>
            </w:r>
            <w:r w:rsidRPr="00BD7979">
              <w:rPr>
                <w:rFonts w:ascii="Times New Roman" w:eastAsia="Times New Roman" w:hAnsi="Times New Roman"/>
                <w:spacing w:val="-1"/>
              </w:rPr>
              <w:t>o</w:t>
            </w:r>
            <w:r w:rsidRPr="00BD7979">
              <w:rPr>
                <w:rFonts w:ascii="Times New Roman" w:eastAsia="Times New Roman" w:hAnsi="Times New Roman"/>
                <w:spacing w:val="1"/>
              </w:rPr>
              <w:t>r</w:t>
            </w:r>
            <w:r w:rsidRPr="00BD7979">
              <w:rPr>
                <w:rFonts w:ascii="Times New Roman" w:eastAsia="Times New Roman" w:hAnsi="Times New Roman"/>
              </w:rPr>
              <w:t>t</w:t>
            </w:r>
            <w:r w:rsidRPr="00BD7979">
              <w:rPr>
                <w:rFonts w:ascii="Times New Roman" w:eastAsia="Times New Roman" w:hAnsi="Times New Roman"/>
                <w:spacing w:val="-1"/>
              </w:rPr>
              <w:t>un</w:t>
            </w:r>
            <w:r w:rsidRPr="00BD7979">
              <w:rPr>
                <w:rFonts w:ascii="Times New Roman" w:eastAsia="Times New Roman" w:hAnsi="Times New Roman"/>
              </w:rPr>
              <w:t>iti</w:t>
            </w:r>
            <w:r w:rsidRPr="00BD7979">
              <w:rPr>
                <w:rFonts w:ascii="Times New Roman" w:eastAsia="Times New Roman" w:hAnsi="Times New Roman"/>
                <w:spacing w:val="3"/>
              </w:rPr>
              <w:t>e</w:t>
            </w:r>
            <w:r w:rsidRPr="00BD7979">
              <w:rPr>
                <w:rFonts w:ascii="Times New Roman" w:eastAsia="Times New Roman" w:hAnsi="Times New Roman"/>
              </w:rPr>
              <w:t>s</w:t>
            </w:r>
            <w:r w:rsidRPr="00BD7979">
              <w:rPr>
                <w:rFonts w:ascii="Times New Roman" w:eastAsia="Times New Roman" w:hAnsi="Times New Roman"/>
                <w:spacing w:val="-11"/>
              </w:rPr>
              <w:t xml:space="preserve"> </w:t>
            </w:r>
            <w:r w:rsidRPr="00BD7979">
              <w:rPr>
                <w:rFonts w:ascii="Times New Roman" w:eastAsia="Times New Roman" w:hAnsi="Times New Roman"/>
              </w:rPr>
              <w:t xml:space="preserve">to </w:t>
            </w:r>
            <w:r w:rsidRPr="00BD7979">
              <w:rPr>
                <w:rFonts w:ascii="Times New Roman" w:eastAsia="Times New Roman" w:hAnsi="Times New Roman"/>
                <w:spacing w:val="1"/>
              </w:rPr>
              <w:t>be</w:t>
            </w:r>
            <w:r w:rsidRPr="00BD7979">
              <w:rPr>
                <w:rFonts w:ascii="Times New Roman" w:eastAsia="Times New Roman" w:hAnsi="Times New Roman"/>
                <w:spacing w:val="-1"/>
              </w:rPr>
              <w:t>n</w:t>
            </w:r>
            <w:r w:rsidRPr="00BD7979">
              <w:rPr>
                <w:rFonts w:ascii="Times New Roman" w:eastAsia="Times New Roman" w:hAnsi="Times New Roman"/>
                <w:spacing w:val="1"/>
              </w:rPr>
              <w:t>e</w:t>
            </w:r>
            <w:r w:rsidRPr="00BD7979">
              <w:rPr>
                <w:rFonts w:ascii="Times New Roman" w:eastAsia="Times New Roman" w:hAnsi="Times New Roman"/>
                <w:spacing w:val="-1"/>
              </w:rPr>
              <w:t>f</w:t>
            </w:r>
            <w:r w:rsidRPr="00BD7979">
              <w:rPr>
                <w:rFonts w:ascii="Times New Roman" w:eastAsia="Times New Roman" w:hAnsi="Times New Roman"/>
              </w:rPr>
              <w:t>it</w:t>
            </w:r>
            <w:r w:rsidRPr="00BD7979">
              <w:rPr>
                <w:rFonts w:ascii="Times New Roman" w:eastAsia="Times New Roman" w:hAnsi="Times New Roman"/>
                <w:spacing w:val="-3"/>
              </w:rPr>
              <w:t xml:space="preserve"> </w:t>
            </w:r>
            <w:r w:rsidRPr="00BD7979">
              <w:rPr>
                <w:rFonts w:ascii="Times New Roman" w:eastAsia="Times New Roman" w:hAnsi="Times New Roman"/>
                <w:spacing w:val="-1"/>
              </w:rPr>
              <w:t>f</w:t>
            </w:r>
            <w:r w:rsidRPr="00BD7979">
              <w:rPr>
                <w:rFonts w:ascii="Times New Roman" w:eastAsia="Times New Roman" w:hAnsi="Times New Roman"/>
                <w:spacing w:val="1"/>
              </w:rPr>
              <w:t>r</w:t>
            </w:r>
            <w:r w:rsidRPr="00BD7979">
              <w:rPr>
                <w:rFonts w:ascii="Times New Roman" w:eastAsia="Times New Roman" w:hAnsi="Times New Roman"/>
                <w:spacing w:val="4"/>
              </w:rPr>
              <w:t>o</w:t>
            </w:r>
            <w:r w:rsidRPr="00BD7979">
              <w:rPr>
                <w:rFonts w:ascii="Times New Roman" w:eastAsia="Times New Roman" w:hAnsi="Times New Roman"/>
              </w:rPr>
              <w:t>m</w:t>
            </w:r>
            <w:r w:rsidRPr="00BD7979">
              <w:rPr>
                <w:rFonts w:ascii="Times New Roman" w:eastAsia="Times New Roman" w:hAnsi="Times New Roman"/>
                <w:spacing w:val="-7"/>
              </w:rPr>
              <w:t xml:space="preserve"> </w:t>
            </w:r>
            <w:r w:rsidRPr="00BD7979">
              <w:rPr>
                <w:rFonts w:ascii="Times New Roman" w:eastAsia="Times New Roman" w:hAnsi="Times New Roman"/>
                <w:spacing w:val="3"/>
              </w:rPr>
              <w:t>e</w:t>
            </w:r>
            <w:r w:rsidRPr="00BD7979">
              <w:rPr>
                <w:rFonts w:ascii="Times New Roman" w:eastAsia="Times New Roman" w:hAnsi="Times New Roman"/>
                <w:spacing w:val="-1"/>
              </w:rPr>
              <w:t>x</w:t>
            </w:r>
            <w:r w:rsidRPr="00BD7979">
              <w:rPr>
                <w:rFonts w:ascii="Times New Roman" w:eastAsia="Times New Roman" w:hAnsi="Times New Roman"/>
                <w:spacing w:val="1"/>
              </w:rPr>
              <w:t>p</w:t>
            </w:r>
            <w:r w:rsidRPr="00BD7979">
              <w:rPr>
                <w:rFonts w:ascii="Times New Roman" w:eastAsia="Times New Roman" w:hAnsi="Times New Roman"/>
              </w:rPr>
              <w:t>l</w:t>
            </w:r>
            <w:r w:rsidRPr="00BD7979">
              <w:rPr>
                <w:rFonts w:ascii="Times New Roman" w:eastAsia="Times New Roman" w:hAnsi="Times New Roman"/>
                <w:spacing w:val="1"/>
              </w:rPr>
              <w:t>o</w:t>
            </w:r>
            <w:r w:rsidRPr="00BD7979">
              <w:rPr>
                <w:rFonts w:ascii="Times New Roman" w:eastAsia="Times New Roman" w:hAnsi="Times New Roman"/>
              </w:rPr>
              <w:t>it</w:t>
            </w:r>
            <w:r w:rsidRPr="00BD7979">
              <w:rPr>
                <w:rFonts w:ascii="Times New Roman" w:eastAsia="Times New Roman" w:hAnsi="Times New Roman"/>
                <w:spacing w:val="1"/>
              </w:rPr>
              <w:t>a</w:t>
            </w:r>
            <w:r w:rsidRPr="00BD7979">
              <w:rPr>
                <w:rFonts w:ascii="Times New Roman" w:eastAsia="Times New Roman" w:hAnsi="Times New Roman"/>
              </w:rPr>
              <w:t>ti</w:t>
            </w:r>
            <w:r w:rsidRPr="00BD7979">
              <w:rPr>
                <w:rFonts w:ascii="Times New Roman" w:eastAsia="Times New Roman" w:hAnsi="Times New Roman"/>
                <w:spacing w:val="1"/>
              </w:rPr>
              <w:t>o</w:t>
            </w:r>
            <w:r w:rsidRPr="00BD7979">
              <w:rPr>
                <w:rFonts w:ascii="Times New Roman" w:eastAsia="Times New Roman" w:hAnsi="Times New Roman"/>
              </w:rPr>
              <w:t>n</w:t>
            </w:r>
            <w:r w:rsidRPr="00BD7979">
              <w:rPr>
                <w:rFonts w:ascii="Times New Roman" w:eastAsia="Times New Roman" w:hAnsi="Times New Roman"/>
                <w:spacing w:val="-11"/>
              </w:rPr>
              <w:t xml:space="preserve"> </w:t>
            </w:r>
            <w:r w:rsidRPr="00BD7979">
              <w:rPr>
                <w:rFonts w:ascii="Times New Roman" w:eastAsia="Times New Roman" w:hAnsi="Times New Roman"/>
                <w:spacing w:val="1"/>
              </w:rPr>
              <w:t>o</w:t>
            </w:r>
            <w:r w:rsidRPr="00BD7979">
              <w:rPr>
                <w:rFonts w:ascii="Times New Roman" w:eastAsia="Times New Roman" w:hAnsi="Times New Roman"/>
              </w:rPr>
              <w:t>f</w:t>
            </w:r>
            <w:r w:rsidRPr="00BD7979">
              <w:rPr>
                <w:rFonts w:ascii="Times New Roman" w:eastAsia="Times New Roman" w:hAnsi="Times New Roman"/>
                <w:spacing w:val="-3"/>
              </w:rPr>
              <w:t xml:space="preserve"> </w:t>
            </w:r>
            <w:r w:rsidRPr="00BD7979">
              <w:rPr>
                <w:rFonts w:ascii="Times New Roman" w:eastAsia="Times New Roman" w:hAnsi="Times New Roman"/>
                <w:spacing w:val="3"/>
              </w:rPr>
              <w:t>c</w:t>
            </w:r>
            <w:r w:rsidRPr="00BD7979">
              <w:rPr>
                <w:rFonts w:ascii="Times New Roman" w:eastAsia="Times New Roman" w:hAnsi="Times New Roman"/>
                <w:spacing w:val="1"/>
              </w:rPr>
              <w:t>u</w:t>
            </w:r>
            <w:r w:rsidRPr="00BD7979">
              <w:rPr>
                <w:rFonts w:ascii="Times New Roman" w:eastAsia="Times New Roman" w:hAnsi="Times New Roman"/>
                <w:spacing w:val="-1"/>
              </w:rPr>
              <w:t>s</w:t>
            </w:r>
            <w:r w:rsidRPr="00BD7979">
              <w:rPr>
                <w:rFonts w:ascii="Times New Roman" w:eastAsia="Times New Roman" w:hAnsi="Times New Roman"/>
              </w:rPr>
              <w:t>t</w:t>
            </w:r>
            <w:r w:rsidRPr="00BD7979">
              <w:rPr>
                <w:rFonts w:ascii="Times New Roman" w:eastAsia="Times New Roman" w:hAnsi="Times New Roman"/>
                <w:spacing w:val="4"/>
              </w:rPr>
              <w:t>o</w:t>
            </w:r>
            <w:r w:rsidRPr="00BD7979">
              <w:rPr>
                <w:rFonts w:ascii="Times New Roman" w:eastAsia="Times New Roman" w:hAnsi="Times New Roman"/>
                <w:spacing w:val="-3"/>
              </w:rPr>
              <w:t>m</w:t>
            </w:r>
            <w:r w:rsidRPr="00BD7979">
              <w:rPr>
                <w:rFonts w:ascii="Times New Roman" w:eastAsia="Times New Roman" w:hAnsi="Times New Roman"/>
                <w:spacing w:val="1"/>
              </w:rPr>
              <w:t>a</w:t>
            </w:r>
            <w:r w:rsidRPr="00BD7979">
              <w:rPr>
                <w:rFonts w:ascii="Times New Roman" w:eastAsia="Times New Roman" w:hAnsi="Times New Roman"/>
                <w:spacing w:val="3"/>
              </w:rPr>
              <w:t>r</w:t>
            </w:r>
            <w:r w:rsidRPr="00BD7979">
              <w:rPr>
                <w:rFonts w:ascii="Times New Roman" w:eastAsia="Times New Roman" w:hAnsi="Times New Roman"/>
              </w:rPr>
              <w:t>y</w:t>
            </w:r>
            <w:r w:rsidRPr="00BD7979">
              <w:rPr>
                <w:rFonts w:ascii="Times New Roman" w:eastAsia="Times New Roman" w:hAnsi="Times New Roman"/>
                <w:spacing w:val="-11"/>
              </w:rPr>
              <w:t xml:space="preserve"> </w:t>
            </w:r>
            <w:r w:rsidRPr="00BD7979">
              <w:rPr>
                <w:rFonts w:ascii="Times New Roman" w:eastAsia="Times New Roman" w:hAnsi="Times New Roman"/>
                <w:spacing w:val="1"/>
              </w:rPr>
              <w:t>r</w:t>
            </w:r>
            <w:r w:rsidRPr="00BD7979">
              <w:rPr>
                <w:rFonts w:ascii="Times New Roman" w:eastAsia="Times New Roman" w:hAnsi="Times New Roman"/>
                <w:spacing w:val="3"/>
              </w:rPr>
              <w:t>e</w:t>
            </w:r>
            <w:r w:rsidRPr="00BD7979">
              <w:rPr>
                <w:rFonts w:ascii="Times New Roman" w:eastAsia="Times New Roman" w:hAnsi="Times New Roman"/>
                <w:spacing w:val="-1"/>
              </w:rPr>
              <w:t>s</w:t>
            </w:r>
            <w:r w:rsidRPr="00BD7979">
              <w:rPr>
                <w:rFonts w:ascii="Times New Roman" w:eastAsia="Times New Roman" w:hAnsi="Times New Roman"/>
                <w:spacing w:val="1"/>
              </w:rPr>
              <w:t>o</w:t>
            </w:r>
            <w:r w:rsidRPr="00BD7979">
              <w:rPr>
                <w:rFonts w:ascii="Times New Roman" w:eastAsia="Times New Roman" w:hAnsi="Times New Roman"/>
                <w:spacing w:val="-1"/>
              </w:rPr>
              <w:t>u</w:t>
            </w:r>
            <w:r w:rsidRPr="00BD7979">
              <w:rPr>
                <w:rFonts w:ascii="Times New Roman" w:eastAsia="Times New Roman" w:hAnsi="Times New Roman"/>
                <w:spacing w:val="1"/>
              </w:rPr>
              <w:t>rce</w:t>
            </w:r>
            <w:r w:rsidRPr="00BD7979">
              <w:rPr>
                <w:rFonts w:ascii="Times New Roman" w:eastAsia="Times New Roman" w:hAnsi="Times New Roman"/>
              </w:rPr>
              <w:t>s</w:t>
            </w:r>
            <w:r w:rsidRPr="00BD7979">
              <w:rPr>
                <w:rFonts w:ascii="Times New Roman" w:eastAsia="Times New Roman" w:hAnsi="Times New Roman"/>
                <w:spacing w:val="-8"/>
              </w:rPr>
              <w:t xml:space="preserve"> </w:t>
            </w:r>
            <w:r w:rsidRPr="00BD7979">
              <w:rPr>
                <w:rFonts w:ascii="Times New Roman" w:eastAsia="Times New Roman" w:hAnsi="Times New Roman"/>
                <w:spacing w:val="1"/>
              </w:rPr>
              <w:t>o</w:t>
            </w:r>
            <w:r w:rsidRPr="00BD7979">
              <w:rPr>
                <w:rFonts w:ascii="Times New Roman" w:eastAsia="Times New Roman" w:hAnsi="Times New Roman"/>
              </w:rPr>
              <w:t>r</w:t>
            </w:r>
            <w:r w:rsidRPr="00BD7979">
              <w:rPr>
                <w:rFonts w:ascii="Times New Roman" w:eastAsia="Times New Roman" w:hAnsi="Times New Roman"/>
                <w:spacing w:val="-1"/>
              </w:rPr>
              <w:t xml:space="preserve"> </w:t>
            </w:r>
            <w:r w:rsidRPr="00BD7979">
              <w:rPr>
                <w:rFonts w:ascii="Times New Roman" w:eastAsia="Times New Roman" w:hAnsi="Times New Roman"/>
              </w:rPr>
              <w:t>i</w:t>
            </w:r>
            <w:r w:rsidRPr="00BD7979">
              <w:rPr>
                <w:rFonts w:ascii="Times New Roman" w:eastAsia="Times New Roman" w:hAnsi="Times New Roman"/>
                <w:spacing w:val="-1"/>
              </w:rPr>
              <w:t>n</w:t>
            </w:r>
            <w:r w:rsidRPr="00BD7979">
              <w:rPr>
                <w:rFonts w:ascii="Times New Roman" w:eastAsia="Times New Roman" w:hAnsi="Times New Roman"/>
                <w:spacing w:val="1"/>
              </w:rPr>
              <w:t>d</w:t>
            </w:r>
            <w:r w:rsidRPr="00BD7979">
              <w:rPr>
                <w:rFonts w:ascii="Times New Roman" w:eastAsia="Times New Roman" w:hAnsi="Times New Roman"/>
              </w:rPr>
              <w:t>i</w:t>
            </w:r>
            <w:r w:rsidRPr="00BD7979">
              <w:rPr>
                <w:rFonts w:ascii="Times New Roman" w:eastAsia="Times New Roman" w:hAnsi="Times New Roman"/>
                <w:spacing w:val="-1"/>
              </w:rPr>
              <w:t>g</w:t>
            </w:r>
            <w:r w:rsidRPr="00BD7979">
              <w:rPr>
                <w:rFonts w:ascii="Times New Roman" w:eastAsia="Times New Roman" w:hAnsi="Times New Roman"/>
                <w:spacing w:val="3"/>
              </w:rPr>
              <w:t>e</w:t>
            </w:r>
            <w:r w:rsidRPr="00BD7979">
              <w:rPr>
                <w:rFonts w:ascii="Times New Roman" w:eastAsia="Times New Roman" w:hAnsi="Times New Roman"/>
                <w:spacing w:val="-1"/>
              </w:rPr>
              <w:t>n</w:t>
            </w:r>
            <w:r w:rsidRPr="00BD7979">
              <w:rPr>
                <w:rFonts w:ascii="Times New Roman" w:eastAsia="Times New Roman" w:hAnsi="Times New Roman"/>
                <w:spacing w:val="4"/>
              </w:rPr>
              <w:t>o</w:t>
            </w:r>
            <w:r w:rsidRPr="00BD7979">
              <w:rPr>
                <w:rFonts w:ascii="Times New Roman" w:eastAsia="Times New Roman" w:hAnsi="Times New Roman"/>
                <w:spacing w:val="-1"/>
              </w:rPr>
              <w:t>u</w:t>
            </w:r>
            <w:r w:rsidRPr="00BD7979">
              <w:rPr>
                <w:rFonts w:ascii="Times New Roman" w:eastAsia="Times New Roman" w:hAnsi="Times New Roman"/>
              </w:rPr>
              <w:t>s</w:t>
            </w:r>
            <w:r w:rsidRPr="00BD7979">
              <w:rPr>
                <w:rFonts w:ascii="Times New Roman" w:eastAsia="Times New Roman" w:hAnsi="Times New Roman"/>
                <w:spacing w:val="-7"/>
              </w:rPr>
              <w:t xml:space="preserve"> </w:t>
            </w:r>
            <w:r w:rsidRPr="00BD7979">
              <w:rPr>
                <w:rFonts w:ascii="Times New Roman" w:eastAsia="Times New Roman" w:hAnsi="Times New Roman"/>
                <w:spacing w:val="-1"/>
              </w:rPr>
              <w:t>kn</w:t>
            </w:r>
            <w:r w:rsidRPr="00BD7979">
              <w:rPr>
                <w:rFonts w:ascii="Times New Roman" w:eastAsia="Times New Roman" w:hAnsi="Times New Roman"/>
                <w:spacing w:val="4"/>
              </w:rPr>
              <w:t>o</w:t>
            </w:r>
            <w:r w:rsidRPr="00BD7979">
              <w:rPr>
                <w:rFonts w:ascii="Times New Roman" w:eastAsia="Times New Roman" w:hAnsi="Times New Roman"/>
                <w:spacing w:val="-2"/>
              </w:rPr>
              <w:t>w</w:t>
            </w:r>
            <w:r w:rsidRPr="00BD7979">
              <w:rPr>
                <w:rFonts w:ascii="Times New Roman" w:eastAsia="Times New Roman" w:hAnsi="Times New Roman"/>
              </w:rPr>
              <w:t>l</w:t>
            </w:r>
            <w:r w:rsidRPr="00BD7979">
              <w:rPr>
                <w:rFonts w:ascii="Times New Roman" w:eastAsia="Times New Roman" w:hAnsi="Times New Roman"/>
                <w:spacing w:val="1"/>
              </w:rPr>
              <w:t>e</w:t>
            </w:r>
            <w:r w:rsidRPr="00BD7979">
              <w:rPr>
                <w:rFonts w:ascii="Times New Roman" w:eastAsia="Times New Roman" w:hAnsi="Times New Roman"/>
                <w:spacing w:val="4"/>
              </w:rPr>
              <w:t>d</w:t>
            </w:r>
            <w:r w:rsidRPr="00BD7979">
              <w:rPr>
                <w:rFonts w:ascii="Times New Roman" w:eastAsia="Times New Roman" w:hAnsi="Times New Roman"/>
                <w:spacing w:val="-1"/>
              </w:rPr>
              <w:t>g</w:t>
            </w:r>
            <w:r w:rsidRPr="00BD7979">
              <w:rPr>
                <w:rFonts w:ascii="Times New Roman" w:eastAsia="Times New Roman" w:hAnsi="Times New Roman"/>
                <w:spacing w:val="1"/>
              </w:rPr>
              <w:t>e</w:t>
            </w:r>
            <w:r w:rsidRPr="00BD7979">
              <w:rPr>
                <w:rFonts w:ascii="Times New Roman" w:eastAsia="Times New Roman" w:hAnsi="Times New Roman"/>
              </w:rPr>
              <w:t>,</w:t>
            </w:r>
            <w:r w:rsidRPr="00BD7979">
              <w:rPr>
                <w:rFonts w:ascii="Times New Roman" w:eastAsia="Times New Roman" w:hAnsi="Times New Roman"/>
                <w:spacing w:val="-8"/>
              </w:rPr>
              <w:t xml:space="preserve"> </w:t>
            </w:r>
            <w:r w:rsidRPr="00BD7979">
              <w:rPr>
                <w:rFonts w:ascii="Times New Roman" w:eastAsia="Times New Roman" w:hAnsi="Times New Roman"/>
              </w:rPr>
              <w:t>t</w:t>
            </w:r>
            <w:r w:rsidRPr="00BD7979">
              <w:rPr>
                <w:rFonts w:ascii="Times New Roman" w:eastAsia="Times New Roman" w:hAnsi="Times New Roman"/>
                <w:spacing w:val="-1"/>
              </w:rPr>
              <w:t>h</w:t>
            </w:r>
            <w:r w:rsidRPr="00BD7979">
              <w:rPr>
                <w:rFonts w:ascii="Times New Roman" w:eastAsia="Times New Roman" w:hAnsi="Times New Roman"/>
              </w:rPr>
              <w:t>e l</w:t>
            </w:r>
            <w:r w:rsidRPr="00BD7979">
              <w:rPr>
                <w:rFonts w:ascii="Times New Roman" w:eastAsia="Times New Roman" w:hAnsi="Times New Roman"/>
                <w:spacing w:val="1"/>
              </w:rPr>
              <w:t>a</w:t>
            </w:r>
            <w:r w:rsidRPr="00BD7979">
              <w:rPr>
                <w:rFonts w:ascii="Times New Roman" w:eastAsia="Times New Roman" w:hAnsi="Times New Roman"/>
              </w:rPr>
              <w:t>tt</w:t>
            </w:r>
            <w:r w:rsidRPr="00BD7979">
              <w:rPr>
                <w:rFonts w:ascii="Times New Roman" w:eastAsia="Times New Roman" w:hAnsi="Times New Roman"/>
                <w:spacing w:val="1"/>
              </w:rPr>
              <w:t>e</w:t>
            </w:r>
            <w:r w:rsidRPr="00BD7979">
              <w:rPr>
                <w:rFonts w:ascii="Times New Roman" w:eastAsia="Times New Roman" w:hAnsi="Times New Roman"/>
              </w:rPr>
              <w:t>r</w:t>
            </w:r>
            <w:r w:rsidRPr="00BD7979">
              <w:rPr>
                <w:rFonts w:ascii="Times New Roman" w:eastAsia="Times New Roman" w:hAnsi="Times New Roman"/>
                <w:spacing w:val="-3"/>
              </w:rPr>
              <w:t xml:space="preserve"> </w:t>
            </w:r>
            <w:r w:rsidRPr="00BD7979">
              <w:rPr>
                <w:rFonts w:ascii="Times New Roman" w:eastAsia="Times New Roman" w:hAnsi="Times New Roman"/>
                <w:spacing w:val="1"/>
              </w:rPr>
              <w:t>(</w:t>
            </w:r>
            <w:r w:rsidRPr="00BD7979">
              <w:rPr>
                <w:rFonts w:ascii="Times New Roman" w:eastAsia="Times New Roman" w:hAnsi="Times New Roman"/>
              </w:rPr>
              <w:t>i</w:t>
            </w:r>
            <w:r w:rsidRPr="00BD7979">
              <w:rPr>
                <w:rFonts w:ascii="Times New Roman" w:eastAsia="Times New Roman" w:hAnsi="Times New Roman"/>
                <w:spacing w:val="-1"/>
              </w:rPr>
              <w:t>n</w:t>
            </w:r>
            <w:r w:rsidRPr="00BD7979">
              <w:rPr>
                <w:rFonts w:ascii="Times New Roman" w:eastAsia="Times New Roman" w:hAnsi="Times New Roman"/>
                <w:spacing w:val="1"/>
              </w:rPr>
              <w:t>d</w:t>
            </w:r>
            <w:r w:rsidRPr="00BD7979">
              <w:rPr>
                <w:rFonts w:ascii="Times New Roman" w:eastAsia="Times New Roman" w:hAnsi="Times New Roman"/>
              </w:rPr>
              <w:t>i</w:t>
            </w:r>
            <w:r w:rsidRPr="00BD7979">
              <w:rPr>
                <w:rFonts w:ascii="Times New Roman" w:eastAsia="Times New Roman" w:hAnsi="Times New Roman"/>
                <w:spacing w:val="-1"/>
              </w:rPr>
              <w:t>g</w:t>
            </w:r>
            <w:r w:rsidRPr="00BD7979">
              <w:rPr>
                <w:rFonts w:ascii="Times New Roman" w:eastAsia="Times New Roman" w:hAnsi="Times New Roman"/>
                <w:spacing w:val="3"/>
              </w:rPr>
              <w:t>e</w:t>
            </w:r>
            <w:r w:rsidRPr="00BD7979">
              <w:rPr>
                <w:rFonts w:ascii="Times New Roman" w:eastAsia="Times New Roman" w:hAnsi="Times New Roman"/>
                <w:spacing w:val="-1"/>
              </w:rPr>
              <w:t>n</w:t>
            </w:r>
            <w:r w:rsidRPr="00BD7979">
              <w:rPr>
                <w:rFonts w:ascii="Times New Roman" w:eastAsia="Times New Roman" w:hAnsi="Times New Roman"/>
                <w:spacing w:val="1"/>
              </w:rPr>
              <w:t>ou</w:t>
            </w:r>
            <w:r w:rsidRPr="00BD7979">
              <w:rPr>
                <w:rFonts w:ascii="Times New Roman" w:eastAsia="Times New Roman" w:hAnsi="Times New Roman"/>
              </w:rPr>
              <w:t>s</w:t>
            </w:r>
            <w:r w:rsidRPr="00BD7979">
              <w:rPr>
                <w:rFonts w:ascii="Times New Roman" w:eastAsia="Times New Roman" w:hAnsi="Times New Roman"/>
                <w:spacing w:val="-9"/>
              </w:rPr>
              <w:t xml:space="preserve"> </w:t>
            </w:r>
            <w:r w:rsidRPr="00BD7979">
              <w:rPr>
                <w:rFonts w:ascii="Times New Roman" w:eastAsia="Times New Roman" w:hAnsi="Times New Roman"/>
                <w:spacing w:val="1"/>
              </w:rPr>
              <w:t>k</w:t>
            </w:r>
            <w:r w:rsidRPr="00BD7979">
              <w:rPr>
                <w:rFonts w:ascii="Times New Roman" w:eastAsia="Times New Roman" w:hAnsi="Times New Roman"/>
                <w:spacing w:val="-1"/>
              </w:rPr>
              <w:t>n</w:t>
            </w:r>
            <w:r w:rsidRPr="00BD7979">
              <w:rPr>
                <w:rFonts w:ascii="Times New Roman" w:eastAsia="Times New Roman" w:hAnsi="Times New Roman"/>
                <w:spacing w:val="4"/>
              </w:rPr>
              <w:t>o</w:t>
            </w:r>
            <w:r w:rsidRPr="00BD7979">
              <w:rPr>
                <w:rFonts w:ascii="Times New Roman" w:eastAsia="Times New Roman" w:hAnsi="Times New Roman"/>
                <w:spacing w:val="-2"/>
              </w:rPr>
              <w:t>w</w:t>
            </w:r>
            <w:r w:rsidRPr="00BD7979">
              <w:rPr>
                <w:rFonts w:ascii="Times New Roman" w:eastAsia="Times New Roman" w:hAnsi="Times New Roman"/>
              </w:rPr>
              <w:t>l</w:t>
            </w:r>
            <w:r w:rsidRPr="00BD7979">
              <w:rPr>
                <w:rFonts w:ascii="Times New Roman" w:eastAsia="Times New Roman" w:hAnsi="Times New Roman"/>
                <w:spacing w:val="1"/>
              </w:rPr>
              <w:t>ed</w:t>
            </w:r>
            <w:r w:rsidRPr="00BD7979">
              <w:rPr>
                <w:rFonts w:ascii="Times New Roman" w:eastAsia="Times New Roman" w:hAnsi="Times New Roman"/>
                <w:spacing w:val="-1"/>
              </w:rPr>
              <w:t>g</w:t>
            </w:r>
            <w:r w:rsidRPr="00BD7979">
              <w:rPr>
                <w:rFonts w:ascii="Times New Roman" w:eastAsia="Times New Roman" w:hAnsi="Times New Roman"/>
                <w:spacing w:val="1"/>
              </w:rPr>
              <w:t>e</w:t>
            </w:r>
            <w:r w:rsidRPr="00BD7979">
              <w:rPr>
                <w:rFonts w:ascii="Times New Roman" w:eastAsia="Times New Roman" w:hAnsi="Times New Roman"/>
              </w:rPr>
              <w:t>)</w:t>
            </w:r>
            <w:r w:rsidRPr="00BD7979">
              <w:rPr>
                <w:rFonts w:ascii="Times New Roman" w:eastAsia="Times New Roman" w:hAnsi="Times New Roman"/>
                <w:spacing w:val="-5"/>
              </w:rPr>
              <w:t xml:space="preserve"> </w:t>
            </w:r>
            <w:r w:rsidRPr="00BD7979">
              <w:rPr>
                <w:rFonts w:ascii="Times New Roman" w:eastAsia="Times New Roman" w:hAnsi="Times New Roman"/>
              </w:rPr>
              <w:t>to i</w:t>
            </w:r>
            <w:r w:rsidRPr="00BD7979">
              <w:rPr>
                <w:rFonts w:ascii="Times New Roman" w:eastAsia="Times New Roman" w:hAnsi="Times New Roman"/>
                <w:spacing w:val="-1"/>
              </w:rPr>
              <w:t>n</w:t>
            </w:r>
            <w:r w:rsidRPr="00BD7979">
              <w:rPr>
                <w:rFonts w:ascii="Times New Roman" w:eastAsia="Times New Roman" w:hAnsi="Times New Roman"/>
                <w:spacing w:val="1"/>
              </w:rPr>
              <w:t>c</w:t>
            </w:r>
            <w:r w:rsidRPr="00BD7979">
              <w:rPr>
                <w:rFonts w:ascii="Times New Roman" w:eastAsia="Times New Roman" w:hAnsi="Times New Roman"/>
              </w:rPr>
              <w:t>l</w:t>
            </w:r>
            <w:r w:rsidRPr="00BD7979">
              <w:rPr>
                <w:rFonts w:ascii="Times New Roman" w:eastAsia="Times New Roman" w:hAnsi="Times New Roman"/>
                <w:spacing w:val="-1"/>
              </w:rPr>
              <w:t>u</w:t>
            </w:r>
            <w:r w:rsidRPr="00BD7979">
              <w:rPr>
                <w:rFonts w:ascii="Times New Roman" w:eastAsia="Times New Roman" w:hAnsi="Times New Roman"/>
                <w:spacing w:val="1"/>
              </w:rPr>
              <w:t>d</w:t>
            </w:r>
            <w:r w:rsidRPr="00BD7979">
              <w:rPr>
                <w:rFonts w:ascii="Times New Roman" w:eastAsia="Times New Roman" w:hAnsi="Times New Roman"/>
              </w:rPr>
              <w:t>e</w:t>
            </w:r>
            <w:r w:rsidRPr="00BD7979">
              <w:rPr>
                <w:rFonts w:ascii="Times New Roman" w:eastAsia="Times New Roman" w:hAnsi="Times New Roman"/>
                <w:spacing w:val="-5"/>
              </w:rPr>
              <w:t xml:space="preserve"> </w:t>
            </w:r>
            <w:r w:rsidRPr="00BD7979">
              <w:rPr>
                <w:rFonts w:ascii="Times New Roman" w:eastAsia="Times New Roman" w:hAnsi="Times New Roman"/>
                <w:spacing w:val="2"/>
              </w:rPr>
              <w:t>t</w:t>
            </w:r>
            <w:r w:rsidRPr="00BD7979">
              <w:rPr>
                <w:rFonts w:ascii="Times New Roman" w:eastAsia="Times New Roman" w:hAnsi="Times New Roman"/>
                <w:spacing w:val="-1"/>
              </w:rPr>
              <w:t>h</w:t>
            </w:r>
            <w:r w:rsidRPr="00BD7979">
              <w:rPr>
                <w:rFonts w:ascii="Times New Roman" w:eastAsia="Times New Roman" w:hAnsi="Times New Roman"/>
              </w:rPr>
              <w:t>e</w:t>
            </w:r>
            <w:r w:rsidRPr="00BD7979">
              <w:rPr>
                <w:rFonts w:ascii="Times New Roman" w:eastAsia="Times New Roman" w:hAnsi="Times New Roman"/>
                <w:spacing w:val="-1"/>
              </w:rPr>
              <w:t xml:space="preserve"> </w:t>
            </w:r>
            <w:r w:rsidRPr="00BD7979">
              <w:rPr>
                <w:rFonts w:ascii="Times New Roman" w:eastAsia="Times New Roman" w:hAnsi="Times New Roman"/>
                <w:spacing w:val="1"/>
              </w:rPr>
              <w:t>co</w:t>
            </w:r>
            <w:r w:rsidRPr="00BD7979">
              <w:rPr>
                <w:rFonts w:ascii="Times New Roman" w:eastAsia="Times New Roman" w:hAnsi="Times New Roman"/>
                <w:spacing w:val="-1"/>
              </w:rPr>
              <w:t>ns</w:t>
            </w:r>
            <w:r w:rsidRPr="00BD7979">
              <w:rPr>
                <w:rFonts w:ascii="Times New Roman" w:eastAsia="Times New Roman" w:hAnsi="Times New Roman"/>
                <w:spacing w:val="3"/>
              </w:rPr>
              <w:t>e</w:t>
            </w:r>
            <w:r w:rsidRPr="00BD7979">
              <w:rPr>
                <w:rFonts w:ascii="Times New Roman" w:eastAsia="Times New Roman" w:hAnsi="Times New Roman"/>
                <w:spacing w:val="-1"/>
              </w:rPr>
              <w:t>n</w:t>
            </w:r>
            <w:r w:rsidRPr="00BD7979">
              <w:rPr>
                <w:rFonts w:ascii="Times New Roman" w:eastAsia="Times New Roman" w:hAnsi="Times New Roman"/>
              </w:rPr>
              <w:t>t</w:t>
            </w:r>
            <w:r w:rsidRPr="00BD7979">
              <w:rPr>
                <w:rFonts w:ascii="Times New Roman" w:eastAsia="Times New Roman" w:hAnsi="Times New Roman"/>
                <w:spacing w:val="-6"/>
              </w:rPr>
              <w:t xml:space="preserve"> </w:t>
            </w:r>
            <w:r w:rsidRPr="00BD7979">
              <w:rPr>
                <w:rFonts w:ascii="Times New Roman" w:eastAsia="Times New Roman" w:hAnsi="Times New Roman"/>
                <w:spacing w:val="1"/>
              </w:rPr>
              <w:t>o</w:t>
            </w:r>
            <w:r w:rsidRPr="00BD7979">
              <w:rPr>
                <w:rFonts w:ascii="Times New Roman" w:eastAsia="Times New Roman" w:hAnsi="Times New Roman"/>
              </w:rPr>
              <w:t>f</w:t>
            </w:r>
            <w:r w:rsidRPr="00BD7979">
              <w:rPr>
                <w:rFonts w:ascii="Times New Roman" w:eastAsia="Times New Roman" w:hAnsi="Times New Roman"/>
                <w:spacing w:val="-3"/>
              </w:rPr>
              <w:t xml:space="preserve"> </w:t>
            </w:r>
            <w:r w:rsidRPr="00BD7979">
              <w:rPr>
                <w:rFonts w:ascii="Times New Roman" w:eastAsia="Times New Roman" w:hAnsi="Times New Roman"/>
                <w:spacing w:val="2"/>
              </w:rPr>
              <w:t>t</w:t>
            </w:r>
            <w:r w:rsidRPr="00BD7979">
              <w:rPr>
                <w:rFonts w:ascii="Times New Roman" w:eastAsia="Times New Roman" w:hAnsi="Times New Roman"/>
                <w:spacing w:val="-1"/>
              </w:rPr>
              <w:t>h</w:t>
            </w:r>
            <w:r w:rsidRPr="00BD7979">
              <w:rPr>
                <w:rFonts w:ascii="Times New Roman" w:eastAsia="Times New Roman" w:hAnsi="Times New Roman"/>
              </w:rPr>
              <w:t>e</w:t>
            </w:r>
            <w:r w:rsidRPr="00BD7979">
              <w:rPr>
                <w:rFonts w:ascii="Times New Roman" w:eastAsia="Times New Roman" w:hAnsi="Times New Roman"/>
                <w:spacing w:val="-1"/>
              </w:rPr>
              <w:t xml:space="preserve"> </w:t>
            </w:r>
            <w:r w:rsidRPr="00BD7979">
              <w:rPr>
                <w:rFonts w:ascii="Times New Roman" w:eastAsia="Times New Roman" w:hAnsi="Times New Roman"/>
                <w:spacing w:val="3"/>
              </w:rPr>
              <w:t>I</w:t>
            </w:r>
            <w:r w:rsidRPr="00BD7979">
              <w:rPr>
                <w:rFonts w:ascii="Times New Roman" w:eastAsia="Times New Roman" w:hAnsi="Times New Roman"/>
                <w:spacing w:val="-1"/>
              </w:rPr>
              <w:t>n</w:t>
            </w:r>
            <w:r w:rsidRPr="00BD7979">
              <w:rPr>
                <w:rFonts w:ascii="Times New Roman" w:eastAsia="Times New Roman" w:hAnsi="Times New Roman"/>
                <w:spacing w:val="1"/>
              </w:rPr>
              <w:t>d</w:t>
            </w:r>
            <w:r w:rsidRPr="00BD7979">
              <w:rPr>
                <w:rFonts w:ascii="Times New Roman" w:eastAsia="Times New Roman" w:hAnsi="Times New Roman"/>
              </w:rPr>
              <w:t>i</w:t>
            </w:r>
            <w:r w:rsidRPr="00BD7979">
              <w:rPr>
                <w:rFonts w:ascii="Times New Roman" w:eastAsia="Times New Roman" w:hAnsi="Times New Roman"/>
                <w:spacing w:val="-1"/>
              </w:rPr>
              <w:t>g</w:t>
            </w:r>
            <w:r w:rsidRPr="00BD7979">
              <w:rPr>
                <w:rFonts w:ascii="Times New Roman" w:eastAsia="Times New Roman" w:hAnsi="Times New Roman"/>
                <w:spacing w:val="3"/>
              </w:rPr>
              <w:t>e</w:t>
            </w:r>
            <w:r w:rsidRPr="00BD7979">
              <w:rPr>
                <w:rFonts w:ascii="Times New Roman" w:eastAsia="Times New Roman" w:hAnsi="Times New Roman"/>
                <w:spacing w:val="-1"/>
              </w:rPr>
              <w:t>n</w:t>
            </w:r>
            <w:r w:rsidRPr="00BD7979">
              <w:rPr>
                <w:rFonts w:ascii="Times New Roman" w:eastAsia="Times New Roman" w:hAnsi="Times New Roman"/>
                <w:spacing w:val="1"/>
              </w:rPr>
              <w:t>ou</w:t>
            </w:r>
            <w:r w:rsidRPr="00BD7979">
              <w:rPr>
                <w:rFonts w:ascii="Times New Roman" w:eastAsia="Times New Roman" w:hAnsi="Times New Roman"/>
              </w:rPr>
              <w:t>s</w:t>
            </w:r>
            <w:r w:rsidRPr="00BD7979">
              <w:rPr>
                <w:rFonts w:ascii="Times New Roman" w:eastAsia="Times New Roman" w:hAnsi="Times New Roman"/>
                <w:spacing w:val="-9"/>
              </w:rPr>
              <w:t xml:space="preserve"> </w:t>
            </w:r>
            <w:r w:rsidRPr="00BD7979">
              <w:rPr>
                <w:rFonts w:ascii="Times New Roman" w:eastAsia="Times New Roman" w:hAnsi="Times New Roman"/>
                <w:spacing w:val="2"/>
              </w:rPr>
              <w:t>P</w:t>
            </w:r>
            <w:r w:rsidRPr="00BD7979">
              <w:rPr>
                <w:rFonts w:ascii="Times New Roman" w:eastAsia="Times New Roman" w:hAnsi="Times New Roman"/>
                <w:spacing w:val="1"/>
              </w:rPr>
              <w:t>eop</w:t>
            </w:r>
            <w:r w:rsidRPr="00BD7979">
              <w:rPr>
                <w:rFonts w:ascii="Times New Roman" w:eastAsia="Times New Roman" w:hAnsi="Times New Roman"/>
              </w:rPr>
              <w:t>l</w:t>
            </w:r>
            <w:r w:rsidRPr="00BD7979">
              <w:rPr>
                <w:rFonts w:ascii="Times New Roman" w:eastAsia="Times New Roman" w:hAnsi="Times New Roman"/>
                <w:spacing w:val="1"/>
              </w:rPr>
              <w:t>e</w:t>
            </w:r>
            <w:r w:rsidRPr="00BD7979">
              <w:rPr>
                <w:rFonts w:ascii="Times New Roman" w:eastAsia="Times New Roman" w:hAnsi="Times New Roman"/>
                <w:spacing w:val="-1"/>
              </w:rPr>
              <w:t>s</w:t>
            </w:r>
            <w:r w:rsidRPr="00BD7979">
              <w:rPr>
                <w:rFonts w:ascii="Times New Roman" w:eastAsia="Times New Roman" w:hAnsi="Times New Roman"/>
              </w:rPr>
              <w:t>.</w:t>
            </w:r>
          </w:p>
        </w:tc>
        <w:tc>
          <w:tcPr>
            <w:tcW w:w="6981" w:type="dxa"/>
            <w:shd w:val="clear" w:color="auto" w:fill="auto"/>
          </w:tcPr>
          <w:p w14:paraId="32A8B031" w14:textId="77777777" w:rsidR="008B42C9" w:rsidRPr="00BD7979" w:rsidRDefault="00D01C8F">
            <w:pPr>
              <w:pStyle w:val="BIMPSAnnexText"/>
              <w:snapToGrid w:val="0"/>
              <w:spacing w:before="0"/>
              <w:rPr>
                <w:rFonts w:eastAsia="Times New Roman"/>
                <w:spacing w:val="1"/>
              </w:rPr>
            </w:pPr>
            <w:r w:rsidRPr="00BD7979">
              <w:rPr>
                <w:rFonts w:eastAsia="Times New Roman"/>
                <w:spacing w:val="1"/>
              </w:rPr>
              <w:t>Ethnic minority development and project management are responsibilities of Provincial Department of Ethnic and Religious Affairs and bureaus of ethnic and religious affairs of all counties in Sichuan province.</w:t>
            </w:r>
          </w:p>
          <w:p w14:paraId="0C7C144E" w14:textId="77777777" w:rsidR="008B42C9" w:rsidRPr="00A825B2" w:rsidRDefault="00D01C8F">
            <w:pPr>
              <w:pStyle w:val="BIMPSAnnexText"/>
              <w:snapToGrid w:val="0"/>
              <w:spacing w:before="0"/>
              <w:rPr>
                <w:lang w:eastAsia="zh-CN"/>
              </w:rPr>
            </w:pPr>
            <w:r w:rsidRPr="00BD7979">
              <w:rPr>
                <w:rFonts w:eastAsia="Times New Roman"/>
                <w:spacing w:val="1"/>
              </w:rPr>
              <w:t>During daily work, an organizational structure has taken shape, which comprises ethnic and religious affairs, finance, environmental protection and other relevant authorities, whose roles and responsibilities are clearly defined and who collaborate with each other, hold joint meetings every year, supervise and inspect implementation of relevant activities and address relevant issues.</w:t>
            </w:r>
          </w:p>
        </w:tc>
        <w:tc>
          <w:tcPr>
            <w:tcW w:w="2976" w:type="dxa"/>
            <w:shd w:val="clear" w:color="auto" w:fill="auto"/>
          </w:tcPr>
          <w:p w14:paraId="0F23B946" w14:textId="77777777" w:rsidR="008B42C9" w:rsidRPr="00BD7979" w:rsidRDefault="00D01C8F">
            <w:pPr>
              <w:widowControl w:val="0"/>
              <w:autoSpaceDE w:val="0"/>
              <w:autoSpaceDN w:val="0"/>
              <w:adjustRightInd w:val="0"/>
              <w:snapToGrid w:val="0"/>
              <w:spacing w:after="0"/>
              <w:rPr>
                <w:rFonts w:ascii="Times New Roman" w:hAnsi="Times New Roman"/>
                <w:lang w:eastAsia="zh-CN"/>
              </w:rPr>
            </w:pPr>
            <w:r w:rsidRPr="00BD7979">
              <w:rPr>
                <w:rFonts w:ascii="Times New Roman" w:hAnsi="Times New Roman"/>
                <w:lang w:eastAsia="zh-CN"/>
              </w:rPr>
              <w:t>Consistent.</w:t>
            </w:r>
          </w:p>
          <w:p w14:paraId="68876A19" w14:textId="77777777" w:rsidR="008B42C9" w:rsidRPr="00BD7979" w:rsidRDefault="008B42C9">
            <w:pPr>
              <w:widowControl w:val="0"/>
              <w:autoSpaceDE w:val="0"/>
              <w:autoSpaceDN w:val="0"/>
              <w:adjustRightInd w:val="0"/>
              <w:spacing w:after="0"/>
              <w:rPr>
                <w:rFonts w:ascii="Times New Roman" w:hAnsi="Times New Roman"/>
              </w:rPr>
            </w:pPr>
          </w:p>
          <w:p w14:paraId="2DFE3FB6" w14:textId="77777777" w:rsidR="008B42C9" w:rsidRPr="00BD7979" w:rsidRDefault="008B42C9">
            <w:pPr>
              <w:widowControl w:val="0"/>
              <w:autoSpaceDE w:val="0"/>
              <w:autoSpaceDN w:val="0"/>
              <w:adjustRightInd w:val="0"/>
              <w:spacing w:after="0"/>
              <w:rPr>
                <w:rFonts w:ascii="Times New Roman" w:hAnsi="Times New Roman"/>
              </w:rPr>
            </w:pPr>
          </w:p>
        </w:tc>
      </w:tr>
      <w:tr w:rsidR="008B42C9" w14:paraId="1474D942" w14:textId="77777777">
        <w:tblPrEx>
          <w:shd w:val="clear" w:color="auto" w:fill="auto"/>
        </w:tblPrEx>
        <w:tc>
          <w:tcPr>
            <w:tcW w:w="3192" w:type="dxa"/>
            <w:shd w:val="clear" w:color="auto" w:fill="auto"/>
          </w:tcPr>
          <w:p w14:paraId="3F59047D" w14:textId="77777777" w:rsidR="008B42C9" w:rsidRPr="00BD7979" w:rsidRDefault="00D01C8F">
            <w:pPr>
              <w:widowControl w:val="0"/>
              <w:autoSpaceDE w:val="0"/>
              <w:autoSpaceDN w:val="0"/>
              <w:adjustRightInd w:val="0"/>
              <w:spacing w:after="0" w:line="240" w:lineRule="auto"/>
              <w:rPr>
                <w:rFonts w:ascii="Times New Roman" w:eastAsia="Times New Roman" w:hAnsi="Times New Roman"/>
              </w:rPr>
            </w:pPr>
            <w:r w:rsidRPr="00BD7979">
              <w:rPr>
                <w:rFonts w:ascii="Times New Roman" w:eastAsia="Times New Roman" w:hAnsi="Times New Roman"/>
              </w:rPr>
              <w:t>Gi</w:t>
            </w:r>
            <w:r w:rsidRPr="00BD7979">
              <w:rPr>
                <w:rFonts w:ascii="Times New Roman" w:eastAsia="Times New Roman" w:hAnsi="Times New Roman"/>
                <w:spacing w:val="-1"/>
              </w:rPr>
              <w:t>v</w:t>
            </w:r>
            <w:r w:rsidRPr="00BD7979">
              <w:rPr>
                <w:rFonts w:ascii="Times New Roman" w:eastAsia="Times New Roman" w:hAnsi="Times New Roman"/>
                <w:spacing w:val="1"/>
              </w:rPr>
              <w:t>e</w:t>
            </w:r>
            <w:r w:rsidRPr="00BD7979">
              <w:rPr>
                <w:rFonts w:ascii="Times New Roman" w:eastAsia="Times New Roman" w:hAnsi="Times New Roman"/>
              </w:rPr>
              <w:t>s</w:t>
            </w:r>
            <w:r w:rsidRPr="00BD7979">
              <w:rPr>
                <w:rFonts w:ascii="Times New Roman" w:eastAsia="Times New Roman" w:hAnsi="Times New Roman"/>
                <w:spacing w:val="-5"/>
              </w:rPr>
              <w:t xml:space="preserve"> </w:t>
            </w:r>
            <w:r w:rsidRPr="00BD7979">
              <w:rPr>
                <w:rFonts w:ascii="Times New Roman" w:eastAsia="Times New Roman" w:hAnsi="Times New Roman"/>
                <w:spacing w:val="1"/>
              </w:rPr>
              <w:t>a</w:t>
            </w:r>
            <w:r w:rsidRPr="00BD7979">
              <w:rPr>
                <w:rFonts w:ascii="Times New Roman" w:eastAsia="Times New Roman" w:hAnsi="Times New Roman"/>
                <w:spacing w:val="2"/>
              </w:rPr>
              <w:t>t</w:t>
            </w:r>
            <w:r w:rsidRPr="00BD7979">
              <w:rPr>
                <w:rFonts w:ascii="Times New Roman" w:eastAsia="Times New Roman" w:hAnsi="Times New Roman"/>
              </w:rPr>
              <w:t>t</w:t>
            </w:r>
            <w:r w:rsidRPr="00BD7979">
              <w:rPr>
                <w:rFonts w:ascii="Times New Roman" w:eastAsia="Times New Roman" w:hAnsi="Times New Roman"/>
                <w:spacing w:val="1"/>
              </w:rPr>
              <w:t>e</w:t>
            </w:r>
            <w:r w:rsidRPr="00BD7979">
              <w:rPr>
                <w:rFonts w:ascii="Times New Roman" w:eastAsia="Times New Roman" w:hAnsi="Times New Roman"/>
                <w:spacing w:val="-1"/>
              </w:rPr>
              <w:t>n</w:t>
            </w:r>
            <w:r w:rsidRPr="00BD7979">
              <w:rPr>
                <w:rFonts w:ascii="Times New Roman" w:eastAsia="Times New Roman" w:hAnsi="Times New Roman"/>
                <w:spacing w:val="2"/>
              </w:rPr>
              <w:t>t</w:t>
            </w:r>
            <w:r w:rsidRPr="00BD7979">
              <w:rPr>
                <w:rFonts w:ascii="Times New Roman" w:eastAsia="Times New Roman" w:hAnsi="Times New Roman"/>
              </w:rPr>
              <w:t>i</w:t>
            </w:r>
            <w:r w:rsidRPr="00BD7979">
              <w:rPr>
                <w:rFonts w:ascii="Times New Roman" w:eastAsia="Times New Roman" w:hAnsi="Times New Roman"/>
                <w:spacing w:val="1"/>
              </w:rPr>
              <w:t>o</w:t>
            </w:r>
            <w:r w:rsidRPr="00BD7979">
              <w:rPr>
                <w:rFonts w:ascii="Times New Roman" w:eastAsia="Times New Roman" w:hAnsi="Times New Roman"/>
              </w:rPr>
              <w:t>n</w:t>
            </w:r>
            <w:r w:rsidRPr="00BD7979">
              <w:rPr>
                <w:rFonts w:ascii="Times New Roman" w:eastAsia="Times New Roman" w:hAnsi="Times New Roman"/>
                <w:spacing w:val="-8"/>
              </w:rPr>
              <w:t xml:space="preserve"> </w:t>
            </w:r>
            <w:r w:rsidRPr="00BD7979">
              <w:rPr>
                <w:rFonts w:ascii="Times New Roman" w:eastAsia="Times New Roman" w:hAnsi="Times New Roman"/>
              </w:rPr>
              <w:t xml:space="preserve">to </w:t>
            </w:r>
            <w:r w:rsidRPr="00BD7979">
              <w:rPr>
                <w:rFonts w:ascii="Times New Roman" w:eastAsia="Times New Roman" w:hAnsi="Times New Roman"/>
                <w:spacing w:val="-1"/>
              </w:rPr>
              <w:t>g</w:t>
            </w:r>
            <w:r w:rsidRPr="00BD7979">
              <w:rPr>
                <w:rFonts w:ascii="Times New Roman" w:eastAsia="Times New Roman" w:hAnsi="Times New Roman"/>
                <w:spacing w:val="1"/>
              </w:rPr>
              <w:t>ro</w:t>
            </w:r>
            <w:r w:rsidRPr="00BD7979">
              <w:rPr>
                <w:rFonts w:ascii="Times New Roman" w:eastAsia="Times New Roman" w:hAnsi="Times New Roman"/>
                <w:spacing w:val="-1"/>
              </w:rPr>
              <w:t>u</w:t>
            </w:r>
            <w:r w:rsidRPr="00BD7979">
              <w:rPr>
                <w:rFonts w:ascii="Times New Roman" w:eastAsia="Times New Roman" w:hAnsi="Times New Roman"/>
                <w:spacing w:val="1"/>
              </w:rPr>
              <w:t>p</w:t>
            </w:r>
            <w:r w:rsidRPr="00BD7979">
              <w:rPr>
                <w:rFonts w:ascii="Times New Roman" w:eastAsia="Times New Roman" w:hAnsi="Times New Roman"/>
              </w:rPr>
              <w:t>s</w:t>
            </w:r>
            <w:r w:rsidRPr="00BD7979">
              <w:rPr>
                <w:rFonts w:ascii="Times New Roman" w:eastAsia="Times New Roman" w:hAnsi="Times New Roman"/>
                <w:spacing w:val="-3"/>
              </w:rPr>
              <w:t xml:space="preserve"> </w:t>
            </w:r>
            <w:r w:rsidRPr="00BD7979">
              <w:rPr>
                <w:rFonts w:ascii="Times New Roman" w:eastAsia="Times New Roman" w:hAnsi="Times New Roman"/>
                <w:spacing w:val="-1"/>
              </w:rPr>
              <w:t>v</w:t>
            </w:r>
            <w:r w:rsidRPr="00BD7979">
              <w:rPr>
                <w:rFonts w:ascii="Times New Roman" w:eastAsia="Times New Roman" w:hAnsi="Times New Roman"/>
                <w:spacing w:val="1"/>
              </w:rPr>
              <w:t>u</w:t>
            </w:r>
            <w:r w:rsidRPr="00BD7979">
              <w:rPr>
                <w:rFonts w:ascii="Times New Roman" w:eastAsia="Times New Roman" w:hAnsi="Times New Roman"/>
              </w:rPr>
              <w:t>l</w:t>
            </w:r>
            <w:r w:rsidRPr="00BD7979">
              <w:rPr>
                <w:rFonts w:ascii="Times New Roman" w:eastAsia="Times New Roman" w:hAnsi="Times New Roman"/>
                <w:spacing w:val="1"/>
              </w:rPr>
              <w:t>nerab</w:t>
            </w:r>
            <w:r w:rsidRPr="00BD7979">
              <w:rPr>
                <w:rFonts w:ascii="Times New Roman" w:eastAsia="Times New Roman" w:hAnsi="Times New Roman"/>
              </w:rPr>
              <w:t>le</w:t>
            </w:r>
            <w:r w:rsidRPr="00BD7979">
              <w:rPr>
                <w:rFonts w:ascii="Times New Roman" w:eastAsia="Times New Roman" w:hAnsi="Times New Roman"/>
                <w:spacing w:val="-7"/>
              </w:rPr>
              <w:t xml:space="preserve"> </w:t>
            </w:r>
            <w:r w:rsidRPr="00BD7979">
              <w:rPr>
                <w:rFonts w:ascii="Times New Roman" w:eastAsia="Times New Roman" w:hAnsi="Times New Roman"/>
              </w:rPr>
              <w:t xml:space="preserve">to </w:t>
            </w:r>
            <w:r w:rsidRPr="00BD7979">
              <w:rPr>
                <w:rFonts w:ascii="Times New Roman" w:eastAsia="Times New Roman" w:hAnsi="Times New Roman"/>
                <w:spacing w:val="-1"/>
              </w:rPr>
              <w:t>h</w:t>
            </w:r>
            <w:r w:rsidRPr="00BD7979">
              <w:rPr>
                <w:rFonts w:ascii="Times New Roman" w:eastAsia="Times New Roman" w:hAnsi="Times New Roman"/>
                <w:spacing w:val="1"/>
              </w:rPr>
              <w:t>ard</w:t>
            </w:r>
            <w:r w:rsidRPr="00BD7979">
              <w:rPr>
                <w:rFonts w:ascii="Times New Roman" w:eastAsia="Times New Roman" w:hAnsi="Times New Roman"/>
                <w:spacing w:val="-1"/>
              </w:rPr>
              <w:t>sh</w:t>
            </w:r>
            <w:r w:rsidRPr="00BD7979">
              <w:rPr>
                <w:rFonts w:ascii="Times New Roman" w:eastAsia="Times New Roman" w:hAnsi="Times New Roman"/>
              </w:rPr>
              <w:t>ip</w:t>
            </w:r>
            <w:r w:rsidRPr="00BD7979">
              <w:rPr>
                <w:rFonts w:ascii="Times New Roman" w:eastAsia="Times New Roman" w:hAnsi="Times New Roman"/>
                <w:spacing w:val="-5"/>
              </w:rPr>
              <w:t xml:space="preserve"> </w:t>
            </w:r>
            <w:r w:rsidRPr="00BD7979">
              <w:rPr>
                <w:rFonts w:ascii="Times New Roman" w:eastAsia="Times New Roman" w:hAnsi="Times New Roman"/>
                <w:spacing w:val="1"/>
              </w:rPr>
              <w:t>o</w:t>
            </w:r>
            <w:r w:rsidRPr="00BD7979">
              <w:rPr>
                <w:rFonts w:ascii="Times New Roman" w:eastAsia="Times New Roman" w:hAnsi="Times New Roman"/>
              </w:rPr>
              <w:t>r</w:t>
            </w:r>
            <w:r w:rsidRPr="00BD7979">
              <w:rPr>
                <w:rFonts w:ascii="Times New Roman" w:eastAsia="Times New Roman" w:hAnsi="Times New Roman"/>
                <w:spacing w:val="-1"/>
              </w:rPr>
              <w:t xml:space="preserve"> </w:t>
            </w:r>
            <w:r w:rsidRPr="00BD7979">
              <w:rPr>
                <w:rFonts w:ascii="Times New Roman" w:eastAsia="Times New Roman" w:hAnsi="Times New Roman"/>
                <w:spacing w:val="1"/>
              </w:rPr>
              <w:t>d</w:t>
            </w:r>
            <w:r w:rsidRPr="00BD7979">
              <w:rPr>
                <w:rFonts w:ascii="Times New Roman" w:eastAsia="Times New Roman" w:hAnsi="Times New Roman"/>
              </w:rPr>
              <w:t>i</w:t>
            </w:r>
            <w:r w:rsidRPr="00BD7979">
              <w:rPr>
                <w:rFonts w:ascii="Times New Roman" w:eastAsia="Times New Roman" w:hAnsi="Times New Roman"/>
                <w:spacing w:val="-1"/>
              </w:rPr>
              <w:t>s</w:t>
            </w:r>
            <w:r w:rsidRPr="00BD7979">
              <w:rPr>
                <w:rFonts w:ascii="Times New Roman" w:eastAsia="Times New Roman" w:hAnsi="Times New Roman"/>
                <w:spacing w:val="1"/>
              </w:rPr>
              <w:t>ad</w:t>
            </w:r>
            <w:r w:rsidRPr="00BD7979">
              <w:rPr>
                <w:rFonts w:ascii="Times New Roman" w:eastAsia="Times New Roman" w:hAnsi="Times New Roman"/>
                <w:spacing w:val="-1"/>
              </w:rPr>
              <w:t>v</w:t>
            </w:r>
            <w:r w:rsidRPr="00BD7979">
              <w:rPr>
                <w:rFonts w:ascii="Times New Roman" w:eastAsia="Times New Roman" w:hAnsi="Times New Roman"/>
                <w:spacing w:val="1"/>
              </w:rPr>
              <w:t>a</w:t>
            </w:r>
            <w:r w:rsidRPr="00BD7979">
              <w:rPr>
                <w:rFonts w:ascii="Times New Roman" w:eastAsia="Times New Roman" w:hAnsi="Times New Roman"/>
                <w:spacing w:val="-1"/>
              </w:rPr>
              <w:t>n</w:t>
            </w:r>
            <w:r w:rsidRPr="00BD7979">
              <w:rPr>
                <w:rFonts w:ascii="Times New Roman" w:eastAsia="Times New Roman" w:hAnsi="Times New Roman"/>
              </w:rPr>
              <w:t>t</w:t>
            </w:r>
            <w:r w:rsidRPr="00BD7979">
              <w:rPr>
                <w:rFonts w:ascii="Times New Roman" w:eastAsia="Times New Roman" w:hAnsi="Times New Roman"/>
                <w:spacing w:val="1"/>
              </w:rPr>
              <w:t>a</w:t>
            </w:r>
            <w:r w:rsidRPr="00BD7979">
              <w:rPr>
                <w:rFonts w:ascii="Times New Roman" w:eastAsia="Times New Roman" w:hAnsi="Times New Roman"/>
                <w:spacing w:val="-1"/>
              </w:rPr>
              <w:t>g</w:t>
            </w:r>
            <w:r w:rsidRPr="00BD7979">
              <w:rPr>
                <w:rFonts w:ascii="Times New Roman" w:eastAsia="Times New Roman" w:hAnsi="Times New Roman"/>
                <w:spacing w:val="1"/>
              </w:rPr>
              <w:t>e</w:t>
            </w:r>
            <w:r w:rsidRPr="00BD7979">
              <w:rPr>
                <w:rFonts w:ascii="Times New Roman" w:eastAsia="Times New Roman" w:hAnsi="Times New Roman"/>
              </w:rPr>
              <w:t>,</w:t>
            </w:r>
            <w:r w:rsidRPr="00BD7979">
              <w:rPr>
                <w:rFonts w:ascii="Times New Roman" w:eastAsia="Times New Roman" w:hAnsi="Times New Roman"/>
                <w:spacing w:val="-10"/>
              </w:rPr>
              <w:t xml:space="preserve"> </w:t>
            </w:r>
            <w:r w:rsidRPr="00BD7979">
              <w:rPr>
                <w:rFonts w:ascii="Times New Roman" w:eastAsia="Times New Roman" w:hAnsi="Times New Roman"/>
              </w:rPr>
              <w:t>i</w:t>
            </w:r>
            <w:r w:rsidRPr="00BD7979">
              <w:rPr>
                <w:rFonts w:ascii="Times New Roman" w:eastAsia="Times New Roman" w:hAnsi="Times New Roman"/>
                <w:spacing w:val="-1"/>
              </w:rPr>
              <w:t>n</w:t>
            </w:r>
            <w:r w:rsidRPr="00BD7979">
              <w:rPr>
                <w:rFonts w:ascii="Times New Roman" w:eastAsia="Times New Roman" w:hAnsi="Times New Roman"/>
                <w:spacing w:val="1"/>
              </w:rPr>
              <w:t>c</w:t>
            </w:r>
            <w:r w:rsidRPr="00BD7979">
              <w:rPr>
                <w:rFonts w:ascii="Times New Roman" w:eastAsia="Times New Roman" w:hAnsi="Times New Roman"/>
                <w:spacing w:val="2"/>
              </w:rPr>
              <w:t>l</w:t>
            </w:r>
            <w:r w:rsidRPr="00BD7979">
              <w:rPr>
                <w:rFonts w:ascii="Times New Roman" w:eastAsia="Times New Roman" w:hAnsi="Times New Roman"/>
                <w:spacing w:val="-1"/>
              </w:rPr>
              <w:t>u</w:t>
            </w:r>
            <w:r w:rsidRPr="00BD7979">
              <w:rPr>
                <w:rFonts w:ascii="Times New Roman" w:eastAsia="Times New Roman" w:hAnsi="Times New Roman"/>
                <w:spacing w:val="1"/>
              </w:rPr>
              <w:t>d</w:t>
            </w:r>
            <w:r w:rsidRPr="00BD7979">
              <w:rPr>
                <w:rFonts w:ascii="Times New Roman" w:eastAsia="Times New Roman" w:hAnsi="Times New Roman"/>
                <w:spacing w:val="2"/>
              </w:rPr>
              <w:t>i</w:t>
            </w:r>
            <w:r w:rsidRPr="00BD7979">
              <w:rPr>
                <w:rFonts w:ascii="Times New Roman" w:eastAsia="Times New Roman" w:hAnsi="Times New Roman"/>
                <w:spacing w:val="-1"/>
              </w:rPr>
              <w:t>n</w:t>
            </w:r>
            <w:r w:rsidRPr="00BD7979">
              <w:rPr>
                <w:rFonts w:ascii="Times New Roman" w:eastAsia="Times New Roman" w:hAnsi="Times New Roman"/>
              </w:rPr>
              <w:t>g</w:t>
            </w:r>
            <w:r w:rsidRPr="00BD7979">
              <w:rPr>
                <w:rFonts w:ascii="Times New Roman" w:eastAsia="Times New Roman" w:hAnsi="Times New Roman"/>
                <w:spacing w:val="-9"/>
              </w:rPr>
              <w:t xml:space="preserve"> </w:t>
            </w:r>
            <w:r w:rsidRPr="00BD7979">
              <w:rPr>
                <w:rFonts w:ascii="Times New Roman" w:eastAsia="Times New Roman" w:hAnsi="Times New Roman"/>
                <w:spacing w:val="3"/>
              </w:rPr>
              <w:t>a</w:t>
            </w:r>
            <w:r w:rsidRPr="00BD7979">
              <w:rPr>
                <w:rFonts w:ascii="Times New Roman" w:eastAsia="Times New Roman" w:hAnsi="Times New Roman"/>
              </w:rPr>
              <w:t xml:space="preserve">s </w:t>
            </w:r>
            <w:r w:rsidRPr="00BD7979">
              <w:rPr>
                <w:rFonts w:ascii="Times New Roman" w:eastAsia="Times New Roman" w:hAnsi="Times New Roman"/>
                <w:spacing w:val="1"/>
              </w:rPr>
              <w:t>re</w:t>
            </w:r>
            <w:r w:rsidRPr="00BD7979">
              <w:rPr>
                <w:rFonts w:ascii="Times New Roman" w:eastAsia="Times New Roman" w:hAnsi="Times New Roman"/>
              </w:rPr>
              <w:t>l</w:t>
            </w:r>
            <w:r w:rsidRPr="00BD7979">
              <w:rPr>
                <w:rFonts w:ascii="Times New Roman" w:eastAsia="Times New Roman" w:hAnsi="Times New Roman"/>
                <w:spacing w:val="1"/>
              </w:rPr>
              <w:t>e</w:t>
            </w:r>
            <w:r w:rsidRPr="00BD7979">
              <w:rPr>
                <w:rFonts w:ascii="Times New Roman" w:eastAsia="Times New Roman" w:hAnsi="Times New Roman"/>
                <w:spacing w:val="-1"/>
              </w:rPr>
              <w:t>v</w:t>
            </w:r>
            <w:r w:rsidRPr="00BD7979">
              <w:rPr>
                <w:rFonts w:ascii="Times New Roman" w:eastAsia="Times New Roman" w:hAnsi="Times New Roman"/>
                <w:spacing w:val="1"/>
              </w:rPr>
              <w:t>a</w:t>
            </w:r>
            <w:r w:rsidRPr="00BD7979">
              <w:rPr>
                <w:rFonts w:ascii="Times New Roman" w:eastAsia="Times New Roman" w:hAnsi="Times New Roman"/>
                <w:spacing w:val="-1"/>
              </w:rPr>
              <w:t>n</w:t>
            </w:r>
            <w:r w:rsidRPr="00BD7979">
              <w:rPr>
                <w:rFonts w:ascii="Times New Roman" w:eastAsia="Times New Roman" w:hAnsi="Times New Roman"/>
              </w:rPr>
              <w:t>t</w:t>
            </w:r>
            <w:r w:rsidRPr="00BD7979">
              <w:rPr>
                <w:rFonts w:ascii="Times New Roman" w:eastAsia="Times New Roman" w:hAnsi="Times New Roman"/>
                <w:spacing w:val="-6"/>
              </w:rPr>
              <w:t xml:space="preserve"> </w:t>
            </w:r>
            <w:r w:rsidRPr="00BD7979">
              <w:rPr>
                <w:rFonts w:ascii="Times New Roman" w:eastAsia="Times New Roman" w:hAnsi="Times New Roman"/>
                <w:spacing w:val="2"/>
              </w:rPr>
              <w:t>t</w:t>
            </w:r>
            <w:r w:rsidRPr="00BD7979">
              <w:rPr>
                <w:rFonts w:ascii="Times New Roman" w:eastAsia="Times New Roman" w:hAnsi="Times New Roman"/>
                <w:spacing w:val="-1"/>
              </w:rPr>
              <w:t>h</w:t>
            </w:r>
            <w:r w:rsidRPr="00BD7979">
              <w:rPr>
                <w:rFonts w:ascii="Times New Roman" w:eastAsia="Times New Roman" w:hAnsi="Times New Roman"/>
              </w:rPr>
              <w:t>e</w:t>
            </w:r>
            <w:r w:rsidRPr="00BD7979">
              <w:rPr>
                <w:rFonts w:ascii="Times New Roman" w:eastAsia="Times New Roman" w:hAnsi="Times New Roman"/>
                <w:spacing w:val="-1"/>
              </w:rPr>
              <w:t xml:space="preserve"> </w:t>
            </w:r>
            <w:r w:rsidRPr="00BD7979">
              <w:rPr>
                <w:rFonts w:ascii="Times New Roman" w:eastAsia="Times New Roman" w:hAnsi="Times New Roman"/>
                <w:spacing w:val="1"/>
              </w:rPr>
              <w:t>poor</w:t>
            </w:r>
            <w:r w:rsidRPr="00BD7979">
              <w:rPr>
                <w:rFonts w:ascii="Times New Roman" w:eastAsia="Times New Roman" w:hAnsi="Times New Roman"/>
              </w:rPr>
              <w:t>,</w:t>
            </w:r>
            <w:r w:rsidRPr="00BD7979">
              <w:rPr>
                <w:rFonts w:ascii="Times New Roman" w:eastAsia="Times New Roman" w:hAnsi="Times New Roman"/>
                <w:spacing w:val="-3"/>
              </w:rPr>
              <w:t xml:space="preserve"> </w:t>
            </w:r>
            <w:r w:rsidRPr="00BD7979">
              <w:rPr>
                <w:rFonts w:ascii="Times New Roman" w:eastAsia="Times New Roman" w:hAnsi="Times New Roman"/>
              </w:rPr>
              <w:t>t</w:t>
            </w:r>
            <w:r w:rsidRPr="00BD7979">
              <w:rPr>
                <w:rFonts w:ascii="Times New Roman" w:eastAsia="Times New Roman" w:hAnsi="Times New Roman"/>
                <w:spacing w:val="-1"/>
              </w:rPr>
              <w:t>h</w:t>
            </w:r>
            <w:r w:rsidRPr="00BD7979">
              <w:rPr>
                <w:rFonts w:ascii="Times New Roman" w:eastAsia="Times New Roman" w:hAnsi="Times New Roman"/>
              </w:rPr>
              <w:t>e</w:t>
            </w:r>
            <w:r w:rsidRPr="00BD7979">
              <w:rPr>
                <w:rFonts w:ascii="Times New Roman" w:eastAsia="Times New Roman" w:hAnsi="Times New Roman"/>
                <w:spacing w:val="-1"/>
              </w:rPr>
              <w:t xml:space="preserve"> </w:t>
            </w:r>
            <w:r w:rsidRPr="00BD7979">
              <w:rPr>
                <w:rFonts w:ascii="Times New Roman" w:eastAsia="Times New Roman" w:hAnsi="Times New Roman"/>
                <w:spacing w:val="1"/>
              </w:rPr>
              <w:t>d</w:t>
            </w:r>
            <w:r w:rsidRPr="00BD7979">
              <w:rPr>
                <w:rFonts w:ascii="Times New Roman" w:eastAsia="Times New Roman" w:hAnsi="Times New Roman"/>
              </w:rPr>
              <w:t>i</w:t>
            </w:r>
            <w:r w:rsidRPr="00BD7979">
              <w:rPr>
                <w:rFonts w:ascii="Times New Roman" w:eastAsia="Times New Roman" w:hAnsi="Times New Roman"/>
                <w:spacing w:val="-1"/>
              </w:rPr>
              <w:t>s</w:t>
            </w:r>
            <w:r w:rsidRPr="00BD7979">
              <w:rPr>
                <w:rFonts w:ascii="Times New Roman" w:eastAsia="Times New Roman" w:hAnsi="Times New Roman"/>
                <w:spacing w:val="1"/>
              </w:rPr>
              <w:t>ab</w:t>
            </w:r>
            <w:r w:rsidRPr="00BD7979">
              <w:rPr>
                <w:rFonts w:ascii="Times New Roman" w:eastAsia="Times New Roman" w:hAnsi="Times New Roman"/>
              </w:rPr>
              <w:t>l</w:t>
            </w:r>
            <w:r w:rsidRPr="00BD7979">
              <w:rPr>
                <w:rFonts w:ascii="Times New Roman" w:eastAsia="Times New Roman" w:hAnsi="Times New Roman"/>
                <w:spacing w:val="1"/>
              </w:rPr>
              <w:t>ed</w:t>
            </w:r>
            <w:r w:rsidRPr="00BD7979">
              <w:rPr>
                <w:rFonts w:ascii="Times New Roman" w:eastAsia="Times New Roman" w:hAnsi="Times New Roman"/>
              </w:rPr>
              <w:t>,</w:t>
            </w:r>
            <w:r w:rsidRPr="00BD7979">
              <w:rPr>
                <w:rFonts w:ascii="Times New Roman" w:eastAsia="Times New Roman" w:hAnsi="Times New Roman"/>
                <w:spacing w:val="-4"/>
              </w:rPr>
              <w:t xml:space="preserve"> w</w:t>
            </w:r>
            <w:r w:rsidRPr="00BD7979">
              <w:rPr>
                <w:rFonts w:ascii="Times New Roman" w:eastAsia="Times New Roman" w:hAnsi="Times New Roman"/>
                <w:spacing w:val="4"/>
              </w:rPr>
              <w:t>o</w:t>
            </w:r>
            <w:r w:rsidRPr="00BD7979">
              <w:rPr>
                <w:rFonts w:ascii="Times New Roman" w:eastAsia="Times New Roman" w:hAnsi="Times New Roman"/>
                <w:spacing w:val="-3"/>
              </w:rPr>
              <w:t>m</w:t>
            </w:r>
            <w:r w:rsidRPr="00BD7979">
              <w:rPr>
                <w:rFonts w:ascii="Times New Roman" w:eastAsia="Times New Roman" w:hAnsi="Times New Roman"/>
                <w:spacing w:val="3"/>
              </w:rPr>
              <w:t>e</w:t>
            </w:r>
            <w:r w:rsidRPr="00BD7979">
              <w:rPr>
                <w:rFonts w:ascii="Times New Roman" w:eastAsia="Times New Roman" w:hAnsi="Times New Roman"/>
              </w:rPr>
              <w:t>n</w:t>
            </w:r>
            <w:r w:rsidRPr="00BD7979">
              <w:rPr>
                <w:rFonts w:ascii="Times New Roman" w:eastAsia="Times New Roman" w:hAnsi="Times New Roman"/>
                <w:spacing w:val="-7"/>
              </w:rPr>
              <w:t xml:space="preserve"> </w:t>
            </w:r>
            <w:r w:rsidRPr="00BD7979">
              <w:rPr>
                <w:rFonts w:ascii="Times New Roman" w:eastAsia="Times New Roman" w:hAnsi="Times New Roman"/>
                <w:spacing w:val="3"/>
              </w:rPr>
              <w:t>a</w:t>
            </w:r>
            <w:r w:rsidRPr="00BD7979">
              <w:rPr>
                <w:rFonts w:ascii="Times New Roman" w:eastAsia="Times New Roman" w:hAnsi="Times New Roman"/>
                <w:spacing w:val="-1"/>
              </w:rPr>
              <w:t>n</w:t>
            </w:r>
            <w:r w:rsidRPr="00BD7979">
              <w:rPr>
                <w:rFonts w:ascii="Times New Roman" w:eastAsia="Times New Roman" w:hAnsi="Times New Roman"/>
              </w:rPr>
              <w:t>d</w:t>
            </w:r>
            <w:r w:rsidRPr="00BD7979">
              <w:rPr>
                <w:rFonts w:ascii="Times New Roman" w:eastAsia="Times New Roman" w:hAnsi="Times New Roman"/>
                <w:spacing w:val="-1"/>
              </w:rPr>
              <w:t xml:space="preserve"> </w:t>
            </w:r>
            <w:r w:rsidRPr="00BD7979">
              <w:rPr>
                <w:rFonts w:ascii="Times New Roman" w:eastAsia="Times New Roman" w:hAnsi="Times New Roman"/>
                <w:spacing w:val="1"/>
              </w:rPr>
              <w:t>c</w:t>
            </w:r>
            <w:r w:rsidRPr="00BD7979">
              <w:rPr>
                <w:rFonts w:ascii="Times New Roman" w:eastAsia="Times New Roman" w:hAnsi="Times New Roman"/>
                <w:spacing w:val="-1"/>
              </w:rPr>
              <w:t>h</w:t>
            </w:r>
            <w:r w:rsidRPr="00BD7979">
              <w:rPr>
                <w:rFonts w:ascii="Times New Roman" w:eastAsia="Times New Roman" w:hAnsi="Times New Roman"/>
              </w:rPr>
              <w:t>il</w:t>
            </w:r>
            <w:r w:rsidRPr="00BD7979">
              <w:rPr>
                <w:rFonts w:ascii="Times New Roman" w:eastAsia="Times New Roman" w:hAnsi="Times New Roman"/>
                <w:spacing w:val="1"/>
              </w:rPr>
              <w:t>dre</w:t>
            </w:r>
            <w:r w:rsidRPr="00BD7979">
              <w:rPr>
                <w:rFonts w:ascii="Times New Roman" w:eastAsia="Times New Roman" w:hAnsi="Times New Roman"/>
                <w:spacing w:val="-1"/>
              </w:rPr>
              <w:t>n</w:t>
            </w:r>
            <w:r w:rsidRPr="00BD7979">
              <w:rPr>
                <w:rFonts w:ascii="Times New Roman" w:eastAsia="Times New Roman" w:hAnsi="Times New Roman"/>
              </w:rPr>
              <w:t>,</w:t>
            </w:r>
            <w:r w:rsidRPr="00BD7979">
              <w:rPr>
                <w:rFonts w:ascii="Times New Roman" w:eastAsia="Times New Roman" w:hAnsi="Times New Roman"/>
                <w:spacing w:val="-6"/>
              </w:rPr>
              <w:t xml:space="preserve"> </w:t>
            </w:r>
            <w:r w:rsidRPr="00BD7979">
              <w:rPr>
                <w:rFonts w:ascii="Times New Roman" w:eastAsia="Times New Roman" w:hAnsi="Times New Roman"/>
                <w:spacing w:val="2"/>
              </w:rPr>
              <w:t>t</w:t>
            </w:r>
            <w:r w:rsidRPr="00BD7979">
              <w:rPr>
                <w:rFonts w:ascii="Times New Roman" w:eastAsia="Times New Roman" w:hAnsi="Times New Roman"/>
                <w:spacing w:val="-1"/>
              </w:rPr>
              <w:t>h</w:t>
            </w:r>
            <w:r w:rsidRPr="00BD7979">
              <w:rPr>
                <w:rFonts w:ascii="Times New Roman" w:eastAsia="Times New Roman" w:hAnsi="Times New Roman"/>
              </w:rPr>
              <w:t>e</w:t>
            </w:r>
            <w:r w:rsidRPr="00BD7979">
              <w:rPr>
                <w:rFonts w:ascii="Times New Roman" w:eastAsia="Times New Roman" w:hAnsi="Times New Roman"/>
                <w:spacing w:val="-1"/>
              </w:rPr>
              <w:t xml:space="preserve"> </w:t>
            </w:r>
            <w:r w:rsidRPr="00BD7979">
              <w:rPr>
                <w:rFonts w:ascii="Times New Roman" w:eastAsia="Times New Roman" w:hAnsi="Times New Roman"/>
                <w:spacing w:val="1"/>
              </w:rPr>
              <w:t>e</w:t>
            </w:r>
            <w:r w:rsidRPr="00BD7979">
              <w:rPr>
                <w:rFonts w:ascii="Times New Roman" w:eastAsia="Times New Roman" w:hAnsi="Times New Roman"/>
              </w:rPr>
              <w:t>l</w:t>
            </w:r>
            <w:r w:rsidRPr="00BD7979">
              <w:rPr>
                <w:rFonts w:ascii="Times New Roman" w:eastAsia="Times New Roman" w:hAnsi="Times New Roman"/>
                <w:spacing w:val="1"/>
              </w:rPr>
              <w:t>der</w:t>
            </w:r>
            <w:r w:rsidRPr="00BD7979">
              <w:rPr>
                <w:rFonts w:ascii="Times New Roman" w:eastAsia="Times New Roman" w:hAnsi="Times New Roman"/>
                <w:spacing w:val="2"/>
              </w:rPr>
              <w:t>l</w:t>
            </w:r>
            <w:r w:rsidRPr="00BD7979">
              <w:rPr>
                <w:rFonts w:ascii="Times New Roman" w:eastAsia="Times New Roman" w:hAnsi="Times New Roman"/>
                <w:spacing w:val="-3"/>
              </w:rPr>
              <w:t>y</w:t>
            </w:r>
            <w:r w:rsidRPr="00BD7979">
              <w:rPr>
                <w:rFonts w:ascii="Times New Roman" w:eastAsia="Times New Roman" w:hAnsi="Times New Roman"/>
              </w:rPr>
              <w:t>,</w:t>
            </w:r>
            <w:r w:rsidRPr="00BD7979">
              <w:rPr>
                <w:rFonts w:ascii="Times New Roman" w:eastAsia="Times New Roman" w:hAnsi="Times New Roman"/>
                <w:spacing w:val="-5"/>
              </w:rPr>
              <w:t xml:space="preserve"> </w:t>
            </w:r>
            <w:r w:rsidRPr="00BD7979">
              <w:rPr>
                <w:rFonts w:ascii="Times New Roman" w:eastAsia="Times New Roman" w:hAnsi="Times New Roman"/>
                <w:spacing w:val="1"/>
              </w:rPr>
              <w:t>o</w:t>
            </w:r>
            <w:r w:rsidRPr="00BD7979">
              <w:rPr>
                <w:rFonts w:ascii="Times New Roman" w:eastAsia="Times New Roman" w:hAnsi="Times New Roman"/>
              </w:rPr>
              <w:t>r</w:t>
            </w:r>
            <w:r w:rsidRPr="00BD7979">
              <w:rPr>
                <w:rFonts w:ascii="Times New Roman" w:eastAsia="Times New Roman" w:hAnsi="Times New Roman"/>
                <w:spacing w:val="-1"/>
              </w:rPr>
              <w:t xml:space="preserve"> </w:t>
            </w:r>
            <w:r w:rsidRPr="00BD7979">
              <w:rPr>
                <w:rFonts w:ascii="Times New Roman" w:eastAsia="Times New Roman" w:hAnsi="Times New Roman"/>
                <w:spacing w:val="-3"/>
              </w:rPr>
              <w:t>m</w:t>
            </w:r>
            <w:r w:rsidRPr="00BD7979">
              <w:rPr>
                <w:rFonts w:ascii="Times New Roman" w:eastAsia="Times New Roman" w:hAnsi="Times New Roman"/>
                <w:spacing w:val="1"/>
              </w:rPr>
              <w:t>a</w:t>
            </w:r>
            <w:r w:rsidRPr="00BD7979">
              <w:rPr>
                <w:rFonts w:ascii="Times New Roman" w:eastAsia="Times New Roman" w:hAnsi="Times New Roman"/>
                <w:spacing w:val="3"/>
              </w:rPr>
              <w:t>r</w:t>
            </w:r>
            <w:r w:rsidRPr="00BD7979">
              <w:rPr>
                <w:rFonts w:ascii="Times New Roman" w:eastAsia="Times New Roman" w:hAnsi="Times New Roman"/>
                <w:spacing w:val="-1"/>
              </w:rPr>
              <w:t>g</w:t>
            </w:r>
            <w:r w:rsidRPr="00BD7979">
              <w:rPr>
                <w:rFonts w:ascii="Times New Roman" w:eastAsia="Times New Roman" w:hAnsi="Times New Roman"/>
                <w:spacing w:val="2"/>
              </w:rPr>
              <w:t>i</w:t>
            </w:r>
            <w:r w:rsidRPr="00BD7979">
              <w:rPr>
                <w:rFonts w:ascii="Times New Roman" w:eastAsia="Times New Roman" w:hAnsi="Times New Roman"/>
                <w:spacing w:val="-1"/>
              </w:rPr>
              <w:t>n</w:t>
            </w:r>
            <w:r w:rsidRPr="00BD7979">
              <w:rPr>
                <w:rFonts w:ascii="Times New Roman" w:eastAsia="Times New Roman" w:hAnsi="Times New Roman"/>
                <w:spacing w:val="1"/>
              </w:rPr>
              <w:t>a</w:t>
            </w:r>
            <w:r w:rsidRPr="00BD7979">
              <w:rPr>
                <w:rFonts w:ascii="Times New Roman" w:eastAsia="Times New Roman" w:hAnsi="Times New Roman"/>
              </w:rPr>
              <w:t>li</w:t>
            </w:r>
            <w:r w:rsidRPr="00BD7979">
              <w:rPr>
                <w:rFonts w:ascii="Times New Roman" w:eastAsia="Times New Roman" w:hAnsi="Times New Roman"/>
                <w:spacing w:val="1"/>
              </w:rPr>
              <w:t>ze</w:t>
            </w:r>
            <w:r w:rsidRPr="00BD7979">
              <w:rPr>
                <w:rFonts w:ascii="Times New Roman" w:eastAsia="Times New Roman" w:hAnsi="Times New Roman"/>
              </w:rPr>
              <w:t xml:space="preserve">d </w:t>
            </w:r>
            <w:r w:rsidRPr="00BD7979">
              <w:rPr>
                <w:rFonts w:ascii="Times New Roman" w:eastAsia="Times New Roman" w:hAnsi="Times New Roman"/>
                <w:spacing w:val="1"/>
              </w:rPr>
              <w:t>e</w:t>
            </w:r>
            <w:r w:rsidRPr="00BD7979">
              <w:rPr>
                <w:rFonts w:ascii="Times New Roman" w:eastAsia="Times New Roman" w:hAnsi="Times New Roman"/>
              </w:rPr>
              <w:t>t</w:t>
            </w:r>
            <w:r w:rsidRPr="00BD7979">
              <w:rPr>
                <w:rFonts w:ascii="Times New Roman" w:eastAsia="Times New Roman" w:hAnsi="Times New Roman"/>
                <w:spacing w:val="-1"/>
              </w:rPr>
              <w:t>h</w:t>
            </w:r>
            <w:r w:rsidRPr="00BD7979">
              <w:rPr>
                <w:rFonts w:ascii="Times New Roman" w:eastAsia="Times New Roman" w:hAnsi="Times New Roman"/>
                <w:spacing w:val="1"/>
              </w:rPr>
              <w:t>n</w:t>
            </w:r>
            <w:r w:rsidRPr="00BD7979">
              <w:rPr>
                <w:rFonts w:ascii="Times New Roman" w:eastAsia="Times New Roman" w:hAnsi="Times New Roman"/>
              </w:rPr>
              <w:t>ic</w:t>
            </w:r>
            <w:r w:rsidRPr="00BD7979">
              <w:rPr>
                <w:rFonts w:ascii="Times New Roman" w:eastAsia="Times New Roman" w:hAnsi="Times New Roman"/>
                <w:spacing w:val="-4"/>
              </w:rPr>
              <w:t xml:space="preserve"> </w:t>
            </w:r>
            <w:r w:rsidRPr="00BD7979">
              <w:rPr>
                <w:rFonts w:ascii="Times New Roman" w:eastAsia="Times New Roman" w:hAnsi="Times New Roman"/>
                <w:spacing w:val="-1"/>
              </w:rPr>
              <w:t>g</w:t>
            </w:r>
            <w:r w:rsidRPr="00BD7979">
              <w:rPr>
                <w:rFonts w:ascii="Times New Roman" w:eastAsia="Times New Roman" w:hAnsi="Times New Roman"/>
                <w:spacing w:val="1"/>
              </w:rPr>
              <w:t>ro</w:t>
            </w:r>
            <w:r w:rsidRPr="00BD7979">
              <w:rPr>
                <w:rFonts w:ascii="Times New Roman" w:eastAsia="Times New Roman" w:hAnsi="Times New Roman"/>
                <w:spacing w:val="-1"/>
              </w:rPr>
              <w:t>u</w:t>
            </w:r>
            <w:r w:rsidRPr="00BD7979">
              <w:rPr>
                <w:rFonts w:ascii="Times New Roman" w:eastAsia="Times New Roman" w:hAnsi="Times New Roman"/>
                <w:spacing w:val="1"/>
              </w:rPr>
              <w:t>p</w:t>
            </w:r>
            <w:r w:rsidRPr="00BD7979">
              <w:rPr>
                <w:rFonts w:ascii="Times New Roman" w:eastAsia="Times New Roman" w:hAnsi="Times New Roman"/>
                <w:spacing w:val="-1"/>
              </w:rPr>
              <w:t>s</w:t>
            </w:r>
            <w:r w:rsidRPr="00BD7979">
              <w:rPr>
                <w:rFonts w:ascii="Times New Roman" w:eastAsia="Times New Roman" w:hAnsi="Times New Roman"/>
              </w:rPr>
              <w:t>.</w:t>
            </w:r>
            <w:r w:rsidRPr="00BD7979">
              <w:rPr>
                <w:rFonts w:ascii="Times New Roman" w:eastAsia="Times New Roman" w:hAnsi="Times New Roman"/>
                <w:spacing w:val="-5"/>
              </w:rPr>
              <w:t xml:space="preserve"> </w:t>
            </w:r>
            <w:r w:rsidRPr="00BD7979">
              <w:rPr>
                <w:rFonts w:ascii="Times New Roman" w:eastAsia="Times New Roman" w:hAnsi="Times New Roman"/>
                <w:spacing w:val="3"/>
              </w:rPr>
              <w:t>I</w:t>
            </w:r>
            <w:r w:rsidRPr="00BD7979">
              <w:rPr>
                <w:rFonts w:ascii="Times New Roman" w:eastAsia="Times New Roman" w:hAnsi="Times New Roman"/>
              </w:rPr>
              <w:t>f</w:t>
            </w:r>
            <w:r w:rsidRPr="00BD7979">
              <w:rPr>
                <w:rFonts w:ascii="Times New Roman" w:eastAsia="Times New Roman" w:hAnsi="Times New Roman"/>
                <w:spacing w:val="-2"/>
              </w:rPr>
              <w:t xml:space="preserve"> </w:t>
            </w:r>
            <w:r w:rsidRPr="00BD7979">
              <w:rPr>
                <w:rFonts w:ascii="Times New Roman" w:eastAsia="Times New Roman" w:hAnsi="Times New Roman"/>
                <w:spacing w:val="-1"/>
              </w:rPr>
              <w:t>n</w:t>
            </w:r>
            <w:r w:rsidRPr="00BD7979">
              <w:rPr>
                <w:rFonts w:ascii="Times New Roman" w:eastAsia="Times New Roman" w:hAnsi="Times New Roman"/>
                <w:spacing w:val="1"/>
              </w:rPr>
              <w:t>ece</w:t>
            </w:r>
            <w:r w:rsidRPr="00BD7979">
              <w:rPr>
                <w:rFonts w:ascii="Times New Roman" w:eastAsia="Times New Roman" w:hAnsi="Times New Roman"/>
                <w:spacing w:val="2"/>
              </w:rPr>
              <w:t>s</w:t>
            </w:r>
            <w:r w:rsidRPr="00BD7979">
              <w:rPr>
                <w:rFonts w:ascii="Times New Roman" w:eastAsia="Times New Roman" w:hAnsi="Times New Roman"/>
                <w:spacing w:val="-1"/>
              </w:rPr>
              <w:t>s</w:t>
            </w:r>
            <w:r w:rsidRPr="00BD7979">
              <w:rPr>
                <w:rFonts w:ascii="Times New Roman" w:eastAsia="Times New Roman" w:hAnsi="Times New Roman"/>
                <w:spacing w:val="1"/>
              </w:rPr>
              <w:t>a</w:t>
            </w:r>
            <w:r w:rsidRPr="00BD7979">
              <w:rPr>
                <w:rFonts w:ascii="Times New Roman" w:eastAsia="Times New Roman" w:hAnsi="Times New Roman"/>
                <w:spacing w:val="3"/>
              </w:rPr>
              <w:t>r</w:t>
            </w:r>
            <w:r w:rsidRPr="00BD7979">
              <w:rPr>
                <w:rFonts w:ascii="Times New Roman" w:eastAsia="Times New Roman" w:hAnsi="Times New Roman"/>
                <w:spacing w:val="-3"/>
              </w:rPr>
              <w:t>y</w:t>
            </w:r>
            <w:r w:rsidRPr="00BD7979">
              <w:rPr>
                <w:rFonts w:ascii="Times New Roman" w:eastAsia="Times New Roman" w:hAnsi="Times New Roman"/>
              </w:rPr>
              <w:t>,</w:t>
            </w:r>
            <w:r w:rsidRPr="00BD7979">
              <w:rPr>
                <w:rFonts w:ascii="Times New Roman" w:eastAsia="Times New Roman" w:hAnsi="Times New Roman"/>
                <w:spacing w:val="-7"/>
              </w:rPr>
              <w:t xml:space="preserve"> </w:t>
            </w:r>
            <w:r w:rsidRPr="00BD7979">
              <w:rPr>
                <w:rFonts w:ascii="Times New Roman" w:eastAsia="Times New Roman" w:hAnsi="Times New Roman"/>
                <w:spacing w:val="-1"/>
              </w:rPr>
              <w:t>s</w:t>
            </w:r>
            <w:r w:rsidRPr="00BD7979">
              <w:rPr>
                <w:rFonts w:ascii="Times New Roman" w:eastAsia="Times New Roman" w:hAnsi="Times New Roman"/>
                <w:spacing w:val="4"/>
              </w:rPr>
              <w:t>p</w:t>
            </w:r>
            <w:r w:rsidRPr="00BD7979">
              <w:rPr>
                <w:rFonts w:ascii="Times New Roman" w:eastAsia="Times New Roman" w:hAnsi="Times New Roman"/>
                <w:spacing w:val="1"/>
              </w:rPr>
              <w:t>ec</w:t>
            </w:r>
            <w:r w:rsidRPr="00BD7979">
              <w:rPr>
                <w:rFonts w:ascii="Times New Roman" w:eastAsia="Times New Roman" w:hAnsi="Times New Roman"/>
              </w:rPr>
              <w:t>i</w:t>
            </w:r>
            <w:r w:rsidRPr="00BD7979">
              <w:rPr>
                <w:rFonts w:ascii="Times New Roman" w:eastAsia="Times New Roman" w:hAnsi="Times New Roman"/>
                <w:spacing w:val="1"/>
              </w:rPr>
              <w:t>a</w:t>
            </w:r>
            <w:r w:rsidRPr="00BD7979">
              <w:rPr>
                <w:rFonts w:ascii="Times New Roman" w:eastAsia="Times New Roman" w:hAnsi="Times New Roman"/>
              </w:rPr>
              <w:t>l</w:t>
            </w:r>
            <w:r w:rsidRPr="00BD7979">
              <w:rPr>
                <w:rFonts w:ascii="Times New Roman" w:eastAsia="Times New Roman" w:hAnsi="Times New Roman"/>
                <w:spacing w:val="-3"/>
              </w:rPr>
              <w:t xml:space="preserve"> m</w:t>
            </w:r>
            <w:r w:rsidRPr="00BD7979">
              <w:rPr>
                <w:rFonts w:ascii="Times New Roman" w:eastAsia="Times New Roman" w:hAnsi="Times New Roman"/>
                <w:spacing w:val="1"/>
              </w:rPr>
              <w:t>ea</w:t>
            </w:r>
            <w:r w:rsidRPr="00BD7979">
              <w:rPr>
                <w:rFonts w:ascii="Times New Roman" w:eastAsia="Times New Roman" w:hAnsi="Times New Roman"/>
                <w:spacing w:val="2"/>
              </w:rPr>
              <w:t>s</w:t>
            </w:r>
            <w:r w:rsidRPr="00BD7979">
              <w:rPr>
                <w:rFonts w:ascii="Times New Roman" w:eastAsia="Times New Roman" w:hAnsi="Times New Roman"/>
                <w:spacing w:val="-1"/>
              </w:rPr>
              <w:t>u</w:t>
            </w:r>
            <w:r w:rsidRPr="00BD7979">
              <w:rPr>
                <w:rFonts w:ascii="Times New Roman" w:eastAsia="Times New Roman" w:hAnsi="Times New Roman"/>
                <w:spacing w:val="1"/>
              </w:rPr>
              <w:t>re</w:t>
            </w:r>
            <w:r w:rsidRPr="00BD7979">
              <w:rPr>
                <w:rFonts w:ascii="Times New Roman" w:eastAsia="Times New Roman" w:hAnsi="Times New Roman"/>
              </w:rPr>
              <w:t>s</w:t>
            </w:r>
            <w:r w:rsidRPr="00BD7979">
              <w:rPr>
                <w:rFonts w:ascii="Times New Roman" w:eastAsia="Times New Roman" w:hAnsi="Times New Roman"/>
                <w:spacing w:val="-7"/>
              </w:rPr>
              <w:t xml:space="preserve"> </w:t>
            </w:r>
            <w:r w:rsidRPr="00BD7979">
              <w:rPr>
                <w:rFonts w:ascii="Times New Roman" w:eastAsia="Times New Roman" w:hAnsi="Times New Roman"/>
                <w:spacing w:val="1"/>
              </w:rPr>
              <w:t>ar</w:t>
            </w:r>
            <w:r w:rsidRPr="00BD7979">
              <w:rPr>
                <w:rFonts w:ascii="Times New Roman" w:eastAsia="Times New Roman" w:hAnsi="Times New Roman"/>
              </w:rPr>
              <w:t>e</w:t>
            </w:r>
            <w:r w:rsidRPr="00BD7979">
              <w:rPr>
                <w:rFonts w:ascii="Times New Roman" w:eastAsia="Times New Roman" w:hAnsi="Times New Roman"/>
                <w:spacing w:val="-1"/>
              </w:rPr>
              <w:t xml:space="preserve"> </w:t>
            </w:r>
            <w:r w:rsidRPr="00BD7979">
              <w:rPr>
                <w:rFonts w:ascii="Times New Roman" w:eastAsia="Times New Roman" w:hAnsi="Times New Roman"/>
              </w:rPr>
              <w:t>t</w:t>
            </w:r>
            <w:r w:rsidRPr="00BD7979">
              <w:rPr>
                <w:rFonts w:ascii="Times New Roman" w:eastAsia="Times New Roman" w:hAnsi="Times New Roman"/>
                <w:spacing w:val="1"/>
              </w:rPr>
              <w:t>a</w:t>
            </w:r>
            <w:r w:rsidRPr="00BD7979">
              <w:rPr>
                <w:rFonts w:ascii="Times New Roman" w:eastAsia="Times New Roman" w:hAnsi="Times New Roman"/>
                <w:spacing w:val="-1"/>
              </w:rPr>
              <w:t>k</w:t>
            </w:r>
            <w:r w:rsidRPr="00BD7979">
              <w:rPr>
                <w:rFonts w:ascii="Times New Roman" w:eastAsia="Times New Roman" w:hAnsi="Times New Roman"/>
                <w:spacing w:val="3"/>
              </w:rPr>
              <w:t>e</w:t>
            </w:r>
            <w:r w:rsidRPr="00BD7979">
              <w:rPr>
                <w:rFonts w:ascii="Times New Roman" w:eastAsia="Times New Roman" w:hAnsi="Times New Roman"/>
              </w:rPr>
              <w:t>n</w:t>
            </w:r>
            <w:r w:rsidRPr="00BD7979">
              <w:rPr>
                <w:rFonts w:ascii="Times New Roman" w:eastAsia="Times New Roman" w:hAnsi="Times New Roman"/>
                <w:spacing w:val="-5"/>
              </w:rPr>
              <w:t xml:space="preserve"> </w:t>
            </w:r>
            <w:r w:rsidRPr="00BD7979">
              <w:rPr>
                <w:rFonts w:ascii="Times New Roman" w:eastAsia="Times New Roman" w:hAnsi="Times New Roman"/>
              </w:rPr>
              <w:t xml:space="preserve">to </w:t>
            </w:r>
            <w:r w:rsidRPr="00BD7979">
              <w:rPr>
                <w:rFonts w:ascii="Times New Roman" w:eastAsia="Times New Roman" w:hAnsi="Times New Roman"/>
                <w:spacing w:val="1"/>
              </w:rPr>
              <w:t>pro</w:t>
            </w:r>
            <w:r w:rsidRPr="00BD7979">
              <w:rPr>
                <w:rFonts w:ascii="Times New Roman" w:eastAsia="Times New Roman" w:hAnsi="Times New Roman"/>
                <w:spacing w:val="-3"/>
              </w:rPr>
              <w:t>m</w:t>
            </w:r>
            <w:r w:rsidRPr="00BD7979">
              <w:rPr>
                <w:rFonts w:ascii="Times New Roman" w:eastAsia="Times New Roman" w:hAnsi="Times New Roman"/>
                <w:spacing w:val="1"/>
              </w:rPr>
              <w:t>o</w:t>
            </w:r>
            <w:r w:rsidRPr="00BD7979">
              <w:rPr>
                <w:rFonts w:ascii="Times New Roman" w:eastAsia="Times New Roman" w:hAnsi="Times New Roman"/>
              </w:rPr>
              <w:t>te</w:t>
            </w:r>
            <w:r w:rsidRPr="00BD7979">
              <w:rPr>
                <w:rFonts w:ascii="Times New Roman" w:eastAsia="Times New Roman" w:hAnsi="Times New Roman"/>
                <w:spacing w:val="-6"/>
              </w:rPr>
              <w:t xml:space="preserve"> </w:t>
            </w:r>
            <w:r w:rsidRPr="00BD7979">
              <w:rPr>
                <w:rFonts w:ascii="Times New Roman" w:eastAsia="Times New Roman" w:hAnsi="Times New Roman"/>
                <w:spacing w:val="1"/>
              </w:rPr>
              <w:t>equ</w:t>
            </w:r>
            <w:r w:rsidRPr="00BD7979">
              <w:rPr>
                <w:rFonts w:ascii="Times New Roman" w:eastAsia="Times New Roman" w:hAnsi="Times New Roman"/>
              </w:rPr>
              <w:t>it</w:t>
            </w:r>
            <w:r w:rsidRPr="00BD7979">
              <w:rPr>
                <w:rFonts w:ascii="Times New Roman" w:eastAsia="Times New Roman" w:hAnsi="Times New Roman"/>
                <w:spacing w:val="1"/>
              </w:rPr>
              <w:t>ab</w:t>
            </w:r>
            <w:r w:rsidRPr="00BD7979">
              <w:rPr>
                <w:rFonts w:ascii="Times New Roman" w:eastAsia="Times New Roman" w:hAnsi="Times New Roman"/>
              </w:rPr>
              <w:t xml:space="preserve">le </w:t>
            </w:r>
            <w:r w:rsidRPr="00BD7979">
              <w:rPr>
                <w:rFonts w:ascii="Times New Roman" w:eastAsia="Times New Roman" w:hAnsi="Times New Roman"/>
                <w:spacing w:val="1"/>
              </w:rPr>
              <w:t>acce</w:t>
            </w:r>
            <w:r w:rsidRPr="00BD7979">
              <w:rPr>
                <w:rFonts w:ascii="Times New Roman" w:eastAsia="Times New Roman" w:hAnsi="Times New Roman"/>
                <w:spacing w:val="-1"/>
              </w:rPr>
              <w:t>s</w:t>
            </w:r>
            <w:r w:rsidRPr="00BD7979">
              <w:rPr>
                <w:rFonts w:ascii="Times New Roman" w:eastAsia="Times New Roman" w:hAnsi="Times New Roman"/>
              </w:rPr>
              <w:t>s</w:t>
            </w:r>
            <w:r w:rsidRPr="00BD7979">
              <w:rPr>
                <w:rFonts w:ascii="Times New Roman" w:eastAsia="Times New Roman" w:hAnsi="Times New Roman"/>
                <w:spacing w:val="-5"/>
              </w:rPr>
              <w:t xml:space="preserve"> </w:t>
            </w:r>
            <w:r w:rsidRPr="00BD7979">
              <w:rPr>
                <w:rFonts w:ascii="Times New Roman" w:eastAsia="Times New Roman" w:hAnsi="Times New Roman"/>
              </w:rPr>
              <w:t>to the PforR</w:t>
            </w:r>
            <w:r w:rsidRPr="00BD7979">
              <w:rPr>
                <w:rFonts w:ascii="Times New Roman" w:eastAsia="Times New Roman" w:hAnsi="Times New Roman"/>
                <w:spacing w:val="-10"/>
              </w:rPr>
              <w:t xml:space="preserve"> </w:t>
            </w:r>
            <w:r w:rsidRPr="00BD7979">
              <w:rPr>
                <w:rFonts w:ascii="Times New Roman" w:eastAsia="Times New Roman" w:hAnsi="Times New Roman"/>
                <w:spacing w:val="1"/>
              </w:rPr>
              <w:t>be</w:t>
            </w:r>
            <w:r w:rsidRPr="00BD7979">
              <w:rPr>
                <w:rFonts w:ascii="Times New Roman" w:eastAsia="Times New Roman" w:hAnsi="Times New Roman"/>
                <w:spacing w:val="-1"/>
              </w:rPr>
              <w:t>n</w:t>
            </w:r>
            <w:r w:rsidRPr="00BD7979">
              <w:rPr>
                <w:rFonts w:ascii="Times New Roman" w:eastAsia="Times New Roman" w:hAnsi="Times New Roman"/>
                <w:spacing w:val="3"/>
              </w:rPr>
              <w:t>e</w:t>
            </w:r>
            <w:r w:rsidRPr="00BD7979">
              <w:rPr>
                <w:rFonts w:ascii="Times New Roman" w:eastAsia="Times New Roman" w:hAnsi="Times New Roman"/>
                <w:spacing w:val="-1"/>
              </w:rPr>
              <w:t>f</w:t>
            </w:r>
            <w:r w:rsidRPr="00BD7979">
              <w:rPr>
                <w:rFonts w:ascii="Times New Roman" w:eastAsia="Times New Roman" w:hAnsi="Times New Roman"/>
              </w:rPr>
              <w:t>it</w:t>
            </w:r>
            <w:r w:rsidRPr="00BD7979">
              <w:rPr>
                <w:rFonts w:ascii="Times New Roman" w:eastAsia="Times New Roman" w:hAnsi="Times New Roman"/>
                <w:spacing w:val="-1"/>
              </w:rPr>
              <w:t>s</w:t>
            </w:r>
            <w:r w:rsidRPr="00BD7979">
              <w:rPr>
                <w:rFonts w:ascii="Times New Roman" w:eastAsia="Times New Roman" w:hAnsi="Times New Roman"/>
              </w:rPr>
              <w:t>.</w:t>
            </w:r>
          </w:p>
          <w:p w14:paraId="550DF5C4" w14:textId="77777777" w:rsidR="008B42C9" w:rsidRPr="00BD7979" w:rsidRDefault="008B42C9">
            <w:pPr>
              <w:widowControl w:val="0"/>
              <w:autoSpaceDE w:val="0"/>
              <w:autoSpaceDN w:val="0"/>
              <w:adjustRightInd w:val="0"/>
              <w:spacing w:after="0" w:line="240" w:lineRule="auto"/>
              <w:rPr>
                <w:rFonts w:ascii="Times New Roman" w:hAnsi="Times New Roman"/>
                <w:lang w:eastAsia="zh-CN"/>
              </w:rPr>
            </w:pPr>
          </w:p>
        </w:tc>
        <w:tc>
          <w:tcPr>
            <w:tcW w:w="6981" w:type="dxa"/>
            <w:shd w:val="clear" w:color="auto" w:fill="auto"/>
          </w:tcPr>
          <w:p w14:paraId="01229BC0" w14:textId="2DFB4708" w:rsidR="001F12DB" w:rsidRPr="00986804" w:rsidRDefault="001F12DB" w:rsidP="00986804">
            <w:pPr>
              <w:spacing w:after="0" w:line="240" w:lineRule="auto"/>
              <w:jc w:val="both"/>
              <w:rPr>
                <w:rFonts w:ascii="Times New Roman" w:hAnsi="Times New Roman"/>
                <w:color w:val="000000"/>
                <w:lang w:eastAsia="zh-CN"/>
              </w:rPr>
            </w:pPr>
            <w:r w:rsidRPr="00986804">
              <w:rPr>
                <w:rFonts w:ascii="Times New Roman" w:hAnsi="Times New Roman"/>
                <w:color w:val="000000"/>
                <w:lang w:eastAsia="zh-CN"/>
              </w:rPr>
              <w:t xml:space="preserve">The 13th FYP of Poverty Alleviation in Sichuan province has proposed clearly that carrying  out poverty reduction should respect the opinions of people and respond to their needs , and the information disclosure and participation mechanism of poor groups needs to be well established . Implementation of poverty alleviation plan, information disclosure and participation of poor groups have been conducted  in the practice of forestry programs. </w:t>
            </w:r>
          </w:p>
          <w:p w14:paraId="21EA848E" w14:textId="77777777" w:rsidR="008B42C9" w:rsidRPr="00BD7979" w:rsidRDefault="008B42C9" w:rsidP="00B96B2D">
            <w:pPr>
              <w:widowControl w:val="0"/>
              <w:autoSpaceDE w:val="0"/>
              <w:autoSpaceDN w:val="0"/>
              <w:adjustRightInd w:val="0"/>
              <w:spacing w:after="0"/>
              <w:rPr>
                <w:rFonts w:ascii="Times New Roman" w:hAnsi="Times New Roman"/>
              </w:rPr>
            </w:pPr>
          </w:p>
          <w:p w14:paraId="0EF2FE1C" w14:textId="1BE6EA61" w:rsidR="00B96B2D" w:rsidRPr="00BD7979" w:rsidRDefault="00D01C8F" w:rsidP="00986804">
            <w:pPr>
              <w:widowControl w:val="0"/>
              <w:autoSpaceDE w:val="0"/>
              <w:autoSpaceDN w:val="0"/>
              <w:adjustRightInd w:val="0"/>
              <w:spacing w:after="0"/>
              <w:rPr>
                <w:rFonts w:ascii="Times New Roman" w:hAnsi="Times New Roman"/>
                <w:lang w:eastAsia="zh-CN"/>
              </w:rPr>
            </w:pPr>
            <w:r w:rsidRPr="00BD7979">
              <w:rPr>
                <w:rFonts w:ascii="Times New Roman" w:hAnsi="Times New Roman"/>
                <w:lang w:eastAsia="zh-CN"/>
              </w:rPr>
              <w:t xml:space="preserve">Sichuan Provincial Ethnic Affairs Commission established </w:t>
            </w:r>
            <w:r w:rsidRPr="00BD7979">
              <w:rPr>
                <w:rFonts w:ascii="Times New Roman" w:hAnsi="Times New Roman"/>
                <w:i/>
                <w:iCs/>
                <w:lang w:eastAsia="zh-CN"/>
              </w:rPr>
              <w:t>the Work program on poverty alleviation in minority villages in 2017</w:t>
            </w:r>
            <w:r w:rsidRPr="00BD7979">
              <w:rPr>
                <w:rFonts w:ascii="Times New Roman" w:hAnsi="Times New Roman"/>
                <w:lang w:eastAsia="zh-CN"/>
              </w:rPr>
              <w:t xml:space="preserve"> and set principle of “five precise” in poverty alleviation work. The </w:t>
            </w:r>
            <w:r w:rsidR="00B77B78">
              <w:rPr>
                <w:rFonts w:ascii="Times New Roman" w:hAnsi="Times New Roman"/>
                <w:lang w:eastAsia="zh-CN"/>
              </w:rPr>
              <w:t>leaders</w:t>
            </w:r>
            <w:r w:rsidR="00B77B78" w:rsidRPr="00BD7979">
              <w:rPr>
                <w:rFonts w:ascii="Times New Roman" w:hAnsi="Times New Roman"/>
                <w:lang w:eastAsia="zh-CN"/>
              </w:rPr>
              <w:t xml:space="preserve"> </w:t>
            </w:r>
            <w:r w:rsidRPr="00BD7979">
              <w:rPr>
                <w:rFonts w:ascii="Times New Roman" w:hAnsi="Times New Roman"/>
                <w:lang w:eastAsia="zh-CN"/>
              </w:rPr>
              <w:t>of the Ethic and Religious Bureau have been arranged to serve as the first secretary to help minority villages off poverty.</w:t>
            </w:r>
          </w:p>
          <w:p w14:paraId="193132FA" w14:textId="77777777" w:rsidR="00B96B2D" w:rsidRPr="00BD7979" w:rsidRDefault="00B96B2D" w:rsidP="00986804">
            <w:pPr>
              <w:widowControl w:val="0"/>
              <w:autoSpaceDE w:val="0"/>
              <w:autoSpaceDN w:val="0"/>
              <w:adjustRightInd w:val="0"/>
              <w:spacing w:after="0"/>
              <w:rPr>
                <w:rFonts w:ascii="Times New Roman" w:hAnsi="Times New Roman"/>
                <w:lang w:eastAsia="zh-CN"/>
              </w:rPr>
            </w:pPr>
          </w:p>
          <w:p w14:paraId="6BC99194" w14:textId="04BA556C" w:rsidR="008B42C9" w:rsidRPr="00BD7979" w:rsidRDefault="00D01C8F" w:rsidP="00986804">
            <w:pPr>
              <w:widowControl w:val="0"/>
              <w:spacing w:after="0"/>
              <w:rPr>
                <w:rFonts w:ascii="Times New Roman" w:eastAsia="Tahoma" w:hAnsi="Times New Roman"/>
                <w:shd w:val="clear" w:color="auto" w:fill="FFFFFF"/>
                <w:lang w:eastAsia="zh-CN"/>
              </w:rPr>
            </w:pPr>
            <w:r w:rsidRPr="00BD7979">
              <w:rPr>
                <w:rFonts w:ascii="Times New Roman" w:eastAsia="Tahoma" w:hAnsi="Times New Roman"/>
                <w:shd w:val="clear" w:color="auto" w:fill="FFFFFF"/>
                <w:lang w:eastAsia="zh-CN"/>
              </w:rPr>
              <w:t xml:space="preserve">The opinion was issued by Sichuan provincial Women Federation to guide poor women to be resolute in poverty alleviation through </w:t>
            </w:r>
            <w:r w:rsidR="003A282F">
              <w:rPr>
                <w:rFonts w:ascii="Times New Roman" w:eastAsia="Tahoma" w:hAnsi="Times New Roman"/>
                <w:shd w:val="clear" w:color="auto" w:fill="FFFFFF"/>
                <w:lang w:eastAsia="zh-CN"/>
              </w:rPr>
              <w:t>information disclosure</w:t>
            </w:r>
            <w:r w:rsidRPr="00BD7979">
              <w:rPr>
                <w:rFonts w:ascii="Times New Roman" w:eastAsia="Tahoma" w:hAnsi="Times New Roman"/>
                <w:shd w:val="clear" w:color="auto" w:fill="FFFFFF"/>
                <w:lang w:eastAsia="zh-CN"/>
              </w:rPr>
              <w:t>, organizing employment skills training, promoting small loans, promoting full coverage of medical treatment and playing the role of commonweal organizations to help poor women. Women's federations at all levels worked closely with the poverty alleviation Office to push poor women out of poverty.</w:t>
            </w:r>
          </w:p>
          <w:p w14:paraId="2EE2C757" w14:textId="77777777" w:rsidR="008B42C9" w:rsidRPr="00BD7979" w:rsidRDefault="008B42C9">
            <w:pPr>
              <w:widowControl w:val="0"/>
              <w:spacing w:after="0"/>
              <w:rPr>
                <w:rFonts w:ascii="Times New Roman" w:eastAsia="Tahoma" w:hAnsi="Times New Roman"/>
                <w:shd w:val="clear" w:color="auto" w:fill="FFFFFF"/>
                <w:lang w:eastAsia="zh-CN"/>
              </w:rPr>
            </w:pPr>
          </w:p>
          <w:p w14:paraId="4D060FB9" w14:textId="1E5C0BFC" w:rsidR="008B42C9" w:rsidRPr="00BD7979" w:rsidRDefault="00D01C8F">
            <w:pPr>
              <w:widowControl w:val="0"/>
              <w:spacing w:after="0"/>
              <w:rPr>
                <w:rFonts w:ascii="Times New Roman" w:hAnsi="Times New Roman"/>
                <w:color w:val="000000"/>
                <w:lang w:eastAsia="zh-CN"/>
              </w:rPr>
            </w:pPr>
            <w:r w:rsidRPr="00BD7979">
              <w:rPr>
                <w:rFonts w:ascii="Times New Roman" w:eastAsia="Tahoma" w:hAnsi="Times New Roman"/>
                <w:shd w:val="clear" w:color="auto" w:fill="FFFFFF"/>
                <w:lang w:eastAsia="zh-CN"/>
              </w:rPr>
              <w:t xml:space="preserve">As the </w:t>
            </w:r>
            <w:r w:rsidRPr="001F12DB">
              <w:rPr>
                <w:rFonts w:ascii="Times New Roman" w:eastAsia="Tahoma" w:hAnsi="Times New Roman"/>
                <w:shd w:val="clear" w:color="auto" w:fill="FFFFFF"/>
                <w:lang w:eastAsia="zh-CN"/>
              </w:rPr>
              <w:t>organizational system of Women's Federations is established from the top national level to the ground level of community. The Sichuan provincial forestry department and the provincial Women's Federation jointly organized the annual rural women's forestry pract</w:t>
            </w:r>
            <w:r w:rsidRPr="00E36470">
              <w:rPr>
                <w:rFonts w:ascii="Times New Roman" w:eastAsia="Tahoma" w:hAnsi="Times New Roman"/>
                <w:shd w:val="clear" w:color="auto" w:fill="FFFFFF"/>
                <w:lang w:eastAsia="zh-CN"/>
              </w:rPr>
              <w:t xml:space="preserve">ical technical training at the </w:t>
            </w:r>
            <w:r w:rsidR="004C38CC" w:rsidRPr="00E36470">
              <w:rPr>
                <w:rFonts w:ascii="Times New Roman" w:eastAsia="Tahoma" w:hAnsi="Times New Roman"/>
                <w:shd w:val="clear" w:color="auto" w:fill="FFFFFF"/>
                <w:lang w:eastAsia="zh-CN"/>
              </w:rPr>
              <w:t xml:space="preserve">community </w:t>
            </w:r>
            <w:r w:rsidRPr="00E36470">
              <w:rPr>
                <w:rFonts w:ascii="Times New Roman" w:eastAsia="Tahoma" w:hAnsi="Times New Roman"/>
                <w:shd w:val="clear" w:color="auto" w:fill="FFFFFF"/>
                <w:lang w:eastAsia="zh-CN"/>
              </w:rPr>
              <w:t xml:space="preserve">level, or organization forestry experts and technical </w:t>
            </w:r>
            <w:r w:rsidR="001F12DB" w:rsidRPr="00986804">
              <w:rPr>
                <w:rFonts w:ascii="Times New Roman" w:hAnsi="Times New Roman"/>
                <w:color w:val="000000"/>
                <w:lang w:eastAsia="zh-CN"/>
              </w:rPr>
              <w:t xml:space="preserve">team providing technical services on afforestation and forest restoration technologies to women in the countryside, to build their capacity on forest management as well as to improve their various skills for exploring more job opportunities for </w:t>
            </w:r>
            <w:r w:rsidR="001F12DB">
              <w:rPr>
                <w:rFonts w:ascii="Times New Roman" w:hAnsi="Times New Roman"/>
                <w:color w:val="000000"/>
                <w:lang w:eastAsia="zh-CN"/>
              </w:rPr>
              <w:t>income generation</w:t>
            </w:r>
            <w:r w:rsidR="001F12DB" w:rsidRPr="00986804">
              <w:rPr>
                <w:rFonts w:ascii="Times New Roman" w:hAnsi="Times New Roman"/>
                <w:color w:val="000000"/>
                <w:lang w:eastAsia="zh-CN"/>
              </w:rPr>
              <w:t>.</w:t>
            </w:r>
            <w:r w:rsidR="001F12DB">
              <w:rPr>
                <w:color w:val="000000"/>
                <w:sz w:val="24"/>
                <w:szCs w:val="24"/>
                <w:lang w:eastAsia="zh-CN"/>
              </w:rPr>
              <w:t xml:space="preserve"> </w:t>
            </w:r>
            <w:r w:rsidR="001F12DB" w:rsidRPr="00A825B2">
              <w:rPr>
                <w:color w:val="000000"/>
                <w:sz w:val="24"/>
                <w:szCs w:val="24"/>
                <w:lang w:eastAsia="zh-CN"/>
              </w:rPr>
              <w:t xml:space="preserve"> </w:t>
            </w:r>
          </w:p>
        </w:tc>
        <w:tc>
          <w:tcPr>
            <w:tcW w:w="2976" w:type="dxa"/>
            <w:shd w:val="clear" w:color="auto" w:fill="auto"/>
          </w:tcPr>
          <w:p w14:paraId="7C96121B" w14:textId="77777777" w:rsidR="008B42C9" w:rsidRPr="00BD7979" w:rsidRDefault="00D01C8F">
            <w:pPr>
              <w:widowControl w:val="0"/>
              <w:autoSpaceDE w:val="0"/>
              <w:autoSpaceDN w:val="0"/>
              <w:adjustRightInd w:val="0"/>
              <w:spacing w:after="0" w:line="240" w:lineRule="auto"/>
              <w:rPr>
                <w:rFonts w:ascii="Times New Roman" w:hAnsi="Times New Roman"/>
                <w:lang w:eastAsia="zh-CN"/>
              </w:rPr>
            </w:pPr>
            <w:r w:rsidRPr="00BD7979">
              <w:rPr>
                <w:rFonts w:ascii="Times New Roman" w:hAnsi="Times New Roman"/>
                <w:lang w:eastAsia="zh-CN"/>
              </w:rPr>
              <w:t xml:space="preserve">Consistent. </w:t>
            </w:r>
          </w:p>
          <w:p w14:paraId="24419736" w14:textId="77777777" w:rsidR="008B42C9" w:rsidRPr="00BD7979" w:rsidRDefault="008B42C9">
            <w:pPr>
              <w:widowControl w:val="0"/>
              <w:autoSpaceDE w:val="0"/>
              <w:autoSpaceDN w:val="0"/>
              <w:adjustRightInd w:val="0"/>
              <w:spacing w:after="0" w:line="240" w:lineRule="auto"/>
              <w:rPr>
                <w:rFonts w:ascii="Times New Roman" w:hAnsi="Times New Roman"/>
                <w:lang w:eastAsia="zh-CN"/>
              </w:rPr>
            </w:pPr>
          </w:p>
          <w:p w14:paraId="0352C0C5" w14:textId="77777777" w:rsidR="008B42C9" w:rsidRPr="00BD7979" w:rsidRDefault="00D01C8F">
            <w:pPr>
              <w:widowControl w:val="0"/>
              <w:autoSpaceDE w:val="0"/>
              <w:autoSpaceDN w:val="0"/>
              <w:adjustRightInd w:val="0"/>
              <w:spacing w:after="0" w:line="240" w:lineRule="auto"/>
              <w:rPr>
                <w:rFonts w:ascii="Times New Roman" w:eastAsia="DengXian" w:hAnsi="Times New Roman"/>
                <w:bCs/>
                <w:lang w:eastAsia="zh-CN"/>
              </w:rPr>
            </w:pPr>
            <w:r w:rsidRPr="00BD7979">
              <w:rPr>
                <w:rFonts w:ascii="Times New Roman" w:eastAsia="DengXian" w:hAnsi="Times New Roman"/>
                <w:bCs/>
                <w:lang w:eastAsia="zh-CN"/>
              </w:rPr>
              <w:t>the petition system from province to township level is one of the effective ways to express the interests of citizens.</w:t>
            </w:r>
          </w:p>
          <w:p w14:paraId="18BA0A5A" w14:textId="77777777" w:rsidR="008B42C9" w:rsidRPr="00BD7979" w:rsidRDefault="008B42C9">
            <w:pPr>
              <w:widowControl w:val="0"/>
              <w:autoSpaceDE w:val="0"/>
              <w:autoSpaceDN w:val="0"/>
              <w:adjustRightInd w:val="0"/>
              <w:spacing w:after="0" w:line="240" w:lineRule="auto"/>
              <w:rPr>
                <w:rFonts w:ascii="Times New Roman" w:hAnsi="Times New Roman"/>
                <w:lang w:eastAsia="zh-CN"/>
              </w:rPr>
            </w:pPr>
          </w:p>
          <w:p w14:paraId="342BEECC" w14:textId="77777777" w:rsidR="008B42C9" w:rsidRPr="00BD7979" w:rsidRDefault="008B42C9">
            <w:pPr>
              <w:pStyle w:val="BIMPSAnnexText"/>
              <w:tabs>
                <w:tab w:val="clear" w:pos="540"/>
                <w:tab w:val="left" w:pos="720"/>
              </w:tabs>
              <w:snapToGrid w:val="0"/>
              <w:rPr>
                <w:lang w:eastAsia="zh-CN"/>
              </w:rPr>
            </w:pPr>
          </w:p>
        </w:tc>
      </w:tr>
      <w:tr w:rsidR="008B42C9" w14:paraId="0BCF605A" w14:textId="77777777">
        <w:tc>
          <w:tcPr>
            <w:tcW w:w="13149" w:type="dxa"/>
            <w:gridSpan w:val="3"/>
            <w:shd w:val="clear" w:color="auto" w:fill="D9D9D9"/>
          </w:tcPr>
          <w:p w14:paraId="61BF87F3" w14:textId="77777777" w:rsidR="008B42C9" w:rsidRPr="00BD7979" w:rsidRDefault="00D01C8F">
            <w:pPr>
              <w:snapToGrid w:val="0"/>
              <w:spacing w:after="0" w:line="240" w:lineRule="auto"/>
              <w:jc w:val="both"/>
              <w:rPr>
                <w:rFonts w:ascii="Times New Roman" w:eastAsia="Times New Roman" w:hAnsi="Times New Roman"/>
                <w:b/>
                <w:spacing w:val="-6"/>
              </w:rPr>
            </w:pPr>
            <w:r w:rsidRPr="00BD7979">
              <w:rPr>
                <w:rFonts w:ascii="Times New Roman" w:hAnsi="Times New Roman"/>
                <w:b/>
                <w:lang w:eastAsia="zh-CN"/>
              </w:rPr>
              <w:t>Policy (f). A</w:t>
            </w:r>
            <w:r w:rsidRPr="00BD7979">
              <w:rPr>
                <w:rFonts w:ascii="Times New Roman" w:hAnsi="Times New Roman"/>
                <w:b/>
              </w:rPr>
              <w:t>void exacerbating social conflict, especially in fragile states, post-conflict areas, or areas subject to territorial disputes</w:t>
            </w:r>
          </w:p>
        </w:tc>
      </w:tr>
      <w:tr w:rsidR="008B42C9" w14:paraId="64AA770F" w14:textId="77777777">
        <w:tblPrEx>
          <w:shd w:val="clear" w:color="auto" w:fill="auto"/>
        </w:tblPrEx>
        <w:tc>
          <w:tcPr>
            <w:tcW w:w="3192" w:type="dxa"/>
            <w:shd w:val="clear" w:color="auto" w:fill="auto"/>
          </w:tcPr>
          <w:p w14:paraId="2DB025D4" w14:textId="77777777" w:rsidR="008B42C9" w:rsidRPr="00BD7979" w:rsidRDefault="00D01C8F">
            <w:pPr>
              <w:widowControl w:val="0"/>
              <w:autoSpaceDE w:val="0"/>
              <w:autoSpaceDN w:val="0"/>
              <w:adjustRightInd w:val="0"/>
              <w:spacing w:after="0" w:line="240" w:lineRule="auto"/>
              <w:jc w:val="center"/>
              <w:rPr>
                <w:rFonts w:ascii="Times New Roman" w:hAnsi="Times New Roman"/>
                <w:b/>
                <w:lang w:eastAsia="zh-CN"/>
              </w:rPr>
            </w:pPr>
            <w:r w:rsidRPr="00BD7979">
              <w:rPr>
                <w:rFonts w:ascii="Times New Roman" w:hAnsi="Times New Roman"/>
                <w:b/>
                <w:lang w:eastAsia="zh-CN"/>
              </w:rPr>
              <w:t>Key Elements</w:t>
            </w:r>
          </w:p>
        </w:tc>
        <w:tc>
          <w:tcPr>
            <w:tcW w:w="6981" w:type="dxa"/>
            <w:shd w:val="clear" w:color="auto" w:fill="auto"/>
          </w:tcPr>
          <w:p w14:paraId="59A7F448" w14:textId="77777777" w:rsidR="008B42C9" w:rsidRPr="00BD7979" w:rsidRDefault="00D01C8F">
            <w:pPr>
              <w:widowControl w:val="0"/>
              <w:autoSpaceDE w:val="0"/>
              <w:autoSpaceDN w:val="0"/>
              <w:adjustRightInd w:val="0"/>
              <w:spacing w:after="0" w:line="240" w:lineRule="auto"/>
              <w:jc w:val="center"/>
              <w:rPr>
                <w:rFonts w:ascii="Times New Roman" w:hAnsi="Times New Roman"/>
                <w:b/>
                <w:lang w:eastAsia="zh-CN"/>
              </w:rPr>
            </w:pPr>
            <w:r w:rsidRPr="00BD7979">
              <w:rPr>
                <w:rFonts w:ascii="Times New Roman" w:hAnsi="Times New Roman"/>
                <w:b/>
                <w:lang w:eastAsia="zh-CN"/>
              </w:rPr>
              <w:t>National and Provincial Systems</w:t>
            </w:r>
          </w:p>
        </w:tc>
        <w:tc>
          <w:tcPr>
            <w:tcW w:w="2976" w:type="dxa"/>
            <w:shd w:val="clear" w:color="auto" w:fill="auto"/>
          </w:tcPr>
          <w:p w14:paraId="1B5345D3" w14:textId="77777777" w:rsidR="008B42C9" w:rsidRPr="00BD7979" w:rsidRDefault="00D01C8F">
            <w:pPr>
              <w:widowControl w:val="0"/>
              <w:autoSpaceDE w:val="0"/>
              <w:autoSpaceDN w:val="0"/>
              <w:adjustRightInd w:val="0"/>
              <w:spacing w:after="0" w:line="240" w:lineRule="auto"/>
              <w:jc w:val="center"/>
              <w:rPr>
                <w:rFonts w:ascii="Times New Roman" w:hAnsi="Times New Roman"/>
                <w:b/>
                <w:lang w:eastAsia="zh-CN"/>
              </w:rPr>
            </w:pPr>
            <w:r w:rsidRPr="00BD7979">
              <w:rPr>
                <w:rFonts w:ascii="Times New Roman" w:hAnsi="Times New Roman"/>
                <w:b/>
                <w:lang w:eastAsia="zh-CN"/>
              </w:rPr>
              <w:t>Key Findings</w:t>
            </w:r>
          </w:p>
        </w:tc>
      </w:tr>
      <w:tr w:rsidR="008B42C9" w14:paraId="4D142BAA" w14:textId="77777777">
        <w:tblPrEx>
          <w:shd w:val="clear" w:color="auto" w:fill="auto"/>
        </w:tblPrEx>
        <w:tc>
          <w:tcPr>
            <w:tcW w:w="3192" w:type="dxa"/>
            <w:shd w:val="clear" w:color="auto" w:fill="auto"/>
          </w:tcPr>
          <w:p w14:paraId="7AA65842" w14:textId="77777777" w:rsidR="008B42C9" w:rsidRPr="00BD7979" w:rsidRDefault="00D01C8F">
            <w:pPr>
              <w:widowControl w:val="0"/>
              <w:autoSpaceDE w:val="0"/>
              <w:autoSpaceDN w:val="0"/>
              <w:adjustRightInd w:val="0"/>
              <w:spacing w:after="0" w:line="240" w:lineRule="auto"/>
              <w:rPr>
                <w:rFonts w:ascii="Times New Roman" w:hAnsi="Times New Roman"/>
                <w:lang w:eastAsia="zh-CN"/>
              </w:rPr>
            </w:pPr>
            <w:r w:rsidRPr="00BD7979">
              <w:rPr>
                <w:rFonts w:ascii="Times New Roman" w:hAnsi="Times New Roman"/>
                <w:lang w:eastAsia="zh-CN"/>
              </w:rPr>
              <w:t>Considers conflict risks, including distributional equity and cultural sensitivities.</w:t>
            </w:r>
          </w:p>
        </w:tc>
        <w:tc>
          <w:tcPr>
            <w:tcW w:w="6981" w:type="dxa"/>
            <w:shd w:val="clear" w:color="auto" w:fill="auto"/>
          </w:tcPr>
          <w:p w14:paraId="5A94C5B3" w14:textId="77777777" w:rsidR="008B42C9" w:rsidRPr="00A825B2" w:rsidRDefault="00D01C8F">
            <w:pPr>
              <w:widowControl w:val="0"/>
              <w:autoSpaceDE w:val="0"/>
              <w:autoSpaceDN w:val="0"/>
              <w:adjustRightInd w:val="0"/>
              <w:spacing w:after="0" w:line="240" w:lineRule="auto"/>
              <w:rPr>
                <w:rFonts w:ascii="Times New Roman" w:hAnsi="Times New Roman"/>
                <w:lang w:eastAsia="zh-CN"/>
              </w:rPr>
            </w:pPr>
            <w:r w:rsidRPr="00A825B2">
              <w:rPr>
                <w:rFonts w:ascii="Times New Roman" w:hAnsi="Times New Roman"/>
                <w:lang w:eastAsia="zh-CN"/>
              </w:rPr>
              <w:t>Not applicable</w:t>
            </w:r>
          </w:p>
        </w:tc>
        <w:tc>
          <w:tcPr>
            <w:tcW w:w="2976" w:type="dxa"/>
            <w:shd w:val="clear" w:color="auto" w:fill="auto"/>
          </w:tcPr>
          <w:p w14:paraId="18714942" w14:textId="77777777" w:rsidR="008B42C9" w:rsidRPr="00BD7979" w:rsidRDefault="008B42C9">
            <w:pPr>
              <w:rPr>
                <w:rFonts w:ascii="Times New Roman" w:hAnsi="Times New Roman"/>
                <w:lang w:eastAsia="zh-CN"/>
              </w:rPr>
            </w:pPr>
          </w:p>
        </w:tc>
      </w:tr>
    </w:tbl>
    <w:p w14:paraId="19DBE590" w14:textId="77777777" w:rsidR="008B42C9" w:rsidRDefault="008B42C9">
      <w:pPr>
        <w:widowControl w:val="0"/>
        <w:autoSpaceDE w:val="0"/>
        <w:autoSpaceDN w:val="0"/>
        <w:adjustRightInd w:val="0"/>
        <w:spacing w:after="0" w:line="240" w:lineRule="auto"/>
        <w:rPr>
          <w:rFonts w:ascii="Times New Roman" w:hAnsi="Times New Roman"/>
          <w:b/>
          <w:sz w:val="24"/>
          <w:szCs w:val="24"/>
          <w:lang w:eastAsia="zh-CN"/>
        </w:rPr>
        <w:sectPr w:rsidR="008B42C9">
          <w:pgSz w:w="15840" w:h="12240" w:orient="landscape"/>
          <w:pgMar w:top="1440" w:right="1440" w:bottom="1440" w:left="1440" w:header="720" w:footer="720" w:gutter="0"/>
          <w:cols w:space="720"/>
          <w:titlePg/>
          <w:docGrid w:linePitch="360"/>
        </w:sectPr>
      </w:pPr>
    </w:p>
    <w:p w14:paraId="24027FC2" w14:textId="60671F97" w:rsidR="008B42C9" w:rsidRPr="00A825B2" w:rsidRDefault="00D01C8F" w:rsidP="00BD7979">
      <w:pPr>
        <w:pStyle w:val="Heading1"/>
        <w:numPr>
          <w:ilvl w:val="0"/>
          <w:numId w:val="0"/>
        </w:numPr>
        <w:snapToGrid w:val="0"/>
        <w:spacing w:before="0" w:after="0"/>
        <w:jc w:val="both"/>
        <w:rPr>
          <w:rFonts w:ascii="Times New Roman" w:hAnsi="Times New Roman" w:cs="Times New Roman"/>
          <w:sz w:val="24"/>
          <w:szCs w:val="24"/>
        </w:rPr>
      </w:pPr>
      <w:bookmarkStart w:id="224" w:name="_Toc9791253"/>
      <w:r w:rsidRPr="00A825B2">
        <w:rPr>
          <w:rFonts w:ascii="Times New Roman" w:hAnsi="Times New Roman" w:cs="Times New Roman"/>
          <w:sz w:val="24"/>
          <w:szCs w:val="24"/>
        </w:rPr>
        <w:t>CHAPTER VII: STALKHOLDERS CONSULTATION</w:t>
      </w:r>
      <w:bookmarkEnd w:id="224"/>
      <w:r w:rsidRPr="00A825B2">
        <w:rPr>
          <w:rFonts w:ascii="Times New Roman" w:hAnsi="Times New Roman" w:cs="Times New Roman"/>
          <w:sz w:val="24"/>
          <w:szCs w:val="24"/>
        </w:rPr>
        <w:t xml:space="preserve"> </w:t>
      </w:r>
    </w:p>
    <w:p w14:paraId="0EEC0308" w14:textId="77777777" w:rsidR="008B42C9" w:rsidRPr="00A825B2" w:rsidRDefault="008B42C9">
      <w:pPr>
        <w:snapToGrid w:val="0"/>
        <w:spacing w:after="0" w:line="240" w:lineRule="auto"/>
        <w:jc w:val="both"/>
        <w:rPr>
          <w:rFonts w:ascii="Times New Roman" w:hAnsi="Times New Roman"/>
          <w:sz w:val="24"/>
          <w:szCs w:val="24"/>
          <w:lang w:eastAsia="zh-CN"/>
        </w:rPr>
      </w:pPr>
    </w:p>
    <w:p w14:paraId="0F3CFD4F" w14:textId="7FCE460F" w:rsidR="008B42C9" w:rsidRPr="00A825B2" w:rsidRDefault="00D01C8F" w:rsidP="00BD7979">
      <w:pPr>
        <w:pStyle w:val="ListParagraph"/>
        <w:numPr>
          <w:ilvl w:val="0"/>
          <w:numId w:val="37"/>
        </w:numPr>
        <w:spacing w:after="0" w:line="240" w:lineRule="auto"/>
        <w:ind w:left="0" w:firstLineChars="0" w:firstLine="0"/>
        <w:jc w:val="both"/>
        <w:rPr>
          <w:rFonts w:ascii="Times New Roman" w:hAnsi="Times New Roman"/>
          <w:sz w:val="24"/>
          <w:szCs w:val="24"/>
          <w:lang w:eastAsia="zh-CN"/>
        </w:rPr>
      </w:pPr>
      <w:r w:rsidRPr="00BD7979">
        <w:rPr>
          <w:rFonts w:ascii="Times New Roman" w:hAnsi="Times New Roman"/>
          <w:sz w:val="24"/>
          <w:szCs w:val="24"/>
          <w:lang w:eastAsia="zh-CN"/>
        </w:rPr>
        <w:t xml:space="preserve">A series of consultations with relevant government departments have been conducted during the preparation missions of the PforR (July, November of 2017, and November of 2018 respectively), including </w:t>
      </w:r>
      <w:r w:rsidR="006E23DB">
        <w:rPr>
          <w:rFonts w:ascii="Times New Roman" w:hAnsi="Times New Roman"/>
          <w:sz w:val="24"/>
          <w:szCs w:val="24"/>
          <w:lang w:eastAsia="zh-CN"/>
        </w:rPr>
        <w:t xml:space="preserve">the consultations with </w:t>
      </w:r>
      <w:r w:rsidRPr="00BD7979">
        <w:rPr>
          <w:rFonts w:ascii="Times New Roman" w:hAnsi="Times New Roman"/>
          <w:sz w:val="24"/>
          <w:szCs w:val="24"/>
          <w:lang w:eastAsia="zh-CN"/>
        </w:rPr>
        <w:t xml:space="preserve">project officials from </w:t>
      </w:r>
      <w:r w:rsidR="006E23DB">
        <w:rPr>
          <w:rFonts w:ascii="Times New Roman" w:hAnsi="Times New Roman"/>
          <w:sz w:val="24"/>
          <w:szCs w:val="24"/>
          <w:lang w:eastAsia="zh-CN"/>
        </w:rPr>
        <w:t>N</w:t>
      </w:r>
      <w:r w:rsidRPr="00BD7979">
        <w:rPr>
          <w:rFonts w:ascii="Times New Roman" w:hAnsi="Times New Roman"/>
          <w:sz w:val="24"/>
          <w:szCs w:val="24"/>
          <w:lang w:eastAsia="zh-CN"/>
        </w:rPr>
        <w:t>F</w:t>
      </w:r>
      <w:r w:rsidR="00935504" w:rsidRPr="00BD7979">
        <w:rPr>
          <w:rFonts w:ascii="Times New Roman" w:hAnsi="Times New Roman"/>
          <w:sz w:val="24"/>
          <w:szCs w:val="24"/>
          <w:lang w:eastAsia="zh-CN"/>
        </w:rPr>
        <w:t>G</w:t>
      </w:r>
      <w:r w:rsidRPr="00BD7979">
        <w:rPr>
          <w:rFonts w:ascii="Times New Roman" w:hAnsi="Times New Roman"/>
          <w:sz w:val="24"/>
          <w:szCs w:val="24"/>
          <w:lang w:eastAsia="zh-CN"/>
        </w:rPr>
        <w:t xml:space="preserve">A, representatives from Sichuan provincial </w:t>
      </w:r>
      <w:r w:rsidR="008C6AA5">
        <w:rPr>
          <w:rFonts w:ascii="Times New Roman" w:hAnsi="Times New Roman"/>
          <w:sz w:val="24"/>
          <w:szCs w:val="24"/>
          <w:lang w:eastAsia="zh-CN"/>
        </w:rPr>
        <w:t>FGB</w:t>
      </w:r>
      <w:r w:rsidRPr="00BD7979">
        <w:rPr>
          <w:rFonts w:ascii="Times New Roman" w:hAnsi="Times New Roman"/>
          <w:sz w:val="24"/>
          <w:szCs w:val="24"/>
          <w:lang w:eastAsia="zh-CN"/>
        </w:rPr>
        <w:t xml:space="preserve">, provincial forest PCS, provincial </w:t>
      </w:r>
      <w:r w:rsidR="006E23DB">
        <w:rPr>
          <w:rFonts w:ascii="Times New Roman" w:hAnsi="Times New Roman"/>
          <w:sz w:val="24"/>
          <w:szCs w:val="24"/>
          <w:lang w:eastAsia="zh-CN"/>
        </w:rPr>
        <w:t>F</w:t>
      </w:r>
      <w:r w:rsidRPr="00BD7979">
        <w:rPr>
          <w:rFonts w:ascii="Times New Roman" w:hAnsi="Times New Roman"/>
          <w:sz w:val="24"/>
          <w:szCs w:val="24"/>
          <w:lang w:eastAsia="zh-CN"/>
        </w:rPr>
        <w:t xml:space="preserve">inance </w:t>
      </w:r>
      <w:r w:rsidR="006E23DB">
        <w:rPr>
          <w:rFonts w:ascii="Times New Roman" w:hAnsi="Times New Roman"/>
          <w:sz w:val="24"/>
          <w:szCs w:val="24"/>
          <w:lang w:eastAsia="zh-CN"/>
        </w:rPr>
        <w:t>B</w:t>
      </w:r>
      <w:r w:rsidRPr="00BD7979">
        <w:rPr>
          <w:rFonts w:ascii="Times New Roman" w:hAnsi="Times New Roman"/>
          <w:sz w:val="24"/>
          <w:szCs w:val="24"/>
          <w:lang w:eastAsia="zh-CN"/>
        </w:rPr>
        <w:t xml:space="preserve">ureau, provincial EPB, Sichuan Forestry Academy, </w:t>
      </w:r>
      <w:r w:rsidR="004A15D2" w:rsidRPr="00BD7979">
        <w:rPr>
          <w:rFonts w:ascii="Times New Roman" w:hAnsi="Times New Roman"/>
          <w:sz w:val="24"/>
          <w:szCs w:val="24"/>
          <w:lang w:eastAsia="zh-CN"/>
        </w:rPr>
        <w:t>Sichuan</w:t>
      </w:r>
      <w:r w:rsidRPr="00BD7979">
        <w:rPr>
          <w:rFonts w:ascii="Times New Roman" w:hAnsi="Times New Roman"/>
          <w:sz w:val="24"/>
          <w:szCs w:val="24"/>
          <w:lang w:eastAsia="zh-CN"/>
        </w:rPr>
        <w:t xml:space="preserve"> Forestry Planning Institute, Leshan Municipal </w:t>
      </w:r>
      <w:r w:rsidR="008C6AA5">
        <w:rPr>
          <w:rFonts w:ascii="Times New Roman" w:hAnsi="Times New Roman"/>
          <w:sz w:val="24"/>
          <w:szCs w:val="24"/>
          <w:lang w:eastAsia="zh-CN"/>
        </w:rPr>
        <w:t>FGB</w:t>
      </w:r>
      <w:r w:rsidRPr="00BD7979">
        <w:rPr>
          <w:rFonts w:ascii="Times New Roman" w:hAnsi="Times New Roman"/>
          <w:sz w:val="24"/>
          <w:szCs w:val="24"/>
          <w:lang w:eastAsia="zh-CN"/>
        </w:rPr>
        <w:t xml:space="preserve">, Qianwei County </w:t>
      </w:r>
      <w:r w:rsidR="008C6AA5">
        <w:rPr>
          <w:rFonts w:ascii="Times New Roman" w:hAnsi="Times New Roman"/>
          <w:sz w:val="24"/>
          <w:szCs w:val="24"/>
          <w:lang w:eastAsia="zh-CN"/>
        </w:rPr>
        <w:t>FGB</w:t>
      </w:r>
      <w:r w:rsidRPr="00BD7979">
        <w:rPr>
          <w:rFonts w:ascii="Times New Roman" w:hAnsi="Times New Roman"/>
          <w:sz w:val="24"/>
          <w:szCs w:val="24"/>
          <w:lang w:eastAsia="zh-CN"/>
        </w:rPr>
        <w:t xml:space="preserve">, Qianwei County EPB, Qianwei County Forest PCS, Qianwei County Agriculture Bureau, and social related departments,  including representatives from provincial and county level Poverty </w:t>
      </w:r>
      <w:r w:rsidR="006E23DB">
        <w:rPr>
          <w:rFonts w:ascii="Times New Roman" w:hAnsi="Times New Roman"/>
          <w:sz w:val="24"/>
          <w:szCs w:val="24"/>
          <w:lang w:eastAsia="zh-CN"/>
        </w:rPr>
        <w:t>R</w:t>
      </w:r>
      <w:r w:rsidRPr="00BD7979">
        <w:rPr>
          <w:rFonts w:ascii="Times New Roman" w:hAnsi="Times New Roman"/>
          <w:sz w:val="24"/>
          <w:szCs w:val="24"/>
          <w:lang w:eastAsia="zh-CN"/>
        </w:rPr>
        <w:t xml:space="preserve">eduction </w:t>
      </w:r>
      <w:r w:rsidR="006E23DB">
        <w:rPr>
          <w:rFonts w:ascii="Times New Roman" w:hAnsi="Times New Roman"/>
          <w:sz w:val="24"/>
          <w:szCs w:val="24"/>
          <w:lang w:eastAsia="zh-CN"/>
        </w:rPr>
        <w:t>O</w:t>
      </w:r>
      <w:r w:rsidRPr="00BD7979">
        <w:rPr>
          <w:rFonts w:ascii="Times New Roman" w:hAnsi="Times New Roman"/>
          <w:sz w:val="24"/>
          <w:szCs w:val="24"/>
          <w:lang w:eastAsia="zh-CN"/>
        </w:rPr>
        <w:t xml:space="preserve">ffices, Office of </w:t>
      </w:r>
      <w:r w:rsidR="006E23DB">
        <w:rPr>
          <w:rFonts w:ascii="Times New Roman" w:hAnsi="Times New Roman"/>
          <w:sz w:val="24"/>
          <w:szCs w:val="24"/>
          <w:lang w:eastAsia="zh-CN"/>
        </w:rPr>
        <w:t>E</w:t>
      </w:r>
      <w:r w:rsidRPr="00BD7979">
        <w:rPr>
          <w:rFonts w:ascii="Times New Roman" w:hAnsi="Times New Roman"/>
          <w:sz w:val="24"/>
          <w:szCs w:val="24"/>
          <w:lang w:eastAsia="zh-CN"/>
        </w:rPr>
        <w:t xml:space="preserve">thnic and </w:t>
      </w:r>
      <w:r w:rsidR="006E23DB">
        <w:rPr>
          <w:rFonts w:ascii="Times New Roman" w:hAnsi="Times New Roman"/>
          <w:sz w:val="24"/>
          <w:szCs w:val="24"/>
          <w:lang w:eastAsia="zh-CN"/>
        </w:rPr>
        <w:t>R</w:t>
      </w:r>
      <w:r w:rsidRPr="00BD7979">
        <w:rPr>
          <w:rFonts w:ascii="Times New Roman" w:hAnsi="Times New Roman"/>
          <w:sz w:val="24"/>
          <w:szCs w:val="24"/>
          <w:lang w:eastAsia="zh-CN"/>
        </w:rPr>
        <w:t xml:space="preserve">eligious </w:t>
      </w:r>
      <w:r w:rsidR="006E23DB">
        <w:rPr>
          <w:rFonts w:ascii="Times New Roman" w:hAnsi="Times New Roman"/>
          <w:sz w:val="24"/>
          <w:szCs w:val="24"/>
          <w:lang w:eastAsia="zh-CN"/>
        </w:rPr>
        <w:t>A</w:t>
      </w:r>
      <w:r w:rsidRPr="00BD7979">
        <w:rPr>
          <w:rFonts w:ascii="Times New Roman" w:hAnsi="Times New Roman"/>
          <w:sz w:val="24"/>
          <w:szCs w:val="24"/>
          <w:lang w:eastAsia="zh-CN"/>
        </w:rPr>
        <w:t xml:space="preserve">ffairs Women's </w:t>
      </w:r>
      <w:r w:rsidR="006E23DB">
        <w:rPr>
          <w:rFonts w:ascii="Times New Roman" w:hAnsi="Times New Roman"/>
          <w:sz w:val="24"/>
          <w:szCs w:val="24"/>
          <w:lang w:eastAsia="zh-CN"/>
        </w:rPr>
        <w:t>F</w:t>
      </w:r>
      <w:r w:rsidRPr="00BD7979">
        <w:rPr>
          <w:rFonts w:ascii="Times New Roman" w:hAnsi="Times New Roman"/>
          <w:sz w:val="24"/>
          <w:szCs w:val="24"/>
          <w:lang w:eastAsia="zh-CN"/>
        </w:rPr>
        <w:t xml:space="preserve">ederations, </w:t>
      </w:r>
      <w:r w:rsidRPr="00BD7979">
        <w:rPr>
          <w:rFonts w:ascii="Times New Roman" w:eastAsia="DengXian" w:hAnsi="Times New Roman"/>
          <w:bCs/>
          <w:sz w:val="24"/>
          <w:szCs w:val="24"/>
          <w:lang w:eastAsia="zh-CN"/>
        </w:rPr>
        <w:t xml:space="preserve">Petition Bureau </w:t>
      </w:r>
      <w:r w:rsidR="006E23DB">
        <w:rPr>
          <w:rFonts w:ascii="Times New Roman" w:eastAsia="DengXian" w:hAnsi="Times New Roman"/>
          <w:bCs/>
          <w:sz w:val="24"/>
          <w:szCs w:val="24"/>
          <w:lang w:eastAsia="zh-CN"/>
        </w:rPr>
        <w:t xml:space="preserve">and </w:t>
      </w:r>
      <w:r w:rsidRPr="00BD7979">
        <w:rPr>
          <w:rFonts w:ascii="Times New Roman" w:eastAsia="DengXian" w:hAnsi="Times New Roman"/>
          <w:bCs/>
          <w:sz w:val="24"/>
          <w:szCs w:val="24"/>
          <w:lang w:eastAsia="zh-CN"/>
        </w:rPr>
        <w:t>etc</w:t>
      </w:r>
      <w:r w:rsidRPr="00BD7979">
        <w:rPr>
          <w:rFonts w:ascii="Times New Roman" w:hAnsi="Times New Roman"/>
          <w:sz w:val="24"/>
          <w:szCs w:val="24"/>
          <w:lang w:eastAsia="zh-CN"/>
        </w:rPr>
        <w:t xml:space="preserve">. </w:t>
      </w:r>
    </w:p>
    <w:p w14:paraId="7D96160F" w14:textId="77777777" w:rsidR="00A825B2" w:rsidRPr="00A825B2" w:rsidRDefault="00A825B2" w:rsidP="00BD7979">
      <w:pPr>
        <w:pStyle w:val="ListParagraph"/>
        <w:spacing w:after="0" w:line="240" w:lineRule="auto"/>
        <w:ind w:firstLineChars="0" w:firstLine="0"/>
        <w:jc w:val="both"/>
        <w:rPr>
          <w:rFonts w:ascii="Times New Roman" w:hAnsi="Times New Roman"/>
          <w:sz w:val="24"/>
          <w:szCs w:val="24"/>
          <w:lang w:eastAsia="zh-CN"/>
        </w:rPr>
      </w:pPr>
    </w:p>
    <w:p w14:paraId="5BA06EED" w14:textId="7481F95C" w:rsidR="008B42C9" w:rsidRPr="00BD7979" w:rsidRDefault="00D01C8F" w:rsidP="00BD7979">
      <w:pPr>
        <w:pStyle w:val="ListParagraph"/>
        <w:numPr>
          <w:ilvl w:val="0"/>
          <w:numId w:val="37"/>
        </w:numPr>
        <w:spacing w:after="0" w:line="240" w:lineRule="auto"/>
        <w:ind w:left="0" w:firstLineChars="0" w:firstLine="0"/>
        <w:jc w:val="both"/>
        <w:rPr>
          <w:rFonts w:ascii="Times New Roman" w:hAnsi="Times New Roman"/>
          <w:sz w:val="24"/>
          <w:szCs w:val="24"/>
          <w:lang w:eastAsia="zh-CN"/>
        </w:rPr>
      </w:pPr>
      <w:r w:rsidRPr="00BD7979">
        <w:rPr>
          <w:rFonts w:ascii="Times New Roman" w:hAnsi="Times New Roman"/>
          <w:sz w:val="24"/>
          <w:szCs w:val="24"/>
          <w:lang w:eastAsia="zh-CN"/>
        </w:rPr>
        <w:t xml:space="preserve">Field visits were also conducted in Gujing village and Didigu village of Heizhugou town in Ebian county, and Heping village of Qingxi town and Dengta village of Tongxing town in Qianwei county, during </w:t>
      </w:r>
      <w:r w:rsidR="00976998" w:rsidRPr="00BD7979">
        <w:rPr>
          <w:rFonts w:ascii="Times New Roman" w:hAnsi="Times New Roman"/>
          <w:sz w:val="24"/>
          <w:szCs w:val="24"/>
          <w:lang w:eastAsia="zh-CN"/>
        </w:rPr>
        <w:t>the field visits</w:t>
      </w:r>
      <w:r w:rsidRPr="00BD7979">
        <w:rPr>
          <w:rFonts w:ascii="Times New Roman" w:hAnsi="Times New Roman"/>
          <w:sz w:val="24"/>
          <w:szCs w:val="24"/>
          <w:lang w:eastAsia="zh-CN"/>
        </w:rPr>
        <w:t xml:space="preserve"> consultations with local farmers were conducted.</w:t>
      </w:r>
      <w:r w:rsidR="00963E3B" w:rsidRPr="00BD7979">
        <w:rPr>
          <w:rFonts w:ascii="Times New Roman" w:hAnsi="Times New Roman"/>
          <w:sz w:val="24"/>
          <w:szCs w:val="24"/>
          <w:lang w:eastAsia="zh-CN"/>
        </w:rPr>
        <w:t xml:space="preserve"> The main findings are summarized in annex 4. </w:t>
      </w:r>
    </w:p>
    <w:p w14:paraId="151C3DD4" w14:textId="77777777" w:rsidR="008B42C9" w:rsidRPr="00A825B2" w:rsidRDefault="008B42C9">
      <w:pPr>
        <w:snapToGrid w:val="0"/>
        <w:spacing w:after="0" w:line="240" w:lineRule="auto"/>
        <w:jc w:val="both"/>
        <w:rPr>
          <w:rFonts w:ascii="Times New Roman" w:hAnsi="Times New Roman"/>
          <w:sz w:val="24"/>
          <w:szCs w:val="24"/>
          <w:lang w:eastAsia="zh-CN"/>
        </w:rPr>
      </w:pPr>
    </w:p>
    <w:p w14:paraId="777CA6A9" w14:textId="18F110E0" w:rsidR="008B42C9" w:rsidRPr="00A825B2" w:rsidRDefault="008B42C9">
      <w:pPr>
        <w:snapToGrid w:val="0"/>
        <w:spacing w:after="0" w:line="240" w:lineRule="auto"/>
        <w:jc w:val="both"/>
        <w:rPr>
          <w:rFonts w:ascii="Times New Roman" w:hAnsi="Times New Roman"/>
          <w:sz w:val="24"/>
          <w:szCs w:val="24"/>
          <w:lang w:eastAsia="zh-CN"/>
        </w:rPr>
      </w:pPr>
    </w:p>
    <w:p w14:paraId="486E4EEB" w14:textId="77777777" w:rsidR="008B42C9" w:rsidRPr="00A825B2" w:rsidRDefault="00D01C8F">
      <w:pPr>
        <w:snapToGrid w:val="0"/>
        <w:spacing w:after="0" w:line="240" w:lineRule="auto"/>
        <w:jc w:val="both"/>
        <w:rPr>
          <w:rFonts w:ascii="Times New Roman" w:hAnsi="Times New Roman"/>
          <w:sz w:val="24"/>
          <w:szCs w:val="24"/>
          <w:lang w:eastAsia="zh-CN"/>
        </w:rPr>
      </w:pPr>
      <w:r w:rsidRPr="00904688">
        <w:rPr>
          <w:rFonts w:ascii="Times New Roman" w:hAnsi="Times New Roman"/>
          <w:noProof/>
          <w:sz w:val="24"/>
          <w:szCs w:val="24"/>
          <w:lang w:eastAsia="zh-CN"/>
        </w:rPr>
        <mc:AlternateContent>
          <mc:Choice Requires="wpg">
            <w:drawing>
              <wp:anchor distT="0" distB="0" distL="114300" distR="114300" simplePos="0" relativeHeight="251667456" behindDoc="0" locked="0" layoutInCell="1" allowOverlap="1" wp14:anchorId="60B1B5B6" wp14:editId="1C94E801">
                <wp:simplePos x="0" y="0"/>
                <wp:positionH relativeFrom="margin">
                  <wp:posOffset>-76200</wp:posOffset>
                </wp:positionH>
                <wp:positionV relativeFrom="paragraph">
                  <wp:posOffset>175895</wp:posOffset>
                </wp:positionV>
                <wp:extent cx="6273800" cy="3498215"/>
                <wp:effectExtent l="0" t="0" r="0" b="0"/>
                <wp:wrapSquare wrapText="bothSides"/>
                <wp:docPr id="14" name="组合 14"/>
                <wp:cNvGraphicFramePr/>
                <a:graphic xmlns:a="http://schemas.openxmlformats.org/drawingml/2006/main">
                  <a:graphicData uri="http://schemas.microsoft.com/office/word/2010/wordprocessingGroup">
                    <wpg:wgp>
                      <wpg:cNvGrpSpPr/>
                      <wpg:grpSpPr>
                        <a:xfrm>
                          <a:off x="0" y="0"/>
                          <a:ext cx="6273800" cy="3498215"/>
                          <a:chOff x="0" y="0"/>
                          <a:chExt cx="6273800" cy="4534535"/>
                        </a:xfrm>
                      </wpg:grpSpPr>
                      <wpg:grpSp>
                        <wpg:cNvPr id="12" name="组合 12"/>
                        <wpg:cNvGrpSpPr/>
                        <wpg:grpSpPr>
                          <a:xfrm>
                            <a:off x="0" y="0"/>
                            <a:ext cx="6273800" cy="4534535"/>
                            <a:chOff x="0" y="0"/>
                            <a:chExt cx="6273800" cy="4534535"/>
                          </a:xfrm>
                        </wpg:grpSpPr>
                        <wpg:grpSp>
                          <wpg:cNvPr id="10" name="组合 10"/>
                          <wpg:cNvGrpSpPr/>
                          <wpg:grpSpPr>
                            <a:xfrm>
                              <a:off x="0" y="0"/>
                              <a:ext cx="6273800" cy="2255520"/>
                              <a:chOff x="0" y="0"/>
                              <a:chExt cx="6273800" cy="2255520"/>
                            </a:xfrm>
                          </wpg:grpSpPr>
                          <pic:pic xmlns:pic="http://schemas.openxmlformats.org/drawingml/2006/picture">
                            <pic:nvPicPr>
                              <pic:cNvPr id="8" name="图片 8"/>
                              <pic:cNvPicPr>
                                <a:picLocks noChangeAspect="1"/>
                              </pic:cNvPicPr>
                            </pic:nvPicPr>
                            <pic:blipFill>
                              <a:blip r:embed="rId19" cstate="screen"/>
                              <a:srcRect/>
                              <a:stretch>
                                <a:fillRect/>
                              </a:stretch>
                            </pic:blipFill>
                            <pic:spPr>
                              <a:xfrm>
                                <a:off x="0" y="7620"/>
                                <a:ext cx="3223260" cy="2247900"/>
                              </a:xfrm>
                              <a:prstGeom prst="rect">
                                <a:avLst/>
                              </a:prstGeom>
                              <a:noFill/>
                              <a:ln>
                                <a:noFill/>
                              </a:ln>
                            </pic:spPr>
                          </pic:pic>
                          <pic:pic xmlns:pic="http://schemas.openxmlformats.org/drawingml/2006/picture">
                            <pic:nvPicPr>
                              <pic:cNvPr id="9" name="图片 9"/>
                              <pic:cNvPicPr>
                                <a:picLocks noChangeAspect="1"/>
                              </pic:cNvPicPr>
                            </pic:nvPicPr>
                            <pic:blipFill>
                              <a:blip r:embed="rId20" cstate="screen"/>
                              <a:srcRect/>
                              <a:stretch>
                                <a:fillRect/>
                              </a:stretch>
                            </pic:blipFill>
                            <pic:spPr>
                              <a:xfrm>
                                <a:off x="3268980" y="0"/>
                                <a:ext cx="3004820" cy="2255520"/>
                              </a:xfrm>
                              <a:prstGeom prst="rect">
                                <a:avLst/>
                              </a:prstGeom>
                              <a:noFill/>
                              <a:ln>
                                <a:noFill/>
                              </a:ln>
                            </pic:spPr>
                          </pic:pic>
                        </wpg:grpSp>
                        <pic:pic xmlns:pic="http://schemas.openxmlformats.org/drawingml/2006/picture">
                          <pic:nvPicPr>
                            <pic:cNvPr id="11" name="图片 11"/>
                            <pic:cNvPicPr>
                              <a:picLocks noChangeAspect="1"/>
                            </pic:cNvPicPr>
                          </pic:nvPicPr>
                          <pic:blipFill>
                            <a:blip r:embed="rId21" cstate="screen"/>
                            <a:srcRect/>
                            <a:stretch>
                              <a:fillRect/>
                            </a:stretch>
                          </pic:blipFill>
                          <pic:spPr>
                            <a:xfrm>
                              <a:off x="7620" y="2278380"/>
                              <a:ext cx="3208020" cy="2256155"/>
                            </a:xfrm>
                            <a:prstGeom prst="rect">
                              <a:avLst/>
                            </a:prstGeom>
                            <a:noFill/>
                            <a:ln>
                              <a:noFill/>
                            </a:ln>
                          </pic:spPr>
                        </pic:pic>
                      </wpg:grpSp>
                      <pic:pic xmlns:pic="http://schemas.openxmlformats.org/drawingml/2006/picture">
                        <pic:nvPicPr>
                          <pic:cNvPr id="13" name="图片 13"/>
                          <pic:cNvPicPr>
                            <a:picLocks noChangeAspect="1"/>
                          </pic:cNvPicPr>
                        </pic:nvPicPr>
                        <pic:blipFill>
                          <a:blip r:embed="rId22" cstate="screen"/>
                          <a:srcRect/>
                          <a:stretch>
                            <a:fillRect/>
                          </a:stretch>
                        </pic:blipFill>
                        <pic:spPr>
                          <a:xfrm>
                            <a:off x="3268980" y="2286000"/>
                            <a:ext cx="3004820" cy="2239645"/>
                          </a:xfrm>
                          <a:prstGeom prst="rect">
                            <a:avLst/>
                          </a:prstGeom>
                          <a:noFill/>
                          <a:ln>
                            <a:noFill/>
                          </a:ln>
                        </pic:spPr>
                      </pic:pic>
                    </wpg:wgp>
                  </a:graphicData>
                </a:graphic>
              </wp:anchor>
            </w:drawing>
          </mc:Choice>
          <mc:Fallback>
            <w:pict>
              <v:group w14:anchorId="2871D87C" id="组合 14" o:spid="_x0000_s1026" style="position:absolute;margin-left:-6pt;margin-top:13.85pt;width:494pt;height:275.45pt;z-index:251667456;mso-position-horizontal-relative:margin" coordsize="62738,453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">
                <v:group id="组合 12" o:spid="_x0000_s1027" style="position:absolute;width:62738;height:45345" coordsize="62738,4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组合 10" o:spid="_x0000_s1028" style="position:absolute;width:62738;height:22555" coordsize="62738,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图片 8" o:spid="_x0000_s1029" type="#_x0000_t75" style="position:absolute;top:76;width:32232;height:2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">
                      <v:imagedata r:id="rId26" o:title=""/>
                    </v:shape>
                    <v:shape id="图片 9" o:spid="_x0000_s1030" type="#_x0000_t75" style="position:absolute;left:32689;width:30049;height:22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">
                      <v:imagedata r:id="rId27" o:title=""/>
                    </v:shape>
                  </v:group>
                  <v:shape id="图片 11" o:spid="_x0000_s1031" type="#_x0000_t75" style="position:absolute;left:76;top:22783;width:32080;height:22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">
                    <v:imagedata r:id="rId28" o:title=""/>
                  </v:shape>
                </v:group>
                <v:shape id="图片 13" o:spid="_x0000_s1032" type="#_x0000_t75" style="position:absolute;left:32689;top:22860;width:30049;height:22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">
                  <v:imagedata r:id="rId29" o:title=""/>
                </v:shape>
                <w10:wrap type="square" anchorx="margin"/>
              </v:group>
            </w:pict>
          </mc:Fallback>
        </mc:AlternateContent>
      </w:r>
    </w:p>
    <w:p w14:paraId="4AD6577A" w14:textId="77777777" w:rsidR="008B42C9" w:rsidRPr="00A825B2" w:rsidRDefault="008B42C9">
      <w:pPr>
        <w:snapToGrid w:val="0"/>
        <w:spacing w:after="0" w:line="240" w:lineRule="auto"/>
        <w:jc w:val="both"/>
        <w:rPr>
          <w:rFonts w:ascii="Times New Roman" w:hAnsi="Times New Roman"/>
          <w:sz w:val="24"/>
          <w:szCs w:val="24"/>
          <w:lang w:eastAsia="zh-CN"/>
        </w:rPr>
      </w:pPr>
    </w:p>
    <w:p w14:paraId="1BE6AF73" w14:textId="77777777" w:rsidR="008B42C9" w:rsidRPr="00986804" w:rsidRDefault="00D01C8F" w:rsidP="00BD7979">
      <w:pPr>
        <w:snapToGrid w:val="0"/>
        <w:spacing w:after="0" w:line="240" w:lineRule="auto"/>
        <w:jc w:val="both"/>
        <w:rPr>
          <w:rFonts w:ascii="Times New Roman" w:hAnsi="Times New Roman"/>
          <w:lang w:eastAsia="zh-CN"/>
        </w:rPr>
      </w:pPr>
      <w:r w:rsidRPr="00986804">
        <w:rPr>
          <w:rFonts w:ascii="Times New Roman" w:hAnsi="Times New Roman"/>
          <w:lang w:eastAsia="zh-CN"/>
        </w:rPr>
        <w:t xml:space="preserve">Field visit in Ebian Yi ethnic minority county and Qianwei county </w:t>
      </w:r>
    </w:p>
    <w:p w14:paraId="7BE5973B" w14:textId="77777777" w:rsidR="008B42C9" w:rsidRPr="00A825B2" w:rsidRDefault="008B42C9">
      <w:pPr>
        <w:snapToGrid w:val="0"/>
        <w:spacing w:after="0" w:line="240" w:lineRule="auto"/>
        <w:jc w:val="both"/>
        <w:rPr>
          <w:rFonts w:ascii="Times New Roman" w:hAnsi="Times New Roman"/>
          <w:sz w:val="24"/>
          <w:szCs w:val="24"/>
          <w:lang w:eastAsia="zh-CN"/>
        </w:rPr>
      </w:pPr>
    </w:p>
    <w:p w14:paraId="31E7A513" w14:textId="77777777" w:rsidR="008B42C9" w:rsidRPr="00A825B2" w:rsidRDefault="008B42C9">
      <w:pPr>
        <w:snapToGrid w:val="0"/>
        <w:spacing w:after="0" w:line="240" w:lineRule="auto"/>
        <w:jc w:val="both"/>
        <w:rPr>
          <w:rFonts w:ascii="Times New Roman" w:hAnsi="Times New Roman"/>
          <w:sz w:val="24"/>
          <w:szCs w:val="24"/>
          <w:lang w:eastAsia="zh-CN"/>
        </w:rPr>
      </w:pPr>
    </w:p>
    <w:p w14:paraId="1EB4A072" w14:textId="77777777" w:rsidR="008B42C9" w:rsidRPr="00A825B2" w:rsidRDefault="008B42C9">
      <w:pPr>
        <w:snapToGrid w:val="0"/>
        <w:spacing w:after="0" w:line="240" w:lineRule="auto"/>
        <w:jc w:val="both"/>
        <w:rPr>
          <w:rFonts w:ascii="Times New Roman" w:hAnsi="Times New Roman"/>
          <w:sz w:val="24"/>
          <w:szCs w:val="24"/>
          <w:lang w:eastAsia="zh-CN"/>
        </w:rPr>
      </w:pPr>
    </w:p>
    <w:p w14:paraId="127C0764" w14:textId="77777777" w:rsidR="008B42C9" w:rsidRPr="00A825B2" w:rsidRDefault="008B42C9">
      <w:pPr>
        <w:snapToGrid w:val="0"/>
        <w:spacing w:after="0" w:line="240" w:lineRule="auto"/>
        <w:jc w:val="both"/>
        <w:rPr>
          <w:rFonts w:ascii="Times New Roman" w:hAnsi="Times New Roman"/>
          <w:sz w:val="24"/>
          <w:szCs w:val="24"/>
          <w:lang w:eastAsia="zh-CN"/>
        </w:rPr>
      </w:pPr>
    </w:p>
    <w:p w14:paraId="3B342FDD" w14:textId="77777777" w:rsidR="008B42C9" w:rsidRPr="00A825B2" w:rsidRDefault="008B42C9">
      <w:pPr>
        <w:snapToGrid w:val="0"/>
        <w:spacing w:after="0" w:line="240" w:lineRule="auto"/>
        <w:jc w:val="both"/>
        <w:rPr>
          <w:rFonts w:ascii="Times New Roman" w:hAnsi="Times New Roman"/>
          <w:sz w:val="24"/>
          <w:szCs w:val="24"/>
          <w:lang w:eastAsia="zh-CN"/>
        </w:rPr>
      </w:pPr>
    </w:p>
    <w:p w14:paraId="5C1D1563" w14:textId="77777777" w:rsidR="008B42C9" w:rsidRPr="00A825B2" w:rsidRDefault="008B42C9">
      <w:pPr>
        <w:snapToGrid w:val="0"/>
        <w:spacing w:after="0" w:line="240" w:lineRule="auto"/>
        <w:jc w:val="both"/>
        <w:rPr>
          <w:rFonts w:ascii="Times New Roman" w:hAnsi="Times New Roman"/>
          <w:sz w:val="24"/>
          <w:szCs w:val="24"/>
          <w:lang w:eastAsia="zh-CN"/>
        </w:rPr>
      </w:pPr>
    </w:p>
    <w:p w14:paraId="0A679406" w14:textId="39B85D76" w:rsidR="008B42C9" w:rsidRPr="00BD7979" w:rsidRDefault="00D01C8F" w:rsidP="00BD7979">
      <w:pPr>
        <w:pStyle w:val="ListParagraph"/>
        <w:numPr>
          <w:ilvl w:val="0"/>
          <w:numId w:val="37"/>
        </w:numPr>
        <w:snapToGrid w:val="0"/>
        <w:spacing w:after="0" w:line="240" w:lineRule="auto"/>
        <w:ind w:left="0" w:firstLineChars="0" w:firstLine="0"/>
        <w:jc w:val="both"/>
        <w:rPr>
          <w:rFonts w:ascii="Times New Roman" w:hAnsi="Times New Roman"/>
          <w:sz w:val="24"/>
          <w:szCs w:val="24"/>
          <w:lang w:eastAsia="zh-CN"/>
        </w:rPr>
      </w:pPr>
      <w:r w:rsidRPr="00BD7979">
        <w:rPr>
          <w:rFonts w:ascii="Times New Roman" w:hAnsi="Times New Roman"/>
          <w:sz w:val="24"/>
          <w:szCs w:val="24"/>
          <w:lang w:eastAsia="zh-CN"/>
        </w:rPr>
        <w:t xml:space="preserve">On the environmental and social management, the consultation mainly focuses on the </w:t>
      </w:r>
      <w:r w:rsidR="00976998" w:rsidRPr="00BD7979">
        <w:rPr>
          <w:rFonts w:ascii="Times New Roman" w:hAnsi="Times New Roman"/>
          <w:sz w:val="24"/>
          <w:szCs w:val="24"/>
          <w:lang w:eastAsia="zh-CN"/>
        </w:rPr>
        <w:t xml:space="preserve">identification of PforR potential </w:t>
      </w:r>
      <w:r w:rsidRPr="00BD7979">
        <w:rPr>
          <w:rFonts w:ascii="Times New Roman" w:hAnsi="Times New Roman"/>
          <w:sz w:val="24"/>
          <w:szCs w:val="24"/>
          <w:lang w:eastAsia="zh-CN"/>
        </w:rPr>
        <w:t>environmental and social risks /impact</w:t>
      </w:r>
      <w:r w:rsidR="00976998" w:rsidRPr="00BD7979">
        <w:rPr>
          <w:rFonts w:ascii="Times New Roman" w:hAnsi="Times New Roman"/>
          <w:sz w:val="24"/>
          <w:szCs w:val="24"/>
          <w:lang w:eastAsia="zh-CN"/>
        </w:rPr>
        <w:t>s</w:t>
      </w:r>
      <w:r w:rsidRPr="00BD7979">
        <w:rPr>
          <w:rFonts w:ascii="Times New Roman" w:hAnsi="Times New Roman"/>
          <w:sz w:val="24"/>
          <w:szCs w:val="24"/>
          <w:lang w:eastAsia="zh-CN"/>
        </w:rPr>
        <w:t xml:space="preserve"> </w:t>
      </w:r>
      <w:r w:rsidR="00601E68" w:rsidRPr="00BD7979">
        <w:rPr>
          <w:rFonts w:ascii="Times New Roman" w:hAnsi="Times New Roman"/>
          <w:sz w:val="24"/>
          <w:szCs w:val="24"/>
          <w:lang w:eastAsia="zh-CN"/>
        </w:rPr>
        <w:t xml:space="preserve">and the alternative </w:t>
      </w:r>
      <w:r w:rsidR="00976998" w:rsidRPr="00BD7979">
        <w:rPr>
          <w:rFonts w:ascii="Times New Roman" w:hAnsi="Times New Roman"/>
          <w:sz w:val="24"/>
          <w:szCs w:val="24"/>
          <w:lang w:eastAsia="zh-CN"/>
        </w:rPr>
        <w:t xml:space="preserve">  </w:t>
      </w:r>
      <w:r w:rsidRPr="00BD7979">
        <w:rPr>
          <w:rFonts w:ascii="Times New Roman" w:hAnsi="Times New Roman"/>
          <w:sz w:val="24"/>
          <w:szCs w:val="24"/>
          <w:lang w:eastAsia="zh-CN"/>
        </w:rPr>
        <w:t>mitigation</w:t>
      </w:r>
      <w:r w:rsidR="00976998" w:rsidRPr="00BD7979">
        <w:rPr>
          <w:rFonts w:ascii="Times New Roman" w:hAnsi="Times New Roman"/>
          <w:sz w:val="24"/>
          <w:szCs w:val="24"/>
          <w:lang w:eastAsia="zh-CN"/>
        </w:rPr>
        <w:t xml:space="preserve"> measures</w:t>
      </w:r>
      <w:r w:rsidRPr="00BD7979">
        <w:rPr>
          <w:rFonts w:ascii="Times New Roman" w:hAnsi="Times New Roman"/>
          <w:sz w:val="24"/>
          <w:szCs w:val="24"/>
          <w:lang w:eastAsia="zh-CN"/>
        </w:rPr>
        <w:t xml:space="preserve">, forest pest control and forest fire risk prevention and response systems and </w:t>
      </w:r>
      <w:r w:rsidR="00976998" w:rsidRPr="00BD7979">
        <w:rPr>
          <w:rFonts w:ascii="Times New Roman" w:hAnsi="Times New Roman"/>
          <w:sz w:val="24"/>
          <w:szCs w:val="24"/>
          <w:lang w:eastAsia="zh-CN"/>
        </w:rPr>
        <w:t xml:space="preserve">their </w:t>
      </w:r>
      <w:r w:rsidRPr="00BD7979">
        <w:rPr>
          <w:rFonts w:ascii="Times New Roman" w:hAnsi="Times New Roman"/>
          <w:sz w:val="24"/>
          <w:szCs w:val="24"/>
          <w:lang w:eastAsia="zh-CN"/>
        </w:rPr>
        <w:t>implementation</w:t>
      </w:r>
      <w:r w:rsidR="00976998" w:rsidRPr="00BD7979">
        <w:rPr>
          <w:rFonts w:ascii="Times New Roman" w:hAnsi="Times New Roman"/>
          <w:sz w:val="24"/>
          <w:szCs w:val="24"/>
          <w:lang w:eastAsia="zh-CN"/>
        </w:rPr>
        <w:t xml:space="preserve">, </w:t>
      </w:r>
      <w:r w:rsidRPr="00BD7979">
        <w:rPr>
          <w:rFonts w:ascii="Times New Roman" w:hAnsi="Times New Roman"/>
          <w:sz w:val="24"/>
          <w:szCs w:val="24"/>
          <w:lang w:eastAsia="zh-CN"/>
        </w:rPr>
        <w:t>as well as effectiveness of community or farmers participation and consultation proce</w:t>
      </w:r>
      <w:r w:rsidR="00DB2E4B" w:rsidRPr="00BD7979">
        <w:rPr>
          <w:rFonts w:ascii="Times New Roman" w:hAnsi="Times New Roman"/>
          <w:sz w:val="24"/>
          <w:szCs w:val="24"/>
          <w:lang w:eastAsia="zh-CN"/>
        </w:rPr>
        <w:t>ss</w:t>
      </w:r>
      <w:r w:rsidRPr="00BD7979">
        <w:rPr>
          <w:rFonts w:ascii="Times New Roman" w:hAnsi="Times New Roman"/>
          <w:sz w:val="24"/>
          <w:szCs w:val="24"/>
          <w:lang w:eastAsia="zh-CN"/>
        </w:rPr>
        <w:t xml:space="preserve">, grievance redress mechanism, in particular for ethnic minority and vulnerable groups participation. While collecting information from stakeholders participated in the consultation, Bank’s PforR principles and requirements were also introduced to the stakeholders, based on which discussions on the consistency and performance compliance were carried out. </w:t>
      </w:r>
    </w:p>
    <w:p w14:paraId="42A65F01" w14:textId="77777777" w:rsidR="008B42C9" w:rsidRPr="00A825B2" w:rsidRDefault="008B42C9">
      <w:pPr>
        <w:snapToGrid w:val="0"/>
        <w:spacing w:after="0" w:line="240" w:lineRule="auto"/>
        <w:jc w:val="both"/>
        <w:rPr>
          <w:rFonts w:ascii="Times New Roman" w:hAnsi="Times New Roman"/>
          <w:sz w:val="24"/>
          <w:szCs w:val="24"/>
          <w:lang w:eastAsia="zh-CN"/>
        </w:rPr>
      </w:pPr>
    </w:p>
    <w:p w14:paraId="4CE45F09" w14:textId="44A40C62" w:rsidR="00A825B2" w:rsidRDefault="00D01C8F" w:rsidP="004A23C0">
      <w:pPr>
        <w:pStyle w:val="ListParagraph"/>
        <w:numPr>
          <w:ilvl w:val="0"/>
          <w:numId w:val="37"/>
        </w:numPr>
        <w:snapToGrid w:val="0"/>
        <w:spacing w:after="0" w:line="240" w:lineRule="auto"/>
        <w:ind w:left="0" w:firstLineChars="0" w:firstLine="0"/>
        <w:jc w:val="both"/>
        <w:rPr>
          <w:rFonts w:ascii="Times New Roman" w:hAnsi="Times New Roman"/>
          <w:sz w:val="24"/>
          <w:szCs w:val="24"/>
          <w:lang w:eastAsia="zh-CN"/>
        </w:rPr>
      </w:pPr>
      <w:r w:rsidRPr="00BD7979">
        <w:rPr>
          <w:rFonts w:ascii="Times New Roman" w:hAnsi="Times New Roman"/>
          <w:sz w:val="24"/>
          <w:szCs w:val="24"/>
          <w:lang w:eastAsia="zh-CN"/>
        </w:rPr>
        <w:t xml:space="preserve">Based on these discussions, it is concluded that the national/local legal framework are materially consistent with the Bank’s policy principles. There is adequate institutional arrangement in place to address the potential environmental and risks and impacts related to the PforR activities, and implementation of the environmental and social management system is effective based on the observations from the field visits as well as from experiences of previous World Bank forestry projects in China for the decades. </w:t>
      </w:r>
    </w:p>
    <w:p w14:paraId="647BDFE5" w14:textId="77777777" w:rsidR="004A23C0" w:rsidRPr="004A23C0" w:rsidRDefault="004A23C0" w:rsidP="004A23C0">
      <w:pPr>
        <w:pStyle w:val="ListParagraph"/>
        <w:snapToGrid w:val="0"/>
        <w:spacing w:after="0" w:line="240" w:lineRule="auto"/>
        <w:ind w:firstLineChars="0" w:firstLine="0"/>
        <w:jc w:val="both"/>
        <w:rPr>
          <w:rFonts w:ascii="Times New Roman" w:hAnsi="Times New Roman"/>
          <w:sz w:val="24"/>
          <w:szCs w:val="24"/>
          <w:lang w:eastAsia="zh-CN"/>
        </w:rPr>
      </w:pPr>
    </w:p>
    <w:p w14:paraId="3A24817F" w14:textId="3A9EF6C1" w:rsidR="008B42C9" w:rsidRPr="00BD7979" w:rsidRDefault="00D01C8F" w:rsidP="004A23C0">
      <w:pPr>
        <w:pStyle w:val="ListParagraph"/>
        <w:numPr>
          <w:ilvl w:val="0"/>
          <w:numId w:val="37"/>
        </w:numPr>
        <w:snapToGrid w:val="0"/>
        <w:spacing w:after="0" w:line="240" w:lineRule="auto"/>
        <w:ind w:left="0" w:firstLineChars="0" w:firstLine="0"/>
        <w:jc w:val="both"/>
        <w:rPr>
          <w:rFonts w:ascii="Times New Roman" w:hAnsi="Times New Roman"/>
          <w:sz w:val="24"/>
          <w:szCs w:val="24"/>
          <w:lang w:eastAsia="zh-CN"/>
        </w:rPr>
      </w:pPr>
      <w:r w:rsidRPr="00BD7979">
        <w:rPr>
          <w:rFonts w:ascii="Times New Roman" w:hAnsi="Times New Roman"/>
          <w:sz w:val="24"/>
          <w:szCs w:val="24"/>
          <w:lang w:eastAsia="zh-CN"/>
        </w:rPr>
        <w:t xml:space="preserve">A formal consultation workshop on the draft ESSA report </w:t>
      </w:r>
      <w:r w:rsidR="00976998" w:rsidRPr="00BD7979">
        <w:rPr>
          <w:rFonts w:ascii="Times New Roman" w:hAnsi="Times New Roman"/>
          <w:sz w:val="24"/>
          <w:szCs w:val="24"/>
          <w:lang w:eastAsia="zh-CN"/>
        </w:rPr>
        <w:t>will be</w:t>
      </w:r>
      <w:r w:rsidRPr="00BD7979">
        <w:rPr>
          <w:rFonts w:ascii="Times New Roman" w:hAnsi="Times New Roman"/>
          <w:sz w:val="24"/>
          <w:szCs w:val="24"/>
          <w:lang w:eastAsia="zh-CN"/>
        </w:rPr>
        <w:t xml:space="preserve"> conducted on XX</w:t>
      </w:r>
      <w:r w:rsidR="004D4A46">
        <w:rPr>
          <w:rFonts w:ascii="Times New Roman" w:hAnsi="Times New Roman"/>
          <w:sz w:val="24"/>
          <w:szCs w:val="24"/>
          <w:lang w:eastAsia="zh-CN"/>
        </w:rPr>
        <w:t>, 2019</w:t>
      </w:r>
      <w:r w:rsidRPr="00BD7979">
        <w:rPr>
          <w:rFonts w:ascii="Times New Roman" w:hAnsi="Times New Roman"/>
          <w:sz w:val="24"/>
          <w:szCs w:val="24"/>
          <w:lang w:eastAsia="zh-CN"/>
        </w:rPr>
        <w:t xml:space="preserve">. The draft ESSA report </w:t>
      </w:r>
      <w:r w:rsidR="00E36470">
        <w:rPr>
          <w:rFonts w:ascii="Times New Roman" w:hAnsi="Times New Roman"/>
          <w:sz w:val="24"/>
          <w:szCs w:val="24"/>
          <w:lang w:eastAsia="zh-CN"/>
        </w:rPr>
        <w:t xml:space="preserve">has been </w:t>
      </w:r>
      <w:r w:rsidRPr="00BD7979">
        <w:rPr>
          <w:rFonts w:ascii="Times New Roman" w:hAnsi="Times New Roman"/>
          <w:sz w:val="24"/>
          <w:szCs w:val="24"/>
          <w:lang w:eastAsia="zh-CN"/>
        </w:rPr>
        <w:t xml:space="preserve"> translated into Chinese </w:t>
      </w:r>
      <w:r w:rsidR="00976998" w:rsidRPr="00BD7979">
        <w:rPr>
          <w:rFonts w:ascii="Times New Roman" w:hAnsi="Times New Roman"/>
          <w:sz w:val="24"/>
          <w:szCs w:val="24"/>
          <w:lang w:eastAsia="zh-CN"/>
        </w:rPr>
        <w:t>for</w:t>
      </w:r>
      <w:r w:rsidRPr="00BD7979">
        <w:rPr>
          <w:rFonts w:ascii="Times New Roman" w:hAnsi="Times New Roman"/>
          <w:sz w:val="24"/>
          <w:szCs w:val="24"/>
          <w:lang w:eastAsia="zh-CN"/>
        </w:rPr>
        <w:t xml:space="preserve"> locally disclos</w:t>
      </w:r>
      <w:r w:rsidR="00976998" w:rsidRPr="00BD7979">
        <w:rPr>
          <w:rFonts w:ascii="Times New Roman" w:hAnsi="Times New Roman"/>
          <w:sz w:val="24"/>
          <w:szCs w:val="24"/>
          <w:lang w:eastAsia="zh-CN"/>
        </w:rPr>
        <w:t>ure</w:t>
      </w:r>
      <w:r w:rsidRPr="00BD7979">
        <w:rPr>
          <w:rFonts w:ascii="Times New Roman" w:hAnsi="Times New Roman"/>
          <w:sz w:val="24"/>
          <w:szCs w:val="24"/>
          <w:lang w:eastAsia="zh-CN"/>
        </w:rPr>
        <w:t xml:space="preserve"> on XX</w:t>
      </w:r>
      <w:r w:rsidR="004D4A46">
        <w:rPr>
          <w:rFonts w:ascii="Times New Roman" w:hAnsi="Times New Roman"/>
          <w:sz w:val="24"/>
          <w:szCs w:val="24"/>
          <w:lang w:eastAsia="zh-CN"/>
        </w:rPr>
        <w:t>, 2019</w:t>
      </w:r>
      <w:r w:rsidRPr="00BD7979">
        <w:rPr>
          <w:rFonts w:ascii="Times New Roman" w:hAnsi="Times New Roman"/>
          <w:sz w:val="24"/>
          <w:szCs w:val="24"/>
          <w:lang w:eastAsia="zh-CN"/>
        </w:rPr>
        <w:t xml:space="preserve"> in the website of Sichuan Provincial </w:t>
      </w:r>
      <w:r w:rsidR="008C6AA5">
        <w:rPr>
          <w:rFonts w:ascii="Times New Roman" w:hAnsi="Times New Roman"/>
          <w:sz w:val="24"/>
          <w:szCs w:val="24"/>
          <w:lang w:eastAsia="zh-CN"/>
        </w:rPr>
        <w:t>FGB</w:t>
      </w:r>
      <w:r w:rsidR="00F4447D" w:rsidRPr="00A825B2">
        <w:rPr>
          <w:rFonts w:ascii="Times New Roman" w:hAnsi="Times New Roman"/>
          <w:sz w:val="24"/>
          <w:szCs w:val="24"/>
          <w:lang w:eastAsia="zh-CN"/>
        </w:rPr>
        <w:t xml:space="preserve"> and</w:t>
      </w:r>
      <w:r w:rsidRPr="00BD7979">
        <w:rPr>
          <w:rFonts w:ascii="Times New Roman" w:hAnsi="Times New Roman"/>
          <w:sz w:val="24"/>
          <w:szCs w:val="24"/>
          <w:lang w:eastAsia="zh-CN"/>
        </w:rPr>
        <w:t xml:space="preserve"> circulated among relevant stakeholders prior to the consultation workshop. During the workshop, the task team </w:t>
      </w:r>
      <w:r w:rsidR="00976998" w:rsidRPr="00BD7979">
        <w:rPr>
          <w:rFonts w:ascii="Times New Roman" w:hAnsi="Times New Roman"/>
          <w:sz w:val="24"/>
          <w:szCs w:val="24"/>
          <w:lang w:eastAsia="zh-CN"/>
        </w:rPr>
        <w:t xml:space="preserve">will </w:t>
      </w:r>
      <w:r w:rsidRPr="00BD7979">
        <w:rPr>
          <w:rFonts w:ascii="Times New Roman" w:hAnsi="Times New Roman"/>
          <w:sz w:val="24"/>
          <w:szCs w:val="24"/>
          <w:lang w:eastAsia="zh-CN"/>
        </w:rPr>
        <w:t>introduce the ESSA preparation process, key findings and recommendations. Main feedbacks from participants</w:t>
      </w:r>
      <w:r w:rsidR="00976998" w:rsidRPr="00BD7979">
        <w:rPr>
          <w:rFonts w:ascii="Times New Roman" w:hAnsi="Times New Roman"/>
          <w:sz w:val="24"/>
          <w:szCs w:val="24"/>
          <w:lang w:eastAsia="zh-CN"/>
        </w:rPr>
        <w:t xml:space="preserve"> will </w:t>
      </w:r>
      <w:r w:rsidR="00601E68" w:rsidRPr="00BD7979">
        <w:rPr>
          <w:rFonts w:ascii="Times New Roman" w:hAnsi="Times New Roman"/>
          <w:sz w:val="24"/>
          <w:szCs w:val="24"/>
          <w:lang w:eastAsia="zh-CN"/>
        </w:rPr>
        <w:t>be collected and analyzed, with necessary actions being</w:t>
      </w:r>
      <w:r w:rsidR="00976998" w:rsidRPr="00BD7979">
        <w:rPr>
          <w:rFonts w:ascii="Times New Roman" w:hAnsi="Times New Roman"/>
          <w:sz w:val="24"/>
          <w:szCs w:val="24"/>
          <w:lang w:eastAsia="zh-CN"/>
        </w:rPr>
        <w:t xml:space="preserve"> included in the PforR operation action plan or integrated to the program design.  </w:t>
      </w:r>
    </w:p>
    <w:p w14:paraId="2588BDDB" w14:textId="77777777" w:rsidR="008B42C9" w:rsidRPr="00A825B2" w:rsidRDefault="008B42C9">
      <w:pPr>
        <w:snapToGrid w:val="0"/>
        <w:spacing w:after="0" w:line="240" w:lineRule="auto"/>
        <w:jc w:val="both"/>
        <w:rPr>
          <w:rFonts w:ascii="Times New Roman" w:hAnsi="Times New Roman"/>
          <w:sz w:val="24"/>
          <w:szCs w:val="24"/>
          <w:lang w:eastAsia="zh-CN"/>
        </w:rPr>
      </w:pPr>
    </w:p>
    <w:p w14:paraId="33A5099E" w14:textId="1E96C406" w:rsidR="008B42C9" w:rsidRPr="00A825B2" w:rsidRDefault="008B42C9" w:rsidP="00BD7979">
      <w:pPr>
        <w:spacing w:after="0" w:line="240" w:lineRule="auto"/>
        <w:jc w:val="both"/>
        <w:rPr>
          <w:rFonts w:ascii="Times New Roman" w:eastAsia="Times New Roman" w:hAnsi="Times New Roman"/>
          <w:bCs/>
          <w:kern w:val="32"/>
          <w:sz w:val="24"/>
          <w:szCs w:val="24"/>
        </w:rPr>
      </w:pPr>
    </w:p>
    <w:p w14:paraId="5D6EB648" w14:textId="77777777" w:rsidR="008B42C9" w:rsidRPr="00A825B2" w:rsidRDefault="00D01C8F" w:rsidP="00BD7979">
      <w:pPr>
        <w:pStyle w:val="Heading1"/>
        <w:numPr>
          <w:ilvl w:val="0"/>
          <w:numId w:val="0"/>
        </w:numPr>
        <w:snapToGrid w:val="0"/>
        <w:spacing w:before="0" w:after="0"/>
        <w:ind w:left="1"/>
        <w:jc w:val="both"/>
        <w:rPr>
          <w:rFonts w:ascii="Times New Roman" w:eastAsia="宋体" w:hAnsi="Times New Roman" w:cs="Times New Roman"/>
          <w:sz w:val="24"/>
          <w:szCs w:val="24"/>
          <w:lang w:eastAsia="zh-CN"/>
        </w:rPr>
      </w:pPr>
      <w:bookmarkStart w:id="225" w:name="_Toc9791254"/>
      <w:r w:rsidRPr="00A825B2">
        <w:rPr>
          <w:rFonts w:ascii="Times New Roman" w:hAnsi="Times New Roman" w:cs="Times New Roman"/>
          <w:sz w:val="24"/>
          <w:szCs w:val="24"/>
        </w:rPr>
        <w:t>CHAPTER</w:t>
      </w:r>
      <w:r w:rsidRPr="00A825B2">
        <w:rPr>
          <w:rFonts w:ascii="Times New Roman" w:eastAsia="宋体" w:hAnsi="Times New Roman" w:cs="Times New Roman"/>
          <w:sz w:val="24"/>
          <w:szCs w:val="24"/>
          <w:lang w:eastAsia="zh-CN"/>
        </w:rPr>
        <w:t xml:space="preserve"> VIII</w:t>
      </w:r>
      <w:r w:rsidRPr="00A825B2">
        <w:rPr>
          <w:rFonts w:ascii="Times New Roman" w:hAnsi="Times New Roman" w:cs="Times New Roman"/>
          <w:sz w:val="24"/>
          <w:szCs w:val="24"/>
        </w:rPr>
        <w:t>: RECOMMENDATIONS</w:t>
      </w:r>
      <w:bookmarkEnd w:id="225"/>
    </w:p>
    <w:p w14:paraId="7B53D7B9" w14:textId="77777777" w:rsidR="008B42C9" w:rsidRPr="00A825B2" w:rsidRDefault="008B42C9">
      <w:pPr>
        <w:pStyle w:val="BIMPSAnnexText"/>
        <w:snapToGrid w:val="0"/>
        <w:spacing w:before="0" w:after="0"/>
        <w:rPr>
          <w:rFonts w:eastAsia="宋体"/>
          <w:sz w:val="24"/>
          <w:szCs w:val="24"/>
          <w:lang w:eastAsia="zh-CN"/>
        </w:rPr>
      </w:pPr>
    </w:p>
    <w:p w14:paraId="5A87BFCE" w14:textId="468D679B" w:rsidR="008B42C9" w:rsidRPr="00A825B2" w:rsidRDefault="00D01C8F" w:rsidP="00BD7979">
      <w:pPr>
        <w:pStyle w:val="BIMPSAnnexText"/>
        <w:numPr>
          <w:ilvl w:val="0"/>
          <w:numId w:val="37"/>
        </w:numPr>
        <w:tabs>
          <w:tab w:val="clear" w:pos="540"/>
          <w:tab w:val="left" w:pos="0"/>
        </w:tabs>
        <w:snapToGrid w:val="0"/>
        <w:spacing w:before="0" w:after="0"/>
        <w:ind w:left="0" w:firstLine="0"/>
        <w:rPr>
          <w:rFonts w:eastAsia="仿宋"/>
          <w:sz w:val="24"/>
          <w:szCs w:val="24"/>
          <w:lang w:eastAsia="zh-CN"/>
        </w:rPr>
      </w:pPr>
      <w:r w:rsidRPr="00A825B2">
        <w:rPr>
          <w:rFonts w:eastAsia="仿宋"/>
          <w:sz w:val="24"/>
          <w:szCs w:val="24"/>
          <w:lang w:eastAsia="zh-CN"/>
        </w:rPr>
        <w:t xml:space="preserve">Based on assessment of the environmental and social management system applicable to the proposed PforR, it is concluded that the comprehensive sets of environmental and social management systems are in place to address the environment, health and safety, as well as  </w:t>
      </w:r>
      <w:r w:rsidR="001A5E5A">
        <w:rPr>
          <w:rFonts w:eastAsia="仿宋"/>
          <w:sz w:val="24"/>
          <w:szCs w:val="24"/>
          <w:lang w:eastAsia="zh-CN"/>
        </w:rPr>
        <w:t>ethnic minority</w:t>
      </w:r>
      <w:r w:rsidRPr="00A825B2">
        <w:rPr>
          <w:rFonts w:eastAsia="仿宋"/>
          <w:sz w:val="24"/>
          <w:szCs w:val="24"/>
          <w:lang w:eastAsia="zh-CN"/>
        </w:rPr>
        <w:t>’s concerns related to the proposed activities under the PforR. Such systems are principally well-aligned with the core principles and key elements as defined in the World Bank PforR Policy and Directive. As the PforR is designed, afforestation, forest tendering and restoration are environmental enhancement activities and would have little or no adverse environmental and social impacts</w:t>
      </w:r>
      <w:r w:rsidRPr="00A825B2">
        <w:rPr>
          <w:sz w:val="24"/>
          <w:szCs w:val="24"/>
          <w:lang w:eastAsia="zh-CN"/>
        </w:rPr>
        <w:t xml:space="preserve">, the overall risk from </w:t>
      </w:r>
      <w:r w:rsidRPr="00A825B2">
        <w:rPr>
          <w:rFonts w:eastAsia="仿宋"/>
          <w:sz w:val="24"/>
          <w:szCs w:val="24"/>
          <w:lang w:eastAsia="zh-CN"/>
        </w:rPr>
        <w:t>environmental and social safeguards perspective is rated as low.</w:t>
      </w:r>
    </w:p>
    <w:p w14:paraId="5A4953C6" w14:textId="77777777" w:rsidR="00A825B2" w:rsidRPr="00A825B2" w:rsidRDefault="00A825B2" w:rsidP="00BD7979">
      <w:pPr>
        <w:pStyle w:val="BIMPSAnnexText"/>
        <w:tabs>
          <w:tab w:val="clear" w:pos="540"/>
          <w:tab w:val="left" w:pos="0"/>
        </w:tabs>
        <w:snapToGrid w:val="0"/>
        <w:spacing w:before="0" w:after="0"/>
        <w:rPr>
          <w:rFonts w:eastAsia="仿宋"/>
          <w:sz w:val="24"/>
          <w:szCs w:val="24"/>
          <w:lang w:eastAsia="zh-CN"/>
        </w:rPr>
      </w:pPr>
    </w:p>
    <w:p w14:paraId="43FF1862" w14:textId="26FBC2B8" w:rsidR="008B42C9" w:rsidRPr="00A825B2" w:rsidRDefault="00D01C8F" w:rsidP="00BD7979">
      <w:pPr>
        <w:pStyle w:val="BIMPSAnnexText"/>
        <w:numPr>
          <w:ilvl w:val="0"/>
          <w:numId w:val="37"/>
        </w:numPr>
        <w:tabs>
          <w:tab w:val="clear" w:pos="540"/>
          <w:tab w:val="left" w:pos="0"/>
        </w:tabs>
        <w:snapToGrid w:val="0"/>
        <w:spacing w:before="0" w:after="0"/>
        <w:ind w:left="0" w:firstLine="0"/>
        <w:rPr>
          <w:rFonts w:eastAsia="仿宋"/>
          <w:sz w:val="24"/>
          <w:szCs w:val="24"/>
          <w:lang w:eastAsia="zh-CN"/>
        </w:rPr>
      </w:pPr>
      <w:r w:rsidRPr="00A825B2">
        <w:rPr>
          <w:rFonts w:eastAsia="仿宋"/>
          <w:sz w:val="24"/>
          <w:szCs w:val="24"/>
          <w:lang w:eastAsia="zh-CN"/>
        </w:rPr>
        <w:t>With general consistency of the environmental and social system with the Bank’s policy, there are rooms of improvement for certain aspects in implementation enforcement and capacity building identified though this ESSA, based on which the following recommendations are proposed to the PforR Action Plan</w:t>
      </w:r>
      <w:r w:rsidR="001B1D73" w:rsidRPr="00A825B2">
        <w:rPr>
          <w:rFonts w:eastAsia="仿宋"/>
          <w:sz w:val="24"/>
          <w:szCs w:val="24"/>
          <w:lang w:eastAsia="zh-CN"/>
        </w:rPr>
        <w:t>.</w:t>
      </w:r>
    </w:p>
    <w:p w14:paraId="2C5741E4" w14:textId="77777777" w:rsidR="008B42C9" w:rsidRPr="00A825B2" w:rsidRDefault="008B42C9">
      <w:pPr>
        <w:pStyle w:val="BIMPSAnnexText"/>
        <w:snapToGrid w:val="0"/>
        <w:spacing w:before="0" w:after="0"/>
        <w:rPr>
          <w:rFonts w:eastAsia="仿宋"/>
          <w:b/>
          <w:sz w:val="24"/>
          <w:szCs w:val="24"/>
          <w:lang w:eastAsia="zh-CN"/>
        </w:rPr>
      </w:pPr>
      <w:bookmarkStart w:id="226" w:name="_Toc433977948"/>
    </w:p>
    <w:p w14:paraId="2A879CF3" w14:textId="2369DB72" w:rsidR="008B42C9" w:rsidRPr="00A825B2" w:rsidRDefault="00D01C8F">
      <w:pPr>
        <w:autoSpaceDE w:val="0"/>
        <w:autoSpaceDN w:val="0"/>
        <w:adjustRightInd w:val="0"/>
        <w:jc w:val="both"/>
        <w:rPr>
          <w:rFonts w:ascii="Times New Roman" w:eastAsia="仿宋" w:hAnsi="Times New Roman"/>
          <w:b/>
          <w:sz w:val="24"/>
          <w:szCs w:val="24"/>
          <w:lang w:eastAsia="zh-CN"/>
        </w:rPr>
      </w:pPr>
      <w:r w:rsidRPr="00A825B2">
        <w:rPr>
          <w:rFonts w:ascii="Times New Roman" w:eastAsia="仿宋" w:hAnsi="Times New Roman"/>
          <w:b/>
          <w:sz w:val="24"/>
          <w:szCs w:val="24"/>
          <w:lang w:eastAsia="zh-CN"/>
        </w:rPr>
        <w:t xml:space="preserve">Recommendation 1: Formulating a Community Participation </w:t>
      </w:r>
      <w:r w:rsidR="001B1D73" w:rsidRPr="00A825B2">
        <w:rPr>
          <w:rFonts w:ascii="Times New Roman" w:eastAsia="仿宋" w:hAnsi="Times New Roman"/>
          <w:b/>
          <w:sz w:val="24"/>
          <w:szCs w:val="24"/>
          <w:lang w:eastAsia="zh-CN"/>
        </w:rPr>
        <w:t xml:space="preserve">Manual </w:t>
      </w:r>
    </w:p>
    <w:p w14:paraId="2F9CD6F1" w14:textId="3A35F958" w:rsidR="008B42C9" w:rsidRPr="00A825B2" w:rsidRDefault="00D01C8F" w:rsidP="00BD7979">
      <w:pPr>
        <w:pStyle w:val="BIMPSAnnexText"/>
        <w:numPr>
          <w:ilvl w:val="0"/>
          <w:numId w:val="37"/>
        </w:numPr>
        <w:tabs>
          <w:tab w:val="clear" w:pos="540"/>
          <w:tab w:val="left" w:pos="0"/>
        </w:tabs>
        <w:snapToGrid w:val="0"/>
        <w:spacing w:before="0" w:after="0"/>
        <w:ind w:left="0" w:firstLine="0"/>
        <w:rPr>
          <w:rFonts w:eastAsia="仿宋"/>
          <w:sz w:val="24"/>
          <w:szCs w:val="24"/>
          <w:lang w:eastAsia="zh-CN"/>
        </w:rPr>
      </w:pPr>
      <w:r w:rsidRPr="00A825B2">
        <w:rPr>
          <w:rFonts w:eastAsia="仿宋"/>
          <w:sz w:val="24"/>
          <w:szCs w:val="24"/>
          <w:lang w:eastAsia="zh-CN"/>
        </w:rPr>
        <w:t xml:space="preserve">The participation of communities and farmers in the program planning and implementation process is an effective tool to create ownership and to ensure that long-team forest management is sustained.  Given the good practice of community participation in </w:t>
      </w:r>
      <w:r w:rsidR="00E36470">
        <w:rPr>
          <w:rFonts w:eastAsia="仿宋"/>
          <w:sz w:val="24"/>
          <w:szCs w:val="24"/>
          <w:lang w:eastAsia="zh-CN"/>
        </w:rPr>
        <w:t xml:space="preserve">the previous </w:t>
      </w:r>
      <w:r w:rsidRPr="00A825B2">
        <w:rPr>
          <w:rFonts w:eastAsia="仿宋"/>
          <w:sz w:val="24"/>
          <w:szCs w:val="24"/>
          <w:lang w:eastAsia="zh-CN"/>
        </w:rPr>
        <w:t xml:space="preserve">World Bank loan projects in the Sichuan province, it is proposed that the "Community Participation </w:t>
      </w:r>
      <w:r w:rsidR="001B1D73" w:rsidRPr="00A825B2">
        <w:rPr>
          <w:rFonts w:eastAsia="仿宋"/>
          <w:sz w:val="24"/>
          <w:szCs w:val="24"/>
          <w:lang w:eastAsia="zh-CN"/>
        </w:rPr>
        <w:t>Manual</w:t>
      </w:r>
      <w:r w:rsidRPr="00A825B2">
        <w:rPr>
          <w:rFonts w:eastAsia="仿宋"/>
          <w:sz w:val="24"/>
          <w:szCs w:val="24"/>
          <w:lang w:eastAsia="zh-CN"/>
        </w:rPr>
        <w:t xml:space="preserve">" to </w:t>
      </w:r>
      <w:r w:rsidR="00E36470">
        <w:rPr>
          <w:rFonts w:eastAsia="仿宋"/>
          <w:sz w:val="24"/>
          <w:szCs w:val="24"/>
          <w:lang w:eastAsia="zh-CN"/>
        </w:rPr>
        <w:t xml:space="preserve">be developed to </w:t>
      </w:r>
      <w:r w:rsidR="00944CB9">
        <w:rPr>
          <w:rFonts w:eastAsia="仿宋"/>
          <w:sz w:val="24"/>
          <w:szCs w:val="24"/>
          <w:lang w:eastAsia="zh-CN"/>
        </w:rPr>
        <w:t>support</w:t>
      </w:r>
      <w:r w:rsidR="00944CB9" w:rsidRPr="00A825B2">
        <w:rPr>
          <w:rFonts w:eastAsia="仿宋"/>
          <w:sz w:val="24"/>
          <w:szCs w:val="24"/>
          <w:lang w:eastAsia="zh-CN"/>
        </w:rPr>
        <w:t xml:space="preserve"> </w:t>
      </w:r>
      <w:r w:rsidRPr="00A825B2">
        <w:rPr>
          <w:rFonts w:eastAsia="仿宋"/>
          <w:sz w:val="24"/>
          <w:szCs w:val="24"/>
          <w:lang w:eastAsia="zh-CN"/>
        </w:rPr>
        <w:t>the communities</w:t>
      </w:r>
      <w:r w:rsidR="00944CB9">
        <w:rPr>
          <w:rFonts w:eastAsia="仿宋"/>
          <w:sz w:val="24"/>
          <w:szCs w:val="24"/>
          <w:lang w:eastAsia="zh-CN"/>
        </w:rPr>
        <w:t>’</w:t>
      </w:r>
      <w:r w:rsidRPr="00A825B2">
        <w:rPr>
          <w:rFonts w:eastAsia="仿宋"/>
          <w:sz w:val="24"/>
          <w:szCs w:val="24"/>
          <w:lang w:eastAsia="zh-CN"/>
        </w:rPr>
        <w:t xml:space="preserve"> and farmers’ engagement</w:t>
      </w:r>
      <w:r w:rsidR="007F29E4" w:rsidRPr="00A825B2">
        <w:rPr>
          <w:rFonts w:eastAsia="仿宋"/>
          <w:sz w:val="24"/>
          <w:szCs w:val="24"/>
          <w:lang w:eastAsia="zh-CN"/>
        </w:rPr>
        <w:t xml:space="preserve"> procedure</w:t>
      </w:r>
      <w:r w:rsidRPr="00A825B2">
        <w:rPr>
          <w:rFonts w:eastAsia="仿宋"/>
          <w:sz w:val="24"/>
          <w:szCs w:val="24"/>
          <w:lang w:eastAsia="zh-CN"/>
        </w:rPr>
        <w:t xml:space="preserve">. The objectives and purposes of the </w:t>
      </w:r>
      <w:r w:rsidR="002B47CC" w:rsidRPr="00A825B2">
        <w:rPr>
          <w:rFonts w:eastAsia="仿宋"/>
          <w:sz w:val="24"/>
          <w:szCs w:val="24"/>
          <w:lang w:eastAsia="zh-CN"/>
        </w:rPr>
        <w:t xml:space="preserve">Manual  </w:t>
      </w:r>
      <w:r w:rsidRPr="00A825B2">
        <w:rPr>
          <w:rFonts w:eastAsia="仿宋"/>
          <w:sz w:val="24"/>
          <w:szCs w:val="24"/>
          <w:lang w:eastAsia="zh-CN"/>
        </w:rPr>
        <w:t xml:space="preserve">are:  </w:t>
      </w:r>
      <w:r w:rsidR="00E36470">
        <w:rPr>
          <w:rFonts w:eastAsia="仿宋"/>
          <w:sz w:val="24"/>
          <w:szCs w:val="24"/>
          <w:lang w:eastAsia="zh-CN"/>
        </w:rPr>
        <w:t>(</w:t>
      </w:r>
      <w:r w:rsidRPr="00A825B2">
        <w:rPr>
          <w:rFonts w:eastAsia="仿宋"/>
          <w:sz w:val="24"/>
          <w:szCs w:val="24"/>
          <w:lang w:eastAsia="zh-CN"/>
        </w:rPr>
        <w:t xml:space="preserve">i) to formulate a procedure to ensure </w:t>
      </w:r>
      <w:r w:rsidR="00944CB9">
        <w:rPr>
          <w:rFonts w:eastAsia="仿宋"/>
          <w:sz w:val="24"/>
          <w:szCs w:val="24"/>
          <w:lang w:eastAsia="zh-CN"/>
        </w:rPr>
        <w:t>t</w:t>
      </w:r>
      <w:r w:rsidR="00944CB9">
        <w:rPr>
          <w:rFonts w:eastAsia="仿宋"/>
          <w:sz w:val="24"/>
          <w:szCs w:val="24"/>
          <w:lang w:eastAsia="zh-CN"/>
        </w:rPr>
        <w:t xml:space="preserve">hat the </w:t>
      </w:r>
      <w:r w:rsidR="00944CB9" w:rsidRPr="00A825B2">
        <w:rPr>
          <w:rFonts w:eastAsia="仿宋"/>
          <w:sz w:val="24"/>
          <w:szCs w:val="24"/>
          <w:lang w:eastAsia="zh-CN"/>
        </w:rPr>
        <w:t xml:space="preserve"> </w:t>
      </w:r>
      <w:r w:rsidRPr="00A825B2">
        <w:rPr>
          <w:rFonts w:eastAsia="仿宋"/>
          <w:sz w:val="24"/>
          <w:szCs w:val="24"/>
          <w:lang w:eastAsia="zh-CN"/>
        </w:rPr>
        <w:t>participation of communities and farmers</w:t>
      </w:r>
      <w:r w:rsidR="00944CB9">
        <w:rPr>
          <w:rFonts w:eastAsia="仿宋"/>
          <w:sz w:val="24"/>
          <w:szCs w:val="24"/>
          <w:lang w:eastAsia="zh-CN"/>
        </w:rPr>
        <w:t xml:space="preserve"> is voluntary and that there is the option not to engage in the project without experiencing disadvantage or </w:t>
      </w:r>
      <w:r w:rsidR="00944CB9">
        <w:rPr>
          <w:rFonts w:eastAsia="仿宋"/>
          <w:sz w:val="24"/>
          <w:szCs w:val="24"/>
          <w:lang w:eastAsia="zh-CN"/>
        </w:rPr>
        <w:t>repercussions (aside from forgone project benefits);</w:t>
      </w:r>
      <w:r w:rsidRPr="00A825B2">
        <w:rPr>
          <w:rFonts w:eastAsia="仿宋"/>
          <w:sz w:val="24"/>
          <w:szCs w:val="24"/>
          <w:lang w:eastAsia="zh-CN"/>
        </w:rPr>
        <w:t xml:space="preserve"> </w:t>
      </w:r>
      <w:r w:rsidR="00944CB9">
        <w:rPr>
          <w:rFonts w:eastAsia="仿宋"/>
          <w:sz w:val="24"/>
          <w:szCs w:val="24"/>
          <w:lang w:eastAsia="zh-CN"/>
        </w:rPr>
        <w:t xml:space="preserve">(ii) </w:t>
      </w:r>
      <w:r w:rsidR="00944CB9">
        <w:rPr>
          <w:rFonts w:eastAsia="仿宋"/>
          <w:sz w:val="24"/>
          <w:szCs w:val="24"/>
          <w:lang w:eastAsia="zh-CN"/>
        </w:rPr>
        <w:t xml:space="preserve">ensure </w:t>
      </w:r>
      <w:r w:rsidR="00763829" w:rsidRPr="00A825B2">
        <w:rPr>
          <w:rFonts w:eastAsia="仿宋"/>
          <w:sz w:val="24"/>
          <w:szCs w:val="24"/>
          <w:lang w:eastAsia="zh-CN"/>
        </w:rPr>
        <w:t xml:space="preserve">equal </w:t>
      </w:r>
      <w:r w:rsidR="00944CB9">
        <w:rPr>
          <w:rFonts w:eastAsia="仿宋"/>
          <w:sz w:val="24"/>
          <w:szCs w:val="24"/>
          <w:lang w:eastAsia="zh-CN"/>
        </w:rPr>
        <w:t>access</w:t>
      </w:r>
      <w:r w:rsidR="00944CB9" w:rsidRPr="00A825B2">
        <w:rPr>
          <w:rFonts w:eastAsia="仿宋"/>
          <w:sz w:val="24"/>
          <w:szCs w:val="24"/>
          <w:lang w:eastAsia="zh-CN"/>
        </w:rPr>
        <w:t xml:space="preserve"> </w:t>
      </w:r>
      <w:r w:rsidRPr="00A825B2">
        <w:rPr>
          <w:rFonts w:eastAsia="仿宋"/>
          <w:sz w:val="24"/>
          <w:szCs w:val="24"/>
          <w:lang w:eastAsia="zh-CN"/>
        </w:rPr>
        <w:t xml:space="preserve">to </w:t>
      </w:r>
      <w:r w:rsidR="00763829" w:rsidRPr="00A825B2">
        <w:rPr>
          <w:rFonts w:eastAsia="仿宋"/>
          <w:sz w:val="24"/>
          <w:szCs w:val="24"/>
          <w:lang w:eastAsia="zh-CN"/>
        </w:rPr>
        <w:t>participate</w:t>
      </w:r>
      <w:r w:rsidRPr="00A825B2">
        <w:rPr>
          <w:rFonts w:eastAsia="仿宋"/>
          <w:sz w:val="24"/>
          <w:szCs w:val="24"/>
          <w:lang w:eastAsia="zh-CN"/>
        </w:rPr>
        <w:t xml:space="preserve"> </w:t>
      </w:r>
      <w:r w:rsidR="00944CB9">
        <w:rPr>
          <w:rFonts w:eastAsia="仿宋"/>
          <w:sz w:val="24"/>
          <w:szCs w:val="24"/>
          <w:lang w:eastAsia="zh-CN"/>
        </w:rPr>
        <w:t xml:space="preserve">in, and benefit from </w:t>
      </w:r>
      <w:r w:rsidR="007F29E4" w:rsidRPr="00A825B2">
        <w:rPr>
          <w:rFonts w:eastAsia="仿宋"/>
          <w:sz w:val="24"/>
          <w:szCs w:val="24"/>
          <w:lang w:eastAsia="zh-CN"/>
        </w:rPr>
        <w:t xml:space="preserve">the </w:t>
      </w:r>
      <w:r w:rsidRPr="00A825B2">
        <w:rPr>
          <w:rFonts w:eastAsia="仿宋"/>
          <w:sz w:val="24"/>
          <w:szCs w:val="24"/>
          <w:lang w:eastAsia="zh-CN"/>
        </w:rPr>
        <w:t>projects</w:t>
      </w:r>
      <w:r w:rsidR="00635DBE">
        <w:rPr>
          <w:rFonts w:eastAsia="仿宋"/>
          <w:sz w:val="24"/>
          <w:szCs w:val="24"/>
          <w:lang w:eastAsia="zh-CN"/>
        </w:rPr>
        <w:t xml:space="preserve"> in an inclusive and cultural appropriate way</w:t>
      </w:r>
      <w:r w:rsidR="00944CB9">
        <w:rPr>
          <w:rFonts w:eastAsia="仿宋"/>
          <w:sz w:val="24"/>
          <w:szCs w:val="24"/>
          <w:lang w:eastAsia="zh-CN"/>
        </w:rPr>
        <w:t>, especially</w:t>
      </w:r>
      <w:r w:rsidR="00944CB9">
        <w:rPr>
          <w:rFonts w:eastAsia="仿宋"/>
          <w:sz w:val="24"/>
          <w:szCs w:val="24"/>
          <w:lang w:eastAsia="zh-CN"/>
        </w:rPr>
        <w:t xml:space="preserve"> for</w:t>
      </w:r>
      <w:r w:rsidR="00944CB9" w:rsidRPr="00A825B2">
        <w:rPr>
          <w:rFonts w:eastAsia="仿宋"/>
          <w:sz w:val="24"/>
          <w:szCs w:val="24"/>
          <w:lang w:eastAsia="zh-CN"/>
        </w:rPr>
        <w:t xml:space="preserve"> ethnic minority groups, women, poor </w:t>
      </w:r>
      <w:r w:rsidR="00944CB9">
        <w:rPr>
          <w:rFonts w:eastAsia="仿宋"/>
          <w:sz w:val="24"/>
          <w:szCs w:val="24"/>
          <w:lang w:eastAsia="zh-CN"/>
        </w:rPr>
        <w:t>and disadvantaged groups</w:t>
      </w:r>
      <w:r w:rsidRPr="00A825B2">
        <w:rPr>
          <w:rFonts w:eastAsia="仿宋"/>
          <w:sz w:val="24"/>
          <w:szCs w:val="24"/>
          <w:lang w:eastAsia="zh-CN"/>
        </w:rPr>
        <w:t xml:space="preserve">; </w:t>
      </w:r>
      <w:r w:rsidR="00E36470">
        <w:rPr>
          <w:rFonts w:eastAsia="仿宋"/>
          <w:sz w:val="24"/>
          <w:szCs w:val="24"/>
          <w:lang w:eastAsia="zh-CN"/>
        </w:rPr>
        <w:t>(</w:t>
      </w:r>
      <w:r w:rsidRPr="00A825B2">
        <w:rPr>
          <w:rFonts w:eastAsia="仿宋"/>
          <w:sz w:val="24"/>
          <w:szCs w:val="24"/>
          <w:lang w:eastAsia="zh-CN"/>
        </w:rPr>
        <w:t>ii</w:t>
      </w:r>
      <w:r w:rsidR="00944CB9">
        <w:rPr>
          <w:rFonts w:eastAsia="仿宋"/>
          <w:sz w:val="24"/>
          <w:szCs w:val="24"/>
          <w:lang w:eastAsia="zh-CN"/>
        </w:rPr>
        <w:t>i</w:t>
      </w:r>
      <w:r w:rsidRPr="00A825B2">
        <w:rPr>
          <w:rFonts w:eastAsia="仿宋"/>
          <w:sz w:val="24"/>
          <w:szCs w:val="24"/>
          <w:lang w:eastAsia="zh-CN"/>
        </w:rPr>
        <w:t>)</w:t>
      </w:r>
      <w:r w:rsidR="00546816" w:rsidRPr="00A825B2">
        <w:rPr>
          <w:rFonts w:eastAsia="仿宋"/>
          <w:sz w:val="24"/>
          <w:szCs w:val="24"/>
          <w:lang w:eastAsia="zh-CN"/>
        </w:rPr>
        <w:t xml:space="preserve"> </w:t>
      </w:r>
      <w:r w:rsidR="00E36470" w:rsidRPr="00A825B2">
        <w:rPr>
          <w:rFonts w:eastAsia="仿宋"/>
          <w:sz w:val="24"/>
          <w:szCs w:val="24"/>
          <w:lang w:eastAsia="zh-CN"/>
        </w:rPr>
        <w:t xml:space="preserve">to </w:t>
      </w:r>
      <w:r w:rsidR="00E36470">
        <w:rPr>
          <w:rFonts w:eastAsia="仿宋"/>
          <w:sz w:val="24"/>
          <w:szCs w:val="24"/>
          <w:lang w:eastAsia="zh-CN"/>
        </w:rPr>
        <w:t xml:space="preserve">understand </w:t>
      </w:r>
      <w:r w:rsidR="00E36470" w:rsidRPr="00A825B2">
        <w:rPr>
          <w:rFonts w:eastAsia="仿宋"/>
          <w:sz w:val="24"/>
          <w:szCs w:val="24"/>
          <w:lang w:eastAsia="zh-CN"/>
        </w:rPr>
        <w:t xml:space="preserve"> communit</w:t>
      </w:r>
      <w:r w:rsidR="00944CB9">
        <w:rPr>
          <w:rFonts w:eastAsia="仿宋"/>
          <w:sz w:val="24"/>
          <w:szCs w:val="24"/>
          <w:lang w:eastAsia="zh-CN"/>
        </w:rPr>
        <w:t>ies’</w:t>
      </w:r>
      <w:r w:rsidR="00E36470" w:rsidRPr="00A825B2">
        <w:rPr>
          <w:rFonts w:eastAsia="仿宋"/>
          <w:sz w:val="24"/>
          <w:szCs w:val="24"/>
          <w:lang w:eastAsia="zh-CN"/>
        </w:rPr>
        <w:t xml:space="preserve"> and farmers’ </w:t>
      </w:r>
      <w:r w:rsidR="00E36470">
        <w:rPr>
          <w:rFonts w:eastAsia="仿宋"/>
          <w:sz w:val="24"/>
          <w:szCs w:val="24"/>
          <w:lang w:eastAsia="zh-CN"/>
        </w:rPr>
        <w:t>willingness of participating in the program and the</w:t>
      </w:r>
      <w:r w:rsidR="00944CB9">
        <w:rPr>
          <w:rFonts w:eastAsia="仿宋"/>
          <w:sz w:val="24"/>
          <w:szCs w:val="24"/>
          <w:lang w:eastAsia="zh-CN"/>
        </w:rPr>
        <w:t>ir</w:t>
      </w:r>
      <w:r w:rsidR="00E36470">
        <w:rPr>
          <w:rFonts w:eastAsia="仿宋"/>
          <w:sz w:val="24"/>
          <w:szCs w:val="24"/>
          <w:lang w:eastAsia="zh-CN"/>
        </w:rPr>
        <w:t xml:space="preserve"> preference </w:t>
      </w:r>
      <w:r w:rsidR="00944CB9">
        <w:rPr>
          <w:rFonts w:eastAsia="仿宋"/>
          <w:sz w:val="24"/>
          <w:szCs w:val="24"/>
          <w:lang w:eastAsia="zh-CN"/>
        </w:rPr>
        <w:t>regarding the project’s</w:t>
      </w:r>
      <w:r w:rsidR="00E36470">
        <w:rPr>
          <w:rFonts w:eastAsia="仿宋"/>
          <w:sz w:val="24"/>
          <w:szCs w:val="24"/>
          <w:lang w:eastAsia="zh-CN"/>
        </w:rPr>
        <w:t xml:space="preserve"> </w:t>
      </w:r>
      <w:r w:rsidR="00E36470" w:rsidRPr="00A825B2">
        <w:rPr>
          <w:rFonts w:eastAsia="仿宋"/>
          <w:sz w:val="24"/>
          <w:szCs w:val="24"/>
          <w:lang w:eastAsia="zh-CN"/>
        </w:rPr>
        <w:t xml:space="preserve">technical </w:t>
      </w:r>
      <w:r w:rsidR="00E36470">
        <w:rPr>
          <w:rFonts w:eastAsia="仿宋"/>
          <w:sz w:val="24"/>
          <w:szCs w:val="24"/>
          <w:lang w:eastAsia="zh-CN"/>
        </w:rPr>
        <w:t>design</w:t>
      </w:r>
      <w:r w:rsidR="00E36470" w:rsidRPr="00A825B2">
        <w:rPr>
          <w:rFonts w:eastAsia="仿宋"/>
          <w:sz w:val="24"/>
          <w:szCs w:val="24"/>
          <w:lang w:eastAsia="zh-CN"/>
        </w:rPr>
        <w:t xml:space="preserve">, </w:t>
      </w:r>
      <w:r w:rsidR="00E36470">
        <w:rPr>
          <w:rFonts w:eastAsia="仿宋"/>
          <w:sz w:val="24"/>
          <w:szCs w:val="24"/>
          <w:lang w:eastAsia="zh-CN"/>
        </w:rPr>
        <w:t xml:space="preserve">including </w:t>
      </w:r>
      <w:r w:rsidRPr="00A825B2">
        <w:rPr>
          <w:rFonts w:eastAsia="仿宋"/>
          <w:sz w:val="24"/>
          <w:szCs w:val="24"/>
          <w:lang w:eastAsia="zh-CN"/>
        </w:rPr>
        <w:t>choice of appropriate tree species, forestation mode</w:t>
      </w:r>
      <w:r w:rsidR="00546816" w:rsidRPr="00A825B2">
        <w:rPr>
          <w:rFonts w:eastAsia="仿宋"/>
          <w:sz w:val="24"/>
          <w:szCs w:val="24"/>
          <w:lang w:eastAsia="zh-CN"/>
        </w:rPr>
        <w:t>ls</w:t>
      </w:r>
      <w:r w:rsidRPr="00A825B2">
        <w:rPr>
          <w:rFonts w:eastAsia="仿宋"/>
          <w:sz w:val="24"/>
          <w:szCs w:val="24"/>
          <w:lang w:eastAsia="zh-CN"/>
        </w:rPr>
        <w:t>, and subsequent management, etc</w:t>
      </w:r>
      <w:r w:rsidR="004A15D2" w:rsidRPr="00A825B2">
        <w:rPr>
          <w:rFonts w:eastAsia="仿宋"/>
          <w:sz w:val="24"/>
          <w:szCs w:val="24"/>
          <w:lang w:eastAsia="zh-CN"/>
        </w:rPr>
        <w:t>.</w:t>
      </w:r>
      <w:r w:rsidRPr="00A825B2">
        <w:rPr>
          <w:rFonts w:eastAsia="仿宋"/>
          <w:sz w:val="24"/>
          <w:szCs w:val="24"/>
          <w:lang w:eastAsia="zh-CN"/>
        </w:rPr>
        <w:t xml:space="preserve">; </w:t>
      </w:r>
      <w:r w:rsidR="00E36470">
        <w:rPr>
          <w:rFonts w:eastAsia="仿宋"/>
          <w:sz w:val="24"/>
          <w:szCs w:val="24"/>
          <w:lang w:eastAsia="zh-CN"/>
        </w:rPr>
        <w:t>(</w:t>
      </w:r>
      <w:r w:rsidRPr="00A825B2">
        <w:rPr>
          <w:rFonts w:eastAsia="仿宋"/>
          <w:sz w:val="24"/>
          <w:szCs w:val="24"/>
          <w:lang w:eastAsia="zh-CN"/>
        </w:rPr>
        <w:t>i</w:t>
      </w:r>
      <w:r w:rsidR="00944CB9">
        <w:rPr>
          <w:rFonts w:eastAsia="仿宋"/>
          <w:sz w:val="24"/>
          <w:szCs w:val="24"/>
          <w:lang w:eastAsia="zh-CN"/>
        </w:rPr>
        <w:t>v</w:t>
      </w:r>
      <w:r w:rsidRPr="00A825B2">
        <w:rPr>
          <w:rFonts w:eastAsia="仿宋"/>
          <w:sz w:val="24"/>
          <w:szCs w:val="24"/>
          <w:lang w:eastAsia="zh-CN"/>
        </w:rPr>
        <w:t xml:space="preserve">) </w:t>
      </w:r>
      <w:r w:rsidR="00546816" w:rsidRPr="00A825B2">
        <w:rPr>
          <w:rFonts w:eastAsia="仿宋"/>
          <w:sz w:val="24"/>
          <w:szCs w:val="24"/>
          <w:lang w:eastAsia="zh-CN"/>
        </w:rPr>
        <w:t>t</w:t>
      </w:r>
      <w:r w:rsidRPr="00A825B2">
        <w:rPr>
          <w:rFonts w:eastAsia="仿宋"/>
          <w:sz w:val="24"/>
          <w:szCs w:val="24"/>
          <w:lang w:eastAsia="zh-CN"/>
        </w:rPr>
        <w:t xml:space="preserve">o </w:t>
      </w:r>
      <w:r w:rsidR="00763829" w:rsidRPr="00A825B2">
        <w:rPr>
          <w:rFonts w:eastAsia="仿宋"/>
          <w:sz w:val="24"/>
          <w:szCs w:val="24"/>
          <w:lang w:eastAsia="zh-CN"/>
        </w:rPr>
        <w:t>enhance</w:t>
      </w:r>
      <w:r w:rsidRPr="00A825B2">
        <w:rPr>
          <w:rFonts w:eastAsia="仿宋"/>
          <w:sz w:val="24"/>
          <w:szCs w:val="24"/>
          <w:lang w:eastAsia="zh-CN"/>
        </w:rPr>
        <w:t xml:space="preserve"> stakeholders’ ecological protection awareness by training and education program; and </w:t>
      </w:r>
      <w:r w:rsidR="00E36470">
        <w:rPr>
          <w:rFonts w:eastAsia="仿宋"/>
          <w:sz w:val="24"/>
          <w:szCs w:val="24"/>
          <w:lang w:eastAsia="zh-CN"/>
        </w:rPr>
        <w:t>(</w:t>
      </w:r>
      <w:r w:rsidRPr="00A825B2">
        <w:rPr>
          <w:rFonts w:eastAsia="仿宋"/>
          <w:sz w:val="24"/>
          <w:szCs w:val="24"/>
          <w:lang w:eastAsia="zh-CN"/>
        </w:rPr>
        <w:t xml:space="preserve">v) </w:t>
      </w:r>
      <w:r w:rsidR="00546816" w:rsidRPr="00A825B2">
        <w:rPr>
          <w:rFonts w:eastAsia="仿宋"/>
          <w:sz w:val="24"/>
          <w:szCs w:val="24"/>
          <w:lang w:eastAsia="zh-CN"/>
        </w:rPr>
        <w:t>t</w:t>
      </w:r>
      <w:r w:rsidRPr="00A825B2">
        <w:rPr>
          <w:rFonts w:eastAsia="仿宋"/>
          <w:sz w:val="24"/>
          <w:szCs w:val="24"/>
          <w:lang w:eastAsia="zh-CN"/>
        </w:rPr>
        <w:t xml:space="preserve">o </w:t>
      </w:r>
      <w:r w:rsidR="00E36470">
        <w:rPr>
          <w:rFonts w:eastAsia="仿宋"/>
          <w:sz w:val="24"/>
          <w:szCs w:val="24"/>
          <w:lang w:eastAsia="zh-CN"/>
        </w:rPr>
        <w:t xml:space="preserve">agree with on actions to </w:t>
      </w:r>
      <w:r w:rsidRPr="00A825B2">
        <w:rPr>
          <w:rFonts w:eastAsia="仿宋"/>
          <w:sz w:val="24"/>
          <w:szCs w:val="24"/>
          <w:lang w:eastAsia="zh-CN"/>
        </w:rPr>
        <w:t xml:space="preserve">avoid </w:t>
      </w:r>
      <w:r w:rsidR="00E36470">
        <w:rPr>
          <w:rFonts w:eastAsia="仿宋"/>
          <w:sz w:val="24"/>
          <w:szCs w:val="24"/>
          <w:lang w:eastAsia="zh-CN"/>
        </w:rPr>
        <w:t xml:space="preserve">or </w:t>
      </w:r>
      <w:r w:rsidRPr="00A825B2">
        <w:rPr>
          <w:rFonts w:eastAsia="仿宋"/>
          <w:sz w:val="24"/>
          <w:szCs w:val="24"/>
          <w:lang w:eastAsia="zh-CN"/>
        </w:rPr>
        <w:t xml:space="preserve"> mitigate the risks and conflicts with relevant stakeholders affected by the program.</w:t>
      </w:r>
    </w:p>
    <w:p w14:paraId="3D6E4490" w14:textId="77777777" w:rsidR="00A825B2" w:rsidRPr="00A825B2" w:rsidRDefault="00A825B2" w:rsidP="00BD7979">
      <w:pPr>
        <w:pStyle w:val="BIMPSAnnexText"/>
        <w:tabs>
          <w:tab w:val="clear" w:pos="540"/>
          <w:tab w:val="left" w:pos="0"/>
        </w:tabs>
        <w:snapToGrid w:val="0"/>
        <w:spacing w:before="0" w:after="0"/>
        <w:rPr>
          <w:rFonts w:eastAsia="仿宋"/>
          <w:sz w:val="24"/>
          <w:szCs w:val="24"/>
          <w:lang w:eastAsia="zh-CN"/>
        </w:rPr>
      </w:pPr>
    </w:p>
    <w:p w14:paraId="3007CCE9" w14:textId="0C491224" w:rsidR="00A825B2" w:rsidRPr="00A825B2" w:rsidRDefault="002B47CC" w:rsidP="00BD7979">
      <w:pPr>
        <w:pStyle w:val="BIMPSAnnexText"/>
        <w:numPr>
          <w:ilvl w:val="0"/>
          <w:numId w:val="37"/>
        </w:numPr>
        <w:tabs>
          <w:tab w:val="clear" w:pos="540"/>
          <w:tab w:val="left" w:pos="0"/>
        </w:tabs>
        <w:snapToGrid w:val="0"/>
        <w:spacing w:before="0" w:after="0"/>
        <w:ind w:left="0" w:firstLine="0"/>
        <w:rPr>
          <w:rFonts w:eastAsia="仿宋"/>
          <w:sz w:val="24"/>
          <w:szCs w:val="24"/>
          <w:lang w:eastAsia="zh-CN"/>
        </w:rPr>
      </w:pPr>
      <w:r w:rsidRPr="00A825B2">
        <w:rPr>
          <w:rFonts w:eastAsia="仿宋"/>
          <w:sz w:val="24"/>
          <w:szCs w:val="24"/>
          <w:lang w:eastAsia="zh-CN"/>
        </w:rPr>
        <w:t xml:space="preserve">The main contents of the Manual include : </w:t>
      </w:r>
      <w:r w:rsidR="00522DD7" w:rsidRPr="00A825B2">
        <w:rPr>
          <w:rFonts w:eastAsia="仿宋"/>
          <w:sz w:val="24"/>
          <w:szCs w:val="24"/>
          <w:lang w:eastAsia="zh-CN"/>
        </w:rPr>
        <w:t xml:space="preserve">i) purpose of the manual; ii) scope of application; iii) establishment and training of the consultation team; iv) procedures to encourage voluntary participation of farmers, mainly including community mobilization and voluntary application of farmers; </w:t>
      </w:r>
      <w:r w:rsidR="00E36470">
        <w:rPr>
          <w:rFonts w:eastAsia="仿宋"/>
          <w:sz w:val="24"/>
          <w:szCs w:val="24"/>
          <w:lang w:eastAsia="zh-CN"/>
        </w:rPr>
        <w:t>c</w:t>
      </w:r>
      <w:r w:rsidR="00522DD7" w:rsidRPr="00A825B2">
        <w:rPr>
          <w:rFonts w:eastAsia="仿宋"/>
          <w:sz w:val="24"/>
          <w:szCs w:val="24"/>
          <w:lang w:eastAsia="zh-CN"/>
        </w:rPr>
        <w:t xml:space="preserve">onsultation among relevant stakeholders; </w:t>
      </w:r>
      <w:r w:rsidR="00E36470">
        <w:rPr>
          <w:rFonts w:eastAsia="仿宋"/>
          <w:sz w:val="24"/>
          <w:szCs w:val="24"/>
          <w:lang w:eastAsia="zh-CN"/>
        </w:rPr>
        <w:t>s</w:t>
      </w:r>
      <w:r w:rsidR="00522DD7" w:rsidRPr="00A825B2">
        <w:rPr>
          <w:rFonts w:eastAsia="仿宋"/>
          <w:sz w:val="24"/>
          <w:szCs w:val="24"/>
          <w:lang w:eastAsia="zh-CN"/>
        </w:rPr>
        <w:t>ign the project contract; and v) monitoring the perfor</w:t>
      </w:r>
      <w:r w:rsidR="00444C1D" w:rsidRPr="00A825B2">
        <w:rPr>
          <w:rFonts w:eastAsia="仿宋"/>
          <w:sz w:val="24"/>
          <w:szCs w:val="24"/>
          <w:lang w:eastAsia="zh-CN"/>
        </w:rPr>
        <w:t xml:space="preserve">mance </w:t>
      </w:r>
      <w:r w:rsidR="00522DD7" w:rsidRPr="00A825B2">
        <w:rPr>
          <w:rFonts w:eastAsia="仿宋"/>
          <w:sz w:val="24"/>
          <w:szCs w:val="24"/>
          <w:lang w:eastAsia="zh-CN"/>
        </w:rPr>
        <w:t>of community participation.</w:t>
      </w:r>
      <w:r w:rsidR="00444C1D" w:rsidRPr="00A825B2">
        <w:rPr>
          <w:rFonts w:eastAsia="仿宋"/>
          <w:sz w:val="24"/>
          <w:szCs w:val="24"/>
          <w:lang w:eastAsia="zh-CN"/>
        </w:rPr>
        <w:t xml:space="preserve"> In </w:t>
      </w:r>
      <w:r w:rsidR="00941D05" w:rsidRPr="00A825B2">
        <w:rPr>
          <w:rFonts w:eastAsia="仿宋"/>
          <w:sz w:val="24"/>
          <w:szCs w:val="24"/>
          <w:lang w:eastAsia="zh-CN"/>
        </w:rPr>
        <w:t>addition,</w:t>
      </w:r>
      <w:r w:rsidR="00444C1D" w:rsidRPr="00A825B2">
        <w:rPr>
          <w:rFonts w:eastAsia="仿宋"/>
          <w:sz w:val="24"/>
          <w:szCs w:val="24"/>
          <w:lang w:eastAsia="zh-CN"/>
        </w:rPr>
        <w:t xml:space="preserve"> the manual will encourage the ethnic minority groups, women, and poor to participate the program</w:t>
      </w:r>
      <w:r w:rsidR="00546760" w:rsidRPr="00A825B2">
        <w:rPr>
          <w:rFonts w:eastAsia="仿宋"/>
          <w:sz w:val="24"/>
          <w:szCs w:val="24"/>
          <w:lang w:eastAsia="zh-CN"/>
        </w:rPr>
        <w:t>.</w:t>
      </w:r>
      <w:r w:rsidR="00444C1D" w:rsidRPr="00A825B2">
        <w:rPr>
          <w:rFonts w:eastAsia="仿宋"/>
          <w:sz w:val="24"/>
          <w:szCs w:val="24"/>
          <w:lang w:eastAsia="zh-CN"/>
        </w:rPr>
        <w:t xml:space="preserve"> </w:t>
      </w:r>
    </w:p>
    <w:p w14:paraId="3451D00C" w14:textId="77777777" w:rsidR="00A825B2" w:rsidRPr="00A825B2" w:rsidRDefault="00A825B2" w:rsidP="00BD7979">
      <w:pPr>
        <w:pStyle w:val="BIMPSAnnexText"/>
        <w:tabs>
          <w:tab w:val="clear" w:pos="540"/>
          <w:tab w:val="left" w:pos="0"/>
        </w:tabs>
        <w:snapToGrid w:val="0"/>
        <w:spacing w:before="0" w:after="0"/>
        <w:rPr>
          <w:rFonts w:eastAsia="仿宋"/>
          <w:sz w:val="24"/>
          <w:szCs w:val="24"/>
          <w:lang w:eastAsia="zh-CN"/>
        </w:rPr>
      </w:pPr>
    </w:p>
    <w:p w14:paraId="7521CEA3" w14:textId="1A96A938" w:rsidR="000443F9" w:rsidRPr="00BD7979" w:rsidRDefault="007D180C" w:rsidP="00BD7979">
      <w:pPr>
        <w:pStyle w:val="BIMPSAnnexText"/>
        <w:numPr>
          <w:ilvl w:val="0"/>
          <w:numId w:val="37"/>
        </w:numPr>
        <w:tabs>
          <w:tab w:val="clear" w:pos="540"/>
          <w:tab w:val="left" w:pos="0"/>
        </w:tabs>
        <w:snapToGrid w:val="0"/>
        <w:spacing w:before="0" w:after="0"/>
        <w:ind w:left="0" w:firstLine="0"/>
        <w:rPr>
          <w:sz w:val="24"/>
          <w:szCs w:val="24"/>
          <w:lang w:eastAsia="zh-CN"/>
        </w:rPr>
      </w:pPr>
      <w:r w:rsidRPr="00BD7979">
        <w:rPr>
          <w:sz w:val="24"/>
          <w:szCs w:val="24"/>
          <w:lang w:eastAsia="zh-CN"/>
        </w:rPr>
        <w:t xml:space="preserve">The preparation of the community participation manual is </w:t>
      </w:r>
      <w:r w:rsidR="001B1D73" w:rsidRPr="00BD7979">
        <w:rPr>
          <w:sz w:val="24"/>
          <w:szCs w:val="24"/>
          <w:lang w:eastAsia="zh-CN"/>
        </w:rPr>
        <w:t xml:space="preserve">one of </w:t>
      </w:r>
      <w:r w:rsidRPr="00BD7979">
        <w:rPr>
          <w:sz w:val="24"/>
          <w:szCs w:val="24"/>
          <w:lang w:eastAsia="zh-CN"/>
        </w:rPr>
        <w:t>the Program Action Plan.</w:t>
      </w:r>
      <w:r w:rsidR="00F43AB9" w:rsidRPr="00BD7979">
        <w:rPr>
          <w:sz w:val="24"/>
          <w:szCs w:val="24"/>
          <w:lang w:eastAsia="zh-CN"/>
        </w:rPr>
        <w:t xml:space="preserve"> </w:t>
      </w:r>
      <w:r w:rsidR="00DF067D" w:rsidRPr="00BD7979">
        <w:rPr>
          <w:sz w:val="24"/>
          <w:szCs w:val="24"/>
          <w:lang w:eastAsia="zh-CN"/>
        </w:rPr>
        <w:t>Before the program implementation, t</w:t>
      </w:r>
      <w:r w:rsidR="000443F9" w:rsidRPr="00BD7979">
        <w:rPr>
          <w:sz w:val="24"/>
          <w:szCs w:val="24"/>
          <w:lang w:eastAsia="zh-CN"/>
        </w:rPr>
        <w:t xml:space="preserve">he </w:t>
      </w:r>
      <w:r w:rsidR="001B1D73" w:rsidRPr="00BD7979">
        <w:rPr>
          <w:sz w:val="24"/>
          <w:szCs w:val="24"/>
          <w:lang w:eastAsia="zh-CN"/>
        </w:rPr>
        <w:t>m</w:t>
      </w:r>
      <w:r w:rsidR="000443F9" w:rsidRPr="00BD7979">
        <w:rPr>
          <w:sz w:val="24"/>
          <w:szCs w:val="24"/>
          <w:lang w:eastAsia="zh-CN"/>
        </w:rPr>
        <w:t xml:space="preserve">anual </w:t>
      </w:r>
      <w:r w:rsidR="00602A0F" w:rsidRPr="00BD7979">
        <w:rPr>
          <w:sz w:val="24"/>
          <w:szCs w:val="24"/>
          <w:lang w:eastAsia="zh-CN"/>
        </w:rPr>
        <w:t>w</w:t>
      </w:r>
      <w:r w:rsidR="00E36470">
        <w:rPr>
          <w:sz w:val="24"/>
          <w:szCs w:val="24"/>
          <w:lang w:eastAsia="zh-CN"/>
        </w:rPr>
        <w:t>ould</w:t>
      </w:r>
      <w:r w:rsidR="00602A0F" w:rsidRPr="00BD7979">
        <w:rPr>
          <w:sz w:val="24"/>
          <w:szCs w:val="24"/>
          <w:lang w:eastAsia="zh-CN"/>
        </w:rPr>
        <w:t xml:space="preserve"> be </w:t>
      </w:r>
      <w:r w:rsidR="00E45168" w:rsidRPr="00BD7979">
        <w:rPr>
          <w:sz w:val="24"/>
          <w:szCs w:val="24"/>
          <w:lang w:eastAsia="zh-CN"/>
        </w:rPr>
        <w:t>drafted</w:t>
      </w:r>
      <w:r w:rsidR="001B1D73" w:rsidRPr="00BD7979">
        <w:rPr>
          <w:sz w:val="24"/>
          <w:szCs w:val="24"/>
          <w:lang w:eastAsia="zh-CN"/>
        </w:rPr>
        <w:t xml:space="preserve"> </w:t>
      </w:r>
      <w:r w:rsidR="000443F9" w:rsidRPr="00BD7979">
        <w:rPr>
          <w:sz w:val="24"/>
          <w:szCs w:val="24"/>
          <w:lang w:eastAsia="zh-CN"/>
        </w:rPr>
        <w:t xml:space="preserve">by </w:t>
      </w:r>
      <w:r w:rsidR="00E36470">
        <w:rPr>
          <w:sz w:val="24"/>
          <w:szCs w:val="24"/>
          <w:lang w:eastAsia="zh-CN"/>
        </w:rPr>
        <w:t>April</w:t>
      </w:r>
      <w:r w:rsidR="000443F9" w:rsidRPr="00BD7979">
        <w:rPr>
          <w:sz w:val="24"/>
          <w:szCs w:val="24"/>
          <w:lang w:eastAsia="zh-CN"/>
        </w:rPr>
        <w:t xml:space="preserve"> 3</w:t>
      </w:r>
      <w:r w:rsidR="00E36470">
        <w:rPr>
          <w:sz w:val="24"/>
          <w:szCs w:val="24"/>
          <w:lang w:eastAsia="zh-CN"/>
        </w:rPr>
        <w:t>0</w:t>
      </w:r>
      <w:r w:rsidR="000443F9" w:rsidRPr="00BD7979">
        <w:rPr>
          <w:sz w:val="24"/>
          <w:szCs w:val="24"/>
          <w:lang w:eastAsia="zh-CN"/>
        </w:rPr>
        <w:t>, 2019</w:t>
      </w:r>
      <w:r w:rsidR="001B1D73" w:rsidRPr="00BD7979">
        <w:rPr>
          <w:sz w:val="24"/>
          <w:szCs w:val="24"/>
          <w:lang w:eastAsia="zh-CN"/>
        </w:rPr>
        <w:t xml:space="preserve">, and </w:t>
      </w:r>
      <w:r w:rsidR="00DF067D" w:rsidRPr="00BD7979">
        <w:rPr>
          <w:sz w:val="24"/>
          <w:szCs w:val="24"/>
          <w:lang w:eastAsia="zh-CN"/>
        </w:rPr>
        <w:t xml:space="preserve">will </w:t>
      </w:r>
      <w:r w:rsidR="001B1D73" w:rsidRPr="00BD7979">
        <w:rPr>
          <w:sz w:val="24"/>
          <w:szCs w:val="24"/>
          <w:lang w:eastAsia="zh-CN"/>
        </w:rPr>
        <w:t xml:space="preserve">be </w:t>
      </w:r>
      <w:r w:rsidR="000665AB" w:rsidRPr="00BD7979">
        <w:rPr>
          <w:sz w:val="24"/>
          <w:szCs w:val="24"/>
          <w:lang w:eastAsia="zh-CN"/>
        </w:rPr>
        <w:t xml:space="preserve">piloted in </w:t>
      </w:r>
      <w:r w:rsidR="00EA39A1">
        <w:rPr>
          <w:sz w:val="24"/>
          <w:szCs w:val="24"/>
          <w:lang w:eastAsia="zh-CN"/>
        </w:rPr>
        <w:t xml:space="preserve">some </w:t>
      </w:r>
      <w:r w:rsidR="000665AB" w:rsidRPr="00BD7979">
        <w:rPr>
          <w:sz w:val="24"/>
          <w:szCs w:val="24"/>
          <w:lang w:eastAsia="zh-CN"/>
        </w:rPr>
        <w:t xml:space="preserve">first batch afforestation counties </w:t>
      </w:r>
      <w:r w:rsidR="002B47CC" w:rsidRPr="00BD7979">
        <w:rPr>
          <w:sz w:val="24"/>
          <w:szCs w:val="24"/>
          <w:lang w:eastAsia="zh-CN"/>
        </w:rPr>
        <w:t>as</w:t>
      </w:r>
      <w:r w:rsidR="00DF067D" w:rsidRPr="00BD7979">
        <w:rPr>
          <w:sz w:val="24"/>
          <w:szCs w:val="24"/>
          <w:lang w:eastAsia="zh-CN"/>
        </w:rPr>
        <w:t xml:space="preserve"> </w:t>
      </w:r>
      <w:r w:rsidR="002B47CC" w:rsidRPr="00BD7979">
        <w:rPr>
          <w:sz w:val="24"/>
          <w:szCs w:val="24"/>
          <w:lang w:eastAsia="zh-CN"/>
        </w:rPr>
        <w:t>well</w:t>
      </w:r>
      <w:r w:rsidR="000665AB" w:rsidRPr="00BD7979">
        <w:rPr>
          <w:sz w:val="24"/>
          <w:szCs w:val="24"/>
          <w:lang w:eastAsia="zh-CN"/>
        </w:rPr>
        <w:t>.</w:t>
      </w:r>
      <w:r w:rsidR="002B47CC" w:rsidRPr="00BD7979">
        <w:rPr>
          <w:sz w:val="24"/>
          <w:szCs w:val="24"/>
          <w:lang w:eastAsia="zh-CN"/>
        </w:rPr>
        <w:t xml:space="preserve"> </w:t>
      </w:r>
      <w:r w:rsidR="000665AB" w:rsidRPr="00BD7979">
        <w:rPr>
          <w:sz w:val="24"/>
          <w:szCs w:val="24"/>
          <w:lang w:eastAsia="zh-CN"/>
        </w:rPr>
        <w:t xml:space="preserve"> </w:t>
      </w:r>
      <w:r w:rsidR="000443F9" w:rsidRPr="00BD7979">
        <w:rPr>
          <w:sz w:val="24"/>
          <w:szCs w:val="24"/>
          <w:lang w:eastAsia="zh-CN"/>
        </w:rPr>
        <w:t>After consultation with 3</w:t>
      </w:r>
      <w:r w:rsidR="00E45168" w:rsidRPr="00BD7979">
        <w:rPr>
          <w:sz w:val="24"/>
          <w:szCs w:val="24"/>
          <w:lang w:eastAsia="zh-CN"/>
        </w:rPr>
        <w:t>5</w:t>
      </w:r>
      <w:r w:rsidR="000443F9" w:rsidRPr="00BD7979">
        <w:rPr>
          <w:sz w:val="24"/>
          <w:szCs w:val="24"/>
          <w:lang w:eastAsia="zh-CN"/>
        </w:rPr>
        <w:t xml:space="preserve"> counties, Sichuan P</w:t>
      </w:r>
      <w:r w:rsidR="00DF067D" w:rsidRPr="00BD7979">
        <w:rPr>
          <w:sz w:val="24"/>
          <w:szCs w:val="24"/>
          <w:lang w:eastAsia="zh-CN"/>
        </w:rPr>
        <w:t>M</w:t>
      </w:r>
      <w:r w:rsidR="000443F9" w:rsidRPr="00BD7979">
        <w:rPr>
          <w:sz w:val="24"/>
          <w:szCs w:val="24"/>
          <w:lang w:eastAsia="zh-CN"/>
        </w:rPr>
        <w:t xml:space="preserve">O will issue the final manual by </w:t>
      </w:r>
      <w:r w:rsidR="00EA39A1">
        <w:rPr>
          <w:sz w:val="24"/>
          <w:szCs w:val="24"/>
          <w:lang w:eastAsia="zh-CN"/>
        </w:rPr>
        <w:t>Ju</w:t>
      </w:r>
      <w:r w:rsidR="00E36470">
        <w:rPr>
          <w:sz w:val="24"/>
          <w:szCs w:val="24"/>
          <w:lang w:eastAsia="zh-CN"/>
        </w:rPr>
        <w:t>ly 31</w:t>
      </w:r>
      <w:r w:rsidR="000443F9" w:rsidRPr="00BD7979">
        <w:rPr>
          <w:sz w:val="24"/>
          <w:szCs w:val="24"/>
          <w:lang w:eastAsia="zh-CN"/>
        </w:rPr>
        <w:t xml:space="preserve">, 2019. </w:t>
      </w:r>
      <w:r w:rsidR="00013CF9" w:rsidRPr="00BD7979">
        <w:rPr>
          <w:sz w:val="24"/>
          <w:szCs w:val="24"/>
          <w:lang w:eastAsia="zh-CN"/>
        </w:rPr>
        <w:t xml:space="preserve"> </w:t>
      </w:r>
      <w:r w:rsidR="000443F9" w:rsidRPr="00BD7979">
        <w:rPr>
          <w:sz w:val="24"/>
          <w:szCs w:val="24"/>
          <w:lang w:eastAsia="zh-CN"/>
        </w:rPr>
        <w:t xml:space="preserve">In addition, several training workshops will be conducted to publicize and promote the manual, and then the manual will be put into implementation by </w:t>
      </w:r>
      <w:r w:rsidR="00E36470">
        <w:rPr>
          <w:sz w:val="24"/>
          <w:szCs w:val="24"/>
          <w:lang w:eastAsia="zh-CN"/>
        </w:rPr>
        <w:t>August</w:t>
      </w:r>
      <w:r w:rsidR="000665AB" w:rsidRPr="00BD7979">
        <w:rPr>
          <w:sz w:val="24"/>
          <w:szCs w:val="24"/>
          <w:lang w:eastAsia="zh-CN"/>
        </w:rPr>
        <w:t xml:space="preserve"> </w:t>
      </w:r>
      <w:r w:rsidR="000443F9" w:rsidRPr="00BD7979">
        <w:rPr>
          <w:sz w:val="24"/>
          <w:szCs w:val="24"/>
          <w:lang w:eastAsia="zh-CN"/>
        </w:rPr>
        <w:t>3</w:t>
      </w:r>
      <w:r w:rsidR="00E36470">
        <w:rPr>
          <w:sz w:val="24"/>
          <w:szCs w:val="24"/>
          <w:lang w:eastAsia="zh-CN"/>
        </w:rPr>
        <w:t>1</w:t>
      </w:r>
      <w:r w:rsidR="000443F9" w:rsidRPr="00BD7979">
        <w:rPr>
          <w:sz w:val="24"/>
          <w:szCs w:val="24"/>
          <w:lang w:eastAsia="zh-CN"/>
        </w:rPr>
        <w:t>,</w:t>
      </w:r>
      <w:r w:rsidR="00E36470">
        <w:rPr>
          <w:sz w:val="24"/>
          <w:szCs w:val="24"/>
          <w:lang w:eastAsia="zh-CN"/>
        </w:rPr>
        <w:t xml:space="preserve"> </w:t>
      </w:r>
      <w:r w:rsidR="000443F9" w:rsidRPr="00BD7979">
        <w:rPr>
          <w:sz w:val="24"/>
          <w:szCs w:val="24"/>
          <w:lang w:eastAsia="zh-CN"/>
        </w:rPr>
        <w:t>2019.</w:t>
      </w:r>
    </w:p>
    <w:p w14:paraId="2EEEAC06" w14:textId="77777777" w:rsidR="008B42C9" w:rsidRPr="00A825B2" w:rsidRDefault="008B42C9">
      <w:pPr>
        <w:pStyle w:val="BIMPSAnnexText"/>
        <w:snapToGrid w:val="0"/>
        <w:spacing w:before="0" w:after="0"/>
        <w:rPr>
          <w:rFonts w:eastAsia="仿宋"/>
          <w:sz w:val="24"/>
          <w:szCs w:val="24"/>
          <w:lang w:eastAsia="zh-CN"/>
        </w:rPr>
      </w:pPr>
    </w:p>
    <w:p w14:paraId="154A3F2B" w14:textId="77777777" w:rsidR="008B42C9" w:rsidRPr="00A825B2" w:rsidRDefault="00D01C8F">
      <w:pPr>
        <w:autoSpaceDE w:val="0"/>
        <w:autoSpaceDN w:val="0"/>
        <w:adjustRightInd w:val="0"/>
        <w:jc w:val="both"/>
        <w:rPr>
          <w:rFonts w:ascii="Times New Roman" w:eastAsia="仿宋" w:hAnsi="Times New Roman"/>
          <w:b/>
          <w:sz w:val="24"/>
          <w:szCs w:val="24"/>
          <w:lang w:eastAsia="zh-CN"/>
        </w:rPr>
      </w:pPr>
      <w:r w:rsidRPr="00A825B2">
        <w:rPr>
          <w:rFonts w:ascii="Times New Roman" w:eastAsia="仿宋" w:hAnsi="Times New Roman"/>
          <w:b/>
          <w:sz w:val="24"/>
          <w:szCs w:val="24"/>
          <w:lang w:eastAsia="zh-CN"/>
        </w:rPr>
        <w:t xml:space="preserve">Recommendation 2: Capacity training on environmental and social safeguards </w:t>
      </w:r>
    </w:p>
    <w:p w14:paraId="5C66180E" w14:textId="59E2C64E" w:rsidR="008B42C9" w:rsidRPr="00A825B2" w:rsidRDefault="00D01C8F" w:rsidP="00BD7979">
      <w:pPr>
        <w:pStyle w:val="BIMPSAnnexText"/>
        <w:numPr>
          <w:ilvl w:val="0"/>
          <w:numId w:val="37"/>
        </w:numPr>
        <w:tabs>
          <w:tab w:val="clear" w:pos="540"/>
          <w:tab w:val="left" w:pos="0"/>
        </w:tabs>
        <w:snapToGrid w:val="0"/>
        <w:spacing w:before="0" w:after="0"/>
        <w:ind w:left="0" w:firstLine="0"/>
        <w:rPr>
          <w:rFonts w:eastAsia="仿宋"/>
          <w:sz w:val="24"/>
          <w:szCs w:val="24"/>
          <w:lang w:eastAsia="zh-CN"/>
        </w:rPr>
      </w:pPr>
      <w:r w:rsidRPr="00A825B2">
        <w:rPr>
          <w:rFonts w:eastAsia="仿宋"/>
          <w:sz w:val="24"/>
          <w:szCs w:val="24"/>
          <w:lang w:eastAsia="zh-CN"/>
        </w:rPr>
        <w:t xml:space="preserve">The assessment concluded that there </w:t>
      </w:r>
      <w:r w:rsidR="00546816" w:rsidRPr="00A825B2">
        <w:rPr>
          <w:rFonts w:eastAsia="仿宋"/>
          <w:sz w:val="24"/>
          <w:szCs w:val="24"/>
          <w:lang w:eastAsia="zh-CN"/>
        </w:rPr>
        <w:t xml:space="preserve">are </w:t>
      </w:r>
      <w:r w:rsidRPr="00A825B2">
        <w:rPr>
          <w:rFonts w:eastAsia="仿宋"/>
          <w:sz w:val="24"/>
          <w:szCs w:val="24"/>
          <w:lang w:eastAsia="zh-CN"/>
        </w:rPr>
        <w:t>sound institutional arrangement</w:t>
      </w:r>
      <w:r w:rsidR="00546816" w:rsidRPr="00A825B2">
        <w:rPr>
          <w:rFonts w:eastAsia="仿宋"/>
          <w:sz w:val="24"/>
          <w:szCs w:val="24"/>
          <w:lang w:eastAsia="zh-CN"/>
        </w:rPr>
        <w:t>s</w:t>
      </w:r>
      <w:r w:rsidRPr="00A825B2">
        <w:rPr>
          <w:rFonts w:eastAsia="仿宋"/>
          <w:sz w:val="24"/>
          <w:szCs w:val="24"/>
          <w:lang w:eastAsia="zh-CN"/>
        </w:rPr>
        <w:t xml:space="preserve"> and capacity in place to address the potential environmental and social risks and impacts related to the PforR. While, as the PforR is designed to include general capacity building activities, it is recommended that environmental and social risks and impacts management is also built into the general training program in order to further enhance the systematic knowledge and skills of the staff of </w:t>
      </w:r>
      <w:r w:rsidR="008C6AA5">
        <w:rPr>
          <w:rFonts w:eastAsia="仿宋"/>
          <w:sz w:val="24"/>
          <w:szCs w:val="24"/>
          <w:lang w:eastAsia="zh-CN"/>
        </w:rPr>
        <w:t>FGB</w:t>
      </w:r>
      <w:r w:rsidRPr="00A825B2">
        <w:rPr>
          <w:rFonts w:eastAsia="仿宋"/>
          <w:sz w:val="24"/>
          <w:szCs w:val="24"/>
          <w:lang w:eastAsia="zh-CN"/>
        </w:rPr>
        <w:t xml:space="preserve">s at provincial/municipal and county levels, as well as the </w:t>
      </w:r>
      <w:r w:rsidR="00E06CC8" w:rsidRPr="00A825B2">
        <w:rPr>
          <w:rFonts w:eastAsia="仿宋"/>
          <w:sz w:val="24"/>
          <w:szCs w:val="24"/>
          <w:lang w:eastAsia="zh-CN"/>
        </w:rPr>
        <w:t xml:space="preserve">FWS at township level and forest patrol rangers and villagers </w:t>
      </w:r>
      <w:r w:rsidRPr="00A825B2">
        <w:rPr>
          <w:rFonts w:eastAsia="仿宋"/>
          <w:sz w:val="24"/>
          <w:szCs w:val="24"/>
          <w:lang w:eastAsia="zh-CN"/>
        </w:rPr>
        <w:t>participating</w:t>
      </w:r>
      <w:r w:rsidR="00546816" w:rsidRPr="00A825B2">
        <w:rPr>
          <w:rFonts w:eastAsia="仿宋"/>
          <w:sz w:val="24"/>
          <w:szCs w:val="24"/>
          <w:lang w:eastAsia="zh-CN"/>
        </w:rPr>
        <w:t xml:space="preserve"> in</w:t>
      </w:r>
      <w:r w:rsidRPr="00A825B2">
        <w:rPr>
          <w:rFonts w:eastAsia="仿宋"/>
          <w:sz w:val="24"/>
          <w:szCs w:val="24"/>
          <w:lang w:eastAsia="zh-CN"/>
        </w:rPr>
        <w:t xml:space="preserve"> the PforR, to handle environmental and social issues in line with international good practice</w:t>
      </w:r>
      <w:r w:rsidR="00944CB9">
        <w:rPr>
          <w:rFonts w:eastAsia="仿宋"/>
          <w:sz w:val="24"/>
          <w:szCs w:val="24"/>
          <w:lang w:eastAsia="zh-CN"/>
        </w:rPr>
        <w:t xml:space="preserve">, and include appropriate, clear and actionable </w:t>
      </w:r>
      <w:r w:rsidR="00944CB9">
        <w:rPr>
          <w:rFonts w:eastAsia="仿宋"/>
          <w:sz w:val="24"/>
          <w:szCs w:val="24"/>
          <w:lang w:eastAsia="zh-CN"/>
        </w:rPr>
        <w:t>provisions into the project’s design documents</w:t>
      </w:r>
      <w:r w:rsidRPr="00A825B2">
        <w:rPr>
          <w:rFonts w:eastAsia="仿宋"/>
          <w:sz w:val="24"/>
          <w:szCs w:val="24"/>
          <w:lang w:eastAsia="zh-CN"/>
        </w:rPr>
        <w:t xml:space="preserve">. The key areas of training should focus on methods and procedures of community participation in PforR activities; participation of ethnic minorities, women and poor peoples; continuous and systematic training on technical specifications of afforestation/reforestation, </w:t>
      </w:r>
      <w:r w:rsidR="00B33D19">
        <w:rPr>
          <w:rFonts w:eastAsia="仿宋"/>
          <w:sz w:val="24"/>
          <w:szCs w:val="24"/>
          <w:lang w:eastAsia="zh-CN"/>
        </w:rPr>
        <w:t>forest management</w:t>
      </w:r>
      <w:r w:rsidRPr="00A825B2">
        <w:rPr>
          <w:rFonts w:eastAsia="仿宋"/>
          <w:sz w:val="24"/>
          <w:szCs w:val="24"/>
          <w:lang w:eastAsia="zh-CN"/>
        </w:rPr>
        <w:t xml:space="preserve"> and mountain closure; safety measures of forest pest control practice; forest fire monitoring and emergency responses; </w:t>
      </w:r>
      <w:r w:rsidR="00546816" w:rsidRPr="00A825B2">
        <w:rPr>
          <w:rFonts w:eastAsia="仿宋"/>
          <w:sz w:val="24"/>
          <w:szCs w:val="24"/>
          <w:lang w:eastAsia="zh-CN"/>
        </w:rPr>
        <w:t xml:space="preserve">and </w:t>
      </w:r>
      <w:r w:rsidRPr="00A825B2">
        <w:rPr>
          <w:rFonts w:eastAsia="仿宋"/>
          <w:sz w:val="24"/>
          <w:szCs w:val="24"/>
          <w:lang w:eastAsia="zh-CN"/>
        </w:rPr>
        <w:t xml:space="preserve">awareness of forest protection </w:t>
      </w:r>
      <w:r w:rsidR="00546816" w:rsidRPr="00A825B2">
        <w:rPr>
          <w:rFonts w:eastAsia="仿宋"/>
          <w:sz w:val="24"/>
          <w:szCs w:val="24"/>
          <w:lang w:eastAsia="zh-CN"/>
        </w:rPr>
        <w:t>for landscape restoration</w:t>
      </w:r>
      <w:r w:rsidRPr="00A825B2">
        <w:rPr>
          <w:rFonts w:eastAsia="仿宋"/>
          <w:sz w:val="24"/>
          <w:szCs w:val="24"/>
          <w:lang w:eastAsia="zh-CN"/>
        </w:rPr>
        <w:t>.</w:t>
      </w:r>
    </w:p>
    <w:bookmarkEnd w:id="226"/>
    <w:p w14:paraId="7198A746" w14:textId="77777777" w:rsidR="008B42C9" w:rsidRDefault="008B42C9">
      <w:pPr>
        <w:pStyle w:val="BIMPSAnnexText"/>
        <w:snapToGrid w:val="0"/>
        <w:spacing w:before="0" w:after="0"/>
        <w:jc w:val="left"/>
        <w:rPr>
          <w:sz w:val="24"/>
          <w:szCs w:val="24"/>
          <w:lang w:eastAsia="zh-CN"/>
        </w:rPr>
        <w:sectPr w:rsidR="008B42C9">
          <w:footerReference w:type="default" r:id="rId30"/>
          <w:pgSz w:w="12240" w:h="15840"/>
          <w:pgMar w:top="1440" w:right="1440" w:bottom="1440" w:left="1440" w:header="720" w:footer="720" w:gutter="0"/>
          <w:cols w:space="720"/>
          <w:docGrid w:linePitch="360"/>
        </w:sectPr>
      </w:pPr>
    </w:p>
    <w:p w14:paraId="08562BC8" w14:textId="77777777" w:rsidR="008B42C9" w:rsidRDefault="00D01C8F" w:rsidP="00EC4875">
      <w:pPr>
        <w:pStyle w:val="Heading1"/>
        <w:numPr>
          <w:ilvl w:val="0"/>
          <w:numId w:val="0"/>
        </w:numPr>
        <w:snapToGrid w:val="0"/>
        <w:spacing w:before="0" w:after="0"/>
        <w:ind w:left="1"/>
        <w:rPr>
          <w:sz w:val="24"/>
          <w:szCs w:val="24"/>
        </w:rPr>
      </w:pPr>
      <w:bookmarkStart w:id="227" w:name="_Toc9791255"/>
      <w:r w:rsidRPr="00EC4875">
        <w:rPr>
          <w:rFonts w:ascii="Times New Roman" w:hAnsi="Times New Roman" w:cs="Times New Roman"/>
          <w:sz w:val="24"/>
          <w:szCs w:val="24"/>
          <w:lang w:eastAsia="zh-CN"/>
        </w:rPr>
        <w:t>A</w:t>
      </w:r>
      <w:r w:rsidRPr="00EC4875">
        <w:rPr>
          <w:rFonts w:ascii="Times New Roman" w:hAnsi="Times New Roman" w:cs="Times New Roman"/>
          <w:sz w:val="24"/>
          <w:szCs w:val="24"/>
        </w:rPr>
        <w:t>nnex 1: Initial Environmental and Social Screening</w:t>
      </w:r>
      <w:bookmarkEnd w:id="227"/>
      <w:r>
        <w:rPr>
          <w:b w:val="0"/>
          <w:sz w:val="24"/>
          <w:szCs w:val="24"/>
        </w:rPr>
        <w:t xml:space="preserve"> </w:t>
      </w:r>
    </w:p>
    <w:p w14:paraId="6CDA5B2A" w14:textId="77777777" w:rsidR="008B42C9" w:rsidRDefault="008B42C9">
      <w:pPr>
        <w:pStyle w:val="BIMPSAnnexText"/>
        <w:snapToGrid w:val="0"/>
        <w:spacing w:before="0" w:after="0"/>
        <w:jc w:val="left"/>
        <w:rPr>
          <w:b/>
          <w:sz w:val="24"/>
          <w:szCs w:val="24"/>
        </w:rPr>
      </w:pPr>
    </w:p>
    <w:p w14:paraId="0FE84D5A" w14:textId="77777777" w:rsidR="008B42C9" w:rsidRDefault="008B42C9">
      <w:pPr>
        <w:snapToGrid w:val="0"/>
        <w:spacing w:after="0" w:line="240" w:lineRule="auto"/>
        <w:rPr>
          <w:rFonts w:ascii="Times New Roman" w:hAnsi="Times New Roman"/>
          <w:sz w:val="24"/>
          <w:szCs w:val="24"/>
        </w:rPr>
      </w:pPr>
    </w:p>
    <w:tbl>
      <w:tblPr>
        <w:tblW w:w="13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5"/>
        <w:gridCol w:w="3724"/>
        <w:gridCol w:w="2304"/>
        <w:gridCol w:w="2977"/>
        <w:gridCol w:w="2495"/>
      </w:tblGrid>
      <w:tr w:rsidR="008B42C9" w14:paraId="672279BD" w14:textId="77777777" w:rsidTr="00EC4875">
        <w:trPr>
          <w:tblHeader/>
        </w:trPr>
        <w:tc>
          <w:tcPr>
            <w:tcW w:w="1905" w:type="dxa"/>
          </w:tcPr>
          <w:p w14:paraId="5DEC292B" w14:textId="77777777" w:rsidR="008B42C9" w:rsidRDefault="00D01C8F">
            <w:pPr>
              <w:snapToGrid w:val="0"/>
              <w:spacing w:after="0"/>
              <w:rPr>
                <w:rFonts w:ascii="Times New Roman" w:hAnsi="Times New Roman"/>
                <w:b/>
              </w:rPr>
            </w:pPr>
            <w:r>
              <w:rPr>
                <w:rFonts w:ascii="Times New Roman" w:hAnsi="Times New Roman"/>
                <w:b/>
              </w:rPr>
              <w:t>Government PforR Activity</w:t>
            </w:r>
          </w:p>
        </w:tc>
        <w:tc>
          <w:tcPr>
            <w:tcW w:w="3724" w:type="dxa"/>
          </w:tcPr>
          <w:p w14:paraId="47F44EA8" w14:textId="77777777" w:rsidR="008B42C9" w:rsidRDefault="00D01C8F">
            <w:pPr>
              <w:snapToGrid w:val="0"/>
              <w:spacing w:after="0"/>
              <w:rPr>
                <w:rFonts w:ascii="Times New Roman" w:hAnsi="Times New Roman"/>
                <w:b/>
              </w:rPr>
            </w:pPr>
            <w:r>
              <w:rPr>
                <w:rFonts w:ascii="Times New Roman" w:hAnsi="Times New Roman"/>
                <w:b/>
              </w:rPr>
              <w:t>Activity Description</w:t>
            </w:r>
          </w:p>
        </w:tc>
        <w:tc>
          <w:tcPr>
            <w:tcW w:w="2304" w:type="dxa"/>
          </w:tcPr>
          <w:p w14:paraId="027A5C6D" w14:textId="77777777" w:rsidR="008B42C9" w:rsidRDefault="00D01C8F">
            <w:pPr>
              <w:snapToGrid w:val="0"/>
              <w:spacing w:after="0"/>
              <w:rPr>
                <w:rFonts w:ascii="Times New Roman" w:hAnsi="Times New Roman"/>
                <w:b/>
              </w:rPr>
            </w:pPr>
            <w:r>
              <w:rPr>
                <w:rFonts w:ascii="Times New Roman" w:hAnsi="Times New Roman"/>
                <w:b/>
              </w:rPr>
              <w:t>Environmental Impact</w:t>
            </w:r>
          </w:p>
        </w:tc>
        <w:tc>
          <w:tcPr>
            <w:tcW w:w="2977" w:type="dxa"/>
          </w:tcPr>
          <w:p w14:paraId="2B386976" w14:textId="77777777" w:rsidR="008B42C9" w:rsidRDefault="00D01C8F">
            <w:pPr>
              <w:snapToGrid w:val="0"/>
              <w:spacing w:after="0"/>
              <w:rPr>
                <w:rFonts w:ascii="Times New Roman" w:hAnsi="Times New Roman"/>
                <w:b/>
              </w:rPr>
            </w:pPr>
            <w:r>
              <w:rPr>
                <w:rFonts w:ascii="Times New Roman" w:hAnsi="Times New Roman"/>
                <w:b/>
              </w:rPr>
              <w:t xml:space="preserve">Social Impact/risks </w:t>
            </w:r>
          </w:p>
        </w:tc>
        <w:tc>
          <w:tcPr>
            <w:tcW w:w="2495" w:type="dxa"/>
          </w:tcPr>
          <w:p w14:paraId="2E329FA0" w14:textId="77777777" w:rsidR="008B42C9" w:rsidRDefault="00D01C8F">
            <w:pPr>
              <w:snapToGrid w:val="0"/>
              <w:spacing w:after="0"/>
              <w:rPr>
                <w:rFonts w:ascii="Times New Roman" w:hAnsi="Times New Roman"/>
                <w:b/>
              </w:rPr>
            </w:pPr>
            <w:r>
              <w:rPr>
                <w:rFonts w:ascii="Times New Roman" w:hAnsi="Times New Roman"/>
                <w:b/>
              </w:rPr>
              <w:t>Suitability for PforR</w:t>
            </w:r>
          </w:p>
        </w:tc>
      </w:tr>
      <w:tr w:rsidR="008B42C9" w14:paraId="2BA28B2E" w14:textId="77777777" w:rsidTr="00EC4875">
        <w:tc>
          <w:tcPr>
            <w:tcW w:w="1905" w:type="dxa"/>
            <w:tcBorders>
              <w:bottom w:val="single" w:sz="4" w:space="0" w:color="000000"/>
            </w:tcBorders>
          </w:tcPr>
          <w:p w14:paraId="30A545D7" w14:textId="77777777" w:rsidR="008B42C9" w:rsidRDefault="00D01C8F" w:rsidP="00EC4875">
            <w:pPr>
              <w:snapToGrid w:val="0"/>
              <w:spacing w:after="0"/>
              <w:rPr>
                <w:rFonts w:ascii="Times New Roman" w:hAnsi="Times New Roman"/>
              </w:rPr>
            </w:pPr>
            <w:r>
              <w:rPr>
                <w:rFonts w:ascii="Times New Roman" w:hAnsi="Times New Roman"/>
              </w:rPr>
              <w:t>1. Afforestation and reforestation</w:t>
            </w:r>
          </w:p>
        </w:tc>
        <w:tc>
          <w:tcPr>
            <w:tcW w:w="3724" w:type="dxa"/>
            <w:tcBorders>
              <w:bottom w:val="single" w:sz="4" w:space="0" w:color="000000"/>
            </w:tcBorders>
          </w:tcPr>
          <w:p w14:paraId="4F751E73" w14:textId="77777777" w:rsidR="008B42C9" w:rsidRDefault="00D01C8F" w:rsidP="00576C8B">
            <w:pPr>
              <w:snapToGrid w:val="0"/>
              <w:spacing w:after="0"/>
              <w:rPr>
                <w:rFonts w:ascii="Times New Roman" w:hAnsi="Times New Roman"/>
              </w:rPr>
            </w:pPr>
            <w:r>
              <w:rPr>
                <w:rFonts w:ascii="Times New Roman" w:hAnsi="Times New Roman"/>
              </w:rPr>
              <w:t>a. Afforestation in waste land planned for forest;</w:t>
            </w:r>
          </w:p>
          <w:p w14:paraId="5B1DF758" w14:textId="3B713C3A" w:rsidR="008B42C9" w:rsidRDefault="00D01C8F" w:rsidP="00576C8B">
            <w:pPr>
              <w:snapToGrid w:val="0"/>
              <w:spacing w:after="0"/>
              <w:rPr>
                <w:rFonts w:ascii="Times New Roman" w:hAnsi="Times New Roman"/>
              </w:rPr>
            </w:pPr>
            <w:r>
              <w:rPr>
                <w:rFonts w:ascii="Times New Roman" w:hAnsi="Times New Roman"/>
              </w:rPr>
              <w:t xml:space="preserve">b. Mountain closure for </w:t>
            </w:r>
            <w:r w:rsidR="0083354F">
              <w:rPr>
                <w:rFonts w:ascii="Times New Roman" w:hAnsi="Times New Roman"/>
              </w:rPr>
              <w:t xml:space="preserve">natural regeneration and </w:t>
            </w:r>
            <w:r>
              <w:rPr>
                <w:rFonts w:ascii="Times New Roman" w:hAnsi="Times New Roman"/>
              </w:rPr>
              <w:t>rehabilitation of existing forest;</w:t>
            </w:r>
          </w:p>
          <w:p w14:paraId="27A6D572" w14:textId="77777777" w:rsidR="008B42C9" w:rsidRDefault="008B42C9" w:rsidP="00576C8B">
            <w:pPr>
              <w:snapToGrid w:val="0"/>
              <w:spacing w:after="0"/>
              <w:rPr>
                <w:rFonts w:ascii="Times New Roman" w:hAnsi="Times New Roman"/>
              </w:rPr>
            </w:pPr>
          </w:p>
        </w:tc>
        <w:tc>
          <w:tcPr>
            <w:tcW w:w="2304" w:type="dxa"/>
          </w:tcPr>
          <w:p w14:paraId="46572E29" w14:textId="77777777" w:rsidR="008B42C9" w:rsidRDefault="00D01C8F" w:rsidP="00576C8B">
            <w:pPr>
              <w:snapToGrid w:val="0"/>
              <w:spacing w:after="0"/>
              <w:rPr>
                <w:rFonts w:ascii="Times New Roman" w:hAnsi="Times New Roman"/>
              </w:rPr>
            </w:pPr>
            <w:r>
              <w:rPr>
                <w:rFonts w:ascii="Times New Roman" w:hAnsi="Times New Roman"/>
              </w:rPr>
              <w:t>Environment benefits; Temporary surface disturbance and potential soil-erosion; safety of pest management practice</w:t>
            </w:r>
          </w:p>
        </w:tc>
        <w:tc>
          <w:tcPr>
            <w:tcW w:w="2977" w:type="dxa"/>
            <w:tcBorders>
              <w:bottom w:val="single" w:sz="4" w:space="0" w:color="000000"/>
            </w:tcBorders>
          </w:tcPr>
          <w:p w14:paraId="1992BA22" w14:textId="2BE190A4" w:rsidR="008B42C9" w:rsidRDefault="00D01C8F" w:rsidP="00EC4875">
            <w:pPr>
              <w:snapToGrid w:val="0"/>
              <w:spacing w:after="0"/>
              <w:rPr>
                <w:rFonts w:ascii="Times New Roman" w:hAnsi="Times New Roman"/>
              </w:rPr>
            </w:pPr>
            <w:r>
              <w:rPr>
                <w:rFonts w:ascii="Times New Roman" w:hAnsi="Times New Roman"/>
              </w:rPr>
              <w:t>Subsidy payments (100-500yuan per mu)</w:t>
            </w:r>
          </w:p>
          <w:p w14:paraId="2CFB58A9" w14:textId="77777777" w:rsidR="008B42C9" w:rsidRDefault="00D01C8F" w:rsidP="00576C8B">
            <w:pPr>
              <w:snapToGrid w:val="0"/>
              <w:spacing w:after="0"/>
              <w:rPr>
                <w:rFonts w:ascii="Times New Roman" w:hAnsi="Times New Roman"/>
              </w:rPr>
            </w:pPr>
            <w:r>
              <w:rPr>
                <w:rFonts w:ascii="Times New Roman" w:hAnsi="Times New Roman"/>
              </w:rPr>
              <w:t xml:space="preserve">No land acquisition and resettlement </w:t>
            </w:r>
          </w:p>
          <w:p w14:paraId="4185089C" w14:textId="4F04CC41" w:rsidR="008B42C9" w:rsidRDefault="00D01C8F" w:rsidP="00EC4875">
            <w:pPr>
              <w:snapToGrid w:val="0"/>
              <w:spacing w:after="0"/>
              <w:rPr>
                <w:rFonts w:ascii="Times New Roman" w:hAnsi="Times New Roman"/>
              </w:rPr>
            </w:pPr>
            <w:r>
              <w:rPr>
                <w:rFonts w:ascii="Times New Roman" w:hAnsi="Times New Roman"/>
              </w:rPr>
              <w:t>No livelihood impacts</w:t>
            </w:r>
            <w:r w:rsidR="00821A11">
              <w:rPr>
                <w:rFonts w:ascii="Times New Roman" w:hAnsi="Times New Roman"/>
              </w:rPr>
              <w:t xml:space="preserve"> </w:t>
            </w:r>
            <w:r>
              <w:rPr>
                <w:rFonts w:ascii="Times New Roman" w:hAnsi="Times New Roman"/>
              </w:rPr>
              <w:t>(mountain closure is in state owned forestland )</w:t>
            </w:r>
          </w:p>
          <w:p w14:paraId="37722851" w14:textId="3F4205D4" w:rsidR="008B42C9" w:rsidRDefault="00D01C8F" w:rsidP="00EC4875">
            <w:pPr>
              <w:snapToGrid w:val="0"/>
              <w:spacing w:after="0"/>
              <w:rPr>
                <w:rFonts w:ascii="Times New Roman" w:hAnsi="Times New Roman"/>
              </w:rPr>
            </w:pPr>
            <w:r>
              <w:rPr>
                <w:rFonts w:ascii="Times New Roman" w:hAnsi="Times New Roman"/>
              </w:rPr>
              <w:t xml:space="preserve">Community/farmer participation </w:t>
            </w:r>
          </w:p>
          <w:p w14:paraId="318179E0" w14:textId="77777777" w:rsidR="008B42C9" w:rsidRDefault="00D01C8F" w:rsidP="00EC4875">
            <w:pPr>
              <w:snapToGrid w:val="0"/>
              <w:spacing w:after="0"/>
              <w:rPr>
                <w:rFonts w:ascii="Times New Roman" w:hAnsi="Times New Roman"/>
              </w:rPr>
            </w:pPr>
            <w:r>
              <w:rPr>
                <w:rFonts w:ascii="Times New Roman" w:hAnsi="Times New Roman"/>
              </w:rPr>
              <w:t>Grievance Redress Mechanism</w:t>
            </w:r>
          </w:p>
          <w:p w14:paraId="4F2D6708" w14:textId="77777777" w:rsidR="008B42C9" w:rsidRDefault="008B42C9" w:rsidP="00576C8B">
            <w:pPr>
              <w:snapToGrid w:val="0"/>
              <w:spacing w:after="0"/>
              <w:rPr>
                <w:rFonts w:ascii="Times New Roman" w:hAnsi="Times New Roman"/>
              </w:rPr>
            </w:pPr>
          </w:p>
        </w:tc>
        <w:tc>
          <w:tcPr>
            <w:tcW w:w="2495" w:type="dxa"/>
          </w:tcPr>
          <w:p w14:paraId="1BD683E3" w14:textId="77777777" w:rsidR="008B42C9" w:rsidRDefault="00D01C8F" w:rsidP="00EC4875">
            <w:pPr>
              <w:snapToGrid w:val="0"/>
              <w:spacing w:after="0"/>
              <w:rPr>
                <w:rFonts w:ascii="Times New Roman" w:hAnsi="Times New Roman"/>
              </w:rPr>
            </w:pPr>
            <w:r>
              <w:rPr>
                <w:rFonts w:ascii="Times New Roman" w:hAnsi="Times New Roman"/>
                <w:b/>
              </w:rPr>
              <w:t>YES</w:t>
            </w:r>
            <w:r>
              <w:rPr>
                <w:rFonts w:ascii="Times New Roman" w:hAnsi="Times New Roman"/>
              </w:rPr>
              <w:t xml:space="preserve"> </w:t>
            </w:r>
          </w:p>
          <w:p w14:paraId="0F8E571C" w14:textId="0AB74B7B" w:rsidR="008B42C9" w:rsidRDefault="00D01C8F" w:rsidP="00EC4875">
            <w:pPr>
              <w:snapToGrid w:val="0"/>
              <w:spacing w:after="0"/>
              <w:rPr>
                <w:rFonts w:ascii="Times New Roman" w:hAnsi="Times New Roman"/>
              </w:rPr>
            </w:pPr>
            <w:r w:rsidRPr="009E6C1C">
              <w:rPr>
                <w:rFonts w:ascii="Times New Roman" w:hAnsi="Times New Roman"/>
              </w:rPr>
              <w:t xml:space="preserve">Small scale forest land </w:t>
            </w:r>
            <w:r w:rsidR="00BD1BBB" w:rsidRPr="009E6C1C">
              <w:rPr>
                <w:rFonts w:ascii="Times New Roman" w:hAnsi="Times New Roman"/>
              </w:rPr>
              <w:t xml:space="preserve">use </w:t>
            </w:r>
            <w:r w:rsidR="007F7E1F" w:rsidRPr="009E6C1C">
              <w:rPr>
                <w:rFonts w:ascii="Times New Roman" w:hAnsi="Times New Roman"/>
              </w:rPr>
              <w:t xml:space="preserve">right transfer </w:t>
            </w:r>
            <w:r w:rsidR="00BD1BBB" w:rsidRPr="009E6C1C">
              <w:rPr>
                <w:rFonts w:ascii="Times New Roman" w:hAnsi="Times New Roman"/>
              </w:rPr>
              <w:t xml:space="preserve"> </w:t>
            </w:r>
            <w:r w:rsidRPr="009E6C1C">
              <w:rPr>
                <w:rFonts w:ascii="Times New Roman" w:hAnsi="Times New Roman"/>
              </w:rPr>
              <w:t>(around</w:t>
            </w:r>
            <w:r>
              <w:rPr>
                <w:rFonts w:ascii="Times New Roman" w:hAnsi="Times New Roman"/>
              </w:rPr>
              <w:t xml:space="preserve"> </w:t>
            </w:r>
            <w:r w:rsidR="0083354F">
              <w:rPr>
                <w:rFonts w:ascii="Times New Roman" w:hAnsi="Times New Roman"/>
              </w:rPr>
              <w:t>2</w:t>
            </w:r>
            <w:r>
              <w:rPr>
                <w:rFonts w:ascii="Times New Roman" w:hAnsi="Times New Roman"/>
              </w:rPr>
              <w:t xml:space="preserve">%) is excluded </w:t>
            </w:r>
          </w:p>
          <w:p w14:paraId="62B09720" w14:textId="3CEAFB67" w:rsidR="008B42C9" w:rsidRDefault="00D01C8F" w:rsidP="00576C8B">
            <w:pPr>
              <w:snapToGrid w:val="0"/>
              <w:spacing w:after="0"/>
              <w:rPr>
                <w:rFonts w:ascii="Times New Roman" w:hAnsi="Times New Roman"/>
                <w:b/>
              </w:rPr>
            </w:pPr>
            <w:r>
              <w:rPr>
                <w:rFonts w:ascii="Times New Roman" w:hAnsi="Times New Roman"/>
              </w:rPr>
              <w:t>Mountain closure activities in collective and individuals’ forestlands are excluded</w:t>
            </w:r>
          </w:p>
        </w:tc>
      </w:tr>
      <w:tr w:rsidR="008B42C9" w14:paraId="39DE389C" w14:textId="77777777" w:rsidTr="00EC4875">
        <w:tc>
          <w:tcPr>
            <w:tcW w:w="1905" w:type="dxa"/>
          </w:tcPr>
          <w:p w14:paraId="15C23469" w14:textId="76EF5322" w:rsidR="008B42C9" w:rsidRDefault="00D01C8F" w:rsidP="00576C8B">
            <w:pPr>
              <w:snapToGrid w:val="0"/>
              <w:spacing w:after="0"/>
              <w:rPr>
                <w:rFonts w:ascii="Times New Roman" w:hAnsi="Times New Roman"/>
              </w:rPr>
            </w:pPr>
            <w:r>
              <w:rPr>
                <w:rFonts w:ascii="Times New Roman" w:hAnsi="Times New Roman"/>
              </w:rPr>
              <w:t>2. Planting along the upper re</w:t>
            </w:r>
            <w:r w:rsidR="009A0776">
              <w:rPr>
                <w:rFonts w:ascii="Times New Roman" w:hAnsi="Times New Roman"/>
              </w:rPr>
              <w:t>aches of Yangtze River and wetland</w:t>
            </w:r>
            <w:r>
              <w:rPr>
                <w:rFonts w:ascii="Times New Roman" w:hAnsi="Times New Roman"/>
              </w:rPr>
              <w:t xml:space="preserve"> protection</w:t>
            </w:r>
          </w:p>
        </w:tc>
        <w:tc>
          <w:tcPr>
            <w:tcW w:w="3724" w:type="dxa"/>
          </w:tcPr>
          <w:p w14:paraId="56616BAC" w14:textId="5911D066" w:rsidR="008B42C9" w:rsidRDefault="00D01C8F" w:rsidP="00576C8B">
            <w:pPr>
              <w:snapToGrid w:val="0"/>
              <w:spacing w:after="0"/>
              <w:rPr>
                <w:rFonts w:ascii="Times New Roman" w:hAnsi="Times New Roman"/>
                <w:lang w:eastAsia="zh-CN"/>
              </w:rPr>
            </w:pPr>
            <w:r>
              <w:rPr>
                <w:rFonts w:ascii="Times New Roman" w:hAnsi="Times New Roman"/>
              </w:rPr>
              <w:t>a. Afforestation</w:t>
            </w:r>
            <w:r w:rsidR="009A0776">
              <w:rPr>
                <w:rFonts w:ascii="Times New Roman" w:hAnsi="Times New Roman"/>
              </w:rPr>
              <w:t xml:space="preserve"> and reforestation in the watersheds of Yangtze River basin</w:t>
            </w:r>
            <w:r w:rsidR="002E7563">
              <w:rPr>
                <w:rFonts w:ascii="Times New Roman" w:hAnsi="Times New Roman"/>
              </w:rPr>
              <w:t xml:space="preserve"> and its tributaries</w:t>
            </w:r>
            <w:r>
              <w:rPr>
                <w:rFonts w:ascii="Times New Roman" w:hAnsi="Times New Roman"/>
              </w:rPr>
              <w:t>, namely, Jinsha</w:t>
            </w:r>
            <w:r w:rsidR="009A0776">
              <w:rPr>
                <w:rFonts w:ascii="Times New Roman" w:hAnsi="Times New Roman"/>
              </w:rPr>
              <w:t xml:space="preserve"> River, Yalong River and other</w:t>
            </w:r>
            <w:r w:rsidR="00077C98">
              <w:rPr>
                <w:rFonts w:ascii="Times New Roman" w:hAnsi="Times New Roman"/>
              </w:rPr>
              <w:t xml:space="preserve"> tributaries;</w:t>
            </w:r>
          </w:p>
          <w:p w14:paraId="726C82EB" w14:textId="19991FE8" w:rsidR="008B42C9" w:rsidRDefault="00D01C8F" w:rsidP="00576C8B">
            <w:pPr>
              <w:snapToGrid w:val="0"/>
              <w:spacing w:after="0"/>
              <w:rPr>
                <w:rFonts w:ascii="Times New Roman" w:hAnsi="Times New Roman"/>
                <w:lang w:eastAsia="zh-CN"/>
              </w:rPr>
            </w:pPr>
            <w:r>
              <w:rPr>
                <w:rFonts w:ascii="Times New Roman" w:hAnsi="Times New Roman" w:hint="eastAsia"/>
                <w:lang w:eastAsia="zh-CN"/>
              </w:rPr>
              <w:t>b</w:t>
            </w:r>
            <w:r>
              <w:rPr>
                <w:rFonts w:ascii="Times New Roman" w:hAnsi="Times New Roman"/>
                <w:lang w:eastAsia="zh-CN"/>
              </w:rPr>
              <w:t>. Protecting of 1.67 million hectares of wetlands and 60 wetland parks</w:t>
            </w:r>
            <w:r w:rsidR="00077C98">
              <w:rPr>
                <w:rFonts w:ascii="Times New Roman" w:hAnsi="Times New Roman"/>
                <w:lang w:eastAsia="zh-CN"/>
              </w:rPr>
              <w:t>.</w:t>
            </w:r>
          </w:p>
        </w:tc>
        <w:tc>
          <w:tcPr>
            <w:tcW w:w="2304" w:type="dxa"/>
          </w:tcPr>
          <w:p w14:paraId="47E75E9E" w14:textId="77777777" w:rsidR="008B42C9" w:rsidRDefault="00D01C8F" w:rsidP="00576C8B">
            <w:pPr>
              <w:snapToGrid w:val="0"/>
              <w:spacing w:after="0"/>
              <w:rPr>
                <w:rFonts w:ascii="Times New Roman" w:hAnsi="Times New Roman"/>
              </w:rPr>
            </w:pPr>
            <w:r>
              <w:rPr>
                <w:rFonts w:ascii="Times New Roman" w:hAnsi="Times New Roman"/>
              </w:rPr>
              <w:t>Potential disturbance of sensitive ecological fragile areas;</w:t>
            </w:r>
          </w:p>
          <w:p w14:paraId="1225A6F2" w14:textId="77777777" w:rsidR="008B42C9" w:rsidRDefault="00D01C8F" w:rsidP="00576C8B">
            <w:pPr>
              <w:snapToGrid w:val="0"/>
              <w:spacing w:after="0"/>
              <w:rPr>
                <w:rFonts w:ascii="Times New Roman" w:hAnsi="Times New Roman"/>
              </w:rPr>
            </w:pPr>
            <w:r>
              <w:rPr>
                <w:rFonts w:ascii="Times New Roman" w:hAnsi="Times New Roman"/>
              </w:rPr>
              <w:t>Temporary surface disturbance and potential soil-erosion;</w:t>
            </w:r>
          </w:p>
        </w:tc>
        <w:tc>
          <w:tcPr>
            <w:tcW w:w="2977" w:type="dxa"/>
            <w:tcBorders>
              <w:bottom w:val="single" w:sz="4" w:space="0" w:color="auto"/>
            </w:tcBorders>
          </w:tcPr>
          <w:p w14:paraId="307DF4C3" w14:textId="714F865A" w:rsidR="008B42C9" w:rsidRDefault="00AB40B5" w:rsidP="00EC4875">
            <w:pPr>
              <w:snapToGrid w:val="0"/>
              <w:spacing w:after="0"/>
              <w:rPr>
                <w:rFonts w:ascii="Times New Roman" w:hAnsi="Times New Roman"/>
                <w:lang w:eastAsia="zh-CN"/>
              </w:rPr>
            </w:pPr>
            <w:r>
              <w:rPr>
                <w:rFonts w:ascii="Times New Roman" w:hAnsi="Times New Roman"/>
                <w:lang w:eastAsia="zh-CN"/>
              </w:rPr>
              <w:t xml:space="preserve">Wetlands protection </w:t>
            </w:r>
            <w:r>
              <w:rPr>
                <w:rFonts w:ascii="Times New Roman" w:hAnsi="Times New Roman"/>
              </w:rPr>
              <w:t>may</w:t>
            </w:r>
            <w:r w:rsidR="00D01C8F">
              <w:rPr>
                <w:rFonts w:ascii="Times New Roman" w:hAnsi="Times New Roman"/>
              </w:rPr>
              <w:t xml:space="preserve"> have </w:t>
            </w:r>
            <w:r w:rsidR="009A0776">
              <w:rPr>
                <w:rFonts w:ascii="Times New Roman" w:hAnsi="Times New Roman"/>
                <w:lang w:eastAsia="zh-CN"/>
              </w:rPr>
              <w:t>livelihood impacts</w:t>
            </w:r>
            <w:r w:rsidR="00D01C8F">
              <w:rPr>
                <w:rFonts w:ascii="Times New Roman" w:hAnsi="Times New Roman"/>
                <w:lang w:eastAsia="zh-CN"/>
              </w:rPr>
              <w:t xml:space="preserve"> </w:t>
            </w:r>
            <w:r w:rsidR="00601E68">
              <w:rPr>
                <w:rFonts w:ascii="Times New Roman" w:hAnsi="Times New Roman"/>
                <w:lang w:eastAsia="zh-CN"/>
              </w:rPr>
              <w:t xml:space="preserve">caused by the constraint on natural </w:t>
            </w:r>
            <w:r w:rsidR="00600F9A">
              <w:rPr>
                <w:rFonts w:ascii="Times New Roman" w:hAnsi="Times New Roman"/>
                <w:lang w:eastAsia="zh-CN"/>
              </w:rPr>
              <w:t>resources access</w:t>
            </w:r>
            <w:r w:rsidR="00601E68">
              <w:rPr>
                <w:rFonts w:ascii="Times New Roman" w:hAnsi="Times New Roman"/>
                <w:lang w:eastAsia="zh-CN"/>
              </w:rPr>
              <w:t>.</w:t>
            </w:r>
          </w:p>
          <w:p w14:paraId="6B239D80" w14:textId="7F2A8D3E" w:rsidR="008B42C9" w:rsidRDefault="008B42C9" w:rsidP="00EC4875">
            <w:pPr>
              <w:snapToGrid w:val="0"/>
              <w:spacing w:after="0"/>
              <w:rPr>
                <w:rFonts w:ascii="Times New Roman" w:hAnsi="Times New Roman"/>
                <w:lang w:eastAsia="zh-CN"/>
              </w:rPr>
            </w:pPr>
          </w:p>
          <w:p w14:paraId="674FC149" w14:textId="77777777" w:rsidR="00600F9A" w:rsidRDefault="00600F9A" w:rsidP="00EC4875">
            <w:pPr>
              <w:snapToGrid w:val="0"/>
              <w:spacing w:after="0"/>
              <w:rPr>
                <w:rFonts w:ascii="Times New Roman" w:hAnsi="Times New Roman"/>
                <w:lang w:eastAsia="zh-CN"/>
              </w:rPr>
            </w:pPr>
          </w:p>
          <w:p w14:paraId="505E2E56" w14:textId="77777777" w:rsidR="008B42C9" w:rsidRDefault="008B42C9" w:rsidP="00EC4875">
            <w:pPr>
              <w:snapToGrid w:val="0"/>
              <w:spacing w:after="0"/>
              <w:rPr>
                <w:rFonts w:ascii="Times New Roman" w:hAnsi="Times New Roman"/>
              </w:rPr>
            </w:pPr>
          </w:p>
        </w:tc>
        <w:tc>
          <w:tcPr>
            <w:tcW w:w="2495" w:type="dxa"/>
          </w:tcPr>
          <w:p w14:paraId="6A0D0904" w14:textId="1E7987B3" w:rsidR="00DB100C" w:rsidRDefault="00DB100C" w:rsidP="00576C8B">
            <w:pPr>
              <w:snapToGrid w:val="0"/>
              <w:spacing w:after="0"/>
              <w:rPr>
                <w:rFonts w:ascii="Times New Roman" w:hAnsi="Times New Roman"/>
              </w:rPr>
            </w:pPr>
            <w:r>
              <w:rPr>
                <w:rFonts w:ascii="Times New Roman" w:hAnsi="Times New Roman"/>
              </w:rPr>
              <w:t>Not for wetland management.</w:t>
            </w:r>
          </w:p>
          <w:p w14:paraId="0A9753C8" w14:textId="77777777" w:rsidR="00DB100C" w:rsidRDefault="00DB100C" w:rsidP="00576C8B">
            <w:pPr>
              <w:snapToGrid w:val="0"/>
              <w:spacing w:after="0"/>
              <w:rPr>
                <w:rFonts w:ascii="Times New Roman" w:hAnsi="Times New Roman"/>
              </w:rPr>
            </w:pPr>
          </w:p>
          <w:p w14:paraId="48247661" w14:textId="3757A164" w:rsidR="008B42C9" w:rsidRDefault="00AB40B5" w:rsidP="00576C8B">
            <w:pPr>
              <w:snapToGrid w:val="0"/>
              <w:spacing w:after="0"/>
              <w:rPr>
                <w:rFonts w:ascii="Times New Roman" w:hAnsi="Times New Roman"/>
              </w:rPr>
            </w:pPr>
            <w:r>
              <w:rPr>
                <w:rFonts w:ascii="Times New Roman" w:hAnsi="Times New Roman"/>
              </w:rPr>
              <w:t xml:space="preserve">Only afforestation and reforestation activities </w:t>
            </w:r>
            <w:r w:rsidR="00601E68">
              <w:rPr>
                <w:rFonts w:ascii="Times New Roman" w:hAnsi="Times New Roman"/>
              </w:rPr>
              <w:t xml:space="preserve">in the watershed areas </w:t>
            </w:r>
            <w:r>
              <w:rPr>
                <w:rFonts w:ascii="Times New Roman" w:hAnsi="Times New Roman"/>
              </w:rPr>
              <w:t>are included in the Pf</w:t>
            </w:r>
            <w:r w:rsidR="00601E68">
              <w:rPr>
                <w:rFonts w:ascii="Times New Roman" w:hAnsi="Times New Roman"/>
              </w:rPr>
              <w:t xml:space="preserve">orR. </w:t>
            </w:r>
          </w:p>
        </w:tc>
      </w:tr>
      <w:tr w:rsidR="008B42C9" w14:paraId="4E4BC9B7" w14:textId="77777777" w:rsidTr="00EC4875">
        <w:tc>
          <w:tcPr>
            <w:tcW w:w="1905" w:type="dxa"/>
            <w:tcBorders>
              <w:bottom w:val="single" w:sz="4" w:space="0" w:color="auto"/>
            </w:tcBorders>
          </w:tcPr>
          <w:p w14:paraId="1D2E9C8E" w14:textId="77777777" w:rsidR="008B42C9" w:rsidRDefault="00D01C8F" w:rsidP="00576C8B">
            <w:pPr>
              <w:snapToGrid w:val="0"/>
              <w:spacing w:after="0"/>
              <w:rPr>
                <w:rFonts w:ascii="Times New Roman" w:hAnsi="Times New Roman"/>
              </w:rPr>
            </w:pPr>
            <w:r>
              <w:rPr>
                <w:rFonts w:ascii="Times New Roman" w:hAnsi="Times New Roman"/>
              </w:rPr>
              <w:t>3. Forest quality improvement</w:t>
            </w:r>
          </w:p>
        </w:tc>
        <w:tc>
          <w:tcPr>
            <w:tcW w:w="3724" w:type="dxa"/>
            <w:tcBorders>
              <w:bottom w:val="single" w:sz="4" w:space="0" w:color="auto"/>
            </w:tcBorders>
          </w:tcPr>
          <w:p w14:paraId="2038ABEF" w14:textId="77777777" w:rsidR="008B42C9" w:rsidRDefault="00D01C8F" w:rsidP="00576C8B">
            <w:pPr>
              <w:snapToGrid w:val="0"/>
              <w:spacing w:after="0"/>
              <w:rPr>
                <w:rFonts w:ascii="Times New Roman" w:hAnsi="Times New Roman"/>
              </w:rPr>
            </w:pPr>
            <w:r>
              <w:rPr>
                <w:rFonts w:ascii="Times New Roman" w:hAnsi="Times New Roman"/>
              </w:rPr>
              <w:t>a. Enrichment of broadleaf trees to fill the canopy gaps and diversity tree species to the existing monoculture forest;</w:t>
            </w:r>
          </w:p>
          <w:p w14:paraId="6A776B54" w14:textId="37D7381E" w:rsidR="008B42C9" w:rsidRDefault="00D01C8F" w:rsidP="00576C8B">
            <w:pPr>
              <w:snapToGrid w:val="0"/>
              <w:spacing w:after="0"/>
              <w:rPr>
                <w:rFonts w:ascii="Times New Roman" w:hAnsi="Times New Roman"/>
              </w:rPr>
            </w:pPr>
            <w:r>
              <w:rPr>
                <w:rFonts w:ascii="Times New Roman" w:hAnsi="Times New Roman"/>
              </w:rPr>
              <w:t>b. Improvement of superior trees and more diverse species through tendering;</w:t>
            </w:r>
          </w:p>
        </w:tc>
        <w:tc>
          <w:tcPr>
            <w:tcW w:w="2304" w:type="dxa"/>
            <w:tcBorders>
              <w:right w:val="single" w:sz="4" w:space="0" w:color="auto"/>
            </w:tcBorders>
          </w:tcPr>
          <w:p w14:paraId="025D5C19" w14:textId="77777777" w:rsidR="008B42C9" w:rsidRDefault="00D01C8F" w:rsidP="00EC4875">
            <w:pPr>
              <w:snapToGrid w:val="0"/>
              <w:spacing w:after="0"/>
              <w:rPr>
                <w:rFonts w:ascii="Times New Roman" w:hAnsi="Times New Roman"/>
              </w:rPr>
            </w:pPr>
            <w:r>
              <w:rPr>
                <w:rFonts w:ascii="Times New Roman" w:hAnsi="Times New Roman"/>
              </w:rPr>
              <w:t>Environment benefits; Temporary surface disturbance and potential soil-erosion; safety of pest management practice</w:t>
            </w:r>
          </w:p>
        </w:tc>
        <w:tc>
          <w:tcPr>
            <w:tcW w:w="2977" w:type="dxa"/>
            <w:tcBorders>
              <w:top w:val="single" w:sz="4" w:space="0" w:color="auto"/>
              <w:left w:val="single" w:sz="4" w:space="0" w:color="auto"/>
              <w:bottom w:val="single" w:sz="4" w:space="0" w:color="auto"/>
              <w:right w:val="single" w:sz="4" w:space="0" w:color="auto"/>
            </w:tcBorders>
          </w:tcPr>
          <w:p w14:paraId="52A2D1BF" w14:textId="34D75CD1" w:rsidR="008B42C9" w:rsidRDefault="00D01C8F" w:rsidP="00EC4875">
            <w:pPr>
              <w:snapToGrid w:val="0"/>
              <w:spacing w:after="0"/>
              <w:rPr>
                <w:rFonts w:ascii="Times New Roman" w:hAnsi="Times New Roman"/>
              </w:rPr>
            </w:pPr>
            <w:r>
              <w:rPr>
                <w:rFonts w:ascii="Times New Roman" w:hAnsi="Times New Roman"/>
              </w:rPr>
              <w:t>Subsidy payments (</w:t>
            </w:r>
            <w:r w:rsidR="0083354F">
              <w:rPr>
                <w:rFonts w:ascii="Times New Roman" w:hAnsi="Times New Roman"/>
              </w:rPr>
              <w:t xml:space="preserve">RMB </w:t>
            </w:r>
            <w:r>
              <w:rPr>
                <w:rFonts w:ascii="Times New Roman" w:hAnsi="Times New Roman"/>
              </w:rPr>
              <w:t>100-</w:t>
            </w:r>
            <w:r w:rsidR="0083354F">
              <w:rPr>
                <w:rFonts w:ascii="Times New Roman" w:hAnsi="Times New Roman"/>
              </w:rPr>
              <w:t xml:space="preserve">500 </w:t>
            </w:r>
            <w:r>
              <w:rPr>
                <w:rFonts w:ascii="Times New Roman" w:hAnsi="Times New Roman"/>
              </w:rPr>
              <w:t>yuan per mu)</w:t>
            </w:r>
          </w:p>
          <w:p w14:paraId="4B555BBD" w14:textId="5690B8FB" w:rsidR="008B42C9" w:rsidRDefault="00D01C8F" w:rsidP="00EC4875">
            <w:pPr>
              <w:snapToGrid w:val="0"/>
              <w:spacing w:after="0"/>
              <w:rPr>
                <w:rFonts w:ascii="Times New Roman" w:hAnsi="Times New Roman"/>
                <w:lang w:eastAsia="zh-CN"/>
              </w:rPr>
            </w:pPr>
            <w:r>
              <w:rPr>
                <w:rFonts w:ascii="Times New Roman" w:hAnsi="Times New Roman"/>
                <w:lang w:eastAsia="zh-CN"/>
              </w:rPr>
              <w:t>Job creations (more than 50% to women)</w:t>
            </w:r>
          </w:p>
          <w:p w14:paraId="24AD39DA" w14:textId="77777777" w:rsidR="008B42C9" w:rsidRDefault="00D01C8F" w:rsidP="00EC4875">
            <w:pPr>
              <w:snapToGrid w:val="0"/>
              <w:spacing w:after="0"/>
              <w:rPr>
                <w:rFonts w:ascii="Times New Roman" w:hAnsi="Times New Roman"/>
                <w:lang w:eastAsia="zh-CN"/>
              </w:rPr>
            </w:pPr>
            <w:r>
              <w:rPr>
                <w:rFonts w:ascii="Times New Roman" w:hAnsi="Times New Roman"/>
                <w:lang w:eastAsia="zh-CN"/>
              </w:rPr>
              <w:t xml:space="preserve">Income generation </w:t>
            </w:r>
          </w:p>
          <w:p w14:paraId="24913205" w14:textId="77777777" w:rsidR="008B42C9" w:rsidRDefault="00D01C8F" w:rsidP="00EC4875">
            <w:pPr>
              <w:snapToGrid w:val="0"/>
              <w:spacing w:after="0"/>
              <w:rPr>
                <w:rFonts w:ascii="Times New Roman" w:hAnsi="Times New Roman"/>
              </w:rPr>
            </w:pPr>
            <w:r>
              <w:rPr>
                <w:rFonts w:ascii="Times New Roman" w:hAnsi="Times New Roman"/>
              </w:rPr>
              <w:t xml:space="preserve">No land acquisition and resettlement </w:t>
            </w:r>
          </w:p>
          <w:p w14:paraId="7138AAC7" w14:textId="0915461C" w:rsidR="008B42C9" w:rsidRDefault="00D01C8F" w:rsidP="00EC4875">
            <w:pPr>
              <w:snapToGrid w:val="0"/>
              <w:spacing w:after="0"/>
              <w:rPr>
                <w:rFonts w:ascii="Times New Roman" w:hAnsi="Times New Roman"/>
              </w:rPr>
            </w:pPr>
            <w:r>
              <w:rPr>
                <w:rFonts w:ascii="Times New Roman" w:hAnsi="Times New Roman"/>
              </w:rPr>
              <w:t>Activities in existing forestlands</w:t>
            </w:r>
          </w:p>
          <w:p w14:paraId="25FC80A4" w14:textId="102F5A3F" w:rsidR="008B42C9" w:rsidRDefault="00D01C8F" w:rsidP="00EC4875">
            <w:pPr>
              <w:snapToGrid w:val="0"/>
              <w:spacing w:after="0"/>
              <w:rPr>
                <w:rFonts w:ascii="Times New Roman" w:hAnsi="Times New Roman"/>
              </w:rPr>
            </w:pPr>
            <w:r>
              <w:rPr>
                <w:rFonts w:ascii="Times New Roman" w:hAnsi="Times New Roman"/>
              </w:rPr>
              <w:t>No livelihood impacts</w:t>
            </w:r>
            <w:r w:rsidR="00AB40B5">
              <w:rPr>
                <w:rFonts w:ascii="Times New Roman" w:hAnsi="Times New Roman"/>
              </w:rPr>
              <w:t xml:space="preserve">. </w:t>
            </w:r>
          </w:p>
          <w:p w14:paraId="41AA0A4E" w14:textId="77777777" w:rsidR="008B42C9" w:rsidRDefault="008B42C9" w:rsidP="00EC4875">
            <w:pPr>
              <w:snapToGrid w:val="0"/>
              <w:spacing w:after="0"/>
              <w:rPr>
                <w:rFonts w:ascii="Times New Roman" w:hAnsi="Times New Roman"/>
              </w:rPr>
            </w:pPr>
          </w:p>
        </w:tc>
        <w:tc>
          <w:tcPr>
            <w:tcW w:w="2495" w:type="dxa"/>
            <w:tcBorders>
              <w:left w:val="single" w:sz="4" w:space="0" w:color="auto"/>
            </w:tcBorders>
          </w:tcPr>
          <w:p w14:paraId="335A2821" w14:textId="77777777" w:rsidR="008B42C9" w:rsidRDefault="00D01C8F" w:rsidP="00576C8B">
            <w:pPr>
              <w:snapToGrid w:val="0"/>
              <w:spacing w:after="0"/>
              <w:rPr>
                <w:rFonts w:ascii="Times New Roman" w:hAnsi="Times New Roman"/>
                <w:b/>
              </w:rPr>
            </w:pPr>
            <w:r>
              <w:rPr>
                <w:rFonts w:ascii="Times New Roman" w:hAnsi="Times New Roman"/>
                <w:b/>
              </w:rPr>
              <w:t>YES</w:t>
            </w:r>
          </w:p>
          <w:p w14:paraId="24C25301" w14:textId="7D7154C4" w:rsidR="008B42C9" w:rsidRDefault="00D01C8F" w:rsidP="00EC4875">
            <w:pPr>
              <w:snapToGrid w:val="0"/>
              <w:spacing w:after="0"/>
              <w:rPr>
                <w:rFonts w:ascii="Times New Roman" w:hAnsi="Times New Roman"/>
              </w:rPr>
            </w:pPr>
            <w:r>
              <w:rPr>
                <w:rFonts w:ascii="Times New Roman" w:hAnsi="Times New Roman"/>
              </w:rPr>
              <w:t xml:space="preserve">Small scale forest land </w:t>
            </w:r>
            <w:r w:rsidR="00BD1BBB" w:rsidRPr="009E6C1C">
              <w:rPr>
                <w:rFonts w:ascii="Times New Roman" w:hAnsi="Times New Roman"/>
              </w:rPr>
              <w:t xml:space="preserve">use </w:t>
            </w:r>
            <w:r w:rsidR="007F7E1F" w:rsidRPr="009E6C1C">
              <w:rPr>
                <w:rFonts w:ascii="Times New Roman" w:hAnsi="Times New Roman"/>
              </w:rPr>
              <w:t>right transfer</w:t>
            </w:r>
            <w:r w:rsidR="00BD1BBB" w:rsidRPr="009E6C1C">
              <w:rPr>
                <w:rFonts w:ascii="Times New Roman" w:hAnsi="Times New Roman"/>
              </w:rPr>
              <w:t xml:space="preserve"> </w:t>
            </w:r>
            <w:r w:rsidRPr="009E6C1C">
              <w:rPr>
                <w:rFonts w:ascii="Times New Roman" w:hAnsi="Times New Roman"/>
              </w:rPr>
              <w:t>(</w:t>
            </w:r>
            <w:r>
              <w:rPr>
                <w:rFonts w:ascii="Times New Roman" w:hAnsi="Times New Roman"/>
              </w:rPr>
              <w:t xml:space="preserve">around </w:t>
            </w:r>
            <w:r w:rsidR="0083354F">
              <w:rPr>
                <w:rFonts w:ascii="Times New Roman" w:hAnsi="Times New Roman"/>
              </w:rPr>
              <w:t xml:space="preserve">2 </w:t>
            </w:r>
            <w:r>
              <w:rPr>
                <w:rFonts w:ascii="Times New Roman" w:hAnsi="Times New Roman"/>
              </w:rPr>
              <w:t xml:space="preserve">%) is excluded </w:t>
            </w:r>
          </w:p>
          <w:p w14:paraId="4DF71F1C" w14:textId="77777777" w:rsidR="008B42C9" w:rsidRDefault="008B42C9" w:rsidP="00576C8B">
            <w:pPr>
              <w:snapToGrid w:val="0"/>
              <w:spacing w:after="0"/>
              <w:rPr>
                <w:rFonts w:ascii="Times New Roman" w:hAnsi="Times New Roman"/>
                <w:b/>
              </w:rPr>
            </w:pPr>
          </w:p>
          <w:p w14:paraId="1C715588" w14:textId="77777777" w:rsidR="008B42C9" w:rsidRDefault="008B42C9" w:rsidP="00576C8B">
            <w:pPr>
              <w:snapToGrid w:val="0"/>
              <w:spacing w:after="0"/>
              <w:rPr>
                <w:rFonts w:ascii="Times New Roman" w:hAnsi="Times New Roman"/>
                <w:b/>
              </w:rPr>
            </w:pPr>
          </w:p>
          <w:p w14:paraId="42EB0C83" w14:textId="0ACD2E97" w:rsidR="008B42C9" w:rsidRDefault="00D01C8F" w:rsidP="00576C8B">
            <w:pPr>
              <w:snapToGrid w:val="0"/>
              <w:spacing w:after="0"/>
              <w:rPr>
                <w:rFonts w:ascii="Times New Roman" w:hAnsi="Times New Roman"/>
                <w:b/>
              </w:rPr>
            </w:pPr>
            <w:r>
              <w:rPr>
                <w:rFonts w:ascii="Times New Roman" w:hAnsi="Times New Roman"/>
              </w:rPr>
              <w:t>Mountain closure activities</w:t>
            </w:r>
            <w:r>
              <w:rPr>
                <w:rFonts w:ascii="Times New Roman" w:hAnsi="Times New Roman" w:hint="eastAsia"/>
              </w:rPr>
              <w:t xml:space="preserve"> </w:t>
            </w:r>
            <w:r>
              <w:rPr>
                <w:rFonts w:ascii="Times New Roman" w:hAnsi="Times New Roman"/>
              </w:rPr>
              <w:t>in collective and individuals’ forestlands are excluded</w:t>
            </w:r>
          </w:p>
        </w:tc>
      </w:tr>
      <w:tr w:rsidR="008B42C9" w14:paraId="38C7B51A" w14:textId="77777777" w:rsidTr="00EC4875">
        <w:tc>
          <w:tcPr>
            <w:tcW w:w="1905" w:type="dxa"/>
            <w:tcBorders>
              <w:top w:val="single" w:sz="4" w:space="0" w:color="auto"/>
            </w:tcBorders>
          </w:tcPr>
          <w:p w14:paraId="4C86604D" w14:textId="77777777" w:rsidR="008B42C9" w:rsidRDefault="00D01C8F" w:rsidP="00576C8B">
            <w:pPr>
              <w:snapToGrid w:val="0"/>
              <w:spacing w:after="0"/>
              <w:rPr>
                <w:rFonts w:ascii="Times New Roman" w:hAnsi="Times New Roman"/>
              </w:rPr>
            </w:pPr>
            <w:r>
              <w:rPr>
                <w:rFonts w:ascii="Times New Roman" w:hAnsi="Times New Roman"/>
              </w:rPr>
              <w:t>4. Management of ecological fragile areas</w:t>
            </w:r>
          </w:p>
        </w:tc>
        <w:tc>
          <w:tcPr>
            <w:tcW w:w="3724" w:type="dxa"/>
            <w:tcBorders>
              <w:top w:val="single" w:sz="4" w:space="0" w:color="auto"/>
            </w:tcBorders>
          </w:tcPr>
          <w:p w14:paraId="5A293640" w14:textId="17664C4B" w:rsidR="008B42C9" w:rsidRDefault="00D01C8F" w:rsidP="00576C8B">
            <w:pPr>
              <w:snapToGrid w:val="0"/>
              <w:spacing w:after="0"/>
              <w:rPr>
                <w:rFonts w:ascii="Times New Roman" w:hAnsi="Times New Roman"/>
              </w:rPr>
            </w:pPr>
            <w:r>
              <w:rPr>
                <w:rFonts w:ascii="Times New Roman" w:hAnsi="Times New Roman"/>
              </w:rPr>
              <w:t xml:space="preserve">a. Afforestation, mountain closure and grass </w:t>
            </w:r>
            <w:r w:rsidR="00202189">
              <w:rPr>
                <w:rFonts w:ascii="Times New Roman" w:hAnsi="Times New Roman"/>
              </w:rPr>
              <w:t>plantation</w:t>
            </w:r>
            <w:r>
              <w:rPr>
                <w:rFonts w:ascii="Times New Roman" w:hAnsi="Times New Roman"/>
              </w:rPr>
              <w:t xml:space="preserve"> in karst area;</w:t>
            </w:r>
          </w:p>
          <w:p w14:paraId="7A130BA4" w14:textId="77777777" w:rsidR="008B42C9" w:rsidRDefault="00D01C8F" w:rsidP="00576C8B">
            <w:pPr>
              <w:snapToGrid w:val="0"/>
              <w:spacing w:after="0"/>
              <w:rPr>
                <w:rFonts w:ascii="Times New Roman" w:hAnsi="Times New Roman"/>
              </w:rPr>
            </w:pPr>
            <w:r>
              <w:rPr>
                <w:rFonts w:ascii="Times New Roman" w:hAnsi="Times New Roman"/>
              </w:rPr>
              <w:t>b. Afforestation in arid/semi-arid areas;</w:t>
            </w:r>
          </w:p>
          <w:p w14:paraId="47B27CFA" w14:textId="77777777" w:rsidR="008B42C9" w:rsidRDefault="00D01C8F" w:rsidP="00576C8B">
            <w:pPr>
              <w:snapToGrid w:val="0"/>
              <w:spacing w:after="0"/>
              <w:rPr>
                <w:rFonts w:ascii="Times New Roman" w:hAnsi="Times New Roman"/>
              </w:rPr>
            </w:pPr>
            <w:r>
              <w:rPr>
                <w:rFonts w:ascii="Times New Roman" w:hAnsi="Times New Roman"/>
              </w:rPr>
              <w:t xml:space="preserve">c. Afforestation in natural disaster area, abandoned industrial and mining areas, damaged areas by hydro and road construction projects. </w:t>
            </w:r>
          </w:p>
        </w:tc>
        <w:tc>
          <w:tcPr>
            <w:tcW w:w="2304" w:type="dxa"/>
          </w:tcPr>
          <w:p w14:paraId="257159F7" w14:textId="77777777" w:rsidR="008B42C9" w:rsidRDefault="00D01C8F" w:rsidP="00576C8B">
            <w:pPr>
              <w:snapToGrid w:val="0"/>
              <w:spacing w:after="0"/>
              <w:rPr>
                <w:rFonts w:ascii="Times New Roman" w:hAnsi="Times New Roman"/>
              </w:rPr>
            </w:pPr>
            <w:r>
              <w:rPr>
                <w:rFonts w:ascii="Times New Roman" w:hAnsi="Times New Roman"/>
              </w:rPr>
              <w:t xml:space="preserve">Disturbance of sensitive ecological fragile areas; </w:t>
            </w:r>
          </w:p>
          <w:p w14:paraId="089515BA" w14:textId="77777777" w:rsidR="008B42C9" w:rsidRDefault="00D01C8F" w:rsidP="00576C8B">
            <w:pPr>
              <w:snapToGrid w:val="0"/>
              <w:spacing w:after="0"/>
              <w:rPr>
                <w:rFonts w:ascii="Times New Roman" w:hAnsi="Times New Roman"/>
              </w:rPr>
            </w:pPr>
            <w:r>
              <w:rPr>
                <w:rFonts w:ascii="Times New Roman" w:hAnsi="Times New Roman"/>
              </w:rPr>
              <w:t xml:space="preserve">risk of industrial contaminated sites </w:t>
            </w:r>
          </w:p>
        </w:tc>
        <w:tc>
          <w:tcPr>
            <w:tcW w:w="2977" w:type="dxa"/>
            <w:tcBorders>
              <w:top w:val="single" w:sz="4" w:space="0" w:color="auto"/>
            </w:tcBorders>
          </w:tcPr>
          <w:p w14:paraId="7657CB99" w14:textId="7245F305" w:rsidR="008B42C9" w:rsidRDefault="00F5154F" w:rsidP="00EC4875">
            <w:pPr>
              <w:snapToGrid w:val="0"/>
              <w:spacing w:after="0"/>
              <w:rPr>
                <w:rFonts w:ascii="Times New Roman" w:hAnsi="Times New Roman"/>
              </w:rPr>
            </w:pPr>
            <w:r>
              <w:rPr>
                <w:rFonts w:ascii="Times New Roman" w:hAnsi="Times New Roman"/>
              </w:rPr>
              <w:t>Afforestation in abandoned industry and mining areas may</w:t>
            </w:r>
            <w:r w:rsidR="00D01C8F">
              <w:rPr>
                <w:rFonts w:ascii="Times New Roman" w:hAnsi="Times New Roman"/>
              </w:rPr>
              <w:t xml:space="preserve"> have </w:t>
            </w:r>
            <w:r w:rsidR="00D01C8F">
              <w:rPr>
                <w:rFonts w:ascii="Times New Roman" w:hAnsi="Times New Roman"/>
                <w:lang w:eastAsia="zh-CN"/>
              </w:rPr>
              <w:t xml:space="preserve">land </w:t>
            </w:r>
            <w:r w:rsidR="00D01C8F">
              <w:rPr>
                <w:rFonts w:ascii="Times New Roman" w:hAnsi="Times New Roman"/>
              </w:rPr>
              <w:t>acquisition</w:t>
            </w:r>
            <w:r>
              <w:rPr>
                <w:rFonts w:ascii="Times New Roman" w:hAnsi="Times New Roman"/>
              </w:rPr>
              <w:t xml:space="preserve"> issues</w:t>
            </w:r>
          </w:p>
          <w:p w14:paraId="2D670714" w14:textId="6669A618" w:rsidR="008B42C9" w:rsidRDefault="008B42C9" w:rsidP="00576C8B">
            <w:pPr>
              <w:snapToGrid w:val="0"/>
              <w:spacing w:after="0"/>
              <w:rPr>
                <w:rFonts w:ascii="Times New Roman" w:hAnsi="Times New Roman"/>
              </w:rPr>
            </w:pPr>
          </w:p>
        </w:tc>
        <w:tc>
          <w:tcPr>
            <w:tcW w:w="2495" w:type="dxa"/>
          </w:tcPr>
          <w:p w14:paraId="64876201" w14:textId="6E448851" w:rsidR="00B50045" w:rsidRDefault="00897792" w:rsidP="00576C8B">
            <w:pPr>
              <w:snapToGrid w:val="0"/>
              <w:spacing w:after="0"/>
              <w:rPr>
                <w:rFonts w:ascii="Times New Roman" w:hAnsi="Times New Roman"/>
                <w:lang w:eastAsia="zh-CN"/>
              </w:rPr>
            </w:pPr>
            <w:r>
              <w:rPr>
                <w:rFonts w:ascii="Times New Roman" w:hAnsi="Times New Roman"/>
              </w:rPr>
              <w:t>NO</w:t>
            </w:r>
          </w:p>
        </w:tc>
      </w:tr>
      <w:tr w:rsidR="008B42C9" w14:paraId="79FF38A9" w14:textId="77777777" w:rsidTr="00EC4875">
        <w:tc>
          <w:tcPr>
            <w:tcW w:w="1905" w:type="dxa"/>
          </w:tcPr>
          <w:p w14:paraId="607B8022" w14:textId="77777777" w:rsidR="008B42C9" w:rsidRDefault="00D01C8F" w:rsidP="00576C8B">
            <w:pPr>
              <w:snapToGrid w:val="0"/>
              <w:spacing w:after="0"/>
              <w:rPr>
                <w:rFonts w:ascii="Times New Roman" w:hAnsi="Times New Roman"/>
              </w:rPr>
            </w:pPr>
            <w:r>
              <w:rPr>
                <w:rFonts w:ascii="Times New Roman" w:hAnsi="Times New Roman"/>
              </w:rPr>
              <w:t>5. Roadside greening</w:t>
            </w:r>
          </w:p>
        </w:tc>
        <w:tc>
          <w:tcPr>
            <w:tcW w:w="3724" w:type="dxa"/>
          </w:tcPr>
          <w:p w14:paraId="7CEF8272" w14:textId="77777777" w:rsidR="008B42C9" w:rsidRDefault="00D01C8F" w:rsidP="00576C8B">
            <w:pPr>
              <w:snapToGrid w:val="0"/>
              <w:spacing w:after="0"/>
              <w:rPr>
                <w:rFonts w:ascii="Times New Roman" w:hAnsi="Times New Roman"/>
              </w:rPr>
            </w:pPr>
            <w:r>
              <w:rPr>
                <w:rFonts w:ascii="Times New Roman" w:hAnsi="Times New Roman"/>
              </w:rPr>
              <w:t>Afforestation along major transport infrastructure, such as express ways, railway and national roads etc.</w:t>
            </w:r>
          </w:p>
        </w:tc>
        <w:tc>
          <w:tcPr>
            <w:tcW w:w="2304" w:type="dxa"/>
          </w:tcPr>
          <w:p w14:paraId="0B6C576A" w14:textId="77777777" w:rsidR="008B42C9" w:rsidRDefault="00D01C8F" w:rsidP="00576C8B">
            <w:pPr>
              <w:snapToGrid w:val="0"/>
              <w:spacing w:after="0"/>
              <w:rPr>
                <w:rFonts w:ascii="Times New Roman" w:hAnsi="Times New Roman"/>
              </w:rPr>
            </w:pPr>
            <w:r>
              <w:rPr>
                <w:rFonts w:ascii="Times New Roman" w:hAnsi="Times New Roman"/>
              </w:rPr>
              <w:t>Involves transport infrastructure construction projects with significant impacts</w:t>
            </w:r>
          </w:p>
        </w:tc>
        <w:tc>
          <w:tcPr>
            <w:tcW w:w="2977" w:type="dxa"/>
          </w:tcPr>
          <w:p w14:paraId="566224B2" w14:textId="77777777" w:rsidR="008B42C9" w:rsidRDefault="00D01C8F" w:rsidP="00576C8B">
            <w:pPr>
              <w:snapToGrid w:val="0"/>
              <w:spacing w:after="0"/>
              <w:rPr>
                <w:rFonts w:ascii="Times New Roman" w:hAnsi="Times New Roman"/>
              </w:rPr>
            </w:pPr>
            <w:r>
              <w:rPr>
                <w:rFonts w:ascii="Times New Roman" w:hAnsi="Times New Roman"/>
              </w:rPr>
              <w:t>New construction roads to be induced significant land acquisition and resettlement impacts</w:t>
            </w:r>
          </w:p>
        </w:tc>
        <w:tc>
          <w:tcPr>
            <w:tcW w:w="2495" w:type="dxa"/>
          </w:tcPr>
          <w:p w14:paraId="0E269A6E" w14:textId="77777777" w:rsidR="008B42C9" w:rsidRDefault="00D01C8F" w:rsidP="00576C8B">
            <w:pPr>
              <w:snapToGrid w:val="0"/>
              <w:spacing w:after="0"/>
              <w:rPr>
                <w:rFonts w:ascii="Times New Roman" w:hAnsi="Times New Roman"/>
              </w:rPr>
            </w:pPr>
            <w:r>
              <w:rPr>
                <w:rFonts w:ascii="Times New Roman" w:hAnsi="Times New Roman"/>
              </w:rPr>
              <w:t>NO</w:t>
            </w:r>
          </w:p>
        </w:tc>
      </w:tr>
      <w:tr w:rsidR="008B42C9" w14:paraId="19762743" w14:textId="77777777" w:rsidTr="00EC4875">
        <w:tc>
          <w:tcPr>
            <w:tcW w:w="1905" w:type="dxa"/>
          </w:tcPr>
          <w:p w14:paraId="4F2DAF45" w14:textId="77777777" w:rsidR="008B42C9" w:rsidRDefault="00D01C8F" w:rsidP="00576C8B">
            <w:pPr>
              <w:snapToGrid w:val="0"/>
              <w:spacing w:after="0"/>
              <w:rPr>
                <w:rFonts w:ascii="Times New Roman" w:hAnsi="Times New Roman"/>
              </w:rPr>
            </w:pPr>
            <w:r>
              <w:rPr>
                <w:rFonts w:ascii="Times New Roman" w:hAnsi="Times New Roman"/>
              </w:rPr>
              <w:t>6. Restoration of grassland</w:t>
            </w:r>
          </w:p>
        </w:tc>
        <w:tc>
          <w:tcPr>
            <w:tcW w:w="3724" w:type="dxa"/>
          </w:tcPr>
          <w:p w14:paraId="26A9B7EB" w14:textId="77777777" w:rsidR="008B42C9" w:rsidRDefault="00D01C8F" w:rsidP="00576C8B">
            <w:pPr>
              <w:snapToGrid w:val="0"/>
              <w:spacing w:after="0"/>
              <w:rPr>
                <w:rFonts w:ascii="Times New Roman" w:hAnsi="Times New Roman"/>
              </w:rPr>
            </w:pPr>
            <w:r>
              <w:rPr>
                <w:rFonts w:ascii="Times New Roman" w:hAnsi="Times New Roman"/>
              </w:rPr>
              <w:t>Restoration of degraded grasslands through reseeding and natural regeneration.</w:t>
            </w:r>
          </w:p>
        </w:tc>
        <w:tc>
          <w:tcPr>
            <w:tcW w:w="2304" w:type="dxa"/>
          </w:tcPr>
          <w:p w14:paraId="580181A5" w14:textId="77777777" w:rsidR="008B42C9" w:rsidRDefault="00D01C8F" w:rsidP="00576C8B">
            <w:pPr>
              <w:snapToGrid w:val="0"/>
              <w:spacing w:after="0"/>
              <w:rPr>
                <w:rFonts w:ascii="Times New Roman" w:hAnsi="Times New Roman"/>
              </w:rPr>
            </w:pPr>
            <w:r>
              <w:rPr>
                <w:rFonts w:ascii="Times New Roman" w:hAnsi="Times New Roman"/>
              </w:rPr>
              <w:t>Environmental enhancement.</w:t>
            </w:r>
          </w:p>
          <w:p w14:paraId="4CD77786" w14:textId="77777777" w:rsidR="008B42C9" w:rsidRDefault="00D01C8F" w:rsidP="00576C8B">
            <w:pPr>
              <w:snapToGrid w:val="0"/>
              <w:spacing w:after="0"/>
              <w:rPr>
                <w:rFonts w:ascii="Times New Roman" w:hAnsi="Times New Roman"/>
              </w:rPr>
            </w:pPr>
            <w:r>
              <w:rPr>
                <w:rFonts w:ascii="Times New Roman" w:hAnsi="Times New Roman"/>
              </w:rPr>
              <w:t>Temporary surface disturbance and erosion.</w:t>
            </w:r>
          </w:p>
        </w:tc>
        <w:tc>
          <w:tcPr>
            <w:tcW w:w="2977" w:type="dxa"/>
          </w:tcPr>
          <w:p w14:paraId="01112EB1" w14:textId="6E03496F" w:rsidR="008B42C9" w:rsidRDefault="00D01C8F" w:rsidP="00EC4875">
            <w:pPr>
              <w:snapToGrid w:val="0"/>
              <w:spacing w:after="0"/>
              <w:rPr>
                <w:rFonts w:ascii="Times New Roman" w:hAnsi="Times New Roman"/>
              </w:rPr>
            </w:pPr>
            <w:r>
              <w:rPr>
                <w:rFonts w:ascii="Times New Roman" w:hAnsi="Times New Roman"/>
              </w:rPr>
              <w:t xml:space="preserve">Subsidy payments (100-300yuan per mu)  </w:t>
            </w:r>
          </w:p>
          <w:p w14:paraId="0B38FC11" w14:textId="77777777" w:rsidR="008B42C9" w:rsidRDefault="00D01C8F" w:rsidP="00EC4875">
            <w:pPr>
              <w:snapToGrid w:val="0"/>
              <w:spacing w:after="0"/>
              <w:rPr>
                <w:rFonts w:ascii="Times New Roman" w:hAnsi="Times New Roman"/>
              </w:rPr>
            </w:pPr>
            <w:r>
              <w:rPr>
                <w:rFonts w:ascii="Times New Roman" w:hAnsi="Times New Roman"/>
              </w:rPr>
              <w:t xml:space="preserve">Existing forest lands </w:t>
            </w:r>
          </w:p>
          <w:p w14:paraId="242AE1C2" w14:textId="7E15DA1B" w:rsidR="008B42C9" w:rsidRDefault="00D01C8F" w:rsidP="00EC4875">
            <w:pPr>
              <w:snapToGrid w:val="0"/>
              <w:spacing w:after="0"/>
              <w:rPr>
                <w:rFonts w:ascii="Times New Roman" w:hAnsi="Times New Roman"/>
              </w:rPr>
            </w:pPr>
            <w:r>
              <w:rPr>
                <w:rFonts w:ascii="Times New Roman" w:hAnsi="Times New Roman"/>
              </w:rPr>
              <w:t>Community /farmer participation</w:t>
            </w:r>
          </w:p>
          <w:p w14:paraId="1C239CB1" w14:textId="77777777" w:rsidR="008B42C9" w:rsidRDefault="00D01C8F" w:rsidP="00EC4875">
            <w:pPr>
              <w:snapToGrid w:val="0"/>
              <w:spacing w:after="0"/>
              <w:rPr>
                <w:rFonts w:ascii="Times New Roman" w:hAnsi="Times New Roman"/>
              </w:rPr>
            </w:pPr>
            <w:r>
              <w:rPr>
                <w:rFonts w:ascii="Times New Roman" w:hAnsi="Times New Roman"/>
              </w:rPr>
              <w:t>Grievance Redress Mechanism</w:t>
            </w:r>
          </w:p>
          <w:p w14:paraId="1D3EFFE4" w14:textId="77777777" w:rsidR="008B42C9" w:rsidRDefault="008B42C9" w:rsidP="00EC4875">
            <w:pPr>
              <w:snapToGrid w:val="0"/>
              <w:spacing w:after="0"/>
              <w:rPr>
                <w:rFonts w:ascii="Times New Roman" w:hAnsi="Times New Roman"/>
              </w:rPr>
            </w:pPr>
          </w:p>
        </w:tc>
        <w:tc>
          <w:tcPr>
            <w:tcW w:w="2495" w:type="dxa"/>
          </w:tcPr>
          <w:p w14:paraId="14EB97E6" w14:textId="275D3386" w:rsidR="008B42C9" w:rsidRDefault="00F5154F" w:rsidP="00576C8B">
            <w:pPr>
              <w:snapToGrid w:val="0"/>
              <w:spacing w:after="0"/>
              <w:rPr>
                <w:rFonts w:ascii="Times New Roman" w:hAnsi="Times New Roman"/>
              </w:rPr>
            </w:pPr>
            <w:r>
              <w:rPr>
                <w:rFonts w:ascii="Times New Roman" w:hAnsi="Times New Roman"/>
              </w:rPr>
              <w:t>Yes</w:t>
            </w:r>
          </w:p>
          <w:p w14:paraId="2D2F0804" w14:textId="77777777" w:rsidR="008B42C9" w:rsidRDefault="008B42C9" w:rsidP="00576C8B">
            <w:pPr>
              <w:snapToGrid w:val="0"/>
              <w:spacing w:after="0"/>
              <w:rPr>
                <w:rFonts w:ascii="Times New Roman" w:hAnsi="Times New Roman"/>
              </w:rPr>
            </w:pPr>
          </w:p>
          <w:p w14:paraId="00535F28" w14:textId="54755729" w:rsidR="008B42C9" w:rsidRDefault="008B42C9" w:rsidP="00576C8B">
            <w:pPr>
              <w:snapToGrid w:val="0"/>
              <w:spacing w:after="0"/>
              <w:rPr>
                <w:rFonts w:ascii="Times New Roman" w:hAnsi="Times New Roman"/>
                <w:lang w:eastAsia="zh-CN"/>
              </w:rPr>
            </w:pPr>
          </w:p>
        </w:tc>
      </w:tr>
      <w:tr w:rsidR="008B42C9" w14:paraId="0D10EB62" w14:textId="77777777" w:rsidTr="00EC4875">
        <w:tc>
          <w:tcPr>
            <w:tcW w:w="1905" w:type="dxa"/>
          </w:tcPr>
          <w:p w14:paraId="64CCE721" w14:textId="77777777" w:rsidR="008B42C9" w:rsidRDefault="00D01C8F" w:rsidP="00576C8B">
            <w:pPr>
              <w:snapToGrid w:val="0"/>
              <w:spacing w:after="0"/>
              <w:rPr>
                <w:rFonts w:ascii="Times New Roman" w:hAnsi="Times New Roman"/>
              </w:rPr>
            </w:pPr>
            <w:r>
              <w:rPr>
                <w:rFonts w:ascii="Times New Roman" w:hAnsi="Times New Roman"/>
              </w:rPr>
              <w:t>7. Rural homeland greening</w:t>
            </w:r>
          </w:p>
        </w:tc>
        <w:tc>
          <w:tcPr>
            <w:tcW w:w="3724" w:type="dxa"/>
          </w:tcPr>
          <w:p w14:paraId="23CBCCE1" w14:textId="77777777" w:rsidR="008B42C9" w:rsidRDefault="00D01C8F" w:rsidP="00576C8B">
            <w:pPr>
              <w:snapToGrid w:val="0"/>
              <w:spacing w:after="0"/>
              <w:rPr>
                <w:rFonts w:ascii="Times New Roman" w:hAnsi="Times New Roman"/>
              </w:rPr>
            </w:pPr>
            <w:r>
              <w:rPr>
                <w:rFonts w:ascii="Times New Roman" w:hAnsi="Times New Roman"/>
              </w:rPr>
              <w:t>Afforestation and greening along rural roads and rivers and canals, around houses, on lands unsuitable for farming.</w:t>
            </w:r>
          </w:p>
        </w:tc>
        <w:tc>
          <w:tcPr>
            <w:tcW w:w="2304" w:type="dxa"/>
          </w:tcPr>
          <w:p w14:paraId="5C7F869D" w14:textId="77777777" w:rsidR="008B42C9" w:rsidRDefault="00D01C8F" w:rsidP="00576C8B">
            <w:pPr>
              <w:snapToGrid w:val="0"/>
              <w:spacing w:after="0"/>
              <w:rPr>
                <w:rFonts w:ascii="Times New Roman" w:hAnsi="Times New Roman"/>
              </w:rPr>
            </w:pPr>
            <w:r>
              <w:rPr>
                <w:rFonts w:ascii="Times New Roman" w:hAnsi="Times New Roman"/>
              </w:rPr>
              <w:t>Environmental enhancement.</w:t>
            </w:r>
          </w:p>
          <w:p w14:paraId="235C1BB0" w14:textId="77777777" w:rsidR="008B42C9" w:rsidRDefault="00D01C8F" w:rsidP="00576C8B">
            <w:pPr>
              <w:snapToGrid w:val="0"/>
              <w:spacing w:after="0"/>
              <w:rPr>
                <w:rFonts w:ascii="Times New Roman" w:hAnsi="Times New Roman"/>
              </w:rPr>
            </w:pPr>
            <w:r>
              <w:rPr>
                <w:rFonts w:ascii="Times New Roman" w:hAnsi="Times New Roman"/>
              </w:rPr>
              <w:t>Temporary surface disturbance and erosion.</w:t>
            </w:r>
          </w:p>
        </w:tc>
        <w:tc>
          <w:tcPr>
            <w:tcW w:w="2977" w:type="dxa"/>
          </w:tcPr>
          <w:p w14:paraId="1F9F02EF" w14:textId="77777777" w:rsidR="008B42C9" w:rsidRDefault="00D01C8F" w:rsidP="00EC4875">
            <w:pPr>
              <w:snapToGrid w:val="0"/>
              <w:spacing w:after="0"/>
              <w:rPr>
                <w:rFonts w:ascii="Times New Roman" w:hAnsi="Times New Roman"/>
              </w:rPr>
            </w:pPr>
            <w:r>
              <w:rPr>
                <w:rFonts w:ascii="Times New Roman" w:hAnsi="Times New Roman"/>
              </w:rPr>
              <w:t>Community participation manual</w:t>
            </w:r>
          </w:p>
          <w:p w14:paraId="3240560E" w14:textId="77777777" w:rsidR="008B42C9" w:rsidRDefault="00D01C8F" w:rsidP="00EC4875">
            <w:pPr>
              <w:snapToGrid w:val="0"/>
              <w:spacing w:after="0"/>
              <w:rPr>
                <w:rFonts w:ascii="Times New Roman" w:hAnsi="Times New Roman"/>
              </w:rPr>
            </w:pPr>
            <w:r>
              <w:rPr>
                <w:rFonts w:ascii="Times New Roman" w:hAnsi="Times New Roman"/>
              </w:rPr>
              <w:t>Grievance Redress Mechanism</w:t>
            </w:r>
          </w:p>
          <w:p w14:paraId="693218A5" w14:textId="77777777" w:rsidR="008B42C9" w:rsidRDefault="008B42C9" w:rsidP="00EC4875">
            <w:pPr>
              <w:snapToGrid w:val="0"/>
              <w:spacing w:after="0"/>
              <w:rPr>
                <w:rFonts w:ascii="Times New Roman" w:hAnsi="Times New Roman"/>
              </w:rPr>
            </w:pPr>
          </w:p>
        </w:tc>
        <w:tc>
          <w:tcPr>
            <w:tcW w:w="2495" w:type="dxa"/>
          </w:tcPr>
          <w:p w14:paraId="43C48CF8" w14:textId="77777777" w:rsidR="00DB100C" w:rsidRDefault="00D01C8F" w:rsidP="00576C8B">
            <w:pPr>
              <w:snapToGrid w:val="0"/>
              <w:spacing w:after="0"/>
              <w:rPr>
                <w:rFonts w:ascii="Times New Roman" w:hAnsi="Times New Roman"/>
                <w:lang w:eastAsia="zh-CN"/>
              </w:rPr>
            </w:pPr>
            <w:r>
              <w:rPr>
                <w:rFonts w:ascii="Times New Roman" w:hAnsi="Times New Roman" w:hint="eastAsia"/>
                <w:lang w:eastAsia="zh-CN"/>
              </w:rPr>
              <w:t>Y</w:t>
            </w:r>
            <w:r>
              <w:rPr>
                <w:rFonts w:ascii="Times New Roman" w:hAnsi="Times New Roman"/>
                <w:lang w:eastAsia="zh-CN"/>
              </w:rPr>
              <w:t>ES.</w:t>
            </w:r>
          </w:p>
          <w:p w14:paraId="41E86FAC" w14:textId="6FD71C00" w:rsidR="00DB100C" w:rsidRDefault="00DB100C" w:rsidP="00576C8B">
            <w:pPr>
              <w:snapToGrid w:val="0"/>
              <w:spacing w:after="0"/>
              <w:rPr>
                <w:rFonts w:ascii="Times New Roman" w:hAnsi="Times New Roman"/>
                <w:lang w:eastAsia="zh-CN"/>
              </w:rPr>
            </w:pPr>
          </w:p>
        </w:tc>
      </w:tr>
      <w:tr w:rsidR="008B42C9" w14:paraId="63BFD737" w14:textId="77777777" w:rsidTr="00EC4875">
        <w:tc>
          <w:tcPr>
            <w:tcW w:w="1905" w:type="dxa"/>
          </w:tcPr>
          <w:p w14:paraId="5D22D688" w14:textId="77777777" w:rsidR="008B42C9" w:rsidRDefault="00D01C8F" w:rsidP="00576C8B">
            <w:pPr>
              <w:snapToGrid w:val="0"/>
              <w:spacing w:after="0"/>
              <w:rPr>
                <w:rFonts w:ascii="Times New Roman" w:hAnsi="Times New Roman"/>
              </w:rPr>
            </w:pPr>
            <w:r>
              <w:rPr>
                <w:rFonts w:ascii="Times New Roman" w:hAnsi="Times New Roman"/>
              </w:rPr>
              <w:t>8. Urban tree planting</w:t>
            </w:r>
          </w:p>
        </w:tc>
        <w:tc>
          <w:tcPr>
            <w:tcW w:w="3724" w:type="dxa"/>
          </w:tcPr>
          <w:p w14:paraId="1C8D07A2" w14:textId="77777777" w:rsidR="008B42C9" w:rsidRDefault="00D01C8F" w:rsidP="00576C8B">
            <w:pPr>
              <w:snapToGrid w:val="0"/>
              <w:spacing w:after="0"/>
              <w:rPr>
                <w:rFonts w:ascii="Times New Roman" w:hAnsi="Times New Roman"/>
              </w:rPr>
            </w:pPr>
            <w:r>
              <w:rPr>
                <w:rFonts w:ascii="Times New Roman" w:hAnsi="Times New Roman"/>
              </w:rPr>
              <w:t>a. Construction of wetland parks, mountain parks and green corridors in the established areas of cities;</w:t>
            </w:r>
          </w:p>
          <w:p w14:paraId="696A9EBA" w14:textId="4A899F4E" w:rsidR="008B42C9" w:rsidRDefault="00D01C8F" w:rsidP="00576C8B">
            <w:pPr>
              <w:snapToGrid w:val="0"/>
              <w:spacing w:after="0"/>
              <w:rPr>
                <w:rFonts w:ascii="Times New Roman" w:hAnsi="Times New Roman"/>
                <w:lang w:eastAsia="zh-CN"/>
              </w:rPr>
            </w:pPr>
            <w:r>
              <w:rPr>
                <w:rFonts w:ascii="Times New Roman" w:hAnsi="Times New Roman" w:hint="eastAsia"/>
                <w:lang w:eastAsia="zh-CN"/>
              </w:rPr>
              <w:t>b</w:t>
            </w:r>
            <w:r>
              <w:rPr>
                <w:rFonts w:ascii="Times New Roman" w:hAnsi="Times New Roman"/>
                <w:lang w:eastAsia="zh-CN"/>
              </w:rPr>
              <w:t xml:space="preserve">. </w:t>
            </w:r>
            <w:r w:rsidR="00202189">
              <w:rPr>
                <w:rFonts w:ascii="Times New Roman" w:hAnsi="Times New Roman"/>
                <w:lang w:eastAsia="zh-CN"/>
              </w:rPr>
              <w:t>Plantation</w:t>
            </w:r>
            <w:r>
              <w:rPr>
                <w:rFonts w:ascii="Times New Roman" w:hAnsi="Times New Roman"/>
                <w:lang w:eastAsia="zh-CN"/>
              </w:rPr>
              <w:t xml:space="preserve"> of city green belt</w:t>
            </w:r>
          </w:p>
        </w:tc>
        <w:tc>
          <w:tcPr>
            <w:tcW w:w="2304" w:type="dxa"/>
          </w:tcPr>
          <w:p w14:paraId="3A582D59" w14:textId="77777777" w:rsidR="008B42C9" w:rsidRDefault="00D01C8F" w:rsidP="00576C8B">
            <w:pPr>
              <w:snapToGrid w:val="0"/>
              <w:spacing w:after="0"/>
              <w:rPr>
                <w:rFonts w:ascii="Times New Roman" w:hAnsi="Times New Roman"/>
              </w:rPr>
            </w:pPr>
            <w:r>
              <w:rPr>
                <w:rFonts w:ascii="Times New Roman" w:hAnsi="Times New Roman"/>
              </w:rPr>
              <w:t>Environmental enhancement.</w:t>
            </w:r>
          </w:p>
          <w:p w14:paraId="63D078C3" w14:textId="77777777" w:rsidR="008B42C9" w:rsidRDefault="00D01C8F" w:rsidP="00576C8B">
            <w:pPr>
              <w:snapToGrid w:val="0"/>
              <w:spacing w:after="0"/>
              <w:rPr>
                <w:rFonts w:ascii="Times New Roman" w:hAnsi="Times New Roman"/>
              </w:rPr>
            </w:pPr>
            <w:r>
              <w:rPr>
                <w:rFonts w:ascii="Times New Roman" w:hAnsi="Times New Roman"/>
              </w:rPr>
              <w:t>Potential involvement of critical natural habitats.</w:t>
            </w:r>
          </w:p>
        </w:tc>
        <w:tc>
          <w:tcPr>
            <w:tcW w:w="2977" w:type="dxa"/>
          </w:tcPr>
          <w:p w14:paraId="4FB5AAFA" w14:textId="349DACB1" w:rsidR="008B42C9" w:rsidRDefault="00D01C8F" w:rsidP="00EC4875">
            <w:pPr>
              <w:snapToGrid w:val="0"/>
              <w:spacing w:after="0"/>
              <w:rPr>
                <w:rFonts w:ascii="Times New Roman" w:hAnsi="Times New Roman"/>
              </w:rPr>
            </w:pPr>
            <w:r>
              <w:rPr>
                <w:rFonts w:ascii="Times New Roman" w:hAnsi="Times New Roman"/>
                <w:lang w:eastAsia="zh-CN"/>
              </w:rPr>
              <w:t>May have s</w:t>
            </w:r>
            <w:r>
              <w:rPr>
                <w:rFonts w:ascii="Times New Roman" w:hAnsi="Times New Roman" w:hint="eastAsia"/>
                <w:lang w:eastAsia="zh-CN"/>
              </w:rPr>
              <w:t>i</w:t>
            </w:r>
            <w:r>
              <w:rPr>
                <w:rFonts w:ascii="Times New Roman" w:hAnsi="Times New Roman"/>
              </w:rPr>
              <w:t>gnificant</w:t>
            </w:r>
            <w:r>
              <w:rPr>
                <w:rFonts w:ascii="Times New Roman" w:hAnsi="Times New Roman"/>
                <w:lang w:eastAsia="zh-CN"/>
              </w:rPr>
              <w:t xml:space="preserve"> land </w:t>
            </w:r>
            <w:r>
              <w:rPr>
                <w:rFonts w:ascii="Times New Roman" w:hAnsi="Times New Roman"/>
              </w:rPr>
              <w:t>acquisition and resettlement</w:t>
            </w:r>
          </w:p>
          <w:p w14:paraId="076D265F" w14:textId="77777777" w:rsidR="008B42C9" w:rsidRDefault="008B42C9" w:rsidP="00576C8B">
            <w:pPr>
              <w:snapToGrid w:val="0"/>
              <w:spacing w:after="0"/>
              <w:rPr>
                <w:rFonts w:ascii="Times New Roman" w:hAnsi="Times New Roman"/>
              </w:rPr>
            </w:pPr>
          </w:p>
        </w:tc>
        <w:tc>
          <w:tcPr>
            <w:tcW w:w="2495" w:type="dxa"/>
          </w:tcPr>
          <w:p w14:paraId="0165AD0F" w14:textId="77777777" w:rsidR="008B42C9" w:rsidRDefault="00D01C8F" w:rsidP="00576C8B">
            <w:pPr>
              <w:snapToGrid w:val="0"/>
              <w:spacing w:after="0"/>
              <w:rPr>
                <w:rFonts w:ascii="Times New Roman" w:hAnsi="Times New Roman"/>
                <w:lang w:eastAsia="zh-CN"/>
              </w:rPr>
            </w:pPr>
            <w:r>
              <w:rPr>
                <w:rFonts w:ascii="Times New Roman" w:hAnsi="Times New Roman" w:hint="eastAsia"/>
                <w:lang w:eastAsia="zh-CN"/>
              </w:rPr>
              <w:t>N</w:t>
            </w:r>
            <w:r>
              <w:rPr>
                <w:rFonts w:ascii="Times New Roman" w:hAnsi="Times New Roman"/>
                <w:lang w:eastAsia="zh-CN"/>
              </w:rPr>
              <w:t>O</w:t>
            </w:r>
          </w:p>
          <w:p w14:paraId="34ACC1D0" w14:textId="77777777" w:rsidR="008B42C9" w:rsidRDefault="008B42C9" w:rsidP="00576C8B">
            <w:pPr>
              <w:snapToGrid w:val="0"/>
              <w:spacing w:after="0"/>
              <w:rPr>
                <w:rFonts w:ascii="Times New Roman" w:hAnsi="Times New Roman"/>
                <w:lang w:eastAsia="zh-CN"/>
              </w:rPr>
            </w:pPr>
          </w:p>
          <w:p w14:paraId="6294063A" w14:textId="77777777" w:rsidR="008B42C9" w:rsidRDefault="008B42C9" w:rsidP="00576C8B">
            <w:pPr>
              <w:snapToGrid w:val="0"/>
              <w:spacing w:after="0"/>
              <w:rPr>
                <w:rFonts w:ascii="Times New Roman" w:hAnsi="Times New Roman"/>
                <w:lang w:eastAsia="zh-CN"/>
              </w:rPr>
            </w:pPr>
          </w:p>
        </w:tc>
      </w:tr>
      <w:tr w:rsidR="008B42C9" w14:paraId="27B39FAA" w14:textId="77777777" w:rsidTr="00EC4875">
        <w:tc>
          <w:tcPr>
            <w:tcW w:w="1905" w:type="dxa"/>
          </w:tcPr>
          <w:p w14:paraId="51B04FF7" w14:textId="77777777" w:rsidR="008B42C9" w:rsidRDefault="00D01C8F" w:rsidP="00576C8B">
            <w:pPr>
              <w:snapToGrid w:val="0"/>
              <w:spacing w:after="0"/>
              <w:rPr>
                <w:rFonts w:ascii="Times New Roman" w:hAnsi="Times New Roman"/>
              </w:rPr>
            </w:pPr>
            <w:r>
              <w:rPr>
                <w:rFonts w:ascii="Times New Roman" w:hAnsi="Times New Roman"/>
              </w:rPr>
              <w:t>9. Maintaining forestry achievement</w:t>
            </w:r>
          </w:p>
        </w:tc>
        <w:tc>
          <w:tcPr>
            <w:tcW w:w="3724" w:type="dxa"/>
          </w:tcPr>
          <w:p w14:paraId="73F8A1A6" w14:textId="77777777" w:rsidR="008B42C9" w:rsidRDefault="00D01C8F" w:rsidP="00576C8B">
            <w:pPr>
              <w:snapToGrid w:val="0"/>
              <w:spacing w:after="0"/>
              <w:rPr>
                <w:rFonts w:ascii="Times New Roman" w:hAnsi="Times New Roman"/>
              </w:rPr>
            </w:pPr>
            <w:r>
              <w:rPr>
                <w:rFonts w:ascii="Times New Roman" w:hAnsi="Times New Roman"/>
              </w:rPr>
              <w:t xml:space="preserve">Institutional capacity building activities, including strengthening protection of national and collective ecological forests; enforcement of ecological redline protection regulations; enforcement of forest land use regulations. </w:t>
            </w:r>
          </w:p>
        </w:tc>
        <w:tc>
          <w:tcPr>
            <w:tcW w:w="2304" w:type="dxa"/>
          </w:tcPr>
          <w:p w14:paraId="245E653A" w14:textId="77777777" w:rsidR="008B42C9" w:rsidRDefault="00D01C8F" w:rsidP="00576C8B">
            <w:pPr>
              <w:snapToGrid w:val="0"/>
              <w:spacing w:after="0"/>
              <w:rPr>
                <w:rFonts w:ascii="Times New Roman" w:hAnsi="Times New Roman"/>
              </w:rPr>
            </w:pPr>
            <w:r>
              <w:rPr>
                <w:rFonts w:ascii="Times New Roman" w:hAnsi="Times New Roman"/>
              </w:rPr>
              <w:t>Capacity building activity, no adverse environmental impact is expected.</w:t>
            </w:r>
          </w:p>
        </w:tc>
        <w:tc>
          <w:tcPr>
            <w:tcW w:w="2977" w:type="dxa"/>
          </w:tcPr>
          <w:p w14:paraId="3B4D4C6D" w14:textId="77777777" w:rsidR="008B42C9" w:rsidRDefault="00D01C8F" w:rsidP="00EC4875">
            <w:pPr>
              <w:snapToGrid w:val="0"/>
              <w:spacing w:after="0"/>
              <w:rPr>
                <w:rFonts w:ascii="Times New Roman" w:hAnsi="Times New Roman"/>
              </w:rPr>
            </w:pPr>
            <w:r>
              <w:rPr>
                <w:rFonts w:ascii="Times New Roman" w:hAnsi="Times New Roman"/>
              </w:rPr>
              <w:t>Community participation manual</w:t>
            </w:r>
          </w:p>
          <w:p w14:paraId="1F79B7CF" w14:textId="77777777" w:rsidR="008B42C9" w:rsidRDefault="00D01C8F" w:rsidP="00EC4875">
            <w:pPr>
              <w:snapToGrid w:val="0"/>
              <w:spacing w:after="0"/>
              <w:rPr>
                <w:rFonts w:ascii="Times New Roman" w:hAnsi="Times New Roman"/>
              </w:rPr>
            </w:pPr>
            <w:r>
              <w:rPr>
                <w:rFonts w:ascii="Times New Roman" w:hAnsi="Times New Roman"/>
              </w:rPr>
              <w:t>Grievance Redress Mechanism</w:t>
            </w:r>
          </w:p>
          <w:p w14:paraId="1B8D3B3F" w14:textId="77777777" w:rsidR="008B42C9" w:rsidRDefault="00D01C8F" w:rsidP="00EC4875">
            <w:pPr>
              <w:snapToGrid w:val="0"/>
              <w:spacing w:after="0"/>
              <w:rPr>
                <w:rFonts w:ascii="Times New Roman" w:hAnsi="Times New Roman"/>
              </w:rPr>
            </w:pPr>
            <w:r>
              <w:rPr>
                <w:rFonts w:ascii="Times New Roman" w:hAnsi="Times New Roman"/>
              </w:rPr>
              <w:t xml:space="preserve">  </w:t>
            </w:r>
          </w:p>
        </w:tc>
        <w:tc>
          <w:tcPr>
            <w:tcW w:w="2495" w:type="dxa"/>
          </w:tcPr>
          <w:p w14:paraId="14269876" w14:textId="77777777" w:rsidR="008B42C9" w:rsidRDefault="00D01C8F" w:rsidP="00576C8B">
            <w:pPr>
              <w:snapToGrid w:val="0"/>
              <w:spacing w:after="0"/>
              <w:rPr>
                <w:rFonts w:ascii="Times New Roman" w:hAnsi="Times New Roman"/>
              </w:rPr>
            </w:pPr>
            <w:r>
              <w:rPr>
                <w:rFonts w:ascii="Times New Roman" w:hAnsi="Times New Roman"/>
              </w:rPr>
              <w:t>YES</w:t>
            </w:r>
          </w:p>
        </w:tc>
      </w:tr>
    </w:tbl>
    <w:p w14:paraId="31010A76" w14:textId="77777777" w:rsidR="008B42C9" w:rsidRPr="00D92A1E" w:rsidRDefault="008B42C9">
      <w:pPr>
        <w:snapToGrid w:val="0"/>
        <w:spacing w:after="0" w:line="240" w:lineRule="auto"/>
        <w:rPr>
          <w:rFonts w:ascii="Times New Roman" w:hAnsi="Times New Roman"/>
        </w:rPr>
      </w:pPr>
    </w:p>
    <w:p w14:paraId="0FFB1235" w14:textId="562E8290" w:rsidR="008B42C9" w:rsidRPr="004A23C0" w:rsidRDefault="0015212C" w:rsidP="0015212C">
      <w:pPr>
        <w:snapToGrid w:val="0"/>
        <w:spacing w:after="0" w:line="240" w:lineRule="auto"/>
        <w:rPr>
          <w:rFonts w:cs="Calibri"/>
          <w:lang w:eastAsia="zh-CN"/>
        </w:rPr>
      </w:pPr>
      <w:r w:rsidRPr="004A23C0">
        <w:rPr>
          <w:rFonts w:cs="Calibri"/>
          <w:lang w:eastAsia="zh-CN"/>
        </w:rPr>
        <w:t xml:space="preserve">Notice:    </w:t>
      </w:r>
      <w:r w:rsidR="00D01C8F" w:rsidRPr="004A23C0">
        <w:rPr>
          <w:rFonts w:cs="Calibri"/>
          <w:lang w:eastAsia="zh-CN"/>
        </w:rPr>
        <w:t>According to environmental and social risks and impacts screening, f</w:t>
      </w:r>
      <w:r w:rsidR="00254B89" w:rsidRPr="004A23C0">
        <w:rPr>
          <w:rFonts w:cs="Calibri"/>
          <w:lang w:eastAsia="zh-CN"/>
        </w:rPr>
        <w:t>ive</w:t>
      </w:r>
      <w:r w:rsidR="00D01C8F" w:rsidRPr="004A23C0">
        <w:rPr>
          <w:rFonts w:cs="Calibri"/>
          <w:lang w:eastAsia="zh-CN"/>
        </w:rPr>
        <w:t xml:space="preserve"> out of the nine sub-programs are considered to have little environmental and social risks, thus suitable for PforR lending. With further consideration of thematic activities for the PforR results areas, </w:t>
      </w:r>
      <w:r w:rsidRPr="004A23C0">
        <w:rPr>
          <w:rFonts w:cs="Calibri"/>
          <w:lang w:eastAsia="zh-CN"/>
        </w:rPr>
        <w:t>three</w:t>
      </w:r>
      <w:r w:rsidR="00D01C8F" w:rsidRPr="004A23C0">
        <w:rPr>
          <w:rFonts w:cs="Calibri"/>
          <w:lang w:eastAsia="zh-CN"/>
        </w:rPr>
        <w:t xml:space="preserve"> sub-program</w:t>
      </w:r>
      <w:r w:rsidR="004A15D2" w:rsidRPr="004A23C0">
        <w:rPr>
          <w:rFonts w:cs="Calibri"/>
          <w:lang w:eastAsia="zh-CN"/>
        </w:rPr>
        <w:t>s</w:t>
      </w:r>
      <w:r w:rsidR="00D01C8F" w:rsidRPr="004A23C0">
        <w:rPr>
          <w:rFonts w:cs="Calibri"/>
          <w:lang w:eastAsia="zh-CN"/>
        </w:rPr>
        <w:t xml:space="preserve"> are determined to be covered by the PforR, i.e. (1) Afforestation and reforestation sub-program, including afforestation and reforestation and mountain closure for natural regeneration; </w:t>
      </w:r>
      <w:r w:rsidRPr="004A23C0">
        <w:rPr>
          <w:rFonts w:cs="Calibri"/>
          <w:lang w:eastAsia="zh-CN"/>
        </w:rPr>
        <w:t xml:space="preserve">Afforestation and reforestation in watershed areas under (2) </w:t>
      </w:r>
      <w:r w:rsidRPr="004A23C0">
        <w:rPr>
          <w:rFonts w:cs="Calibri"/>
        </w:rPr>
        <w:t xml:space="preserve">Planting along the upper reaches of Yangtze River and water system protection; and </w:t>
      </w:r>
      <w:r w:rsidR="00D01C8F" w:rsidRPr="004A23C0">
        <w:rPr>
          <w:rFonts w:cs="Calibri"/>
          <w:lang w:eastAsia="zh-CN"/>
        </w:rPr>
        <w:t>(</w:t>
      </w:r>
      <w:r w:rsidRPr="004A23C0">
        <w:rPr>
          <w:rFonts w:cs="Calibri"/>
          <w:lang w:eastAsia="zh-CN"/>
        </w:rPr>
        <w:t>3</w:t>
      </w:r>
      <w:r w:rsidR="00D01C8F" w:rsidRPr="004A23C0">
        <w:rPr>
          <w:rFonts w:cs="Calibri"/>
          <w:lang w:eastAsia="zh-CN"/>
        </w:rPr>
        <w:t>) Forest quality improvement through enrichment and tendering</w:t>
      </w:r>
      <w:r w:rsidRPr="004A23C0">
        <w:rPr>
          <w:rFonts w:cs="Calibri"/>
          <w:lang w:eastAsia="zh-CN"/>
        </w:rPr>
        <w:t xml:space="preserve">. </w:t>
      </w:r>
    </w:p>
    <w:p w14:paraId="2DF63DB7" w14:textId="77777777" w:rsidR="008B42C9" w:rsidRDefault="008B42C9">
      <w:pPr>
        <w:snapToGrid w:val="0"/>
        <w:spacing w:after="0" w:line="240" w:lineRule="auto"/>
        <w:rPr>
          <w:rFonts w:ascii="Times New Roman" w:hAnsi="Times New Roman"/>
          <w:sz w:val="24"/>
          <w:szCs w:val="24"/>
        </w:rPr>
      </w:pPr>
    </w:p>
    <w:p w14:paraId="5AAA73BD" w14:textId="77777777" w:rsidR="008B42C9" w:rsidRDefault="008B42C9">
      <w:pPr>
        <w:pStyle w:val="BIMPSAnnexText"/>
        <w:snapToGrid w:val="0"/>
        <w:spacing w:before="0" w:after="0"/>
        <w:jc w:val="left"/>
        <w:rPr>
          <w:sz w:val="24"/>
          <w:szCs w:val="24"/>
        </w:rPr>
        <w:sectPr w:rsidR="008B42C9">
          <w:pgSz w:w="15840" w:h="12240" w:orient="landscape"/>
          <w:pgMar w:top="1440" w:right="1440" w:bottom="1440" w:left="1440" w:header="720" w:footer="720" w:gutter="0"/>
          <w:cols w:space="720"/>
          <w:docGrid w:linePitch="360"/>
        </w:sectPr>
      </w:pPr>
    </w:p>
    <w:p w14:paraId="1DA5F42B" w14:textId="1B363581" w:rsidR="008B42C9" w:rsidRPr="00C22AD7" w:rsidRDefault="00D01C8F" w:rsidP="00BC310B">
      <w:pPr>
        <w:pStyle w:val="Heading1"/>
        <w:numPr>
          <w:ilvl w:val="0"/>
          <w:numId w:val="0"/>
        </w:numPr>
        <w:snapToGrid w:val="0"/>
        <w:spacing w:before="0" w:after="0"/>
        <w:ind w:left="1"/>
        <w:rPr>
          <w:rFonts w:ascii="Times New Roman" w:hAnsi="Times New Roman" w:cs="Times New Roman"/>
          <w:sz w:val="24"/>
          <w:szCs w:val="24"/>
          <w:lang w:eastAsia="zh-CN"/>
        </w:rPr>
      </w:pPr>
      <w:bookmarkStart w:id="228" w:name="_Toc9791256"/>
      <w:r w:rsidRPr="00C22AD7">
        <w:rPr>
          <w:rFonts w:ascii="Times New Roman" w:hAnsi="Times New Roman" w:cs="Times New Roman"/>
          <w:sz w:val="24"/>
          <w:szCs w:val="24"/>
          <w:lang w:eastAsia="zh-CN"/>
        </w:rPr>
        <w:t>A</w:t>
      </w:r>
      <w:r w:rsidRPr="00C22AD7">
        <w:rPr>
          <w:rFonts w:ascii="Times New Roman" w:hAnsi="Times New Roman" w:cs="Times New Roman"/>
          <w:sz w:val="24"/>
          <w:szCs w:val="24"/>
        </w:rPr>
        <w:t>nnex 2</w:t>
      </w:r>
      <w:r w:rsidR="00BC310B" w:rsidRPr="00C22AD7">
        <w:rPr>
          <w:rFonts w:ascii="Times New Roman" w:hAnsi="Times New Roman" w:cs="Times New Roman"/>
          <w:sz w:val="24"/>
          <w:szCs w:val="24"/>
        </w:rPr>
        <w:t>:</w:t>
      </w:r>
      <w:r w:rsidRPr="00C22AD7">
        <w:rPr>
          <w:rFonts w:ascii="Times New Roman" w:hAnsi="Times New Roman" w:cs="Times New Roman"/>
          <w:sz w:val="24"/>
          <w:szCs w:val="24"/>
        </w:rPr>
        <w:t xml:space="preserve">  </w:t>
      </w:r>
      <w:r w:rsidR="00BC310B" w:rsidRPr="00C22AD7">
        <w:rPr>
          <w:rFonts w:ascii="Times New Roman" w:hAnsi="Times New Roman" w:cs="Times New Roman"/>
          <w:sz w:val="24"/>
          <w:szCs w:val="24"/>
        </w:rPr>
        <w:t>Proposed C</w:t>
      </w:r>
      <w:r w:rsidRPr="00C22AD7">
        <w:rPr>
          <w:rFonts w:ascii="Times New Roman" w:hAnsi="Times New Roman" w:cs="Times New Roman"/>
          <w:sz w:val="24"/>
          <w:szCs w:val="24"/>
        </w:rPr>
        <w:t xml:space="preserve">ounties </w:t>
      </w:r>
      <w:r w:rsidR="00BC310B" w:rsidRPr="00C22AD7">
        <w:rPr>
          <w:rFonts w:ascii="Times New Roman" w:hAnsi="Times New Roman" w:cs="Times New Roman"/>
          <w:sz w:val="24"/>
          <w:szCs w:val="24"/>
          <w:lang w:eastAsia="zh-CN"/>
        </w:rPr>
        <w:t>Socio-economic S</w:t>
      </w:r>
      <w:r w:rsidRPr="00C22AD7">
        <w:rPr>
          <w:rFonts w:ascii="Times New Roman" w:hAnsi="Times New Roman" w:cs="Times New Roman"/>
          <w:sz w:val="24"/>
          <w:szCs w:val="24"/>
          <w:lang w:eastAsia="zh-CN"/>
        </w:rPr>
        <w:t>tatus</w:t>
      </w:r>
      <w:bookmarkEnd w:id="228"/>
      <w:r w:rsidRPr="00C22AD7">
        <w:rPr>
          <w:rFonts w:ascii="Times New Roman" w:hAnsi="Times New Roman" w:cs="Times New Roman"/>
          <w:sz w:val="24"/>
          <w:szCs w:val="24"/>
          <w:lang w:eastAsia="zh-CN"/>
        </w:rPr>
        <w:t xml:space="preserve"> </w:t>
      </w:r>
    </w:p>
    <w:p w14:paraId="6A63ED0B" w14:textId="77777777" w:rsidR="00BC310B" w:rsidRPr="00986804" w:rsidRDefault="00BC310B" w:rsidP="00BC310B">
      <w:pPr>
        <w:rPr>
          <w:rFonts w:ascii="Times New Roman" w:hAnsi="Times New Roman"/>
          <w:sz w:val="20"/>
          <w:szCs w:val="20"/>
          <w:lang w:eastAsia="zh-CN"/>
        </w:rPr>
      </w:pPr>
    </w:p>
    <w:tbl>
      <w:tblPr>
        <w:tblW w:w="14305" w:type="dxa"/>
        <w:jc w:val="center"/>
        <w:tblLayout w:type="fixed"/>
        <w:tblLook w:val="04A0" w:firstRow="1" w:lastRow="0" w:firstColumn="1" w:lastColumn="0" w:noHBand="0" w:noVBand="1"/>
      </w:tblPr>
      <w:tblGrid>
        <w:gridCol w:w="445"/>
        <w:gridCol w:w="1620"/>
        <w:gridCol w:w="1062"/>
        <w:gridCol w:w="13"/>
        <w:gridCol w:w="979"/>
        <w:gridCol w:w="13"/>
        <w:gridCol w:w="974"/>
        <w:gridCol w:w="13"/>
        <w:gridCol w:w="1121"/>
        <w:gridCol w:w="13"/>
        <w:gridCol w:w="834"/>
        <w:gridCol w:w="13"/>
        <w:gridCol w:w="832"/>
        <w:gridCol w:w="13"/>
        <w:gridCol w:w="984"/>
        <w:gridCol w:w="13"/>
        <w:gridCol w:w="974"/>
        <w:gridCol w:w="13"/>
        <w:gridCol w:w="842"/>
        <w:gridCol w:w="13"/>
        <w:gridCol w:w="840"/>
        <w:gridCol w:w="13"/>
        <w:gridCol w:w="837"/>
        <w:gridCol w:w="13"/>
        <w:gridCol w:w="838"/>
        <w:gridCol w:w="13"/>
        <w:gridCol w:w="967"/>
      </w:tblGrid>
      <w:tr w:rsidR="008B42C9" w:rsidRPr="009931AB" w14:paraId="583A8737" w14:textId="77777777" w:rsidTr="00986804">
        <w:trPr>
          <w:trHeight w:val="1212"/>
          <w:tblHeader/>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0294D17E" w14:textId="77777777" w:rsidR="008B42C9" w:rsidRPr="00986804" w:rsidRDefault="00D01C8F">
            <w:pPr>
              <w:spacing w:line="32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1620" w:type="dxa"/>
            <w:tcBorders>
              <w:top w:val="single" w:sz="4" w:space="0" w:color="auto"/>
              <w:left w:val="nil"/>
              <w:bottom w:val="single" w:sz="4" w:space="0" w:color="auto"/>
              <w:right w:val="single" w:sz="4" w:space="0" w:color="auto"/>
            </w:tcBorders>
            <w:shd w:val="clear" w:color="auto" w:fill="auto"/>
            <w:vAlign w:val="center"/>
          </w:tcPr>
          <w:p w14:paraId="22358746" w14:textId="77777777" w:rsidR="008B42C9" w:rsidRPr="00986804" w:rsidRDefault="00D01C8F">
            <w:pPr>
              <w:spacing w:line="32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Counties</w:t>
            </w:r>
          </w:p>
        </w:tc>
        <w:tc>
          <w:tcPr>
            <w:tcW w:w="1075" w:type="dxa"/>
            <w:gridSpan w:val="2"/>
            <w:tcBorders>
              <w:top w:val="single" w:sz="4" w:space="0" w:color="auto"/>
              <w:left w:val="nil"/>
              <w:bottom w:val="single" w:sz="4" w:space="0" w:color="auto"/>
              <w:right w:val="single" w:sz="4" w:space="0" w:color="auto"/>
            </w:tcBorders>
            <w:shd w:val="clear" w:color="auto" w:fill="auto"/>
            <w:vAlign w:val="center"/>
          </w:tcPr>
          <w:p w14:paraId="7A933A42" w14:textId="77777777" w:rsidR="008B42C9" w:rsidRPr="00986804" w:rsidRDefault="00D01C8F">
            <w:pPr>
              <w:spacing w:line="32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Households</w:t>
            </w:r>
            <w:r w:rsidRPr="00986804">
              <w:rPr>
                <w:rFonts w:ascii="Times New Roman" w:eastAsia="Arial Unicode MS" w:hAnsi="Times New Roman"/>
                <w:color w:val="000000"/>
                <w:sz w:val="20"/>
                <w:szCs w:val="20"/>
              </w:rPr>
              <w:br/>
              <w:t>(10,000)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7D2EDECC" w14:textId="77777777" w:rsidR="008B42C9" w:rsidRPr="00986804" w:rsidRDefault="00D01C8F">
            <w:pPr>
              <w:spacing w:line="32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Popu.</w:t>
            </w:r>
            <w:r w:rsidRPr="00986804">
              <w:rPr>
                <w:rFonts w:ascii="Times New Roman" w:eastAsia="Arial Unicode MS" w:hAnsi="Times New Roman"/>
                <w:color w:val="000000"/>
                <w:sz w:val="20"/>
                <w:szCs w:val="20"/>
              </w:rPr>
              <w:br/>
              <w:t>(10,000)</w:t>
            </w:r>
          </w:p>
        </w:tc>
        <w:tc>
          <w:tcPr>
            <w:tcW w:w="987" w:type="dxa"/>
            <w:gridSpan w:val="2"/>
            <w:tcBorders>
              <w:top w:val="single" w:sz="4" w:space="0" w:color="auto"/>
              <w:left w:val="nil"/>
              <w:bottom w:val="single" w:sz="4" w:space="0" w:color="auto"/>
              <w:right w:val="single" w:sz="4" w:space="0" w:color="auto"/>
            </w:tcBorders>
            <w:shd w:val="clear" w:color="auto" w:fill="auto"/>
            <w:vAlign w:val="center"/>
          </w:tcPr>
          <w:p w14:paraId="0A263CD0" w14:textId="77777777" w:rsidR="008B42C9" w:rsidRPr="00986804" w:rsidRDefault="00D01C8F">
            <w:pPr>
              <w:spacing w:line="32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Rural Popu.</w:t>
            </w:r>
            <w:r w:rsidRPr="00986804">
              <w:rPr>
                <w:rFonts w:ascii="Times New Roman" w:eastAsia="Arial Unicode MS" w:hAnsi="Times New Roman"/>
                <w:color w:val="000000"/>
                <w:sz w:val="20"/>
                <w:szCs w:val="20"/>
              </w:rPr>
              <w:br/>
              <w:t>(10,000)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77F79F0C" w14:textId="77777777" w:rsidR="008B42C9" w:rsidRPr="00986804" w:rsidRDefault="00D01C8F">
            <w:pPr>
              <w:spacing w:line="32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Rural labors</w:t>
            </w:r>
            <w:r w:rsidRPr="00986804">
              <w:rPr>
                <w:rFonts w:ascii="Times New Roman" w:eastAsia="Arial Unicode MS" w:hAnsi="Times New Roman"/>
                <w:color w:val="000000"/>
                <w:sz w:val="20"/>
                <w:szCs w:val="20"/>
              </w:rPr>
              <w:br/>
              <w:t>(10,000</w:t>
            </w:r>
            <w:r w:rsidRPr="00986804">
              <w:rPr>
                <w:rFonts w:ascii="Times New Roman" w:eastAsia="微软雅黑" w:hAnsi="Times New Roman" w:hint="eastAsia"/>
                <w:color w:val="000000"/>
                <w:sz w:val="20"/>
                <w:szCs w:val="20"/>
              </w:rPr>
              <w:t>）</w:t>
            </w:r>
          </w:p>
        </w:tc>
        <w:tc>
          <w:tcPr>
            <w:tcW w:w="847" w:type="dxa"/>
            <w:gridSpan w:val="2"/>
            <w:tcBorders>
              <w:top w:val="single" w:sz="4" w:space="0" w:color="auto"/>
              <w:left w:val="nil"/>
              <w:bottom w:val="single" w:sz="4" w:space="0" w:color="auto"/>
              <w:right w:val="single" w:sz="4" w:space="0" w:color="auto"/>
            </w:tcBorders>
            <w:shd w:val="clear" w:color="auto" w:fill="auto"/>
            <w:vAlign w:val="center"/>
          </w:tcPr>
          <w:p w14:paraId="719D84FE" w14:textId="77777777" w:rsidR="008B42C9" w:rsidRPr="00986804" w:rsidRDefault="00D01C8F">
            <w:pPr>
              <w:spacing w:line="32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Migrant labors </w:t>
            </w:r>
            <w:r w:rsidRPr="00986804">
              <w:rPr>
                <w:rFonts w:ascii="Times New Roman" w:eastAsia="Arial Unicode MS" w:hAnsi="Times New Roman"/>
                <w:color w:val="000000"/>
                <w:sz w:val="20"/>
                <w:szCs w:val="20"/>
              </w:rPr>
              <w:br/>
            </w:r>
            <w:r w:rsidRPr="00986804">
              <w:rPr>
                <w:rFonts w:ascii="Times New Roman" w:eastAsia="微软雅黑" w:hAnsi="Times New Roman" w:hint="eastAsia"/>
                <w:color w:val="000000"/>
                <w:sz w:val="20"/>
                <w:szCs w:val="20"/>
              </w:rPr>
              <w:t>（</w:t>
            </w:r>
            <w:r w:rsidRPr="00986804">
              <w:rPr>
                <w:rFonts w:ascii="Times New Roman" w:eastAsia="Arial Unicode MS" w:hAnsi="Times New Roman"/>
                <w:color w:val="000000"/>
                <w:sz w:val="20"/>
                <w:szCs w:val="20"/>
              </w:rPr>
              <w:t>%</w:t>
            </w:r>
            <w:r w:rsidRPr="00986804">
              <w:rPr>
                <w:rFonts w:ascii="Times New Roman" w:eastAsia="微软雅黑" w:hAnsi="Times New Roman" w:hint="eastAsia"/>
                <w:color w:val="000000"/>
                <w:sz w:val="20"/>
                <w:szCs w:val="20"/>
              </w:rPr>
              <w:t>）</w:t>
            </w:r>
          </w:p>
        </w:tc>
        <w:tc>
          <w:tcPr>
            <w:tcW w:w="845" w:type="dxa"/>
            <w:gridSpan w:val="2"/>
            <w:tcBorders>
              <w:top w:val="single" w:sz="4" w:space="0" w:color="auto"/>
              <w:left w:val="nil"/>
              <w:bottom w:val="single" w:sz="4" w:space="0" w:color="auto"/>
              <w:right w:val="single" w:sz="4" w:space="0" w:color="auto"/>
            </w:tcBorders>
            <w:shd w:val="clear" w:color="auto" w:fill="auto"/>
            <w:vAlign w:val="center"/>
          </w:tcPr>
          <w:p w14:paraId="43040B5F" w14:textId="2E4DB2AF" w:rsidR="008B42C9" w:rsidRPr="00986804" w:rsidRDefault="004A15D2">
            <w:pPr>
              <w:spacing w:line="32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female</w:t>
            </w:r>
            <w:r w:rsidR="00D01C8F" w:rsidRPr="00986804">
              <w:rPr>
                <w:rFonts w:ascii="Times New Roman" w:eastAsia="Arial Unicode MS" w:hAnsi="Times New Roman"/>
                <w:color w:val="000000"/>
                <w:sz w:val="20"/>
                <w:szCs w:val="20"/>
              </w:rPr>
              <w:t xml:space="preserve"> </w:t>
            </w:r>
            <w:r w:rsidR="00D01C8F" w:rsidRPr="00986804">
              <w:rPr>
                <w:rFonts w:ascii="Times New Roman" w:eastAsia="Arial Unicode MS" w:hAnsi="Times New Roman"/>
                <w:color w:val="000000"/>
                <w:sz w:val="20"/>
                <w:szCs w:val="20"/>
              </w:rPr>
              <w:br/>
              <w:t>(10,000)</w:t>
            </w:r>
          </w:p>
        </w:tc>
        <w:tc>
          <w:tcPr>
            <w:tcW w:w="997" w:type="dxa"/>
            <w:gridSpan w:val="2"/>
            <w:tcBorders>
              <w:top w:val="single" w:sz="4" w:space="0" w:color="auto"/>
              <w:left w:val="nil"/>
              <w:bottom w:val="single" w:sz="4" w:space="0" w:color="auto"/>
              <w:right w:val="single" w:sz="4" w:space="0" w:color="auto"/>
            </w:tcBorders>
            <w:shd w:val="clear" w:color="auto" w:fill="auto"/>
            <w:vAlign w:val="center"/>
          </w:tcPr>
          <w:p w14:paraId="0D35022C" w14:textId="77777777" w:rsidR="008B42C9" w:rsidRPr="00986804" w:rsidRDefault="00D01C8F">
            <w:pPr>
              <w:spacing w:line="32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Ethnic minority (10,000)</w:t>
            </w:r>
          </w:p>
        </w:tc>
        <w:tc>
          <w:tcPr>
            <w:tcW w:w="987" w:type="dxa"/>
            <w:gridSpan w:val="2"/>
            <w:tcBorders>
              <w:top w:val="single" w:sz="4" w:space="0" w:color="auto"/>
              <w:left w:val="nil"/>
              <w:bottom w:val="single" w:sz="4" w:space="0" w:color="auto"/>
              <w:right w:val="single" w:sz="4" w:space="0" w:color="auto"/>
            </w:tcBorders>
            <w:shd w:val="clear" w:color="auto" w:fill="auto"/>
            <w:vAlign w:val="center"/>
          </w:tcPr>
          <w:p w14:paraId="45A11079" w14:textId="77777777" w:rsidR="008B42C9" w:rsidRPr="00986804" w:rsidRDefault="00D01C8F">
            <w:pPr>
              <w:spacing w:line="32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Ethnic Minority county</w:t>
            </w:r>
          </w:p>
        </w:tc>
        <w:tc>
          <w:tcPr>
            <w:tcW w:w="855" w:type="dxa"/>
            <w:gridSpan w:val="2"/>
            <w:tcBorders>
              <w:top w:val="single" w:sz="4" w:space="0" w:color="auto"/>
              <w:left w:val="nil"/>
              <w:bottom w:val="single" w:sz="4" w:space="0" w:color="auto"/>
              <w:right w:val="single" w:sz="4" w:space="0" w:color="auto"/>
            </w:tcBorders>
            <w:shd w:val="clear" w:color="auto" w:fill="auto"/>
            <w:vAlign w:val="center"/>
          </w:tcPr>
          <w:p w14:paraId="4F01DE87" w14:textId="7393C37F" w:rsidR="008B42C9" w:rsidRPr="009931AB" w:rsidRDefault="00D01C8F">
            <w:pPr>
              <w:spacing w:line="320" w:lineRule="exact"/>
              <w:jc w:val="center"/>
              <w:rPr>
                <w:rFonts w:ascii="Times New Roman" w:eastAsia="Arial Unicode MS" w:hAnsi="Times New Roman"/>
                <w:color w:val="000000"/>
                <w:sz w:val="18"/>
                <w:szCs w:val="18"/>
              </w:rPr>
            </w:pPr>
            <w:r w:rsidRPr="009931AB">
              <w:rPr>
                <w:rFonts w:ascii="Times New Roman" w:eastAsia="Arial Unicode MS" w:hAnsi="Times New Roman"/>
                <w:color w:val="000000"/>
                <w:sz w:val="18"/>
                <w:szCs w:val="18"/>
              </w:rPr>
              <w:t xml:space="preserve">Ethnic minority </w:t>
            </w:r>
            <w:r w:rsidR="004A15D2" w:rsidRPr="009931AB">
              <w:rPr>
                <w:rFonts w:ascii="Times New Roman" w:eastAsia="Arial Unicode MS" w:hAnsi="Times New Roman"/>
                <w:color w:val="000000"/>
                <w:sz w:val="18"/>
                <w:szCs w:val="18"/>
              </w:rPr>
              <w:t xml:space="preserve">townships. </w:t>
            </w:r>
            <w:r w:rsidR="004A15D2" w:rsidRPr="009931AB">
              <w:rPr>
                <w:rFonts w:ascii="Times New Roman" w:eastAsia="微软雅黑" w:hAnsi="Times New Roman" w:hint="eastAsia"/>
                <w:color w:val="000000"/>
                <w:sz w:val="18"/>
                <w:szCs w:val="18"/>
              </w:rPr>
              <w:t>）</w:t>
            </w:r>
          </w:p>
        </w:tc>
        <w:tc>
          <w:tcPr>
            <w:tcW w:w="853" w:type="dxa"/>
            <w:gridSpan w:val="2"/>
            <w:tcBorders>
              <w:top w:val="single" w:sz="4" w:space="0" w:color="auto"/>
              <w:left w:val="nil"/>
              <w:bottom w:val="single" w:sz="4" w:space="0" w:color="auto"/>
              <w:right w:val="single" w:sz="4" w:space="0" w:color="auto"/>
            </w:tcBorders>
            <w:shd w:val="clear" w:color="auto" w:fill="auto"/>
            <w:vAlign w:val="center"/>
          </w:tcPr>
          <w:p w14:paraId="15C2C274" w14:textId="77777777" w:rsidR="008B42C9" w:rsidRPr="009931AB" w:rsidRDefault="00D01C8F">
            <w:pPr>
              <w:spacing w:line="320" w:lineRule="exact"/>
              <w:jc w:val="center"/>
              <w:rPr>
                <w:rFonts w:ascii="Times New Roman" w:eastAsia="Arial Unicode MS" w:hAnsi="Times New Roman"/>
                <w:color w:val="000000"/>
                <w:sz w:val="18"/>
                <w:szCs w:val="18"/>
              </w:rPr>
            </w:pPr>
            <w:r w:rsidRPr="009931AB">
              <w:rPr>
                <w:rFonts w:ascii="Times New Roman" w:eastAsia="Arial Unicode MS" w:hAnsi="Times New Roman"/>
                <w:color w:val="000000"/>
                <w:sz w:val="18"/>
                <w:szCs w:val="18"/>
              </w:rPr>
              <w:t xml:space="preserve">Type of ethnic minority </w:t>
            </w:r>
          </w:p>
        </w:tc>
        <w:tc>
          <w:tcPr>
            <w:tcW w:w="850" w:type="dxa"/>
            <w:gridSpan w:val="2"/>
            <w:tcBorders>
              <w:top w:val="single" w:sz="4" w:space="0" w:color="auto"/>
              <w:left w:val="nil"/>
              <w:bottom w:val="single" w:sz="4" w:space="0" w:color="auto"/>
              <w:right w:val="single" w:sz="4" w:space="0" w:color="auto"/>
            </w:tcBorders>
            <w:shd w:val="clear" w:color="auto" w:fill="auto"/>
            <w:vAlign w:val="center"/>
          </w:tcPr>
          <w:p w14:paraId="6BAA94B6" w14:textId="77777777" w:rsidR="008B42C9" w:rsidRPr="009931AB" w:rsidRDefault="00D01C8F">
            <w:pPr>
              <w:spacing w:line="320" w:lineRule="exact"/>
              <w:jc w:val="center"/>
              <w:rPr>
                <w:rFonts w:ascii="Times New Roman" w:eastAsia="Arial Unicode MS" w:hAnsi="Times New Roman"/>
                <w:color w:val="000000"/>
                <w:sz w:val="18"/>
                <w:szCs w:val="18"/>
              </w:rPr>
            </w:pPr>
            <w:r w:rsidRPr="009931AB">
              <w:rPr>
                <w:rFonts w:ascii="Times New Roman" w:eastAsia="Arial Unicode MS" w:hAnsi="Times New Roman"/>
                <w:color w:val="000000"/>
                <w:sz w:val="18"/>
                <w:szCs w:val="18"/>
              </w:rPr>
              <w:t>Poor county (no.)</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14:paraId="0A17E948" w14:textId="098622C1" w:rsidR="008B42C9" w:rsidRPr="009931AB" w:rsidRDefault="00D01C8F">
            <w:pPr>
              <w:spacing w:line="320" w:lineRule="exact"/>
              <w:jc w:val="center"/>
              <w:rPr>
                <w:rFonts w:ascii="Times New Roman" w:eastAsia="Arial Unicode MS" w:hAnsi="Times New Roman"/>
                <w:color w:val="000000"/>
                <w:sz w:val="18"/>
                <w:szCs w:val="18"/>
              </w:rPr>
            </w:pPr>
            <w:r w:rsidRPr="009931AB">
              <w:rPr>
                <w:rFonts w:ascii="Times New Roman" w:eastAsia="Arial Unicode MS" w:hAnsi="Times New Roman"/>
                <w:color w:val="000000"/>
                <w:sz w:val="18"/>
                <w:szCs w:val="18"/>
              </w:rPr>
              <w:t xml:space="preserve">Poor village </w:t>
            </w:r>
            <w:r w:rsidRPr="009931AB">
              <w:rPr>
                <w:rFonts w:ascii="Times New Roman" w:eastAsia="微软雅黑" w:hAnsi="Times New Roman" w:hint="eastAsia"/>
                <w:color w:val="000000"/>
                <w:sz w:val="18"/>
                <w:szCs w:val="18"/>
              </w:rPr>
              <w:t>（</w:t>
            </w:r>
            <w:r w:rsidR="004A15D2" w:rsidRPr="009931AB">
              <w:rPr>
                <w:rFonts w:ascii="Times New Roman" w:eastAsia="Arial Unicode MS" w:hAnsi="Times New Roman"/>
                <w:color w:val="000000"/>
                <w:sz w:val="18"/>
                <w:szCs w:val="18"/>
              </w:rPr>
              <w:t xml:space="preserve">no, </w:t>
            </w:r>
            <w:r w:rsidR="004A15D2" w:rsidRPr="009931AB">
              <w:rPr>
                <w:rFonts w:ascii="Times New Roman" w:eastAsia="微软雅黑" w:hAnsi="Times New Roman" w:hint="eastAsia"/>
                <w:color w:val="000000"/>
                <w:sz w:val="18"/>
                <w:szCs w:val="18"/>
              </w:rPr>
              <w:t>）</w:t>
            </w:r>
          </w:p>
        </w:tc>
        <w:tc>
          <w:tcPr>
            <w:tcW w:w="967" w:type="dxa"/>
            <w:tcBorders>
              <w:top w:val="single" w:sz="4" w:space="0" w:color="auto"/>
              <w:left w:val="nil"/>
              <w:bottom w:val="single" w:sz="4" w:space="0" w:color="auto"/>
              <w:right w:val="single" w:sz="4" w:space="0" w:color="auto"/>
            </w:tcBorders>
            <w:shd w:val="clear" w:color="auto" w:fill="auto"/>
            <w:vAlign w:val="center"/>
          </w:tcPr>
          <w:p w14:paraId="525D16A5" w14:textId="77777777" w:rsidR="008B42C9" w:rsidRPr="009931AB" w:rsidRDefault="00D01C8F">
            <w:pPr>
              <w:spacing w:line="320" w:lineRule="exact"/>
              <w:jc w:val="center"/>
              <w:rPr>
                <w:rFonts w:ascii="Times New Roman" w:eastAsia="Arial Unicode MS" w:hAnsi="Times New Roman"/>
                <w:color w:val="000000"/>
                <w:sz w:val="18"/>
                <w:szCs w:val="18"/>
              </w:rPr>
            </w:pPr>
            <w:r w:rsidRPr="009931AB">
              <w:rPr>
                <w:rFonts w:ascii="Times New Roman" w:eastAsia="Arial Unicode MS" w:hAnsi="Times New Roman"/>
                <w:color w:val="000000"/>
                <w:sz w:val="18"/>
                <w:szCs w:val="18"/>
              </w:rPr>
              <w:t>Poor Popu.</w:t>
            </w:r>
            <w:r w:rsidRPr="009931AB">
              <w:rPr>
                <w:rFonts w:ascii="Times New Roman" w:eastAsia="Arial Unicode MS" w:hAnsi="Times New Roman"/>
                <w:color w:val="000000"/>
                <w:sz w:val="18"/>
                <w:szCs w:val="18"/>
              </w:rPr>
              <w:br/>
            </w:r>
            <w:r w:rsidRPr="009931AB">
              <w:rPr>
                <w:rFonts w:ascii="Times New Roman" w:eastAsia="微软雅黑" w:hAnsi="Times New Roman" w:hint="eastAsia"/>
                <w:color w:val="000000"/>
                <w:sz w:val="18"/>
                <w:szCs w:val="18"/>
              </w:rPr>
              <w:t>（</w:t>
            </w:r>
            <w:r w:rsidRPr="009931AB">
              <w:rPr>
                <w:rFonts w:ascii="Times New Roman" w:eastAsia="Arial Unicode MS" w:hAnsi="Times New Roman"/>
                <w:color w:val="000000"/>
                <w:sz w:val="18"/>
                <w:szCs w:val="18"/>
              </w:rPr>
              <w:t>no.</w:t>
            </w:r>
            <w:r w:rsidRPr="009931AB">
              <w:rPr>
                <w:rFonts w:ascii="Times New Roman" w:eastAsia="微软雅黑" w:hAnsi="Times New Roman" w:hint="eastAsia"/>
                <w:color w:val="000000"/>
                <w:sz w:val="18"/>
                <w:szCs w:val="18"/>
              </w:rPr>
              <w:t>）</w:t>
            </w:r>
          </w:p>
        </w:tc>
      </w:tr>
      <w:tr w:rsidR="008B42C9" w:rsidRPr="009931AB" w14:paraId="30B2E0C6" w14:textId="77777777" w:rsidTr="00986804">
        <w:trPr>
          <w:trHeight w:val="510"/>
          <w:jc w:val="center"/>
        </w:trPr>
        <w:tc>
          <w:tcPr>
            <w:tcW w:w="445" w:type="dxa"/>
            <w:tcBorders>
              <w:top w:val="nil"/>
              <w:left w:val="single" w:sz="4" w:space="0" w:color="auto"/>
              <w:bottom w:val="single" w:sz="4" w:space="0" w:color="auto"/>
              <w:right w:val="single" w:sz="4" w:space="0" w:color="auto"/>
            </w:tcBorders>
            <w:shd w:val="clear" w:color="auto" w:fill="auto"/>
            <w:vAlign w:val="center"/>
          </w:tcPr>
          <w:p w14:paraId="58622990" w14:textId="77777777" w:rsidR="008B42C9" w:rsidRPr="00986804" w:rsidRDefault="00D01C8F">
            <w:pPr>
              <w:spacing w:line="240" w:lineRule="auto"/>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1</w:t>
            </w:r>
          </w:p>
        </w:tc>
        <w:tc>
          <w:tcPr>
            <w:tcW w:w="1620" w:type="dxa"/>
            <w:tcBorders>
              <w:top w:val="nil"/>
              <w:left w:val="nil"/>
              <w:bottom w:val="single" w:sz="4" w:space="0" w:color="auto"/>
              <w:right w:val="single" w:sz="4" w:space="0" w:color="auto"/>
            </w:tcBorders>
            <w:shd w:val="clear" w:color="000000" w:fill="FFFFFF"/>
            <w:vAlign w:val="center"/>
          </w:tcPr>
          <w:p w14:paraId="48E15852"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Naxi District</w:t>
            </w:r>
          </w:p>
        </w:tc>
        <w:tc>
          <w:tcPr>
            <w:tcW w:w="1075" w:type="dxa"/>
            <w:gridSpan w:val="2"/>
            <w:tcBorders>
              <w:top w:val="nil"/>
              <w:left w:val="nil"/>
              <w:bottom w:val="single" w:sz="4" w:space="0" w:color="auto"/>
              <w:right w:val="single" w:sz="4" w:space="0" w:color="auto"/>
            </w:tcBorders>
            <w:shd w:val="clear" w:color="000000" w:fill="FFFFFF"/>
            <w:vAlign w:val="center"/>
          </w:tcPr>
          <w:p w14:paraId="080627EC"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10.45 </w:t>
            </w:r>
          </w:p>
        </w:tc>
        <w:tc>
          <w:tcPr>
            <w:tcW w:w="992" w:type="dxa"/>
            <w:gridSpan w:val="2"/>
            <w:tcBorders>
              <w:top w:val="nil"/>
              <w:left w:val="nil"/>
              <w:bottom w:val="single" w:sz="4" w:space="0" w:color="auto"/>
              <w:right w:val="single" w:sz="4" w:space="0" w:color="auto"/>
            </w:tcBorders>
            <w:shd w:val="clear" w:color="000000" w:fill="FFFFFF"/>
            <w:vAlign w:val="center"/>
          </w:tcPr>
          <w:p w14:paraId="6F362BF3"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47.06 </w:t>
            </w:r>
          </w:p>
        </w:tc>
        <w:tc>
          <w:tcPr>
            <w:tcW w:w="987" w:type="dxa"/>
            <w:gridSpan w:val="2"/>
            <w:tcBorders>
              <w:top w:val="nil"/>
              <w:left w:val="nil"/>
              <w:bottom w:val="single" w:sz="4" w:space="0" w:color="auto"/>
              <w:right w:val="single" w:sz="4" w:space="0" w:color="auto"/>
            </w:tcBorders>
            <w:shd w:val="clear" w:color="auto" w:fill="auto"/>
            <w:vAlign w:val="center"/>
          </w:tcPr>
          <w:p w14:paraId="0C40F15B"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20.15 </w:t>
            </w:r>
          </w:p>
        </w:tc>
        <w:tc>
          <w:tcPr>
            <w:tcW w:w="1134" w:type="dxa"/>
            <w:gridSpan w:val="2"/>
            <w:tcBorders>
              <w:top w:val="nil"/>
              <w:left w:val="nil"/>
              <w:bottom w:val="single" w:sz="4" w:space="0" w:color="auto"/>
              <w:right w:val="single" w:sz="4" w:space="0" w:color="auto"/>
            </w:tcBorders>
            <w:shd w:val="clear" w:color="auto" w:fill="auto"/>
            <w:vAlign w:val="center"/>
          </w:tcPr>
          <w:p w14:paraId="3277EF13"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18.22 </w:t>
            </w:r>
          </w:p>
        </w:tc>
        <w:tc>
          <w:tcPr>
            <w:tcW w:w="847" w:type="dxa"/>
            <w:gridSpan w:val="2"/>
            <w:tcBorders>
              <w:top w:val="nil"/>
              <w:left w:val="nil"/>
              <w:bottom w:val="single" w:sz="4" w:space="0" w:color="auto"/>
              <w:right w:val="single" w:sz="4" w:space="0" w:color="auto"/>
            </w:tcBorders>
            <w:shd w:val="clear" w:color="auto" w:fill="auto"/>
            <w:vAlign w:val="center"/>
          </w:tcPr>
          <w:p w14:paraId="3E1B7C87"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68.53 </w:t>
            </w:r>
          </w:p>
        </w:tc>
        <w:tc>
          <w:tcPr>
            <w:tcW w:w="845" w:type="dxa"/>
            <w:gridSpan w:val="2"/>
            <w:tcBorders>
              <w:top w:val="nil"/>
              <w:left w:val="nil"/>
              <w:bottom w:val="single" w:sz="4" w:space="0" w:color="auto"/>
              <w:right w:val="single" w:sz="4" w:space="0" w:color="auto"/>
            </w:tcBorders>
            <w:shd w:val="clear" w:color="auto" w:fill="auto"/>
            <w:vAlign w:val="center"/>
          </w:tcPr>
          <w:p w14:paraId="3F850B9A"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23.55 </w:t>
            </w:r>
          </w:p>
        </w:tc>
        <w:tc>
          <w:tcPr>
            <w:tcW w:w="997" w:type="dxa"/>
            <w:gridSpan w:val="2"/>
            <w:tcBorders>
              <w:top w:val="nil"/>
              <w:left w:val="nil"/>
              <w:bottom w:val="single" w:sz="4" w:space="0" w:color="auto"/>
              <w:right w:val="single" w:sz="4" w:space="0" w:color="auto"/>
            </w:tcBorders>
            <w:shd w:val="clear" w:color="auto" w:fill="auto"/>
            <w:vAlign w:val="center"/>
          </w:tcPr>
          <w:p w14:paraId="6E1AF480"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0.13 </w:t>
            </w:r>
          </w:p>
        </w:tc>
        <w:tc>
          <w:tcPr>
            <w:tcW w:w="987" w:type="dxa"/>
            <w:gridSpan w:val="2"/>
            <w:tcBorders>
              <w:top w:val="nil"/>
              <w:left w:val="nil"/>
              <w:bottom w:val="single" w:sz="4" w:space="0" w:color="auto"/>
              <w:right w:val="single" w:sz="4" w:space="0" w:color="auto"/>
            </w:tcBorders>
            <w:shd w:val="clear" w:color="auto" w:fill="auto"/>
            <w:vAlign w:val="center"/>
          </w:tcPr>
          <w:p w14:paraId="1B22BF60"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5" w:type="dxa"/>
            <w:gridSpan w:val="2"/>
            <w:tcBorders>
              <w:top w:val="nil"/>
              <w:left w:val="nil"/>
              <w:bottom w:val="single" w:sz="4" w:space="0" w:color="auto"/>
              <w:right w:val="single" w:sz="4" w:space="0" w:color="auto"/>
            </w:tcBorders>
            <w:shd w:val="clear" w:color="auto" w:fill="auto"/>
            <w:vAlign w:val="center"/>
          </w:tcPr>
          <w:p w14:paraId="1F147681"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3" w:type="dxa"/>
            <w:gridSpan w:val="2"/>
            <w:tcBorders>
              <w:top w:val="nil"/>
              <w:left w:val="nil"/>
              <w:bottom w:val="single" w:sz="4" w:space="0" w:color="auto"/>
              <w:right w:val="single" w:sz="4" w:space="0" w:color="auto"/>
            </w:tcBorders>
            <w:shd w:val="clear" w:color="auto" w:fill="auto"/>
            <w:vAlign w:val="center"/>
          </w:tcPr>
          <w:p w14:paraId="6F130847"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0" w:type="dxa"/>
            <w:gridSpan w:val="2"/>
            <w:tcBorders>
              <w:top w:val="nil"/>
              <w:left w:val="nil"/>
              <w:bottom w:val="single" w:sz="4" w:space="0" w:color="auto"/>
              <w:right w:val="single" w:sz="4" w:space="0" w:color="auto"/>
            </w:tcBorders>
            <w:shd w:val="clear" w:color="auto" w:fill="auto"/>
            <w:vAlign w:val="center"/>
          </w:tcPr>
          <w:p w14:paraId="48318EB1"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1" w:type="dxa"/>
            <w:gridSpan w:val="2"/>
            <w:tcBorders>
              <w:top w:val="nil"/>
              <w:left w:val="nil"/>
              <w:bottom w:val="single" w:sz="4" w:space="0" w:color="auto"/>
              <w:right w:val="single" w:sz="4" w:space="0" w:color="auto"/>
            </w:tcBorders>
            <w:shd w:val="clear" w:color="auto" w:fill="auto"/>
            <w:vAlign w:val="center"/>
          </w:tcPr>
          <w:p w14:paraId="303C02BB"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10</w:t>
            </w:r>
          </w:p>
        </w:tc>
        <w:tc>
          <w:tcPr>
            <w:tcW w:w="967" w:type="dxa"/>
            <w:tcBorders>
              <w:top w:val="nil"/>
              <w:left w:val="nil"/>
              <w:bottom w:val="single" w:sz="4" w:space="0" w:color="auto"/>
              <w:right w:val="single" w:sz="4" w:space="0" w:color="auto"/>
            </w:tcBorders>
            <w:shd w:val="clear" w:color="auto" w:fill="auto"/>
            <w:vAlign w:val="center"/>
          </w:tcPr>
          <w:p w14:paraId="09417F07"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3413</w:t>
            </w:r>
          </w:p>
        </w:tc>
      </w:tr>
      <w:tr w:rsidR="008B42C9" w:rsidRPr="009931AB" w14:paraId="14D31BC3" w14:textId="77777777" w:rsidTr="00986804">
        <w:trPr>
          <w:trHeight w:val="510"/>
          <w:jc w:val="center"/>
        </w:trPr>
        <w:tc>
          <w:tcPr>
            <w:tcW w:w="445" w:type="dxa"/>
            <w:tcBorders>
              <w:top w:val="nil"/>
              <w:left w:val="single" w:sz="4" w:space="0" w:color="auto"/>
              <w:bottom w:val="single" w:sz="4" w:space="0" w:color="auto"/>
              <w:right w:val="single" w:sz="4" w:space="0" w:color="auto"/>
            </w:tcBorders>
            <w:shd w:val="clear" w:color="auto" w:fill="auto"/>
            <w:vAlign w:val="center"/>
          </w:tcPr>
          <w:p w14:paraId="5965CC5E" w14:textId="77777777" w:rsidR="008B42C9" w:rsidRPr="00986804" w:rsidRDefault="00D01C8F">
            <w:pPr>
              <w:spacing w:line="240" w:lineRule="auto"/>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2</w:t>
            </w:r>
          </w:p>
        </w:tc>
        <w:tc>
          <w:tcPr>
            <w:tcW w:w="1620" w:type="dxa"/>
            <w:tcBorders>
              <w:top w:val="nil"/>
              <w:left w:val="nil"/>
              <w:bottom w:val="single" w:sz="4" w:space="0" w:color="auto"/>
              <w:right w:val="single" w:sz="4" w:space="0" w:color="auto"/>
            </w:tcBorders>
            <w:shd w:val="clear" w:color="000000" w:fill="FFFFFF"/>
            <w:vAlign w:val="center"/>
          </w:tcPr>
          <w:p w14:paraId="315E1415"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Youxian District</w:t>
            </w:r>
          </w:p>
        </w:tc>
        <w:tc>
          <w:tcPr>
            <w:tcW w:w="1075" w:type="dxa"/>
            <w:gridSpan w:val="2"/>
            <w:tcBorders>
              <w:top w:val="nil"/>
              <w:left w:val="nil"/>
              <w:bottom w:val="single" w:sz="4" w:space="0" w:color="auto"/>
              <w:right w:val="single" w:sz="4" w:space="0" w:color="auto"/>
            </w:tcBorders>
            <w:shd w:val="clear" w:color="000000" w:fill="FFFFFF"/>
            <w:vAlign w:val="center"/>
          </w:tcPr>
          <w:p w14:paraId="01352C9E"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16.45 </w:t>
            </w:r>
          </w:p>
        </w:tc>
        <w:tc>
          <w:tcPr>
            <w:tcW w:w="992" w:type="dxa"/>
            <w:gridSpan w:val="2"/>
            <w:tcBorders>
              <w:top w:val="nil"/>
              <w:left w:val="nil"/>
              <w:bottom w:val="single" w:sz="4" w:space="0" w:color="auto"/>
              <w:right w:val="single" w:sz="4" w:space="0" w:color="auto"/>
            </w:tcBorders>
            <w:shd w:val="clear" w:color="000000" w:fill="FFFFFF"/>
            <w:vAlign w:val="center"/>
          </w:tcPr>
          <w:p w14:paraId="6FFD6BB5"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56.83 </w:t>
            </w:r>
          </w:p>
        </w:tc>
        <w:tc>
          <w:tcPr>
            <w:tcW w:w="987" w:type="dxa"/>
            <w:gridSpan w:val="2"/>
            <w:tcBorders>
              <w:top w:val="nil"/>
              <w:left w:val="nil"/>
              <w:bottom w:val="single" w:sz="4" w:space="0" w:color="auto"/>
              <w:right w:val="single" w:sz="4" w:space="0" w:color="auto"/>
            </w:tcBorders>
            <w:shd w:val="clear" w:color="auto" w:fill="auto"/>
            <w:vAlign w:val="center"/>
          </w:tcPr>
          <w:p w14:paraId="6819F570"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43.38 </w:t>
            </w:r>
          </w:p>
        </w:tc>
        <w:tc>
          <w:tcPr>
            <w:tcW w:w="1134" w:type="dxa"/>
            <w:gridSpan w:val="2"/>
            <w:tcBorders>
              <w:top w:val="nil"/>
              <w:left w:val="nil"/>
              <w:bottom w:val="single" w:sz="4" w:space="0" w:color="auto"/>
              <w:right w:val="single" w:sz="4" w:space="0" w:color="auto"/>
            </w:tcBorders>
            <w:shd w:val="clear" w:color="auto" w:fill="auto"/>
            <w:vAlign w:val="center"/>
          </w:tcPr>
          <w:p w14:paraId="46E9CAA4"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24.09 </w:t>
            </w:r>
          </w:p>
        </w:tc>
        <w:tc>
          <w:tcPr>
            <w:tcW w:w="847" w:type="dxa"/>
            <w:gridSpan w:val="2"/>
            <w:tcBorders>
              <w:top w:val="nil"/>
              <w:left w:val="nil"/>
              <w:bottom w:val="single" w:sz="4" w:space="0" w:color="auto"/>
              <w:right w:val="single" w:sz="4" w:space="0" w:color="auto"/>
            </w:tcBorders>
            <w:shd w:val="clear" w:color="auto" w:fill="auto"/>
            <w:vAlign w:val="center"/>
          </w:tcPr>
          <w:p w14:paraId="120FC036"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67.45 </w:t>
            </w:r>
          </w:p>
        </w:tc>
        <w:tc>
          <w:tcPr>
            <w:tcW w:w="845" w:type="dxa"/>
            <w:gridSpan w:val="2"/>
            <w:tcBorders>
              <w:top w:val="nil"/>
              <w:left w:val="nil"/>
              <w:bottom w:val="single" w:sz="4" w:space="0" w:color="auto"/>
              <w:right w:val="single" w:sz="4" w:space="0" w:color="auto"/>
            </w:tcBorders>
            <w:shd w:val="clear" w:color="auto" w:fill="auto"/>
            <w:vAlign w:val="center"/>
          </w:tcPr>
          <w:p w14:paraId="014D87CD"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27.61 </w:t>
            </w:r>
          </w:p>
        </w:tc>
        <w:tc>
          <w:tcPr>
            <w:tcW w:w="997" w:type="dxa"/>
            <w:gridSpan w:val="2"/>
            <w:tcBorders>
              <w:top w:val="nil"/>
              <w:left w:val="nil"/>
              <w:bottom w:val="single" w:sz="4" w:space="0" w:color="auto"/>
              <w:right w:val="single" w:sz="4" w:space="0" w:color="auto"/>
            </w:tcBorders>
            <w:shd w:val="clear" w:color="auto" w:fill="auto"/>
            <w:vAlign w:val="center"/>
          </w:tcPr>
          <w:p w14:paraId="165F6F15"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0.20 </w:t>
            </w:r>
          </w:p>
        </w:tc>
        <w:tc>
          <w:tcPr>
            <w:tcW w:w="987" w:type="dxa"/>
            <w:gridSpan w:val="2"/>
            <w:tcBorders>
              <w:top w:val="nil"/>
              <w:left w:val="nil"/>
              <w:bottom w:val="single" w:sz="4" w:space="0" w:color="auto"/>
              <w:right w:val="single" w:sz="4" w:space="0" w:color="auto"/>
            </w:tcBorders>
            <w:shd w:val="clear" w:color="auto" w:fill="auto"/>
            <w:vAlign w:val="center"/>
          </w:tcPr>
          <w:p w14:paraId="66354787"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5" w:type="dxa"/>
            <w:gridSpan w:val="2"/>
            <w:tcBorders>
              <w:top w:val="nil"/>
              <w:left w:val="nil"/>
              <w:bottom w:val="single" w:sz="4" w:space="0" w:color="auto"/>
              <w:right w:val="single" w:sz="4" w:space="0" w:color="auto"/>
            </w:tcBorders>
            <w:shd w:val="clear" w:color="auto" w:fill="auto"/>
            <w:vAlign w:val="center"/>
          </w:tcPr>
          <w:p w14:paraId="2505F5A7"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3" w:type="dxa"/>
            <w:gridSpan w:val="2"/>
            <w:tcBorders>
              <w:top w:val="nil"/>
              <w:left w:val="nil"/>
              <w:bottom w:val="single" w:sz="4" w:space="0" w:color="auto"/>
              <w:right w:val="single" w:sz="4" w:space="0" w:color="auto"/>
            </w:tcBorders>
            <w:shd w:val="clear" w:color="auto" w:fill="auto"/>
            <w:vAlign w:val="center"/>
          </w:tcPr>
          <w:p w14:paraId="70ADBD2A"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0" w:type="dxa"/>
            <w:gridSpan w:val="2"/>
            <w:tcBorders>
              <w:top w:val="nil"/>
              <w:left w:val="nil"/>
              <w:bottom w:val="single" w:sz="4" w:space="0" w:color="auto"/>
              <w:right w:val="single" w:sz="4" w:space="0" w:color="auto"/>
            </w:tcBorders>
            <w:shd w:val="clear" w:color="auto" w:fill="auto"/>
            <w:vAlign w:val="center"/>
          </w:tcPr>
          <w:p w14:paraId="543EE89F"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1" w:type="dxa"/>
            <w:gridSpan w:val="2"/>
            <w:tcBorders>
              <w:top w:val="nil"/>
              <w:left w:val="nil"/>
              <w:bottom w:val="single" w:sz="4" w:space="0" w:color="auto"/>
              <w:right w:val="single" w:sz="4" w:space="0" w:color="auto"/>
            </w:tcBorders>
            <w:shd w:val="clear" w:color="auto" w:fill="auto"/>
            <w:vAlign w:val="center"/>
          </w:tcPr>
          <w:p w14:paraId="0C6EF90D"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22</w:t>
            </w:r>
          </w:p>
        </w:tc>
        <w:tc>
          <w:tcPr>
            <w:tcW w:w="967" w:type="dxa"/>
            <w:tcBorders>
              <w:top w:val="nil"/>
              <w:left w:val="nil"/>
              <w:bottom w:val="single" w:sz="4" w:space="0" w:color="auto"/>
              <w:right w:val="single" w:sz="4" w:space="0" w:color="auto"/>
            </w:tcBorders>
            <w:shd w:val="clear" w:color="auto" w:fill="auto"/>
            <w:vAlign w:val="center"/>
          </w:tcPr>
          <w:p w14:paraId="185520AC"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520</w:t>
            </w:r>
          </w:p>
        </w:tc>
      </w:tr>
      <w:tr w:rsidR="008B42C9" w:rsidRPr="009931AB" w14:paraId="1361EDBE" w14:textId="77777777" w:rsidTr="00986804">
        <w:trPr>
          <w:trHeight w:val="510"/>
          <w:jc w:val="center"/>
        </w:trPr>
        <w:tc>
          <w:tcPr>
            <w:tcW w:w="445" w:type="dxa"/>
            <w:tcBorders>
              <w:top w:val="nil"/>
              <w:left w:val="single" w:sz="4" w:space="0" w:color="auto"/>
              <w:bottom w:val="single" w:sz="4" w:space="0" w:color="auto"/>
              <w:right w:val="single" w:sz="4" w:space="0" w:color="auto"/>
            </w:tcBorders>
            <w:shd w:val="clear" w:color="auto" w:fill="auto"/>
            <w:vAlign w:val="center"/>
          </w:tcPr>
          <w:p w14:paraId="01DCC0F0" w14:textId="77777777" w:rsidR="008B42C9" w:rsidRPr="00986804" w:rsidRDefault="00D01C8F">
            <w:pPr>
              <w:spacing w:line="240" w:lineRule="auto"/>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3</w:t>
            </w:r>
          </w:p>
        </w:tc>
        <w:tc>
          <w:tcPr>
            <w:tcW w:w="1620" w:type="dxa"/>
            <w:tcBorders>
              <w:top w:val="nil"/>
              <w:left w:val="nil"/>
              <w:bottom w:val="single" w:sz="4" w:space="0" w:color="auto"/>
              <w:right w:val="single" w:sz="4" w:space="0" w:color="auto"/>
            </w:tcBorders>
            <w:shd w:val="clear" w:color="000000" w:fill="FFFFFF"/>
            <w:vAlign w:val="center"/>
          </w:tcPr>
          <w:p w14:paraId="0CE27A67"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Anzhou District</w:t>
            </w:r>
          </w:p>
        </w:tc>
        <w:tc>
          <w:tcPr>
            <w:tcW w:w="1075" w:type="dxa"/>
            <w:gridSpan w:val="2"/>
            <w:tcBorders>
              <w:top w:val="nil"/>
              <w:left w:val="nil"/>
              <w:bottom w:val="single" w:sz="4" w:space="0" w:color="auto"/>
              <w:right w:val="single" w:sz="4" w:space="0" w:color="auto"/>
            </w:tcBorders>
            <w:shd w:val="clear" w:color="000000" w:fill="FFFFFF"/>
            <w:vAlign w:val="center"/>
          </w:tcPr>
          <w:p w14:paraId="677E7245"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19.23 </w:t>
            </w:r>
          </w:p>
        </w:tc>
        <w:tc>
          <w:tcPr>
            <w:tcW w:w="992" w:type="dxa"/>
            <w:gridSpan w:val="2"/>
            <w:tcBorders>
              <w:top w:val="nil"/>
              <w:left w:val="nil"/>
              <w:bottom w:val="single" w:sz="4" w:space="0" w:color="auto"/>
              <w:right w:val="single" w:sz="4" w:space="0" w:color="auto"/>
            </w:tcBorders>
            <w:shd w:val="clear" w:color="000000" w:fill="FFFFFF"/>
            <w:vAlign w:val="center"/>
          </w:tcPr>
          <w:p w14:paraId="78F2C261"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44.92 </w:t>
            </w:r>
          </w:p>
        </w:tc>
        <w:tc>
          <w:tcPr>
            <w:tcW w:w="987" w:type="dxa"/>
            <w:gridSpan w:val="2"/>
            <w:tcBorders>
              <w:top w:val="nil"/>
              <w:left w:val="nil"/>
              <w:bottom w:val="single" w:sz="4" w:space="0" w:color="auto"/>
              <w:right w:val="single" w:sz="4" w:space="0" w:color="auto"/>
            </w:tcBorders>
            <w:shd w:val="clear" w:color="auto" w:fill="auto"/>
            <w:vAlign w:val="center"/>
          </w:tcPr>
          <w:p w14:paraId="141807CA"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32.22 </w:t>
            </w:r>
          </w:p>
        </w:tc>
        <w:tc>
          <w:tcPr>
            <w:tcW w:w="1134" w:type="dxa"/>
            <w:gridSpan w:val="2"/>
            <w:tcBorders>
              <w:top w:val="nil"/>
              <w:left w:val="nil"/>
              <w:bottom w:val="single" w:sz="4" w:space="0" w:color="auto"/>
              <w:right w:val="single" w:sz="4" w:space="0" w:color="auto"/>
            </w:tcBorders>
            <w:shd w:val="clear" w:color="auto" w:fill="auto"/>
            <w:vAlign w:val="center"/>
          </w:tcPr>
          <w:p w14:paraId="78EF904B"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28.53 </w:t>
            </w:r>
          </w:p>
        </w:tc>
        <w:tc>
          <w:tcPr>
            <w:tcW w:w="847" w:type="dxa"/>
            <w:gridSpan w:val="2"/>
            <w:tcBorders>
              <w:top w:val="nil"/>
              <w:left w:val="nil"/>
              <w:bottom w:val="single" w:sz="4" w:space="0" w:color="auto"/>
              <w:right w:val="single" w:sz="4" w:space="0" w:color="auto"/>
            </w:tcBorders>
            <w:shd w:val="clear" w:color="auto" w:fill="auto"/>
            <w:vAlign w:val="center"/>
          </w:tcPr>
          <w:p w14:paraId="197F8B21"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30.00 </w:t>
            </w:r>
          </w:p>
        </w:tc>
        <w:tc>
          <w:tcPr>
            <w:tcW w:w="845" w:type="dxa"/>
            <w:gridSpan w:val="2"/>
            <w:tcBorders>
              <w:top w:val="nil"/>
              <w:left w:val="nil"/>
              <w:bottom w:val="single" w:sz="4" w:space="0" w:color="auto"/>
              <w:right w:val="single" w:sz="4" w:space="0" w:color="auto"/>
            </w:tcBorders>
            <w:shd w:val="clear" w:color="auto" w:fill="auto"/>
            <w:vAlign w:val="center"/>
          </w:tcPr>
          <w:p w14:paraId="4D092A75"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22.15 </w:t>
            </w:r>
          </w:p>
        </w:tc>
        <w:tc>
          <w:tcPr>
            <w:tcW w:w="997" w:type="dxa"/>
            <w:gridSpan w:val="2"/>
            <w:tcBorders>
              <w:top w:val="nil"/>
              <w:left w:val="nil"/>
              <w:bottom w:val="single" w:sz="4" w:space="0" w:color="auto"/>
              <w:right w:val="single" w:sz="4" w:space="0" w:color="auto"/>
            </w:tcBorders>
            <w:shd w:val="clear" w:color="auto" w:fill="auto"/>
            <w:vAlign w:val="center"/>
          </w:tcPr>
          <w:p w14:paraId="73AEB08E"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0.29 </w:t>
            </w:r>
          </w:p>
        </w:tc>
        <w:tc>
          <w:tcPr>
            <w:tcW w:w="987" w:type="dxa"/>
            <w:gridSpan w:val="2"/>
            <w:tcBorders>
              <w:top w:val="nil"/>
              <w:left w:val="nil"/>
              <w:bottom w:val="single" w:sz="4" w:space="0" w:color="auto"/>
              <w:right w:val="single" w:sz="4" w:space="0" w:color="auto"/>
            </w:tcBorders>
            <w:shd w:val="clear" w:color="auto" w:fill="auto"/>
            <w:vAlign w:val="center"/>
          </w:tcPr>
          <w:p w14:paraId="0FB82090"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5" w:type="dxa"/>
            <w:gridSpan w:val="2"/>
            <w:tcBorders>
              <w:top w:val="nil"/>
              <w:left w:val="nil"/>
              <w:bottom w:val="single" w:sz="4" w:space="0" w:color="auto"/>
              <w:right w:val="single" w:sz="4" w:space="0" w:color="auto"/>
            </w:tcBorders>
            <w:shd w:val="clear" w:color="auto" w:fill="auto"/>
            <w:vAlign w:val="center"/>
          </w:tcPr>
          <w:p w14:paraId="25C5FA39"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3" w:type="dxa"/>
            <w:gridSpan w:val="2"/>
            <w:tcBorders>
              <w:top w:val="nil"/>
              <w:left w:val="nil"/>
              <w:bottom w:val="single" w:sz="4" w:space="0" w:color="auto"/>
              <w:right w:val="single" w:sz="4" w:space="0" w:color="auto"/>
            </w:tcBorders>
            <w:shd w:val="clear" w:color="auto" w:fill="auto"/>
            <w:vAlign w:val="center"/>
          </w:tcPr>
          <w:p w14:paraId="371D223E"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0" w:type="dxa"/>
            <w:gridSpan w:val="2"/>
            <w:tcBorders>
              <w:top w:val="nil"/>
              <w:left w:val="nil"/>
              <w:bottom w:val="single" w:sz="4" w:space="0" w:color="auto"/>
              <w:right w:val="single" w:sz="4" w:space="0" w:color="auto"/>
            </w:tcBorders>
            <w:shd w:val="clear" w:color="auto" w:fill="auto"/>
            <w:vAlign w:val="center"/>
          </w:tcPr>
          <w:p w14:paraId="73B76D93"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1" w:type="dxa"/>
            <w:gridSpan w:val="2"/>
            <w:tcBorders>
              <w:top w:val="nil"/>
              <w:left w:val="nil"/>
              <w:bottom w:val="single" w:sz="4" w:space="0" w:color="auto"/>
              <w:right w:val="single" w:sz="4" w:space="0" w:color="auto"/>
            </w:tcBorders>
            <w:shd w:val="clear" w:color="auto" w:fill="auto"/>
            <w:vAlign w:val="center"/>
          </w:tcPr>
          <w:p w14:paraId="5EF3A46D"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24</w:t>
            </w:r>
          </w:p>
        </w:tc>
        <w:tc>
          <w:tcPr>
            <w:tcW w:w="967" w:type="dxa"/>
            <w:tcBorders>
              <w:top w:val="nil"/>
              <w:left w:val="nil"/>
              <w:bottom w:val="single" w:sz="4" w:space="0" w:color="auto"/>
              <w:right w:val="single" w:sz="4" w:space="0" w:color="auto"/>
            </w:tcBorders>
            <w:shd w:val="clear" w:color="auto" w:fill="auto"/>
            <w:vAlign w:val="center"/>
          </w:tcPr>
          <w:p w14:paraId="43F7C589"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5230</w:t>
            </w:r>
          </w:p>
        </w:tc>
      </w:tr>
      <w:tr w:rsidR="008B42C9" w:rsidRPr="009931AB" w14:paraId="04DA327D" w14:textId="77777777" w:rsidTr="00986804">
        <w:trPr>
          <w:trHeight w:val="510"/>
          <w:jc w:val="center"/>
        </w:trPr>
        <w:tc>
          <w:tcPr>
            <w:tcW w:w="445" w:type="dxa"/>
            <w:tcBorders>
              <w:top w:val="nil"/>
              <w:left w:val="single" w:sz="4" w:space="0" w:color="auto"/>
              <w:bottom w:val="single" w:sz="4" w:space="0" w:color="auto"/>
              <w:right w:val="single" w:sz="4" w:space="0" w:color="auto"/>
            </w:tcBorders>
            <w:shd w:val="clear" w:color="auto" w:fill="auto"/>
            <w:vAlign w:val="center"/>
          </w:tcPr>
          <w:p w14:paraId="2EEA44C0" w14:textId="77777777" w:rsidR="008B42C9" w:rsidRPr="00986804" w:rsidRDefault="00D01C8F">
            <w:pPr>
              <w:spacing w:line="240" w:lineRule="auto"/>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4</w:t>
            </w:r>
          </w:p>
        </w:tc>
        <w:tc>
          <w:tcPr>
            <w:tcW w:w="1620" w:type="dxa"/>
            <w:tcBorders>
              <w:top w:val="nil"/>
              <w:left w:val="nil"/>
              <w:bottom w:val="single" w:sz="4" w:space="0" w:color="auto"/>
              <w:right w:val="single" w:sz="4" w:space="0" w:color="auto"/>
            </w:tcBorders>
            <w:shd w:val="clear" w:color="000000" w:fill="FFFFFF"/>
            <w:vAlign w:val="center"/>
          </w:tcPr>
          <w:p w14:paraId="6C5C5276"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Jiangyou City</w:t>
            </w:r>
            <w:r w:rsidRPr="00986804">
              <w:rPr>
                <w:rFonts w:ascii="Times New Roman" w:eastAsia="Arial Unicode MS" w:hAnsi="Times New Roman"/>
                <w:color w:val="000000"/>
                <w:sz w:val="20"/>
                <w:szCs w:val="20"/>
              </w:rPr>
              <w:br/>
              <w:t>(county-level city)</w:t>
            </w:r>
          </w:p>
        </w:tc>
        <w:tc>
          <w:tcPr>
            <w:tcW w:w="1075" w:type="dxa"/>
            <w:gridSpan w:val="2"/>
            <w:tcBorders>
              <w:top w:val="nil"/>
              <w:left w:val="nil"/>
              <w:bottom w:val="single" w:sz="4" w:space="0" w:color="auto"/>
              <w:right w:val="single" w:sz="4" w:space="0" w:color="auto"/>
            </w:tcBorders>
            <w:shd w:val="clear" w:color="000000" w:fill="FFFFFF"/>
            <w:vAlign w:val="center"/>
          </w:tcPr>
          <w:p w14:paraId="2CD47B78"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30.51 </w:t>
            </w:r>
          </w:p>
        </w:tc>
        <w:tc>
          <w:tcPr>
            <w:tcW w:w="992" w:type="dxa"/>
            <w:gridSpan w:val="2"/>
            <w:tcBorders>
              <w:top w:val="nil"/>
              <w:left w:val="nil"/>
              <w:bottom w:val="single" w:sz="4" w:space="0" w:color="auto"/>
              <w:right w:val="single" w:sz="4" w:space="0" w:color="auto"/>
            </w:tcBorders>
            <w:shd w:val="clear" w:color="000000" w:fill="FFFFFF"/>
            <w:vAlign w:val="center"/>
          </w:tcPr>
          <w:p w14:paraId="6E917525"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87.86 </w:t>
            </w:r>
          </w:p>
        </w:tc>
        <w:tc>
          <w:tcPr>
            <w:tcW w:w="987" w:type="dxa"/>
            <w:gridSpan w:val="2"/>
            <w:tcBorders>
              <w:top w:val="nil"/>
              <w:left w:val="nil"/>
              <w:bottom w:val="single" w:sz="4" w:space="0" w:color="auto"/>
              <w:right w:val="single" w:sz="4" w:space="0" w:color="auto"/>
            </w:tcBorders>
            <w:shd w:val="clear" w:color="auto" w:fill="auto"/>
            <w:vAlign w:val="center"/>
          </w:tcPr>
          <w:p w14:paraId="5D480261"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54.28 </w:t>
            </w:r>
          </w:p>
        </w:tc>
        <w:tc>
          <w:tcPr>
            <w:tcW w:w="1134" w:type="dxa"/>
            <w:gridSpan w:val="2"/>
            <w:tcBorders>
              <w:top w:val="nil"/>
              <w:left w:val="nil"/>
              <w:bottom w:val="single" w:sz="4" w:space="0" w:color="auto"/>
              <w:right w:val="single" w:sz="4" w:space="0" w:color="auto"/>
            </w:tcBorders>
            <w:shd w:val="clear" w:color="auto" w:fill="auto"/>
            <w:vAlign w:val="center"/>
          </w:tcPr>
          <w:p w14:paraId="2E90197B"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37.99 </w:t>
            </w:r>
          </w:p>
        </w:tc>
        <w:tc>
          <w:tcPr>
            <w:tcW w:w="847" w:type="dxa"/>
            <w:gridSpan w:val="2"/>
            <w:tcBorders>
              <w:top w:val="nil"/>
              <w:left w:val="nil"/>
              <w:bottom w:val="single" w:sz="4" w:space="0" w:color="auto"/>
              <w:right w:val="single" w:sz="4" w:space="0" w:color="auto"/>
            </w:tcBorders>
            <w:shd w:val="clear" w:color="auto" w:fill="auto"/>
            <w:vAlign w:val="center"/>
          </w:tcPr>
          <w:p w14:paraId="692E6025"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50.00 </w:t>
            </w:r>
          </w:p>
        </w:tc>
        <w:tc>
          <w:tcPr>
            <w:tcW w:w="845" w:type="dxa"/>
            <w:gridSpan w:val="2"/>
            <w:tcBorders>
              <w:top w:val="nil"/>
              <w:left w:val="nil"/>
              <w:bottom w:val="single" w:sz="4" w:space="0" w:color="auto"/>
              <w:right w:val="single" w:sz="4" w:space="0" w:color="auto"/>
            </w:tcBorders>
            <w:shd w:val="clear" w:color="auto" w:fill="auto"/>
            <w:vAlign w:val="center"/>
          </w:tcPr>
          <w:p w14:paraId="332B4AD4"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43.17 </w:t>
            </w:r>
          </w:p>
        </w:tc>
        <w:tc>
          <w:tcPr>
            <w:tcW w:w="997" w:type="dxa"/>
            <w:gridSpan w:val="2"/>
            <w:tcBorders>
              <w:top w:val="nil"/>
              <w:left w:val="nil"/>
              <w:bottom w:val="single" w:sz="4" w:space="0" w:color="auto"/>
              <w:right w:val="single" w:sz="4" w:space="0" w:color="auto"/>
            </w:tcBorders>
            <w:shd w:val="clear" w:color="auto" w:fill="auto"/>
            <w:vAlign w:val="center"/>
          </w:tcPr>
          <w:p w14:paraId="1EE26343"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1.00 </w:t>
            </w:r>
          </w:p>
        </w:tc>
        <w:tc>
          <w:tcPr>
            <w:tcW w:w="987" w:type="dxa"/>
            <w:gridSpan w:val="2"/>
            <w:tcBorders>
              <w:top w:val="nil"/>
              <w:left w:val="nil"/>
              <w:bottom w:val="single" w:sz="4" w:space="0" w:color="auto"/>
              <w:right w:val="single" w:sz="4" w:space="0" w:color="auto"/>
            </w:tcBorders>
            <w:shd w:val="clear" w:color="auto" w:fill="auto"/>
            <w:vAlign w:val="center"/>
          </w:tcPr>
          <w:p w14:paraId="6E06B650"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5" w:type="dxa"/>
            <w:gridSpan w:val="2"/>
            <w:tcBorders>
              <w:top w:val="nil"/>
              <w:left w:val="nil"/>
              <w:bottom w:val="single" w:sz="4" w:space="0" w:color="auto"/>
              <w:right w:val="single" w:sz="4" w:space="0" w:color="auto"/>
            </w:tcBorders>
            <w:shd w:val="clear" w:color="auto" w:fill="auto"/>
            <w:vAlign w:val="center"/>
          </w:tcPr>
          <w:p w14:paraId="128D0504"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3" w:type="dxa"/>
            <w:gridSpan w:val="2"/>
            <w:tcBorders>
              <w:top w:val="nil"/>
              <w:left w:val="nil"/>
              <w:bottom w:val="single" w:sz="4" w:space="0" w:color="auto"/>
              <w:right w:val="single" w:sz="4" w:space="0" w:color="auto"/>
            </w:tcBorders>
            <w:shd w:val="clear" w:color="auto" w:fill="auto"/>
            <w:vAlign w:val="center"/>
          </w:tcPr>
          <w:p w14:paraId="470617EF"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0" w:type="dxa"/>
            <w:gridSpan w:val="2"/>
            <w:tcBorders>
              <w:top w:val="nil"/>
              <w:left w:val="nil"/>
              <w:bottom w:val="single" w:sz="4" w:space="0" w:color="auto"/>
              <w:right w:val="single" w:sz="4" w:space="0" w:color="auto"/>
            </w:tcBorders>
            <w:shd w:val="clear" w:color="auto" w:fill="auto"/>
            <w:vAlign w:val="center"/>
          </w:tcPr>
          <w:p w14:paraId="4FD10F7A"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1" w:type="dxa"/>
            <w:gridSpan w:val="2"/>
            <w:tcBorders>
              <w:top w:val="nil"/>
              <w:left w:val="nil"/>
              <w:bottom w:val="single" w:sz="4" w:space="0" w:color="auto"/>
              <w:right w:val="single" w:sz="4" w:space="0" w:color="auto"/>
            </w:tcBorders>
            <w:shd w:val="clear" w:color="auto" w:fill="auto"/>
            <w:vAlign w:val="center"/>
          </w:tcPr>
          <w:p w14:paraId="224BAB7D"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40</w:t>
            </w:r>
          </w:p>
        </w:tc>
        <w:tc>
          <w:tcPr>
            <w:tcW w:w="967" w:type="dxa"/>
            <w:tcBorders>
              <w:top w:val="nil"/>
              <w:left w:val="nil"/>
              <w:bottom w:val="single" w:sz="4" w:space="0" w:color="auto"/>
              <w:right w:val="single" w:sz="4" w:space="0" w:color="auto"/>
            </w:tcBorders>
            <w:shd w:val="clear" w:color="auto" w:fill="auto"/>
            <w:vAlign w:val="center"/>
          </w:tcPr>
          <w:p w14:paraId="4BFEB107"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5797</w:t>
            </w:r>
          </w:p>
        </w:tc>
      </w:tr>
      <w:tr w:rsidR="008B42C9" w:rsidRPr="009931AB" w14:paraId="0133CF86" w14:textId="77777777" w:rsidTr="00986804">
        <w:trPr>
          <w:trHeight w:val="510"/>
          <w:jc w:val="center"/>
        </w:trPr>
        <w:tc>
          <w:tcPr>
            <w:tcW w:w="445" w:type="dxa"/>
            <w:tcBorders>
              <w:top w:val="nil"/>
              <w:left w:val="single" w:sz="4" w:space="0" w:color="auto"/>
              <w:bottom w:val="single" w:sz="4" w:space="0" w:color="auto"/>
              <w:right w:val="single" w:sz="4" w:space="0" w:color="auto"/>
            </w:tcBorders>
            <w:shd w:val="clear" w:color="auto" w:fill="auto"/>
            <w:vAlign w:val="center"/>
          </w:tcPr>
          <w:p w14:paraId="41CF89D3" w14:textId="77777777" w:rsidR="008B42C9" w:rsidRPr="00986804" w:rsidRDefault="00D01C8F">
            <w:pPr>
              <w:spacing w:line="240" w:lineRule="auto"/>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5</w:t>
            </w:r>
          </w:p>
        </w:tc>
        <w:tc>
          <w:tcPr>
            <w:tcW w:w="1620" w:type="dxa"/>
            <w:tcBorders>
              <w:top w:val="nil"/>
              <w:left w:val="nil"/>
              <w:bottom w:val="single" w:sz="4" w:space="0" w:color="auto"/>
              <w:right w:val="single" w:sz="4" w:space="0" w:color="auto"/>
            </w:tcBorders>
            <w:shd w:val="clear" w:color="000000" w:fill="FFFFFF"/>
            <w:vAlign w:val="center"/>
          </w:tcPr>
          <w:p w14:paraId="51E74821"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Yanting County</w:t>
            </w:r>
          </w:p>
        </w:tc>
        <w:tc>
          <w:tcPr>
            <w:tcW w:w="1075" w:type="dxa"/>
            <w:gridSpan w:val="2"/>
            <w:tcBorders>
              <w:top w:val="nil"/>
              <w:left w:val="nil"/>
              <w:bottom w:val="single" w:sz="4" w:space="0" w:color="auto"/>
              <w:right w:val="single" w:sz="4" w:space="0" w:color="auto"/>
            </w:tcBorders>
            <w:shd w:val="clear" w:color="000000" w:fill="FFFFFF"/>
            <w:vAlign w:val="center"/>
          </w:tcPr>
          <w:p w14:paraId="30C70A15"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24.34 </w:t>
            </w:r>
          </w:p>
        </w:tc>
        <w:tc>
          <w:tcPr>
            <w:tcW w:w="992" w:type="dxa"/>
            <w:gridSpan w:val="2"/>
            <w:tcBorders>
              <w:top w:val="nil"/>
              <w:left w:val="nil"/>
              <w:bottom w:val="single" w:sz="4" w:space="0" w:color="auto"/>
              <w:right w:val="single" w:sz="4" w:space="0" w:color="auto"/>
            </w:tcBorders>
            <w:shd w:val="clear" w:color="000000" w:fill="FFFFFF"/>
            <w:vAlign w:val="center"/>
          </w:tcPr>
          <w:p w14:paraId="5EDA9747"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55.33 </w:t>
            </w:r>
          </w:p>
        </w:tc>
        <w:tc>
          <w:tcPr>
            <w:tcW w:w="987" w:type="dxa"/>
            <w:gridSpan w:val="2"/>
            <w:tcBorders>
              <w:top w:val="nil"/>
              <w:left w:val="nil"/>
              <w:bottom w:val="single" w:sz="4" w:space="0" w:color="auto"/>
              <w:right w:val="single" w:sz="4" w:space="0" w:color="auto"/>
            </w:tcBorders>
            <w:shd w:val="clear" w:color="auto" w:fill="auto"/>
            <w:vAlign w:val="center"/>
          </w:tcPr>
          <w:p w14:paraId="02EA5BDC"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45.39 </w:t>
            </w:r>
          </w:p>
        </w:tc>
        <w:tc>
          <w:tcPr>
            <w:tcW w:w="1134" w:type="dxa"/>
            <w:gridSpan w:val="2"/>
            <w:tcBorders>
              <w:top w:val="nil"/>
              <w:left w:val="nil"/>
              <w:bottom w:val="single" w:sz="4" w:space="0" w:color="auto"/>
              <w:right w:val="single" w:sz="4" w:space="0" w:color="auto"/>
            </w:tcBorders>
            <w:shd w:val="clear" w:color="auto" w:fill="auto"/>
            <w:vAlign w:val="center"/>
          </w:tcPr>
          <w:p w14:paraId="73D2AAF6"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35.44 </w:t>
            </w:r>
          </w:p>
        </w:tc>
        <w:tc>
          <w:tcPr>
            <w:tcW w:w="847" w:type="dxa"/>
            <w:gridSpan w:val="2"/>
            <w:tcBorders>
              <w:top w:val="nil"/>
              <w:left w:val="nil"/>
              <w:bottom w:val="single" w:sz="4" w:space="0" w:color="auto"/>
              <w:right w:val="single" w:sz="4" w:space="0" w:color="auto"/>
            </w:tcBorders>
            <w:shd w:val="clear" w:color="auto" w:fill="auto"/>
            <w:vAlign w:val="center"/>
          </w:tcPr>
          <w:p w14:paraId="73F5875E"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25.00 </w:t>
            </w:r>
          </w:p>
        </w:tc>
        <w:tc>
          <w:tcPr>
            <w:tcW w:w="845" w:type="dxa"/>
            <w:gridSpan w:val="2"/>
            <w:tcBorders>
              <w:top w:val="nil"/>
              <w:left w:val="nil"/>
              <w:bottom w:val="single" w:sz="4" w:space="0" w:color="auto"/>
              <w:right w:val="single" w:sz="4" w:space="0" w:color="auto"/>
            </w:tcBorders>
            <w:shd w:val="clear" w:color="auto" w:fill="auto"/>
            <w:vAlign w:val="center"/>
          </w:tcPr>
          <w:p w14:paraId="2D571690"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24.83 </w:t>
            </w:r>
          </w:p>
        </w:tc>
        <w:tc>
          <w:tcPr>
            <w:tcW w:w="997" w:type="dxa"/>
            <w:gridSpan w:val="2"/>
            <w:tcBorders>
              <w:top w:val="nil"/>
              <w:left w:val="nil"/>
              <w:bottom w:val="single" w:sz="4" w:space="0" w:color="auto"/>
              <w:right w:val="single" w:sz="4" w:space="0" w:color="auto"/>
            </w:tcBorders>
            <w:shd w:val="clear" w:color="auto" w:fill="auto"/>
            <w:vAlign w:val="center"/>
          </w:tcPr>
          <w:p w14:paraId="01095E12"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0.12 </w:t>
            </w:r>
          </w:p>
        </w:tc>
        <w:tc>
          <w:tcPr>
            <w:tcW w:w="987" w:type="dxa"/>
            <w:gridSpan w:val="2"/>
            <w:tcBorders>
              <w:top w:val="nil"/>
              <w:left w:val="nil"/>
              <w:bottom w:val="single" w:sz="4" w:space="0" w:color="auto"/>
              <w:right w:val="single" w:sz="4" w:space="0" w:color="auto"/>
            </w:tcBorders>
            <w:shd w:val="clear" w:color="auto" w:fill="auto"/>
            <w:vAlign w:val="center"/>
          </w:tcPr>
          <w:p w14:paraId="5F6A7E27"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5" w:type="dxa"/>
            <w:gridSpan w:val="2"/>
            <w:tcBorders>
              <w:top w:val="nil"/>
              <w:left w:val="nil"/>
              <w:bottom w:val="single" w:sz="4" w:space="0" w:color="auto"/>
              <w:right w:val="single" w:sz="4" w:space="0" w:color="auto"/>
            </w:tcBorders>
            <w:shd w:val="clear" w:color="auto" w:fill="auto"/>
            <w:vAlign w:val="center"/>
          </w:tcPr>
          <w:p w14:paraId="13767F0E"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1</w:t>
            </w:r>
          </w:p>
        </w:tc>
        <w:tc>
          <w:tcPr>
            <w:tcW w:w="853" w:type="dxa"/>
            <w:gridSpan w:val="2"/>
            <w:tcBorders>
              <w:top w:val="nil"/>
              <w:left w:val="nil"/>
              <w:bottom w:val="single" w:sz="4" w:space="0" w:color="auto"/>
              <w:right w:val="single" w:sz="4" w:space="0" w:color="auto"/>
            </w:tcBorders>
            <w:shd w:val="clear" w:color="auto" w:fill="auto"/>
            <w:vAlign w:val="center"/>
          </w:tcPr>
          <w:p w14:paraId="43F4F5B5"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Hui</w:t>
            </w:r>
          </w:p>
        </w:tc>
        <w:tc>
          <w:tcPr>
            <w:tcW w:w="850" w:type="dxa"/>
            <w:gridSpan w:val="2"/>
            <w:tcBorders>
              <w:top w:val="nil"/>
              <w:left w:val="nil"/>
              <w:bottom w:val="single" w:sz="4" w:space="0" w:color="auto"/>
              <w:right w:val="single" w:sz="4" w:space="0" w:color="auto"/>
            </w:tcBorders>
            <w:shd w:val="clear" w:color="auto" w:fill="auto"/>
            <w:vAlign w:val="center"/>
          </w:tcPr>
          <w:p w14:paraId="2782EE62"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1" w:type="dxa"/>
            <w:gridSpan w:val="2"/>
            <w:tcBorders>
              <w:top w:val="nil"/>
              <w:left w:val="nil"/>
              <w:bottom w:val="single" w:sz="4" w:space="0" w:color="auto"/>
              <w:right w:val="single" w:sz="4" w:space="0" w:color="auto"/>
            </w:tcBorders>
            <w:shd w:val="clear" w:color="auto" w:fill="auto"/>
            <w:vAlign w:val="center"/>
          </w:tcPr>
          <w:p w14:paraId="64FFDFF8"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84</w:t>
            </w:r>
          </w:p>
        </w:tc>
        <w:tc>
          <w:tcPr>
            <w:tcW w:w="967" w:type="dxa"/>
            <w:tcBorders>
              <w:top w:val="nil"/>
              <w:left w:val="nil"/>
              <w:bottom w:val="single" w:sz="4" w:space="0" w:color="auto"/>
              <w:right w:val="single" w:sz="4" w:space="0" w:color="auto"/>
            </w:tcBorders>
            <w:shd w:val="clear" w:color="auto" w:fill="auto"/>
            <w:vAlign w:val="center"/>
          </w:tcPr>
          <w:p w14:paraId="47401A0A"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27539</w:t>
            </w:r>
          </w:p>
        </w:tc>
      </w:tr>
      <w:tr w:rsidR="008B42C9" w:rsidRPr="009931AB" w14:paraId="6CEBFCDC" w14:textId="77777777" w:rsidTr="00986804">
        <w:trPr>
          <w:trHeight w:val="510"/>
          <w:jc w:val="center"/>
        </w:trPr>
        <w:tc>
          <w:tcPr>
            <w:tcW w:w="445" w:type="dxa"/>
            <w:tcBorders>
              <w:top w:val="nil"/>
              <w:left w:val="single" w:sz="4" w:space="0" w:color="auto"/>
              <w:bottom w:val="single" w:sz="4" w:space="0" w:color="auto"/>
              <w:right w:val="single" w:sz="4" w:space="0" w:color="auto"/>
            </w:tcBorders>
            <w:shd w:val="clear" w:color="auto" w:fill="auto"/>
            <w:vAlign w:val="center"/>
          </w:tcPr>
          <w:p w14:paraId="3BACEBA5" w14:textId="77777777" w:rsidR="008B42C9" w:rsidRPr="00986804" w:rsidRDefault="00D01C8F">
            <w:pPr>
              <w:spacing w:line="240" w:lineRule="auto"/>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6</w:t>
            </w:r>
          </w:p>
        </w:tc>
        <w:tc>
          <w:tcPr>
            <w:tcW w:w="1620" w:type="dxa"/>
            <w:tcBorders>
              <w:top w:val="nil"/>
              <w:left w:val="nil"/>
              <w:bottom w:val="single" w:sz="4" w:space="0" w:color="auto"/>
              <w:right w:val="single" w:sz="4" w:space="0" w:color="auto"/>
            </w:tcBorders>
            <w:shd w:val="clear" w:color="000000" w:fill="FFFFFF"/>
            <w:vAlign w:val="center"/>
          </w:tcPr>
          <w:p w14:paraId="73D8F9F9"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Zitong County</w:t>
            </w:r>
          </w:p>
        </w:tc>
        <w:tc>
          <w:tcPr>
            <w:tcW w:w="1075" w:type="dxa"/>
            <w:gridSpan w:val="2"/>
            <w:tcBorders>
              <w:top w:val="nil"/>
              <w:left w:val="nil"/>
              <w:bottom w:val="single" w:sz="4" w:space="0" w:color="auto"/>
              <w:right w:val="single" w:sz="4" w:space="0" w:color="auto"/>
            </w:tcBorders>
            <w:shd w:val="clear" w:color="000000" w:fill="FFFFFF"/>
            <w:vAlign w:val="center"/>
          </w:tcPr>
          <w:p w14:paraId="65FAB360"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14.69 </w:t>
            </w:r>
          </w:p>
        </w:tc>
        <w:tc>
          <w:tcPr>
            <w:tcW w:w="992" w:type="dxa"/>
            <w:gridSpan w:val="2"/>
            <w:tcBorders>
              <w:top w:val="nil"/>
              <w:left w:val="nil"/>
              <w:bottom w:val="single" w:sz="4" w:space="0" w:color="auto"/>
              <w:right w:val="single" w:sz="4" w:space="0" w:color="auto"/>
            </w:tcBorders>
            <w:shd w:val="clear" w:color="000000" w:fill="FFFFFF"/>
            <w:vAlign w:val="center"/>
          </w:tcPr>
          <w:p w14:paraId="5DC055B2"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38.67 </w:t>
            </w:r>
          </w:p>
        </w:tc>
        <w:tc>
          <w:tcPr>
            <w:tcW w:w="987" w:type="dxa"/>
            <w:gridSpan w:val="2"/>
            <w:tcBorders>
              <w:top w:val="nil"/>
              <w:left w:val="nil"/>
              <w:bottom w:val="single" w:sz="4" w:space="0" w:color="auto"/>
              <w:right w:val="single" w:sz="4" w:space="0" w:color="auto"/>
            </w:tcBorders>
            <w:shd w:val="clear" w:color="auto" w:fill="auto"/>
            <w:vAlign w:val="center"/>
          </w:tcPr>
          <w:p w14:paraId="36A4761D"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31.83 </w:t>
            </w:r>
          </w:p>
        </w:tc>
        <w:tc>
          <w:tcPr>
            <w:tcW w:w="1134" w:type="dxa"/>
            <w:gridSpan w:val="2"/>
            <w:tcBorders>
              <w:top w:val="nil"/>
              <w:left w:val="nil"/>
              <w:bottom w:val="single" w:sz="4" w:space="0" w:color="auto"/>
              <w:right w:val="single" w:sz="4" w:space="0" w:color="auto"/>
            </w:tcBorders>
            <w:shd w:val="clear" w:color="auto" w:fill="auto"/>
            <w:vAlign w:val="center"/>
          </w:tcPr>
          <w:p w14:paraId="5E541851"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18.06 </w:t>
            </w:r>
          </w:p>
        </w:tc>
        <w:tc>
          <w:tcPr>
            <w:tcW w:w="847" w:type="dxa"/>
            <w:gridSpan w:val="2"/>
            <w:tcBorders>
              <w:top w:val="nil"/>
              <w:left w:val="nil"/>
              <w:bottom w:val="single" w:sz="4" w:space="0" w:color="auto"/>
              <w:right w:val="single" w:sz="4" w:space="0" w:color="auto"/>
            </w:tcBorders>
            <w:shd w:val="clear" w:color="auto" w:fill="auto"/>
            <w:vAlign w:val="center"/>
          </w:tcPr>
          <w:p w14:paraId="5B35B6D6"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18.80 </w:t>
            </w:r>
          </w:p>
        </w:tc>
        <w:tc>
          <w:tcPr>
            <w:tcW w:w="845" w:type="dxa"/>
            <w:gridSpan w:val="2"/>
            <w:tcBorders>
              <w:top w:val="nil"/>
              <w:left w:val="nil"/>
              <w:bottom w:val="single" w:sz="4" w:space="0" w:color="auto"/>
              <w:right w:val="single" w:sz="4" w:space="0" w:color="auto"/>
            </w:tcBorders>
            <w:shd w:val="clear" w:color="auto" w:fill="auto"/>
            <w:vAlign w:val="center"/>
          </w:tcPr>
          <w:p w14:paraId="36B420A9"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19.50 </w:t>
            </w:r>
          </w:p>
        </w:tc>
        <w:tc>
          <w:tcPr>
            <w:tcW w:w="997" w:type="dxa"/>
            <w:gridSpan w:val="2"/>
            <w:tcBorders>
              <w:top w:val="nil"/>
              <w:left w:val="nil"/>
              <w:bottom w:val="single" w:sz="4" w:space="0" w:color="auto"/>
              <w:right w:val="single" w:sz="4" w:space="0" w:color="auto"/>
            </w:tcBorders>
            <w:shd w:val="clear" w:color="auto" w:fill="auto"/>
            <w:vAlign w:val="center"/>
          </w:tcPr>
          <w:p w14:paraId="3755C2F8"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0.15 </w:t>
            </w:r>
          </w:p>
        </w:tc>
        <w:tc>
          <w:tcPr>
            <w:tcW w:w="987" w:type="dxa"/>
            <w:gridSpan w:val="2"/>
            <w:tcBorders>
              <w:top w:val="nil"/>
              <w:left w:val="nil"/>
              <w:bottom w:val="single" w:sz="4" w:space="0" w:color="auto"/>
              <w:right w:val="single" w:sz="4" w:space="0" w:color="auto"/>
            </w:tcBorders>
            <w:shd w:val="clear" w:color="auto" w:fill="auto"/>
            <w:vAlign w:val="center"/>
          </w:tcPr>
          <w:p w14:paraId="70257A2F"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5" w:type="dxa"/>
            <w:gridSpan w:val="2"/>
            <w:tcBorders>
              <w:top w:val="nil"/>
              <w:left w:val="nil"/>
              <w:bottom w:val="single" w:sz="4" w:space="0" w:color="auto"/>
              <w:right w:val="single" w:sz="4" w:space="0" w:color="auto"/>
            </w:tcBorders>
            <w:shd w:val="clear" w:color="auto" w:fill="auto"/>
            <w:vAlign w:val="center"/>
          </w:tcPr>
          <w:p w14:paraId="68CD51F6"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3" w:type="dxa"/>
            <w:gridSpan w:val="2"/>
            <w:tcBorders>
              <w:top w:val="nil"/>
              <w:left w:val="nil"/>
              <w:bottom w:val="single" w:sz="4" w:space="0" w:color="auto"/>
              <w:right w:val="single" w:sz="4" w:space="0" w:color="auto"/>
            </w:tcBorders>
            <w:shd w:val="clear" w:color="auto" w:fill="auto"/>
            <w:vAlign w:val="center"/>
          </w:tcPr>
          <w:p w14:paraId="27CE31FF"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0" w:type="dxa"/>
            <w:gridSpan w:val="2"/>
            <w:tcBorders>
              <w:top w:val="nil"/>
              <w:left w:val="nil"/>
              <w:bottom w:val="single" w:sz="4" w:space="0" w:color="auto"/>
              <w:right w:val="single" w:sz="4" w:space="0" w:color="auto"/>
            </w:tcBorders>
            <w:shd w:val="clear" w:color="auto" w:fill="auto"/>
            <w:vAlign w:val="center"/>
          </w:tcPr>
          <w:p w14:paraId="2C60BF22"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1" w:type="dxa"/>
            <w:gridSpan w:val="2"/>
            <w:tcBorders>
              <w:top w:val="nil"/>
              <w:left w:val="nil"/>
              <w:bottom w:val="single" w:sz="4" w:space="0" w:color="auto"/>
              <w:right w:val="single" w:sz="4" w:space="0" w:color="auto"/>
            </w:tcBorders>
            <w:shd w:val="clear" w:color="auto" w:fill="auto"/>
            <w:vAlign w:val="center"/>
          </w:tcPr>
          <w:p w14:paraId="1691375F"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29</w:t>
            </w:r>
          </w:p>
        </w:tc>
        <w:tc>
          <w:tcPr>
            <w:tcW w:w="967" w:type="dxa"/>
            <w:tcBorders>
              <w:top w:val="nil"/>
              <w:left w:val="nil"/>
              <w:bottom w:val="single" w:sz="4" w:space="0" w:color="auto"/>
              <w:right w:val="single" w:sz="4" w:space="0" w:color="auto"/>
            </w:tcBorders>
            <w:shd w:val="clear" w:color="auto" w:fill="auto"/>
            <w:vAlign w:val="center"/>
          </w:tcPr>
          <w:p w14:paraId="5C05FDF1"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19647</w:t>
            </w:r>
          </w:p>
        </w:tc>
      </w:tr>
      <w:tr w:rsidR="008B42C9" w:rsidRPr="009931AB" w14:paraId="4C367C4F" w14:textId="77777777" w:rsidTr="00986804">
        <w:trPr>
          <w:trHeight w:val="510"/>
          <w:jc w:val="center"/>
        </w:trPr>
        <w:tc>
          <w:tcPr>
            <w:tcW w:w="445" w:type="dxa"/>
            <w:tcBorders>
              <w:top w:val="nil"/>
              <w:left w:val="single" w:sz="4" w:space="0" w:color="auto"/>
              <w:bottom w:val="single" w:sz="4" w:space="0" w:color="auto"/>
              <w:right w:val="single" w:sz="4" w:space="0" w:color="auto"/>
            </w:tcBorders>
            <w:shd w:val="clear" w:color="auto" w:fill="auto"/>
            <w:vAlign w:val="center"/>
          </w:tcPr>
          <w:p w14:paraId="34507CDB" w14:textId="77777777" w:rsidR="008B42C9" w:rsidRPr="00986804" w:rsidRDefault="00D01C8F">
            <w:pPr>
              <w:spacing w:line="240" w:lineRule="auto"/>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7</w:t>
            </w:r>
          </w:p>
        </w:tc>
        <w:tc>
          <w:tcPr>
            <w:tcW w:w="1620" w:type="dxa"/>
            <w:tcBorders>
              <w:top w:val="nil"/>
              <w:left w:val="nil"/>
              <w:bottom w:val="single" w:sz="4" w:space="0" w:color="auto"/>
              <w:right w:val="single" w:sz="4" w:space="0" w:color="auto"/>
            </w:tcBorders>
            <w:shd w:val="clear" w:color="000000" w:fill="FFFFFF"/>
            <w:vAlign w:val="center"/>
          </w:tcPr>
          <w:p w14:paraId="0ED2BDFF"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Chaotian District</w:t>
            </w:r>
          </w:p>
        </w:tc>
        <w:tc>
          <w:tcPr>
            <w:tcW w:w="1075" w:type="dxa"/>
            <w:gridSpan w:val="2"/>
            <w:tcBorders>
              <w:top w:val="nil"/>
              <w:left w:val="nil"/>
              <w:bottom w:val="single" w:sz="4" w:space="0" w:color="auto"/>
              <w:right w:val="single" w:sz="4" w:space="0" w:color="auto"/>
            </w:tcBorders>
            <w:shd w:val="clear" w:color="000000" w:fill="FFFFFF"/>
            <w:vAlign w:val="center"/>
          </w:tcPr>
          <w:p w14:paraId="45CF8A59"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6.90 </w:t>
            </w:r>
          </w:p>
        </w:tc>
        <w:tc>
          <w:tcPr>
            <w:tcW w:w="992" w:type="dxa"/>
            <w:gridSpan w:val="2"/>
            <w:tcBorders>
              <w:top w:val="nil"/>
              <w:left w:val="nil"/>
              <w:bottom w:val="single" w:sz="4" w:space="0" w:color="auto"/>
              <w:right w:val="single" w:sz="4" w:space="0" w:color="auto"/>
            </w:tcBorders>
            <w:shd w:val="clear" w:color="000000" w:fill="FFFFFF"/>
            <w:vAlign w:val="center"/>
          </w:tcPr>
          <w:p w14:paraId="45FB4057"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20.47 </w:t>
            </w:r>
          </w:p>
        </w:tc>
        <w:tc>
          <w:tcPr>
            <w:tcW w:w="987" w:type="dxa"/>
            <w:gridSpan w:val="2"/>
            <w:tcBorders>
              <w:top w:val="nil"/>
              <w:left w:val="nil"/>
              <w:bottom w:val="single" w:sz="4" w:space="0" w:color="auto"/>
              <w:right w:val="single" w:sz="4" w:space="0" w:color="auto"/>
            </w:tcBorders>
            <w:shd w:val="clear" w:color="auto" w:fill="auto"/>
            <w:vAlign w:val="center"/>
          </w:tcPr>
          <w:p w14:paraId="52E0126F"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19.00 </w:t>
            </w:r>
          </w:p>
        </w:tc>
        <w:tc>
          <w:tcPr>
            <w:tcW w:w="1134" w:type="dxa"/>
            <w:gridSpan w:val="2"/>
            <w:tcBorders>
              <w:top w:val="nil"/>
              <w:left w:val="nil"/>
              <w:bottom w:val="single" w:sz="4" w:space="0" w:color="auto"/>
              <w:right w:val="single" w:sz="4" w:space="0" w:color="auto"/>
            </w:tcBorders>
            <w:shd w:val="clear" w:color="auto" w:fill="auto"/>
            <w:vAlign w:val="center"/>
          </w:tcPr>
          <w:p w14:paraId="79301B71"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9.72 </w:t>
            </w:r>
          </w:p>
        </w:tc>
        <w:tc>
          <w:tcPr>
            <w:tcW w:w="847" w:type="dxa"/>
            <w:gridSpan w:val="2"/>
            <w:tcBorders>
              <w:top w:val="nil"/>
              <w:left w:val="nil"/>
              <w:bottom w:val="single" w:sz="4" w:space="0" w:color="auto"/>
              <w:right w:val="single" w:sz="4" w:space="0" w:color="auto"/>
            </w:tcBorders>
            <w:shd w:val="clear" w:color="auto" w:fill="auto"/>
            <w:vAlign w:val="center"/>
          </w:tcPr>
          <w:p w14:paraId="4599A633"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10.50 </w:t>
            </w:r>
          </w:p>
        </w:tc>
        <w:tc>
          <w:tcPr>
            <w:tcW w:w="845" w:type="dxa"/>
            <w:gridSpan w:val="2"/>
            <w:tcBorders>
              <w:top w:val="nil"/>
              <w:left w:val="nil"/>
              <w:bottom w:val="single" w:sz="4" w:space="0" w:color="auto"/>
              <w:right w:val="single" w:sz="4" w:space="0" w:color="auto"/>
            </w:tcBorders>
            <w:shd w:val="clear" w:color="auto" w:fill="auto"/>
            <w:vAlign w:val="center"/>
          </w:tcPr>
          <w:p w14:paraId="3289DEF3"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9.86 </w:t>
            </w:r>
          </w:p>
        </w:tc>
        <w:tc>
          <w:tcPr>
            <w:tcW w:w="997" w:type="dxa"/>
            <w:gridSpan w:val="2"/>
            <w:tcBorders>
              <w:top w:val="nil"/>
              <w:left w:val="nil"/>
              <w:bottom w:val="single" w:sz="4" w:space="0" w:color="auto"/>
              <w:right w:val="single" w:sz="4" w:space="0" w:color="auto"/>
            </w:tcBorders>
            <w:shd w:val="clear" w:color="auto" w:fill="auto"/>
            <w:vAlign w:val="center"/>
          </w:tcPr>
          <w:p w14:paraId="6E3AE3BF"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0.06 </w:t>
            </w:r>
          </w:p>
        </w:tc>
        <w:tc>
          <w:tcPr>
            <w:tcW w:w="987" w:type="dxa"/>
            <w:gridSpan w:val="2"/>
            <w:tcBorders>
              <w:top w:val="nil"/>
              <w:left w:val="nil"/>
              <w:bottom w:val="single" w:sz="4" w:space="0" w:color="auto"/>
              <w:right w:val="single" w:sz="4" w:space="0" w:color="auto"/>
            </w:tcBorders>
            <w:shd w:val="clear" w:color="auto" w:fill="auto"/>
            <w:vAlign w:val="center"/>
          </w:tcPr>
          <w:p w14:paraId="643FFD90"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5" w:type="dxa"/>
            <w:gridSpan w:val="2"/>
            <w:tcBorders>
              <w:top w:val="nil"/>
              <w:left w:val="nil"/>
              <w:bottom w:val="single" w:sz="4" w:space="0" w:color="auto"/>
              <w:right w:val="single" w:sz="4" w:space="0" w:color="auto"/>
            </w:tcBorders>
            <w:shd w:val="clear" w:color="auto" w:fill="auto"/>
            <w:vAlign w:val="center"/>
          </w:tcPr>
          <w:p w14:paraId="05EF5BCD"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3" w:type="dxa"/>
            <w:gridSpan w:val="2"/>
            <w:tcBorders>
              <w:top w:val="nil"/>
              <w:left w:val="nil"/>
              <w:bottom w:val="single" w:sz="4" w:space="0" w:color="auto"/>
              <w:right w:val="single" w:sz="4" w:space="0" w:color="auto"/>
            </w:tcBorders>
            <w:shd w:val="clear" w:color="auto" w:fill="auto"/>
            <w:vAlign w:val="center"/>
          </w:tcPr>
          <w:p w14:paraId="4AA17CD2"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0" w:type="dxa"/>
            <w:gridSpan w:val="2"/>
            <w:tcBorders>
              <w:top w:val="nil"/>
              <w:left w:val="nil"/>
              <w:bottom w:val="single" w:sz="4" w:space="0" w:color="auto"/>
              <w:right w:val="single" w:sz="4" w:space="0" w:color="auto"/>
            </w:tcBorders>
            <w:shd w:val="clear" w:color="auto" w:fill="auto"/>
            <w:vAlign w:val="center"/>
          </w:tcPr>
          <w:p w14:paraId="303E6AB8"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Yes</w:t>
            </w:r>
          </w:p>
        </w:tc>
        <w:tc>
          <w:tcPr>
            <w:tcW w:w="851" w:type="dxa"/>
            <w:gridSpan w:val="2"/>
            <w:tcBorders>
              <w:top w:val="nil"/>
              <w:left w:val="nil"/>
              <w:bottom w:val="single" w:sz="4" w:space="0" w:color="auto"/>
              <w:right w:val="single" w:sz="4" w:space="0" w:color="auto"/>
            </w:tcBorders>
            <w:shd w:val="clear" w:color="auto" w:fill="auto"/>
            <w:vAlign w:val="center"/>
          </w:tcPr>
          <w:p w14:paraId="6590D3EE"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64</w:t>
            </w:r>
          </w:p>
        </w:tc>
        <w:tc>
          <w:tcPr>
            <w:tcW w:w="967" w:type="dxa"/>
            <w:tcBorders>
              <w:top w:val="nil"/>
              <w:left w:val="nil"/>
              <w:bottom w:val="single" w:sz="4" w:space="0" w:color="auto"/>
              <w:right w:val="single" w:sz="4" w:space="0" w:color="auto"/>
            </w:tcBorders>
            <w:shd w:val="clear" w:color="auto" w:fill="auto"/>
            <w:vAlign w:val="center"/>
          </w:tcPr>
          <w:p w14:paraId="001F4F6B"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22766</w:t>
            </w:r>
          </w:p>
        </w:tc>
      </w:tr>
      <w:tr w:rsidR="008B42C9" w:rsidRPr="009931AB" w14:paraId="253B8C63" w14:textId="77777777" w:rsidTr="00986804">
        <w:trPr>
          <w:trHeight w:val="510"/>
          <w:jc w:val="center"/>
        </w:trPr>
        <w:tc>
          <w:tcPr>
            <w:tcW w:w="445" w:type="dxa"/>
            <w:tcBorders>
              <w:top w:val="nil"/>
              <w:left w:val="single" w:sz="4" w:space="0" w:color="auto"/>
              <w:bottom w:val="single" w:sz="4" w:space="0" w:color="auto"/>
              <w:right w:val="single" w:sz="4" w:space="0" w:color="auto"/>
            </w:tcBorders>
            <w:shd w:val="clear" w:color="auto" w:fill="auto"/>
            <w:vAlign w:val="center"/>
          </w:tcPr>
          <w:p w14:paraId="614BC4A1" w14:textId="77777777" w:rsidR="008B42C9" w:rsidRPr="00986804" w:rsidRDefault="00D01C8F">
            <w:pPr>
              <w:spacing w:line="240" w:lineRule="auto"/>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8</w:t>
            </w:r>
          </w:p>
        </w:tc>
        <w:tc>
          <w:tcPr>
            <w:tcW w:w="1620" w:type="dxa"/>
            <w:tcBorders>
              <w:top w:val="nil"/>
              <w:left w:val="nil"/>
              <w:bottom w:val="single" w:sz="4" w:space="0" w:color="auto"/>
              <w:right w:val="single" w:sz="4" w:space="0" w:color="auto"/>
            </w:tcBorders>
            <w:shd w:val="clear" w:color="000000" w:fill="FFFFFF"/>
            <w:vAlign w:val="center"/>
          </w:tcPr>
          <w:p w14:paraId="32C34C3A"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Jiange County</w:t>
            </w:r>
          </w:p>
        </w:tc>
        <w:tc>
          <w:tcPr>
            <w:tcW w:w="1075" w:type="dxa"/>
            <w:gridSpan w:val="2"/>
            <w:tcBorders>
              <w:top w:val="nil"/>
              <w:left w:val="nil"/>
              <w:bottom w:val="single" w:sz="4" w:space="0" w:color="auto"/>
              <w:right w:val="single" w:sz="4" w:space="0" w:color="auto"/>
            </w:tcBorders>
            <w:shd w:val="clear" w:color="000000" w:fill="FFFFFF"/>
            <w:vAlign w:val="center"/>
          </w:tcPr>
          <w:p w14:paraId="09500A97"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22.10 </w:t>
            </w:r>
          </w:p>
        </w:tc>
        <w:tc>
          <w:tcPr>
            <w:tcW w:w="992" w:type="dxa"/>
            <w:gridSpan w:val="2"/>
            <w:tcBorders>
              <w:top w:val="nil"/>
              <w:left w:val="nil"/>
              <w:bottom w:val="single" w:sz="4" w:space="0" w:color="auto"/>
              <w:right w:val="single" w:sz="4" w:space="0" w:color="auto"/>
            </w:tcBorders>
            <w:shd w:val="clear" w:color="000000" w:fill="FFFFFF"/>
            <w:vAlign w:val="center"/>
          </w:tcPr>
          <w:p w14:paraId="5EB2FB33"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66.38 </w:t>
            </w:r>
          </w:p>
        </w:tc>
        <w:tc>
          <w:tcPr>
            <w:tcW w:w="987" w:type="dxa"/>
            <w:gridSpan w:val="2"/>
            <w:tcBorders>
              <w:top w:val="nil"/>
              <w:left w:val="nil"/>
              <w:bottom w:val="single" w:sz="4" w:space="0" w:color="auto"/>
              <w:right w:val="single" w:sz="4" w:space="0" w:color="auto"/>
            </w:tcBorders>
            <w:shd w:val="clear" w:color="auto" w:fill="auto"/>
            <w:vAlign w:val="center"/>
          </w:tcPr>
          <w:p w14:paraId="135BC426"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57.49 </w:t>
            </w:r>
          </w:p>
        </w:tc>
        <w:tc>
          <w:tcPr>
            <w:tcW w:w="1134" w:type="dxa"/>
            <w:gridSpan w:val="2"/>
            <w:tcBorders>
              <w:top w:val="nil"/>
              <w:left w:val="nil"/>
              <w:bottom w:val="single" w:sz="4" w:space="0" w:color="auto"/>
              <w:right w:val="single" w:sz="4" w:space="0" w:color="auto"/>
            </w:tcBorders>
            <w:shd w:val="clear" w:color="auto" w:fill="auto"/>
            <w:vAlign w:val="center"/>
          </w:tcPr>
          <w:p w14:paraId="42809981"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14.50 </w:t>
            </w:r>
          </w:p>
        </w:tc>
        <w:tc>
          <w:tcPr>
            <w:tcW w:w="847" w:type="dxa"/>
            <w:gridSpan w:val="2"/>
            <w:tcBorders>
              <w:top w:val="nil"/>
              <w:left w:val="nil"/>
              <w:bottom w:val="single" w:sz="4" w:space="0" w:color="auto"/>
              <w:right w:val="single" w:sz="4" w:space="0" w:color="auto"/>
            </w:tcBorders>
            <w:shd w:val="clear" w:color="auto" w:fill="auto"/>
            <w:vAlign w:val="center"/>
          </w:tcPr>
          <w:p w14:paraId="5A8DD070"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48.70 </w:t>
            </w:r>
          </w:p>
        </w:tc>
        <w:tc>
          <w:tcPr>
            <w:tcW w:w="845" w:type="dxa"/>
            <w:gridSpan w:val="2"/>
            <w:tcBorders>
              <w:top w:val="nil"/>
              <w:left w:val="nil"/>
              <w:bottom w:val="single" w:sz="4" w:space="0" w:color="auto"/>
              <w:right w:val="single" w:sz="4" w:space="0" w:color="auto"/>
            </w:tcBorders>
            <w:shd w:val="clear" w:color="auto" w:fill="auto"/>
            <w:vAlign w:val="center"/>
          </w:tcPr>
          <w:p w14:paraId="0D824C15"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31.70 </w:t>
            </w:r>
          </w:p>
        </w:tc>
        <w:tc>
          <w:tcPr>
            <w:tcW w:w="997" w:type="dxa"/>
            <w:gridSpan w:val="2"/>
            <w:tcBorders>
              <w:top w:val="nil"/>
              <w:left w:val="nil"/>
              <w:bottom w:val="single" w:sz="4" w:space="0" w:color="auto"/>
              <w:right w:val="single" w:sz="4" w:space="0" w:color="auto"/>
            </w:tcBorders>
            <w:shd w:val="clear" w:color="auto" w:fill="auto"/>
            <w:vAlign w:val="center"/>
          </w:tcPr>
          <w:p w14:paraId="5AAD6A9D"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0.03 </w:t>
            </w:r>
          </w:p>
        </w:tc>
        <w:tc>
          <w:tcPr>
            <w:tcW w:w="987" w:type="dxa"/>
            <w:gridSpan w:val="2"/>
            <w:tcBorders>
              <w:top w:val="nil"/>
              <w:left w:val="nil"/>
              <w:bottom w:val="single" w:sz="4" w:space="0" w:color="auto"/>
              <w:right w:val="single" w:sz="4" w:space="0" w:color="auto"/>
            </w:tcBorders>
            <w:shd w:val="clear" w:color="auto" w:fill="auto"/>
            <w:vAlign w:val="center"/>
          </w:tcPr>
          <w:p w14:paraId="49DFF096"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5" w:type="dxa"/>
            <w:gridSpan w:val="2"/>
            <w:tcBorders>
              <w:top w:val="nil"/>
              <w:left w:val="nil"/>
              <w:bottom w:val="single" w:sz="4" w:space="0" w:color="auto"/>
              <w:right w:val="single" w:sz="4" w:space="0" w:color="auto"/>
            </w:tcBorders>
            <w:shd w:val="clear" w:color="auto" w:fill="auto"/>
            <w:vAlign w:val="center"/>
          </w:tcPr>
          <w:p w14:paraId="2F1D8562"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3" w:type="dxa"/>
            <w:gridSpan w:val="2"/>
            <w:tcBorders>
              <w:top w:val="nil"/>
              <w:left w:val="nil"/>
              <w:bottom w:val="single" w:sz="4" w:space="0" w:color="auto"/>
              <w:right w:val="single" w:sz="4" w:space="0" w:color="auto"/>
            </w:tcBorders>
            <w:shd w:val="clear" w:color="auto" w:fill="auto"/>
            <w:vAlign w:val="center"/>
          </w:tcPr>
          <w:p w14:paraId="1A92C0BE"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0" w:type="dxa"/>
            <w:gridSpan w:val="2"/>
            <w:tcBorders>
              <w:top w:val="nil"/>
              <w:left w:val="nil"/>
              <w:bottom w:val="single" w:sz="4" w:space="0" w:color="auto"/>
              <w:right w:val="single" w:sz="4" w:space="0" w:color="auto"/>
            </w:tcBorders>
            <w:shd w:val="clear" w:color="auto" w:fill="auto"/>
            <w:vAlign w:val="center"/>
          </w:tcPr>
          <w:p w14:paraId="0AF8FF16"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Yes</w:t>
            </w:r>
          </w:p>
        </w:tc>
        <w:tc>
          <w:tcPr>
            <w:tcW w:w="851" w:type="dxa"/>
            <w:gridSpan w:val="2"/>
            <w:tcBorders>
              <w:top w:val="nil"/>
              <w:left w:val="nil"/>
              <w:bottom w:val="single" w:sz="4" w:space="0" w:color="auto"/>
              <w:right w:val="single" w:sz="4" w:space="0" w:color="auto"/>
            </w:tcBorders>
            <w:shd w:val="clear" w:color="auto" w:fill="auto"/>
            <w:vAlign w:val="center"/>
          </w:tcPr>
          <w:p w14:paraId="0D5E9C1A"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163</w:t>
            </w:r>
          </w:p>
        </w:tc>
        <w:tc>
          <w:tcPr>
            <w:tcW w:w="967" w:type="dxa"/>
            <w:tcBorders>
              <w:top w:val="nil"/>
              <w:left w:val="nil"/>
              <w:bottom w:val="single" w:sz="4" w:space="0" w:color="auto"/>
              <w:right w:val="single" w:sz="4" w:space="0" w:color="auto"/>
            </w:tcBorders>
            <w:shd w:val="clear" w:color="auto" w:fill="auto"/>
            <w:vAlign w:val="center"/>
          </w:tcPr>
          <w:p w14:paraId="01975243"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97303</w:t>
            </w:r>
          </w:p>
        </w:tc>
      </w:tr>
      <w:tr w:rsidR="008B42C9" w:rsidRPr="009931AB" w14:paraId="6DD63A9D" w14:textId="77777777" w:rsidTr="00986804">
        <w:trPr>
          <w:trHeight w:val="510"/>
          <w:jc w:val="center"/>
        </w:trPr>
        <w:tc>
          <w:tcPr>
            <w:tcW w:w="445" w:type="dxa"/>
            <w:tcBorders>
              <w:top w:val="nil"/>
              <w:left w:val="single" w:sz="4" w:space="0" w:color="auto"/>
              <w:bottom w:val="single" w:sz="4" w:space="0" w:color="auto"/>
              <w:right w:val="single" w:sz="4" w:space="0" w:color="auto"/>
            </w:tcBorders>
            <w:shd w:val="clear" w:color="auto" w:fill="auto"/>
            <w:vAlign w:val="center"/>
          </w:tcPr>
          <w:p w14:paraId="788586B5" w14:textId="77777777" w:rsidR="008B42C9" w:rsidRPr="00986804" w:rsidRDefault="00D01C8F">
            <w:pPr>
              <w:spacing w:line="240" w:lineRule="auto"/>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9</w:t>
            </w:r>
          </w:p>
        </w:tc>
        <w:tc>
          <w:tcPr>
            <w:tcW w:w="1620" w:type="dxa"/>
            <w:tcBorders>
              <w:top w:val="nil"/>
              <w:left w:val="nil"/>
              <w:bottom w:val="single" w:sz="4" w:space="0" w:color="auto"/>
              <w:right w:val="single" w:sz="4" w:space="0" w:color="auto"/>
            </w:tcBorders>
            <w:shd w:val="clear" w:color="000000" w:fill="FFFFFF"/>
            <w:vAlign w:val="center"/>
          </w:tcPr>
          <w:p w14:paraId="358DC3CE"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Wangcang County</w:t>
            </w:r>
          </w:p>
        </w:tc>
        <w:tc>
          <w:tcPr>
            <w:tcW w:w="1075" w:type="dxa"/>
            <w:gridSpan w:val="2"/>
            <w:tcBorders>
              <w:top w:val="nil"/>
              <w:left w:val="nil"/>
              <w:bottom w:val="single" w:sz="4" w:space="0" w:color="auto"/>
              <w:right w:val="single" w:sz="4" w:space="0" w:color="auto"/>
            </w:tcBorders>
            <w:shd w:val="clear" w:color="000000" w:fill="FFFFFF"/>
            <w:vAlign w:val="center"/>
          </w:tcPr>
          <w:p w14:paraId="1A9D833D"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17.80 </w:t>
            </w:r>
          </w:p>
        </w:tc>
        <w:tc>
          <w:tcPr>
            <w:tcW w:w="992" w:type="dxa"/>
            <w:gridSpan w:val="2"/>
            <w:tcBorders>
              <w:top w:val="nil"/>
              <w:left w:val="nil"/>
              <w:bottom w:val="single" w:sz="4" w:space="0" w:color="auto"/>
              <w:right w:val="single" w:sz="4" w:space="0" w:color="auto"/>
            </w:tcBorders>
            <w:shd w:val="clear" w:color="000000" w:fill="FFFFFF"/>
            <w:vAlign w:val="center"/>
          </w:tcPr>
          <w:p w14:paraId="27C086FD"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45.00 </w:t>
            </w:r>
          </w:p>
        </w:tc>
        <w:tc>
          <w:tcPr>
            <w:tcW w:w="987" w:type="dxa"/>
            <w:gridSpan w:val="2"/>
            <w:tcBorders>
              <w:top w:val="nil"/>
              <w:left w:val="nil"/>
              <w:bottom w:val="single" w:sz="4" w:space="0" w:color="auto"/>
              <w:right w:val="single" w:sz="4" w:space="0" w:color="auto"/>
            </w:tcBorders>
            <w:shd w:val="clear" w:color="auto" w:fill="auto"/>
            <w:vAlign w:val="center"/>
          </w:tcPr>
          <w:p w14:paraId="20076ADC"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34.20 </w:t>
            </w:r>
          </w:p>
        </w:tc>
        <w:tc>
          <w:tcPr>
            <w:tcW w:w="1134" w:type="dxa"/>
            <w:gridSpan w:val="2"/>
            <w:tcBorders>
              <w:top w:val="nil"/>
              <w:left w:val="nil"/>
              <w:bottom w:val="single" w:sz="4" w:space="0" w:color="auto"/>
              <w:right w:val="single" w:sz="4" w:space="0" w:color="auto"/>
            </w:tcBorders>
            <w:shd w:val="clear" w:color="auto" w:fill="auto"/>
            <w:vAlign w:val="center"/>
          </w:tcPr>
          <w:p w14:paraId="579B3052"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21.80 </w:t>
            </w:r>
          </w:p>
        </w:tc>
        <w:tc>
          <w:tcPr>
            <w:tcW w:w="847" w:type="dxa"/>
            <w:gridSpan w:val="2"/>
            <w:tcBorders>
              <w:top w:val="nil"/>
              <w:left w:val="nil"/>
              <w:bottom w:val="single" w:sz="4" w:space="0" w:color="auto"/>
              <w:right w:val="single" w:sz="4" w:space="0" w:color="auto"/>
            </w:tcBorders>
            <w:shd w:val="clear" w:color="auto" w:fill="auto"/>
            <w:vAlign w:val="center"/>
          </w:tcPr>
          <w:p w14:paraId="77998EAE"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60.00 </w:t>
            </w:r>
          </w:p>
        </w:tc>
        <w:tc>
          <w:tcPr>
            <w:tcW w:w="845" w:type="dxa"/>
            <w:gridSpan w:val="2"/>
            <w:tcBorders>
              <w:top w:val="nil"/>
              <w:left w:val="nil"/>
              <w:bottom w:val="single" w:sz="4" w:space="0" w:color="auto"/>
              <w:right w:val="single" w:sz="4" w:space="0" w:color="auto"/>
            </w:tcBorders>
            <w:shd w:val="clear" w:color="auto" w:fill="auto"/>
            <w:vAlign w:val="center"/>
          </w:tcPr>
          <w:p w14:paraId="5903A1B2"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21.80 </w:t>
            </w:r>
          </w:p>
        </w:tc>
        <w:tc>
          <w:tcPr>
            <w:tcW w:w="997" w:type="dxa"/>
            <w:gridSpan w:val="2"/>
            <w:tcBorders>
              <w:top w:val="nil"/>
              <w:left w:val="nil"/>
              <w:bottom w:val="single" w:sz="4" w:space="0" w:color="auto"/>
              <w:right w:val="single" w:sz="4" w:space="0" w:color="auto"/>
            </w:tcBorders>
            <w:shd w:val="clear" w:color="auto" w:fill="auto"/>
            <w:vAlign w:val="center"/>
          </w:tcPr>
          <w:p w14:paraId="7B5F067F"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0.06 </w:t>
            </w:r>
          </w:p>
        </w:tc>
        <w:tc>
          <w:tcPr>
            <w:tcW w:w="987" w:type="dxa"/>
            <w:gridSpan w:val="2"/>
            <w:tcBorders>
              <w:top w:val="nil"/>
              <w:left w:val="nil"/>
              <w:bottom w:val="single" w:sz="4" w:space="0" w:color="auto"/>
              <w:right w:val="single" w:sz="4" w:space="0" w:color="auto"/>
            </w:tcBorders>
            <w:shd w:val="clear" w:color="auto" w:fill="auto"/>
            <w:vAlign w:val="center"/>
          </w:tcPr>
          <w:p w14:paraId="0789385E"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5" w:type="dxa"/>
            <w:gridSpan w:val="2"/>
            <w:tcBorders>
              <w:top w:val="nil"/>
              <w:left w:val="nil"/>
              <w:bottom w:val="single" w:sz="4" w:space="0" w:color="auto"/>
              <w:right w:val="single" w:sz="4" w:space="0" w:color="auto"/>
            </w:tcBorders>
            <w:shd w:val="clear" w:color="auto" w:fill="auto"/>
            <w:vAlign w:val="center"/>
          </w:tcPr>
          <w:p w14:paraId="364415F0"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3" w:type="dxa"/>
            <w:gridSpan w:val="2"/>
            <w:tcBorders>
              <w:top w:val="nil"/>
              <w:left w:val="nil"/>
              <w:bottom w:val="single" w:sz="4" w:space="0" w:color="auto"/>
              <w:right w:val="single" w:sz="4" w:space="0" w:color="auto"/>
            </w:tcBorders>
            <w:shd w:val="clear" w:color="auto" w:fill="auto"/>
            <w:vAlign w:val="center"/>
          </w:tcPr>
          <w:p w14:paraId="6D0A5CF8"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0" w:type="dxa"/>
            <w:gridSpan w:val="2"/>
            <w:tcBorders>
              <w:top w:val="nil"/>
              <w:left w:val="nil"/>
              <w:bottom w:val="single" w:sz="4" w:space="0" w:color="auto"/>
              <w:right w:val="single" w:sz="4" w:space="0" w:color="auto"/>
            </w:tcBorders>
            <w:shd w:val="clear" w:color="auto" w:fill="auto"/>
            <w:vAlign w:val="center"/>
          </w:tcPr>
          <w:p w14:paraId="419D8C8E"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Yes</w:t>
            </w:r>
          </w:p>
        </w:tc>
        <w:tc>
          <w:tcPr>
            <w:tcW w:w="851" w:type="dxa"/>
            <w:gridSpan w:val="2"/>
            <w:tcBorders>
              <w:top w:val="nil"/>
              <w:left w:val="nil"/>
              <w:bottom w:val="single" w:sz="4" w:space="0" w:color="auto"/>
              <w:right w:val="single" w:sz="4" w:space="0" w:color="auto"/>
            </w:tcBorders>
            <w:shd w:val="clear" w:color="auto" w:fill="auto"/>
            <w:vAlign w:val="center"/>
          </w:tcPr>
          <w:p w14:paraId="5426042B"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97</w:t>
            </w:r>
          </w:p>
        </w:tc>
        <w:tc>
          <w:tcPr>
            <w:tcW w:w="967" w:type="dxa"/>
            <w:tcBorders>
              <w:top w:val="nil"/>
              <w:left w:val="nil"/>
              <w:bottom w:val="single" w:sz="4" w:space="0" w:color="auto"/>
              <w:right w:val="single" w:sz="4" w:space="0" w:color="auto"/>
            </w:tcBorders>
            <w:shd w:val="clear" w:color="auto" w:fill="auto"/>
            <w:vAlign w:val="center"/>
          </w:tcPr>
          <w:p w14:paraId="517AC4A1"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52977</w:t>
            </w:r>
          </w:p>
        </w:tc>
      </w:tr>
      <w:tr w:rsidR="008B42C9" w:rsidRPr="009931AB" w14:paraId="66CDB6BC" w14:textId="77777777" w:rsidTr="00986804">
        <w:trPr>
          <w:trHeight w:val="510"/>
          <w:jc w:val="center"/>
        </w:trPr>
        <w:tc>
          <w:tcPr>
            <w:tcW w:w="445" w:type="dxa"/>
            <w:tcBorders>
              <w:top w:val="nil"/>
              <w:left w:val="single" w:sz="4" w:space="0" w:color="auto"/>
              <w:bottom w:val="single" w:sz="4" w:space="0" w:color="auto"/>
              <w:right w:val="single" w:sz="4" w:space="0" w:color="auto"/>
            </w:tcBorders>
            <w:shd w:val="clear" w:color="auto" w:fill="auto"/>
            <w:vAlign w:val="center"/>
          </w:tcPr>
          <w:p w14:paraId="4E9388FA" w14:textId="77777777" w:rsidR="008B42C9" w:rsidRPr="00986804" w:rsidRDefault="00D01C8F">
            <w:pPr>
              <w:spacing w:line="240" w:lineRule="auto"/>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10</w:t>
            </w:r>
          </w:p>
        </w:tc>
        <w:tc>
          <w:tcPr>
            <w:tcW w:w="1620" w:type="dxa"/>
            <w:tcBorders>
              <w:top w:val="nil"/>
              <w:left w:val="nil"/>
              <w:bottom w:val="single" w:sz="4" w:space="0" w:color="auto"/>
              <w:right w:val="single" w:sz="4" w:space="0" w:color="auto"/>
            </w:tcBorders>
            <w:shd w:val="clear" w:color="000000" w:fill="FFFFFF"/>
            <w:vAlign w:val="center"/>
          </w:tcPr>
          <w:p w14:paraId="0CFAC70D"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Qingchuan County</w:t>
            </w:r>
          </w:p>
        </w:tc>
        <w:tc>
          <w:tcPr>
            <w:tcW w:w="1075" w:type="dxa"/>
            <w:gridSpan w:val="2"/>
            <w:tcBorders>
              <w:top w:val="nil"/>
              <w:left w:val="nil"/>
              <w:bottom w:val="single" w:sz="4" w:space="0" w:color="auto"/>
              <w:right w:val="single" w:sz="4" w:space="0" w:color="auto"/>
            </w:tcBorders>
            <w:shd w:val="clear" w:color="000000" w:fill="FFFFFF"/>
            <w:vAlign w:val="center"/>
          </w:tcPr>
          <w:p w14:paraId="0BB2E43D"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10.03 </w:t>
            </w:r>
          </w:p>
        </w:tc>
        <w:tc>
          <w:tcPr>
            <w:tcW w:w="992" w:type="dxa"/>
            <w:gridSpan w:val="2"/>
            <w:tcBorders>
              <w:top w:val="nil"/>
              <w:left w:val="nil"/>
              <w:bottom w:val="single" w:sz="4" w:space="0" w:color="auto"/>
              <w:right w:val="single" w:sz="4" w:space="0" w:color="auto"/>
            </w:tcBorders>
            <w:shd w:val="clear" w:color="000000" w:fill="FFFFFF"/>
            <w:vAlign w:val="center"/>
          </w:tcPr>
          <w:p w14:paraId="68EAB992"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23.25 </w:t>
            </w:r>
          </w:p>
        </w:tc>
        <w:tc>
          <w:tcPr>
            <w:tcW w:w="987" w:type="dxa"/>
            <w:gridSpan w:val="2"/>
            <w:tcBorders>
              <w:top w:val="nil"/>
              <w:left w:val="nil"/>
              <w:bottom w:val="single" w:sz="4" w:space="0" w:color="auto"/>
              <w:right w:val="single" w:sz="4" w:space="0" w:color="auto"/>
            </w:tcBorders>
            <w:shd w:val="clear" w:color="auto" w:fill="auto"/>
            <w:vAlign w:val="center"/>
          </w:tcPr>
          <w:p w14:paraId="0FDE05D6"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19.03 </w:t>
            </w:r>
          </w:p>
        </w:tc>
        <w:tc>
          <w:tcPr>
            <w:tcW w:w="1134" w:type="dxa"/>
            <w:gridSpan w:val="2"/>
            <w:tcBorders>
              <w:top w:val="nil"/>
              <w:left w:val="nil"/>
              <w:bottom w:val="single" w:sz="4" w:space="0" w:color="auto"/>
              <w:right w:val="single" w:sz="4" w:space="0" w:color="auto"/>
            </w:tcBorders>
            <w:shd w:val="clear" w:color="auto" w:fill="auto"/>
            <w:vAlign w:val="center"/>
          </w:tcPr>
          <w:p w14:paraId="53929684"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9.89 </w:t>
            </w:r>
          </w:p>
        </w:tc>
        <w:tc>
          <w:tcPr>
            <w:tcW w:w="847" w:type="dxa"/>
            <w:gridSpan w:val="2"/>
            <w:tcBorders>
              <w:top w:val="nil"/>
              <w:left w:val="nil"/>
              <w:bottom w:val="single" w:sz="4" w:space="0" w:color="auto"/>
              <w:right w:val="single" w:sz="4" w:space="0" w:color="auto"/>
            </w:tcBorders>
            <w:shd w:val="clear" w:color="auto" w:fill="auto"/>
            <w:vAlign w:val="center"/>
          </w:tcPr>
          <w:p w14:paraId="39A53380"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64.70 </w:t>
            </w:r>
          </w:p>
        </w:tc>
        <w:tc>
          <w:tcPr>
            <w:tcW w:w="845" w:type="dxa"/>
            <w:gridSpan w:val="2"/>
            <w:tcBorders>
              <w:top w:val="nil"/>
              <w:left w:val="nil"/>
              <w:bottom w:val="single" w:sz="4" w:space="0" w:color="auto"/>
              <w:right w:val="single" w:sz="4" w:space="0" w:color="auto"/>
            </w:tcBorders>
            <w:shd w:val="clear" w:color="auto" w:fill="auto"/>
            <w:vAlign w:val="center"/>
          </w:tcPr>
          <w:p w14:paraId="11B57E69"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11.15 </w:t>
            </w:r>
          </w:p>
        </w:tc>
        <w:tc>
          <w:tcPr>
            <w:tcW w:w="997" w:type="dxa"/>
            <w:gridSpan w:val="2"/>
            <w:tcBorders>
              <w:top w:val="nil"/>
              <w:left w:val="nil"/>
              <w:bottom w:val="single" w:sz="4" w:space="0" w:color="auto"/>
              <w:right w:val="single" w:sz="4" w:space="0" w:color="auto"/>
            </w:tcBorders>
            <w:shd w:val="clear" w:color="auto" w:fill="auto"/>
            <w:vAlign w:val="center"/>
          </w:tcPr>
          <w:p w14:paraId="7ABF2B80"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0.39 </w:t>
            </w:r>
          </w:p>
        </w:tc>
        <w:tc>
          <w:tcPr>
            <w:tcW w:w="987" w:type="dxa"/>
            <w:gridSpan w:val="2"/>
            <w:tcBorders>
              <w:top w:val="nil"/>
              <w:left w:val="nil"/>
              <w:bottom w:val="single" w:sz="4" w:space="0" w:color="auto"/>
              <w:right w:val="single" w:sz="4" w:space="0" w:color="auto"/>
            </w:tcBorders>
            <w:shd w:val="clear" w:color="auto" w:fill="auto"/>
            <w:vAlign w:val="center"/>
          </w:tcPr>
          <w:p w14:paraId="12F4D7E5"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5" w:type="dxa"/>
            <w:gridSpan w:val="2"/>
            <w:tcBorders>
              <w:top w:val="nil"/>
              <w:left w:val="nil"/>
              <w:bottom w:val="single" w:sz="4" w:space="0" w:color="auto"/>
              <w:right w:val="single" w:sz="4" w:space="0" w:color="auto"/>
            </w:tcBorders>
            <w:shd w:val="clear" w:color="auto" w:fill="auto"/>
            <w:vAlign w:val="center"/>
          </w:tcPr>
          <w:p w14:paraId="560B328C"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2</w:t>
            </w:r>
          </w:p>
        </w:tc>
        <w:tc>
          <w:tcPr>
            <w:tcW w:w="853" w:type="dxa"/>
            <w:gridSpan w:val="2"/>
            <w:tcBorders>
              <w:top w:val="nil"/>
              <w:left w:val="nil"/>
              <w:bottom w:val="single" w:sz="4" w:space="0" w:color="auto"/>
              <w:right w:val="single" w:sz="4" w:space="0" w:color="auto"/>
            </w:tcBorders>
            <w:shd w:val="clear" w:color="auto" w:fill="auto"/>
            <w:vAlign w:val="center"/>
          </w:tcPr>
          <w:p w14:paraId="069F1435"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Hui</w:t>
            </w:r>
          </w:p>
        </w:tc>
        <w:tc>
          <w:tcPr>
            <w:tcW w:w="850" w:type="dxa"/>
            <w:gridSpan w:val="2"/>
            <w:tcBorders>
              <w:top w:val="nil"/>
              <w:left w:val="nil"/>
              <w:bottom w:val="single" w:sz="4" w:space="0" w:color="auto"/>
              <w:right w:val="single" w:sz="4" w:space="0" w:color="auto"/>
            </w:tcBorders>
            <w:shd w:val="clear" w:color="auto" w:fill="auto"/>
            <w:vAlign w:val="center"/>
          </w:tcPr>
          <w:p w14:paraId="1FD6E596"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Yes</w:t>
            </w:r>
          </w:p>
        </w:tc>
        <w:tc>
          <w:tcPr>
            <w:tcW w:w="851" w:type="dxa"/>
            <w:gridSpan w:val="2"/>
            <w:tcBorders>
              <w:top w:val="nil"/>
              <w:left w:val="nil"/>
              <w:bottom w:val="single" w:sz="4" w:space="0" w:color="auto"/>
              <w:right w:val="single" w:sz="4" w:space="0" w:color="auto"/>
            </w:tcBorders>
            <w:shd w:val="clear" w:color="auto" w:fill="auto"/>
            <w:vAlign w:val="center"/>
          </w:tcPr>
          <w:p w14:paraId="1232650A"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79</w:t>
            </w:r>
          </w:p>
        </w:tc>
        <w:tc>
          <w:tcPr>
            <w:tcW w:w="967" w:type="dxa"/>
            <w:tcBorders>
              <w:top w:val="nil"/>
              <w:left w:val="nil"/>
              <w:bottom w:val="single" w:sz="4" w:space="0" w:color="auto"/>
              <w:right w:val="single" w:sz="4" w:space="0" w:color="auto"/>
            </w:tcBorders>
            <w:shd w:val="clear" w:color="auto" w:fill="auto"/>
            <w:vAlign w:val="center"/>
          </w:tcPr>
          <w:p w14:paraId="325AF74B"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28709</w:t>
            </w:r>
          </w:p>
        </w:tc>
      </w:tr>
      <w:tr w:rsidR="008B42C9" w:rsidRPr="009931AB" w14:paraId="3062B2F0" w14:textId="77777777" w:rsidTr="00986804">
        <w:trPr>
          <w:trHeight w:val="510"/>
          <w:jc w:val="center"/>
        </w:trPr>
        <w:tc>
          <w:tcPr>
            <w:tcW w:w="445" w:type="dxa"/>
            <w:tcBorders>
              <w:top w:val="nil"/>
              <w:left w:val="single" w:sz="4" w:space="0" w:color="auto"/>
              <w:bottom w:val="single" w:sz="4" w:space="0" w:color="auto"/>
              <w:right w:val="single" w:sz="4" w:space="0" w:color="auto"/>
            </w:tcBorders>
            <w:shd w:val="clear" w:color="auto" w:fill="auto"/>
            <w:vAlign w:val="center"/>
          </w:tcPr>
          <w:p w14:paraId="7CE836DD" w14:textId="77777777" w:rsidR="008B42C9" w:rsidRPr="00986804" w:rsidRDefault="00D01C8F">
            <w:pPr>
              <w:spacing w:line="240" w:lineRule="auto"/>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11</w:t>
            </w:r>
          </w:p>
        </w:tc>
        <w:tc>
          <w:tcPr>
            <w:tcW w:w="1620" w:type="dxa"/>
            <w:tcBorders>
              <w:top w:val="nil"/>
              <w:left w:val="nil"/>
              <w:bottom w:val="single" w:sz="4" w:space="0" w:color="auto"/>
              <w:right w:val="single" w:sz="4" w:space="0" w:color="auto"/>
            </w:tcBorders>
            <w:shd w:val="clear" w:color="000000" w:fill="FFFFFF"/>
            <w:vAlign w:val="center"/>
          </w:tcPr>
          <w:p w14:paraId="738DC40D"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Pengxi County</w:t>
            </w:r>
          </w:p>
        </w:tc>
        <w:tc>
          <w:tcPr>
            <w:tcW w:w="1075" w:type="dxa"/>
            <w:gridSpan w:val="2"/>
            <w:tcBorders>
              <w:top w:val="nil"/>
              <w:left w:val="nil"/>
              <w:bottom w:val="single" w:sz="4" w:space="0" w:color="auto"/>
              <w:right w:val="single" w:sz="4" w:space="0" w:color="auto"/>
            </w:tcBorders>
            <w:shd w:val="clear" w:color="000000" w:fill="FFFFFF"/>
            <w:vAlign w:val="center"/>
          </w:tcPr>
          <w:p w14:paraId="20A72C06"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25.71 </w:t>
            </w:r>
          </w:p>
        </w:tc>
        <w:tc>
          <w:tcPr>
            <w:tcW w:w="992" w:type="dxa"/>
            <w:gridSpan w:val="2"/>
            <w:tcBorders>
              <w:top w:val="nil"/>
              <w:left w:val="nil"/>
              <w:bottom w:val="single" w:sz="4" w:space="0" w:color="auto"/>
              <w:right w:val="single" w:sz="4" w:space="0" w:color="auto"/>
            </w:tcBorders>
            <w:shd w:val="clear" w:color="000000" w:fill="FFFFFF"/>
            <w:vAlign w:val="center"/>
          </w:tcPr>
          <w:p w14:paraId="48509B0D"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69.27 </w:t>
            </w:r>
          </w:p>
        </w:tc>
        <w:tc>
          <w:tcPr>
            <w:tcW w:w="987" w:type="dxa"/>
            <w:gridSpan w:val="2"/>
            <w:tcBorders>
              <w:top w:val="nil"/>
              <w:left w:val="nil"/>
              <w:bottom w:val="single" w:sz="4" w:space="0" w:color="auto"/>
              <w:right w:val="single" w:sz="4" w:space="0" w:color="auto"/>
            </w:tcBorders>
            <w:shd w:val="clear" w:color="auto" w:fill="auto"/>
            <w:vAlign w:val="center"/>
          </w:tcPr>
          <w:p w14:paraId="57591664"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35.03 </w:t>
            </w:r>
          </w:p>
        </w:tc>
        <w:tc>
          <w:tcPr>
            <w:tcW w:w="1134" w:type="dxa"/>
            <w:gridSpan w:val="2"/>
            <w:tcBorders>
              <w:top w:val="nil"/>
              <w:left w:val="nil"/>
              <w:bottom w:val="single" w:sz="4" w:space="0" w:color="auto"/>
              <w:right w:val="single" w:sz="4" w:space="0" w:color="auto"/>
            </w:tcBorders>
            <w:shd w:val="clear" w:color="auto" w:fill="auto"/>
            <w:vAlign w:val="center"/>
          </w:tcPr>
          <w:p w14:paraId="0FBCDDE9"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22.75 </w:t>
            </w:r>
          </w:p>
        </w:tc>
        <w:tc>
          <w:tcPr>
            <w:tcW w:w="847" w:type="dxa"/>
            <w:gridSpan w:val="2"/>
            <w:tcBorders>
              <w:top w:val="nil"/>
              <w:left w:val="nil"/>
              <w:bottom w:val="single" w:sz="4" w:space="0" w:color="auto"/>
              <w:right w:val="single" w:sz="4" w:space="0" w:color="auto"/>
            </w:tcBorders>
            <w:shd w:val="clear" w:color="auto" w:fill="auto"/>
            <w:vAlign w:val="center"/>
          </w:tcPr>
          <w:p w14:paraId="5B99F67B"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71.00 </w:t>
            </w:r>
          </w:p>
        </w:tc>
        <w:tc>
          <w:tcPr>
            <w:tcW w:w="845" w:type="dxa"/>
            <w:gridSpan w:val="2"/>
            <w:tcBorders>
              <w:top w:val="nil"/>
              <w:left w:val="nil"/>
              <w:bottom w:val="single" w:sz="4" w:space="0" w:color="auto"/>
              <w:right w:val="single" w:sz="4" w:space="0" w:color="auto"/>
            </w:tcBorders>
            <w:shd w:val="clear" w:color="auto" w:fill="auto"/>
            <w:vAlign w:val="center"/>
          </w:tcPr>
          <w:p w14:paraId="3C91A76C"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32.71 </w:t>
            </w:r>
          </w:p>
        </w:tc>
        <w:tc>
          <w:tcPr>
            <w:tcW w:w="997" w:type="dxa"/>
            <w:gridSpan w:val="2"/>
            <w:tcBorders>
              <w:top w:val="nil"/>
              <w:left w:val="nil"/>
              <w:bottom w:val="single" w:sz="4" w:space="0" w:color="auto"/>
              <w:right w:val="single" w:sz="4" w:space="0" w:color="auto"/>
            </w:tcBorders>
            <w:shd w:val="clear" w:color="auto" w:fill="auto"/>
            <w:vAlign w:val="center"/>
          </w:tcPr>
          <w:p w14:paraId="3AD0B2CD"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0.05 </w:t>
            </w:r>
          </w:p>
        </w:tc>
        <w:tc>
          <w:tcPr>
            <w:tcW w:w="987" w:type="dxa"/>
            <w:gridSpan w:val="2"/>
            <w:tcBorders>
              <w:top w:val="nil"/>
              <w:left w:val="nil"/>
              <w:bottom w:val="single" w:sz="4" w:space="0" w:color="auto"/>
              <w:right w:val="single" w:sz="4" w:space="0" w:color="auto"/>
            </w:tcBorders>
            <w:shd w:val="clear" w:color="auto" w:fill="auto"/>
            <w:vAlign w:val="center"/>
          </w:tcPr>
          <w:p w14:paraId="736830C5"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5" w:type="dxa"/>
            <w:gridSpan w:val="2"/>
            <w:tcBorders>
              <w:top w:val="nil"/>
              <w:left w:val="nil"/>
              <w:bottom w:val="single" w:sz="4" w:space="0" w:color="auto"/>
              <w:right w:val="single" w:sz="4" w:space="0" w:color="auto"/>
            </w:tcBorders>
            <w:shd w:val="clear" w:color="auto" w:fill="auto"/>
            <w:vAlign w:val="center"/>
          </w:tcPr>
          <w:p w14:paraId="7F23EEA6"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3" w:type="dxa"/>
            <w:gridSpan w:val="2"/>
            <w:tcBorders>
              <w:top w:val="nil"/>
              <w:left w:val="nil"/>
              <w:bottom w:val="single" w:sz="4" w:space="0" w:color="auto"/>
              <w:right w:val="single" w:sz="4" w:space="0" w:color="auto"/>
            </w:tcBorders>
            <w:shd w:val="clear" w:color="auto" w:fill="auto"/>
            <w:vAlign w:val="center"/>
          </w:tcPr>
          <w:p w14:paraId="20874487"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0" w:type="dxa"/>
            <w:gridSpan w:val="2"/>
            <w:tcBorders>
              <w:top w:val="nil"/>
              <w:left w:val="nil"/>
              <w:bottom w:val="single" w:sz="4" w:space="0" w:color="auto"/>
              <w:right w:val="single" w:sz="4" w:space="0" w:color="auto"/>
            </w:tcBorders>
            <w:shd w:val="clear" w:color="auto" w:fill="auto"/>
            <w:vAlign w:val="center"/>
          </w:tcPr>
          <w:p w14:paraId="005CAA04"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1" w:type="dxa"/>
            <w:gridSpan w:val="2"/>
            <w:tcBorders>
              <w:top w:val="nil"/>
              <w:left w:val="nil"/>
              <w:bottom w:val="single" w:sz="4" w:space="0" w:color="auto"/>
              <w:right w:val="single" w:sz="4" w:space="0" w:color="auto"/>
            </w:tcBorders>
            <w:shd w:val="clear" w:color="auto" w:fill="auto"/>
            <w:vAlign w:val="center"/>
          </w:tcPr>
          <w:p w14:paraId="7DF30D0D"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83</w:t>
            </w:r>
          </w:p>
        </w:tc>
        <w:tc>
          <w:tcPr>
            <w:tcW w:w="967" w:type="dxa"/>
            <w:tcBorders>
              <w:top w:val="nil"/>
              <w:left w:val="nil"/>
              <w:bottom w:val="single" w:sz="4" w:space="0" w:color="auto"/>
              <w:right w:val="single" w:sz="4" w:space="0" w:color="auto"/>
            </w:tcBorders>
            <w:shd w:val="clear" w:color="auto" w:fill="auto"/>
            <w:vAlign w:val="center"/>
          </w:tcPr>
          <w:p w14:paraId="7048B55D"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11153</w:t>
            </w:r>
          </w:p>
        </w:tc>
      </w:tr>
      <w:tr w:rsidR="008B42C9" w:rsidRPr="009931AB" w14:paraId="679241E0" w14:textId="77777777" w:rsidTr="00986804">
        <w:trPr>
          <w:trHeight w:val="510"/>
          <w:jc w:val="center"/>
        </w:trPr>
        <w:tc>
          <w:tcPr>
            <w:tcW w:w="445" w:type="dxa"/>
            <w:tcBorders>
              <w:top w:val="nil"/>
              <w:left w:val="single" w:sz="4" w:space="0" w:color="auto"/>
              <w:bottom w:val="single" w:sz="4" w:space="0" w:color="auto"/>
              <w:right w:val="single" w:sz="4" w:space="0" w:color="auto"/>
            </w:tcBorders>
            <w:shd w:val="clear" w:color="auto" w:fill="auto"/>
            <w:vAlign w:val="center"/>
          </w:tcPr>
          <w:p w14:paraId="6B01DD46" w14:textId="5153A0F5" w:rsidR="008B42C9" w:rsidRPr="00986804" w:rsidRDefault="00237F60" w:rsidP="00986804">
            <w:pPr>
              <w:spacing w:line="240" w:lineRule="auto"/>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12</w:t>
            </w:r>
          </w:p>
        </w:tc>
        <w:tc>
          <w:tcPr>
            <w:tcW w:w="1620" w:type="dxa"/>
            <w:tcBorders>
              <w:top w:val="nil"/>
              <w:left w:val="nil"/>
              <w:bottom w:val="single" w:sz="4" w:space="0" w:color="auto"/>
              <w:right w:val="single" w:sz="4" w:space="0" w:color="auto"/>
            </w:tcBorders>
            <w:shd w:val="clear" w:color="000000" w:fill="FFFFFF"/>
            <w:vAlign w:val="center"/>
          </w:tcPr>
          <w:p w14:paraId="4192C61C" w14:textId="77777777" w:rsidR="008B42C9" w:rsidRPr="00986804" w:rsidRDefault="00D01C8F" w:rsidP="00986804">
            <w:pPr>
              <w:spacing w:line="240" w:lineRule="exac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Qianwei County</w:t>
            </w:r>
          </w:p>
        </w:tc>
        <w:tc>
          <w:tcPr>
            <w:tcW w:w="1075" w:type="dxa"/>
            <w:gridSpan w:val="2"/>
            <w:tcBorders>
              <w:top w:val="nil"/>
              <w:left w:val="nil"/>
              <w:bottom w:val="single" w:sz="4" w:space="0" w:color="auto"/>
              <w:right w:val="single" w:sz="4" w:space="0" w:color="auto"/>
            </w:tcBorders>
            <w:shd w:val="clear" w:color="000000" w:fill="FFFFFF"/>
            <w:vAlign w:val="center"/>
          </w:tcPr>
          <w:p w14:paraId="36C6E76E"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20.05 </w:t>
            </w:r>
          </w:p>
        </w:tc>
        <w:tc>
          <w:tcPr>
            <w:tcW w:w="992" w:type="dxa"/>
            <w:gridSpan w:val="2"/>
            <w:tcBorders>
              <w:top w:val="nil"/>
              <w:left w:val="nil"/>
              <w:bottom w:val="single" w:sz="4" w:space="0" w:color="auto"/>
              <w:right w:val="single" w:sz="4" w:space="0" w:color="auto"/>
            </w:tcBorders>
            <w:shd w:val="clear" w:color="000000" w:fill="FFFFFF"/>
            <w:vAlign w:val="center"/>
          </w:tcPr>
          <w:p w14:paraId="07A936D7"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56.67 </w:t>
            </w:r>
          </w:p>
        </w:tc>
        <w:tc>
          <w:tcPr>
            <w:tcW w:w="987" w:type="dxa"/>
            <w:gridSpan w:val="2"/>
            <w:tcBorders>
              <w:top w:val="nil"/>
              <w:left w:val="nil"/>
              <w:bottom w:val="single" w:sz="4" w:space="0" w:color="auto"/>
              <w:right w:val="single" w:sz="4" w:space="0" w:color="auto"/>
            </w:tcBorders>
            <w:shd w:val="clear" w:color="auto" w:fill="auto"/>
            <w:vAlign w:val="center"/>
          </w:tcPr>
          <w:p w14:paraId="01A97B59"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41.89 </w:t>
            </w:r>
          </w:p>
        </w:tc>
        <w:tc>
          <w:tcPr>
            <w:tcW w:w="1134" w:type="dxa"/>
            <w:gridSpan w:val="2"/>
            <w:tcBorders>
              <w:top w:val="nil"/>
              <w:left w:val="nil"/>
              <w:bottom w:val="single" w:sz="4" w:space="0" w:color="auto"/>
              <w:right w:val="single" w:sz="4" w:space="0" w:color="auto"/>
            </w:tcBorders>
            <w:shd w:val="clear" w:color="auto" w:fill="auto"/>
            <w:vAlign w:val="center"/>
          </w:tcPr>
          <w:p w14:paraId="5DEDC35F"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26.99 </w:t>
            </w:r>
          </w:p>
        </w:tc>
        <w:tc>
          <w:tcPr>
            <w:tcW w:w="847" w:type="dxa"/>
            <w:gridSpan w:val="2"/>
            <w:tcBorders>
              <w:top w:val="nil"/>
              <w:left w:val="nil"/>
              <w:bottom w:val="single" w:sz="4" w:space="0" w:color="auto"/>
              <w:right w:val="single" w:sz="4" w:space="0" w:color="auto"/>
            </w:tcBorders>
            <w:shd w:val="clear" w:color="auto" w:fill="auto"/>
            <w:vAlign w:val="center"/>
          </w:tcPr>
          <w:p w14:paraId="056CFCA4"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54.76 </w:t>
            </w:r>
          </w:p>
        </w:tc>
        <w:tc>
          <w:tcPr>
            <w:tcW w:w="845" w:type="dxa"/>
            <w:gridSpan w:val="2"/>
            <w:tcBorders>
              <w:top w:val="nil"/>
              <w:left w:val="nil"/>
              <w:bottom w:val="single" w:sz="4" w:space="0" w:color="auto"/>
              <w:right w:val="single" w:sz="4" w:space="0" w:color="auto"/>
            </w:tcBorders>
            <w:shd w:val="clear" w:color="auto" w:fill="auto"/>
            <w:vAlign w:val="center"/>
          </w:tcPr>
          <w:p w14:paraId="4124D873"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27.32 </w:t>
            </w:r>
          </w:p>
        </w:tc>
        <w:tc>
          <w:tcPr>
            <w:tcW w:w="997" w:type="dxa"/>
            <w:gridSpan w:val="2"/>
            <w:tcBorders>
              <w:top w:val="nil"/>
              <w:left w:val="nil"/>
              <w:bottom w:val="single" w:sz="4" w:space="0" w:color="auto"/>
              <w:right w:val="single" w:sz="4" w:space="0" w:color="auto"/>
            </w:tcBorders>
            <w:shd w:val="clear" w:color="auto" w:fill="auto"/>
            <w:vAlign w:val="center"/>
          </w:tcPr>
          <w:p w14:paraId="3D908872"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0.04 </w:t>
            </w:r>
          </w:p>
        </w:tc>
        <w:tc>
          <w:tcPr>
            <w:tcW w:w="987" w:type="dxa"/>
            <w:gridSpan w:val="2"/>
            <w:tcBorders>
              <w:top w:val="nil"/>
              <w:left w:val="nil"/>
              <w:bottom w:val="single" w:sz="4" w:space="0" w:color="auto"/>
              <w:right w:val="single" w:sz="4" w:space="0" w:color="auto"/>
            </w:tcBorders>
            <w:shd w:val="clear" w:color="auto" w:fill="auto"/>
            <w:vAlign w:val="center"/>
          </w:tcPr>
          <w:p w14:paraId="6CCF60FE"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5" w:type="dxa"/>
            <w:gridSpan w:val="2"/>
            <w:tcBorders>
              <w:top w:val="nil"/>
              <w:left w:val="nil"/>
              <w:bottom w:val="single" w:sz="4" w:space="0" w:color="auto"/>
              <w:right w:val="single" w:sz="4" w:space="0" w:color="auto"/>
            </w:tcBorders>
            <w:shd w:val="clear" w:color="auto" w:fill="auto"/>
            <w:vAlign w:val="center"/>
          </w:tcPr>
          <w:p w14:paraId="6AC8D978"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3" w:type="dxa"/>
            <w:gridSpan w:val="2"/>
            <w:tcBorders>
              <w:top w:val="nil"/>
              <w:left w:val="nil"/>
              <w:bottom w:val="single" w:sz="4" w:space="0" w:color="auto"/>
              <w:right w:val="single" w:sz="4" w:space="0" w:color="auto"/>
            </w:tcBorders>
            <w:shd w:val="clear" w:color="auto" w:fill="auto"/>
            <w:vAlign w:val="center"/>
          </w:tcPr>
          <w:p w14:paraId="364BD1B2"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0" w:type="dxa"/>
            <w:gridSpan w:val="2"/>
            <w:tcBorders>
              <w:top w:val="nil"/>
              <w:left w:val="nil"/>
              <w:bottom w:val="single" w:sz="4" w:space="0" w:color="auto"/>
              <w:right w:val="single" w:sz="4" w:space="0" w:color="auto"/>
            </w:tcBorders>
            <w:shd w:val="clear" w:color="auto" w:fill="auto"/>
            <w:vAlign w:val="center"/>
          </w:tcPr>
          <w:p w14:paraId="15B8724F"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1" w:type="dxa"/>
            <w:gridSpan w:val="2"/>
            <w:tcBorders>
              <w:top w:val="nil"/>
              <w:left w:val="nil"/>
              <w:bottom w:val="single" w:sz="4" w:space="0" w:color="auto"/>
              <w:right w:val="single" w:sz="4" w:space="0" w:color="auto"/>
            </w:tcBorders>
            <w:shd w:val="clear" w:color="auto" w:fill="auto"/>
            <w:vAlign w:val="center"/>
          </w:tcPr>
          <w:p w14:paraId="6005EF9A"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54</w:t>
            </w:r>
          </w:p>
        </w:tc>
        <w:tc>
          <w:tcPr>
            <w:tcW w:w="967" w:type="dxa"/>
            <w:tcBorders>
              <w:top w:val="nil"/>
              <w:left w:val="nil"/>
              <w:bottom w:val="single" w:sz="4" w:space="0" w:color="auto"/>
              <w:right w:val="single" w:sz="4" w:space="0" w:color="auto"/>
            </w:tcBorders>
            <w:shd w:val="clear" w:color="auto" w:fill="auto"/>
            <w:vAlign w:val="center"/>
          </w:tcPr>
          <w:p w14:paraId="5EC5DBE8"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17000</w:t>
            </w:r>
          </w:p>
        </w:tc>
      </w:tr>
      <w:tr w:rsidR="008B42C9" w:rsidRPr="009931AB" w14:paraId="5DD50D28" w14:textId="77777777" w:rsidTr="00986804">
        <w:trPr>
          <w:trHeight w:val="510"/>
          <w:jc w:val="center"/>
        </w:trPr>
        <w:tc>
          <w:tcPr>
            <w:tcW w:w="445" w:type="dxa"/>
            <w:tcBorders>
              <w:top w:val="nil"/>
              <w:left w:val="single" w:sz="4" w:space="0" w:color="auto"/>
              <w:bottom w:val="single" w:sz="4" w:space="0" w:color="auto"/>
              <w:right w:val="single" w:sz="4" w:space="0" w:color="auto"/>
            </w:tcBorders>
            <w:shd w:val="clear" w:color="auto" w:fill="auto"/>
            <w:vAlign w:val="center"/>
          </w:tcPr>
          <w:p w14:paraId="70F60C1C" w14:textId="1052BE42" w:rsidR="008B42C9" w:rsidRPr="00986804" w:rsidRDefault="00751417" w:rsidP="00986804">
            <w:pPr>
              <w:spacing w:line="240" w:lineRule="auto"/>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13</w:t>
            </w:r>
          </w:p>
        </w:tc>
        <w:tc>
          <w:tcPr>
            <w:tcW w:w="1620" w:type="dxa"/>
            <w:tcBorders>
              <w:top w:val="nil"/>
              <w:left w:val="nil"/>
              <w:bottom w:val="single" w:sz="4" w:space="0" w:color="auto"/>
              <w:right w:val="single" w:sz="4" w:space="0" w:color="auto"/>
            </w:tcBorders>
            <w:shd w:val="clear" w:color="000000" w:fill="FFFFFF"/>
            <w:vAlign w:val="center"/>
          </w:tcPr>
          <w:p w14:paraId="2A3B70EE" w14:textId="77777777" w:rsidR="008B42C9" w:rsidRPr="00986804" w:rsidRDefault="00D01C8F" w:rsidP="00986804">
            <w:pPr>
              <w:spacing w:line="240" w:lineRule="exac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Shawan District</w:t>
            </w:r>
          </w:p>
        </w:tc>
        <w:tc>
          <w:tcPr>
            <w:tcW w:w="1075" w:type="dxa"/>
            <w:gridSpan w:val="2"/>
            <w:tcBorders>
              <w:top w:val="nil"/>
              <w:left w:val="nil"/>
              <w:bottom w:val="single" w:sz="4" w:space="0" w:color="auto"/>
              <w:right w:val="single" w:sz="4" w:space="0" w:color="auto"/>
            </w:tcBorders>
            <w:shd w:val="clear" w:color="000000" w:fill="FFFFFF"/>
            <w:vAlign w:val="center"/>
          </w:tcPr>
          <w:p w14:paraId="45681D86"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6.90 </w:t>
            </w:r>
          </w:p>
        </w:tc>
        <w:tc>
          <w:tcPr>
            <w:tcW w:w="992" w:type="dxa"/>
            <w:gridSpan w:val="2"/>
            <w:tcBorders>
              <w:top w:val="nil"/>
              <w:left w:val="nil"/>
              <w:bottom w:val="single" w:sz="4" w:space="0" w:color="auto"/>
              <w:right w:val="single" w:sz="4" w:space="0" w:color="auto"/>
            </w:tcBorders>
            <w:shd w:val="clear" w:color="000000" w:fill="FFFFFF"/>
            <w:vAlign w:val="center"/>
          </w:tcPr>
          <w:p w14:paraId="464166F6"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18.28 </w:t>
            </w:r>
          </w:p>
        </w:tc>
        <w:tc>
          <w:tcPr>
            <w:tcW w:w="987" w:type="dxa"/>
            <w:gridSpan w:val="2"/>
            <w:tcBorders>
              <w:top w:val="nil"/>
              <w:left w:val="nil"/>
              <w:bottom w:val="single" w:sz="4" w:space="0" w:color="auto"/>
              <w:right w:val="single" w:sz="4" w:space="0" w:color="auto"/>
            </w:tcBorders>
            <w:shd w:val="clear" w:color="auto" w:fill="auto"/>
            <w:vAlign w:val="center"/>
          </w:tcPr>
          <w:p w14:paraId="5617B791"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10.51 </w:t>
            </w:r>
          </w:p>
        </w:tc>
        <w:tc>
          <w:tcPr>
            <w:tcW w:w="1134" w:type="dxa"/>
            <w:gridSpan w:val="2"/>
            <w:tcBorders>
              <w:top w:val="nil"/>
              <w:left w:val="nil"/>
              <w:bottom w:val="single" w:sz="4" w:space="0" w:color="auto"/>
              <w:right w:val="single" w:sz="4" w:space="0" w:color="auto"/>
            </w:tcBorders>
            <w:shd w:val="clear" w:color="auto" w:fill="auto"/>
            <w:vAlign w:val="center"/>
          </w:tcPr>
          <w:p w14:paraId="66EA2B76"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3.29 </w:t>
            </w:r>
          </w:p>
        </w:tc>
        <w:tc>
          <w:tcPr>
            <w:tcW w:w="847" w:type="dxa"/>
            <w:gridSpan w:val="2"/>
            <w:tcBorders>
              <w:top w:val="nil"/>
              <w:left w:val="nil"/>
              <w:bottom w:val="single" w:sz="4" w:space="0" w:color="auto"/>
              <w:right w:val="single" w:sz="4" w:space="0" w:color="auto"/>
            </w:tcBorders>
            <w:shd w:val="clear" w:color="auto" w:fill="auto"/>
            <w:vAlign w:val="center"/>
          </w:tcPr>
          <w:p w14:paraId="40923C63"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31.00 </w:t>
            </w:r>
          </w:p>
        </w:tc>
        <w:tc>
          <w:tcPr>
            <w:tcW w:w="845" w:type="dxa"/>
            <w:gridSpan w:val="2"/>
            <w:tcBorders>
              <w:top w:val="nil"/>
              <w:left w:val="nil"/>
              <w:bottom w:val="single" w:sz="4" w:space="0" w:color="auto"/>
              <w:right w:val="single" w:sz="4" w:space="0" w:color="auto"/>
            </w:tcBorders>
            <w:shd w:val="clear" w:color="auto" w:fill="auto"/>
            <w:vAlign w:val="center"/>
          </w:tcPr>
          <w:p w14:paraId="452378BB"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8.73 </w:t>
            </w:r>
          </w:p>
        </w:tc>
        <w:tc>
          <w:tcPr>
            <w:tcW w:w="997" w:type="dxa"/>
            <w:gridSpan w:val="2"/>
            <w:tcBorders>
              <w:top w:val="nil"/>
              <w:left w:val="nil"/>
              <w:bottom w:val="single" w:sz="4" w:space="0" w:color="auto"/>
              <w:right w:val="single" w:sz="4" w:space="0" w:color="auto"/>
            </w:tcBorders>
            <w:shd w:val="clear" w:color="auto" w:fill="auto"/>
            <w:vAlign w:val="center"/>
          </w:tcPr>
          <w:p w14:paraId="7CDB84CF"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0.12 </w:t>
            </w:r>
          </w:p>
        </w:tc>
        <w:tc>
          <w:tcPr>
            <w:tcW w:w="987" w:type="dxa"/>
            <w:gridSpan w:val="2"/>
            <w:tcBorders>
              <w:top w:val="nil"/>
              <w:left w:val="nil"/>
              <w:bottom w:val="single" w:sz="4" w:space="0" w:color="auto"/>
              <w:right w:val="single" w:sz="4" w:space="0" w:color="auto"/>
            </w:tcBorders>
            <w:shd w:val="clear" w:color="auto" w:fill="auto"/>
            <w:vAlign w:val="center"/>
          </w:tcPr>
          <w:p w14:paraId="0C82E21A"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5" w:type="dxa"/>
            <w:gridSpan w:val="2"/>
            <w:tcBorders>
              <w:top w:val="nil"/>
              <w:left w:val="nil"/>
              <w:bottom w:val="single" w:sz="4" w:space="0" w:color="auto"/>
              <w:right w:val="single" w:sz="4" w:space="0" w:color="auto"/>
            </w:tcBorders>
            <w:shd w:val="clear" w:color="auto" w:fill="auto"/>
            <w:vAlign w:val="center"/>
          </w:tcPr>
          <w:p w14:paraId="1428BE50"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3" w:type="dxa"/>
            <w:gridSpan w:val="2"/>
            <w:tcBorders>
              <w:top w:val="nil"/>
              <w:left w:val="nil"/>
              <w:bottom w:val="single" w:sz="4" w:space="0" w:color="auto"/>
              <w:right w:val="single" w:sz="4" w:space="0" w:color="auto"/>
            </w:tcBorders>
            <w:shd w:val="clear" w:color="auto" w:fill="auto"/>
            <w:vAlign w:val="center"/>
          </w:tcPr>
          <w:p w14:paraId="7A19C5BF"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0" w:type="dxa"/>
            <w:gridSpan w:val="2"/>
            <w:tcBorders>
              <w:top w:val="nil"/>
              <w:left w:val="nil"/>
              <w:bottom w:val="single" w:sz="4" w:space="0" w:color="auto"/>
              <w:right w:val="single" w:sz="4" w:space="0" w:color="auto"/>
            </w:tcBorders>
            <w:shd w:val="clear" w:color="auto" w:fill="auto"/>
            <w:vAlign w:val="center"/>
          </w:tcPr>
          <w:p w14:paraId="49C4238D"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1" w:type="dxa"/>
            <w:gridSpan w:val="2"/>
            <w:tcBorders>
              <w:top w:val="nil"/>
              <w:left w:val="nil"/>
              <w:bottom w:val="single" w:sz="4" w:space="0" w:color="auto"/>
              <w:right w:val="single" w:sz="4" w:space="0" w:color="auto"/>
            </w:tcBorders>
            <w:shd w:val="clear" w:color="auto" w:fill="auto"/>
            <w:vAlign w:val="center"/>
          </w:tcPr>
          <w:p w14:paraId="0494B91C"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30</w:t>
            </w:r>
          </w:p>
        </w:tc>
        <w:tc>
          <w:tcPr>
            <w:tcW w:w="967" w:type="dxa"/>
            <w:tcBorders>
              <w:top w:val="nil"/>
              <w:left w:val="nil"/>
              <w:bottom w:val="single" w:sz="4" w:space="0" w:color="auto"/>
              <w:right w:val="single" w:sz="4" w:space="0" w:color="auto"/>
            </w:tcBorders>
            <w:shd w:val="clear" w:color="auto" w:fill="auto"/>
            <w:vAlign w:val="center"/>
          </w:tcPr>
          <w:p w14:paraId="588E1554"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6809</w:t>
            </w:r>
          </w:p>
        </w:tc>
      </w:tr>
      <w:tr w:rsidR="008B42C9" w:rsidRPr="009931AB" w14:paraId="1C177DF9" w14:textId="77777777" w:rsidTr="00986804">
        <w:trPr>
          <w:trHeight w:val="510"/>
          <w:jc w:val="center"/>
        </w:trPr>
        <w:tc>
          <w:tcPr>
            <w:tcW w:w="445" w:type="dxa"/>
            <w:tcBorders>
              <w:top w:val="nil"/>
              <w:left w:val="single" w:sz="4" w:space="0" w:color="auto"/>
              <w:bottom w:val="single" w:sz="4" w:space="0" w:color="auto"/>
              <w:right w:val="single" w:sz="4" w:space="0" w:color="auto"/>
            </w:tcBorders>
            <w:shd w:val="clear" w:color="auto" w:fill="auto"/>
            <w:vAlign w:val="center"/>
          </w:tcPr>
          <w:p w14:paraId="5166A8F9" w14:textId="5159A8FE" w:rsidR="008B42C9" w:rsidRPr="00986804" w:rsidRDefault="00751417" w:rsidP="00986804">
            <w:pPr>
              <w:spacing w:line="240" w:lineRule="auto"/>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14</w:t>
            </w:r>
          </w:p>
        </w:tc>
        <w:tc>
          <w:tcPr>
            <w:tcW w:w="1620" w:type="dxa"/>
            <w:tcBorders>
              <w:top w:val="nil"/>
              <w:left w:val="nil"/>
              <w:bottom w:val="single" w:sz="4" w:space="0" w:color="auto"/>
              <w:right w:val="single" w:sz="4" w:space="0" w:color="auto"/>
            </w:tcBorders>
            <w:shd w:val="clear" w:color="000000" w:fill="FFFFFF"/>
            <w:vAlign w:val="center"/>
          </w:tcPr>
          <w:p w14:paraId="6A6D3272" w14:textId="77777777" w:rsidR="008B42C9" w:rsidRPr="00986804" w:rsidRDefault="00D01C8F" w:rsidP="00986804">
            <w:pPr>
              <w:spacing w:line="240" w:lineRule="exac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Muchuan County</w:t>
            </w:r>
          </w:p>
        </w:tc>
        <w:tc>
          <w:tcPr>
            <w:tcW w:w="1075" w:type="dxa"/>
            <w:gridSpan w:val="2"/>
            <w:tcBorders>
              <w:top w:val="nil"/>
              <w:left w:val="nil"/>
              <w:bottom w:val="single" w:sz="4" w:space="0" w:color="auto"/>
              <w:right w:val="single" w:sz="4" w:space="0" w:color="auto"/>
            </w:tcBorders>
            <w:shd w:val="clear" w:color="000000" w:fill="FFFFFF"/>
            <w:vAlign w:val="center"/>
          </w:tcPr>
          <w:p w14:paraId="7A351F05"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8.39 </w:t>
            </w:r>
          </w:p>
        </w:tc>
        <w:tc>
          <w:tcPr>
            <w:tcW w:w="992" w:type="dxa"/>
            <w:gridSpan w:val="2"/>
            <w:tcBorders>
              <w:top w:val="nil"/>
              <w:left w:val="nil"/>
              <w:bottom w:val="single" w:sz="4" w:space="0" w:color="auto"/>
              <w:right w:val="single" w:sz="4" w:space="0" w:color="auto"/>
            </w:tcBorders>
            <w:shd w:val="clear" w:color="000000" w:fill="FFFFFF"/>
            <w:vAlign w:val="center"/>
          </w:tcPr>
          <w:p w14:paraId="62F3FA53"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25.50 </w:t>
            </w:r>
          </w:p>
        </w:tc>
        <w:tc>
          <w:tcPr>
            <w:tcW w:w="987" w:type="dxa"/>
            <w:gridSpan w:val="2"/>
            <w:tcBorders>
              <w:top w:val="nil"/>
              <w:left w:val="nil"/>
              <w:bottom w:val="single" w:sz="4" w:space="0" w:color="auto"/>
              <w:right w:val="single" w:sz="4" w:space="0" w:color="auto"/>
            </w:tcBorders>
            <w:shd w:val="clear" w:color="auto" w:fill="auto"/>
            <w:vAlign w:val="center"/>
          </w:tcPr>
          <w:p w14:paraId="44D73791"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20.80 </w:t>
            </w:r>
          </w:p>
        </w:tc>
        <w:tc>
          <w:tcPr>
            <w:tcW w:w="1134" w:type="dxa"/>
            <w:gridSpan w:val="2"/>
            <w:tcBorders>
              <w:top w:val="nil"/>
              <w:left w:val="nil"/>
              <w:bottom w:val="single" w:sz="4" w:space="0" w:color="auto"/>
              <w:right w:val="single" w:sz="4" w:space="0" w:color="auto"/>
            </w:tcBorders>
            <w:shd w:val="clear" w:color="auto" w:fill="auto"/>
            <w:vAlign w:val="center"/>
          </w:tcPr>
          <w:p w14:paraId="0F7B815B"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13.40 </w:t>
            </w:r>
          </w:p>
        </w:tc>
        <w:tc>
          <w:tcPr>
            <w:tcW w:w="847" w:type="dxa"/>
            <w:gridSpan w:val="2"/>
            <w:tcBorders>
              <w:top w:val="nil"/>
              <w:left w:val="nil"/>
              <w:bottom w:val="single" w:sz="4" w:space="0" w:color="auto"/>
              <w:right w:val="single" w:sz="4" w:space="0" w:color="auto"/>
            </w:tcBorders>
            <w:shd w:val="clear" w:color="auto" w:fill="auto"/>
            <w:vAlign w:val="center"/>
          </w:tcPr>
          <w:p w14:paraId="101E4512"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68.00 </w:t>
            </w:r>
          </w:p>
        </w:tc>
        <w:tc>
          <w:tcPr>
            <w:tcW w:w="845" w:type="dxa"/>
            <w:gridSpan w:val="2"/>
            <w:tcBorders>
              <w:top w:val="nil"/>
              <w:left w:val="nil"/>
              <w:bottom w:val="single" w:sz="4" w:space="0" w:color="auto"/>
              <w:right w:val="single" w:sz="4" w:space="0" w:color="auto"/>
            </w:tcBorders>
            <w:shd w:val="clear" w:color="auto" w:fill="auto"/>
            <w:vAlign w:val="center"/>
          </w:tcPr>
          <w:p w14:paraId="744C822D"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12.14 </w:t>
            </w:r>
          </w:p>
        </w:tc>
        <w:tc>
          <w:tcPr>
            <w:tcW w:w="997" w:type="dxa"/>
            <w:gridSpan w:val="2"/>
            <w:tcBorders>
              <w:top w:val="nil"/>
              <w:left w:val="nil"/>
              <w:bottom w:val="single" w:sz="4" w:space="0" w:color="auto"/>
              <w:right w:val="single" w:sz="4" w:space="0" w:color="auto"/>
            </w:tcBorders>
            <w:shd w:val="clear" w:color="auto" w:fill="auto"/>
            <w:vAlign w:val="center"/>
          </w:tcPr>
          <w:p w14:paraId="362AF2DB"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0.41 </w:t>
            </w:r>
          </w:p>
        </w:tc>
        <w:tc>
          <w:tcPr>
            <w:tcW w:w="987" w:type="dxa"/>
            <w:gridSpan w:val="2"/>
            <w:tcBorders>
              <w:top w:val="nil"/>
              <w:left w:val="nil"/>
              <w:bottom w:val="single" w:sz="4" w:space="0" w:color="auto"/>
              <w:right w:val="single" w:sz="4" w:space="0" w:color="auto"/>
            </w:tcBorders>
            <w:shd w:val="clear" w:color="auto" w:fill="auto"/>
            <w:vAlign w:val="center"/>
          </w:tcPr>
          <w:p w14:paraId="28B394CD"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5" w:type="dxa"/>
            <w:gridSpan w:val="2"/>
            <w:tcBorders>
              <w:top w:val="nil"/>
              <w:left w:val="nil"/>
              <w:bottom w:val="single" w:sz="4" w:space="0" w:color="auto"/>
              <w:right w:val="single" w:sz="4" w:space="0" w:color="auto"/>
            </w:tcBorders>
            <w:shd w:val="clear" w:color="auto" w:fill="auto"/>
            <w:vAlign w:val="center"/>
          </w:tcPr>
          <w:p w14:paraId="0C603CC4"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3" w:type="dxa"/>
            <w:gridSpan w:val="2"/>
            <w:tcBorders>
              <w:top w:val="nil"/>
              <w:left w:val="nil"/>
              <w:bottom w:val="single" w:sz="4" w:space="0" w:color="auto"/>
              <w:right w:val="single" w:sz="4" w:space="0" w:color="auto"/>
            </w:tcBorders>
            <w:shd w:val="clear" w:color="auto" w:fill="auto"/>
            <w:vAlign w:val="center"/>
          </w:tcPr>
          <w:p w14:paraId="6307D8D5"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0" w:type="dxa"/>
            <w:gridSpan w:val="2"/>
            <w:tcBorders>
              <w:top w:val="nil"/>
              <w:left w:val="nil"/>
              <w:bottom w:val="single" w:sz="4" w:space="0" w:color="auto"/>
              <w:right w:val="single" w:sz="4" w:space="0" w:color="auto"/>
            </w:tcBorders>
            <w:shd w:val="clear" w:color="auto" w:fill="auto"/>
            <w:vAlign w:val="center"/>
          </w:tcPr>
          <w:p w14:paraId="3F1654F8"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Yes</w:t>
            </w:r>
          </w:p>
        </w:tc>
        <w:tc>
          <w:tcPr>
            <w:tcW w:w="851" w:type="dxa"/>
            <w:gridSpan w:val="2"/>
            <w:tcBorders>
              <w:top w:val="nil"/>
              <w:left w:val="nil"/>
              <w:bottom w:val="single" w:sz="4" w:space="0" w:color="auto"/>
              <w:right w:val="single" w:sz="4" w:space="0" w:color="auto"/>
            </w:tcBorders>
            <w:shd w:val="clear" w:color="auto" w:fill="auto"/>
            <w:vAlign w:val="center"/>
          </w:tcPr>
          <w:p w14:paraId="56C69605"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43</w:t>
            </w:r>
          </w:p>
        </w:tc>
        <w:tc>
          <w:tcPr>
            <w:tcW w:w="967" w:type="dxa"/>
            <w:tcBorders>
              <w:top w:val="nil"/>
              <w:left w:val="nil"/>
              <w:bottom w:val="single" w:sz="4" w:space="0" w:color="auto"/>
              <w:right w:val="single" w:sz="4" w:space="0" w:color="auto"/>
            </w:tcBorders>
            <w:shd w:val="clear" w:color="auto" w:fill="auto"/>
            <w:vAlign w:val="center"/>
          </w:tcPr>
          <w:p w14:paraId="1B76152F"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2205</w:t>
            </w:r>
          </w:p>
        </w:tc>
      </w:tr>
      <w:tr w:rsidR="008B42C9" w:rsidRPr="009931AB" w14:paraId="1DE675B8" w14:textId="77777777" w:rsidTr="00986804">
        <w:trPr>
          <w:trHeight w:val="510"/>
          <w:jc w:val="center"/>
        </w:trPr>
        <w:tc>
          <w:tcPr>
            <w:tcW w:w="445" w:type="dxa"/>
            <w:tcBorders>
              <w:top w:val="nil"/>
              <w:left w:val="single" w:sz="4" w:space="0" w:color="auto"/>
              <w:bottom w:val="single" w:sz="4" w:space="0" w:color="auto"/>
              <w:right w:val="single" w:sz="4" w:space="0" w:color="auto"/>
            </w:tcBorders>
            <w:shd w:val="clear" w:color="auto" w:fill="auto"/>
            <w:vAlign w:val="center"/>
          </w:tcPr>
          <w:p w14:paraId="4C488163" w14:textId="77B4E8E5" w:rsidR="008B42C9" w:rsidRPr="00986804" w:rsidRDefault="00751417" w:rsidP="00986804">
            <w:pPr>
              <w:spacing w:line="240" w:lineRule="auto"/>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15</w:t>
            </w:r>
          </w:p>
        </w:tc>
        <w:tc>
          <w:tcPr>
            <w:tcW w:w="1620" w:type="dxa"/>
            <w:tcBorders>
              <w:top w:val="nil"/>
              <w:left w:val="nil"/>
              <w:bottom w:val="single" w:sz="4" w:space="0" w:color="auto"/>
              <w:right w:val="single" w:sz="4" w:space="0" w:color="auto"/>
            </w:tcBorders>
            <w:shd w:val="clear" w:color="000000" w:fill="FFFFFF"/>
            <w:vAlign w:val="center"/>
          </w:tcPr>
          <w:p w14:paraId="14989B31" w14:textId="77777777" w:rsidR="008B42C9" w:rsidRPr="00986804" w:rsidRDefault="00D01C8F" w:rsidP="00986804">
            <w:pPr>
              <w:spacing w:line="240" w:lineRule="exac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Emeishan City</w:t>
            </w:r>
            <w:r w:rsidRPr="00986804">
              <w:rPr>
                <w:rFonts w:ascii="Times New Roman" w:eastAsia="Arial Unicode MS" w:hAnsi="Times New Roman"/>
                <w:color w:val="000000"/>
                <w:sz w:val="20"/>
                <w:szCs w:val="20"/>
              </w:rPr>
              <w:br/>
              <w:t>(county-level city)</w:t>
            </w:r>
          </w:p>
        </w:tc>
        <w:tc>
          <w:tcPr>
            <w:tcW w:w="1075" w:type="dxa"/>
            <w:gridSpan w:val="2"/>
            <w:tcBorders>
              <w:top w:val="nil"/>
              <w:left w:val="nil"/>
              <w:bottom w:val="single" w:sz="4" w:space="0" w:color="auto"/>
              <w:right w:val="single" w:sz="4" w:space="0" w:color="auto"/>
            </w:tcBorders>
            <w:shd w:val="clear" w:color="000000" w:fill="FFFFFF"/>
            <w:vAlign w:val="center"/>
          </w:tcPr>
          <w:p w14:paraId="3D8673AD"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16.08 </w:t>
            </w:r>
          </w:p>
        </w:tc>
        <w:tc>
          <w:tcPr>
            <w:tcW w:w="992" w:type="dxa"/>
            <w:gridSpan w:val="2"/>
            <w:tcBorders>
              <w:top w:val="nil"/>
              <w:left w:val="nil"/>
              <w:bottom w:val="single" w:sz="4" w:space="0" w:color="auto"/>
              <w:right w:val="single" w:sz="4" w:space="0" w:color="auto"/>
            </w:tcBorders>
            <w:shd w:val="clear" w:color="000000" w:fill="FFFFFF"/>
            <w:vAlign w:val="center"/>
          </w:tcPr>
          <w:p w14:paraId="6A109B9F"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43.28 </w:t>
            </w:r>
          </w:p>
        </w:tc>
        <w:tc>
          <w:tcPr>
            <w:tcW w:w="987" w:type="dxa"/>
            <w:gridSpan w:val="2"/>
            <w:tcBorders>
              <w:top w:val="nil"/>
              <w:left w:val="nil"/>
              <w:bottom w:val="single" w:sz="4" w:space="0" w:color="auto"/>
              <w:right w:val="single" w:sz="4" w:space="0" w:color="auto"/>
            </w:tcBorders>
            <w:shd w:val="clear" w:color="auto" w:fill="auto"/>
            <w:vAlign w:val="center"/>
          </w:tcPr>
          <w:p w14:paraId="1A2F128F"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24.13 </w:t>
            </w:r>
          </w:p>
        </w:tc>
        <w:tc>
          <w:tcPr>
            <w:tcW w:w="1134" w:type="dxa"/>
            <w:gridSpan w:val="2"/>
            <w:tcBorders>
              <w:top w:val="nil"/>
              <w:left w:val="nil"/>
              <w:bottom w:val="single" w:sz="4" w:space="0" w:color="auto"/>
              <w:right w:val="single" w:sz="4" w:space="0" w:color="auto"/>
            </w:tcBorders>
            <w:shd w:val="clear" w:color="auto" w:fill="auto"/>
            <w:vAlign w:val="center"/>
          </w:tcPr>
          <w:p w14:paraId="1AE7ABBA"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15.33 </w:t>
            </w:r>
          </w:p>
        </w:tc>
        <w:tc>
          <w:tcPr>
            <w:tcW w:w="847" w:type="dxa"/>
            <w:gridSpan w:val="2"/>
            <w:tcBorders>
              <w:top w:val="nil"/>
              <w:left w:val="nil"/>
              <w:bottom w:val="single" w:sz="4" w:space="0" w:color="auto"/>
              <w:right w:val="single" w:sz="4" w:space="0" w:color="auto"/>
            </w:tcBorders>
            <w:shd w:val="clear" w:color="auto" w:fill="auto"/>
            <w:vAlign w:val="center"/>
          </w:tcPr>
          <w:p w14:paraId="44B3C5C1"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50.00 </w:t>
            </w:r>
          </w:p>
        </w:tc>
        <w:tc>
          <w:tcPr>
            <w:tcW w:w="845" w:type="dxa"/>
            <w:gridSpan w:val="2"/>
            <w:tcBorders>
              <w:top w:val="nil"/>
              <w:left w:val="nil"/>
              <w:bottom w:val="single" w:sz="4" w:space="0" w:color="auto"/>
              <w:right w:val="single" w:sz="4" w:space="0" w:color="auto"/>
            </w:tcBorders>
            <w:shd w:val="clear" w:color="auto" w:fill="auto"/>
            <w:vAlign w:val="center"/>
          </w:tcPr>
          <w:p w14:paraId="3FB64605"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21.50 </w:t>
            </w:r>
          </w:p>
        </w:tc>
        <w:tc>
          <w:tcPr>
            <w:tcW w:w="997" w:type="dxa"/>
            <w:gridSpan w:val="2"/>
            <w:tcBorders>
              <w:top w:val="nil"/>
              <w:left w:val="nil"/>
              <w:bottom w:val="single" w:sz="4" w:space="0" w:color="auto"/>
              <w:right w:val="single" w:sz="4" w:space="0" w:color="auto"/>
            </w:tcBorders>
            <w:shd w:val="clear" w:color="auto" w:fill="auto"/>
            <w:vAlign w:val="center"/>
          </w:tcPr>
          <w:p w14:paraId="4EA8FD8A"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0.13 </w:t>
            </w:r>
          </w:p>
        </w:tc>
        <w:tc>
          <w:tcPr>
            <w:tcW w:w="987" w:type="dxa"/>
            <w:gridSpan w:val="2"/>
            <w:tcBorders>
              <w:top w:val="nil"/>
              <w:left w:val="nil"/>
              <w:bottom w:val="single" w:sz="4" w:space="0" w:color="auto"/>
              <w:right w:val="single" w:sz="4" w:space="0" w:color="auto"/>
            </w:tcBorders>
            <w:shd w:val="clear" w:color="auto" w:fill="auto"/>
            <w:vAlign w:val="center"/>
          </w:tcPr>
          <w:p w14:paraId="44137B2A"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5" w:type="dxa"/>
            <w:gridSpan w:val="2"/>
            <w:tcBorders>
              <w:top w:val="nil"/>
              <w:left w:val="nil"/>
              <w:bottom w:val="single" w:sz="4" w:space="0" w:color="auto"/>
              <w:right w:val="single" w:sz="4" w:space="0" w:color="auto"/>
            </w:tcBorders>
            <w:shd w:val="clear" w:color="auto" w:fill="auto"/>
            <w:vAlign w:val="center"/>
          </w:tcPr>
          <w:p w14:paraId="3A68C08B"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3" w:type="dxa"/>
            <w:gridSpan w:val="2"/>
            <w:tcBorders>
              <w:top w:val="nil"/>
              <w:left w:val="nil"/>
              <w:bottom w:val="single" w:sz="4" w:space="0" w:color="auto"/>
              <w:right w:val="single" w:sz="4" w:space="0" w:color="auto"/>
            </w:tcBorders>
            <w:shd w:val="clear" w:color="auto" w:fill="auto"/>
            <w:vAlign w:val="center"/>
          </w:tcPr>
          <w:p w14:paraId="5FAF5682"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0" w:type="dxa"/>
            <w:gridSpan w:val="2"/>
            <w:tcBorders>
              <w:top w:val="nil"/>
              <w:left w:val="nil"/>
              <w:bottom w:val="single" w:sz="4" w:space="0" w:color="auto"/>
              <w:right w:val="single" w:sz="4" w:space="0" w:color="auto"/>
            </w:tcBorders>
            <w:shd w:val="clear" w:color="auto" w:fill="auto"/>
            <w:vAlign w:val="center"/>
          </w:tcPr>
          <w:p w14:paraId="6496940A"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1" w:type="dxa"/>
            <w:gridSpan w:val="2"/>
            <w:tcBorders>
              <w:top w:val="nil"/>
              <w:left w:val="nil"/>
              <w:bottom w:val="single" w:sz="4" w:space="0" w:color="auto"/>
              <w:right w:val="single" w:sz="4" w:space="0" w:color="auto"/>
            </w:tcBorders>
            <w:shd w:val="clear" w:color="auto" w:fill="auto"/>
            <w:vAlign w:val="center"/>
          </w:tcPr>
          <w:p w14:paraId="7FBA232A"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30</w:t>
            </w:r>
          </w:p>
        </w:tc>
        <w:tc>
          <w:tcPr>
            <w:tcW w:w="967" w:type="dxa"/>
            <w:tcBorders>
              <w:top w:val="nil"/>
              <w:left w:val="nil"/>
              <w:bottom w:val="single" w:sz="4" w:space="0" w:color="auto"/>
              <w:right w:val="single" w:sz="4" w:space="0" w:color="auto"/>
            </w:tcBorders>
            <w:shd w:val="clear" w:color="auto" w:fill="auto"/>
            <w:vAlign w:val="center"/>
          </w:tcPr>
          <w:p w14:paraId="22E3F2CD"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1877</w:t>
            </w:r>
          </w:p>
        </w:tc>
      </w:tr>
      <w:tr w:rsidR="008B42C9" w:rsidRPr="009931AB" w14:paraId="05FED7CC" w14:textId="77777777" w:rsidTr="00986804">
        <w:trPr>
          <w:trHeight w:val="510"/>
          <w:jc w:val="center"/>
        </w:trPr>
        <w:tc>
          <w:tcPr>
            <w:tcW w:w="445" w:type="dxa"/>
            <w:tcBorders>
              <w:top w:val="nil"/>
              <w:left w:val="single" w:sz="4" w:space="0" w:color="auto"/>
              <w:bottom w:val="single" w:sz="4" w:space="0" w:color="auto"/>
              <w:right w:val="single" w:sz="4" w:space="0" w:color="auto"/>
            </w:tcBorders>
            <w:shd w:val="clear" w:color="auto" w:fill="auto"/>
            <w:vAlign w:val="center"/>
          </w:tcPr>
          <w:p w14:paraId="2D3EE61E" w14:textId="7257841D" w:rsidR="008B42C9" w:rsidRPr="00986804" w:rsidRDefault="00751417" w:rsidP="00986804">
            <w:pPr>
              <w:spacing w:line="240" w:lineRule="auto"/>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16</w:t>
            </w:r>
          </w:p>
        </w:tc>
        <w:tc>
          <w:tcPr>
            <w:tcW w:w="1620" w:type="dxa"/>
            <w:tcBorders>
              <w:top w:val="nil"/>
              <w:left w:val="nil"/>
              <w:bottom w:val="single" w:sz="4" w:space="0" w:color="auto"/>
              <w:right w:val="single" w:sz="4" w:space="0" w:color="auto"/>
            </w:tcBorders>
            <w:shd w:val="clear" w:color="000000" w:fill="FFFFFF"/>
            <w:vAlign w:val="center"/>
          </w:tcPr>
          <w:p w14:paraId="610ED14E" w14:textId="77777777" w:rsidR="008B42C9" w:rsidRPr="00986804" w:rsidRDefault="00D01C8F" w:rsidP="00986804">
            <w:pPr>
              <w:spacing w:line="240" w:lineRule="exac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Jingyan County</w:t>
            </w:r>
          </w:p>
        </w:tc>
        <w:tc>
          <w:tcPr>
            <w:tcW w:w="1075" w:type="dxa"/>
            <w:gridSpan w:val="2"/>
            <w:tcBorders>
              <w:top w:val="nil"/>
              <w:left w:val="nil"/>
              <w:bottom w:val="single" w:sz="4" w:space="0" w:color="auto"/>
              <w:right w:val="single" w:sz="4" w:space="0" w:color="auto"/>
            </w:tcBorders>
            <w:shd w:val="clear" w:color="000000" w:fill="FFFFFF"/>
            <w:vAlign w:val="center"/>
          </w:tcPr>
          <w:p w14:paraId="10809753"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15.43 </w:t>
            </w:r>
          </w:p>
        </w:tc>
        <w:tc>
          <w:tcPr>
            <w:tcW w:w="992" w:type="dxa"/>
            <w:gridSpan w:val="2"/>
            <w:tcBorders>
              <w:top w:val="nil"/>
              <w:left w:val="nil"/>
              <w:bottom w:val="single" w:sz="4" w:space="0" w:color="auto"/>
              <w:right w:val="single" w:sz="4" w:space="0" w:color="auto"/>
            </w:tcBorders>
            <w:shd w:val="clear" w:color="000000" w:fill="FFFFFF"/>
            <w:vAlign w:val="center"/>
          </w:tcPr>
          <w:p w14:paraId="3039F38A"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40.17 </w:t>
            </w:r>
          </w:p>
        </w:tc>
        <w:tc>
          <w:tcPr>
            <w:tcW w:w="987" w:type="dxa"/>
            <w:gridSpan w:val="2"/>
            <w:tcBorders>
              <w:top w:val="nil"/>
              <w:left w:val="nil"/>
              <w:bottom w:val="single" w:sz="4" w:space="0" w:color="auto"/>
              <w:right w:val="single" w:sz="4" w:space="0" w:color="auto"/>
            </w:tcBorders>
            <w:shd w:val="clear" w:color="auto" w:fill="auto"/>
            <w:vAlign w:val="center"/>
          </w:tcPr>
          <w:p w14:paraId="3A40CB4D"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29.43 </w:t>
            </w:r>
          </w:p>
        </w:tc>
        <w:tc>
          <w:tcPr>
            <w:tcW w:w="1134" w:type="dxa"/>
            <w:gridSpan w:val="2"/>
            <w:tcBorders>
              <w:top w:val="nil"/>
              <w:left w:val="nil"/>
              <w:bottom w:val="single" w:sz="4" w:space="0" w:color="auto"/>
              <w:right w:val="single" w:sz="4" w:space="0" w:color="auto"/>
            </w:tcBorders>
            <w:shd w:val="clear" w:color="auto" w:fill="auto"/>
            <w:vAlign w:val="center"/>
          </w:tcPr>
          <w:p w14:paraId="62C41E77"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18.82 </w:t>
            </w:r>
          </w:p>
        </w:tc>
        <w:tc>
          <w:tcPr>
            <w:tcW w:w="847" w:type="dxa"/>
            <w:gridSpan w:val="2"/>
            <w:tcBorders>
              <w:top w:val="nil"/>
              <w:left w:val="nil"/>
              <w:bottom w:val="single" w:sz="4" w:space="0" w:color="auto"/>
              <w:right w:val="single" w:sz="4" w:space="0" w:color="auto"/>
            </w:tcBorders>
            <w:shd w:val="clear" w:color="auto" w:fill="auto"/>
            <w:vAlign w:val="center"/>
          </w:tcPr>
          <w:p w14:paraId="18D19EBD"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70.59 </w:t>
            </w:r>
          </w:p>
        </w:tc>
        <w:tc>
          <w:tcPr>
            <w:tcW w:w="845" w:type="dxa"/>
            <w:gridSpan w:val="2"/>
            <w:tcBorders>
              <w:top w:val="nil"/>
              <w:left w:val="nil"/>
              <w:bottom w:val="single" w:sz="4" w:space="0" w:color="auto"/>
              <w:right w:val="single" w:sz="4" w:space="0" w:color="auto"/>
            </w:tcBorders>
            <w:shd w:val="clear" w:color="auto" w:fill="auto"/>
            <w:vAlign w:val="center"/>
          </w:tcPr>
          <w:p w14:paraId="3CC37487"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19.45 </w:t>
            </w:r>
          </w:p>
        </w:tc>
        <w:tc>
          <w:tcPr>
            <w:tcW w:w="997" w:type="dxa"/>
            <w:gridSpan w:val="2"/>
            <w:tcBorders>
              <w:top w:val="nil"/>
              <w:left w:val="nil"/>
              <w:bottom w:val="single" w:sz="4" w:space="0" w:color="auto"/>
              <w:right w:val="single" w:sz="4" w:space="0" w:color="auto"/>
            </w:tcBorders>
            <w:shd w:val="clear" w:color="auto" w:fill="auto"/>
            <w:vAlign w:val="center"/>
          </w:tcPr>
          <w:p w14:paraId="315A3DE7"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0.09 </w:t>
            </w:r>
          </w:p>
        </w:tc>
        <w:tc>
          <w:tcPr>
            <w:tcW w:w="987" w:type="dxa"/>
            <w:gridSpan w:val="2"/>
            <w:tcBorders>
              <w:top w:val="nil"/>
              <w:left w:val="nil"/>
              <w:bottom w:val="single" w:sz="4" w:space="0" w:color="auto"/>
              <w:right w:val="single" w:sz="4" w:space="0" w:color="auto"/>
            </w:tcBorders>
            <w:shd w:val="clear" w:color="auto" w:fill="auto"/>
            <w:vAlign w:val="center"/>
          </w:tcPr>
          <w:p w14:paraId="6E059F1B"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5" w:type="dxa"/>
            <w:gridSpan w:val="2"/>
            <w:tcBorders>
              <w:top w:val="nil"/>
              <w:left w:val="nil"/>
              <w:bottom w:val="single" w:sz="4" w:space="0" w:color="auto"/>
              <w:right w:val="single" w:sz="4" w:space="0" w:color="auto"/>
            </w:tcBorders>
            <w:shd w:val="clear" w:color="auto" w:fill="auto"/>
            <w:vAlign w:val="center"/>
          </w:tcPr>
          <w:p w14:paraId="68B5C6FE"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3" w:type="dxa"/>
            <w:gridSpan w:val="2"/>
            <w:tcBorders>
              <w:top w:val="nil"/>
              <w:left w:val="nil"/>
              <w:bottom w:val="single" w:sz="4" w:space="0" w:color="auto"/>
              <w:right w:val="single" w:sz="4" w:space="0" w:color="auto"/>
            </w:tcBorders>
            <w:shd w:val="clear" w:color="auto" w:fill="auto"/>
            <w:vAlign w:val="center"/>
          </w:tcPr>
          <w:p w14:paraId="209FE59A"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0" w:type="dxa"/>
            <w:gridSpan w:val="2"/>
            <w:tcBorders>
              <w:top w:val="nil"/>
              <w:left w:val="nil"/>
              <w:bottom w:val="single" w:sz="4" w:space="0" w:color="auto"/>
              <w:right w:val="single" w:sz="4" w:space="0" w:color="auto"/>
            </w:tcBorders>
            <w:shd w:val="clear" w:color="auto" w:fill="auto"/>
            <w:vAlign w:val="center"/>
          </w:tcPr>
          <w:p w14:paraId="31380AEE"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1" w:type="dxa"/>
            <w:gridSpan w:val="2"/>
            <w:tcBorders>
              <w:top w:val="nil"/>
              <w:left w:val="nil"/>
              <w:bottom w:val="single" w:sz="4" w:space="0" w:color="auto"/>
              <w:right w:val="single" w:sz="4" w:space="0" w:color="auto"/>
            </w:tcBorders>
            <w:shd w:val="clear" w:color="auto" w:fill="auto"/>
            <w:vAlign w:val="center"/>
          </w:tcPr>
          <w:p w14:paraId="4E0818F6"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53</w:t>
            </w:r>
          </w:p>
        </w:tc>
        <w:tc>
          <w:tcPr>
            <w:tcW w:w="967" w:type="dxa"/>
            <w:tcBorders>
              <w:top w:val="nil"/>
              <w:left w:val="nil"/>
              <w:bottom w:val="single" w:sz="4" w:space="0" w:color="auto"/>
              <w:right w:val="single" w:sz="4" w:space="0" w:color="auto"/>
            </w:tcBorders>
            <w:shd w:val="clear" w:color="auto" w:fill="auto"/>
            <w:vAlign w:val="center"/>
          </w:tcPr>
          <w:p w14:paraId="27B280AB"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18053</w:t>
            </w:r>
          </w:p>
        </w:tc>
      </w:tr>
      <w:tr w:rsidR="008B42C9" w:rsidRPr="009931AB" w14:paraId="2E0074DF" w14:textId="77777777" w:rsidTr="00986804">
        <w:trPr>
          <w:trHeight w:val="510"/>
          <w:jc w:val="center"/>
        </w:trPr>
        <w:tc>
          <w:tcPr>
            <w:tcW w:w="445" w:type="dxa"/>
            <w:tcBorders>
              <w:top w:val="nil"/>
              <w:left w:val="single" w:sz="4" w:space="0" w:color="auto"/>
              <w:bottom w:val="single" w:sz="4" w:space="0" w:color="auto"/>
              <w:right w:val="single" w:sz="4" w:space="0" w:color="auto"/>
            </w:tcBorders>
            <w:shd w:val="clear" w:color="auto" w:fill="auto"/>
            <w:vAlign w:val="center"/>
          </w:tcPr>
          <w:p w14:paraId="1CA95F04" w14:textId="22742E2B" w:rsidR="008B42C9" w:rsidRPr="00986804" w:rsidRDefault="00751417" w:rsidP="00986804">
            <w:pPr>
              <w:spacing w:line="240" w:lineRule="auto"/>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17</w:t>
            </w:r>
          </w:p>
        </w:tc>
        <w:tc>
          <w:tcPr>
            <w:tcW w:w="1620" w:type="dxa"/>
            <w:tcBorders>
              <w:top w:val="nil"/>
              <w:left w:val="nil"/>
              <w:bottom w:val="single" w:sz="4" w:space="0" w:color="auto"/>
              <w:right w:val="single" w:sz="4" w:space="0" w:color="auto"/>
            </w:tcBorders>
            <w:shd w:val="clear" w:color="000000" w:fill="FFFFFF"/>
            <w:vAlign w:val="center"/>
          </w:tcPr>
          <w:p w14:paraId="28AECEE2" w14:textId="77777777" w:rsidR="008B42C9" w:rsidRPr="00986804" w:rsidRDefault="00D01C8F" w:rsidP="00986804">
            <w:pPr>
              <w:spacing w:line="240" w:lineRule="exac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Shizhong District</w:t>
            </w:r>
          </w:p>
        </w:tc>
        <w:tc>
          <w:tcPr>
            <w:tcW w:w="1075" w:type="dxa"/>
            <w:gridSpan w:val="2"/>
            <w:tcBorders>
              <w:top w:val="nil"/>
              <w:left w:val="nil"/>
              <w:bottom w:val="single" w:sz="4" w:space="0" w:color="auto"/>
              <w:right w:val="single" w:sz="4" w:space="0" w:color="auto"/>
            </w:tcBorders>
            <w:shd w:val="clear" w:color="000000" w:fill="FFFFFF"/>
            <w:vAlign w:val="center"/>
          </w:tcPr>
          <w:p w14:paraId="554370F1"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23.18 </w:t>
            </w:r>
          </w:p>
        </w:tc>
        <w:tc>
          <w:tcPr>
            <w:tcW w:w="992" w:type="dxa"/>
            <w:gridSpan w:val="2"/>
            <w:tcBorders>
              <w:top w:val="nil"/>
              <w:left w:val="nil"/>
              <w:bottom w:val="single" w:sz="4" w:space="0" w:color="auto"/>
              <w:right w:val="single" w:sz="4" w:space="0" w:color="auto"/>
            </w:tcBorders>
            <w:shd w:val="clear" w:color="000000" w:fill="FFFFFF"/>
            <w:vAlign w:val="center"/>
          </w:tcPr>
          <w:p w14:paraId="1750BA46"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63.07 </w:t>
            </w:r>
          </w:p>
        </w:tc>
        <w:tc>
          <w:tcPr>
            <w:tcW w:w="987" w:type="dxa"/>
            <w:gridSpan w:val="2"/>
            <w:tcBorders>
              <w:top w:val="nil"/>
              <w:left w:val="nil"/>
              <w:bottom w:val="single" w:sz="4" w:space="0" w:color="auto"/>
              <w:right w:val="single" w:sz="4" w:space="0" w:color="auto"/>
            </w:tcBorders>
            <w:shd w:val="clear" w:color="auto" w:fill="auto"/>
            <w:vAlign w:val="center"/>
          </w:tcPr>
          <w:p w14:paraId="0F06D86A"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24.93 </w:t>
            </w:r>
          </w:p>
        </w:tc>
        <w:tc>
          <w:tcPr>
            <w:tcW w:w="1134" w:type="dxa"/>
            <w:gridSpan w:val="2"/>
            <w:tcBorders>
              <w:top w:val="nil"/>
              <w:left w:val="nil"/>
              <w:bottom w:val="single" w:sz="4" w:space="0" w:color="auto"/>
              <w:right w:val="single" w:sz="4" w:space="0" w:color="auto"/>
            </w:tcBorders>
            <w:shd w:val="clear" w:color="auto" w:fill="auto"/>
            <w:vAlign w:val="center"/>
          </w:tcPr>
          <w:p w14:paraId="14A90AD7"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15.22 </w:t>
            </w:r>
          </w:p>
        </w:tc>
        <w:tc>
          <w:tcPr>
            <w:tcW w:w="847" w:type="dxa"/>
            <w:gridSpan w:val="2"/>
            <w:tcBorders>
              <w:top w:val="nil"/>
              <w:left w:val="nil"/>
              <w:bottom w:val="single" w:sz="4" w:space="0" w:color="auto"/>
              <w:right w:val="single" w:sz="4" w:space="0" w:color="auto"/>
            </w:tcBorders>
            <w:shd w:val="clear" w:color="auto" w:fill="auto"/>
            <w:vAlign w:val="center"/>
          </w:tcPr>
          <w:p w14:paraId="341193A7"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41.00 </w:t>
            </w:r>
          </w:p>
        </w:tc>
        <w:tc>
          <w:tcPr>
            <w:tcW w:w="845" w:type="dxa"/>
            <w:gridSpan w:val="2"/>
            <w:tcBorders>
              <w:top w:val="nil"/>
              <w:left w:val="nil"/>
              <w:bottom w:val="single" w:sz="4" w:space="0" w:color="auto"/>
              <w:right w:val="single" w:sz="4" w:space="0" w:color="auto"/>
            </w:tcBorders>
            <w:shd w:val="clear" w:color="auto" w:fill="auto"/>
            <w:vAlign w:val="center"/>
          </w:tcPr>
          <w:p w14:paraId="215A3454"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32.10 </w:t>
            </w:r>
          </w:p>
        </w:tc>
        <w:tc>
          <w:tcPr>
            <w:tcW w:w="997" w:type="dxa"/>
            <w:gridSpan w:val="2"/>
            <w:tcBorders>
              <w:top w:val="nil"/>
              <w:left w:val="nil"/>
              <w:bottom w:val="single" w:sz="4" w:space="0" w:color="auto"/>
              <w:right w:val="single" w:sz="4" w:space="0" w:color="auto"/>
            </w:tcBorders>
            <w:shd w:val="clear" w:color="auto" w:fill="auto"/>
            <w:vAlign w:val="center"/>
          </w:tcPr>
          <w:p w14:paraId="1C963902"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0.12 </w:t>
            </w:r>
          </w:p>
        </w:tc>
        <w:tc>
          <w:tcPr>
            <w:tcW w:w="987" w:type="dxa"/>
            <w:gridSpan w:val="2"/>
            <w:tcBorders>
              <w:top w:val="nil"/>
              <w:left w:val="nil"/>
              <w:bottom w:val="single" w:sz="4" w:space="0" w:color="auto"/>
              <w:right w:val="single" w:sz="4" w:space="0" w:color="auto"/>
            </w:tcBorders>
            <w:shd w:val="clear" w:color="auto" w:fill="auto"/>
            <w:vAlign w:val="center"/>
          </w:tcPr>
          <w:p w14:paraId="4A15C7EF"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5" w:type="dxa"/>
            <w:gridSpan w:val="2"/>
            <w:tcBorders>
              <w:top w:val="nil"/>
              <w:left w:val="nil"/>
              <w:bottom w:val="single" w:sz="4" w:space="0" w:color="auto"/>
              <w:right w:val="single" w:sz="4" w:space="0" w:color="auto"/>
            </w:tcBorders>
            <w:shd w:val="clear" w:color="auto" w:fill="auto"/>
            <w:vAlign w:val="center"/>
          </w:tcPr>
          <w:p w14:paraId="40A3FD3B"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3" w:type="dxa"/>
            <w:gridSpan w:val="2"/>
            <w:tcBorders>
              <w:top w:val="nil"/>
              <w:left w:val="nil"/>
              <w:bottom w:val="single" w:sz="4" w:space="0" w:color="auto"/>
              <w:right w:val="single" w:sz="4" w:space="0" w:color="auto"/>
            </w:tcBorders>
            <w:shd w:val="clear" w:color="auto" w:fill="auto"/>
            <w:vAlign w:val="center"/>
          </w:tcPr>
          <w:p w14:paraId="6E369F5E"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0" w:type="dxa"/>
            <w:gridSpan w:val="2"/>
            <w:tcBorders>
              <w:top w:val="nil"/>
              <w:left w:val="nil"/>
              <w:bottom w:val="single" w:sz="4" w:space="0" w:color="auto"/>
              <w:right w:val="single" w:sz="4" w:space="0" w:color="auto"/>
            </w:tcBorders>
            <w:shd w:val="clear" w:color="auto" w:fill="auto"/>
            <w:vAlign w:val="center"/>
          </w:tcPr>
          <w:p w14:paraId="408CB84F"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1" w:type="dxa"/>
            <w:gridSpan w:val="2"/>
            <w:tcBorders>
              <w:top w:val="nil"/>
              <w:left w:val="nil"/>
              <w:bottom w:val="single" w:sz="4" w:space="0" w:color="auto"/>
              <w:right w:val="single" w:sz="4" w:space="0" w:color="auto"/>
            </w:tcBorders>
            <w:shd w:val="clear" w:color="auto" w:fill="auto"/>
            <w:vAlign w:val="center"/>
          </w:tcPr>
          <w:p w14:paraId="71877C8C"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25</w:t>
            </w:r>
          </w:p>
        </w:tc>
        <w:tc>
          <w:tcPr>
            <w:tcW w:w="967" w:type="dxa"/>
            <w:tcBorders>
              <w:top w:val="nil"/>
              <w:left w:val="nil"/>
              <w:bottom w:val="single" w:sz="4" w:space="0" w:color="auto"/>
              <w:right w:val="single" w:sz="4" w:space="0" w:color="auto"/>
            </w:tcBorders>
            <w:shd w:val="clear" w:color="auto" w:fill="auto"/>
            <w:vAlign w:val="center"/>
          </w:tcPr>
          <w:p w14:paraId="75C1FC7E"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12767</w:t>
            </w:r>
          </w:p>
        </w:tc>
      </w:tr>
      <w:tr w:rsidR="008B42C9" w:rsidRPr="009931AB" w14:paraId="427B8B36" w14:textId="77777777" w:rsidTr="00986804">
        <w:trPr>
          <w:trHeight w:val="510"/>
          <w:jc w:val="center"/>
        </w:trPr>
        <w:tc>
          <w:tcPr>
            <w:tcW w:w="445" w:type="dxa"/>
            <w:tcBorders>
              <w:top w:val="nil"/>
              <w:left w:val="single" w:sz="4" w:space="0" w:color="auto"/>
              <w:bottom w:val="single" w:sz="4" w:space="0" w:color="auto"/>
              <w:right w:val="single" w:sz="4" w:space="0" w:color="auto"/>
            </w:tcBorders>
            <w:shd w:val="clear" w:color="auto" w:fill="auto"/>
            <w:vAlign w:val="center"/>
          </w:tcPr>
          <w:p w14:paraId="629055AB" w14:textId="5E1BF52C" w:rsidR="008B42C9" w:rsidRPr="00986804" w:rsidRDefault="00751417" w:rsidP="00986804">
            <w:pPr>
              <w:spacing w:line="240" w:lineRule="auto"/>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18</w:t>
            </w:r>
          </w:p>
        </w:tc>
        <w:tc>
          <w:tcPr>
            <w:tcW w:w="1620" w:type="dxa"/>
            <w:tcBorders>
              <w:top w:val="nil"/>
              <w:left w:val="nil"/>
              <w:bottom w:val="single" w:sz="4" w:space="0" w:color="auto"/>
              <w:right w:val="single" w:sz="4" w:space="0" w:color="auto"/>
            </w:tcBorders>
            <w:shd w:val="clear" w:color="000000" w:fill="FFFFFF"/>
            <w:vAlign w:val="center"/>
          </w:tcPr>
          <w:p w14:paraId="563365F9" w14:textId="77777777" w:rsidR="008B42C9" w:rsidRPr="00986804" w:rsidRDefault="00D01C8F" w:rsidP="00986804">
            <w:pPr>
              <w:spacing w:line="240" w:lineRule="exac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Wutongqiao District</w:t>
            </w:r>
          </w:p>
        </w:tc>
        <w:tc>
          <w:tcPr>
            <w:tcW w:w="1075" w:type="dxa"/>
            <w:gridSpan w:val="2"/>
            <w:tcBorders>
              <w:top w:val="nil"/>
              <w:left w:val="nil"/>
              <w:bottom w:val="single" w:sz="4" w:space="0" w:color="auto"/>
              <w:right w:val="single" w:sz="4" w:space="0" w:color="auto"/>
            </w:tcBorders>
            <w:shd w:val="clear" w:color="000000" w:fill="FFFFFF"/>
            <w:vAlign w:val="center"/>
          </w:tcPr>
          <w:p w14:paraId="0CDBEE08"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12.14 </w:t>
            </w:r>
          </w:p>
        </w:tc>
        <w:tc>
          <w:tcPr>
            <w:tcW w:w="992" w:type="dxa"/>
            <w:gridSpan w:val="2"/>
            <w:tcBorders>
              <w:top w:val="nil"/>
              <w:left w:val="nil"/>
              <w:bottom w:val="single" w:sz="4" w:space="0" w:color="auto"/>
              <w:right w:val="single" w:sz="4" w:space="0" w:color="auto"/>
            </w:tcBorders>
            <w:shd w:val="clear" w:color="000000" w:fill="FFFFFF"/>
            <w:vAlign w:val="center"/>
          </w:tcPr>
          <w:p w14:paraId="6C4763F3"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30.84 </w:t>
            </w:r>
          </w:p>
        </w:tc>
        <w:tc>
          <w:tcPr>
            <w:tcW w:w="987" w:type="dxa"/>
            <w:gridSpan w:val="2"/>
            <w:tcBorders>
              <w:top w:val="nil"/>
              <w:left w:val="nil"/>
              <w:bottom w:val="single" w:sz="4" w:space="0" w:color="auto"/>
              <w:right w:val="single" w:sz="4" w:space="0" w:color="auto"/>
            </w:tcBorders>
            <w:shd w:val="clear" w:color="auto" w:fill="auto"/>
            <w:vAlign w:val="center"/>
          </w:tcPr>
          <w:p w14:paraId="09D24037"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18.39 </w:t>
            </w:r>
          </w:p>
        </w:tc>
        <w:tc>
          <w:tcPr>
            <w:tcW w:w="1134" w:type="dxa"/>
            <w:gridSpan w:val="2"/>
            <w:tcBorders>
              <w:top w:val="nil"/>
              <w:left w:val="nil"/>
              <w:bottom w:val="single" w:sz="4" w:space="0" w:color="auto"/>
              <w:right w:val="single" w:sz="4" w:space="0" w:color="auto"/>
            </w:tcBorders>
            <w:shd w:val="clear" w:color="auto" w:fill="auto"/>
            <w:vAlign w:val="center"/>
          </w:tcPr>
          <w:p w14:paraId="61F636D9"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11.35 </w:t>
            </w:r>
          </w:p>
        </w:tc>
        <w:tc>
          <w:tcPr>
            <w:tcW w:w="847" w:type="dxa"/>
            <w:gridSpan w:val="2"/>
            <w:tcBorders>
              <w:top w:val="nil"/>
              <w:left w:val="nil"/>
              <w:bottom w:val="single" w:sz="4" w:space="0" w:color="auto"/>
              <w:right w:val="single" w:sz="4" w:space="0" w:color="auto"/>
            </w:tcBorders>
            <w:shd w:val="clear" w:color="auto" w:fill="auto"/>
            <w:vAlign w:val="center"/>
          </w:tcPr>
          <w:p w14:paraId="3DA31DDD"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55.00 </w:t>
            </w:r>
          </w:p>
        </w:tc>
        <w:tc>
          <w:tcPr>
            <w:tcW w:w="845" w:type="dxa"/>
            <w:gridSpan w:val="2"/>
            <w:tcBorders>
              <w:top w:val="nil"/>
              <w:left w:val="nil"/>
              <w:bottom w:val="single" w:sz="4" w:space="0" w:color="auto"/>
              <w:right w:val="single" w:sz="4" w:space="0" w:color="auto"/>
            </w:tcBorders>
            <w:shd w:val="clear" w:color="auto" w:fill="auto"/>
            <w:vAlign w:val="center"/>
          </w:tcPr>
          <w:p w14:paraId="35BD8ADE"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15.39 </w:t>
            </w:r>
          </w:p>
        </w:tc>
        <w:tc>
          <w:tcPr>
            <w:tcW w:w="997" w:type="dxa"/>
            <w:gridSpan w:val="2"/>
            <w:tcBorders>
              <w:top w:val="nil"/>
              <w:left w:val="nil"/>
              <w:bottom w:val="single" w:sz="4" w:space="0" w:color="auto"/>
              <w:right w:val="single" w:sz="4" w:space="0" w:color="auto"/>
            </w:tcBorders>
            <w:shd w:val="clear" w:color="auto" w:fill="auto"/>
            <w:vAlign w:val="center"/>
          </w:tcPr>
          <w:p w14:paraId="4385297C"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0.03 </w:t>
            </w:r>
          </w:p>
        </w:tc>
        <w:tc>
          <w:tcPr>
            <w:tcW w:w="987" w:type="dxa"/>
            <w:gridSpan w:val="2"/>
            <w:tcBorders>
              <w:top w:val="nil"/>
              <w:left w:val="nil"/>
              <w:bottom w:val="single" w:sz="4" w:space="0" w:color="auto"/>
              <w:right w:val="single" w:sz="4" w:space="0" w:color="auto"/>
            </w:tcBorders>
            <w:shd w:val="clear" w:color="auto" w:fill="auto"/>
            <w:vAlign w:val="center"/>
          </w:tcPr>
          <w:p w14:paraId="669554C8"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5" w:type="dxa"/>
            <w:gridSpan w:val="2"/>
            <w:tcBorders>
              <w:top w:val="nil"/>
              <w:left w:val="nil"/>
              <w:bottom w:val="single" w:sz="4" w:space="0" w:color="auto"/>
              <w:right w:val="single" w:sz="4" w:space="0" w:color="auto"/>
            </w:tcBorders>
            <w:shd w:val="clear" w:color="auto" w:fill="auto"/>
            <w:vAlign w:val="center"/>
          </w:tcPr>
          <w:p w14:paraId="09E27B97"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3" w:type="dxa"/>
            <w:gridSpan w:val="2"/>
            <w:tcBorders>
              <w:top w:val="nil"/>
              <w:left w:val="nil"/>
              <w:bottom w:val="single" w:sz="4" w:space="0" w:color="auto"/>
              <w:right w:val="single" w:sz="4" w:space="0" w:color="auto"/>
            </w:tcBorders>
            <w:shd w:val="clear" w:color="auto" w:fill="auto"/>
            <w:vAlign w:val="center"/>
          </w:tcPr>
          <w:p w14:paraId="50ABF7CB"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0" w:type="dxa"/>
            <w:gridSpan w:val="2"/>
            <w:tcBorders>
              <w:top w:val="nil"/>
              <w:left w:val="nil"/>
              <w:bottom w:val="single" w:sz="4" w:space="0" w:color="auto"/>
              <w:right w:val="single" w:sz="4" w:space="0" w:color="auto"/>
            </w:tcBorders>
            <w:shd w:val="clear" w:color="auto" w:fill="auto"/>
            <w:vAlign w:val="center"/>
          </w:tcPr>
          <w:p w14:paraId="704DF977"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1" w:type="dxa"/>
            <w:gridSpan w:val="2"/>
            <w:tcBorders>
              <w:top w:val="nil"/>
              <w:left w:val="nil"/>
              <w:bottom w:val="single" w:sz="4" w:space="0" w:color="auto"/>
              <w:right w:val="single" w:sz="4" w:space="0" w:color="auto"/>
            </w:tcBorders>
            <w:shd w:val="clear" w:color="auto" w:fill="auto"/>
            <w:vAlign w:val="center"/>
          </w:tcPr>
          <w:p w14:paraId="7A683872"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29</w:t>
            </w:r>
          </w:p>
        </w:tc>
        <w:tc>
          <w:tcPr>
            <w:tcW w:w="967" w:type="dxa"/>
            <w:tcBorders>
              <w:top w:val="nil"/>
              <w:left w:val="nil"/>
              <w:bottom w:val="single" w:sz="4" w:space="0" w:color="auto"/>
              <w:right w:val="single" w:sz="4" w:space="0" w:color="auto"/>
            </w:tcBorders>
            <w:shd w:val="clear" w:color="auto" w:fill="auto"/>
            <w:vAlign w:val="center"/>
          </w:tcPr>
          <w:p w14:paraId="0B4A751D"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6695</w:t>
            </w:r>
          </w:p>
        </w:tc>
      </w:tr>
      <w:tr w:rsidR="008B42C9" w:rsidRPr="009931AB" w14:paraId="243DBC8C" w14:textId="77777777" w:rsidTr="00986804">
        <w:trPr>
          <w:trHeight w:val="510"/>
          <w:jc w:val="center"/>
        </w:trPr>
        <w:tc>
          <w:tcPr>
            <w:tcW w:w="445" w:type="dxa"/>
            <w:tcBorders>
              <w:top w:val="nil"/>
              <w:left w:val="single" w:sz="4" w:space="0" w:color="auto"/>
              <w:bottom w:val="single" w:sz="4" w:space="0" w:color="auto"/>
              <w:right w:val="single" w:sz="4" w:space="0" w:color="auto"/>
            </w:tcBorders>
            <w:shd w:val="clear" w:color="auto" w:fill="auto"/>
            <w:vAlign w:val="center"/>
          </w:tcPr>
          <w:p w14:paraId="189880DE" w14:textId="719972BF" w:rsidR="008B42C9" w:rsidRPr="00986804" w:rsidRDefault="00751417" w:rsidP="00986804">
            <w:pPr>
              <w:spacing w:line="240" w:lineRule="auto"/>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19</w:t>
            </w:r>
          </w:p>
        </w:tc>
        <w:tc>
          <w:tcPr>
            <w:tcW w:w="1620" w:type="dxa"/>
            <w:tcBorders>
              <w:top w:val="nil"/>
              <w:left w:val="nil"/>
              <w:bottom w:val="single" w:sz="4" w:space="0" w:color="auto"/>
              <w:right w:val="single" w:sz="4" w:space="0" w:color="auto"/>
            </w:tcBorders>
            <w:shd w:val="clear" w:color="000000" w:fill="FFFFFF"/>
            <w:vAlign w:val="center"/>
          </w:tcPr>
          <w:p w14:paraId="2D948DDB" w14:textId="77777777" w:rsidR="008B42C9" w:rsidRPr="00986804" w:rsidRDefault="00D01C8F" w:rsidP="00986804">
            <w:pPr>
              <w:spacing w:line="240" w:lineRule="exac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Jinkouhe District</w:t>
            </w:r>
          </w:p>
        </w:tc>
        <w:tc>
          <w:tcPr>
            <w:tcW w:w="1075" w:type="dxa"/>
            <w:gridSpan w:val="2"/>
            <w:tcBorders>
              <w:top w:val="nil"/>
              <w:left w:val="nil"/>
              <w:bottom w:val="single" w:sz="4" w:space="0" w:color="auto"/>
              <w:right w:val="single" w:sz="4" w:space="0" w:color="auto"/>
            </w:tcBorders>
            <w:shd w:val="clear" w:color="000000" w:fill="FFFFFF"/>
            <w:vAlign w:val="center"/>
          </w:tcPr>
          <w:p w14:paraId="3712CFCB"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1.94 </w:t>
            </w:r>
          </w:p>
        </w:tc>
        <w:tc>
          <w:tcPr>
            <w:tcW w:w="992" w:type="dxa"/>
            <w:gridSpan w:val="2"/>
            <w:tcBorders>
              <w:top w:val="nil"/>
              <w:left w:val="nil"/>
              <w:bottom w:val="single" w:sz="4" w:space="0" w:color="auto"/>
              <w:right w:val="single" w:sz="4" w:space="0" w:color="auto"/>
            </w:tcBorders>
            <w:shd w:val="clear" w:color="000000" w:fill="FFFFFF"/>
            <w:vAlign w:val="center"/>
          </w:tcPr>
          <w:p w14:paraId="67BA724A"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4.98 </w:t>
            </w:r>
          </w:p>
        </w:tc>
        <w:tc>
          <w:tcPr>
            <w:tcW w:w="987" w:type="dxa"/>
            <w:gridSpan w:val="2"/>
            <w:tcBorders>
              <w:top w:val="nil"/>
              <w:left w:val="nil"/>
              <w:bottom w:val="single" w:sz="4" w:space="0" w:color="auto"/>
              <w:right w:val="single" w:sz="4" w:space="0" w:color="auto"/>
            </w:tcBorders>
            <w:shd w:val="clear" w:color="auto" w:fill="auto"/>
            <w:vAlign w:val="center"/>
          </w:tcPr>
          <w:p w14:paraId="76BF6F06"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3.04 </w:t>
            </w:r>
          </w:p>
        </w:tc>
        <w:tc>
          <w:tcPr>
            <w:tcW w:w="1134" w:type="dxa"/>
            <w:gridSpan w:val="2"/>
            <w:tcBorders>
              <w:top w:val="nil"/>
              <w:left w:val="nil"/>
              <w:bottom w:val="single" w:sz="4" w:space="0" w:color="auto"/>
              <w:right w:val="single" w:sz="4" w:space="0" w:color="auto"/>
            </w:tcBorders>
            <w:shd w:val="clear" w:color="auto" w:fill="auto"/>
            <w:vAlign w:val="center"/>
          </w:tcPr>
          <w:p w14:paraId="291339D5"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2.16 </w:t>
            </w:r>
          </w:p>
        </w:tc>
        <w:tc>
          <w:tcPr>
            <w:tcW w:w="847" w:type="dxa"/>
            <w:gridSpan w:val="2"/>
            <w:tcBorders>
              <w:top w:val="nil"/>
              <w:left w:val="nil"/>
              <w:bottom w:val="single" w:sz="4" w:space="0" w:color="auto"/>
              <w:right w:val="single" w:sz="4" w:space="0" w:color="auto"/>
            </w:tcBorders>
            <w:shd w:val="clear" w:color="auto" w:fill="auto"/>
            <w:vAlign w:val="center"/>
          </w:tcPr>
          <w:p w14:paraId="619E7592"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77.00 </w:t>
            </w:r>
          </w:p>
        </w:tc>
        <w:tc>
          <w:tcPr>
            <w:tcW w:w="845" w:type="dxa"/>
            <w:gridSpan w:val="2"/>
            <w:tcBorders>
              <w:top w:val="nil"/>
              <w:left w:val="nil"/>
              <w:bottom w:val="single" w:sz="4" w:space="0" w:color="auto"/>
              <w:right w:val="single" w:sz="4" w:space="0" w:color="auto"/>
            </w:tcBorders>
            <w:shd w:val="clear" w:color="auto" w:fill="auto"/>
            <w:vAlign w:val="center"/>
          </w:tcPr>
          <w:p w14:paraId="17115009"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2.39 </w:t>
            </w:r>
          </w:p>
        </w:tc>
        <w:tc>
          <w:tcPr>
            <w:tcW w:w="997" w:type="dxa"/>
            <w:gridSpan w:val="2"/>
            <w:tcBorders>
              <w:top w:val="nil"/>
              <w:left w:val="nil"/>
              <w:bottom w:val="single" w:sz="4" w:space="0" w:color="auto"/>
              <w:right w:val="single" w:sz="4" w:space="0" w:color="auto"/>
            </w:tcBorders>
            <w:shd w:val="clear" w:color="auto" w:fill="auto"/>
            <w:vAlign w:val="center"/>
          </w:tcPr>
          <w:p w14:paraId="0E3835A0"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0.74 </w:t>
            </w:r>
          </w:p>
        </w:tc>
        <w:tc>
          <w:tcPr>
            <w:tcW w:w="987" w:type="dxa"/>
            <w:gridSpan w:val="2"/>
            <w:tcBorders>
              <w:top w:val="nil"/>
              <w:left w:val="nil"/>
              <w:bottom w:val="single" w:sz="4" w:space="0" w:color="auto"/>
              <w:right w:val="single" w:sz="4" w:space="0" w:color="auto"/>
            </w:tcBorders>
            <w:shd w:val="clear" w:color="auto" w:fill="auto"/>
            <w:vAlign w:val="center"/>
          </w:tcPr>
          <w:p w14:paraId="1D6DF220"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5" w:type="dxa"/>
            <w:gridSpan w:val="2"/>
            <w:tcBorders>
              <w:top w:val="nil"/>
              <w:left w:val="nil"/>
              <w:bottom w:val="single" w:sz="4" w:space="0" w:color="auto"/>
              <w:right w:val="single" w:sz="4" w:space="0" w:color="auto"/>
            </w:tcBorders>
            <w:shd w:val="clear" w:color="auto" w:fill="auto"/>
            <w:vAlign w:val="center"/>
          </w:tcPr>
          <w:p w14:paraId="1DEE758B"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2</w:t>
            </w:r>
          </w:p>
        </w:tc>
        <w:tc>
          <w:tcPr>
            <w:tcW w:w="853" w:type="dxa"/>
            <w:gridSpan w:val="2"/>
            <w:tcBorders>
              <w:top w:val="nil"/>
              <w:left w:val="nil"/>
              <w:bottom w:val="single" w:sz="4" w:space="0" w:color="auto"/>
              <w:right w:val="single" w:sz="4" w:space="0" w:color="auto"/>
            </w:tcBorders>
            <w:shd w:val="clear" w:color="auto" w:fill="auto"/>
            <w:vAlign w:val="center"/>
          </w:tcPr>
          <w:p w14:paraId="602006A6"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Yi</w:t>
            </w:r>
          </w:p>
        </w:tc>
        <w:tc>
          <w:tcPr>
            <w:tcW w:w="850" w:type="dxa"/>
            <w:gridSpan w:val="2"/>
            <w:tcBorders>
              <w:top w:val="nil"/>
              <w:left w:val="nil"/>
              <w:bottom w:val="single" w:sz="4" w:space="0" w:color="auto"/>
              <w:right w:val="single" w:sz="4" w:space="0" w:color="auto"/>
            </w:tcBorders>
            <w:shd w:val="clear" w:color="auto" w:fill="auto"/>
            <w:vAlign w:val="center"/>
          </w:tcPr>
          <w:p w14:paraId="47ABEE23"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Yes</w:t>
            </w:r>
          </w:p>
        </w:tc>
        <w:tc>
          <w:tcPr>
            <w:tcW w:w="851" w:type="dxa"/>
            <w:gridSpan w:val="2"/>
            <w:tcBorders>
              <w:top w:val="nil"/>
              <w:left w:val="nil"/>
              <w:bottom w:val="single" w:sz="4" w:space="0" w:color="auto"/>
              <w:right w:val="single" w:sz="4" w:space="0" w:color="auto"/>
            </w:tcBorders>
            <w:shd w:val="clear" w:color="auto" w:fill="auto"/>
            <w:vAlign w:val="center"/>
          </w:tcPr>
          <w:p w14:paraId="29DB9AC5"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5</w:t>
            </w:r>
          </w:p>
        </w:tc>
        <w:tc>
          <w:tcPr>
            <w:tcW w:w="967" w:type="dxa"/>
            <w:tcBorders>
              <w:top w:val="nil"/>
              <w:left w:val="nil"/>
              <w:bottom w:val="single" w:sz="4" w:space="0" w:color="auto"/>
              <w:right w:val="single" w:sz="4" w:space="0" w:color="auto"/>
            </w:tcBorders>
            <w:shd w:val="clear" w:color="auto" w:fill="auto"/>
            <w:vAlign w:val="center"/>
          </w:tcPr>
          <w:p w14:paraId="68CD3A2D"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1683</w:t>
            </w:r>
          </w:p>
        </w:tc>
      </w:tr>
      <w:tr w:rsidR="008B42C9" w:rsidRPr="009931AB" w14:paraId="75D3D413" w14:textId="77777777" w:rsidTr="00986804">
        <w:trPr>
          <w:trHeight w:val="510"/>
          <w:jc w:val="center"/>
        </w:trPr>
        <w:tc>
          <w:tcPr>
            <w:tcW w:w="445" w:type="dxa"/>
            <w:tcBorders>
              <w:top w:val="nil"/>
              <w:left w:val="single" w:sz="4" w:space="0" w:color="auto"/>
              <w:bottom w:val="single" w:sz="4" w:space="0" w:color="auto"/>
              <w:right w:val="single" w:sz="4" w:space="0" w:color="auto"/>
            </w:tcBorders>
            <w:shd w:val="clear" w:color="auto" w:fill="auto"/>
            <w:vAlign w:val="center"/>
          </w:tcPr>
          <w:p w14:paraId="6F77056C" w14:textId="26D3FA75" w:rsidR="008B42C9" w:rsidRPr="00986804" w:rsidRDefault="00751417" w:rsidP="00986804">
            <w:pPr>
              <w:spacing w:line="240" w:lineRule="auto"/>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20</w:t>
            </w:r>
          </w:p>
        </w:tc>
        <w:tc>
          <w:tcPr>
            <w:tcW w:w="1620" w:type="dxa"/>
            <w:tcBorders>
              <w:top w:val="nil"/>
              <w:left w:val="nil"/>
              <w:bottom w:val="single" w:sz="4" w:space="0" w:color="auto"/>
              <w:right w:val="single" w:sz="4" w:space="0" w:color="auto"/>
            </w:tcBorders>
            <w:shd w:val="clear" w:color="000000" w:fill="FFFFFF"/>
            <w:vAlign w:val="center"/>
          </w:tcPr>
          <w:p w14:paraId="4417F3C6" w14:textId="77777777" w:rsidR="008B42C9" w:rsidRPr="00986804" w:rsidRDefault="00D01C8F" w:rsidP="00986804">
            <w:pPr>
              <w:spacing w:line="240" w:lineRule="exac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Jiajiang County</w:t>
            </w:r>
          </w:p>
        </w:tc>
        <w:tc>
          <w:tcPr>
            <w:tcW w:w="1075" w:type="dxa"/>
            <w:gridSpan w:val="2"/>
            <w:tcBorders>
              <w:top w:val="nil"/>
              <w:left w:val="nil"/>
              <w:bottom w:val="single" w:sz="4" w:space="0" w:color="auto"/>
              <w:right w:val="single" w:sz="4" w:space="0" w:color="auto"/>
            </w:tcBorders>
            <w:shd w:val="clear" w:color="000000" w:fill="FFFFFF"/>
            <w:vAlign w:val="center"/>
          </w:tcPr>
          <w:p w14:paraId="65EFD05D"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12.46 </w:t>
            </w:r>
          </w:p>
        </w:tc>
        <w:tc>
          <w:tcPr>
            <w:tcW w:w="992" w:type="dxa"/>
            <w:gridSpan w:val="2"/>
            <w:tcBorders>
              <w:top w:val="nil"/>
              <w:left w:val="nil"/>
              <w:bottom w:val="single" w:sz="4" w:space="0" w:color="auto"/>
              <w:right w:val="single" w:sz="4" w:space="0" w:color="auto"/>
            </w:tcBorders>
            <w:shd w:val="clear" w:color="000000" w:fill="FFFFFF"/>
            <w:vAlign w:val="center"/>
          </w:tcPr>
          <w:p w14:paraId="3C196D08"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34.89 </w:t>
            </w:r>
          </w:p>
        </w:tc>
        <w:tc>
          <w:tcPr>
            <w:tcW w:w="987" w:type="dxa"/>
            <w:gridSpan w:val="2"/>
            <w:tcBorders>
              <w:top w:val="nil"/>
              <w:left w:val="nil"/>
              <w:bottom w:val="single" w:sz="4" w:space="0" w:color="auto"/>
              <w:right w:val="single" w:sz="4" w:space="0" w:color="auto"/>
            </w:tcBorders>
            <w:shd w:val="clear" w:color="auto" w:fill="auto"/>
            <w:vAlign w:val="center"/>
          </w:tcPr>
          <w:p w14:paraId="36789F4D"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23.28 </w:t>
            </w:r>
          </w:p>
        </w:tc>
        <w:tc>
          <w:tcPr>
            <w:tcW w:w="1134" w:type="dxa"/>
            <w:gridSpan w:val="2"/>
            <w:tcBorders>
              <w:top w:val="nil"/>
              <w:left w:val="nil"/>
              <w:bottom w:val="single" w:sz="4" w:space="0" w:color="auto"/>
              <w:right w:val="single" w:sz="4" w:space="0" w:color="auto"/>
            </w:tcBorders>
            <w:shd w:val="clear" w:color="auto" w:fill="auto"/>
            <w:vAlign w:val="center"/>
          </w:tcPr>
          <w:p w14:paraId="4C842D2E"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14.38 </w:t>
            </w:r>
          </w:p>
        </w:tc>
        <w:tc>
          <w:tcPr>
            <w:tcW w:w="847" w:type="dxa"/>
            <w:gridSpan w:val="2"/>
            <w:tcBorders>
              <w:top w:val="nil"/>
              <w:left w:val="nil"/>
              <w:bottom w:val="single" w:sz="4" w:space="0" w:color="auto"/>
              <w:right w:val="single" w:sz="4" w:space="0" w:color="auto"/>
            </w:tcBorders>
            <w:shd w:val="clear" w:color="auto" w:fill="auto"/>
            <w:vAlign w:val="center"/>
          </w:tcPr>
          <w:p w14:paraId="05C6203F"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63.00 </w:t>
            </w:r>
          </w:p>
        </w:tc>
        <w:tc>
          <w:tcPr>
            <w:tcW w:w="845" w:type="dxa"/>
            <w:gridSpan w:val="2"/>
            <w:tcBorders>
              <w:top w:val="nil"/>
              <w:left w:val="nil"/>
              <w:bottom w:val="single" w:sz="4" w:space="0" w:color="auto"/>
              <w:right w:val="single" w:sz="4" w:space="0" w:color="auto"/>
            </w:tcBorders>
            <w:shd w:val="clear" w:color="auto" w:fill="auto"/>
            <w:vAlign w:val="center"/>
          </w:tcPr>
          <w:p w14:paraId="1CCFBEE5"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17.31 </w:t>
            </w:r>
          </w:p>
        </w:tc>
        <w:tc>
          <w:tcPr>
            <w:tcW w:w="997" w:type="dxa"/>
            <w:gridSpan w:val="2"/>
            <w:tcBorders>
              <w:top w:val="nil"/>
              <w:left w:val="nil"/>
              <w:bottom w:val="single" w:sz="4" w:space="0" w:color="auto"/>
              <w:right w:val="single" w:sz="4" w:space="0" w:color="auto"/>
            </w:tcBorders>
            <w:shd w:val="clear" w:color="auto" w:fill="auto"/>
            <w:vAlign w:val="center"/>
          </w:tcPr>
          <w:p w14:paraId="68DB1EE5"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0.04 </w:t>
            </w:r>
          </w:p>
        </w:tc>
        <w:tc>
          <w:tcPr>
            <w:tcW w:w="987" w:type="dxa"/>
            <w:gridSpan w:val="2"/>
            <w:tcBorders>
              <w:top w:val="nil"/>
              <w:left w:val="nil"/>
              <w:bottom w:val="single" w:sz="4" w:space="0" w:color="auto"/>
              <w:right w:val="single" w:sz="4" w:space="0" w:color="auto"/>
            </w:tcBorders>
            <w:shd w:val="clear" w:color="auto" w:fill="auto"/>
            <w:vAlign w:val="center"/>
          </w:tcPr>
          <w:p w14:paraId="393D30E0"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5" w:type="dxa"/>
            <w:gridSpan w:val="2"/>
            <w:tcBorders>
              <w:top w:val="nil"/>
              <w:left w:val="nil"/>
              <w:bottom w:val="single" w:sz="4" w:space="0" w:color="auto"/>
              <w:right w:val="single" w:sz="4" w:space="0" w:color="auto"/>
            </w:tcBorders>
            <w:shd w:val="clear" w:color="auto" w:fill="auto"/>
            <w:vAlign w:val="center"/>
          </w:tcPr>
          <w:p w14:paraId="7B88DA9C"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3" w:type="dxa"/>
            <w:gridSpan w:val="2"/>
            <w:tcBorders>
              <w:top w:val="nil"/>
              <w:left w:val="nil"/>
              <w:bottom w:val="single" w:sz="4" w:space="0" w:color="auto"/>
              <w:right w:val="single" w:sz="4" w:space="0" w:color="auto"/>
            </w:tcBorders>
            <w:shd w:val="clear" w:color="auto" w:fill="auto"/>
            <w:vAlign w:val="center"/>
          </w:tcPr>
          <w:p w14:paraId="4C379FB0"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0" w:type="dxa"/>
            <w:gridSpan w:val="2"/>
            <w:tcBorders>
              <w:top w:val="nil"/>
              <w:left w:val="nil"/>
              <w:bottom w:val="single" w:sz="4" w:space="0" w:color="auto"/>
              <w:right w:val="single" w:sz="4" w:space="0" w:color="auto"/>
            </w:tcBorders>
            <w:shd w:val="clear" w:color="auto" w:fill="auto"/>
            <w:vAlign w:val="center"/>
          </w:tcPr>
          <w:p w14:paraId="0CF5F716"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1" w:type="dxa"/>
            <w:gridSpan w:val="2"/>
            <w:tcBorders>
              <w:top w:val="nil"/>
              <w:left w:val="nil"/>
              <w:bottom w:val="single" w:sz="4" w:space="0" w:color="auto"/>
              <w:right w:val="single" w:sz="4" w:space="0" w:color="auto"/>
            </w:tcBorders>
            <w:shd w:val="clear" w:color="auto" w:fill="auto"/>
            <w:vAlign w:val="center"/>
          </w:tcPr>
          <w:p w14:paraId="5314B9CB"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72</w:t>
            </w:r>
          </w:p>
        </w:tc>
        <w:tc>
          <w:tcPr>
            <w:tcW w:w="967" w:type="dxa"/>
            <w:tcBorders>
              <w:top w:val="nil"/>
              <w:left w:val="nil"/>
              <w:bottom w:val="single" w:sz="4" w:space="0" w:color="auto"/>
              <w:right w:val="single" w:sz="4" w:space="0" w:color="auto"/>
            </w:tcBorders>
            <w:shd w:val="clear" w:color="auto" w:fill="auto"/>
            <w:vAlign w:val="center"/>
          </w:tcPr>
          <w:p w14:paraId="5D28806E"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14101</w:t>
            </w:r>
          </w:p>
        </w:tc>
      </w:tr>
      <w:tr w:rsidR="008B42C9" w:rsidRPr="009931AB" w14:paraId="396FEE45" w14:textId="77777777" w:rsidTr="00986804">
        <w:trPr>
          <w:trHeight w:val="510"/>
          <w:jc w:val="center"/>
        </w:trPr>
        <w:tc>
          <w:tcPr>
            <w:tcW w:w="445" w:type="dxa"/>
            <w:tcBorders>
              <w:top w:val="nil"/>
              <w:left w:val="single" w:sz="4" w:space="0" w:color="auto"/>
              <w:bottom w:val="single" w:sz="4" w:space="0" w:color="auto"/>
              <w:right w:val="single" w:sz="4" w:space="0" w:color="auto"/>
            </w:tcBorders>
            <w:shd w:val="clear" w:color="auto" w:fill="auto"/>
            <w:vAlign w:val="center"/>
          </w:tcPr>
          <w:p w14:paraId="5A7BCE1E" w14:textId="2D3C11BA" w:rsidR="008B42C9" w:rsidRPr="00986804" w:rsidRDefault="00D01C8F" w:rsidP="00986804">
            <w:pPr>
              <w:spacing w:line="240" w:lineRule="auto"/>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2</w:t>
            </w:r>
            <w:r w:rsidR="00751417" w:rsidRPr="00986804">
              <w:rPr>
                <w:rFonts w:ascii="Times New Roman" w:eastAsia="Arial Unicode MS" w:hAnsi="Times New Roman"/>
                <w:color w:val="000000"/>
                <w:sz w:val="20"/>
                <w:szCs w:val="20"/>
              </w:rPr>
              <w:t>1</w:t>
            </w:r>
          </w:p>
        </w:tc>
        <w:tc>
          <w:tcPr>
            <w:tcW w:w="1620" w:type="dxa"/>
            <w:tcBorders>
              <w:top w:val="nil"/>
              <w:left w:val="nil"/>
              <w:bottom w:val="single" w:sz="4" w:space="0" w:color="auto"/>
              <w:right w:val="single" w:sz="4" w:space="0" w:color="auto"/>
            </w:tcBorders>
            <w:shd w:val="clear" w:color="000000" w:fill="FFFFFF"/>
            <w:vAlign w:val="center"/>
          </w:tcPr>
          <w:p w14:paraId="5A9F406B" w14:textId="77777777" w:rsidR="008B42C9" w:rsidRPr="00986804" w:rsidRDefault="00D01C8F" w:rsidP="00986804">
            <w:pPr>
              <w:spacing w:line="240" w:lineRule="exac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Ebian Yi Autonomous County</w:t>
            </w:r>
          </w:p>
        </w:tc>
        <w:tc>
          <w:tcPr>
            <w:tcW w:w="1075" w:type="dxa"/>
            <w:gridSpan w:val="2"/>
            <w:tcBorders>
              <w:top w:val="nil"/>
              <w:left w:val="nil"/>
              <w:bottom w:val="single" w:sz="4" w:space="0" w:color="auto"/>
              <w:right w:val="single" w:sz="4" w:space="0" w:color="auto"/>
            </w:tcBorders>
            <w:shd w:val="clear" w:color="000000" w:fill="FFFFFF"/>
            <w:vAlign w:val="center"/>
          </w:tcPr>
          <w:p w14:paraId="2A773BD0"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4.76 </w:t>
            </w:r>
          </w:p>
        </w:tc>
        <w:tc>
          <w:tcPr>
            <w:tcW w:w="992" w:type="dxa"/>
            <w:gridSpan w:val="2"/>
            <w:tcBorders>
              <w:top w:val="nil"/>
              <w:left w:val="nil"/>
              <w:bottom w:val="single" w:sz="4" w:space="0" w:color="auto"/>
              <w:right w:val="single" w:sz="4" w:space="0" w:color="auto"/>
            </w:tcBorders>
            <w:shd w:val="clear" w:color="000000" w:fill="FFFFFF"/>
            <w:vAlign w:val="center"/>
          </w:tcPr>
          <w:p w14:paraId="3B3E6677"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14.75 </w:t>
            </w:r>
          </w:p>
        </w:tc>
        <w:tc>
          <w:tcPr>
            <w:tcW w:w="987" w:type="dxa"/>
            <w:gridSpan w:val="2"/>
            <w:tcBorders>
              <w:top w:val="nil"/>
              <w:left w:val="nil"/>
              <w:bottom w:val="single" w:sz="4" w:space="0" w:color="auto"/>
              <w:right w:val="single" w:sz="4" w:space="0" w:color="auto"/>
            </w:tcBorders>
            <w:shd w:val="clear" w:color="auto" w:fill="auto"/>
            <w:vAlign w:val="center"/>
          </w:tcPr>
          <w:p w14:paraId="63EDBD24"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11.72 </w:t>
            </w:r>
          </w:p>
        </w:tc>
        <w:tc>
          <w:tcPr>
            <w:tcW w:w="1134" w:type="dxa"/>
            <w:gridSpan w:val="2"/>
            <w:tcBorders>
              <w:top w:val="nil"/>
              <w:left w:val="nil"/>
              <w:bottom w:val="single" w:sz="4" w:space="0" w:color="auto"/>
              <w:right w:val="single" w:sz="4" w:space="0" w:color="auto"/>
            </w:tcBorders>
            <w:shd w:val="clear" w:color="auto" w:fill="auto"/>
            <w:vAlign w:val="center"/>
          </w:tcPr>
          <w:p w14:paraId="327E0D15"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8.00 </w:t>
            </w:r>
          </w:p>
        </w:tc>
        <w:tc>
          <w:tcPr>
            <w:tcW w:w="847" w:type="dxa"/>
            <w:gridSpan w:val="2"/>
            <w:tcBorders>
              <w:top w:val="nil"/>
              <w:left w:val="nil"/>
              <w:bottom w:val="single" w:sz="4" w:space="0" w:color="auto"/>
              <w:right w:val="single" w:sz="4" w:space="0" w:color="auto"/>
            </w:tcBorders>
            <w:shd w:val="clear" w:color="auto" w:fill="auto"/>
            <w:vAlign w:val="center"/>
          </w:tcPr>
          <w:p w14:paraId="28C8B3E6"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55.00 </w:t>
            </w:r>
          </w:p>
        </w:tc>
        <w:tc>
          <w:tcPr>
            <w:tcW w:w="845" w:type="dxa"/>
            <w:gridSpan w:val="2"/>
            <w:tcBorders>
              <w:top w:val="nil"/>
              <w:left w:val="nil"/>
              <w:bottom w:val="single" w:sz="4" w:space="0" w:color="auto"/>
              <w:right w:val="single" w:sz="4" w:space="0" w:color="auto"/>
            </w:tcBorders>
            <w:shd w:val="clear" w:color="auto" w:fill="auto"/>
            <w:vAlign w:val="center"/>
          </w:tcPr>
          <w:p w14:paraId="36AA4D28"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7.13 </w:t>
            </w:r>
          </w:p>
        </w:tc>
        <w:tc>
          <w:tcPr>
            <w:tcW w:w="997" w:type="dxa"/>
            <w:gridSpan w:val="2"/>
            <w:tcBorders>
              <w:top w:val="nil"/>
              <w:left w:val="nil"/>
              <w:bottom w:val="single" w:sz="4" w:space="0" w:color="auto"/>
              <w:right w:val="single" w:sz="4" w:space="0" w:color="auto"/>
            </w:tcBorders>
            <w:shd w:val="clear" w:color="auto" w:fill="auto"/>
            <w:vAlign w:val="center"/>
          </w:tcPr>
          <w:p w14:paraId="3E5EBFC3"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4.30 </w:t>
            </w:r>
          </w:p>
        </w:tc>
        <w:tc>
          <w:tcPr>
            <w:tcW w:w="987" w:type="dxa"/>
            <w:gridSpan w:val="2"/>
            <w:tcBorders>
              <w:top w:val="nil"/>
              <w:left w:val="nil"/>
              <w:bottom w:val="single" w:sz="4" w:space="0" w:color="auto"/>
              <w:right w:val="single" w:sz="4" w:space="0" w:color="auto"/>
            </w:tcBorders>
            <w:shd w:val="clear" w:color="auto" w:fill="auto"/>
            <w:vAlign w:val="center"/>
          </w:tcPr>
          <w:p w14:paraId="53EF7993"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Yes</w:t>
            </w:r>
          </w:p>
        </w:tc>
        <w:tc>
          <w:tcPr>
            <w:tcW w:w="855" w:type="dxa"/>
            <w:gridSpan w:val="2"/>
            <w:tcBorders>
              <w:top w:val="nil"/>
              <w:left w:val="nil"/>
              <w:bottom w:val="single" w:sz="4" w:space="0" w:color="auto"/>
              <w:right w:val="single" w:sz="4" w:space="0" w:color="auto"/>
            </w:tcBorders>
            <w:shd w:val="clear" w:color="auto" w:fill="auto"/>
            <w:vAlign w:val="center"/>
          </w:tcPr>
          <w:p w14:paraId="2517DF29"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8</w:t>
            </w:r>
          </w:p>
        </w:tc>
        <w:tc>
          <w:tcPr>
            <w:tcW w:w="853" w:type="dxa"/>
            <w:gridSpan w:val="2"/>
            <w:tcBorders>
              <w:top w:val="nil"/>
              <w:left w:val="nil"/>
              <w:bottom w:val="single" w:sz="4" w:space="0" w:color="auto"/>
              <w:right w:val="single" w:sz="4" w:space="0" w:color="auto"/>
            </w:tcBorders>
            <w:shd w:val="clear" w:color="auto" w:fill="auto"/>
            <w:vAlign w:val="center"/>
          </w:tcPr>
          <w:p w14:paraId="1FD8EACF"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Yi</w:t>
            </w:r>
          </w:p>
        </w:tc>
        <w:tc>
          <w:tcPr>
            <w:tcW w:w="850" w:type="dxa"/>
            <w:gridSpan w:val="2"/>
            <w:tcBorders>
              <w:top w:val="nil"/>
              <w:left w:val="nil"/>
              <w:bottom w:val="single" w:sz="4" w:space="0" w:color="auto"/>
              <w:right w:val="single" w:sz="4" w:space="0" w:color="auto"/>
            </w:tcBorders>
            <w:shd w:val="clear" w:color="auto" w:fill="auto"/>
            <w:vAlign w:val="center"/>
          </w:tcPr>
          <w:p w14:paraId="5FB4C28A"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Yes</w:t>
            </w:r>
          </w:p>
        </w:tc>
        <w:tc>
          <w:tcPr>
            <w:tcW w:w="851" w:type="dxa"/>
            <w:gridSpan w:val="2"/>
            <w:tcBorders>
              <w:top w:val="nil"/>
              <w:left w:val="nil"/>
              <w:bottom w:val="single" w:sz="4" w:space="0" w:color="auto"/>
              <w:right w:val="single" w:sz="4" w:space="0" w:color="auto"/>
            </w:tcBorders>
            <w:shd w:val="clear" w:color="auto" w:fill="auto"/>
            <w:vAlign w:val="center"/>
          </w:tcPr>
          <w:p w14:paraId="349822F1"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40</w:t>
            </w:r>
          </w:p>
        </w:tc>
        <w:tc>
          <w:tcPr>
            <w:tcW w:w="967" w:type="dxa"/>
            <w:tcBorders>
              <w:top w:val="nil"/>
              <w:left w:val="nil"/>
              <w:bottom w:val="single" w:sz="4" w:space="0" w:color="auto"/>
              <w:right w:val="single" w:sz="4" w:space="0" w:color="auto"/>
            </w:tcBorders>
            <w:shd w:val="clear" w:color="auto" w:fill="auto"/>
            <w:vAlign w:val="center"/>
          </w:tcPr>
          <w:p w14:paraId="4B81463A"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12000</w:t>
            </w:r>
          </w:p>
        </w:tc>
      </w:tr>
      <w:tr w:rsidR="008B42C9" w:rsidRPr="009931AB" w14:paraId="2A90B19B" w14:textId="77777777" w:rsidTr="00986804">
        <w:trPr>
          <w:trHeight w:val="510"/>
          <w:jc w:val="center"/>
        </w:trPr>
        <w:tc>
          <w:tcPr>
            <w:tcW w:w="445" w:type="dxa"/>
            <w:tcBorders>
              <w:top w:val="nil"/>
              <w:left w:val="single" w:sz="4" w:space="0" w:color="auto"/>
              <w:bottom w:val="single" w:sz="4" w:space="0" w:color="auto"/>
              <w:right w:val="single" w:sz="4" w:space="0" w:color="auto"/>
            </w:tcBorders>
            <w:shd w:val="clear" w:color="auto" w:fill="auto"/>
            <w:vAlign w:val="center"/>
          </w:tcPr>
          <w:p w14:paraId="1614A6AF" w14:textId="7480E163" w:rsidR="008B42C9" w:rsidRPr="00986804" w:rsidRDefault="00D01C8F" w:rsidP="00986804">
            <w:pPr>
              <w:spacing w:line="240" w:lineRule="auto"/>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2</w:t>
            </w:r>
            <w:r w:rsidR="00751417" w:rsidRPr="00986804">
              <w:rPr>
                <w:rFonts w:ascii="Times New Roman" w:eastAsia="Arial Unicode MS" w:hAnsi="Times New Roman"/>
                <w:color w:val="000000"/>
                <w:sz w:val="20"/>
                <w:szCs w:val="20"/>
              </w:rPr>
              <w:t>2</w:t>
            </w:r>
          </w:p>
        </w:tc>
        <w:tc>
          <w:tcPr>
            <w:tcW w:w="1620" w:type="dxa"/>
            <w:tcBorders>
              <w:top w:val="nil"/>
              <w:left w:val="nil"/>
              <w:bottom w:val="single" w:sz="4" w:space="0" w:color="auto"/>
              <w:right w:val="single" w:sz="4" w:space="0" w:color="auto"/>
            </w:tcBorders>
            <w:shd w:val="clear" w:color="000000" w:fill="FFFFFF"/>
            <w:vAlign w:val="center"/>
          </w:tcPr>
          <w:p w14:paraId="314B4458" w14:textId="77777777" w:rsidR="008B42C9" w:rsidRPr="00986804" w:rsidRDefault="00D01C8F" w:rsidP="00986804">
            <w:pPr>
              <w:spacing w:line="240" w:lineRule="exac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Mabian  Yi Autonomous County</w:t>
            </w:r>
          </w:p>
        </w:tc>
        <w:tc>
          <w:tcPr>
            <w:tcW w:w="1075" w:type="dxa"/>
            <w:gridSpan w:val="2"/>
            <w:tcBorders>
              <w:top w:val="nil"/>
              <w:left w:val="nil"/>
              <w:bottom w:val="single" w:sz="4" w:space="0" w:color="auto"/>
              <w:right w:val="single" w:sz="4" w:space="0" w:color="auto"/>
            </w:tcBorders>
            <w:shd w:val="clear" w:color="000000" w:fill="FFFFFF"/>
            <w:vAlign w:val="center"/>
          </w:tcPr>
          <w:p w14:paraId="2F89A35C"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6.83 </w:t>
            </w:r>
          </w:p>
        </w:tc>
        <w:tc>
          <w:tcPr>
            <w:tcW w:w="992" w:type="dxa"/>
            <w:gridSpan w:val="2"/>
            <w:tcBorders>
              <w:top w:val="nil"/>
              <w:left w:val="nil"/>
              <w:bottom w:val="single" w:sz="4" w:space="0" w:color="auto"/>
              <w:right w:val="single" w:sz="4" w:space="0" w:color="auto"/>
            </w:tcBorders>
            <w:shd w:val="clear" w:color="000000" w:fill="FFFFFF"/>
            <w:vAlign w:val="center"/>
          </w:tcPr>
          <w:p w14:paraId="4E4CCD86"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22.04 </w:t>
            </w:r>
          </w:p>
        </w:tc>
        <w:tc>
          <w:tcPr>
            <w:tcW w:w="987" w:type="dxa"/>
            <w:gridSpan w:val="2"/>
            <w:tcBorders>
              <w:top w:val="nil"/>
              <w:left w:val="nil"/>
              <w:bottom w:val="single" w:sz="4" w:space="0" w:color="auto"/>
              <w:right w:val="single" w:sz="4" w:space="0" w:color="auto"/>
            </w:tcBorders>
            <w:shd w:val="clear" w:color="auto" w:fill="auto"/>
            <w:vAlign w:val="center"/>
          </w:tcPr>
          <w:p w14:paraId="737563FF"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17.29 </w:t>
            </w:r>
          </w:p>
        </w:tc>
        <w:tc>
          <w:tcPr>
            <w:tcW w:w="1134" w:type="dxa"/>
            <w:gridSpan w:val="2"/>
            <w:tcBorders>
              <w:top w:val="nil"/>
              <w:left w:val="nil"/>
              <w:bottom w:val="single" w:sz="4" w:space="0" w:color="auto"/>
              <w:right w:val="single" w:sz="4" w:space="0" w:color="auto"/>
            </w:tcBorders>
            <w:shd w:val="clear" w:color="auto" w:fill="auto"/>
            <w:vAlign w:val="center"/>
          </w:tcPr>
          <w:p w14:paraId="798A1110"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12.21 </w:t>
            </w:r>
          </w:p>
        </w:tc>
        <w:tc>
          <w:tcPr>
            <w:tcW w:w="847" w:type="dxa"/>
            <w:gridSpan w:val="2"/>
            <w:tcBorders>
              <w:top w:val="nil"/>
              <w:left w:val="nil"/>
              <w:bottom w:val="single" w:sz="4" w:space="0" w:color="auto"/>
              <w:right w:val="single" w:sz="4" w:space="0" w:color="auto"/>
            </w:tcBorders>
            <w:shd w:val="clear" w:color="auto" w:fill="auto"/>
            <w:vAlign w:val="center"/>
          </w:tcPr>
          <w:p w14:paraId="40BD9483"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76.00 </w:t>
            </w:r>
          </w:p>
        </w:tc>
        <w:tc>
          <w:tcPr>
            <w:tcW w:w="845" w:type="dxa"/>
            <w:gridSpan w:val="2"/>
            <w:tcBorders>
              <w:top w:val="nil"/>
              <w:left w:val="nil"/>
              <w:bottom w:val="single" w:sz="4" w:space="0" w:color="auto"/>
              <w:right w:val="single" w:sz="4" w:space="0" w:color="auto"/>
            </w:tcBorders>
            <w:shd w:val="clear" w:color="auto" w:fill="auto"/>
            <w:vAlign w:val="center"/>
          </w:tcPr>
          <w:p w14:paraId="43F74F9D"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10.89 </w:t>
            </w:r>
          </w:p>
        </w:tc>
        <w:tc>
          <w:tcPr>
            <w:tcW w:w="997" w:type="dxa"/>
            <w:gridSpan w:val="2"/>
            <w:tcBorders>
              <w:top w:val="nil"/>
              <w:left w:val="nil"/>
              <w:bottom w:val="single" w:sz="4" w:space="0" w:color="auto"/>
              <w:right w:val="single" w:sz="4" w:space="0" w:color="auto"/>
            </w:tcBorders>
            <w:shd w:val="clear" w:color="auto" w:fill="auto"/>
            <w:vAlign w:val="center"/>
          </w:tcPr>
          <w:p w14:paraId="01B614B4"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10.85 </w:t>
            </w:r>
          </w:p>
        </w:tc>
        <w:tc>
          <w:tcPr>
            <w:tcW w:w="987" w:type="dxa"/>
            <w:gridSpan w:val="2"/>
            <w:tcBorders>
              <w:top w:val="nil"/>
              <w:left w:val="nil"/>
              <w:bottom w:val="single" w:sz="4" w:space="0" w:color="auto"/>
              <w:right w:val="single" w:sz="4" w:space="0" w:color="auto"/>
            </w:tcBorders>
            <w:shd w:val="clear" w:color="auto" w:fill="auto"/>
            <w:vAlign w:val="center"/>
          </w:tcPr>
          <w:p w14:paraId="4144E8A0"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Yes</w:t>
            </w:r>
          </w:p>
        </w:tc>
        <w:tc>
          <w:tcPr>
            <w:tcW w:w="855" w:type="dxa"/>
            <w:gridSpan w:val="2"/>
            <w:tcBorders>
              <w:top w:val="nil"/>
              <w:left w:val="nil"/>
              <w:bottom w:val="single" w:sz="4" w:space="0" w:color="auto"/>
              <w:right w:val="single" w:sz="4" w:space="0" w:color="auto"/>
            </w:tcBorders>
            <w:shd w:val="clear" w:color="auto" w:fill="auto"/>
            <w:vAlign w:val="center"/>
          </w:tcPr>
          <w:p w14:paraId="0B9D148D"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3" w:type="dxa"/>
            <w:gridSpan w:val="2"/>
            <w:tcBorders>
              <w:top w:val="nil"/>
              <w:left w:val="nil"/>
              <w:bottom w:val="single" w:sz="4" w:space="0" w:color="auto"/>
              <w:right w:val="single" w:sz="4" w:space="0" w:color="auto"/>
            </w:tcBorders>
            <w:shd w:val="clear" w:color="auto" w:fill="auto"/>
            <w:vAlign w:val="center"/>
          </w:tcPr>
          <w:p w14:paraId="242A2836"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0" w:type="dxa"/>
            <w:gridSpan w:val="2"/>
            <w:tcBorders>
              <w:top w:val="nil"/>
              <w:left w:val="nil"/>
              <w:bottom w:val="single" w:sz="4" w:space="0" w:color="auto"/>
              <w:right w:val="single" w:sz="4" w:space="0" w:color="auto"/>
            </w:tcBorders>
            <w:shd w:val="clear" w:color="auto" w:fill="auto"/>
            <w:vAlign w:val="center"/>
          </w:tcPr>
          <w:p w14:paraId="005561EF"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Yes</w:t>
            </w:r>
          </w:p>
        </w:tc>
        <w:tc>
          <w:tcPr>
            <w:tcW w:w="851" w:type="dxa"/>
            <w:gridSpan w:val="2"/>
            <w:tcBorders>
              <w:top w:val="nil"/>
              <w:left w:val="nil"/>
              <w:bottom w:val="single" w:sz="4" w:space="0" w:color="auto"/>
              <w:right w:val="single" w:sz="4" w:space="0" w:color="auto"/>
            </w:tcBorders>
            <w:shd w:val="clear" w:color="auto" w:fill="auto"/>
            <w:vAlign w:val="center"/>
          </w:tcPr>
          <w:p w14:paraId="669AB7C8"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95</w:t>
            </w:r>
          </w:p>
        </w:tc>
        <w:tc>
          <w:tcPr>
            <w:tcW w:w="967" w:type="dxa"/>
            <w:tcBorders>
              <w:top w:val="nil"/>
              <w:left w:val="nil"/>
              <w:bottom w:val="single" w:sz="4" w:space="0" w:color="auto"/>
              <w:right w:val="single" w:sz="4" w:space="0" w:color="auto"/>
            </w:tcBorders>
            <w:shd w:val="clear" w:color="auto" w:fill="auto"/>
            <w:vAlign w:val="center"/>
          </w:tcPr>
          <w:p w14:paraId="58896912"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29218</w:t>
            </w:r>
          </w:p>
        </w:tc>
      </w:tr>
      <w:tr w:rsidR="008B42C9" w:rsidRPr="009931AB" w14:paraId="6A636F56" w14:textId="77777777" w:rsidTr="00986804">
        <w:trPr>
          <w:trHeight w:val="510"/>
          <w:jc w:val="center"/>
        </w:trPr>
        <w:tc>
          <w:tcPr>
            <w:tcW w:w="445" w:type="dxa"/>
            <w:tcBorders>
              <w:top w:val="nil"/>
              <w:left w:val="single" w:sz="4" w:space="0" w:color="auto"/>
              <w:bottom w:val="single" w:sz="4" w:space="0" w:color="auto"/>
              <w:right w:val="single" w:sz="4" w:space="0" w:color="auto"/>
            </w:tcBorders>
            <w:shd w:val="clear" w:color="auto" w:fill="auto"/>
            <w:vAlign w:val="center"/>
          </w:tcPr>
          <w:p w14:paraId="0BFA4787" w14:textId="0F53847C" w:rsidR="008B42C9" w:rsidRPr="00986804" w:rsidRDefault="00751417" w:rsidP="00986804">
            <w:pPr>
              <w:spacing w:line="240" w:lineRule="auto"/>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23</w:t>
            </w:r>
          </w:p>
        </w:tc>
        <w:tc>
          <w:tcPr>
            <w:tcW w:w="1620" w:type="dxa"/>
            <w:tcBorders>
              <w:top w:val="nil"/>
              <w:left w:val="nil"/>
              <w:bottom w:val="single" w:sz="4" w:space="0" w:color="auto"/>
              <w:right w:val="single" w:sz="4" w:space="0" w:color="auto"/>
            </w:tcBorders>
            <w:shd w:val="clear" w:color="000000" w:fill="FFFFFF"/>
            <w:vAlign w:val="center"/>
          </w:tcPr>
          <w:p w14:paraId="1B96ACB5" w14:textId="77777777" w:rsidR="008B42C9" w:rsidRPr="00986804" w:rsidRDefault="00D01C8F" w:rsidP="00986804">
            <w:pPr>
              <w:spacing w:line="240" w:lineRule="exac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Langzhong City</w:t>
            </w:r>
            <w:r w:rsidRPr="00986804">
              <w:rPr>
                <w:rFonts w:ascii="Times New Roman" w:eastAsia="Arial Unicode MS" w:hAnsi="Times New Roman"/>
                <w:color w:val="000000"/>
                <w:sz w:val="20"/>
                <w:szCs w:val="20"/>
              </w:rPr>
              <w:br/>
              <w:t>(county-level city)</w:t>
            </w:r>
          </w:p>
        </w:tc>
        <w:tc>
          <w:tcPr>
            <w:tcW w:w="1075" w:type="dxa"/>
            <w:gridSpan w:val="2"/>
            <w:tcBorders>
              <w:top w:val="nil"/>
              <w:left w:val="nil"/>
              <w:bottom w:val="single" w:sz="4" w:space="0" w:color="auto"/>
              <w:right w:val="single" w:sz="4" w:space="0" w:color="auto"/>
            </w:tcBorders>
            <w:shd w:val="clear" w:color="000000" w:fill="FFFFFF"/>
            <w:vAlign w:val="center"/>
          </w:tcPr>
          <w:p w14:paraId="7E6C6B19"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27.34 </w:t>
            </w:r>
          </w:p>
        </w:tc>
        <w:tc>
          <w:tcPr>
            <w:tcW w:w="992" w:type="dxa"/>
            <w:gridSpan w:val="2"/>
            <w:tcBorders>
              <w:top w:val="nil"/>
              <w:left w:val="nil"/>
              <w:bottom w:val="single" w:sz="4" w:space="0" w:color="auto"/>
              <w:right w:val="single" w:sz="4" w:space="0" w:color="auto"/>
            </w:tcBorders>
            <w:shd w:val="clear" w:color="000000" w:fill="FFFFFF"/>
            <w:vAlign w:val="center"/>
          </w:tcPr>
          <w:p w14:paraId="2055AC00"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85.70 </w:t>
            </w:r>
          </w:p>
        </w:tc>
        <w:tc>
          <w:tcPr>
            <w:tcW w:w="987" w:type="dxa"/>
            <w:gridSpan w:val="2"/>
            <w:tcBorders>
              <w:top w:val="nil"/>
              <w:left w:val="nil"/>
              <w:bottom w:val="single" w:sz="4" w:space="0" w:color="auto"/>
              <w:right w:val="single" w:sz="4" w:space="0" w:color="auto"/>
            </w:tcBorders>
            <w:shd w:val="clear" w:color="auto" w:fill="auto"/>
            <w:vAlign w:val="center"/>
          </w:tcPr>
          <w:p w14:paraId="11B430AE"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63.79 </w:t>
            </w:r>
          </w:p>
        </w:tc>
        <w:tc>
          <w:tcPr>
            <w:tcW w:w="1134" w:type="dxa"/>
            <w:gridSpan w:val="2"/>
            <w:tcBorders>
              <w:top w:val="nil"/>
              <w:left w:val="nil"/>
              <w:bottom w:val="single" w:sz="4" w:space="0" w:color="auto"/>
              <w:right w:val="single" w:sz="4" w:space="0" w:color="auto"/>
            </w:tcBorders>
            <w:shd w:val="clear" w:color="auto" w:fill="auto"/>
            <w:vAlign w:val="center"/>
          </w:tcPr>
          <w:p w14:paraId="48BC2AEC"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16.34 </w:t>
            </w:r>
          </w:p>
        </w:tc>
        <w:tc>
          <w:tcPr>
            <w:tcW w:w="847" w:type="dxa"/>
            <w:gridSpan w:val="2"/>
            <w:tcBorders>
              <w:top w:val="nil"/>
              <w:left w:val="nil"/>
              <w:bottom w:val="single" w:sz="4" w:space="0" w:color="auto"/>
              <w:right w:val="single" w:sz="4" w:space="0" w:color="auto"/>
            </w:tcBorders>
            <w:shd w:val="clear" w:color="auto" w:fill="auto"/>
            <w:vAlign w:val="center"/>
          </w:tcPr>
          <w:p w14:paraId="75C783E9"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41.00 </w:t>
            </w:r>
          </w:p>
        </w:tc>
        <w:tc>
          <w:tcPr>
            <w:tcW w:w="845" w:type="dxa"/>
            <w:gridSpan w:val="2"/>
            <w:tcBorders>
              <w:top w:val="nil"/>
              <w:left w:val="nil"/>
              <w:bottom w:val="single" w:sz="4" w:space="0" w:color="auto"/>
              <w:right w:val="single" w:sz="4" w:space="0" w:color="auto"/>
            </w:tcBorders>
            <w:shd w:val="clear" w:color="auto" w:fill="auto"/>
            <w:vAlign w:val="center"/>
          </w:tcPr>
          <w:p w14:paraId="021C7C3B"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41.34 </w:t>
            </w:r>
          </w:p>
        </w:tc>
        <w:tc>
          <w:tcPr>
            <w:tcW w:w="997" w:type="dxa"/>
            <w:gridSpan w:val="2"/>
            <w:tcBorders>
              <w:top w:val="nil"/>
              <w:left w:val="nil"/>
              <w:bottom w:val="single" w:sz="4" w:space="0" w:color="auto"/>
              <w:right w:val="single" w:sz="4" w:space="0" w:color="auto"/>
            </w:tcBorders>
            <w:shd w:val="clear" w:color="auto" w:fill="auto"/>
            <w:vAlign w:val="center"/>
          </w:tcPr>
          <w:p w14:paraId="19D69D35"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3.90 </w:t>
            </w:r>
          </w:p>
        </w:tc>
        <w:tc>
          <w:tcPr>
            <w:tcW w:w="987" w:type="dxa"/>
            <w:gridSpan w:val="2"/>
            <w:tcBorders>
              <w:top w:val="nil"/>
              <w:left w:val="nil"/>
              <w:bottom w:val="single" w:sz="4" w:space="0" w:color="auto"/>
              <w:right w:val="single" w:sz="4" w:space="0" w:color="auto"/>
            </w:tcBorders>
            <w:shd w:val="clear" w:color="auto" w:fill="auto"/>
            <w:vAlign w:val="center"/>
          </w:tcPr>
          <w:p w14:paraId="5959AF74"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5" w:type="dxa"/>
            <w:gridSpan w:val="2"/>
            <w:tcBorders>
              <w:top w:val="nil"/>
              <w:left w:val="nil"/>
              <w:bottom w:val="single" w:sz="4" w:space="0" w:color="auto"/>
              <w:right w:val="single" w:sz="4" w:space="0" w:color="auto"/>
            </w:tcBorders>
            <w:shd w:val="clear" w:color="auto" w:fill="auto"/>
            <w:vAlign w:val="center"/>
          </w:tcPr>
          <w:p w14:paraId="60ACE4A2"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1</w:t>
            </w:r>
          </w:p>
        </w:tc>
        <w:tc>
          <w:tcPr>
            <w:tcW w:w="853" w:type="dxa"/>
            <w:gridSpan w:val="2"/>
            <w:tcBorders>
              <w:top w:val="nil"/>
              <w:left w:val="nil"/>
              <w:bottom w:val="single" w:sz="4" w:space="0" w:color="auto"/>
              <w:right w:val="single" w:sz="4" w:space="0" w:color="auto"/>
            </w:tcBorders>
            <w:shd w:val="clear" w:color="auto" w:fill="auto"/>
            <w:vAlign w:val="center"/>
          </w:tcPr>
          <w:p w14:paraId="63CBFF7A"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Hui</w:t>
            </w:r>
          </w:p>
        </w:tc>
        <w:tc>
          <w:tcPr>
            <w:tcW w:w="850" w:type="dxa"/>
            <w:gridSpan w:val="2"/>
            <w:tcBorders>
              <w:top w:val="nil"/>
              <w:left w:val="nil"/>
              <w:bottom w:val="single" w:sz="4" w:space="0" w:color="auto"/>
              <w:right w:val="single" w:sz="4" w:space="0" w:color="auto"/>
            </w:tcBorders>
            <w:shd w:val="clear" w:color="auto" w:fill="auto"/>
            <w:vAlign w:val="center"/>
          </w:tcPr>
          <w:p w14:paraId="2414E95A"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Yes</w:t>
            </w:r>
          </w:p>
        </w:tc>
        <w:tc>
          <w:tcPr>
            <w:tcW w:w="851" w:type="dxa"/>
            <w:gridSpan w:val="2"/>
            <w:tcBorders>
              <w:top w:val="nil"/>
              <w:left w:val="nil"/>
              <w:bottom w:val="single" w:sz="4" w:space="0" w:color="auto"/>
              <w:right w:val="single" w:sz="4" w:space="0" w:color="auto"/>
            </w:tcBorders>
            <w:shd w:val="clear" w:color="auto" w:fill="auto"/>
            <w:vAlign w:val="center"/>
          </w:tcPr>
          <w:p w14:paraId="5148E91A"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144</w:t>
            </w:r>
          </w:p>
        </w:tc>
        <w:tc>
          <w:tcPr>
            <w:tcW w:w="967" w:type="dxa"/>
            <w:tcBorders>
              <w:top w:val="nil"/>
              <w:left w:val="nil"/>
              <w:bottom w:val="single" w:sz="4" w:space="0" w:color="auto"/>
              <w:right w:val="single" w:sz="4" w:space="0" w:color="auto"/>
            </w:tcBorders>
            <w:shd w:val="clear" w:color="auto" w:fill="auto"/>
            <w:vAlign w:val="center"/>
          </w:tcPr>
          <w:p w14:paraId="75236841"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27845</w:t>
            </w:r>
          </w:p>
        </w:tc>
      </w:tr>
      <w:tr w:rsidR="008B42C9" w:rsidRPr="009931AB" w14:paraId="22C392BC" w14:textId="77777777" w:rsidTr="00986804">
        <w:trPr>
          <w:trHeight w:val="510"/>
          <w:jc w:val="center"/>
        </w:trPr>
        <w:tc>
          <w:tcPr>
            <w:tcW w:w="445" w:type="dxa"/>
            <w:tcBorders>
              <w:top w:val="nil"/>
              <w:left w:val="single" w:sz="4" w:space="0" w:color="auto"/>
              <w:bottom w:val="single" w:sz="4" w:space="0" w:color="auto"/>
              <w:right w:val="single" w:sz="4" w:space="0" w:color="auto"/>
            </w:tcBorders>
            <w:shd w:val="clear" w:color="auto" w:fill="auto"/>
            <w:vAlign w:val="center"/>
          </w:tcPr>
          <w:p w14:paraId="03B31B79" w14:textId="120E43B8" w:rsidR="008B42C9" w:rsidRPr="00986804" w:rsidRDefault="00751417" w:rsidP="00986804">
            <w:pPr>
              <w:spacing w:line="240" w:lineRule="auto"/>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24</w:t>
            </w:r>
          </w:p>
        </w:tc>
        <w:tc>
          <w:tcPr>
            <w:tcW w:w="1620" w:type="dxa"/>
            <w:tcBorders>
              <w:top w:val="nil"/>
              <w:left w:val="nil"/>
              <w:bottom w:val="single" w:sz="4" w:space="0" w:color="auto"/>
              <w:right w:val="single" w:sz="4" w:space="0" w:color="auto"/>
            </w:tcBorders>
            <w:shd w:val="clear" w:color="000000" w:fill="FFFFFF"/>
            <w:vAlign w:val="center"/>
          </w:tcPr>
          <w:p w14:paraId="0931B3A6" w14:textId="77777777" w:rsidR="008B42C9" w:rsidRPr="00986804" w:rsidRDefault="00D01C8F" w:rsidP="00986804">
            <w:pPr>
              <w:spacing w:line="240" w:lineRule="exac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Nanbu County</w:t>
            </w:r>
          </w:p>
        </w:tc>
        <w:tc>
          <w:tcPr>
            <w:tcW w:w="1075" w:type="dxa"/>
            <w:gridSpan w:val="2"/>
            <w:tcBorders>
              <w:top w:val="nil"/>
              <w:left w:val="nil"/>
              <w:bottom w:val="single" w:sz="4" w:space="0" w:color="auto"/>
              <w:right w:val="single" w:sz="4" w:space="0" w:color="auto"/>
            </w:tcBorders>
            <w:shd w:val="clear" w:color="000000" w:fill="FFFFFF"/>
            <w:vAlign w:val="center"/>
          </w:tcPr>
          <w:p w14:paraId="52C58DBE"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35.50 </w:t>
            </w:r>
          </w:p>
        </w:tc>
        <w:tc>
          <w:tcPr>
            <w:tcW w:w="992" w:type="dxa"/>
            <w:gridSpan w:val="2"/>
            <w:tcBorders>
              <w:top w:val="nil"/>
              <w:left w:val="nil"/>
              <w:bottom w:val="single" w:sz="4" w:space="0" w:color="auto"/>
              <w:right w:val="single" w:sz="4" w:space="0" w:color="auto"/>
            </w:tcBorders>
            <w:shd w:val="clear" w:color="000000" w:fill="FFFFFF"/>
            <w:vAlign w:val="center"/>
          </w:tcPr>
          <w:p w14:paraId="7FDB92D4"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131.00 </w:t>
            </w:r>
          </w:p>
        </w:tc>
        <w:tc>
          <w:tcPr>
            <w:tcW w:w="987" w:type="dxa"/>
            <w:gridSpan w:val="2"/>
            <w:tcBorders>
              <w:top w:val="nil"/>
              <w:left w:val="nil"/>
              <w:bottom w:val="single" w:sz="4" w:space="0" w:color="auto"/>
              <w:right w:val="single" w:sz="4" w:space="0" w:color="auto"/>
            </w:tcBorders>
            <w:shd w:val="clear" w:color="auto" w:fill="auto"/>
            <w:vAlign w:val="center"/>
          </w:tcPr>
          <w:p w14:paraId="259CC2EE"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105.00 </w:t>
            </w:r>
          </w:p>
        </w:tc>
        <w:tc>
          <w:tcPr>
            <w:tcW w:w="1134" w:type="dxa"/>
            <w:gridSpan w:val="2"/>
            <w:tcBorders>
              <w:top w:val="nil"/>
              <w:left w:val="nil"/>
              <w:bottom w:val="single" w:sz="4" w:space="0" w:color="auto"/>
              <w:right w:val="single" w:sz="4" w:space="0" w:color="auto"/>
            </w:tcBorders>
            <w:shd w:val="clear" w:color="auto" w:fill="auto"/>
            <w:vAlign w:val="center"/>
          </w:tcPr>
          <w:p w14:paraId="09EEFE4E"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78.00 </w:t>
            </w:r>
          </w:p>
        </w:tc>
        <w:tc>
          <w:tcPr>
            <w:tcW w:w="847" w:type="dxa"/>
            <w:gridSpan w:val="2"/>
            <w:tcBorders>
              <w:top w:val="nil"/>
              <w:left w:val="nil"/>
              <w:bottom w:val="single" w:sz="4" w:space="0" w:color="auto"/>
              <w:right w:val="single" w:sz="4" w:space="0" w:color="auto"/>
            </w:tcBorders>
            <w:shd w:val="clear" w:color="auto" w:fill="auto"/>
            <w:vAlign w:val="center"/>
          </w:tcPr>
          <w:p w14:paraId="309EA1A5"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74.00 </w:t>
            </w:r>
          </w:p>
        </w:tc>
        <w:tc>
          <w:tcPr>
            <w:tcW w:w="845" w:type="dxa"/>
            <w:gridSpan w:val="2"/>
            <w:tcBorders>
              <w:top w:val="nil"/>
              <w:left w:val="nil"/>
              <w:bottom w:val="single" w:sz="4" w:space="0" w:color="auto"/>
              <w:right w:val="single" w:sz="4" w:space="0" w:color="auto"/>
            </w:tcBorders>
            <w:shd w:val="clear" w:color="auto" w:fill="auto"/>
            <w:vAlign w:val="center"/>
          </w:tcPr>
          <w:p w14:paraId="50AC1055"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64.20 </w:t>
            </w:r>
          </w:p>
        </w:tc>
        <w:tc>
          <w:tcPr>
            <w:tcW w:w="997" w:type="dxa"/>
            <w:gridSpan w:val="2"/>
            <w:tcBorders>
              <w:top w:val="nil"/>
              <w:left w:val="nil"/>
              <w:bottom w:val="single" w:sz="4" w:space="0" w:color="auto"/>
              <w:right w:val="single" w:sz="4" w:space="0" w:color="auto"/>
            </w:tcBorders>
            <w:shd w:val="clear" w:color="auto" w:fill="auto"/>
            <w:vAlign w:val="center"/>
          </w:tcPr>
          <w:p w14:paraId="73FB5B1A"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0.10 </w:t>
            </w:r>
          </w:p>
        </w:tc>
        <w:tc>
          <w:tcPr>
            <w:tcW w:w="987" w:type="dxa"/>
            <w:gridSpan w:val="2"/>
            <w:tcBorders>
              <w:top w:val="nil"/>
              <w:left w:val="nil"/>
              <w:bottom w:val="single" w:sz="4" w:space="0" w:color="auto"/>
              <w:right w:val="single" w:sz="4" w:space="0" w:color="auto"/>
            </w:tcBorders>
            <w:shd w:val="clear" w:color="auto" w:fill="auto"/>
            <w:vAlign w:val="center"/>
          </w:tcPr>
          <w:p w14:paraId="0CE2E691"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5" w:type="dxa"/>
            <w:gridSpan w:val="2"/>
            <w:tcBorders>
              <w:top w:val="nil"/>
              <w:left w:val="nil"/>
              <w:bottom w:val="single" w:sz="4" w:space="0" w:color="auto"/>
              <w:right w:val="single" w:sz="4" w:space="0" w:color="auto"/>
            </w:tcBorders>
            <w:shd w:val="clear" w:color="auto" w:fill="auto"/>
            <w:vAlign w:val="center"/>
          </w:tcPr>
          <w:p w14:paraId="77B3EE5D"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3" w:type="dxa"/>
            <w:gridSpan w:val="2"/>
            <w:tcBorders>
              <w:top w:val="nil"/>
              <w:left w:val="nil"/>
              <w:bottom w:val="single" w:sz="4" w:space="0" w:color="auto"/>
              <w:right w:val="single" w:sz="4" w:space="0" w:color="auto"/>
            </w:tcBorders>
            <w:shd w:val="clear" w:color="auto" w:fill="auto"/>
            <w:vAlign w:val="center"/>
          </w:tcPr>
          <w:p w14:paraId="4CCC4DA3"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0" w:type="dxa"/>
            <w:gridSpan w:val="2"/>
            <w:tcBorders>
              <w:top w:val="nil"/>
              <w:left w:val="nil"/>
              <w:bottom w:val="single" w:sz="4" w:space="0" w:color="auto"/>
              <w:right w:val="single" w:sz="4" w:space="0" w:color="auto"/>
            </w:tcBorders>
            <w:shd w:val="clear" w:color="auto" w:fill="auto"/>
            <w:vAlign w:val="center"/>
          </w:tcPr>
          <w:p w14:paraId="54CB36C3"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Yes</w:t>
            </w:r>
          </w:p>
        </w:tc>
        <w:tc>
          <w:tcPr>
            <w:tcW w:w="851" w:type="dxa"/>
            <w:gridSpan w:val="2"/>
            <w:tcBorders>
              <w:top w:val="nil"/>
              <w:left w:val="nil"/>
              <w:bottom w:val="single" w:sz="4" w:space="0" w:color="auto"/>
              <w:right w:val="single" w:sz="4" w:space="0" w:color="auto"/>
            </w:tcBorders>
            <w:shd w:val="clear" w:color="auto" w:fill="auto"/>
            <w:vAlign w:val="center"/>
          </w:tcPr>
          <w:p w14:paraId="1300BACC"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198</w:t>
            </w:r>
          </w:p>
        </w:tc>
        <w:tc>
          <w:tcPr>
            <w:tcW w:w="967" w:type="dxa"/>
            <w:tcBorders>
              <w:top w:val="nil"/>
              <w:left w:val="nil"/>
              <w:bottom w:val="single" w:sz="4" w:space="0" w:color="auto"/>
              <w:right w:val="single" w:sz="4" w:space="0" w:color="auto"/>
            </w:tcBorders>
            <w:shd w:val="clear" w:color="auto" w:fill="auto"/>
            <w:vAlign w:val="center"/>
          </w:tcPr>
          <w:p w14:paraId="1E0AE36D"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105000</w:t>
            </w:r>
          </w:p>
        </w:tc>
      </w:tr>
      <w:tr w:rsidR="008B42C9" w:rsidRPr="009931AB" w14:paraId="0D660DD4" w14:textId="77777777" w:rsidTr="00986804">
        <w:trPr>
          <w:trHeight w:val="510"/>
          <w:jc w:val="center"/>
        </w:trPr>
        <w:tc>
          <w:tcPr>
            <w:tcW w:w="445" w:type="dxa"/>
            <w:tcBorders>
              <w:top w:val="nil"/>
              <w:left w:val="single" w:sz="4" w:space="0" w:color="auto"/>
              <w:bottom w:val="single" w:sz="4" w:space="0" w:color="auto"/>
              <w:right w:val="single" w:sz="4" w:space="0" w:color="auto"/>
            </w:tcBorders>
            <w:shd w:val="clear" w:color="auto" w:fill="auto"/>
            <w:vAlign w:val="center"/>
          </w:tcPr>
          <w:p w14:paraId="43E0EA5F" w14:textId="4848A5F0" w:rsidR="008B42C9" w:rsidRPr="00986804" w:rsidRDefault="00751417" w:rsidP="00986804">
            <w:pPr>
              <w:spacing w:line="240" w:lineRule="auto"/>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25</w:t>
            </w:r>
          </w:p>
        </w:tc>
        <w:tc>
          <w:tcPr>
            <w:tcW w:w="1620" w:type="dxa"/>
            <w:tcBorders>
              <w:top w:val="nil"/>
              <w:left w:val="nil"/>
              <w:bottom w:val="single" w:sz="4" w:space="0" w:color="auto"/>
              <w:right w:val="single" w:sz="4" w:space="0" w:color="auto"/>
            </w:tcBorders>
            <w:shd w:val="clear" w:color="000000" w:fill="FFFFFF"/>
            <w:vAlign w:val="center"/>
          </w:tcPr>
          <w:p w14:paraId="268C2192" w14:textId="77777777" w:rsidR="008B42C9" w:rsidRPr="00986804" w:rsidRDefault="00D01C8F" w:rsidP="00986804">
            <w:pPr>
              <w:spacing w:line="240" w:lineRule="exac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Yingshan County</w:t>
            </w:r>
          </w:p>
        </w:tc>
        <w:tc>
          <w:tcPr>
            <w:tcW w:w="1075" w:type="dxa"/>
            <w:gridSpan w:val="2"/>
            <w:tcBorders>
              <w:top w:val="nil"/>
              <w:left w:val="nil"/>
              <w:bottom w:val="single" w:sz="4" w:space="0" w:color="auto"/>
              <w:right w:val="single" w:sz="4" w:space="0" w:color="auto"/>
            </w:tcBorders>
            <w:shd w:val="clear" w:color="000000" w:fill="FFFFFF"/>
            <w:vAlign w:val="center"/>
          </w:tcPr>
          <w:p w14:paraId="68F09675"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28.68 </w:t>
            </w:r>
          </w:p>
        </w:tc>
        <w:tc>
          <w:tcPr>
            <w:tcW w:w="992" w:type="dxa"/>
            <w:gridSpan w:val="2"/>
            <w:tcBorders>
              <w:top w:val="nil"/>
              <w:left w:val="nil"/>
              <w:bottom w:val="single" w:sz="4" w:space="0" w:color="auto"/>
              <w:right w:val="single" w:sz="4" w:space="0" w:color="auto"/>
            </w:tcBorders>
            <w:shd w:val="clear" w:color="000000" w:fill="FFFFFF"/>
            <w:vAlign w:val="center"/>
          </w:tcPr>
          <w:p w14:paraId="70C8FE16"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91.24 </w:t>
            </w:r>
          </w:p>
        </w:tc>
        <w:tc>
          <w:tcPr>
            <w:tcW w:w="987" w:type="dxa"/>
            <w:gridSpan w:val="2"/>
            <w:tcBorders>
              <w:top w:val="nil"/>
              <w:left w:val="nil"/>
              <w:bottom w:val="single" w:sz="4" w:space="0" w:color="auto"/>
              <w:right w:val="single" w:sz="4" w:space="0" w:color="auto"/>
            </w:tcBorders>
            <w:shd w:val="clear" w:color="auto" w:fill="auto"/>
            <w:vAlign w:val="center"/>
          </w:tcPr>
          <w:p w14:paraId="69C88E4C"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73.61 </w:t>
            </w:r>
          </w:p>
        </w:tc>
        <w:tc>
          <w:tcPr>
            <w:tcW w:w="1134" w:type="dxa"/>
            <w:gridSpan w:val="2"/>
            <w:tcBorders>
              <w:top w:val="nil"/>
              <w:left w:val="nil"/>
              <w:bottom w:val="single" w:sz="4" w:space="0" w:color="auto"/>
              <w:right w:val="single" w:sz="4" w:space="0" w:color="auto"/>
            </w:tcBorders>
            <w:shd w:val="clear" w:color="auto" w:fill="auto"/>
            <w:vAlign w:val="center"/>
          </w:tcPr>
          <w:p w14:paraId="4E07E0A3"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42.53 </w:t>
            </w:r>
          </w:p>
        </w:tc>
        <w:tc>
          <w:tcPr>
            <w:tcW w:w="847" w:type="dxa"/>
            <w:gridSpan w:val="2"/>
            <w:tcBorders>
              <w:top w:val="nil"/>
              <w:left w:val="nil"/>
              <w:bottom w:val="single" w:sz="4" w:space="0" w:color="auto"/>
              <w:right w:val="single" w:sz="4" w:space="0" w:color="auto"/>
            </w:tcBorders>
            <w:shd w:val="clear" w:color="auto" w:fill="auto"/>
            <w:vAlign w:val="center"/>
          </w:tcPr>
          <w:p w14:paraId="1F419DB1"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65.00 </w:t>
            </w:r>
          </w:p>
        </w:tc>
        <w:tc>
          <w:tcPr>
            <w:tcW w:w="845" w:type="dxa"/>
            <w:gridSpan w:val="2"/>
            <w:tcBorders>
              <w:top w:val="nil"/>
              <w:left w:val="nil"/>
              <w:bottom w:val="single" w:sz="4" w:space="0" w:color="auto"/>
              <w:right w:val="single" w:sz="4" w:space="0" w:color="auto"/>
            </w:tcBorders>
            <w:shd w:val="clear" w:color="auto" w:fill="auto"/>
            <w:vAlign w:val="center"/>
          </w:tcPr>
          <w:p w14:paraId="334B45ED"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43.18 </w:t>
            </w:r>
          </w:p>
        </w:tc>
        <w:tc>
          <w:tcPr>
            <w:tcW w:w="997" w:type="dxa"/>
            <w:gridSpan w:val="2"/>
            <w:tcBorders>
              <w:top w:val="nil"/>
              <w:left w:val="nil"/>
              <w:bottom w:val="single" w:sz="4" w:space="0" w:color="auto"/>
              <w:right w:val="single" w:sz="4" w:space="0" w:color="auto"/>
            </w:tcBorders>
            <w:shd w:val="clear" w:color="auto" w:fill="auto"/>
            <w:vAlign w:val="center"/>
          </w:tcPr>
          <w:p w14:paraId="69C65888"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0.06 </w:t>
            </w:r>
          </w:p>
        </w:tc>
        <w:tc>
          <w:tcPr>
            <w:tcW w:w="987" w:type="dxa"/>
            <w:gridSpan w:val="2"/>
            <w:tcBorders>
              <w:top w:val="nil"/>
              <w:left w:val="nil"/>
              <w:bottom w:val="single" w:sz="4" w:space="0" w:color="auto"/>
              <w:right w:val="single" w:sz="4" w:space="0" w:color="auto"/>
            </w:tcBorders>
            <w:shd w:val="clear" w:color="auto" w:fill="auto"/>
            <w:vAlign w:val="center"/>
          </w:tcPr>
          <w:p w14:paraId="793F4586"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5" w:type="dxa"/>
            <w:gridSpan w:val="2"/>
            <w:tcBorders>
              <w:top w:val="nil"/>
              <w:left w:val="nil"/>
              <w:bottom w:val="single" w:sz="4" w:space="0" w:color="auto"/>
              <w:right w:val="single" w:sz="4" w:space="0" w:color="auto"/>
            </w:tcBorders>
            <w:shd w:val="clear" w:color="auto" w:fill="auto"/>
            <w:vAlign w:val="center"/>
          </w:tcPr>
          <w:p w14:paraId="0B5B2A02"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3" w:type="dxa"/>
            <w:gridSpan w:val="2"/>
            <w:tcBorders>
              <w:top w:val="nil"/>
              <w:left w:val="nil"/>
              <w:bottom w:val="single" w:sz="4" w:space="0" w:color="auto"/>
              <w:right w:val="single" w:sz="4" w:space="0" w:color="auto"/>
            </w:tcBorders>
            <w:shd w:val="clear" w:color="auto" w:fill="auto"/>
            <w:vAlign w:val="center"/>
          </w:tcPr>
          <w:p w14:paraId="436739CF"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0" w:type="dxa"/>
            <w:gridSpan w:val="2"/>
            <w:tcBorders>
              <w:top w:val="nil"/>
              <w:left w:val="nil"/>
              <w:bottom w:val="single" w:sz="4" w:space="0" w:color="auto"/>
              <w:right w:val="single" w:sz="4" w:space="0" w:color="auto"/>
            </w:tcBorders>
            <w:shd w:val="clear" w:color="auto" w:fill="auto"/>
            <w:vAlign w:val="center"/>
          </w:tcPr>
          <w:p w14:paraId="6A21A50B"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Yes</w:t>
            </w:r>
          </w:p>
        </w:tc>
        <w:tc>
          <w:tcPr>
            <w:tcW w:w="851" w:type="dxa"/>
            <w:gridSpan w:val="2"/>
            <w:tcBorders>
              <w:top w:val="nil"/>
              <w:left w:val="nil"/>
              <w:bottom w:val="single" w:sz="4" w:space="0" w:color="auto"/>
              <w:right w:val="single" w:sz="4" w:space="0" w:color="auto"/>
            </w:tcBorders>
            <w:shd w:val="clear" w:color="auto" w:fill="auto"/>
            <w:vAlign w:val="center"/>
          </w:tcPr>
          <w:p w14:paraId="27C597F3"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150</w:t>
            </w:r>
          </w:p>
        </w:tc>
        <w:tc>
          <w:tcPr>
            <w:tcW w:w="967" w:type="dxa"/>
            <w:tcBorders>
              <w:top w:val="nil"/>
              <w:left w:val="nil"/>
              <w:bottom w:val="single" w:sz="4" w:space="0" w:color="auto"/>
              <w:right w:val="single" w:sz="4" w:space="0" w:color="auto"/>
            </w:tcBorders>
            <w:shd w:val="clear" w:color="auto" w:fill="auto"/>
            <w:vAlign w:val="center"/>
          </w:tcPr>
          <w:p w14:paraId="62630FE7"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81494</w:t>
            </w:r>
          </w:p>
        </w:tc>
      </w:tr>
      <w:tr w:rsidR="008B42C9" w:rsidRPr="009931AB" w14:paraId="0BE943C2" w14:textId="77777777" w:rsidTr="00986804">
        <w:trPr>
          <w:trHeight w:val="510"/>
          <w:jc w:val="center"/>
        </w:trPr>
        <w:tc>
          <w:tcPr>
            <w:tcW w:w="445" w:type="dxa"/>
            <w:tcBorders>
              <w:top w:val="nil"/>
              <w:left w:val="single" w:sz="4" w:space="0" w:color="auto"/>
              <w:bottom w:val="single" w:sz="4" w:space="0" w:color="auto"/>
              <w:right w:val="single" w:sz="4" w:space="0" w:color="auto"/>
            </w:tcBorders>
            <w:shd w:val="clear" w:color="auto" w:fill="auto"/>
            <w:vAlign w:val="center"/>
          </w:tcPr>
          <w:p w14:paraId="1F2D29A0" w14:textId="2612B597" w:rsidR="008B42C9" w:rsidRPr="00986804" w:rsidRDefault="00751417" w:rsidP="00986804">
            <w:pPr>
              <w:spacing w:line="240" w:lineRule="auto"/>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26</w:t>
            </w:r>
          </w:p>
        </w:tc>
        <w:tc>
          <w:tcPr>
            <w:tcW w:w="1620" w:type="dxa"/>
            <w:tcBorders>
              <w:top w:val="nil"/>
              <w:left w:val="nil"/>
              <w:bottom w:val="single" w:sz="4" w:space="0" w:color="auto"/>
              <w:right w:val="single" w:sz="4" w:space="0" w:color="auto"/>
            </w:tcBorders>
            <w:shd w:val="clear" w:color="000000" w:fill="FFFFFF"/>
            <w:vAlign w:val="center"/>
          </w:tcPr>
          <w:p w14:paraId="22A2AE07" w14:textId="77777777" w:rsidR="008B42C9" w:rsidRPr="00986804" w:rsidRDefault="00D01C8F" w:rsidP="00986804">
            <w:pPr>
              <w:spacing w:line="240" w:lineRule="exac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Xingwen County</w:t>
            </w:r>
          </w:p>
        </w:tc>
        <w:tc>
          <w:tcPr>
            <w:tcW w:w="1075" w:type="dxa"/>
            <w:gridSpan w:val="2"/>
            <w:tcBorders>
              <w:top w:val="nil"/>
              <w:left w:val="nil"/>
              <w:bottom w:val="single" w:sz="4" w:space="0" w:color="auto"/>
              <w:right w:val="single" w:sz="4" w:space="0" w:color="auto"/>
            </w:tcBorders>
            <w:shd w:val="clear" w:color="000000" w:fill="FFFFFF"/>
            <w:vAlign w:val="center"/>
          </w:tcPr>
          <w:p w14:paraId="55FB0048"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13.18 </w:t>
            </w:r>
          </w:p>
        </w:tc>
        <w:tc>
          <w:tcPr>
            <w:tcW w:w="992" w:type="dxa"/>
            <w:gridSpan w:val="2"/>
            <w:tcBorders>
              <w:top w:val="nil"/>
              <w:left w:val="nil"/>
              <w:bottom w:val="single" w:sz="4" w:space="0" w:color="auto"/>
              <w:right w:val="single" w:sz="4" w:space="0" w:color="auto"/>
            </w:tcBorders>
            <w:shd w:val="clear" w:color="000000" w:fill="FFFFFF"/>
            <w:vAlign w:val="center"/>
          </w:tcPr>
          <w:p w14:paraId="1946BDC6"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48.86 </w:t>
            </w:r>
          </w:p>
        </w:tc>
        <w:tc>
          <w:tcPr>
            <w:tcW w:w="987" w:type="dxa"/>
            <w:gridSpan w:val="2"/>
            <w:tcBorders>
              <w:top w:val="nil"/>
              <w:left w:val="nil"/>
              <w:bottom w:val="single" w:sz="4" w:space="0" w:color="auto"/>
              <w:right w:val="single" w:sz="4" w:space="0" w:color="auto"/>
            </w:tcBorders>
            <w:shd w:val="clear" w:color="auto" w:fill="auto"/>
            <w:vAlign w:val="center"/>
          </w:tcPr>
          <w:p w14:paraId="49EB12D2"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24.16 </w:t>
            </w:r>
          </w:p>
        </w:tc>
        <w:tc>
          <w:tcPr>
            <w:tcW w:w="1134" w:type="dxa"/>
            <w:gridSpan w:val="2"/>
            <w:tcBorders>
              <w:top w:val="nil"/>
              <w:left w:val="nil"/>
              <w:bottom w:val="single" w:sz="4" w:space="0" w:color="auto"/>
              <w:right w:val="single" w:sz="4" w:space="0" w:color="auto"/>
            </w:tcBorders>
            <w:shd w:val="clear" w:color="auto" w:fill="auto"/>
            <w:vAlign w:val="center"/>
          </w:tcPr>
          <w:p w14:paraId="5A3DDD7A"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12.03 </w:t>
            </w:r>
          </w:p>
        </w:tc>
        <w:tc>
          <w:tcPr>
            <w:tcW w:w="847" w:type="dxa"/>
            <w:gridSpan w:val="2"/>
            <w:tcBorders>
              <w:top w:val="nil"/>
              <w:left w:val="nil"/>
              <w:bottom w:val="single" w:sz="4" w:space="0" w:color="auto"/>
              <w:right w:val="single" w:sz="4" w:space="0" w:color="auto"/>
            </w:tcBorders>
            <w:shd w:val="clear" w:color="auto" w:fill="auto"/>
            <w:vAlign w:val="center"/>
          </w:tcPr>
          <w:p w14:paraId="12666D56"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22.80 </w:t>
            </w:r>
          </w:p>
        </w:tc>
        <w:tc>
          <w:tcPr>
            <w:tcW w:w="845" w:type="dxa"/>
            <w:gridSpan w:val="2"/>
            <w:tcBorders>
              <w:top w:val="nil"/>
              <w:left w:val="nil"/>
              <w:bottom w:val="single" w:sz="4" w:space="0" w:color="auto"/>
              <w:right w:val="single" w:sz="4" w:space="0" w:color="auto"/>
            </w:tcBorders>
            <w:shd w:val="clear" w:color="auto" w:fill="auto"/>
            <w:vAlign w:val="center"/>
          </w:tcPr>
          <w:p w14:paraId="7E7D31D0"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23.23 </w:t>
            </w:r>
          </w:p>
        </w:tc>
        <w:tc>
          <w:tcPr>
            <w:tcW w:w="997" w:type="dxa"/>
            <w:gridSpan w:val="2"/>
            <w:tcBorders>
              <w:top w:val="nil"/>
              <w:left w:val="nil"/>
              <w:bottom w:val="single" w:sz="4" w:space="0" w:color="auto"/>
              <w:right w:val="single" w:sz="4" w:space="0" w:color="auto"/>
            </w:tcBorders>
            <w:shd w:val="clear" w:color="auto" w:fill="auto"/>
            <w:vAlign w:val="center"/>
          </w:tcPr>
          <w:p w14:paraId="23ECF3E6"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5.25 </w:t>
            </w:r>
          </w:p>
        </w:tc>
        <w:tc>
          <w:tcPr>
            <w:tcW w:w="987" w:type="dxa"/>
            <w:gridSpan w:val="2"/>
            <w:tcBorders>
              <w:top w:val="nil"/>
              <w:left w:val="nil"/>
              <w:bottom w:val="single" w:sz="4" w:space="0" w:color="auto"/>
              <w:right w:val="single" w:sz="4" w:space="0" w:color="auto"/>
            </w:tcBorders>
            <w:shd w:val="clear" w:color="auto" w:fill="auto"/>
            <w:vAlign w:val="center"/>
          </w:tcPr>
          <w:p w14:paraId="5455716E"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5" w:type="dxa"/>
            <w:gridSpan w:val="2"/>
            <w:tcBorders>
              <w:top w:val="nil"/>
              <w:left w:val="nil"/>
              <w:bottom w:val="single" w:sz="4" w:space="0" w:color="auto"/>
              <w:right w:val="single" w:sz="4" w:space="0" w:color="auto"/>
            </w:tcBorders>
            <w:shd w:val="clear" w:color="auto" w:fill="auto"/>
            <w:vAlign w:val="center"/>
          </w:tcPr>
          <w:p w14:paraId="6CED6F9C"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5</w:t>
            </w:r>
          </w:p>
        </w:tc>
        <w:tc>
          <w:tcPr>
            <w:tcW w:w="853" w:type="dxa"/>
            <w:gridSpan w:val="2"/>
            <w:tcBorders>
              <w:top w:val="nil"/>
              <w:left w:val="nil"/>
              <w:bottom w:val="single" w:sz="4" w:space="0" w:color="auto"/>
              <w:right w:val="single" w:sz="4" w:space="0" w:color="auto"/>
            </w:tcBorders>
            <w:shd w:val="clear" w:color="auto" w:fill="auto"/>
            <w:vAlign w:val="center"/>
          </w:tcPr>
          <w:p w14:paraId="6BDFAE07"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Miao</w:t>
            </w:r>
          </w:p>
        </w:tc>
        <w:tc>
          <w:tcPr>
            <w:tcW w:w="850" w:type="dxa"/>
            <w:gridSpan w:val="2"/>
            <w:tcBorders>
              <w:top w:val="nil"/>
              <w:left w:val="nil"/>
              <w:bottom w:val="single" w:sz="4" w:space="0" w:color="auto"/>
              <w:right w:val="single" w:sz="4" w:space="0" w:color="auto"/>
            </w:tcBorders>
            <w:shd w:val="clear" w:color="auto" w:fill="auto"/>
            <w:vAlign w:val="center"/>
          </w:tcPr>
          <w:p w14:paraId="7F243435"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Yes</w:t>
            </w:r>
          </w:p>
        </w:tc>
        <w:tc>
          <w:tcPr>
            <w:tcW w:w="851" w:type="dxa"/>
            <w:gridSpan w:val="2"/>
            <w:tcBorders>
              <w:top w:val="nil"/>
              <w:left w:val="nil"/>
              <w:bottom w:val="single" w:sz="4" w:space="0" w:color="auto"/>
              <w:right w:val="single" w:sz="4" w:space="0" w:color="auto"/>
            </w:tcBorders>
            <w:shd w:val="clear" w:color="auto" w:fill="auto"/>
            <w:vAlign w:val="center"/>
          </w:tcPr>
          <w:p w14:paraId="2AF3C439"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57</w:t>
            </w:r>
          </w:p>
        </w:tc>
        <w:tc>
          <w:tcPr>
            <w:tcW w:w="967" w:type="dxa"/>
            <w:tcBorders>
              <w:top w:val="nil"/>
              <w:left w:val="nil"/>
              <w:bottom w:val="single" w:sz="4" w:space="0" w:color="auto"/>
              <w:right w:val="single" w:sz="4" w:space="0" w:color="auto"/>
            </w:tcBorders>
            <w:shd w:val="clear" w:color="auto" w:fill="auto"/>
            <w:vAlign w:val="center"/>
          </w:tcPr>
          <w:p w14:paraId="64BB98FE"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50721</w:t>
            </w:r>
          </w:p>
        </w:tc>
      </w:tr>
      <w:tr w:rsidR="008B42C9" w:rsidRPr="009931AB" w14:paraId="14EDEB40" w14:textId="77777777" w:rsidTr="00986804">
        <w:trPr>
          <w:trHeight w:val="510"/>
          <w:jc w:val="center"/>
        </w:trPr>
        <w:tc>
          <w:tcPr>
            <w:tcW w:w="445" w:type="dxa"/>
            <w:tcBorders>
              <w:top w:val="nil"/>
              <w:left w:val="single" w:sz="4" w:space="0" w:color="auto"/>
              <w:bottom w:val="single" w:sz="4" w:space="0" w:color="auto"/>
              <w:right w:val="single" w:sz="4" w:space="0" w:color="auto"/>
            </w:tcBorders>
            <w:shd w:val="clear" w:color="auto" w:fill="auto"/>
            <w:vAlign w:val="center"/>
          </w:tcPr>
          <w:p w14:paraId="0ED92A25" w14:textId="36CD2DAF" w:rsidR="008B42C9" w:rsidRPr="00986804" w:rsidRDefault="00751417" w:rsidP="00986804">
            <w:pPr>
              <w:spacing w:line="240" w:lineRule="auto"/>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27</w:t>
            </w:r>
          </w:p>
        </w:tc>
        <w:tc>
          <w:tcPr>
            <w:tcW w:w="1620" w:type="dxa"/>
            <w:tcBorders>
              <w:top w:val="nil"/>
              <w:left w:val="nil"/>
              <w:bottom w:val="single" w:sz="4" w:space="0" w:color="auto"/>
              <w:right w:val="single" w:sz="4" w:space="0" w:color="auto"/>
            </w:tcBorders>
            <w:shd w:val="clear" w:color="000000" w:fill="FFFFFF"/>
            <w:vAlign w:val="center"/>
          </w:tcPr>
          <w:p w14:paraId="3C32778D" w14:textId="77777777" w:rsidR="008B42C9" w:rsidRPr="00986804" w:rsidRDefault="00D01C8F" w:rsidP="00986804">
            <w:pPr>
              <w:spacing w:line="240" w:lineRule="exac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Junlian County</w:t>
            </w:r>
          </w:p>
        </w:tc>
        <w:tc>
          <w:tcPr>
            <w:tcW w:w="1075" w:type="dxa"/>
            <w:gridSpan w:val="2"/>
            <w:tcBorders>
              <w:top w:val="nil"/>
              <w:left w:val="nil"/>
              <w:bottom w:val="single" w:sz="4" w:space="0" w:color="auto"/>
              <w:right w:val="single" w:sz="4" w:space="0" w:color="auto"/>
            </w:tcBorders>
            <w:shd w:val="clear" w:color="000000" w:fill="FFFFFF"/>
            <w:vAlign w:val="center"/>
          </w:tcPr>
          <w:p w14:paraId="77213935"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12.14 </w:t>
            </w:r>
          </w:p>
        </w:tc>
        <w:tc>
          <w:tcPr>
            <w:tcW w:w="992" w:type="dxa"/>
            <w:gridSpan w:val="2"/>
            <w:tcBorders>
              <w:top w:val="nil"/>
              <w:left w:val="nil"/>
              <w:bottom w:val="single" w:sz="4" w:space="0" w:color="auto"/>
              <w:right w:val="single" w:sz="4" w:space="0" w:color="auto"/>
            </w:tcBorders>
            <w:shd w:val="clear" w:color="000000" w:fill="FFFFFF"/>
            <w:vAlign w:val="center"/>
          </w:tcPr>
          <w:p w14:paraId="509C900D"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44.88 </w:t>
            </w:r>
          </w:p>
        </w:tc>
        <w:tc>
          <w:tcPr>
            <w:tcW w:w="987" w:type="dxa"/>
            <w:gridSpan w:val="2"/>
            <w:tcBorders>
              <w:top w:val="nil"/>
              <w:left w:val="nil"/>
              <w:bottom w:val="single" w:sz="4" w:space="0" w:color="auto"/>
              <w:right w:val="single" w:sz="4" w:space="0" w:color="auto"/>
            </w:tcBorders>
            <w:shd w:val="clear" w:color="auto" w:fill="auto"/>
            <w:vAlign w:val="center"/>
          </w:tcPr>
          <w:p w14:paraId="214F2ED9"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32.77 </w:t>
            </w:r>
          </w:p>
        </w:tc>
        <w:tc>
          <w:tcPr>
            <w:tcW w:w="1134" w:type="dxa"/>
            <w:gridSpan w:val="2"/>
            <w:tcBorders>
              <w:top w:val="nil"/>
              <w:left w:val="nil"/>
              <w:bottom w:val="single" w:sz="4" w:space="0" w:color="auto"/>
              <w:right w:val="single" w:sz="4" w:space="0" w:color="auto"/>
            </w:tcBorders>
            <w:shd w:val="clear" w:color="auto" w:fill="auto"/>
            <w:vAlign w:val="center"/>
          </w:tcPr>
          <w:p w14:paraId="75C4F26D"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25.46 </w:t>
            </w:r>
          </w:p>
        </w:tc>
        <w:tc>
          <w:tcPr>
            <w:tcW w:w="847" w:type="dxa"/>
            <w:gridSpan w:val="2"/>
            <w:tcBorders>
              <w:top w:val="nil"/>
              <w:left w:val="nil"/>
              <w:bottom w:val="single" w:sz="4" w:space="0" w:color="auto"/>
              <w:right w:val="single" w:sz="4" w:space="0" w:color="auto"/>
            </w:tcBorders>
            <w:shd w:val="clear" w:color="auto" w:fill="auto"/>
            <w:vAlign w:val="center"/>
          </w:tcPr>
          <w:p w14:paraId="1F953743"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68.12 </w:t>
            </w:r>
          </w:p>
        </w:tc>
        <w:tc>
          <w:tcPr>
            <w:tcW w:w="845" w:type="dxa"/>
            <w:gridSpan w:val="2"/>
            <w:tcBorders>
              <w:top w:val="nil"/>
              <w:left w:val="nil"/>
              <w:bottom w:val="single" w:sz="4" w:space="0" w:color="auto"/>
              <w:right w:val="single" w:sz="4" w:space="0" w:color="auto"/>
            </w:tcBorders>
            <w:shd w:val="clear" w:color="auto" w:fill="auto"/>
            <w:vAlign w:val="center"/>
          </w:tcPr>
          <w:p w14:paraId="3A75BBF7"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21.37 </w:t>
            </w:r>
          </w:p>
        </w:tc>
        <w:tc>
          <w:tcPr>
            <w:tcW w:w="997" w:type="dxa"/>
            <w:gridSpan w:val="2"/>
            <w:tcBorders>
              <w:top w:val="nil"/>
              <w:left w:val="nil"/>
              <w:bottom w:val="single" w:sz="4" w:space="0" w:color="auto"/>
              <w:right w:val="single" w:sz="4" w:space="0" w:color="auto"/>
            </w:tcBorders>
            <w:shd w:val="clear" w:color="auto" w:fill="auto"/>
            <w:vAlign w:val="center"/>
          </w:tcPr>
          <w:p w14:paraId="51B8B62A"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2.69 </w:t>
            </w:r>
          </w:p>
        </w:tc>
        <w:tc>
          <w:tcPr>
            <w:tcW w:w="987" w:type="dxa"/>
            <w:gridSpan w:val="2"/>
            <w:tcBorders>
              <w:top w:val="nil"/>
              <w:left w:val="nil"/>
              <w:bottom w:val="single" w:sz="4" w:space="0" w:color="auto"/>
              <w:right w:val="single" w:sz="4" w:space="0" w:color="auto"/>
            </w:tcBorders>
            <w:shd w:val="clear" w:color="auto" w:fill="auto"/>
            <w:vAlign w:val="center"/>
          </w:tcPr>
          <w:p w14:paraId="36315561"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5" w:type="dxa"/>
            <w:gridSpan w:val="2"/>
            <w:tcBorders>
              <w:top w:val="nil"/>
              <w:left w:val="nil"/>
              <w:bottom w:val="single" w:sz="4" w:space="0" w:color="auto"/>
              <w:right w:val="single" w:sz="4" w:space="0" w:color="auto"/>
            </w:tcBorders>
            <w:shd w:val="clear" w:color="auto" w:fill="auto"/>
            <w:vAlign w:val="center"/>
          </w:tcPr>
          <w:p w14:paraId="1DA54833"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3</w:t>
            </w:r>
          </w:p>
        </w:tc>
        <w:tc>
          <w:tcPr>
            <w:tcW w:w="853" w:type="dxa"/>
            <w:gridSpan w:val="2"/>
            <w:tcBorders>
              <w:top w:val="nil"/>
              <w:left w:val="nil"/>
              <w:bottom w:val="single" w:sz="4" w:space="0" w:color="auto"/>
              <w:right w:val="single" w:sz="4" w:space="0" w:color="auto"/>
            </w:tcBorders>
            <w:shd w:val="clear" w:color="auto" w:fill="auto"/>
            <w:vAlign w:val="center"/>
          </w:tcPr>
          <w:p w14:paraId="68CF9DD3"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Miao</w:t>
            </w:r>
          </w:p>
        </w:tc>
        <w:tc>
          <w:tcPr>
            <w:tcW w:w="850" w:type="dxa"/>
            <w:gridSpan w:val="2"/>
            <w:tcBorders>
              <w:top w:val="nil"/>
              <w:left w:val="nil"/>
              <w:bottom w:val="single" w:sz="4" w:space="0" w:color="auto"/>
              <w:right w:val="single" w:sz="4" w:space="0" w:color="auto"/>
            </w:tcBorders>
            <w:shd w:val="clear" w:color="auto" w:fill="auto"/>
            <w:vAlign w:val="center"/>
          </w:tcPr>
          <w:p w14:paraId="7FE6848F"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Yes</w:t>
            </w:r>
          </w:p>
        </w:tc>
        <w:tc>
          <w:tcPr>
            <w:tcW w:w="851" w:type="dxa"/>
            <w:gridSpan w:val="2"/>
            <w:tcBorders>
              <w:top w:val="nil"/>
              <w:left w:val="nil"/>
              <w:bottom w:val="single" w:sz="4" w:space="0" w:color="auto"/>
              <w:right w:val="single" w:sz="4" w:space="0" w:color="auto"/>
            </w:tcBorders>
            <w:shd w:val="clear" w:color="auto" w:fill="auto"/>
            <w:vAlign w:val="center"/>
          </w:tcPr>
          <w:p w14:paraId="49786B25"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61</w:t>
            </w:r>
          </w:p>
        </w:tc>
        <w:tc>
          <w:tcPr>
            <w:tcW w:w="967" w:type="dxa"/>
            <w:tcBorders>
              <w:top w:val="nil"/>
              <w:left w:val="nil"/>
              <w:bottom w:val="single" w:sz="4" w:space="0" w:color="auto"/>
              <w:right w:val="single" w:sz="4" w:space="0" w:color="auto"/>
            </w:tcBorders>
            <w:shd w:val="clear" w:color="auto" w:fill="auto"/>
            <w:vAlign w:val="center"/>
          </w:tcPr>
          <w:p w14:paraId="2BB33466"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42017</w:t>
            </w:r>
          </w:p>
        </w:tc>
      </w:tr>
      <w:tr w:rsidR="008B42C9" w:rsidRPr="009931AB" w14:paraId="3C3752FF" w14:textId="77777777" w:rsidTr="00986804">
        <w:trPr>
          <w:trHeight w:val="510"/>
          <w:jc w:val="center"/>
        </w:trPr>
        <w:tc>
          <w:tcPr>
            <w:tcW w:w="445" w:type="dxa"/>
            <w:tcBorders>
              <w:top w:val="nil"/>
              <w:left w:val="single" w:sz="4" w:space="0" w:color="auto"/>
              <w:bottom w:val="single" w:sz="4" w:space="0" w:color="auto"/>
              <w:right w:val="single" w:sz="4" w:space="0" w:color="auto"/>
            </w:tcBorders>
            <w:shd w:val="clear" w:color="auto" w:fill="auto"/>
            <w:vAlign w:val="center"/>
          </w:tcPr>
          <w:p w14:paraId="0666A097" w14:textId="785E6584" w:rsidR="008B42C9" w:rsidRPr="00986804" w:rsidRDefault="00751417" w:rsidP="00986804">
            <w:pPr>
              <w:spacing w:line="240" w:lineRule="auto"/>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28</w:t>
            </w:r>
          </w:p>
        </w:tc>
        <w:tc>
          <w:tcPr>
            <w:tcW w:w="1620" w:type="dxa"/>
            <w:tcBorders>
              <w:top w:val="nil"/>
              <w:left w:val="nil"/>
              <w:bottom w:val="single" w:sz="4" w:space="0" w:color="auto"/>
              <w:right w:val="single" w:sz="4" w:space="0" w:color="auto"/>
            </w:tcBorders>
            <w:shd w:val="clear" w:color="000000" w:fill="FFFFFF"/>
            <w:vAlign w:val="center"/>
          </w:tcPr>
          <w:p w14:paraId="2A2B6606" w14:textId="77777777" w:rsidR="008B42C9" w:rsidRPr="00986804" w:rsidRDefault="00D01C8F" w:rsidP="00986804">
            <w:pPr>
              <w:spacing w:line="240" w:lineRule="exac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Nanxi District</w:t>
            </w:r>
          </w:p>
        </w:tc>
        <w:tc>
          <w:tcPr>
            <w:tcW w:w="1075" w:type="dxa"/>
            <w:gridSpan w:val="2"/>
            <w:tcBorders>
              <w:top w:val="nil"/>
              <w:left w:val="nil"/>
              <w:bottom w:val="single" w:sz="4" w:space="0" w:color="auto"/>
              <w:right w:val="single" w:sz="4" w:space="0" w:color="auto"/>
            </w:tcBorders>
            <w:shd w:val="clear" w:color="000000" w:fill="FFFFFF"/>
            <w:vAlign w:val="center"/>
          </w:tcPr>
          <w:p w14:paraId="5DF5AB40"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14.27 </w:t>
            </w:r>
          </w:p>
        </w:tc>
        <w:tc>
          <w:tcPr>
            <w:tcW w:w="992" w:type="dxa"/>
            <w:gridSpan w:val="2"/>
            <w:tcBorders>
              <w:top w:val="nil"/>
              <w:left w:val="nil"/>
              <w:bottom w:val="single" w:sz="4" w:space="0" w:color="auto"/>
              <w:right w:val="single" w:sz="4" w:space="0" w:color="auto"/>
            </w:tcBorders>
            <w:shd w:val="clear" w:color="000000" w:fill="FFFFFF"/>
            <w:vAlign w:val="center"/>
          </w:tcPr>
          <w:p w14:paraId="34B7A37F"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43.27 </w:t>
            </w:r>
          </w:p>
        </w:tc>
        <w:tc>
          <w:tcPr>
            <w:tcW w:w="987" w:type="dxa"/>
            <w:gridSpan w:val="2"/>
            <w:tcBorders>
              <w:top w:val="nil"/>
              <w:left w:val="nil"/>
              <w:bottom w:val="single" w:sz="4" w:space="0" w:color="auto"/>
              <w:right w:val="single" w:sz="4" w:space="0" w:color="auto"/>
            </w:tcBorders>
            <w:shd w:val="clear" w:color="auto" w:fill="auto"/>
            <w:vAlign w:val="center"/>
          </w:tcPr>
          <w:p w14:paraId="04081289"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16.10 </w:t>
            </w:r>
          </w:p>
        </w:tc>
        <w:tc>
          <w:tcPr>
            <w:tcW w:w="1134" w:type="dxa"/>
            <w:gridSpan w:val="2"/>
            <w:tcBorders>
              <w:top w:val="nil"/>
              <w:left w:val="nil"/>
              <w:bottom w:val="single" w:sz="4" w:space="0" w:color="auto"/>
              <w:right w:val="single" w:sz="4" w:space="0" w:color="auto"/>
            </w:tcBorders>
            <w:shd w:val="clear" w:color="auto" w:fill="auto"/>
            <w:vAlign w:val="center"/>
          </w:tcPr>
          <w:p w14:paraId="44BBCB9D"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11.27 </w:t>
            </w:r>
          </w:p>
        </w:tc>
        <w:tc>
          <w:tcPr>
            <w:tcW w:w="847" w:type="dxa"/>
            <w:gridSpan w:val="2"/>
            <w:tcBorders>
              <w:top w:val="nil"/>
              <w:left w:val="nil"/>
              <w:bottom w:val="single" w:sz="4" w:space="0" w:color="auto"/>
              <w:right w:val="single" w:sz="4" w:space="0" w:color="auto"/>
            </w:tcBorders>
            <w:shd w:val="clear" w:color="auto" w:fill="auto"/>
            <w:vAlign w:val="center"/>
          </w:tcPr>
          <w:p w14:paraId="737F2890"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55.80 </w:t>
            </w:r>
          </w:p>
        </w:tc>
        <w:tc>
          <w:tcPr>
            <w:tcW w:w="845" w:type="dxa"/>
            <w:gridSpan w:val="2"/>
            <w:tcBorders>
              <w:top w:val="nil"/>
              <w:left w:val="nil"/>
              <w:bottom w:val="single" w:sz="4" w:space="0" w:color="auto"/>
              <w:right w:val="single" w:sz="4" w:space="0" w:color="auto"/>
            </w:tcBorders>
            <w:shd w:val="clear" w:color="auto" w:fill="auto"/>
            <w:vAlign w:val="center"/>
          </w:tcPr>
          <w:p w14:paraId="7044170B"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20.99 </w:t>
            </w:r>
          </w:p>
        </w:tc>
        <w:tc>
          <w:tcPr>
            <w:tcW w:w="997" w:type="dxa"/>
            <w:gridSpan w:val="2"/>
            <w:tcBorders>
              <w:top w:val="nil"/>
              <w:left w:val="nil"/>
              <w:bottom w:val="single" w:sz="4" w:space="0" w:color="auto"/>
              <w:right w:val="single" w:sz="4" w:space="0" w:color="auto"/>
            </w:tcBorders>
            <w:shd w:val="clear" w:color="auto" w:fill="auto"/>
            <w:vAlign w:val="center"/>
          </w:tcPr>
          <w:p w14:paraId="7F34EF36"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0.07 </w:t>
            </w:r>
          </w:p>
        </w:tc>
        <w:tc>
          <w:tcPr>
            <w:tcW w:w="987" w:type="dxa"/>
            <w:gridSpan w:val="2"/>
            <w:tcBorders>
              <w:top w:val="nil"/>
              <w:left w:val="nil"/>
              <w:bottom w:val="single" w:sz="4" w:space="0" w:color="auto"/>
              <w:right w:val="single" w:sz="4" w:space="0" w:color="auto"/>
            </w:tcBorders>
            <w:shd w:val="clear" w:color="auto" w:fill="auto"/>
            <w:vAlign w:val="center"/>
          </w:tcPr>
          <w:p w14:paraId="2CC9F250"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5" w:type="dxa"/>
            <w:gridSpan w:val="2"/>
            <w:tcBorders>
              <w:top w:val="nil"/>
              <w:left w:val="nil"/>
              <w:bottom w:val="single" w:sz="4" w:space="0" w:color="auto"/>
              <w:right w:val="single" w:sz="4" w:space="0" w:color="auto"/>
            </w:tcBorders>
            <w:shd w:val="clear" w:color="auto" w:fill="auto"/>
            <w:vAlign w:val="center"/>
          </w:tcPr>
          <w:p w14:paraId="5A61BF1A"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3" w:type="dxa"/>
            <w:gridSpan w:val="2"/>
            <w:tcBorders>
              <w:top w:val="nil"/>
              <w:left w:val="nil"/>
              <w:bottom w:val="single" w:sz="4" w:space="0" w:color="auto"/>
              <w:right w:val="single" w:sz="4" w:space="0" w:color="auto"/>
            </w:tcBorders>
            <w:shd w:val="clear" w:color="auto" w:fill="auto"/>
            <w:vAlign w:val="center"/>
          </w:tcPr>
          <w:p w14:paraId="72ED32B1"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0" w:type="dxa"/>
            <w:gridSpan w:val="2"/>
            <w:tcBorders>
              <w:top w:val="nil"/>
              <w:left w:val="nil"/>
              <w:bottom w:val="single" w:sz="4" w:space="0" w:color="auto"/>
              <w:right w:val="single" w:sz="4" w:space="0" w:color="auto"/>
            </w:tcBorders>
            <w:shd w:val="clear" w:color="auto" w:fill="auto"/>
            <w:vAlign w:val="center"/>
          </w:tcPr>
          <w:p w14:paraId="10BE9FDF"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1" w:type="dxa"/>
            <w:gridSpan w:val="2"/>
            <w:tcBorders>
              <w:top w:val="nil"/>
              <w:left w:val="nil"/>
              <w:bottom w:val="single" w:sz="4" w:space="0" w:color="auto"/>
              <w:right w:val="single" w:sz="4" w:space="0" w:color="auto"/>
            </w:tcBorders>
            <w:shd w:val="clear" w:color="auto" w:fill="auto"/>
            <w:vAlign w:val="center"/>
          </w:tcPr>
          <w:p w14:paraId="7C07F351"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23</w:t>
            </w:r>
          </w:p>
        </w:tc>
        <w:tc>
          <w:tcPr>
            <w:tcW w:w="967" w:type="dxa"/>
            <w:tcBorders>
              <w:top w:val="nil"/>
              <w:left w:val="nil"/>
              <w:bottom w:val="single" w:sz="4" w:space="0" w:color="auto"/>
              <w:right w:val="single" w:sz="4" w:space="0" w:color="auto"/>
            </w:tcBorders>
            <w:shd w:val="clear" w:color="auto" w:fill="auto"/>
            <w:vAlign w:val="center"/>
          </w:tcPr>
          <w:p w14:paraId="580E6B4D"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21293</w:t>
            </w:r>
          </w:p>
        </w:tc>
      </w:tr>
      <w:tr w:rsidR="008B42C9" w:rsidRPr="009931AB" w14:paraId="2D4928E9" w14:textId="77777777" w:rsidTr="00986804">
        <w:trPr>
          <w:trHeight w:val="510"/>
          <w:jc w:val="center"/>
        </w:trPr>
        <w:tc>
          <w:tcPr>
            <w:tcW w:w="445" w:type="dxa"/>
            <w:tcBorders>
              <w:top w:val="nil"/>
              <w:left w:val="single" w:sz="4" w:space="0" w:color="auto"/>
              <w:bottom w:val="single" w:sz="4" w:space="0" w:color="auto"/>
              <w:right w:val="single" w:sz="4" w:space="0" w:color="auto"/>
            </w:tcBorders>
            <w:shd w:val="clear" w:color="auto" w:fill="auto"/>
            <w:vAlign w:val="center"/>
          </w:tcPr>
          <w:p w14:paraId="3177DB4D" w14:textId="58697C14" w:rsidR="008B42C9" w:rsidRPr="00986804" w:rsidRDefault="00751417" w:rsidP="00986804">
            <w:pPr>
              <w:spacing w:line="240" w:lineRule="auto"/>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29</w:t>
            </w:r>
          </w:p>
        </w:tc>
        <w:tc>
          <w:tcPr>
            <w:tcW w:w="1620" w:type="dxa"/>
            <w:tcBorders>
              <w:top w:val="nil"/>
              <w:left w:val="nil"/>
              <w:bottom w:val="single" w:sz="4" w:space="0" w:color="auto"/>
              <w:right w:val="single" w:sz="4" w:space="0" w:color="auto"/>
            </w:tcBorders>
            <w:shd w:val="clear" w:color="000000" w:fill="FFFFFF"/>
            <w:vAlign w:val="center"/>
          </w:tcPr>
          <w:p w14:paraId="5E24EA91" w14:textId="77777777" w:rsidR="008B42C9" w:rsidRPr="00986804" w:rsidRDefault="00D01C8F" w:rsidP="00986804">
            <w:pPr>
              <w:spacing w:line="240" w:lineRule="exac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Xuzhou District</w:t>
            </w:r>
          </w:p>
        </w:tc>
        <w:tc>
          <w:tcPr>
            <w:tcW w:w="1075" w:type="dxa"/>
            <w:gridSpan w:val="2"/>
            <w:tcBorders>
              <w:top w:val="nil"/>
              <w:left w:val="nil"/>
              <w:bottom w:val="single" w:sz="4" w:space="0" w:color="auto"/>
              <w:right w:val="single" w:sz="4" w:space="0" w:color="auto"/>
            </w:tcBorders>
            <w:shd w:val="clear" w:color="000000" w:fill="FFFFFF"/>
            <w:vAlign w:val="center"/>
          </w:tcPr>
          <w:p w14:paraId="4947B576"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33.39 </w:t>
            </w:r>
          </w:p>
        </w:tc>
        <w:tc>
          <w:tcPr>
            <w:tcW w:w="992" w:type="dxa"/>
            <w:gridSpan w:val="2"/>
            <w:tcBorders>
              <w:top w:val="nil"/>
              <w:left w:val="nil"/>
              <w:bottom w:val="single" w:sz="4" w:space="0" w:color="auto"/>
              <w:right w:val="single" w:sz="4" w:space="0" w:color="auto"/>
            </w:tcBorders>
            <w:shd w:val="clear" w:color="000000" w:fill="FFFFFF"/>
            <w:vAlign w:val="center"/>
          </w:tcPr>
          <w:p w14:paraId="5F094236"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102.77 </w:t>
            </w:r>
          </w:p>
        </w:tc>
        <w:tc>
          <w:tcPr>
            <w:tcW w:w="987" w:type="dxa"/>
            <w:gridSpan w:val="2"/>
            <w:tcBorders>
              <w:top w:val="nil"/>
              <w:left w:val="nil"/>
              <w:bottom w:val="single" w:sz="4" w:space="0" w:color="auto"/>
              <w:right w:val="single" w:sz="4" w:space="0" w:color="auto"/>
            </w:tcBorders>
            <w:shd w:val="clear" w:color="auto" w:fill="auto"/>
            <w:vAlign w:val="center"/>
          </w:tcPr>
          <w:p w14:paraId="013E035D"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88.79 </w:t>
            </w:r>
          </w:p>
        </w:tc>
        <w:tc>
          <w:tcPr>
            <w:tcW w:w="1134" w:type="dxa"/>
            <w:gridSpan w:val="2"/>
            <w:tcBorders>
              <w:top w:val="nil"/>
              <w:left w:val="nil"/>
              <w:bottom w:val="single" w:sz="4" w:space="0" w:color="auto"/>
              <w:right w:val="single" w:sz="4" w:space="0" w:color="auto"/>
            </w:tcBorders>
            <w:shd w:val="clear" w:color="auto" w:fill="auto"/>
            <w:vAlign w:val="center"/>
          </w:tcPr>
          <w:p w14:paraId="4313AFEC"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48.69 </w:t>
            </w:r>
          </w:p>
        </w:tc>
        <w:tc>
          <w:tcPr>
            <w:tcW w:w="847" w:type="dxa"/>
            <w:gridSpan w:val="2"/>
            <w:tcBorders>
              <w:top w:val="nil"/>
              <w:left w:val="nil"/>
              <w:bottom w:val="single" w:sz="4" w:space="0" w:color="auto"/>
              <w:right w:val="single" w:sz="4" w:space="0" w:color="auto"/>
            </w:tcBorders>
            <w:shd w:val="clear" w:color="auto" w:fill="auto"/>
            <w:vAlign w:val="center"/>
          </w:tcPr>
          <w:p w14:paraId="6550BFDC"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61.00 </w:t>
            </w:r>
          </w:p>
        </w:tc>
        <w:tc>
          <w:tcPr>
            <w:tcW w:w="845" w:type="dxa"/>
            <w:gridSpan w:val="2"/>
            <w:tcBorders>
              <w:top w:val="nil"/>
              <w:left w:val="nil"/>
              <w:bottom w:val="single" w:sz="4" w:space="0" w:color="auto"/>
              <w:right w:val="single" w:sz="4" w:space="0" w:color="auto"/>
            </w:tcBorders>
            <w:shd w:val="clear" w:color="auto" w:fill="auto"/>
            <w:vAlign w:val="center"/>
          </w:tcPr>
          <w:p w14:paraId="65DD3908"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49.02 </w:t>
            </w:r>
          </w:p>
        </w:tc>
        <w:tc>
          <w:tcPr>
            <w:tcW w:w="997" w:type="dxa"/>
            <w:gridSpan w:val="2"/>
            <w:tcBorders>
              <w:top w:val="nil"/>
              <w:left w:val="nil"/>
              <w:bottom w:val="single" w:sz="4" w:space="0" w:color="auto"/>
              <w:right w:val="single" w:sz="4" w:space="0" w:color="auto"/>
            </w:tcBorders>
            <w:shd w:val="clear" w:color="auto" w:fill="auto"/>
            <w:vAlign w:val="center"/>
          </w:tcPr>
          <w:p w14:paraId="72E1C723"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0.10 </w:t>
            </w:r>
          </w:p>
        </w:tc>
        <w:tc>
          <w:tcPr>
            <w:tcW w:w="987" w:type="dxa"/>
            <w:gridSpan w:val="2"/>
            <w:tcBorders>
              <w:top w:val="nil"/>
              <w:left w:val="nil"/>
              <w:bottom w:val="single" w:sz="4" w:space="0" w:color="auto"/>
              <w:right w:val="single" w:sz="4" w:space="0" w:color="auto"/>
            </w:tcBorders>
            <w:shd w:val="clear" w:color="auto" w:fill="auto"/>
            <w:vAlign w:val="center"/>
          </w:tcPr>
          <w:p w14:paraId="5AA184BF"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5" w:type="dxa"/>
            <w:gridSpan w:val="2"/>
            <w:tcBorders>
              <w:top w:val="nil"/>
              <w:left w:val="nil"/>
              <w:bottom w:val="single" w:sz="4" w:space="0" w:color="auto"/>
              <w:right w:val="single" w:sz="4" w:space="0" w:color="auto"/>
            </w:tcBorders>
            <w:shd w:val="clear" w:color="auto" w:fill="auto"/>
            <w:vAlign w:val="center"/>
          </w:tcPr>
          <w:p w14:paraId="016E771F"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3" w:type="dxa"/>
            <w:gridSpan w:val="2"/>
            <w:tcBorders>
              <w:top w:val="nil"/>
              <w:left w:val="nil"/>
              <w:bottom w:val="single" w:sz="4" w:space="0" w:color="auto"/>
              <w:right w:val="single" w:sz="4" w:space="0" w:color="auto"/>
            </w:tcBorders>
            <w:shd w:val="clear" w:color="auto" w:fill="auto"/>
            <w:vAlign w:val="center"/>
          </w:tcPr>
          <w:p w14:paraId="05DC8AAD"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0" w:type="dxa"/>
            <w:gridSpan w:val="2"/>
            <w:tcBorders>
              <w:top w:val="nil"/>
              <w:left w:val="nil"/>
              <w:bottom w:val="single" w:sz="4" w:space="0" w:color="auto"/>
              <w:right w:val="single" w:sz="4" w:space="0" w:color="auto"/>
            </w:tcBorders>
            <w:shd w:val="clear" w:color="auto" w:fill="auto"/>
            <w:vAlign w:val="center"/>
          </w:tcPr>
          <w:p w14:paraId="78C0BAFA"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1" w:type="dxa"/>
            <w:gridSpan w:val="2"/>
            <w:tcBorders>
              <w:top w:val="nil"/>
              <w:left w:val="nil"/>
              <w:bottom w:val="single" w:sz="4" w:space="0" w:color="auto"/>
              <w:right w:val="single" w:sz="4" w:space="0" w:color="auto"/>
            </w:tcBorders>
            <w:shd w:val="clear" w:color="auto" w:fill="auto"/>
            <w:vAlign w:val="center"/>
          </w:tcPr>
          <w:p w14:paraId="14D213FF"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66</w:t>
            </w:r>
          </w:p>
        </w:tc>
        <w:tc>
          <w:tcPr>
            <w:tcW w:w="967" w:type="dxa"/>
            <w:tcBorders>
              <w:top w:val="nil"/>
              <w:left w:val="nil"/>
              <w:bottom w:val="single" w:sz="4" w:space="0" w:color="auto"/>
              <w:right w:val="single" w:sz="4" w:space="0" w:color="auto"/>
            </w:tcBorders>
            <w:shd w:val="clear" w:color="auto" w:fill="auto"/>
            <w:vAlign w:val="center"/>
          </w:tcPr>
          <w:p w14:paraId="5A55EBEF"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50938</w:t>
            </w:r>
          </w:p>
        </w:tc>
      </w:tr>
      <w:tr w:rsidR="008B42C9" w:rsidRPr="009931AB" w14:paraId="65DD7147" w14:textId="77777777" w:rsidTr="00986804">
        <w:trPr>
          <w:trHeight w:val="510"/>
          <w:jc w:val="center"/>
        </w:trPr>
        <w:tc>
          <w:tcPr>
            <w:tcW w:w="445" w:type="dxa"/>
            <w:tcBorders>
              <w:top w:val="nil"/>
              <w:left w:val="single" w:sz="4" w:space="0" w:color="auto"/>
              <w:bottom w:val="single" w:sz="4" w:space="0" w:color="auto"/>
              <w:right w:val="single" w:sz="4" w:space="0" w:color="auto"/>
            </w:tcBorders>
            <w:shd w:val="clear" w:color="auto" w:fill="auto"/>
            <w:vAlign w:val="center"/>
          </w:tcPr>
          <w:p w14:paraId="6AB33A80" w14:textId="61C9E04F" w:rsidR="008B42C9" w:rsidRPr="00986804" w:rsidRDefault="00751417" w:rsidP="00986804">
            <w:pPr>
              <w:spacing w:line="240" w:lineRule="auto"/>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30</w:t>
            </w:r>
          </w:p>
        </w:tc>
        <w:tc>
          <w:tcPr>
            <w:tcW w:w="1620" w:type="dxa"/>
            <w:tcBorders>
              <w:top w:val="nil"/>
              <w:left w:val="nil"/>
              <w:bottom w:val="single" w:sz="4" w:space="0" w:color="auto"/>
              <w:right w:val="single" w:sz="4" w:space="0" w:color="auto"/>
            </w:tcBorders>
            <w:shd w:val="clear" w:color="000000" w:fill="FFFFFF"/>
            <w:vAlign w:val="center"/>
          </w:tcPr>
          <w:p w14:paraId="78D821C1" w14:textId="77777777" w:rsidR="008B42C9" w:rsidRPr="00986804" w:rsidRDefault="00D01C8F" w:rsidP="00986804">
            <w:pPr>
              <w:spacing w:line="240" w:lineRule="exac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Cuiping District</w:t>
            </w:r>
          </w:p>
        </w:tc>
        <w:tc>
          <w:tcPr>
            <w:tcW w:w="1075" w:type="dxa"/>
            <w:gridSpan w:val="2"/>
            <w:tcBorders>
              <w:top w:val="nil"/>
              <w:left w:val="nil"/>
              <w:bottom w:val="single" w:sz="4" w:space="0" w:color="auto"/>
              <w:right w:val="single" w:sz="4" w:space="0" w:color="auto"/>
            </w:tcBorders>
            <w:shd w:val="clear" w:color="000000" w:fill="FFFFFF"/>
            <w:vAlign w:val="center"/>
          </w:tcPr>
          <w:p w14:paraId="1693E07A"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23.70 </w:t>
            </w:r>
          </w:p>
        </w:tc>
        <w:tc>
          <w:tcPr>
            <w:tcW w:w="992" w:type="dxa"/>
            <w:gridSpan w:val="2"/>
            <w:tcBorders>
              <w:top w:val="nil"/>
              <w:left w:val="nil"/>
              <w:bottom w:val="single" w:sz="4" w:space="0" w:color="auto"/>
              <w:right w:val="single" w:sz="4" w:space="0" w:color="auto"/>
            </w:tcBorders>
            <w:shd w:val="clear" w:color="000000" w:fill="FFFFFF"/>
            <w:vAlign w:val="center"/>
          </w:tcPr>
          <w:p w14:paraId="4217696F"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84.64 </w:t>
            </w:r>
          </w:p>
        </w:tc>
        <w:tc>
          <w:tcPr>
            <w:tcW w:w="987" w:type="dxa"/>
            <w:gridSpan w:val="2"/>
            <w:tcBorders>
              <w:top w:val="nil"/>
              <w:left w:val="nil"/>
              <w:bottom w:val="single" w:sz="4" w:space="0" w:color="auto"/>
              <w:right w:val="single" w:sz="4" w:space="0" w:color="auto"/>
            </w:tcBorders>
            <w:shd w:val="clear" w:color="auto" w:fill="auto"/>
            <w:vAlign w:val="center"/>
          </w:tcPr>
          <w:p w14:paraId="17349B3F"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40.73 </w:t>
            </w:r>
          </w:p>
        </w:tc>
        <w:tc>
          <w:tcPr>
            <w:tcW w:w="1134" w:type="dxa"/>
            <w:gridSpan w:val="2"/>
            <w:tcBorders>
              <w:top w:val="nil"/>
              <w:left w:val="nil"/>
              <w:bottom w:val="single" w:sz="4" w:space="0" w:color="auto"/>
              <w:right w:val="single" w:sz="4" w:space="0" w:color="auto"/>
            </w:tcBorders>
            <w:shd w:val="clear" w:color="auto" w:fill="auto"/>
            <w:vAlign w:val="center"/>
          </w:tcPr>
          <w:p w14:paraId="58348425"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29.04 </w:t>
            </w:r>
          </w:p>
        </w:tc>
        <w:tc>
          <w:tcPr>
            <w:tcW w:w="847" w:type="dxa"/>
            <w:gridSpan w:val="2"/>
            <w:tcBorders>
              <w:top w:val="nil"/>
              <w:left w:val="nil"/>
              <w:bottom w:val="single" w:sz="4" w:space="0" w:color="auto"/>
              <w:right w:val="single" w:sz="4" w:space="0" w:color="auto"/>
            </w:tcBorders>
            <w:shd w:val="clear" w:color="auto" w:fill="auto"/>
            <w:vAlign w:val="center"/>
          </w:tcPr>
          <w:p w14:paraId="71BE6B7C"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50.81 </w:t>
            </w:r>
          </w:p>
        </w:tc>
        <w:tc>
          <w:tcPr>
            <w:tcW w:w="845" w:type="dxa"/>
            <w:gridSpan w:val="2"/>
            <w:tcBorders>
              <w:top w:val="nil"/>
              <w:left w:val="nil"/>
              <w:bottom w:val="single" w:sz="4" w:space="0" w:color="auto"/>
              <w:right w:val="single" w:sz="4" w:space="0" w:color="auto"/>
            </w:tcBorders>
            <w:shd w:val="clear" w:color="auto" w:fill="auto"/>
            <w:vAlign w:val="center"/>
          </w:tcPr>
          <w:p w14:paraId="312E7167"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42.13 </w:t>
            </w:r>
          </w:p>
        </w:tc>
        <w:tc>
          <w:tcPr>
            <w:tcW w:w="997" w:type="dxa"/>
            <w:gridSpan w:val="2"/>
            <w:tcBorders>
              <w:top w:val="nil"/>
              <w:left w:val="nil"/>
              <w:bottom w:val="single" w:sz="4" w:space="0" w:color="auto"/>
              <w:right w:val="single" w:sz="4" w:space="0" w:color="auto"/>
            </w:tcBorders>
            <w:shd w:val="clear" w:color="auto" w:fill="auto"/>
            <w:vAlign w:val="center"/>
          </w:tcPr>
          <w:p w14:paraId="5DC151E9"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0.25 </w:t>
            </w:r>
          </w:p>
        </w:tc>
        <w:tc>
          <w:tcPr>
            <w:tcW w:w="987" w:type="dxa"/>
            <w:gridSpan w:val="2"/>
            <w:tcBorders>
              <w:top w:val="nil"/>
              <w:left w:val="nil"/>
              <w:bottom w:val="single" w:sz="4" w:space="0" w:color="auto"/>
              <w:right w:val="single" w:sz="4" w:space="0" w:color="auto"/>
            </w:tcBorders>
            <w:shd w:val="clear" w:color="auto" w:fill="auto"/>
            <w:vAlign w:val="center"/>
          </w:tcPr>
          <w:p w14:paraId="5C703B26"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5" w:type="dxa"/>
            <w:gridSpan w:val="2"/>
            <w:tcBorders>
              <w:top w:val="nil"/>
              <w:left w:val="nil"/>
              <w:bottom w:val="single" w:sz="4" w:space="0" w:color="auto"/>
              <w:right w:val="single" w:sz="4" w:space="0" w:color="auto"/>
            </w:tcBorders>
            <w:shd w:val="clear" w:color="auto" w:fill="auto"/>
            <w:vAlign w:val="center"/>
          </w:tcPr>
          <w:p w14:paraId="589A0309"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3" w:type="dxa"/>
            <w:gridSpan w:val="2"/>
            <w:tcBorders>
              <w:top w:val="nil"/>
              <w:left w:val="nil"/>
              <w:bottom w:val="single" w:sz="4" w:space="0" w:color="auto"/>
              <w:right w:val="single" w:sz="4" w:space="0" w:color="auto"/>
            </w:tcBorders>
            <w:shd w:val="clear" w:color="auto" w:fill="auto"/>
            <w:vAlign w:val="center"/>
          </w:tcPr>
          <w:p w14:paraId="27734F21"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0" w:type="dxa"/>
            <w:gridSpan w:val="2"/>
            <w:tcBorders>
              <w:top w:val="nil"/>
              <w:left w:val="nil"/>
              <w:bottom w:val="single" w:sz="4" w:space="0" w:color="auto"/>
              <w:right w:val="single" w:sz="4" w:space="0" w:color="auto"/>
            </w:tcBorders>
            <w:shd w:val="clear" w:color="auto" w:fill="auto"/>
            <w:vAlign w:val="center"/>
          </w:tcPr>
          <w:p w14:paraId="0DAF7D2F"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1" w:type="dxa"/>
            <w:gridSpan w:val="2"/>
            <w:tcBorders>
              <w:top w:val="nil"/>
              <w:left w:val="nil"/>
              <w:bottom w:val="single" w:sz="4" w:space="0" w:color="auto"/>
              <w:right w:val="single" w:sz="4" w:space="0" w:color="auto"/>
            </w:tcBorders>
            <w:shd w:val="clear" w:color="auto" w:fill="auto"/>
            <w:vAlign w:val="center"/>
          </w:tcPr>
          <w:p w14:paraId="20621F89"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5</w:t>
            </w:r>
          </w:p>
        </w:tc>
        <w:tc>
          <w:tcPr>
            <w:tcW w:w="967" w:type="dxa"/>
            <w:tcBorders>
              <w:top w:val="nil"/>
              <w:left w:val="nil"/>
              <w:bottom w:val="single" w:sz="4" w:space="0" w:color="auto"/>
              <w:right w:val="single" w:sz="4" w:space="0" w:color="auto"/>
            </w:tcBorders>
            <w:shd w:val="clear" w:color="auto" w:fill="auto"/>
            <w:vAlign w:val="center"/>
          </w:tcPr>
          <w:p w14:paraId="6F608BBB"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25783</w:t>
            </w:r>
          </w:p>
        </w:tc>
      </w:tr>
      <w:tr w:rsidR="008B42C9" w:rsidRPr="009931AB" w14:paraId="2061C736" w14:textId="77777777" w:rsidTr="00986804">
        <w:trPr>
          <w:trHeight w:val="510"/>
          <w:jc w:val="center"/>
        </w:trPr>
        <w:tc>
          <w:tcPr>
            <w:tcW w:w="445" w:type="dxa"/>
            <w:tcBorders>
              <w:top w:val="nil"/>
              <w:left w:val="single" w:sz="4" w:space="0" w:color="auto"/>
              <w:bottom w:val="single" w:sz="4" w:space="0" w:color="auto"/>
              <w:right w:val="single" w:sz="4" w:space="0" w:color="auto"/>
            </w:tcBorders>
            <w:shd w:val="clear" w:color="auto" w:fill="auto"/>
            <w:vAlign w:val="center"/>
          </w:tcPr>
          <w:p w14:paraId="7B4FA3CE" w14:textId="18AF16C3" w:rsidR="008B42C9" w:rsidRPr="00986804" w:rsidRDefault="00751417" w:rsidP="00986804">
            <w:pPr>
              <w:spacing w:line="240" w:lineRule="auto"/>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31</w:t>
            </w:r>
          </w:p>
        </w:tc>
        <w:tc>
          <w:tcPr>
            <w:tcW w:w="1620" w:type="dxa"/>
            <w:tcBorders>
              <w:top w:val="nil"/>
              <w:left w:val="nil"/>
              <w:bottom w:val="single" w:sz="4" w:space="0" w:color="auto"/>
              <w:right w:val="single" w:sz="4" w:space="0" w:color="auto"/>
            </w:tcBorders>
            <w:shd w:val="clear" w:color="000000" w:fill="FFFFFF"/>
            <w:vAlign w:val="center"/>
          </w:tcPr>
          <w:p w14:paraId="394C0F12" w14:textId="77777777" w:rsidR="008B42C9" w:rsidRPr="00986804" w:rsidRDefault="00D01C8F" w:rsidP="00986804">
            <w:pPr>
              <w:spacing w:line="240" w:lineRule="exac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Tongjiang County</w:t>
            </w:r>
          </w:p>
        </w:tc>
        <w:tc>
          <w:tcPr>
            <w:tcW w:w="1075" w:type="dxa"/>
            <w:gridSpan w:val="2"/>
            <w:tcBorders>
              <w:top w:val="nil"/>
              <w:left w:val="nil"/>
              <w:bottom w:val="single" w:sz="4" w:space="0" w:color="auto"/>
              <w:right w:val="single" w:sz="4" w:space="0" w:color="auto"/>
            </w:tcBorders>
            <w:shd w:val="clear" w:color="000000" w:fill="FFFFFF"/>
            <w:vAlign w:val="center"/>
          </w:tcPr>
          <w:p w14:paraId="35EAFB7C"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26.14 </w:t>
            </w:r>
          </w:p>
        </w:tc>
        <w:tc>
          <w:tcPr>
            <w:tcW w:w="992" w:type="dxa"/>
            <w:gridSpan w:val="2"/>
            <w:tcBorders>
              <w:top w:val="nil"/>
              <w:left w:val="nil"/>
              <w:bottom w:val="single" w:sz="4" w:space="0" w:color="auto"/>
              <w:right w:val="single" w:sz="4" w:space="0" w:color="auto"/>
            </w:tcBorders>
            <w:shd w:val="clear" w:color="000000" w:fill="FFFFFF"/>
            <w:vAlign w:val="center"/>
          </w:tcPr>
          <w:p w14:paraId="12BE84A3"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80.20 </w:t>
            </w:r>
          </w:p>
        </w:tc>
        <w:tc>
          <w:tcPr>
            <w:tcW w:w="987" w:type="dxa"/>
            <w:gridSpan w:val="2"/>
            <w:tcBorders>
              <w:top w:val="nil"/>
              <w:left w:val="nil"/>
              <w:bottom w:val="single" w:sz="4" w:space="0" w:color="auto"/>
              <w:right w:val="single" w:sz="4" w:space="0" w:color="auto"/>
            </w:tcBorders>
            <w:shd w:val="clear" w:color="auto" w:fill="auto"/>
            <w:vAlign w:val="center"/>
          </w:tcPr>
          <w:p w14:paraId="31F32AB8"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68.90 </w:t>
            </w:r>
          </w:p>
        </w:tc>
        <w:tc>
          <w:tcPr>
            <w:tcW w:w="1134" w:type="dxa"/>
            <w:gridSpan w:val="2"/>
            <w:tcBorders>
              <w:top w:val="nil"/>
              <w:left w:val="nil"/>
              <w:bottom w:val="single" w:sz="4" w:space="0" w:color="auto"/>
              <w:right w:val="single" w:sz="4" w:space="0" w:color="auto"/>
            </w:tcBorders>
            <w:shd w:val="clear" w:color="auto" w:fill="auto"/>
            <w:vAlign w:val="center"/>
          </w:tcPr>
          <w:p w14:paraId="58BAB5F3"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35.96 </w:t>
            </w:r>
          </w:p>
        </w:tc>
        <w:tc>
          <w:tcPr>
            <w:tcW w:w="847" w:type="dxa"/>
            <w:gridSpan w:val="2"/>
            <w:tcBorders>
              <w:top w:val="nil"/>
              <w:left w:val="nil"/>
              <w:bottom w:val="single" w:sz="4" w:space="0" w:color="auto"/>
              <w:right w:val="single" w:sz="4" w:space="0" w:color="auto"/>
            </w:tcBorders>
            <w:shd w:val="clear" w:color="auto" w:fill="auto"/>
            <w:vAlign w:val="center"/>
          </w:tcPr>
          <w:p w14:paraId="0DE314B4"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14.40 </w:t>
            </w:r>
          </w:p>
        </w:tc>
        <w:tc>
          <w:tcPr>
            <w:tcW w:w="845" w:type="dxa"/>
            <w:gridSpan w:val="2"/>
            <w:tcBorders>
              <w:top w:val="nil"/>
              <w:left w:val="nil"/>
              <w:bottom w:val="single" w:sz="4" w:space="0" w:color="auto"/>
              <w:right w:val="single" w:sz="4" w:space="0" w:color="auto"/>
            </w:tcBorders>
            <w:shd w:val="clear" w:color="auto" w:fill="auto"/>
            <w:vAlign w:val="center"/>
          </w:tcPr>
          <w:p w14:paraId="5B9E06AB"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38.42 </w:t>
            </w:r>
          </w:p>
        </w:tc>
        <w:tc>
          <w:tcPr>
            <w:tcW w:w="997" w:type="dxa"/>
            <w:gridSpan w:val="2"/>
            <w:tcBorders>
              <w:top w:val="nil"/>
              <w:left w:val="nil"/>
              <w:bottom w:val="single" w:sz="4" w:space="0" w:color="auto"/>
              <w:right w:val="single" w:sz="4" w:space="0" w:color="auto"/>
            </w:tcBorders>
            <w:shd w:val="clear" w:color="auto" w:fill="auto"/>
            <w:vAlign w:val="center"/>
          </w:tcPr>
          <w:p w14:paraId="5872C0AF"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0.07 </w:t>
            </w:r>
          </w:p>
        </w:tc>
        <w:tc>
          <w:tcPr>
            <w:tcW w:w="987" w:type="dxa"/>
            <w:gridSpan w:val="2"/>
            <w:tcBorders>
              <w:top w:val="nil"/>
              <w:left w:val="nil"/>
              <w:bottom w:val="single" w:sz="4" w:space="0" w:color="auto"/>
              <w:right w:val="single" w:sz="4" w:space="0" w:color="auto"/>
            </w:tcBorders>
            <w:shd w:val="clear" w:color="auto" w:fill="auto"/>
            <w:vAlign w:val="center"/>
          </w:tcPr>
          <w:p w14:paraId="4556EF5D"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5" w:type="dxa"/>
            <w:gridSpan w:val="2"/>
            <w:tcBorders>
              <w:top w:val="nil"/>
              <w:left w:val="nil"/>
              <w:bottom w:val="single" w:sz="4" w:space="0" w:color="auto"/>
              <w:right w:val="single" w:sz="4" w:space="0" w:color="auto"/>
            </w:tcBorders>
            <w:shd w:val="clear" w:color="auto" w:fill="auto"/>
            <w:vAlign w:val="center"/>
          </w:tcPr>
          <w:p w14:paraId="33298AF1"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3" w:type="dxa"/>
            <w:gridSpan w:val="2"/>
            <w:tcBorders>
              <w:top w:val="nil"/>
              <w:left w:val="nil"/>
              <w:bottom w:val="single" w:sz="4" w:space="0" w:color="auto"/>
              <w:right w:val="single" w:sz="4" w:space="0" w:color="auto"/>
            </w:tcBorders>
            <w:shd w:val="clear" w:color="auto" w:fill="auto"/>
            <w:vAlign w:val="center"/>
          </w:tcPr>
          <w:p w14:paraId="5BC41651"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0" w:type="dxa"/>
            <w:gridSpan w:val="2"/>
            <w:tcBorders>
              <w:top w:val="nil"/>
              <w:left w:val="nil"/>
              <w:bottom w:val="single" w:sz="4" w:space="0" w:color="auto"/>
              <w:right w:val="single" w:sz="4" w:space="0" w:color="auto"/>
            </w:tcBorders>
            <w:shd w:val="clear" w:color="auto" w:fill="auto"/>
            <w:vAlign w:val="center"/>
          </w:tcPr>
          <w:p w14:paraId="0C99084E"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Yes</w:t>
            </w:r>
          </w:p>
        </w:tc>
        <w:tc>
          <w:tcPr>
            <w:tcW w:w="851" w:type="dxa"/>
            <w:gridSpan w:val="2"/>
            <w:tcBorders>
              <w:top w:val="nil"/>
              <w:left w:val="nil"/>
              <w:bottom w:val="single" w:sz="4" w:space="0" w:color="auto"/>
              <w:right w:val="single" w:sz="4" w:space="0" w:color="auto"/>
            </w:tcBorders>
            <w:shd w:val="clear" w:color="auto" w:fill="auto"/>
            <w:vAlign w:val="center"/>
          </w:tcPr>
          <w:p w14:paraId="65E05ADF"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157</w:t>
            </w:r>
          </w:p>
        </w:tc>
        <w:tc>
          <w:tcPr>
            <w:tcW w:w="967" w:type="dxa"/>
            <w:tcBorders>
              <w:top w:val="nil"/>
              <w:left w:val="nil"/>
              <w:bottom w:val="single" w:sz="4" w:space="0" w:color="auto"/>
              <w:right w:val="single" w:sz="4" w:space="0" w:color="auto"/>
            </w:tcBorders>
            <w:shd w:val="clear" w:color="auto" w:fill="auto"/>
            <w:vAlign w:val="center"/>
          </w:tcPr>
          <w:p w14:paraId="6B0B023D"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70717</w:t>
            </w:r>
          </w:p>
        </w:tc>
      </w:tr>
      <w:tr w:rsidR="008B42C9" w:rsidRPr="009931AB" w14:paraId="00C5C961" w14:textId="77777777" w:rsidTr="00986804">
        <w:trPr>
          <w:trHeight w:val="510"/>
          <w:jc w:val="center"/>
        </w:trPr>
        <w:tc>
          <w:tcPr>
            <w:tcW w:w="445" w:type="dxa"/>
            <w:tcBorders>
              <w:top w:val="nil"/>
              <w:left w:val="single" w:sz="4" w:space="0" w:color="auto"/>
              <w:bottom w:val="single" w:sz="4" w:space="0" w:color="auto"/>
              <w:right w:val="single" w:sz="4" w:space="0" w:color="auto"/>
            </w:tcBorders>
            <w:shd w:val="clear" w:color="auto" w:fill="auto"/>
            <w:vAlign w:val="center"/>
          </w:tcPr>
          <w:p w14:paraId="62242F91" w14:textId="1008E513" w:rsidR="008B42C9" w:rsidRPr="00986804" w:rsidRDefault="00751417">
            <w:pPr>
              <w:spacing w:line="240" w:lineRule="auto"/>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32</w:t>
            </w:r>
          </w:p>
        </w:tc>
        <w:tc>
          <w:tcPr>
            <w:tcW w:w="1620" w:type="dxa"/>
            <w:tcBorders>
              <w:top w:val="nil"/>
              <w:left w:val="nil"/>
              <w:bottom w:val="single" w:sz="4" w:space="0" w:color="auto"/>
              <w:right w:val="single" w:sz="4" w:space="0" w:color="auto"/>
            </w:tcBorders>
            <w:shd w:val="clear" w:color="000000" w:fill="FFFFFF"/>
            <w:vAlign w:val="center"/>
          </w:tcPr>
          <w:p w14:paraId="2141BC6C"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Yucheng District</w:t>
            </w:r>
          </w:p>
        </w:tc>
        <w:tc>
          <w:tcPr>
            <w:tcW w:w="1075" w:type="dxa"/>
            <w:gridSpan w:val="2"/>
            <w:tcBorders>
              <w:top w:val="nil"/>
              <w:left w:val="nil"/>
              <w:bottom w:val="single" w:sz="4" w:space="0" w:color="auto"/>
              <w:right w:val="single" w:sz="4" w:space="0" w:color="auto"/>
            </w:tcBorders>
            <w:shd w:val="clear" w:color="000000" w:fill="FFFFFF"/>
            <w:vAlign w:val="center"/>
          </w:tcPr>
          <w:p w14:paraId="71E6408A"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5.46 </w:t>
            </w:r>
          </w:p>
        </w:tc>
        <w:tc>
          <w:tcPr>
            <w:tcW w:w="992" w:type="dxa"/>
            <w:gridSpan w:val="2"/>
            <w:tcBorders>
              <w:top w:val="nil"/>
              <w:left w:val="nil"/>
              <w:bottom w:val="single" w:sz="4" w:space="0" w:color="auto"/>
              <w:right w:val="single" w:sz="4" w:space="0" w:color="auto"/>
            </w:tcBorders>
            <w:shd w:val="clear" w:color="000000" w:fill="FFFFFF"/>
            <w:vAlign w:val="center"/>
          </w:tcPr>
          <w:p w14:paraId="2946EF03"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34.08 </w:t>
            </w:r>
          </w:p>
        </w:tc>
        <w:tc>
          <w:tcPr>
            <w:tcW w:w="987" w:type="dxa"/>
            <w:gridSpan w:val="2"/>
            <w:tcBorders>
              <w:top w:val="nil"/>
              <w:left w:val="nil"/>
              <w:bottom w:val="single" w:sz="4" w:space="0" w:color="auto"/>
              <w:right w:val="single" w:sz="4" w:space="0" w:color="auto"/>
            </w:tcBorders>
            <w:shd w:val="clear" w:color="auto" w:fill="auto"/>
            <w:vAlign w:val="center"/>
          </w:tcPr>
          <w:p w14:paraId="214C09C1"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16.59 </w:t>
            </w:r>
          </w:p>
        </w:tc>
        <w:tc>
          <w:tcPr>
            <w:tcW w:w="1134" w:type="dxa"/>
            <w:gridSpan w:val="2"/>
            <w:tcBorders>
              <w:top w:val="nil"/>
              <w:left w:val="nil"/>
              <w:bottom w:val="single" w:sz="4" w:space="0" w:color="auto"/>
              <w:right w:val="single" w:sz="4" w:space="0" w:color="auto"/>
            </w:tcBorders>
            <w:shd w:val="clear" w:color="auto" w:fill="auto"/>
            <w:vAlign w:val="center"/>
          </w:tcPr>
          <w:p w14:paraId="7D1EE569"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9.67 </w:t>
            </w:r>
          </w:p>
        </w:tc>
        <w:tc>
          <w:tcPr>
            <w:tcW w:w="847" w:type="dxa"/>
            <w:gridSpan w:val="2"/>
            <w:tcBorders>
              <w:top w:val="nil"/>
              <w:left w:val="nil"/>
              <w:bottom w:val="single" w:sz="4" w:space="0" w:color="auto"/>
              <w:right w:val="single" w:sz="4" w:space="0" w:color="auto"/>
            </w:tcBorders>
            <w:shd w:val="clear" w:color="auto" w:fill="auto"/>
            <w:vAlign w:val="center"/>
          </w:tcPr>
          <w:p w14:paraId="2553E51B"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56.72 </w:t>
            </w:r>
          </w:p>
        </w:tc>
        <w:tc>
          <w:tcPr>
            <w:tcW w:w="845" w:type="dxa"/>
            <w:gridSpan w:val="2"/>
            <w:tcBorders>
              <w:top w:val="nil"/>
              <w:left w:val="nil"/>
              <w:bottom w:val="single" w:sz="4" w:space="0" w:color="auto"/>
              <w:right w:val="single" w:sz="4" w:space="0" w:color="auto"/>
            </w:tcBorders>
            <w:shd w:val="clear" w:color="auto" w:fill="auto"/>
            <w:vAlign w:val="center"/>
          </w:tcPr>
          <w:p w14:paraId="1E890F4F"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16.79 </w:t>
            </w:r>
          </w:p>
        </w:tc>
        <w:tc>
          <w:tcPr>
            <w:tcW w:w="997" w:type="dxa"/>
            <w:gridSpan w:val="2"/>
            <w:tcBorders>
              <w:top w:val="nil"/>
              <w:left w:val="nil"/>
              <w:bottom w:val="single" w:sz="4" w:space="0" w:color="auto"/>
              <w:right w:val="single" w:sz="4" w:space="0" w:color="auto"/>
            </w:tcBorders>
            <w:shd w:val="clear" w:color="auto" w:fill="auto"/>
            <w:vAlign w:val="center"/>
          </w:tcPr>
          <w:p w14:paraId="0B1CFCA7"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0.48 </w:t>
            </w:r>
          </w:p>
        </w:tc>
        <w:tc>
          <w:tcPr>
            <w:tcW w:w="987" w:type="dxa"/>
            <w:gridSpan w:val="2"/>
            <w:tcBorders>
              <w:top w:val="nil"/>
              <w:left w:val="nil"/>
              <w:bottom w:val="single" w:sz="4" w:space="0" w:color="auto"/>
              <w:right w:val="single" w:sz="4" w:space="0" w:color="auto"/>
            </w:tcBorders>
            <w:shd w:val="clear" w:color="auto" w:fill="auto"/>
            <w:vAlign w:val="center"/>
          </w:tcPr>
          <w:p w14:paraId="721559EC"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5" w:type="dxa"/>
            <w:gridSpan w:val="2"/>
            <w:tcBorders>
              <w:top w:val="nil"/>
              <w:left w:val="nil"/>
              <w:bottom w:val="single" w:sz="4" w:space="0" w:color="auto"/>
              <w:right w:val="single" w:sz="4" w:space="0" w:color="auto"/>
            </w:tcBorders>
            <w:shd w:val="clear" w:color="auto" w:fill="auto"/>
            <w:vAlign w:val="center"/>
          </w:tcPr>
          <w:p w14:paraId="3827A8F9"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3" w:type="dxa"/>
            <w:gridSpan w:val="2"/>
            <w:tcBorders>
              <w:top w:val="nil"/>
              <w:left w:val="nil"/>
              <w:bottom w:val="single" w:sz="4" w:space="0" w:color="auto"/>
              <w:right w:val="single" w:sz="4" w:space="0" w:color="auto"/>
            </w:tcBorders>
            <w:shd w:val="clear" w:color="auto" w:fill="auto"/>
            <w:vAlign w:val="center"/>
          </w:tcPr>
          <w:p w14:paraId="648A2435"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0" w:type="dxa"/>
            <w:gridSpan w:val="2"/>
            <w:tcBorders>
              <w:top w:val="nil"/>
              <w:left w:val="nil"/>
              <w:bottom w:val="single" w:sz="4" w:space="0" w:color="auto"/>
              <w:right w:val="single" w:sz="4" w:space="0" w:color="auto"/>
            </w:tcBorders>
            <w:shd w:val="clear" w:color="auto" w:fill="auto"/>
            <w:vAlign w:val="center"/>
          </w:tcPr>
          <w:p w14:paraId="229BF799"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1" w:type="dxa"/>
            <w:gridSpan w:val="2"/>
            <w:tcBorders>
              <w:top w:val="nil"/>
              <w:left w:val="nil"/>
              <w:bottom w:val="single" w:sz="4" w:space="0" w:color="auto"/>
              <w:right w:val="single" w:sz="4" w:space="0" w:color="auto"/>
            </w:tcBorders>
            <w:shd w:val="clear" w:color="auto" w:fill="auto"/>
            <w:vAlign w:val="center"/>
          </w:tcPr>
          <w:p w14:paraId="5476631A"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38</w:t>
            </w:r>
          </w:p>
        </w:tc>
        <w:tc>
          <w:tcPr>
            <w:tcW w:w="967" w:type="dxa"/>
            <w:tcBorders>
              <w:top w:val="nil"/>
              <w:left w:val="nil"/>
              <w:bottom w:val="single" w:sz="4" w:space="0" w:color="auto"/>
              <w:right w:val="single" w:sz="4" w:space="0" w:color="auto"/>
            </w:tcBorders>
            <w:shd w:val="clear" w:color="auto" w:fill="auto"/>
            <w:vAlign w:val="center"/>
          </w:tcPr>
          <w:p w14:paraId="5CC4B0F7"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11210</w:t>
            </w:r>
          </w:p>
        </w:tc>
      </w:tr>
      <w:tr w:rsidR="008B42C9" w:rsidRPr="009931AB" w14:paraId="248BD611" w14:textId="77777777" w:rsidTr="00986804">
        <w:trPr>
          <w:trHeight w:val="510"/>
          <w:jc w:val="center"/>
        </w:trPr>
        <w:tc>
          <w:tcPr>
            <w:tcW w:w="445" w:type="dxa"/>
            <w:tcBorders>
              <w:top w:val="nil"/>
              <w:left w:val="single" w:sz="4" w:space="0" w:color="auto"/>
              <w:bottom w:val="single" w:sz="4" w:space="0" w:color="auto"/>
              <w:right w:val="single" w:sz="4" w:space="0" w:color="auto"/>
            </w:tcBorders>
            <w:shd w:val="clear" w:color="auto" w:fill="auto"/>
            <w:vAlign w:val="center"/>
          </w:tcPr>
          <w:p w14:paraId="3ECB32F4" w14:textId="4048C027" w:rsidR="008B42C9" w:rsidRPr="00986804" w:rsidRDefault="00751417">
            <w:pPr>
              <w:spacing w:line="240" w:lineRule="auto"/>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33</w:t>
            </w:r>
          </w:p>
        </w:tc>
        <w:tc>
          <w:tcPr>
            <w:tcW w:w="1620" w:type="dxa"/>
            <w:tcBorders>
              <w:top w:val="nil"/>
              <w:left w:val="nil"/>
              <w:bottom w:val="single" w:sz="4" w:space="0" w:color="auto"/>
              <w:right w:val="single" w:sz="4" w:space="0" w:color="auto"/>
            </w:tcBorders>
            <w:shd w:val="clear" w:color="000000" w:fill="FFFFFF"/>
            <w:vAlign w:val="center"/>
          </w:tcPr>
          <w:p w14:paraId="146E94A2" w14:textId="77777777" w:rsidR="008B42C9" w:rsidRPr="00986804" w:rsidRDefault="00D01C8F" w:rsidP="00986804">
            <w:pPr>
              <w:spacing w:line="240" w:lineRule="exac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Mingshan District</w:t>
            </w:r>
          </w:p>
        </w:tc>
        <w:tc>
          <w:tcPr>
            <w:tcW w:w="1075" w:type="dxa"/>
            <w:gridSpan w:val="2"/>
            <w:tcBorders>
              <w:top w:val="nil"/>
              <w:left w:val="nil"/>
              <w:bottom w:val="single" w:sz="4" w:space="0" w:color="auto"/>
              <w:right w:val="single" w:sz="4" w:space="0" w:color="auto"/>
            </w:tcBorders>
            <w:shd w:val="clear" w:color="000000" w:fill="FFFFFF"/>
            <w:vAlign w:val="center"/>
          </w:tcPr>
          <w:p w14:paraId="7148CF8F"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9.37 </w:t>
            </w:r>
          </w:p>
        </w:tc>
        <w:tc>
          <w:tcPr>
            <w:tcW w:w="992" w:type="dxa"/>
            <w:gridSpan w:val="2"/>
            <w:tcBorders>
              <w:top w:val="nil"/>
              <w:left w:val="nil"/>
              <w:bottom w:val="single" w:sz="4" w:space="0" w:color="auto"/>
              <w:right w:val="single" w:sz="4" w:space="0" w:color="auto"/>
            </w:tcBorders>
            <w:shd w:val="clear" w:color="000000" w:fill="FFFFFF"/>
            <w:vAlign w:val="center"/>
          </w:tcPr>
          <w:p w14:paraId="114F9072"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28.06 </w:t>
            </w:r>
          </w:p>
        </w:tc>
        <w:tc>
          <w:tcPr>
            <w:tcW w:w="987" w:type="dxa"/>
            <w:gridSpan w:val="2"/>
            <w:tcBorders>
              <w:top w:val="nil"/>
              <w:left w:val="nil"/>
              <w:bottom w:val="single" w:sz="4" w:space="0" w:color="auto"/>
              <w:right w:val="single" w:sz="4" w:space="0" w:color="auto"/>
            </w:tcBorders>
            <w:shd w:val="clear" w:color="auto" w:fill="auto"/>
            <w:vAlign w:val="center"/>
          </w:tcPr>
          <w:p w14:paraId="346523AE"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16.14 </w:t>
            </w:r>
          </w:p>
        </w:tc>
        <w:tc>
          <w:tcPr>
            <w:tcW w:w="1134" w:type="dxa"/>
            <w:gridSpan w:val="2"/>
            <w:tcBorders>
              <w:top w:val="nil"/>
              <w:left w:val="nil"/>
              <w:bottom w:val="single" w:sz="4" w:space="0" w:color="auto"/>
              <w:right w:val="single" w:sz="4" w:space="0" w:color="auto"/>
            </w:tcBorders>
            <w:shd w:val="clear" w:color="auto" w:fill="auto"/>
            <w:vAlign w:val="center"/>
          </w:tcPr>
          <w:p w14:paraId="2716A1E1"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10.12 </w:t>
            </w:r>
          </w:p>
        </w:tc>
        <w:tc>
          <w:tcPr>
            <w:tcW w:w="847" w:type="dxa"/>
            <w:gridSpan w:val="2"/>
            <w:tcBorders>
              <w:top w:val="nil"/>
              <w:left w:val="nil"/>
              <w:bottom w:val="single" w:sz="4" w:space="0" w:color="auto"/>
              <w:right w:val="single" w:sz="4" w:space="0" w:color="auto"/>
            </w:tcBorders>
            <w:shd w:val="clear" w:color="auto" w:fill="auto"/>
            <w:vAlign w:val="center"/>
          </w:tcPr>
          <w:p w14:paraId="2A4CFC26"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56.00 </w:t>
            </w:r>
          </w:p>
        </w:tc>
        <w:tc>
          <w:tcPr>
            <w:tcW w:w="845" w:type="dxa"/>
            <w:gridSpan w:val="2"/>
            <w:tcBorders>
              <w:top w:val="nil"/>
              <w:left w:val="nil"/>
              <w:bottom w:val="single" w:sz="4" w:space="0" w:color="auto"/>
              <w:right w:val="single" w:sz="4" w:space="0" w:color="auto"/>
            </w:tcBorders>
            <w:shd w:val="clear" w:color="auto" w:fill="auto"/>
            <w:vAlign w:val="center"/>
          </w:tcPr>
          <w:p w14:paraId="6671F540"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13.72 </w:t>
            </w:r>
          </w:p>
        </w:tc>
        <w:tc>
          <w:tcPr>
            <w:tcW w:w="997" w:type="dxa"/>
            <w:gridSpan w:val="2"/>
            <w:tcBorders>
              <w:top w:val="nil"/>
              <w:left w:val="nil"/>
              <w:bottom w:val="single" w:sz="4" w:space="0" w:color="auto"/>
              <w:right w:val="single" w:sz="4" w:space="0" w:color="auto"/>
            </w:tcBorders>
            <w:shd w:val="clear" w:color="auto" w:fill="auto"/>
            <w:vAlign w:val="center"/>
          </w:tcPr>
          <w:p w14:paraId="3CDA81F9"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0.04 </w:t>
            </w:r>
          </w:p>
        </w:tc>
        <w:tc>
          <w:tcPr>
            <w:tcW w:w="987" w:type="dxa"/>
            <w:gridSpan w:val="2"/>
            <w:tcBorders>
              <w:top w:val="nil"/>
              <w:left w:val="nil"/>
              <w:bottom w:val="single" w:sz="4" w:space="0" w:color="auto"/>
              <w:right w:val="single" w:sz="4" w:space="0" w:color="auto"/>
            </w:tcBorders>
            <w:shd w:val="clear" w:color="auto" w:fill="auto"/>
            <w:vAlign w:val="center"/>
          </w:tcPr>
          <w:p w14:paraId="25B9129D"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5" w:type="dxa"/>
            <w:gridSpan w:val="2"/>
            <w:tcBorders>
              <w:top w:val="nil"/>
              <w:left w:val="nil"/>
              <w:bottom w:val="single" w:sz="4" w:space="0" w:color="auto"/>
              <w:right w:val="single" w:sz="4" w:space="0" w:color="auto"/>
            </w:tcBorders>
            <w:shd w:val="clear" w:color="auto" w:fill="auto"/>
            <w:vAlign w:val="center"/>
          </w:tcPr>
          <w:p w14:paraId="480BCCC1"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3" w:type="dxa"/>
            <w:gridSpan w:val="2"/>
            <w:tcBorders>
              <w:top w:val="nil"/>
              <w:left w:val="nil"/>
              <w:bottom w:val="single" w:sz="4" w:space="0" w:color="auto"/>
              <w:right w:val="single" w:sz="4" w:space="0" w:color="auto"/>
            </w:tcBorders>
            <w:shd w:val="clear" w:color="auto" w:fill="auto"/>
            <w:vAlign w:val="center"/>
          </w:tcPr>
          <w:p w14:paraId="07BAD90A"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0" w:type="dxa"/>
            <w:gridSpan w:val="2"/>
            <w:tcBorders>
              <w:top w:val="nil"/>
              <w:left w:val="nil"/>
              <w:bottom w:val="single" w:sz="4" w:space="0" w:color="auto"/>
              <w:right w:val="single" w:sz="4" w:space="0" w:color="auto"/>
            </w:tcBorders>
            <w:shd w:val="clear" w:color="auto" w:fill="auto"/>
            <w:vAlign w:val="center"/>
          </w:tcPr>
          <w:p w14:paraId="26250EB4"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1" w:type="dxa"/>
            <w:gridSpan w:val="2"/>
            <w:tcBorders>
              <w:top w:val="nil"/>
              <w:left w:val="nil"/>
              <w:bottom w:val="single" w:sz="4" w:space="0" w:color="auto"/>
              <w:right w:val="single" w:sz="4" w:space="0" w:color="auto"/>
            </w:tcBorders>
            <w:shd w:val="clear" w:color="auto" w:fill="auto"/>
            <w:vAlign w:val="center"/>
          </w:tcPr>
          <w:p w14:paraId="76B1E076"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42</w:t>
            </w:r>
          </w:p>
        </w:tc>
        <w:tc>
          <w:tcPr>
            <w:tcW w:w="967" w:type="dxa"/>
            <w:tcBorders>
              <w:top w:val="nil"/>
              <w:left w:val="nil"/>
              <w:bottom w:val="single" w:sz="4" w:space="0" w:color="auto"/>
              <w:right w:val="single" w:sz="4" w:space="0" w:color="auto"/>
            </w:tcBorders>
            <w:shd w:val="clear" w:color="auto" w:fill="auto"/>
            <w:vAlign w:val="center"/>
          </w:tcPr>
          <w:p w14:paraId="20FCFD3D"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15256</w:t>
            </w:r>
          </w:p>
        </w:tc>
      </w:tr>
      <w:tr w:rsidR="008B42C9" w:rsidRPr="009931AB" w14:paraId="4A2C4EFA" w14:textId="77777777" w:rsidTr="00986804">
        <w:trPr>
          <w:trHeight w:val="510"/>
          <w:jc w:val="center"/>
        </w:trPr>
        <w:tc>
          <w:tcPr>
            <w:tcW w:w="445" w:type="dxa"/>
            <w:tcBorders>
              <w:top w:val="nil"/>
              <w:left w:val="single" w:sz="4" w:space="0" w:color="auto"/>
              <w:bottom w:val="single" w:sz="4" w:space="0" w:color="auto"/>
              <w:right w:val="single" w:sz="4" w:space="0" w:color="auto"/>
            </w:tcBorders>
            <w:shd w:val="clear" w:color="auto" w:fill="auto"/>
            <w:vAlign w:val="center"/>
          </w:tcPr>
          <w:p w14:paraId="23A019E7" w14:textId="42005F20" w:rsidR="008B42C9" w:rsidRPr="00986804" w:rsidRDefault="00751417">
            <w:pPr>
              <w:spacing w:line="240" w:lineRule="auto"/>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34</w:t>
            </w:r>
          </w:p>
        </w:tc>
        <w:tc>
          <w:tcPr>
            <w:tcW w:w="1620" w:type="dxa"/>
            <w:tcBorders>
              <w:top w:val="nil"/>
              <w:left w:val="nil"/>
              <w:bottom w:val="single" w:sz="4" w:space="0" w:color="auto"/>
              <w:right w:val="single" w:sz="4" w:space="0" w:color="auto"/>
            </w:tcBorders>
            <w:shd w:val="clear" w:color="000000" w:fill="FFFFFF"/>
            <w:vAlign w:val="center"/>
          </w:tcPr>
          <w:p w14:paraId="500E7095"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Tianquan County</w:t>
            </w:r>
          </w:p>
        </w:tc>
        <w:tc>
          <w:tcPr>
            <w:tcW w:w="1075" w:type="dxa"/>
            <w:gridSpan w:val="2"/>
            <w:tcBorders>
              <w:top w:val="nil"/>
              <w:left w:val="nil"/>
              <w:bottom w:val="single" w:sz="4" w:space="0" w:color="auto"/>
              <w:right w:val="single" w:sz="4" w:space="0" w:color="auto"/>
            </w:tcBorders>
            <w:shd w:val="clear" w:color="000000" w:fill="FFFFFF"/>
            <w:vAlign w:val="center"/>
          </w:tcPr>
          <w:p w14:paraId="5501F0C6"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5.62 </w:t>
            </w:r>
          </w:p>
        </w:tc>
        <w:tc>
          <w:tcPr>
            <w:tcW w:w="992" w:type="dxa"/>
            <w:gridSpan w:val="2"/>
            <w:tcBorders>
              <w:top w:val="nil"/>
              <w:left w:val="nil"/>
              <w:bottom w:val="single" w:sz="4" w:space="0" w:color="auto"/>
              <w:right w:val="single" w:sz="4" w:space="0" w:color="auto"/>
            </w:tcBorders>
            <w:shd w:val="clear" w:color="000000" w:fill="FFFFFF"/>
            <w:vAlign w:val="center"/>
          </w:tcPr>
          <w:p w14:paraId="467EC44E"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15.62 </w:t>
            </w:r>
          </w:p>
        </w:tc>
        <w:tc>
          <w:tcPr>
            <w:tcW w:w="987" w:type="dxa"/>
            <w:gridSpan w:val="2"/>
            <w:tcBorders>
              <w:top w:val="nil"/>
              <w:left w:val="nil"/>
              <w:bottom w:val="single" w:sz="4" w:space="0" w:color="auto"/>
              <w:right w:val="single" w:sz="4" w:space="0" w:color="auto"/>
            </w:tcBorders>
            <w:shd w:val="clear" w:color="auto" w:fill="auto"/>
            <w:vAlign w:val="center"/>
          </w:tcPr>
          <w:p w14:paraId="083DBF27"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12.61 </w:t>
            </w:r>
          </w:p>
        </w:tc>
        <w:tc>
          <w:tcPr>
            <w:tcW w:w="1134" w:type="dxa"/>
            <w:gridSpan w:val="2"/>
            <w:tcBorders>
              <w:top w:val="nil"/>
              <w:left w:val="nil"/>
              <w:bottom w:val="single" w:sz="4" w:space="0" w:color="auto"/>
              <w:right w:val="single" w:sz="4" w:space="0" w:color="auto"/>
            </w:tcBorders>
            <w:shd w:val="clear" w:color="auto" w:fill="auto"/>
            <w:vAlign w:val="center"/>
          </w:tcPr>
          <w:p w14:paraId="43DAF457"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7.79 </w:t>
            </w:r>
          </w:p>
        </w:tc>
        <w:tc>
          <w:tcPr>
            <w:tcW w:w="847" w:type="dxa"/>
            <w:gridSpan w:val="2"/>
            <w:tcBorders>
              <w:top w:val="nil"/>
              <w:left w:val="nil"/>
              <w:bottom w:val="single" w:sz="4" w:space="0" w:color="auto"/>
              <w:right w:val="single" w:sz="4" w:space="0" w:color="auto"/>
            </w:tcBorders>
            <w:shd w:val="clear" w:color="auto" w:fill="auto"/>
            <w:vAlign w:val="center"/>
          </w:tcPr>
          <w:p w14:paraId="41DC77C9"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26.20 </w:t>
            </w:r>
          </w:p>
        </w:tc>
        <w:tc>
          <w:tcPr>
            <w:tcW w:w="845" w:type="dxa"/>
            <w:gridSpan w:val="2"/>
            <w:tcBorders>
              <w:top w:val="nil"/>
              <w:left w:val="nil"/>
              <w:bottom w:val="single" w:sz="4" w:space="0" w:color="auto"/>
              <w:right w:val="single" w:sz="4" w:space="0" w:color="auto"/>
            </w:tcBorders>
            <w:shd w:val="clear" w:color="auto" w:fill="auto"/>
            <w:vAlign w:val="center"/>
          </w:tcPr>
          <w:p w14:paraId="41EC2D1D"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7.31 </w:t>
            </w:r>
          </w:p>
        </w:tc>
        <w:tc>
          <w:tcPr>
            <w:tcW w:w="997" w:type="dxa"/>
            <w:gridSpan w:val="2"/>
            <w:tcBorders>
              <w:top w:val="nil"/>
              <w:left w:val="nil"/>
              <w:bottom w:val="single" w:sz="4" w:space="0" w:color="auto"/>
              <w:right w:val="single" w:sz="4" w:space="0" w:color="auto"/>
            </w:tcBorders>
            <w:shd w:val="clear" w:color="auto" w:fill="auto"/>
            <w:vAlign w:val="center"/>
          </w:tcPr>
          <w:p w14:paraId="1C8B9C3C"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0.04 </w:t>
            </w:r>
          </w:p>
        </w:tc>
        <w:tc>
          <w:tcPr>
            <w:tcW w:w="987" w:type="dxa"/>
            <w:gridSpan w:val="2"/>
            <w:tcBorders>
              <w:top w:val="nil"/>
              <w:left w:val="nil"/>
              <w:bottom w:val="single" w:sz="4" w:space="0" w:color="auto"/>
              <w:right w:val="single" w:sz="4" w:space="0" w:color="auto"/>
            </w:tcBorders>
            <w:shd w:val="clear" w:color="auto" w:fill="auto"/>
            <w:vAlign w:val="center"/>
          </w:tcPr>
          <w:p w14:paraId="32F57673"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5" w:type="dxa"/>
            <w:gridSpan w:val="2"/>
            <w:tcBorders>
              <w:top w:val="nil"/>
              <w:left w:val="nil"/>
              <w:bottom w:val="single" w:sz="4" w:space="0" w:color="auto"/>
              <w:right w:val="single" w:sz="4" w:space="0" w:color="auto"/>
            </w:tcBorders>
            <w:shd w:val="clear" w:color="auto" w:fill="auto"/>
            <w:vAlign w:val="center"/>
          </w:tcPr>
          <w:p w14:paraId="0DCDECA7"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3" w:type="dxa"/>
            <w:gridSpan w:val="2"/>
            <w:tcBorders>
              <w:top w:val="nil"/>
              <w:left w:val="nil"/>
              <w:bottom w:val="single" w:sz="4" w:space="0" w:color="auto"/>
              <w:right w:val="single" w:sz="4" w:space="0" w:color="auto"/>
            </w:tcBorders>
            <w:shd w:val="clear" w:color="auto" w:fill="auto"/>
            <w:vAlign w:val="center"/>
          </w:tcPr>
          <w:p w14:paraId="2FFC7219"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0" w:type="dxa"/>
            <w:gridSpan w:val="2"/>
            <w:tcBorders>
              <w:top w:val="nil"/>
              <w:left w:val="nil"/>
              <w:bottom w:val="single" w:sz="4" w:space="0" w:color="auto"/>
              <w:right w:val="single" w:sz="4" w:space="0" w:color="auto"/>
            </w:tcBorders>
            <w:shd w:val="clear" w:color="auto" w:fill="auto"/>
            <w:vAlign w:val="center"/>
          </w:tcPr>
          <w:p w14:paraId="02B2021A"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1" w:type="dxa"/>
            <w:gridSpan w:val="2"/>
            <w:tcBorders>
              <w:top w:val="nil"/>
              <w:left w:val="nil"/>
              <w:bottom w:val="single" w:sz="4" w:space="0" w:color="auto"/>
              <w:right w:val="single" w:sz="4" w:space="0" w:color="auto"/>
            </w:tcBorders>
            <w:shd w:val="clear" w:color="auto" w:fill="auto"/>
            <w:vAlign w:val="center"/>
          </w:tcPr>
          <w:p w14:paraId="02074AD5"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36</w:t>
            </w:r>
          </w:p>
        </w:tc>
        <w:tc>
          <w:tcPr>
            <w:tcW w:w="967" w:type="dxa"/>
            <w:tcBorders>
              <w:top w:val="nil"/>
              <w:left w:val="nil"/>
              <w:bottom w:val="single" w:sz="4" w:space="0" w:color="auto"/>
              <w:right w:val="single" w:sz="4" w:space="0" w:color="auto"/>
            </w:tcBorders>
            <w:shd w:val="clear" w:color="auto" w:fill="auto"/>
            <w:vAlign w:val="center"/>
          </w:tcPr>
          <w:p w14:paraId="6CCE8760"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11125</w:t>
            </w:r>
          </w:p>
        </w:tc>
      </w:tr>
      <w:tr w:rsidR="008B42C9" w:rsidRPr="009931AB" w14:paraId="5BDEE53A" w14:textId="77777777" w:rsidTr="00986804">
        <w:trPr>
          <w:trHeight w:val="510"/>
          <w:jc w:val="center"/>
        </w:trPr>
        <w:tc>
          <w:tcPr>
            <w:tcW w:w="445" w:type="dxa"/>
            <w:tcBorders>
              <w:top w:val="nil"/>
              <w:left w:val="single" w:sz="4" w:space="0" w:color="auto"/>
              <w:bottom w:val="single" w:sz="4" w:space="0" w:color="auto"/>
              <w:right w:val="single" w:sz="4" w:space="0" w:color="auto"/>
            </w:tcBorders>
            <w:shd w:val="clear" w:color="auto" w:fill="auto"/>
            <w:vAlign w:val="center"/>
          </w:tcPr>
          <w:p w14:paraId="20DEAEC1" w14:textId="234E28FE" w:rsidR="008B42C9" w:rsidRPr="00986804" w:rsidRDefault="00751417">
            <w:pPr>
              <w:spacing w:line="240" w:lineRule="auto"/>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35</w:t>
            </w:r>
          </w:p>
        </w:tc>
        <w:tc>
          <w:tcPr>
            <w:tcW w:w="1620" w:type="dxa"/>
            <w:tcBorders>
              <w:top w:val="nil"/>
              <w:left w:val="nil"/>
              <w:bottom w:val="single" w:sz="4" w:space="0" w:color="auto"/>
              <w:right w:val="single" w:sz="4" w:space="0" w:color="auto"/>
            </w:tcBorders>
            <w:shd w:val="clear" w:color="000000" w:fill="FFFFFF"/>
            <w:vAlign w:val="center"/>
          </w:tcPr>
          <w:p w14:paraId="19E2E51A"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Yingjing County</w:t>
            </w:r>
          </w:p>
        </w:tc>
        <w:tc>
          <w:tcPr>
            <w:tcW w:w="1075" w:type="dxa"/>
            <w:gridSpan w:val="2"/>
            <w:tcBorders>
              <w:top w:val="nil"/>
              <w:left w:val="nil"/>
              <w:bottom w:val="single" w:sz="4" w:space="0" w:color="auto"/>
              <w:right w:val="single" w:sz="4" w:space="0" w:color="auto"/>
            </w:tcBorders>
            <w:shd w:val="clear" w:color="000000" w:fill="FFFFFF"/>
            <w:vAlign w:val="center"/>
          </w:tcPr>
          <w:p w14:paraId="307BD8C2"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6.14 </w:t>
            </w:r>
          </w:p>
        </w:tc>
        <w:tc>
          <w:tcPr>
            <w:tcW w:w="992" w:type="dxa"/>
            <w:gridSpan w:val="2"/>
            <w:tcBorders>
              <w:top w:val="nil"/>
              <w:left w:val="nil"/>
              <w:bottom w:val="single" w:sz="4" w:space="0" w:color="auto"/>
              <w:right w:val="single" w:sz="4" w:space="0" w:color="auto"/>
            </w:tcBorders>
            <w:shd w:val="clear" w:color="000000" w:fill="FFFFFF"/>
            <w:vAlign w:val="center"/>
          </w:tcPr>
          <w:p w14:paraId="1A375ACD"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14.78 </w:t>
            </w:r>
          </w:p>
        </w:tc>
        <w:tc>
          <w:tcPr>
            <w:tcW w:w="987" w:type="dxa"/>
            <w:gridSpan w:val="2"/>
            <w:tcBorders>
              <w:top w:val="nil"/>
              <w:left w:val="nil"/>
              <w:bottom w:val="single" w:sz="4" w:space="0" w:color="auto"/>
              <w:right w:val="single" w:sz="4" w:space="0" w:color="auto"/>
            </w:tcBorders>
            <w:shd w:val="clear" w:color="auto" w:fill="auto"/>
            <w:vAlign w:val="center"/>
          </w:tcPr>
          <w:p w14:paraId="58A33985"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8.90 </w:t>
            </w:r>
          </w:p>
        </w:tc>
        <w:tc>
          <w:tcPr>
            <w:tcW w:w="1134" w:type="dxa"/>
            <w:gridSpan w:val="2"/>
            <w:tcBorders>
              <w:top w:val="nil"/>
              <w:left w:val="nil"/>
              <w:bottom w:val="single" w:sz="4" w:space="0" w:color="auto"/>
              <w:right w:val="single" w:sz="4" w:space="0" w:color="auto"/>
            </w:tcBorders>
            <w:shd w:val="clear" w:color="auto" w:fill="auto"/>
            <w:vAlign w:val="center"/>
          </w:tcPr>
          <w:p w14:paraId="08E2955C"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6.50 </w:t>
            </w:r>
          </w:p>
        </w:tc>
        <w:tc>
          <w:tcPr>
            <w:tcW w:w="847" w:type="dxa"/>
            <w:gridSpan w:val="2"/>
            <w:tcBorders>
              <w:top w:val="nil"/>
              <w:left w:val="nil"/>
              <w:bottom w:val="single" w:sz="4" w:space="0" w:color="auto"/>
              <w:right w:val="single" w:sz="4" w:space="0" w:color="auto"/>
            </w:tcBorders>
            <w:shd w:val="clear" w:color="auto" w:fill="auto"/>
            <w:vAlign w:val="center"/>
          </w:tcPr>
          <w:p w14:paraId="7788AF6E"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79.00 </w:t>
            </w:r>
          </w:p>
        </w:tc>
        <w:tc>
          <w:tcPr>
            <w:tcW w:w="845" w:type="dxa"/>
            <w:gridSpan w:val="2"/>
            <w:tcBorders>
              <w:top w:val="nil"/>
              <w:left w:val="nil"/>
              <w:bottom w:val="single" w:sz="4" w:space="0" w:color="auto"/>
              <w:right w:val="single" w:sz="4" w:space="0" w:color="auto"/>
            </w:tcBorders>
            <w:shd w:val="clear" w:color="auto" w:fill="auto"/>
            <w:vAlign w:val="center"/>
          </w:tcPr>
          <w:p w14:paraId="51BEF3F7"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7.20 </w:t>
            </w:r>
          </w:p>
        </w:tc>
        <w:tc>
          <w:tcPr>
            <w:tcW w:w="997" w:type="dxa"/>
            <w:gridSpan w:val="2"/>
            <w:tcBorders>
              <w:top w:val="nil"/>
              <w:left w:val="nil"/>
              <w:bottom w:val="single" w:sz="4" w:space="0" w:color="auto"/>
              <w:right w:val="single" w:sz="4" w:space="0" w:color="auto"/>
            </w:tcBorders>
            <w:shd w:val="clear" w:color="auto" w:fill="auto"/>
            <w:vAlign w:val="center"/>
          </w:tcPr>
          <w:p w14:paraId="25A21EE0"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 xml:space="preserve">0.28 </w:t>
            </w:r>
          </w:p>
        </w:tc>
        <w:tc>
          <w:tcPr>
            <w:tcW w:w="987" w:type="dxa"/>
            <w:gridSpan w:val="2"/>
            <w:tcBorders>
              <w:top w:val="nil"/>
              <w:left w:val="nil"/>
              <w:bottom w:val="single" w:sz="4" w:space="0" w:color="auto"/>
              <w:right w:val="single" w:sz="4" w:space="0" w:color="auto"/>
            </w:tcBorders>
            <w:shd w:val="clear" w:color="auto" w:fill="auto"/>
            <w:vAlign w:val="center"/>
          </w:tcPr>
          <w:p w14:paraId="5787508A"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5" w:type="dxa"/>
            <w:gridSpan w:val="2"/>
            <w:tcBorders>
              <w:top w:val="nil"/>
              <w:left w:val="nil"/>
              <w:bottom w:val="single" w:sz="4" w:space="0" w:color="auto"/>
              <w:right w:val="single" w:sz="4" w:space="0" w:color="auto"/>
            </w:tcBorders>
            <w:shd w:val="clear" w:color="auto" w:fill="auto"/>
            <w:vAlign w:val="center"/>
          </w:tcPr>
          <w:p w14:paraId="7D299DD0"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3" w:type="dxa"/>
            <w:gridSpan w:val="2"/>
            <w:tcBorders>
              <w:top w:val="nil"/>
              <w:left w:val="nil"/>
              <w:bottom w:val="single" w:sz="4" w:space="0" w:color="auto"/>
              <w:right w:val="single" w:sz="4" w:space="0" w:color="auto"/>
            </w:tcBorders>
            <w:shd w:val="clear" w:color="auto" w:fill="auto"/>
            <w:vAlign w:val="center"/>
          </w:tcPr>
          <w:p w14:paraId="4098330B"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微软雅黑" w:hAnsi="Times New Roman" w:hint="eastAsia"/>
                <w:color w:val="000000"/>
                <w:sz w:val="20"/>
                <w:szCs w:val="20"/>
              </w:rPr>
              <w:t xml:space="preserve">　</w:t>
            </w:r>
          </w:p>
        </w:tc>
        <w:tc>
          <w:tcPr>
            <w:tcW w:w="850" w:type="dxa"/>
            <w:gridSpan w:val="2"/>
            <w:tcBorders>
              <w:top w:val="nil"/>
              <w:left w:val="nil"/>
              <w:bottom w:val="single" w:sz="4" w:space="0" w:color="auto"/>
              <w:right w:val="single" w:sz="4" w:space="0" w:color="auto"/>
            </w:tcBorders>
            <w:shd w:val="clear" w:color="auto" w:fill="auto"/>
            <w:vAlign w:val="center"/>
          </w:tcPr>
          <w:p w14:paraId="29EAF7DA" w14:textId="77777777" w:rsidR="008B42C9" w:rsidRPr="00986804" w:rsidRDefault="00D01C8F">
            <w:pPr>
              <w:spacing w:line="240" w:lineRule="exact"/>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No</w:t>
            </w:r>
          </w:p>
        </w:tc>
        <w:tc>
          <w:tcPr>
            <w:tcW w:w="851" w:type="dxa"/>
            <w:gridSpan w:val="2"/>
            <w:tcBorders>
              <w:top w:val="nil"/>
              <w:left w:val="nil"/>
              <w:bottom w:val="single" w:sz="4" w:space="0" w:color="auto"/>
              <w:right w:val="single" w:sz="4" w:space="0" w:color="auto"/>
            </w:tcBorders>
            <w:shd w:val="clear" w:color="auto" w:fill="auto"/>
            <w:vAlign w:val="center"/>
          </w:tcPr>
          <w:p w14:paraId="36332B48"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31</w:t>
            </w:r>
          </w:p>
        </w:tc>
        <w:tc>
          <w:tcPr>
            <w:tcW w:w="967" w:type="dxa"/>
            <w:tcBorders>
              <w:top w:val="nil"/>
              <w:left w:val="nil"/>
              <w:bottom w:val="single" w:sz="4" w:space="0" w:color="auto"/>
              <w:right w:val="single" w:sz="4" w:space="0" w:color="auto"/>
            </w:tcBorders>
            <w:shd w:val="clear" w:color="auto" w:fill="auto"/>
            <w:vAlign w:val="center"/>
          </w:tcPr>
          <w:p w14:paraId="64102EC3" w14:textId="77777777" w:rsidR="008B42C9" w:rsidRPr="00986804" w:rsidRDefault="00D01C8F">
            <w:pPr>
              <w:spacing w:line="240" w:lineRule="exact"/>
              <w:jc w:val="right"/>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4512</w:t>
            </w:r>
          </w:p>
        </w:tc>
      </w:tr>
      <w:tr w:rsidR="00237F60" w:rsidRPr="009931AB" w14:paraId="69DDF098" w14:textId="77777777" w:rsidTr="00986804">
        <w:trPr>
          <w:trHeight w:val="351"/>
          <w:jc w:val="center"/>
        </w:trPr>
        <w:tc>
          <w:tcPr>
            <w:tcW w:w="206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110CBB9D" w14:textId="77777777" w:rsidR="00237F60" w:rsidRPr="00986804" w:rsidRDefault="00237F60" w:rsidP="00237F60">
            <w:pPr>
              <w:spacing w:line="240" w:lineRule="auto"/>
              <w:jc w:val="center"/>
              <w:rPr>
                <w:rFonts w:ascii="Times New Roman" w:eastAsia="Arial Unicode MS" w:hAnsi="Times New Roman"/>
                <w:color w:val="000000"/>
                <w:sz w:val="20"/>
                <w:szCs w:val="20"/>
              </w:rPr>
            </w:pPr>
            <w:r w:rsidRPr="00986804">
              <w:rPr>
                <w:rFonts w:ascii="Times New Roman" w:eastAsia="Arial Unicode MS" w:hAnsi="Times New Roman"/>
                <w:color w:val="000000"/>
                <w:sz w:val="20"/>
                <w:szCs w:val="20"/>
              </w:rPr>
              <w:t>Total</w:t>
            </w:r>
          </w:p>
        </w:tc>
        <w:tc>
          <w:tcPr>
            <w:tcW w:w="1062" w:type="dxa"/>
            <w:tcBorders>
              <w:top w:val="nil"/>
              <w:left w:val="nil"/>
              <w:bottom w:val="single" w:sz="4" w:space="0" w:color="auto"/>
              <w:right w:val="single" w:sz="4" w:space="0" w:color="auto"/>
            </w:tcBorders>
            <w:shd w:val="clear" w:color="auto" w:fill="auto"/>
            <w:vAlign w:val="center"/>
          </w:tcPr>
          <w:p w14:paraId="30862BD6" w14:textId="08874E00" w:rsidR="00237F60" w:rsidRPr="00986804" w:rsidRDefault="00237F60" w:rsidP="00237F60">
            <w:pPr>
              <w:spacing w:line="240" w:lineRule="auto"/>
              <w:jc w:val="right"/>
              <w:rPr>
                <w:rFonts w:ascii="Times New Roman" w:eastAsia="Arial Unicode MS" w:hAnsi="Times New Roman"/>
                <w:color w:val="000000"/>
                <w:sz w:val="20"/>
                <w:szCs w:val="20"/>
              </w:rPr>
            </w:pPr>
            <w:r w:rsidRPr="00986804">
              <w:rPr>
                <w:rFonts w:ascii="Times New Roman" w:eastAsia="DengXian" w:hAnsi="Times New Roman"/>
                <w:color w:val="000000"/>
                <w:sz w:val="20"/>
                <w:szCs w:val="20"/>
              </w:rPr>
              <w:t>567.3</w:t>
            </w:r>
          </w:p>
        </w:tc>
        <w:tc>
          <w:tcPr>
            <w:tcW w:w="992" w:type="dxa"/>
            <w:gridSpan w:val="2"/>
            <w:tcBorders>
              <w:top w:val="nil"/>
              <w:left w:val="nil"/>
              <w:bottom w:val="single" w:sz="4" w:space="0" w:color="auto"/>
              <w:right w:val="single" w:sz="4" w:space="0" w:color="auto"/>
            </w:tcBorders>
            <w:shd w:val="clear" w:color="auto" w:fill="auto"/>
            <w:vAlign w:val="center"/>
          </w:tcPr>
          <w:p w14:paraId="264C7441" w14:textId="49C8128B" w:rsidR="00237F60" w:rsidRPr="00986804" w:rsidRDefault="00237F60" w:rsidP="00237F60">
            <w:pPr>
              <w:spacing w:line="240" w:lineRule="auto"/>
              <w:jc w:val="right"/>
              <w:rPr>
                <w:rFonts w:ascii="Times New Roman" w:eastAsia="Arial Unicode MS" w:hAnsi="Times New Roman"/>
                <w:color w:val="000000"/>
                <w:sz w:val="20"/>
                <w:szCs w:val="20"/>
              </w:rPr>
            </w:pPr>
            <w:r w:rsidRPr="00986804">
              <w:rPr>
                <w:rFonts w:ascii="Times New Roman" w:eastAsia="DengXian" w:hAnsi="Times New Roman"/>
                <w:color w:val="000000"/>
                <w:sz w:val="20"/>
                <w:szCs w:val="20"/>
              </w:rPr>
              <w:t>1714.61</w:t>
            </w:r>
          </w:p>
        </w:tc>
        <w:tc>
          <w:tcPr>
            <w:tcW w:w="987" w:type="dxa"/>
            <w:gridSpan w:val="2"/>
            <w:tcBorders>
              <w:top w:val="nil"/>
              <w:left w:val="nil"/>
              <w:bottom w:val="single" w:sz="4" w:space="0" w:color="auto"/>
              <w:right w:val="single" w:sz="4" w:space="0" w:color="auto"/>
            </w:tcBorders>
            <w:shd w:val="clear" w:color="auto" w:fill="auto"/>
            <w:vAlign w:val="center"/>
          </w:tcPr>
          <w:p w14:paraId="5E14AE57" w14:textId="1B7C2F59" w:rsidR="00237F60" w:rsidRPr="00986804" w:rsidRDefault="00237F60" w:rsidP="00237F60">
            <w:pPr>
              <w:spacing w:line="240" w:lineRule="auto"/>
              <w:jc w:val="right"/>
              <w:rPr>
                <w:rFonts w:ascii="Times New Roman" w:eastAsia="Arial Unicode MS" w:hAnsi="Times New Roman"/>
                <w:color w:val="000000"/>
                <w:sz w:val="20"/>
                <w:szCs w:val="20"/>
              </w:rPr>
            </w:pPr>
            <w:r w:rsidRPr="00986804">
              <w:rPr>
                <w:rFonts w:ascii="Times New Roman" w:eastAsia="DengXian" w:hAnsi="Times New Roman"/>
                <w:color w:val="000000"/>
                <w:sz w:val="20"/>
                <w:szCs w:val="20"/>
              </w:rPr>
              <w:t>1185.5</w:t>
            </w:r>
          </w:p>
        </w:tc>
        <w:tc>
          <w:tcPr>
            <w:tcW w:w="1134" w:type="dxa"/>
            <w:gridSpan w:val="2"/>
            <w:tcBorders>
              <w:top w:val="nil"/>
              <w:left w:val="nil"/>
              <w:bottom w:val="single" w:sz="4" w:space="0" w:color="auto"/>
              <w:right w:val="single" w:sz="4" w:space="0" w:color="auto"/>
            </w:tcBorders>
            <w:shd w:val="clear" w:color="auto" w:fill="auto"/>
            <w:vAlign w:val="center"/>
          </w:tcPr>
          <w:p w14:paraId="5A711971" w14:textId="06311C70" w:rsidR="00237F60" w:rsidRPr="00986804" w:rsidRDefault="00237F60" w:rsidP="00237F60">
            <w:pPr>
              <w:spacing w:line="240" w:lineRule="auto"/>
              <w:jc w:val="right"/>
              <w:rPr>
                <w:rFonts w:ascii="Times New Roman" w:eastAsia="Arial Unicode MS" w:hAnsi="Times New Roman"/>
                <w:color w:val="000000"/>
                <w:sz w:val="20"/>
                <w:szCs w:val="20"/>
              </w:rPr>
            </w:pPr>
            <w:r w:rsidRPr="00986804">
              <w:rPr>
                <w:rFonts w:ascii="Times New Roman" w:eastAsia="DengXian" w:hAnsi="Times New Roman"/>
                <w:color w:val="000000"/>
                <w:sz w:val="20"/>
                <w:szCs w:val="20"/>
              </w:rPr>
              <w:t>715.54</w:t>
            </w:r>
          </w:p>
        </w:tc>
        <w:tc>
          <w:tcPr>
            <w:tcW w:w="847" w:type="dxa"/>
            <w:gridSpan w:val="2"/>
            <w:tcBorders>
              <w:top w:val="nil"/>
              <w:left w:val="nil"/>
              <w:bottom w:val="single" w:sz="4" w:space="0" w:color="auto"/>
              <w:right w:val="single" w:sz="4" w:space="0" w:color="auto"/>
            </w:tcBorders>
            <w:shd w:val="clear" w:color="auto" w:fill="auto"/>
            <w:vAlign w:val="center"/>
          </w:tcPr>
          <w:p w14:paraId="3FE9FC16" w14:textId="251CA385" w:rsidR="00237F60" w:rsidRPr="00986804" w:rsidRDefault="00127B17" w:rsidP="00237F60">
            <w:pPr>
              <w:spacing w:line="240" w:lineRule="auto"/>
              <w:jc w:val="right"/>
              <w:rPr>
                <w:rFonts w:ascii="Times New Roman" w:eastAsia="Arial Unicode MS" w:hAnsi="Times New Roman"/>
                <w:color w:val="000000"/>
                <w:sz w:val="20"/>
                <w:szCs w:val="20"/>
              </w:rPr>
            </w:pPr>
            <w:r w:rsidRPr="00986804">
              <w:rPr>
                <w:rFonts w:ascii="Times New Roman" w:eastAsia="DengXian" w:hAnsi="Times New Roman"/>
                <w:color w:val="000000"/>
                <w:sz w:val="20"/>
                <w:szCs w:val="20"/>
              </w:rPr>
              <w:t>52.7</w:t>
            </w:r>
          </w:p>
        </w:tc>
        <w:tc>
          <w:tcPr>
            <w:tcW w:w="845" w:type="dxa"/>
            <w:gridSpan w:val="2"/>
            <w:tcBorders>
              <w:top w:val="nil"/>
              <w:left w:val="nil"/>
              <w:bottom w:val="single" w:sz="4" w:space="0" w:color="auto"/>
              <w:right w:val="single" w:sz="4" w:space="0" w:color="auto"/>
            </w:tcBorders>
            <w:shd w:val="clear" w:color="auto" w:fill="auto"/>
            <w:vAlign w:val="center"/>
          </w:tcPr>
          <w:p w14:paraId="0E78B163" w14:textId="56B9ECF2" w:rsidR="00237F60" w:rsidRPr="00986804" w:rsidRDefault="00237F60" w:rsidP="00237F60">
            <w:pPr>
              <w:spacing w:line="240" w:lineRule="auto"/>
              <w:jc w:val="right"/>
              <w:rPr>
                <w:rFonts w:ascii="Times New Roman" w:eastAsia="Arial Unicode MS" w:hAnsi="Times New Roman"/>
                <w:color w:val="000000"/>
                <w:sz w:val="20"/>
                <w:szCs w:val="20"/>
              </w:rPr>
            </w:pPr>
            <w:r w:rsidRPr="00986804">
              <w:rPr>
                <w:rFonts w:ascii="Times New Roman" w:eastAsia="DengXian" w:hAnsi="Times New Roman"/>
                <w:color w:val="000000"/>
                <w:sz w:val="20"/>
                <w:szCs w:val="20"/>
              </w:rPr>
              <w:t>831.28</w:t>
            </w:r>
          </w:p>
        </w:tc>
        <w:tc>
          <w:tcPr>
            <w:tcW w:w="997" w:type="dxa"/>
            <w:gridSpan w:val="2"/>
            <w:tcBorders>
              <w:top w:val="nil"/>
              <w:left w:val="nil"/>
              <w:bottom w:val="single" w:sz="4" w:space="0" w:color="auto"/>
              <w:right w:val="single" w:sz="4" w:space="0" w:color="auto"/>
            </w:tcBorders>
            <w:shd w:val="clear" w:color="auto" w:fill="auto"/>
            <w:vAlign w:val="center"/>
          </w:tcPr>
          <w:p w14:paraId="4739CAD4" w14:textId="35C3F2A1" w:rsidR="00237F60" w:rsidRPr="00986804" w:rsidRDefault="00237F60" w:rsidP="00237F60">
            <w:pPr>
              <w:spacing w:line="240" w:lineRule="auto"/>
              <w:jc w:val="right"/>
              <w:rPr>
                <w:rFonts w:ascii="Times New Roman" w:eastAsia="Arial Unicode MS" w:hAnsi="Times New Roman"/>
                <w:color w:val="000000"/>
                <w:sz w:val="20"/>
                <w:szCs w:val="20"/>
              </w:rPr>
            </w:pPr>
            <w:r w:rsidRPr="00986804">
              <w:rPr>
                <w:rFonts w:ascii="Times New Roman" w:eastAsia="DengXian" w:hAnsi="Times New Roman"/>
                <w:color w:val="000000"/>
                <w:sz w:val="20"/>
                <w:szCs w:val="20"/>
              </w:rPr>
              <w:t>32.68</w:t>
            </w:r>
          </w:p>
        </w:tc>
        <w:tc>
          <w:tcPr>
            <w:tcW w:w="987" w:type="dxa"/>
            <w:gridSpan w:val="2"/>
            <w:tcBorders>
              <w:top w:val="nil"/>
              <w:left w:val="nil"/>
              <w:bottom w:val="single" w:sz="4" w:space="0" w:color="auto"/>
              <w:right w:val="single" w:sz="4" w:space="0" w:color="auto"/>
            </w:tcBorders>
            <w:shd w:val="clear" w:color="auto" w:fill="auto"/>
            <w:vAlign w:val="center"/>
          </w:tcPr>
          <w:p w14:paraId="0F26F2C5" w14:textId="393FE7DA" w:rsidR="00237F60" w:rsidRPr="00986804" w:rsidRDefault="00237F60" w:rsidP="00237F60">
            <w:pPr>
              <w:spacing w:line="240" w:lineRule="auto"/>
              <w:jc w:val="right"/>
              <w:rPr>
                <w:rFonts w:ascii="Times New Roman" w:eastAsia="Arial Unicode MS" w:hAnsi="Times New Roman"/>
                <w:color w:val="000000"/>
                <w:sz w:val="20"/>
                <w:szCs w:val="20"/>
              </w:rPr>
            </w:pPr>
            <w:r w:rsidRPr="00986804">
              <w:rPr>
                <w:rFonts w:ascii="Times New Roman" w:eastAsia="DengXian" w:hAnsi="Times New Roman"/>
                <w:color w:val="000000"/>
                <w:sz w:val="20"/>
                <w:szCs w:val="20"/>
              </w:rPr>
              <w:t>0</w:t>
            </w:r>
          </w:p>
        </w:tc>
        <w:tc>
          <w:tcPr>
            <w:tcW w:w="855" w:type="dxa"/>
            <w:gridSpan w:val="2"/>
            <w:tcBorders>
              <w:top w:val="nil"/>
              <w:left w:val="nil"/>
              <w:bottom w:val="single" w:sz="4" w:space="0" w:color="auto"/>
              <w:right w:val="single" w:sz="4" w:space="0" w:color="auto"/>
            </w:tcBorders>
            <w:shd w:val="clear" w:color="auto" w:fill="auto"/>
            <w:vAlign w:val="center"/>
          </w:tcPr>
          <w:p w14:paraId="643C3B8B" w14:textId="63AE561B" w:rsidR="00237F60" w:rsidRPr="00986804" w:rsidRDefault="00237F60" w:rsidP="00237F60">
            <w:pPr>
              <w:spacing w:line="240" w:lineRule="auto"/>
              <w:jc w:val="center"/>
              <w:rPr>
                <w:rFonts w:ascii="Times New Roman" w:eastAsia="Arial Unicode MS" w:hAnsi="Times New Roman"/>
                <w:color w:val="000000"/>
                <w:sz w:val="20"/>
                <w:szCs w:val="20"/>
              </w:rPr>
            </w:pPr>
            <w:r w:rsidRPr="00986804">
              <w:rPr>
                <w:rFonts w:ascii="Times New Roman" w:eastAsia="DengXian" w:hAnsi="Times New Roman"/>
                <w:color w:val="000000"/>
                <w:sz w:val="20"/>
                <w:szCs w:val="20"/>
              </w:rPr>
              <w:t>22</w:t>
            </w:r>
          </w:p>
        </w:tc>
        <w:tc>
          <w:tcPr>
            <w:tcW w:w="853" w:type="dxa"/>
            <w:gridSpan w:val="2"/>
            <w:tcBorders>
              <w:top w:val="nil"/>
              <w:left w:val="nil"/>
              <w:bottom w:val="single" w:sz="4" w:space="0" w:color="auto"/>
              <w:right w:val="single" w:sz="4" w:space="0" w:color="auto"/>
            </w:tcBorders>
            <w:shd w:val="clear" w:color="auto" w:fill="auto"/>
            <w:vAlign w:val="center"/>
          </w:tcPr>
          <w:p w14:paraId="75C52460" w14:textId="322A47B0" w:rsidR="00237F60" w:rsidRPr="00986804" w:rsidRDefault="00237F60" w:rsidP="00237F60">
            <w:pPr>
              <w:spacing w:line="240" w:lineRule="auto"/>
              <w:jc w:val="center"/>
              <w:rPr>
                <w:rFonts w:ascii="Times New Roman" w:eastAsia="Arial Unicode MS" w:hAnsi="Times New Roman"/>
                <w:color w:val="000000"/>
                <w:sz w:val="20"/>
                <w:szCs w:val="20"/>
              </w:rPr>
            </w:pPr>
            <w:r w:rsidRPr="00986804">
              <w:rPr>
                <w:rFonts w:ascii="Times New Roman" w:eastAsia="DengXian" w:hAnsi="Times New Roman"/>
                <w:color w:val="000000"/>
                <w:sz w:val="20"/>
                <w:szCs w:val="20"/>
              </w:rPr>
              <w:t>0</w:t>
            </w:r>
          </w:p>
        </w:tc>
        <w:tc>
          <w:tcPr>
            <w:tcW w:w="850" w:type="dxa"/>
            <w:gridSpan w:val="2"/>
            <w:tcBorders>
              <w:top w:val="nil"/>
              <w:left w:val="nil"/>
              <w:bottom w:val="single" w:sz="4" w:space="0" w:color="auto"/>
              <w:right w:val="single" w:sz="4" w:space="0" w:color="auto"/>
            </w:tcBorders>
            <w:shd w:val="clear" w:color="auto" w:fill="auto"/>
            <w:vAlign w:val="center"/>
          </w:tcPr>
          <w:p w14:paraId="271171C2" w14:textId="1B0D0AC6" w:rsidR="00237F60" w:rsidRPr="00986804" w:rsidRDefault="00237F60" w:rsidP="00237F60">
            <w:pPr>
              <w:spacing w:line="240" w:lineRule="auto"/>
              <w:jc w:val="right"/>
              <w:rPr>
                <w:rFonts w:ascii="Times New Roman" w:eastAsia="Arial Unicode MS" w:hAnsi="Times New Roman"/>
                <w:color w:val="000000"/>
                <w:sz w:val="20"/>
                <w:szCs w:val="20"/>
              </w:rPr>
            </w:pPr>
            <w:r w:rsidRPr="00986804">
              <w:rPr>
                <w:rFonts w:ascii="Times New Roman" w:eastAsia="DengXian" w:hAnsi="Times New Roman"/>
                <w:color w:val="000000"/>
                <w:sz w:val="20"/>
                <w:szCs w:val="20"/>
              </w:rPr>
              <w:t>0</w:t>
            </w:r>
          </w:p>
        </w:tc>
        <w:tc>
          <w:tcPr>
            <w:tcW w:w="851" w:type="dxa"/>
            <w:gridSpan w:val="2"/>
            <w:tcBorders>
              <w:top w:val="nil"/>
              <w:left w:val="nil"/>
              <w:bottom w:val="single" w:sz="4" w:space="0" w:color="auto"/>
              <w:right w:val="single" w:sz="4" w:space="0" w:color="auto"/>
            </w:tcBorders>
            <w:shd w:val="clear" w:color="auto" w:fill="auto"/>
            <w:vAlign w:val="center"/>
          </w:tcPr>
          <w:p w14:paraId="6345F51E" w14:textId="5E630D9E" w:rsidR="00237F60" w:rsidRPr="00986804" w:rsidRDefault="00237F60" w:rsidP="00237F60">
            <w:pPr>
              <w:spacing w:line="240" w:lineRule="auto"/>
              <w:jc w:val="right"/>
              <w:rPr>
                <w:rFonts w:ascii="Times New Roman" w:eastAsia="Arial Unicode MS" w:hAnsi="Times New Roman"/>
                <w:color w:val="000000"/>
                <w:sz w:val="20"/>
                <w:szCs w:val="20"/>
              </w:rPr>
            </w:pPr>
            <w:r w:rsidRPr="00986804">
              <w:rPr>
                <w:rFonts w:ascii="Times New Roman" w:eastAsia="DengXian" w:hAnsi="Times New Roman"/>
                <w:color w:val="000000"/>
                <w:sz w:val="20"/>
                <w:szCs w:val="20"/>
              </w:rPr>
              <w:t>2179</w:t>
            </w:r>
          </w:p>
        </w:tc>
        <w:tc>
          <w:tcPr>
            <w:tcW w:w="980" w:type="dxa"/>
            <w:gridSpan w:val="2"/>
            <w:tcBorders>
              <w:top w:val="nil"/>
              <w:left w:val="nil"/>
              <w:bottom w:val="single" w:sz="4" w:space="0" w:color="auto"/>
              <w:right w:val="single" w:sz="4" w:space="0" w:color="auto"/>
            </w:tcBorders>
            <w:shd w:val="clear" w:color="auto" w:fill="auto"/>
            <w:vAlign w:val="center"/>
          </w:tcPr>
          <w:p w14:paraId="0DD97158" w14:textId="190E4F60" w:rsidR="00237F60" w:rsidRPr="00986804" w:rsidRDefault="00237F60" w:rsidP="00237F60">
            <w:pPr>
              <w:spacing w:line="240" w:lineRule="auto"/>
              <w:jc w:val="right"/>
              <w:rPr>
                <w:rFonts w:ascii="Times New Roman" w:eastAsia="Arial Unicode MS" w:hAnsi="Times New Roman"/>
                <w:color w:val="000000"/>
                <w:sz w:val="20"/>
                <w:szCs w:val="20"/>
              </w:rPr>
            </w:pPr>
            <w:r w:rsidRPr="00986804">
              <w:rPr>
                <w:rFonts w:ascii="Times New Roman" w:eastAsia="DengXian" w:hAnsi="Times New Roman"/>
                <w:color w:val="000000"/>
                <w:sz w:val="20"/>
                <w:szCs w:val="20"/>
              </w:rPr>
              <w:t>915373</w:t>
            </w:r>
          </w:p>
        </w:tc>
      </w:tr>
    </w:tbl>
    <w:p w14:paraId="0263D6D5" w14:textId="77777777" w:rsidR="008B42C9" w:rsidRPr="00986804" w:rsidRDefault="008B42C9">
      <w:pPr>
        <w:rPr>
          <w:rFonts w:ascii="Times New Roman" w:eastAsia="Arial Unicode MS" w:hAnsi="Times New Roman"/>
          <w:sz w:val="24"/>
          <w:szCs w:val="24"/>
        </w:rPr>
      </w:pPr>
    </w:p>
    <w:p w14:paraId="4B35542A" w14:textId="77777777" w:rsidR="008B42C9" w:rsidRPr="00C22AD7" w:rsidRDefault="008B42C9">
      <w:pPr>
        <w:pStyle w:val="BIMPSAnnexText"/>
        <w:snapToGrid w:val="0"/>
        <w:spacing w:before="0" w:after="0"/>
        <w:jc w:val="left"/>
        <w:rPr>
          <w:b/>
          <w:sz w:val="24"/>
          <w:szCs w:val="24"/>
          <w:lang w:eastAsia="zh-CN"/>
        </w:rPr>
        <w:sectPr w:rsidR="008B42C9" w:rsidRPr="00C22AD7">
          <w:pgSz w:w="15840" w:h="12240" w:orient="landscape"/>
          <w:pgMar w:top="1440" w:right="1440" w:bottom="1440" w:left="1440" w:header="720" w:footer="720" w:gutter="0"/>
          <w:cols w:space="720"/>
          <w:docGrid w:linePitch="360"/>
        </w:sectPr>
      </w:pPr>
    </w:p>
    <w:p w14:paraId="4D004191" w14:textId="51C90D29" w:rsidR="008B42C9" w:rsidRPr="00C22AD7" w:rsidRDefault="00D01C8F" w:rsidP="00BC310B">
      <w:pPr>
        <w:pStyle w:val="Heading1"/>
        <w:numPr>
          <w:ilvl w:val="0"/>
          <w:numId w:val="0"/>
        </w:numPr>
        <w:snapToGrid w:val="0"/>
        <w:spacing w:before="0" w:after="0"/>
        <w:ind w:left="1"/>
        <w:rPr>
          <w:rFonts w:ascii="Times New Roman" w:hAnsi="Times New Roman" w:cs="Times New Roman"/>
          <w:sz w:val="24"/>
          <w:szCs w:val="24"/>
        </w:rPr>
      </w:pPr>
      <w:bookmarkStart w:id="229" w:name="_Toc9791257"/>
      <w:r w:rsidRPr="00C22AD7">
        <w:rPr>
          <w:rFonts w:ascii="Times New Roman" w:hAnsi="Times New Roman" w:cs="Times New Roman"/>
          <w:sz w:val="24"/>
          <w:szCs w:val="24"/>
          <w:lang w:eastAsia="zh-CN"/>
        </w:rPr>
        <w:t>A</w:t>
      </w:r>
      <w:r w:rsidRPr="00C22AD7">
        <w:rPr>
          <w:rFonts w:ascii="Times New Roman" w:hAnsi="Times New Roman" w:cs="Times New Roman"/>
          <w:sz w:val="24"/>
          <w:szCs w:val="24"/>
        </w:rPr>
        <w:t xml:space="preserve">nnex 3: Minutes of Public Consultation Meetings </w:t>
      </w:r>
      <w:bookmarkEnd w:id="229"/>
    </w:p>
    <w:p w14:paraId="554F36E9" w14:textId="5AFA7C55" w:rsidR="006E5CFD" w:rsidRPr="00986804" w:rsidRDefault="006E5CFD" w:rsidP="006E5CFD">
      <w:pPr>
        <w:rPr>
          <w:rFonts w:ascii="Times New Roman" w:hAnsi="Times New Roman"/>
          <w:sz w:val="24"/>
          <w:szCs w:val="24"/>
        </w:rPr>
      </w:pPr>
    </w:p>
    <w:p w14:paraId="5680B41A" w14:textId="228A2084" w:rsidR="006E5CFD" w:rsidRPr="00986804" w:rsidRDefault="006E5CFD" w:rsidP="006E5CFD">
      <w:pPr>
        <w:rPr>
          <w:rFonts w:ascii="Times New Roman" w:hAnsi="Times New Roman"/>
          <w:sz w:val="24"/>
          <w:szCs w:val="24"/>
        </w:rPr>
      </w:pPr>
    </w:p>
    <w:p w14:paraId="62AD20B9" w14:textId="2E0E8CC7" w:rsidR="000A6EE4" w:rsidRPr="00C22AD7" w:rsidRDefault="000A6EE4" w:rsidP="000A6EE4">
      <w:pPr>
        <w:pStyle w:val="Heading1"/>
        <w:numPr>
          <w:ilvl w:val="0"/>
          <w:numId w:val="0"/>
        </w:numPr>
        <w:snapToGrid w:val="0"/>
        <w:spacing w:before="0" w:after="0"/>
        <w:ind w:left="1"/>
        <w:rPr>
          <w:rFonts w:ascii="Times New Roman" w:hAnsi="Times New Roman" w:cs="Times New Roman"/>
          <w:sz w:val="24"/>
          <w:szCs w:val="24"/>
        </w:rPr>
      </w:pPr>
      <w:r w:rsidRPr="00C22AD7">
        <w:rPr>
          <w:rFonts w:ascii="Times New Roman" w:hAnsi="Times New Roman" w:cs="Times New Roman"/>
          <w:sz w:val="24"/>
          <w:szCs w:val="24"/>
        </w:rPr>
        <w:t>(</w:t>
      </w:r>
      <w:r>
        <w:rPr>
          <w:rFonts w:ascii="Times New Roman" w:hAnsi="Times New Roman" w:cs="Times New Roman"/>
          <w:sz w:val="24"/>
          <w:szCs w:val="24"/>
        </w:rPr>
        <w:t>T</w:t>
      </w:r>
      <w:r w:rsidRPr="00C22AD7">
        <w:rPr>
          <w:rFonts w:ascii="Times New Roman" w:hAnsi="Times New Roman" w:cs="Times New Roman"/>
          <w:sz w:val="24"/>
          <w:szCs w:val="24"/>
        </w:rPr>
        <w:t>o be added after formal consultation workshops)</w:t>
      </w:r>
    </w:p>
    <w:p w14:paraId="57AE5BA4" w14:textId="77777777" w:rsidR="006E5CFD" w:rsidRPr="00986804" w:rsidRDefault="006E5CFD" w:rsidP="006E5CFD">
      <w:pPr>
        <w:rPr>
          <w:rFonts w:ascii="Times New Roman" w:hAnsi="Times New Roman"/>
          <w:sz w:val="24"/>
          <w:szCs w:val="24"/>
        </w:rPr>
        <w:sectPr w:rsidR="006E5CFD" w:rsidRPr="00986804">
          <w:pgSz w:w="12240" w:h="15840"/>
          <w:pgMar w:top="1440" w:right="1440" w:bottom="1440" w:left="1440" w:header="720" w:footer="720" w:gutter="0"/>
          <w:cols w:space="720"/>
          <w:docGrid w:linePitch="360"/>
        </w:sectPr>
      </w:pPr>
    </w:p>
    <w:p w14:paraId="280E1DFA" w14:textId="56FE9032" w:rsidR="006E5CFD" w:rsidRPr="00986804" w:rsidRDefault="006E5CFD" w:rsidP="00986804">
      <w:pPr>
        <w:tabs>
          <w:tab w:val="left" w:pos="1980"/>
        </w:tabs>
        <w:rPr>
          <w:rFonts w:ascii="Times New Roman" w:hAnsi="Times New Roman"/>
          <w:sz w:val="24"/>
          <w:szCs w:val="24"/>
        </w:rPr>
      </w:pPr>
    </w:p>
    <w:p w14:paraId="28F16F06" w14:textId="6F8304E5" w:rsidR="006E5CFD" w:rsidRPr="00C22AD7" w:rsidRDefault="006E5CFD" w:rsidP="006E5CFD">
      <w:pPr>
        <w:pStyle w:val="Heading1"/>
        <w:numPr>
          <w:ilvl w:val="0"/>
          <w:numId w:val="0"/>
        </w:numPr>
        <w:snapToGrid w:val="0"/>
        <w:spacing w:before="0" w:after="0"/>
        <w:ind w:left="1"/>
        <w:rPr>
          <w:rFonts w:ascii="Times New Roman" w:hAnsi="Times New Roman" w:cs="Times New Roman"/>
          <w:sz w:val="24"/>
          <w:szCs w:val="24"/>
          <w:lang w:eastAsia="zh-CN"/>
        </w:rPr>
      </w:pPr>
      <w:bookmarkStart w:id="230" w:name="_Toc9791258"/>
      <w:bookmarkStart w:id="231" w:name="_Hlk533090473"/>
      <w:r w:rsidRPr="00C22AD7">
        <w:rPr>
          <w:rFonts w:ascii="Times New Roman" w:hAnsi="Times New Roman" w:cs="Times New Roman"/>
          <w:sz w:val="24"/>
          <w:szCs w:val="24"/>
          <w:lang w:eastAsia="zh-CN"/>
        </w:rPr>
        <w:t>Annex4  Field Visiting Group Discussion Findings</w:t>
      </w:r>
      <w:bookmarkEnd w:id="230"/>
    </w:p>
    <w:p w14:paraId="105FA674" w14:textId="77777777" w:rsidR="006E5CFD" w:rsidRPr="00986804" w:rsidRDefault="006E5CFD" w:rsidP="00BD7979">
      <w:pPr>
        <w:rPr>
          <w:rFonts w:ascii="Times New Roman" w:hAnsi="Times New Roman"/>
          <w:sz w:val="24"/>
          <w:szCs w:val="24"/>
          <w:lang w:eastAsia="zh-CN"/>
        </w:rPr>
      </w:pPr>
    </w:p>
    <w:tbl>
      <w:tblPr>
        <w:tblStyle w:val="TableGrid"/>
        <w:tblpPr w:leftFromText="180" w:rightFromText="180" w:vertAnchor="text" w:horzAnchor="margin" w:tblpXSpec="center" w:tblpY="144"/>
        <w:tblW w:w="14035" w:type="dxa"/>
        <w:tblLook w:val="04A0" w:firstRow="1" w:lastRow="0" w:firstColumn="1" w:lastColumn="0" w:noHBand="0" w:noVBand="1"/>
      </w:tblPr>
      <w:tblGrid>
        <w:gridCol w:w="1152"/>
        <w:gridCol w:w="1943"/>
        <w:gridCol w:w="1268"/>
        <w:gridCol w:w="9672"/>
      </w:tblGrid>
      <w:tr w:rsidR="00C22AD7" w:rsidRPr="00C22AD7" w14:paraId="466873EF" w14:textId="77777777" w:rsidTr="00535293">
        <w:tc>
          <w:tcPr>
            <w:tcW w:w="1165" w:type="dxa"/>
          </w:tcPr>
          <w:bookmarkEnd w:id="231"/>
          <w:p w14:paraId="39CDBA41" w14:textId="77777777" w:rsidR="00C34E72" w:rsidRPr="00986804" w:rsidRDefault="00C34E72" w:rsidP="00986804">
            <w:pPr>
              <w:spacing w:after="240"/>
              <w:rPr>
                <w:rFonts w:ascii="Times New Roman" w:hAnsi="Times New Roman"/>
                <w:sz w:val="24"/>
                <w:szCs w:val="24"/>
              </w:rPr>
            </w:pPr>
            <w:r w:rsidRPr="00986804">
              <w:rPr>
                <w:rFonts w:ascii="Times New Roman" w:hAnsi="Times New Roman"/>
                <w:sz w:val="24"/>
                <w:szCs w:val="24"/>
                <w:lang w:eastAsia="zh-CN"/>
              </w:rPr>
              <w:t>Date</w:t>
            </w:r>
          </w:p>
        </w:tc>
        <w:tc>
          <w:tcPr>
            <w:tcW w:w="1960" w:type="dxa"/>
          </w:tcPr>
          <w:p w14:paraId="246F2F13" w14:textId="77777777" w:rsidR="00C34E72" w:rsidRPr="00986804" w:rsidRDefault="00C34E72" w:rsidP="00E36470">
            <w:pPr>
              <w:spacing w:after="240"/>
              <w:ind w:firstLine="440"/>
              <w:rPr>
                <w:rFonts w:ascii="Times New Roman" w:hAnsi="Times New Roman"/>
              </w:rPr>
            </w:pPr>
            <w:r w:rsidRPr="00986804">
              <w:rPr>
                <w:rFonts w:ascii="Times New Roman" w:hAnsi="Times New Roman"/>
                <w:lang w:eastAsia="zh-CN"/>
              </w:rPr>
              <w:t>Village / township / county</w:t>
            </w:r>
          </w:p>
        </w:tc>
        <w:tc>
          <w:tcPr>
            <w:tcW w:w="1022" w:type="dxa"/>
          </w:tcPr>
          <w:p w14:paraId="586DAF1D" w14:textId="77777777" w:rsidR="00C34E72" w:rsidRPr="00986804" w:rsidRDefault="00C34E72" w:rsidP="00986804">
            <w:pPr>
              <w:spacing w:after="240"/>
              <w:ind w:leftChars="-40" w:hangingChars="40" w:hanging="88"/>
              <w:rPr>
                <w:rFonts w:ascii="Times New Roman" w:hAnsi="Times New Roman"/>
                <w:lang w:eastAsia="zh-CN"/>
              </w:rPr>
            </w:pPr>
            <w:r w:rsidRPr="00986804">
              <w:rPr>
                <w:rFonts w:ascii="Times New Roman" w:hAnsi="Times New Roman"/>
                <w:lang w:eastAsia="zh-CN"/>
              </w:rPr>
              <w:t>Method</w:t>
            </w:r>
          </w:p>
        </w:tc>
        <w:tc>
          <w:tcPr>
            <w:tcW w:w="9888" w:type="dxa"/>
          </w:tcPr>
          <w:p w14:paraId="02E3C2C1" w14:textId="77777777" w:rsidR="00C34E72" w:rsidRPr="00986804" w:rsidRDefault="00C34E72" w:rsidP="00E36470">
            <w:pPr>
              <w:spacing w:after="240"/>
              <w:ind w:firstLine="440"/>
              <w:rPr>
                <w:rFonts w:ascii="Times New Roman" w:hAnsi="Times New Roman"/>
                <w:lang w:eastAsia="zh-CN"/>
              </w:rPr>
            </w:pPr>
            <w:r w:rsidRPr="00986804">
              <w:rPr>
                <w:rFonts w:ascii="Times New Roman" w:hAnsi="Times New Roman"/>
                <w:lang w:eastAsia="zh-CN"/>
              </w:rPr>
              <w:t>Survey findings</w:t>
            </w:r>
          </w:p>
        </w:tc>
      </w:tr>
      <w:tr w:rsidR="00C22AD7" w:rsidRPr="00C22AD7" w14:paraId="5634E3A1" w14:textId="77777777" w:rsidTr="00535293">
        <w:tc>
          <w:tcPr>
            <w:tcW w:w="1165" w:type="dxa"/>
          </w:tcPr>
          <w:p w14:paraId="5261EB14" w14:textId="77777777" w:rsidR="00C34E72" w:rsidRPr="00986804" w:rsidRDefault="00C34E72" w:rsidP="00986804">
            <w:pPr>
              <w:spacing w:after="240"/>
              <w:rPr>
                <w:rFonts w:ascii="Times New Roman" w:hAnsi="Times New Roman"/>
                <w:sz w:val="24"/>
                <w:szCs w:val="24"/>
              </w:rPr>
            </w:pPr>
            <w:r w:rsidRPr="00986804">
              <w:rPr>
                <w:rFonts w:ascii="Times New Roman" w:hAnsi="Times New Roman"/>
                <w:sz w:val="24"/>
                <w:szCs w:val="24"/>
                <w:lang w:eastAsia="zh-CN"/>
              </w:rPr>
              <w:t xml:space="preserve">Nov. 21, </w:t>
            </w:r>
            <w:r w:rsidRPr="00986804">
              <w:rPr>
                <w:rFonts w:ascii="Times New Roman" w:hAnsi="Times New Roman"/>
                <w:sz w:val="24"/>
                <w:szCs w:val="24"/>
              </w:rPr>
              <w:t>2018</w:t>
            </w:r>
          </w:p>
        </w:tc>
        <w:tc>
          <w:tcPr>
            <w:tcW w:w="1960" w:type="dxa"/>
          </w:tcPr>
          <w:p w14:paraId="11843676" w14:textId="77777777" w:rsidR="00C34E72" w:rsidRPr="00986804" w:rsidRDefault="00C34E72" w:rsidP="00986804">
            <w:pPr>
              <w:spacing w:after="240"/>
              <w:ind w:leftChars="-9" w:hangingChars="9" w:hanging="20"/>
              <w:rPr>
                <w:rFonts w:ascii="Times New Roman" w:hAnsi="Times New Roman"/>
                <w:lang w:eastAsia="zh-CN"/>
              </w:rPr>
            </w:pPr>
            <w:r w:rsidRPr="00986804">
              <w:rPr>
                <w:rFonts w:ascii="Times New Roman" w:hAnsi="Times New Roman"/>
                <w:lang w:eastAsia="zh-CN"/>
              </w:rPr>
              <w:t>Gujing Village, Heizhugou Town, Ebian Yi Autonomous County, Leshan City</w:t>
            </w:r>
          </w:p>
        </w:tc>
        <w:tc>
          <w:tcPr>
            <w:tcW w:w="1022" w:type="dxa"/>
          </w:tcPr>
          <w:p w14:paraId="1829F854" w14:textId="13817FEF" w:rsidR="00C34E72" w:rsidRPr="00986804" w:rsidRDefault="00C34E72" w:rsidP="00986804">
            <w:pPr>
              <w:spacing w:after="240"/>
              <w:rPr>
                <w:rFonts w:ascii="Times New Roman" w:hAnsi="Times New Roman"/>
                <w:lang w:eastAsia="zh-CN"/>
              </w:rPr>
            </w:pPr>
            <w:r w:rsidRPr="00986804">
              <w:rPr>
                <w:rFonts w:ascii="Times New Roman" w:hAnsi="Times New Roman"/>
                <w:lang w:eastAsia="zh-CN"/>
              </w:rPr>
              <w:t xml:space="preserve">Group </w:t>
            </w:r>
            <w:r w:rsidR="00CF18D5" w:rsidRPr="00CF18D5">
              <w:rPr>
                <w:rFonts w:ascii="Times New Roman" w:hAnsi="Times New Roman"/>
                <w:lang w:eastAsia="zh-CN"/>
              </w:rPr>
              <w:t>Discussions</w:t>
            </w:r>
          </w:p>
        </w:tc>
        <w:tc>
          <w:tcPr>
            <w:tcW w:w="9888" w:type="dxa"/>
          </w:tcPr>
          <w:p w14:paraId="1D286F7B" w14:textId="77777777" w:rsidR="00C34E72" w:rsidRPr="00986804" w:rsidRDefault="00C34E72" w:rsidP="00986804">
            <w:pPr>
              <w:pStyle w:val="ListParagraph"/>
              <w:widowControl w:val="0"/>
              <w:numPr>
                <w:ilvl w:val="0"/>
                <w:numId w:val="30"/>
              </w:numPr>
              <w:spacing w:after="120" w:line="240" w:lineRule="auto"/>
              <w:ind w:firstLineChars="0"/>
              <w:rPr>
                <w:rFonts w:ascii="Times New Roman" w:hAnsi="Times New Roman"/>
                <w:lang w:eastAsia="zh-CN"/>
              </w:rPr>
            </w:pPr>
            <w:r w:rsidRPr="00986804">
              <w:rPr>
                <w:rFonts w:ascii="Times New Roman" w:hAnsi="Times New Roman"/>
                <w:lang w:eastAsia="zh-CN"/>
              </w:rPr>
              <w:t>Gujing Village is a Yi village, with 570 persons in 151 households , all being Yi people. This village has 6,594 mu of ecological forests, 364 mu of farmland and 1,500 mu of artificial forests. It was a poor village before 2016.</w:t>
            </w:r>
          </w:p>
          <w:p w14:paraId="334987AB" w14:textId="77777777" w:rsidR="00C34E72" w:rsidRPr="00986804" w:rsidRDefault="00C34E72" w:rsidP="00986804">
            <w:pPr>
              <w:pStyle w:val="ListParagraph"/>
              <w:widowControl w:val="0"/>
              <w:numPr>
                <w:ilvl w:val="0"/>
                <w:numId w:val="30"/>
              </w:numPr>
              <w:spacing w:after="120" w:line="240" w:lineRule="auto"/>
              <w:ind w:firstLineChars="0"/>
              <w:rPr>
                <w:rFonts w:ascii="Times New Roman" w:hAnsi="Times New Roman"/>
                <w:lang w:eastAsia="zh-CN"/>
              </w:rPr>
            </w:pPr>
            <w:r w:rsidRPr="00986804">
              <w:rPr>
                <w:rFonts w:ascii="Times New Roman" w:hAnsi="Times New Roman"/>
                <w:lang w:eastAsia="zh-CN"/>
              </w:rPr>
              <w:t>The Yi people have their own spoken and written language, but villagers understand Chinese. Formal documents of the government are usually bilingual. 70-80% of county and township officials are Yi people, who are bilingual.</w:t>
            </w:r>
          </w:p>
          <w:p w14:paraId="26E677A0" w14:textId="77777777" w:rsidR="00C34E72" w:rsidRPr="00986804" w:rsidRDefault="00C34E72" w:rsidP="00986804">
            <w:pPr>
              <w:pStyle w:val="ListParagraph"/>
              <w:widowControl w:val="0"/>
              <w:numPr>
                <w:ilvl w:val="0"/>
                <w:numId w:val="30"/>
              </w:numPr>
              <w:spacing w:after="120" w:line="240" w:lineRule="auto"/>
              <w:ind w:firstLineChars="0"/>
              <w:rPr>
                <w:rFonts w:ascii="Times New Roman" w:hAnsi="Times New Roman"/>
                <w:lang w:eastAsia="zh-CN"/>
              </w:rPr>
            </w:pPr>
            <w:r w:rsidRPr="00986804">
              <w:rPr>
                <w:rFonts w:ascii="Times New Roman" w:hAnsi="Times New Roman"/>
                <w:lang w:eastAsia="zh-CN"/>
              </w:rPr>
              <w:t>Income sources: 1) Outside employment: About 80% of villagers work outside, usually for 6-8 months a year, earning 100 yuan per day on average; 2) Stockbreeding: Villager raise cattle, sheep, etc., with annual income of 3,000-4,000 yuan.</w:t>
            </w:r>
          </w:p>
          <w:p w14:paraId="7287FA0E" w14:textId="77777777" w:rsidR="00C34E72" w:rsidRPr="00986804" w:rsidRDefault="00C34E72" w:rsidP="00986804">
            <w:pPr>
              <w:pStyle w:val="ListParagraph"/>
              <w:widowControl w:val="0"/>
              <w:numPr>
                <w:ilvl w:val="0"/>
                <w:numId w:val="30"/>
              </w:numPr>
              <w:spacing w:after="120" w:line="240" w:lineRule="auto"/>
              <w:ind w:firstLineChars="0"/>
              <w:rPr>
                <w:rFonts w:ascii="Times New Roman" w:hAnsi="Times New Roman"/>
                <w:lang w:eastAsia="zh-CN"/>
              </w:rPr>
            </w:pPr>
            <w:r w:rsidRPr="00986804">
              <w:rPr>
                <w:rFonts w:ascii="Times New Roman" w:hAnsi="Times New Roman"/>
                <w:lang w:eastAsia="zh-CN"/>
              </w:rPr>
              <w:t>Ecotourism is developed, and a tourism cooperative established in this village, enabling villagers to increase their income without being bound by land. Currently, 151 households deal with ecotourism.</w:t>
            </w:r>
          </w:p>
          <w:p w14:paraId="6590EF7B" w14:textId="0A9E89C1" w:rsidR="00C34E72" w:rsidRPr="00986804" w:rsidRDefault="00C34E72" w:rsidP="00986804">
            <w:pPr>
              <w:pStyle w:val="ListParagraph"/>
              <w:widowControl w:val="0"/>
              <w:numPr>
                <w:ilvl w:val="0"/>
                <w:numId w:val="30"/>
              </w:numPr>
              <w:spacing w:after="120" w:line="240" w:lineRule="auto"/>
              <w:ind w:firstLineChars="0"/>
              <w:rPr>
                <w:rFonts w:ascii="Times New Roman" w:hAnsi="Times New Roman"/>
                <w:lang w:eastAsia="zh-CN"/>
              </w:rPr>
            </w:pPr>
            <w:r w:rsidRPr="00986804">
              <w:rPr>
                <w:rFonts w:ascii="Times New Roman" w:hAnsi="Times New Roman"/>
                <w:lang w:eastAsia="zh-CN"/>
              </w:rPr>
              <w:t xml:space="preserve">The ownership of the woodland was identified in 2010, and villagers have the right to use the woodland. Villagers usually grow seedlings from November to February (in order not conflict with outside employment). Villagers will not fell trees for firewood in the </w:t>
            </w:r>
            <w:r w:rsidR="00ED4CC8" w:rsidRPr="00ED4CC8">
              <w:rPr>
                <w:rFonts w:ascii="Times New Roman" w:hAnsi="Times New Roman"/>
                <w:lang w:eastAsia="zh-CN"/>
              </w:rPr>
              <w:t>woodland and</w:t>
            </w:r>
            <w:r w:rsidRPr="00986804">
              <w:rPr>
                <w:rFonts w:ascii="Times New Roman" w:hAnsi="Times New Roman"/>
                <w:lang w:eastAsia="zh-CN"/>
              </w:rPr>
              <w:t xml:space="preserve"> use electricity in daily life mainly (for cooking, etc., preferential electricity rate: 0.28 yuan/kWh).</w:t>
            </w:r>
          </w:p>
          <w:p w14:paraId="04404064" w14:textId="77777777" w:rsidR="00C34E72" w:rsidRPr="00986804" w:rsidRDefault="00C34E72" w:rsidP="00986804">
            <w:pPr>
              <w:pStyle w:val="ListParagraph"/>
              <w:widowControl w:val="0"/>
              <w:numPr>
                <w:ilvl w:val="0"/>
                <w:numId w:val="30"/>
              </w:numPr>
              <w:spacing w:after="120" w:line="240" w:lineRule="auto"/>
              <w:ind w:firstLineChars="0"/>
              <w:rPr>
                <w:rFonts w:ascii="Times New Roman" w:hAnsi="Times New Roman"/>
                <w:lang w:eastAsia="zh-CN"/>
              </w:rPr>
            </w:pPr>
            <w:r w:rsidRPr="00986804">
              <w:rPr>
                <w:rFonts w:ascii="Times New Roman" w:hAnsi="Times New Roman"/>
                <w:lang w:eastAsia="zh-CN"/>
              </w:rPr>
              <w:t>Villagers participate in forestation voluntarily. The county Forest and Grassland Bureau notifies the policy, subsidy rate, and villagers’ rights and obligations to township officials through training for communication to village committee , who will then conduct publicity and consultation in villages.</w:t>
            </w:r>
          </w:p>
          <w:p w14:paraId="2FF2F5B9" w14:textId="77777777" w:rsidR="00C34E72" w:rsidRPr="00986804" w:rsidRDefault="00C34E72" w:rsidP="00986804">
            <w:pPr>
              <w:pStyle w:val="ListParagraph"/>
              <w:widowControl w:val="0"/>
              <w:numPr>
                <w:ilvl w:val="0"/>
                <w:numId w:val="30"/>
              </w:numPr>
              <w:spacing w:after="120" w:line="240" w:lineRule="auto"/>
              <w:ind w:firstLineChars="0"/>
              <w:rPr>
                <w:rFonts w:ascii="Times New Roman" w:hAnsi="Times New Roman"/>
                <w:lang w:eastAsia="zh-CN"/>
              </w:rPr>
            </w:pPr>
            <w:r w:rsidRPr="00986804">
              <w:rPr>
                <w:rFonts w:ascii="Times New Roman" w:hAnsi="Times New Roman"/>
                <w:lang w:eastAsia="zh-CN"/>
              </w:rPr>
              <w:t>The grievance redress mechanism is sound. Villagers may call the hotline (123456) or file an appeal by letter or visit. An appeal is usually solved within 2-60 days after receipt.</w:t>
            </w:r>
          </w:p>
          <w:p w14:paraId="16C9994B" w14:textId="77777777" w:rsidR="00C34E72" w:rsidRPr="00986804" w:rsidRDefault="00C34E72" w:rsidP="00986804">
            <w:pPr>
              <w:pStyle w:val="ListParagraph"/>
              <w:widowControl w:val="0"/>
              <w:numPr>
                <w:ilvl w:val="0"/>
                <w:numId w:val="30"/>
              </w:numPr>
              <w:spacing w:after="120" w:line="240" w:lineRule="auto"/>
              <w:ind w:firstLineChars="0"/>
              <w:rPr>
                <w:rFonts w:ascii="Times New Roman" w:hAnsi="Times New Roman"/>
                <w:lang w:eastAsia="zh-CN"/>
              </w:rPr>
            </w:pPr>
            <w:r w:rsidRPr="00986804">
              <w:rPr>
                <w:rFonts w:ascii="Times New Roman" w:hAnsi="Times New Roman"/>
                <w:lang w:eastAsia="zh-CN"/>
              </w:rPr>
              <w:t>Villagers support the project, because they think it is good to them, such as improving environmental quality and increasing income.</w:t>
            </w:r>
          </w:p>
        </w:tc>
      </w:tr>
      <w:tr w:rsidR="00C22AD7" w:rsidRPr="00C22AD7" w14:paraId="0BB4792B" w14:textId="77777777" w:rsidTr="00535293">
        <w:trPr>
          <w:trHeight w:val="1250"/>
        </w:trPr>
        <w:tc>
          <w:tcPr>
            <w:tcW w:w="1165" w:type="dxa"/>
          </w:tcPr>
          <w:p w14:paraId="649B9AA4" w14:textId="77777777" w:rsidR="00C34E72" w:rsidRPr="00986804" w:rsidRDefault="00C34E72" w:rsidP="00986804">
            <w:pPr>
              <w:spacing w:after="240"/>
              <w:rPr>
                <w:rFonts w:ascii="Times New Roman" w:hAnsi="Times New Roman"/>
                <w:sz w:val="24"/>
                <w:szCs w:val="24"/>
              </w:rPr>
            </w:pPr>
            <w:r w:rsidRPr="00986804">
              <w:rPr>
                <w:rFonts w:ascii="Times New Roman" w:hAnsi="Times New Roman"/>
                <w:sz w:val="24"/>
                <w:szCs w:val="24"/>
                <w:lang w:eastAsia="zh-CN"/>
              </w:rPr>
              <w:t xml:space="preserve">Nov. 21, </w:t>
            </w:r>
            <w:r w:rsidRPr="00986804">
              <w:rPr>
                <w:rFonts w:ascii="Times New Roman" w:hAnsi="Times New Roman"/>
                <w:sz w:val="24"/>
                <w:szCs w:val="24"/>
              </w:rPr>
              <w:t>2018</w:t>
            </w:r>
          </w:p>
        </w:tc>
        <w:tc>
          <w:tcPr>
            <w:tcW w:w="1960" w:type="dxa"/>
          </w:tcPr>
          <w:p w14:paraId="40886E07" w14:textId="77777777" w:rsidR="00C34E72" w:rsidRPr="00986804" w:rsidRDefault="00C34E72" w:rsidP="00986804">
            <w:pPr>
              <w:spacing w:after="240"/>
              <w:rPr>
                <w:rFonts w:ascii="Times New Roman" w:hAnsi="Times New Roman"/>
                <w:lang w:eastAsia="zh-CN"/>
              </w:rPr>
            </w:pPr>
            <w:r w:rsidRPr="00986804">
              <w:rPr>
                <w:rFonts w:ascii="Times New Roman" w:hAnsi="Times New Roman"/>
                <w:lang w:eastAsia="zh-CN"/>
              </w:rPr>
              <w:t>Digu Village, Heizhugou Town, Ebian Yi Autonomous County</w:t>
            </w:r>
          </w:p>
        </w:tc>
        <w:tc>
          <w:tcPr>
            <w:tcW w:w="1022" w:type="dxa"/>
          </w:tcPr>
          <w:p w14:paraId="4CF1E453" w14:textId="3DE578C3" w:rsidR="00C34E72" w:rsidRPr="00986804" w:rsidRDefault="00C34E72" w:rsidP="00986804">
            <w:pPr>
              <w:spacing w:after="240"/>
              <w:ind w:leftChars="-40" w:left="-88" w:firstLine="1"/>
              <w:rPr>
                <w:rFonts w:ascii="Times New Roman" w:hAnsi="Times New Roman"/>
                <w:lang w:eastAsia="zh-CN"/>
              </w:rPr>
            </w:pPr>
            <w:r w:rsidRPr="00986804">
              <w:rPr>
                <w:rFonts w:ascii="Times New Roman" w:hAnsi="Times New Roman"/>
                <w:lang w:eastAsia="zh-CN"/>
              </w:rPr>
              <w:t xml:space="preserve">Group </w:t>
            </w:r>
            <w:r w:rsidR="00ED4CC8" w:rsidRPr="00ED4CC8">
              <w:rPr>
                <w:rFonts w:ascii="Times New Roman" w:hAnsi="Times New Roman"/>
                <w:lang w:eastAsia="zh-CN"/>
              </w:rPr>
              <w:t>Discussions</w:t>
            </w:r>
          </w:p>
        </w:tc>
        <w:tc>
          <w:tcPr>
            <w:tcW w:w="9888" w:type="dxa"/>
          </w:tcPr>
          <w:p w14:paraId="76D11F90" w14:textId="77777777" w:rsidR="00C34E72" w:rsidRPr="00986804" w:rsidRDefault="00C34E72" w:rsidP="00986804">
            <w:pPr>
              <w:pStyle w:val="ListParagraph"/>
              <w:widowControl w:val="0"/>
              <w:numPr>
                <w:ilvl w:val="0"/>
                <w:numId w:val="31"/>
              </w:numPr>
              <w:spacing w:after="120" w:line="240" w:lineRule="auto"/>
              <w:ind w:firstLineChars="0"/>
              <w:rPr>
                <w:rFonts w:ascii="Times New Roman" w:hAnsi="Times New Roman"/>
                <w:lang w:eastAsia="zh-CN"/>
              </w:rPr>
            </w:pPr>
            <w:r w:rsidRPr="00986804">
              <w:rPr>
                <w:rFonts w:ascii="Times New Roman" w:hAnsi="Times New Roman"/>
                <w:lang w:eastAsia="zh-CN"/>
              </w:rPr>
              <w:t>Digu Village is a Yi village, with 4 village groups, 211 households with 769 persons, and 1,780 mu of public welfare forests. Villagers’ per capita monthly income is 4,100 yuan.</w:t>
            </w:r>
          </w:p>
          <w:p w14:paraId="4FB4C83B" w14:textId="77777777" w:rsidR="00C34E72" w:rsidRPr="00986804" w:rsidRDefault="00C34E72" w:rsidP="00986804">
            <w:pPr>
              <w:pStyle w:val="ListParagraph"/>
              <w:widowControl w:val="0"/>
              <w:numPr>
                <w:ilvl w:val="0"/>
                <w:numId w:val="31"/>
              </w:numPr>
              <w:spacing w:after="120" w:line="240" w:lineRule="auto"/>
              <w:ind w:firstLineChars="0"/>
              <w:rPr>
                <w:rFonts w:ascii="Times New Roman" w:hAnsi="Times New Roman"/>
                <w:lang w:eastAsia="zh-CN"/>
              </w:rPr>
            </w:pPr>
            <w:r w:rsidRPr="00986804">
              <w:rPr>
                <w:rFonts w:ascii="Times New Roman" w:hAnsi="Times New Roman"/>
                <w:lang w:eastAsia="zh-CN"/>
              </w:rPr>
              <w:t>All villagers aged above 40 years understand Chinese (mandarin), and schools practice bilingual instruction. Villagers receive 12-year compulsory education. There are 12 college students and 6 high school students in the village.</w:t>
            </w:r>
          </w:p>
          <w:p w14:paraId="65724F15" w14:textId="77777777" w:rsidR="00C34E72" w:rsidRPr="00986804" w:rsidRDefault="00C34E72" w:rsidP="00986804">
            <w:pPr>
              <w:pStyle w:val="ListParagraph"/>
              <w:widowControl w:val="0"/>
              <w:numPr>
                <w:ilvl w:val="0"/>
                <w:numId w:val="31"/>
              </w:numPr>
              <w:spacing w:after="120" w:line="240" w:lineRule="auto"/>
              <w:ind w:firstLineChars="0"/>
              <w:rPr>
                <w:rFonts w:ascii="Times New Roman" w:hAnsi="Times New Roman"/>
                <w:lang w:eastAsia="zh-CN"/>
              </w:rPr>
            </w:pPr>
            <w:r w:rsidRPr="00986804">
              <w:rPr>
                <w:rFonts w:ascii="Times New Roman" w:hAnsi="Times New Roman"/>
                <w:lang w:eastAsia="zh-CN"/>
              </w:rPr>
              <w:t>In 2018, 141 villagers worked outside, and a tourism cooperative was established, involving all households and with 211 members. 12 households deal with ecotourism, and 22 work at hotels with monthly income of 2,200-3,000 yuan.</w:t>
            </w:r>
          </w:p>
          <w:p w14:paraId="6D50B5B0" w14:textId="77777777" w:rsidR="00C34E72" w:rsidRPr="00986804" w:rsidRDefault="00C34E72" w:rsidP="00986804">
            <w:pPr>
              <w:pStyle w:val="ListParagraph"/>
              <w:widowControl w:val="0"/>
              <w:numPr>
                <w:ilvl w:val="0"/>
                <w:numId w:val="31"/>
              </w:numPr>
              <w:spacing w:after="120" w:line="240" w:lineRule="auto"/>
              <w:ind w:firstLineChars="0"/>
              <w:rPr>
                <w:rFonts w:ascii="Times New Roman" w:hAnsi="Times New Roman"/>
              </w:rPr>
            </w:pPr>
            <w:r w:rsidRPr="00986804">
              <w:rPr>
                <w:rFonts w:ascii="Times New Roman" w:hAnsi="Times New Roman"/>
                <w:lang w:eastAsia="zh-CN"/>
              </w:rPr>
              <w:t>There is a stockbreeding cooperative in the village, with 106 sheep and 9 cows. Each household raises one pig or two. There are 10 major stockbreeding households in the village, and livestock is usually raised in stables.</w:t>
            </w:r>
          </w:p>
          <w:p w14:paraId="4C5711B4" w14:textId="77777777" w:rsidR="00C34E72" w:rsidRPr="00986804" w:rsidRDefault="00C34E72" w:rsidP="00986804">
            <w:pPr>
              <w:pStyle w:val="ListParagraph"/>
              <w:widowControl w:val="0"/>
              <w:numPr>
                <w:ilvl w:val="0"/>
                <w:numId w:val="31"/>
              </w:numPr>
              <w:spacing w:after="120" w:line="240" w:lineRule="auto"/>
              <w:ind w:firstLineChars="0"/>
              <w:rPr>
                <w:rFonts w:ascii="Times New Roman" w:hAnsi="Times New Roman"/>
                <w:lang w:eastAsia="zh-CN"/>
              </w:rPr>
            </w:pPr>
            <w:r w:rsidRPr="00986804">
              <w:rPr>
                <w:rFonts w:ascii="Times New Roman" w:hAnsi="Times New Roman"/>
                <w:lang w:eastAsia="zh-CN"/>
              </w:rPr>
              <w:t>Due to the preferential electricity rate (0.28 yuan/kWh), villagers use electricity in daily life mainly, and do not cut trees for firewood.</w:t>
            </w:r>
          </w:p>
          <w:p w14:paraId="434F0E77" w14:textId="77777777" w:rsidR="00C34E72" w:rsidRPr="00986804" w:rsidRDefault="00C34E72" w:rsidP="00986804">
            <w:pPr>
              <w:pStyle w:val="ListParagraph"/>
              <w:widowControl w:val="0"/>
              <w:numPr>
                <w:ilvl w:val="0"/>
                <w:numId w:val="31"/>
              </w:numPr>
              <w:spacing w:after="120" w:line="240" w:lineRule="auto"/>
              <w:ind w:firstLineChars="0"/>
              <w:rPr>
                <w:rFonts w:ascii="Times New Roman" w:hAnsi="Times New Roman"/>
                <w:lang w:eastAsia="zh-CN"/>
              </w:rPr>
            </w:pPr>
            <w:r w:rsidRPr="00986804">
              <w:rPr>
                <w:rFonts w:ascii="Times New Roman" w:hAnsi="Times New Roman"/>
                <w:lang w:eastAsia="zh-CN"/>
              </w:rPr>
              <w:t>Villagers are enthusiastic about the project, because they think that it is all positive for the Yi people. They think the prevailing forestation policy favorable, where seedlings are bought in a unified manner, and villagers own all forest products, and receive free training (covering forestation and pest control) and forestation subsidies.</w:t>
            </w:r>
          </w:p>
          <w:p w14:paraId="4AEAD088" w14:textId="77777777" w:rsidR="00C34E72" w:rsidRPr="00986804" w:rsidRDefault="00C34E72" w:rsidP="00986804">
            <w:pPr>
              <w:pStyle w:val="ListParagraph"/>
              <w:widowControl w:val="0"/>
              <w:numPr>
                <w:ilvl w:val="0"/>
                <w:numId w:val="31"/>
              </w:numPr>
              <w:spacing w:after="120" w:line="240" w:lineRule="auto"/>
              <w:ind w:firstLineChars="0"/>
              <w:rPr>
                <w:rFonts w:ascii="Times New Roman" w:hAnsi="Times New Roman"/>
                <w:lang w:eastAsia="zh-CN"/>
              </w:rPr>
            </w:pPr>
            <w:r w:rsidRPr="00986804">
              <w:rPr>
                <w:rFonts w:ascii="Times New Roman" w:hAnsi="Times New Roman"/>
                <w:lang w:eastAsia="zh-CN"/>
              </w:rPr>
              <w:t>There is no clear division of labor between men and women in forestation, but women deal more with routine forest maintenance and management.</w:t>
            </w:r>
          </w:p>
          <w:p w14:paraId="2D4EE16D" w14:textId="77777777" w:rsidR="00C34E72" w:rsidRPr="00986804" w:rsidRDefault="00C34E72" w:rsidP="00986804">
            <w:pPr>
              <w:pStyle w:val="ListParagraph"/>
              <w:widowControl w:val="0"/>
              <w:numPr>
                <w:ilvl w:val="0"/>
                <w:numId w:val="31"/>
              </w:numPr>
              <w:spacing w:after="120" w:line="240" w:lineRule="auto"/>
              <w:ind w:firstLineChars="0"/>
              <w:rPr>
                <w:rFonts w:ascii="Times New Roman" w:hAnsi="Times New Roman"/>
                <w:lang w:eastAsia="zh-CN"/>
              </w:rPr>
            </w:pPr>
            <w:r w:rsidRPr="00986804">
              <w:rPr>
                <w:rFonts w:ascii="Times New Roman" w:hAnsi="Times New Roman"/>
                <w:lang w:eastAsia="zh-CN"/>
              </w:rPr>
              <w:t>Villagers participate in forestation voluntarily, and a ranger meeting is held weekly, with key points disclosed to each household for the forest protection. All villagers have been trained on forest management, protection, etc.</w:t>
            </w:r>
          </w:p>
          <w:p w14:paraId="462ADB47" w14:textId="43A7DDD4" w:rsidR="00C34E72" w:rsidRPr="00986804" w:rsidRDefault="00C34E72" w:rsidP="00986804">
            <w:pPr>
              <w:pStyle w:val="ListParagraph"/>
              <w:widowControl w:val="0"/>
              <w:numPr>
                <w:ilvl w:val="0"/>
                <w:numId w:val="31"/>
              </w:numPr>
              <w:spacing w:after="120" w:line="240" w:lineRule="auto"/>
              <w:ind w:firstLineChars="0"/>
              <w:rPr>
                <w:rFonts w:ascii="Times New Roman" w:hAnsi="Times New Roman"/>
                <w:lang w:eastAsia="zh-CN"/>
              </w:rPr>
            </w:pPr>
            <w:r w:rsidRPr="00986804">
              <w:rPr>
                <w:rFonts w:ascii="Times New Roman" w:hAnsi="Times New Roman"/>
                <w:lang w:eastAsia="zh-CN"/>
              </w:rPr>
              <w:t xml:space="preserve">All the 17 rangers in the village are from poor </w:t>
            </w:r>
            <w:r w:rsidR="00ED4CC8" w:rsidRPr="00ED4CC8">
              <w:rPr>
                <w:rFonts w:ascii="Times New Roman" w:hAnsi="Times New Roman"/>
                <w:lang w:eastAsia="zh-CN"/>
              </w:rPr>
              <w:t>households and</w:t>
            </w:r>
            <w:r w:rsidRPr="00986804">
              <w:rPr>
                <w:rFonts w:ascii="Times New Roman" w:hAnsi="Times New Roman"/>
                <w:lang w:eastAsia="zh-CN"/>
              </w:rPr>
              <w:t xml:space="preserve"> are paid 5,000 yuan per annum.</w:t>
            </w:r>
          </w:p>
        </w:tc>
      </w:tr>
      <w:tr w:rsidR="00C22AD7" w:rsidRPr="00C22AD7" w14:paraId="151B15B5" w14:textId="77777777" w:rsidTr="00535293">
        <w:tc>
          <w:tcPr>
            <w:tcW w:w="1165" w:type="dxa"/>
          </w:tcPr>
          <w:p w14:paraId="10AA27DA" w14:textId="77777777" w:rsidR="00C34E72" w:rsidRPr="00986804" w:rsidRDefault="00C34E72" w:rsidP="00986804">
            <w:pPr>
              <w:spacing w:after="240"/>
              <w:rPr>
                <w:rFonts w:ascii="Times New Roman" w:hAnsi="Times New Roman"/>
                <w:sz w:val="24"/>
                <w:szCs w:val="24"/>
              </w:rPr>
            </w:pPr>
            <w:r w:rsidRPr="00986804">
              <w:rPr>
                <w:rFonts w:ascii="Times New Roman" w:hAnsi="Times New Roman"/>
                <w:sz w:val="24"/>
                <w:szCs w:val="24"/>
                <w:lang w:eastAsia="zh-CN"/>
              </w:rPr>
              <w:t xml:space="preserve">Nov. 22, </w:t>
            </w:r>
            <w:r w:rsidRPr="00986804">
              <w:rPr>
                <w:rFonts w:ascii="Times New Roman" w:hAnsi="Times New Roman"/>
                <w:sz w:val="24"/>
                <w:szCs w:val="24"/>
              </w:rPr>
              <w:t>2018</w:t>
            </w:r>
          </w:p>
        </w:tc>
        <w:tc>
          <w:tcPr>
            <w:tcW w:w="1960" w:type="dxa"/>
          </w:tcPr>
          <w:p w14:paraId="6AC79B5A" w14:textId="77777777" w:rsidR="00C34E72" w:rsidRPr="00986804" w:rsidRDefault="00C34E72" w:rsidP="00986804">
            <w:pPr>
              <w:spacing w:after="240"/>
              <w:rPr>
                <w:rFonts w:ascii="Times New Roman" w:hAnsi="Times New Roman"/>
                <w:lang w:eastAsia="zh-CN"/>
              </w:rPr>
            </w:pPr>
            <w:r w:rsidRPr="00986804">
              <w:rPr>
                <w:rFonts w:ascii="Times New Roman" w:hAnsi="Times New Roman"/>
                <w:lang w:eastAsia="zh-CN"/>
              </w:rPr>
              <w:t>Heping  Village, Qingxi Town</w:t>
            </w:r>
          </w:p>
        </w:tc>
        <w:tc>
          <w:tcPr>
            <w:tcW w:w="1022" w:type="dxa"/>
          </w:tcPr>
          <w:p w14:paraId="069FBEA4" w14:textId="0C7E6F32" w:rsidR="00C34E72" w:rsidRPr="00986804" w:rsidRDefault="00C34E72" w:rsidP="00986804">
            <w:pPr>
              <w:spacing w:after="240"/>
              <w:ind w:firstLine="1"/>
              <w:rPr>
                <w:rFonts w:ascii="Times New Roman" w:hAnsi="Times New Roman"/>
                <w:lang w:eastAsia="zh-CN"/>
              </w:rPr>
            </w:pPr>
            <w:r w:rsidRPr="00986804">
              <w:rPr>
                <w:rFonts w:ascii="Times New Roman" w:hAnsi="Times New Roman"/>
                <w:lang w:eastAsia="zh-CN"/>
              </w:rPr>
              <w:t xml:space="preserve">Group </w:t>
            </w:r>
            <w:r w:rsidR="00ED4CC8" w:rsidRPr="00ED4CC8">
              <w:rPr>
                <w:rFonts w:ascii="Times New Roman" w:hAnsi="Times New Roman"/>
                <w:lang w:eastAsia="zh-CN"/>
              </w:rPr>
              <w:t>Discussions</w:t>
            </w:r>
          </w:p>
        </w:tc>
        <w:tc>
          <w:tcPr>
            <w:tcW w:w="9888" w:type="dxa"/>
          </w:tcPr>
          <w:p w14:paraId="39613F45" w14:textId="77777777" w:rsidR="00C34E72" w:rsidRPr="00986804" w:rsidRDefault="00C34E72" w:rsidP="00986804">
            <w:pPr>
              <w:pStyle w:val="ListParagraph"/>
              <w:widowControl w:val="0"/>
              <w:numPr>
                <w:ilvl w:val="0"/>
                <w:numId w:val="53"/>
              </w:numPr>
              <w:spacing w:after="120" w:line="240" w:lineRule="auto"/>
              <w:ind w:firstLineChars="0"/>
              <w:rPr>
                <w:rFonts w:ascii="Times New Roman" w:hAnsi="Times New Roman"/>
                <w:lang w:eastAsia="zh-CN"/>
              </w:rPr>
            </w:pPr>
            <w:r w:rsidRPr="00986804">
              <w:rPr>
                <w:rFonts w:ascii="Times New Roman" w:hAnsi="Times New Roman"/>
                <w:lang w:eastAsia="zh-CN"/>
              </w:rPr>
              <w:t>Heping Village has 3 village groups, 254 households with 854 persons, and over 3,500 mu of land. Villagers’ main income sources are outside employment (70%) and ecotourism (Internet+ Leshan smart rural tourism development). Villagers can receive small portion of income from community activities.</w:t>
            </w:r>
          </w:p>
          <w:p w14:paraId="62C4FB8D" w14:textId="77777777" w:rsidR="00C34E72" w:rsidRPr="00986804" w:rsidRDefault="00C34E72" w:rsidP="00986804">
            <w:pPr>
              <w:pStyle w:val="ListParagraph"/>
              <w:widowControl w:val="0"/>
              <w:numPr>
                <w:ilvl w:val="0"/>
                <w:numId w:val="53"/>
              </w:numPr>
              <w:spacing w:after="120" w:line="240" w:lineRule="auto"/>
              <w:ind w:firstLineChars="0"/>
              <w:rPr>
                <w:rFonts w:ascii="Times New Roman" w:hAnsi="Times New Roman"/>
                <w:lang w:eastAsia="zh-CN"/>
              </w:rPr>
            </w:pPr>
            <w:r w:rsidRPr="00986804">
              <w:rPr>
                <w:rFonts w:ascii="Times New Roman" w:hAnsi="Times New Roman"/>
                <w:lang w:eastAsia="zh-CN"/>
              </w:rPr>
              <w:t>There are 5 biogas tanks in the village. A family spends about RMB 50 yuan on biogas use per month for cooking. Villagers will not cut trees for firewood in the woodland.</w:t>
            </w:r>
          </w:p>
          <w:p w14:paraId="39F346FC" w14:textId="77777777" w:rsidR="00C34E72" w:rsidRPr="00986804" w:rsidRDefault="00C34E72" w:rsidP="00986804">
            <w:pPr>
              <w:pStyle w:val="ListParagraph"/>
              <w:numPr>
                <w:ilvl w:val="0"/>
                <w:numId w:val="53"/>
              </w:numPr>
              <w:spacing w:after="120"/>
              <w:ind w:firstLineChars="0"/>
              <w:rPr>
                <w:rFonts w:ascii="Times New Roman" w:hAnsi="Times New Roman"/>
                <w:lang w:eastAsia="zh-CN"/>
              </w:rPr>
            </w:pPr>
            <w:r w:rsidRPr="00986804">
              <w:rPr>
                <w:rFonts w:ascii="Times New Roman" w:hAnsi="Times New Roman"/>
                <w:lang w:eastAsia="zh-CN"/>
              </w:rPr>
              <w:t>Villagers participate in forestation voluntarily, because it would promote ecosystem and increase income.</w:t>
            </w:r>
          </w:p>
        </w:tc>
      </w:tr>
      <w:tr w:rsidR="00C22AD7" w:rsidRPr="00C22AD7" w14:paraId="35741D4A" w14:textId="77777777" w:rsidTr="00535293">
        <w:tc>
          <w:tcPr>
            <w:tcW w:w="1165" w:type="dxa"/>
          </w:tcPr>
          <w:p w14:paraId="53EA0D3B" w14:textId="77777777" w:rsidR="00C34E72" w:rsidRPr="00986804" w:rsidRDefault="00C34E72" w:rsidP="00986804">
            <w:pPr>
              <w:spacing w:after="240"/>
              <w:rPr>
                <w:rFonts w:ascii="Times New Roman" w:hAnsi="Times New Roman"/>
                <w:sz w:val="24"/>
                <w:szCs w:val="24"/>
              </w:rPr>
            </w:pPr>
            <w:r w:rsidRPr="00986804">
              <w:rPr>
                <w:rFonts w:ascii="Times New Roman" w:hAnsi="Times New Roman"/>
                <w:sz w:val="24"/>
                <w:szCs w:val="24"/>
                <w:lang w:eastAsia="zh-CN"/>
              </w:rPr>
              <w:t xml:space="preserve">Nov. 22, </w:t>
            </w:r>
            <w:r w:rsidRPr="00986804">
              <w:rPr>
                <w:rFonts w:ascii="Times New Roman" w:hAnsi="Times New Roman"/>
                <w:sz w:val="24"/>
                <w:szCs w:val="24"/>
              </w:rPr>
              <w:t>2018</w:t>
            </w:r>
          </w:p>
        </w:tc>
        <w:tc>
          <w:tcPr>
            <w:tcW w:w="1960" w:type="dxa"/>
          </w:tcPr>
          <w:p w14:paraId="550A7C2E" w14:textId="77777777" w:rsidR="00C34E72" w:rsidRPr="00986804" w:rsidRDefault="00C34E72" w:rsidP="00986804">
            <w:pPr>
              <w:spacing w:after="240"/>
              <w:rPr>
                <w:rFonts w:ascii="Times New Roman" w:hAnsi="Times New Roman"/>
                <w:lang w:eastAsia="zh-CN"/>
              </w:rPr>
            </w:pPr>
            <w:r w:rsidRPr="00986804">
              <w:rPr>
                <w:rFonts w:ascii="Times New Roman" w:hAnsi="Times New Roman"/>
                <w:lang w:eastAsia="zh-CN"/>
              </w:rPr>
              <w:t>Dengta  Village, Tongxin Xiang</w:t>
            </w:r>
          </w:p>
        </w:tc>
        <w:tc>
          <w:tcPr>
            <w:tcW w:w="1022" w:type="dxa"/>
          </w:tcPr>
          <w:p w14:paraId="0E4AD232" w14:textId="6A2A0B8A" w:rsidR="00C34E72" w:rsidRPr="00986804" w:rsidRDefault="00C34E72" w:rsidP="00986804">
            <w:pPr>
              <w:spacing w:after="240"/>
              <w:rPr>
                <w:rFonts w:ascii="Times New Roman" w:hAnsi="Times New Roman"/>
                <w:lang w:eastAsia="zh-CN"/>
              </w:rPr>
            </w:pPr>
            <w:r w:rsidRPr="00986804">
              <w:rPr>
                <w:rFonts w:ascii="Times New Roman" w:hAnsi="Times New Roman"/>
                <w:lang w:eastAsia="zh-CN"/>
              </w:rPr>
              <w:t xml:space="preserve">Group </w:t>
            </w:r>
            <w:r w:rsidR="00ED4CC8" w:rsidRPr="00ED4CC8">
              <w:rPr>
                <w:rFonts w:ascii="Times New Roman" w:hAnsi="Times New Roman"/>
                <w:lang w:eastAsia="zh-CN"/>
              </w:rPr>
              <w:t>Discussions</w:t>
            </w:r>
          </w:p>
        </w:tc>
        <w:tc>
          <w:tcPr>
            <w:tcW w:w="9888" w:type="dxa"/>
          </w:tcPr>
          <w:p w14:paraId="676E87B4" w14:textId="77777777" w:rsidR="00C34E72" w:rsidRPr="00986804" w:rsidRDefault="00C34E72" w:rsidP="00986804">
            <w:pPr>
              <w:spacing w:after="120"/>
              <w:ind w:left="425" w:hanging="425"/>
              <w:rPr>
                <w:rFonts w:ascii="Times New Roman" w:hAnsi="Times New Roman"/>
                <w:lang w:eastAsia="zh-CN"/>
              </w:rPr>
            </w:pPr>
            <w:r w:rsidRPr="00986804">
              <w:rPr>
                <w:rFonts w:ascii="Times New Roman" w:hAnsi="Times New Roman"/>
                <w:lang w:eastAsia="zh-CN"/>
              </w:rPr>
              <w:t>1. Villagers participate in forestation voluntarily. Usually, the township government mobilizes villagers through village committee , and conducts a willingness survey; the county forestry bureau assigns technicians to conduct a professional survey, planning and design, and offer training and guidance during implementation; the country forest bureau offers direct rewards after acceptance.</w:t>
            </w:r>
          </w:p>
          <w:p w14:paraId="1658DF6E" w14:textId="77777777" w:rsidR="00C34E72" w:rsidRPr="00986804" w:rsidRDefault="00C34E72" w:rsidP="00986804">
            <w:pPr>
              <w:spacing w:after="120"/>
              <w:ind w:left="425" w:hanging="425"/>
              <w:rPr>
                <w:rFonts w:ascii="Times New Roman" w:hAnsi="Times New Roman"/>
                <w:lang w:eastAsia="zh-CN"/>
              </w:rPr>
            </w:pPr>
            <w:r w:rsidRPr="00986804">
              <w:rPr>
                <w:rFonts w:ascii="Times New Roman" w:hAnsi="Times New Roman"/>
                <w:lang w:eastAsia="zh-CN"/>
              </w:rPr>
              <w:t>2. Villagers will participate in the project voluntarily, because they believe that it will improve environmental quality and promote ecotourism development, thereby increasing their income.</w:t>
            </w:r>
          </w:p>
        </w:tc>
      </w:tr>
    </w:tbl>
    <w:p w14:paraId="430BF80D" w14:textId="77777777" w:rsidR="006E5CFD" w:rsidRPr="00986804" w:rsidRDefault="006E5CFD" w:rsidP="006E5CFD">
      <w:pPr>
        <w:rPr>
          <w:rFonts w:ascii="Times New Roman" w:hAnsi="Times New Roman"/>
          <w:sz w:val="24"/>
          <w:szCs w:val="24"/>
        </w:rPr>
      </w:pPr>
    </w:p>
    <w:p w14:paraId="3D37D92C" w14:textId="77777777" w:rsidR="006E5CFD" w:rsidRPr="00986804" w:rsidRDefault="006E5CFD" w:rsidP="006E5CFD">
      <w:pPr>
        <w:rPr>
          <w:rFonts w:ascii="Times New Roman" w:hAnsi="Times New Roman"/>
          <w:sz w:val="24"/>
          <w:szCs w:val="24"/>
        </w:rPr>
      </w:pPr>
      <w:r w:rsidRPr="00986804">
        <w:rPr>
          <w:rFonts w:ascii="Times New Roman" w:hAnsi="Times New Roman"/>
          <w:sz w:val="24"/>
          <w:szCs w:val="24"/>
        </w:rPr>
        <w:tab/>
      </w:r>
      <w:r w:rsidRPr="00986804">
        <w:rPr>
          <w:rFonts w:ascii="Times New Roman" w:hAnsi="Times New Roman"/>
          <w:sz w:val="24"/>
          <w:szCs w:val="24"/>
        </w:rPr>
        <w:tab/>
      </w:r>
      <w:r w:rsidRPr="00986804">
        <w:rPr>
          <w:rFonts w:ascii="Times New Roman" w:hAnsi="Times New Roman"/>
          <w:sz w:val="24"/>
          <w:szCs w:val="24"/>
        </w:rPr>
        <w:tab/>
      </w:r>
      <w:r w:rsidRPr="00986804">
        <w:rPr>
          <w:rFonts w:ascii="Times New Roman" w:hAnsi="Times New Roman"/>
          <w:sz w:val="24"/>
          <w:szCs w:val="24"/>
        </w:rPr>
        <w:tab/>
      </w:r>
      <w:r w:rsidRPr="00986804">
        <w:rPr>
          <w:rFonts w:ascii="Times New Roman" w:hAnsi="Times New Roman"/>
          <w:sz w:val="24"/>
          <w:szCs w:val="24"/>
        </w:rPr>
        <w:tab/>
      </w:r>
      <w:r w:rsidRPr="00986804">
        <w:rPr>
          <w:rFonts w:ascii="Times New Roman" w:hAnsi="Times New Roman"/>
          <w:sz w:val="24"/>
          <w:szCs w:val="24"/>
        </w:rPr>
        <w:tab/>
      </w:r>
      <w:r w:rsidRPr="00986804">
        <w:rPr>
          <w:rFonts w:ascii="Times New Roman" w:hAnsi="Times New Roman"/>
          <w:sz w:val="24"/>
          <w:szCs w:val="24"/>
        </w:rPr>
        <w:tab/>
      </w:r>
      <w:r w:rsidRPr="00986804">
        <w:rPr>
          <w:rFonts w:ascii="Times New Roman" w:hAnsi="Times New Roman"/>
          <w:sz w:val="24"/>
          <w:szCs w:val="24"/>
        </w:rPr>
        <w:tab/>
      </w:r>
      <w:r w:rsidRPr="00986804">
        <w:rPr>
          <w:rFonts w:ascii="Times New Roman" w:hAnsi="Times New Roman"/>
          <w:sz w:val="24"/>
          <w:szCs w:val="24"/>
        </w:rPr>
        <w:tab/>
      </w:r>
      <w:r w:rsidRPr="00986804">
        <w:rPr>
          <w:rFonts w:ascii="Times New Roman" w:hAnsi="Times New Roman"/>
          <w:sz w:val="24"/>
          <w:szCs w:val="24"/>
        </w:rPr>
        <w:tab/>
      </w:r>
      <w:r w:rsidRPr="00986804">
        <w:rPr>
          <w:rFonts w:ascii="Times New Roman" w:hAnsi="Times New Roman"/>
          <w:sz w:val="24"/>
          <w:szCs w:val="24"/>
        </w:rPr>
        <w:tab/>
      </w:r>
      <w:r w:rsidRPr="00986804">
        <w:rPr>
          <w:rFonts w:ascii="Times New Roman" w:hAnsi="Times New Roman"/>
          <w:sz w:val="24"/>
          <w:szCs w:val="24"/>
        </w:rPr>
        <w:tab/>
      </w:r>
      <w:r w:rsidRPr="00986804">
        <w:rPr>
          <w:rFonts w:ascii="Times New Roman" w:hAnsi="Times New Roman"/>
          <w:sz w:val="24"/>
          <w:szCs w:val="24"/>
        </w:rPr>
        <w:tab/>
      </w:r>
      <w:r w:rsidRPr="00986804">
        <w:rPr>
          <w:rFonts w:ascii="Times New Roman" w:hAnsi="Times New Roman"/>
          <w:sz w:val="24"/>
          <w:szCs w:val="24"/>
        </w:rPr>
        <w:tab/>
      </w:r>
      <w:r w:rsidRPr="00986804">
        <w:rPr>
          <w:rFonts w:ascii="Times New Roman" w:hAnsi="Times New Roman"/>
          <w:sz w:val="24"/>
          <w:szCs w:val="24"/>
        </w:rPr>
        <w:tab/>
      </w:r>
      <w:r w:rsidRPr="00986804">
        <w:rPr>
          <w:rFonts w:ascii="Times New Roman" w:hAnsi="Times New Roman"/>
          <w:sz w:val="24"/>
          <w:szCs w:val="24"/>
        </w:rPr>
        <w:tab/>
      </w:r>
      <w:r w:rsidRPr="00986804">
        <w:rPr>
          <w:rFonts w:ascii="Times New Roman" w:hAnsi="Times New Roman"/>
          <w:sz w:val="24"/>
          <w:szCs w:val="24"/>
        </w:rPr>
        <w:tab/>
      </w:r>
      <w:r w:rsidRPr="00986804">
        <w:rPr>
          <w:rFonts w:ascii="Times New Roman" w:hAnsi="Times New Roman"/>
          <w:sz w:val="24"/>
          <w:szCs w:val="24"/>
        </w:rPr>
        <w:tab/>
      </w:r>
      <w:r w:rsidRPr="00986804">
        <w:rPr>
          <w:rFonts w:ascii="Times New Roman" w:hAnsi="Times New Roman"/>
          <w:sz w:val="24"/>
          <w:szCs w:val="24"/>
        </w:rPr>
        <w:tab/>
      </w:r>
      <w:r w:rsidRPr="00986804">
        <w:rPr>
          <w:rFonts w:ascii="Times New Roman" w:hAnsi="Times New Roman"/>
          <w:sz w:val="24"/>
          <w:szCs w:val="24"/>
        </w:rPr>
        <w:tab/>
      </w:r>
    </w:p>
    <w:p w14:paraId="7EEEC466" w14:textId="77777777" w:rsidR="006E5CFD" w:rsidRPr="00986804" w:rsidRDefault="006E5CFD" w:rsidP="00BD7979">
      <w:pPr>
        <w:rPr>
          <w:rFonts w:ascii="Times New Roman" w:hAnsi="Times New Roman"/>
          <w:b/>
          <w:sz w:val="24"/>
          <w:szCs w:val="24"/>
        </w:rPr>
      </w:pPr>
    </w:p>
    <w:sectPr w:rsidR="006E5CFD" w:rsidRPr="00986804" w:rsidSect="00BD797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523DEE" w14:textId="77777777" w:rsidR="00EC6A98" w:rsidRDefault="00EC6A98">
      <w:pPr>
        <w:spacing w:after="0" w:line="240" w:lineRule="auto"/>
      </w:pPr>
      <w:r>
        <w:separator/>
      </w:r>
    </w:p>
  </w:endnote>
  <w:endnote w:type="continuationSeparator" w:id="0">
    <w:p w14:paraId="69BD6239" w14:textId="77777777" w:rsidR="00EC6A98" w:rsidRDefault="00EC6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 New Roman Bold">
    <w:altName w:val="Times New Roman"/>
    <w:panose1 w:val="02020803070505020304"/>
    <w:charset w:val="00"/>
    <w:family w:val="roman"/>
    <w:pitch w:val="variable"/>
    <w:sig w:usb0="E0002AE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仿宋_GB2312">
    <w:altName w:val="仿宋"/>
    <w:charset w:val="86"/>
    <w:family w:val="modern"/>
    <w:pitch w:val="fixed"/>
    <w:sig w:usb0="800002BF" w:usb1="38CF7CFA" w:usb2="00000016" w:usb3="00000000" w:csb0="00040001" w:csb1="00000000"/>
  </w:font>
  <w:font w:name="Times New Roman,BoldItalic">
    <w:altName w:val="Segoe Print"/>
    <w:charset w:val="00"/>
    <w:family w:val="auto"/>
    <w:pitch w:val="default"/>
    <w:sig w:usb0="00000000"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微软雅黑">
    <w:altName w:val="Microsoft YaHei"/>
    <w:panose1 w:val="020B0503020204020204"/>
    <w:charset w:val="86"/>
    <w:family w:val="swiss"/>
    <w:pitch w:val="variable"/>
    <w:sig w:usb0="80000287" w:usb1="2ACF3C50" w:usb2="00000016" w:usb3="00000000" w:csb0="0004001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CC655" w14:textId="77777777" w:rsidR="006070C4" w:rsidRDefault="006070C4">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lang w:eastAsia="zh-CN"/>
      </w:rPr>
      <w:t>II</w:t>
    </w:r>
    <w:r>
      <w:rPr>
        <w:rFonts w:ascii="Times New Roman" w:hAnsi="Times New Roman"/>
      </w:rPr>
      <w:fldChar w:fldCharType="end"/>
    </w:r>
  </w:p>
  <w:p w14:paraId="20519F9F" w14:textId="77777777" w:rsidR="006070C4" w:rsidRDefault="006070C4">
    <w:pPr>
      <w:pStyle w:val="Footer"/>
      <w:rPr>
        <w:rFonts w:ascii="Times New Roman" w:hAnsi="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4068868"/>
      <w:docPartObj>
        <w:docPartGallery w:val="Page Numbers (Bottom of Page)"/>
        <w:docPartUnique/>
      </w:docPartObj>
    </w:sdtPr>
    <w:sdtEndPr>
      <w:rPr>
        <w:noProof/>
      </w:rPr>
    </w:sdtEndPr>
    <w:sdtContent>
      <w:p w14:paraId="29DBF43B" w14:textId="7315DE24" w:rsidR="006070C4" w:rsidRDefault="006070C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ADDFEC" w14:textId="77777777" w:rsidR="006070C4" w:rsidRDefault="006070C4">
    <w:pPr>
      <w:pStyle w:val="Footer"/>
      <w:rPr>
        <w:rFonts w:ascii="Times New Roman" w:hAnsi="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14949" w14:textId="77777777" w:rsidR="006070C4" w:rsidRDefault="006070C4">
    <w:pPr>
      <w:pStyle w:val="Footer"/>
      <w:jc w:val="center"/>
    </w:pPr>
    <w:r>
      <w:fldChar w:fldCharType="begin"/>
    </w:r>
    <w:r>
      <w:instrText xml:space="preserve"> PAGE   \* MERGEFORMAT </w:instrText>
    </w:r>
    <w:r>
      <w:fldChar w:fldCharType="separate"/>
    </w:r>
    <w:r>
      <w:rPr>
        <w:lang w:val="zh-CN" w:eastAsia="zh-CN"/>
      </w:rPr>
      <w:t>63</w:t>
    </w:r>
    <w:r>
      <w:fldChar w:fldCharType="end"/>
    </w:r>
  </w:p>
  <w:p w14:paraId="54B51BE2" w14:textId="77777777" w:rsidR="006070C4" w:rsidRDefault="006070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25F9FB" w14:textId="77777777" w:rsidR="00EC6A98" w:rsidRDefault="00EC6A98">
      <w:pPr>
        <w:spacing w:after="0" w:line="240" w:lineRule="auto"/>
      </w:pPr>
      <w:r>
        <w:separator/>
      </w:r>
    </w:p>
  </w:footnote>
  <w:footnote w:type="continuationSeparator" w:id="0">
    <w:p w14:paraId="067F38B7" w14:textId="77777777" w:rsidR="00EC6A98" w:rsidRDefault="00EC6A98">
      <w:pPr>
        <w:spacing w:after="0" w:line="240" w:lineRule="auto"/>
      </w:pPr>
      <w:r>
        <w:continuationSeparator/>
      </w:r>
    </w:p>
  </w:footnote>
  <w:footnote w:id="1">
    <w:p w14:paraId="219D3102" w14:textId="7D6740DD" w:rsidR="00103D4E" w:rsidRDefault="001962BF" w:rsidP="00103D4E">
      <w:r>
        <w:rPr>
          <w:rStyle w:val="FootnoteReference"/>
        </w:rPr>
        <w:footnoteRef/>
      </w:r>
      <w:r>
        <w:t xml:space="preserve"> </w:t>
      </w:r>
      <w:r w:rsidR="00103D4E" w:rsidRPr="008C1457">
        <w:t xml:space="preserve">Mountain Closure is a way to restore forest vegetation by using the </w:t>
      </w:r>
      <w:r w:rsidR="00103D4E">
        <w:t xml:space="preserve">natural </w:t>
      </w:r>
      <w:r w:rsidR="00103D4E" w:rsidRPr="008C1457">
        <w:t>regeneration ability of forests. I</w:t>
      </w:r>
      <w:r w:rsidR="00103D4E">
        <w:t xml:space="preserve">t is applied in </w:t>
      </w:r>
      <w:r w:rsidR="00103D4E" w:rsidRPr="008C1457">
        <w:t xml:space="preserve">mountainous areas where natural conditions are </w:t>
      </w:r>
      <w:r w:rsidR="00941D05" w:rsidRPr="008C1457">
        <w:t>suitable</w:t>
      </w:r>
      <w:r w:rsidR="00941D05">
        <w:t xml:space="preserve"> and</w:t>
      </w:r>
      <w:r w:rsidR="00103D4E">
        <w:t xml:space="preserve"> restricts access and / or a range of activities </w:t>
      </w:r>
      <w:r w:rsidR="00103D4E" w:rsidRPr="008C1457">
        <w:t xml:space="preserve">such as </w:t>
      </w:r>
      <w:r w:rsidR="00103D4E">
        <w:t xml:space="preserve">logging, </w:t>
      </w:r>
      <w:r w:rsidR="00103D4E" w:rsidRPr="008C1457">
        <w:t xml:space="preserve">land </w:t>
      </w:r>
      <w:r w:rsidR="00103D4E">
        <w:t>conversion</w:t>
      </w:r>
      <w:r w:rsidR="00103D4E" w:rsidRPr="008C1457">
        <w:t>, grazing and firewood cutting</w:t>
      </w:r>
      <w:r w:rsidR="00103D4E">
        <w:t>, with the aim to stop deterioration and foster natural regeneration of the forest. There are varying degrees of access / use restrictions, depending on the conservation goal for a specific “mountain closure” activity.</w:t>
      </w:r>
    </w:p>
    <w:p w14:paraId="23F278C5" w14:textId="03B08F34" w:rsidR="001962BF" w:rsidRDefault="001962BF">
      <w:pPr>
        <w:pStyle w:val="FootnoteText"/>
      </w:pPr>
    </w:p>
  </w:footnote>
  <w:footnote w:id="2">
    <w:p w14:paraId="432058AF" w14:textId="77B28C41" w:rsidR="006070C4" w:rsidRPr="009C7AE2" w:rsidRDefault="006070C4">
      <w:pPr>
        <w:pStyle w:val="FootnoteText"/>
        <w:rPr>
          <w:lang w:eastAsia="zh-CN"/>
        </w:rPr>
      </w:pPr>
      <w:r>
        <w:rPr>
          <w:rStyle w:val="FootnoteReference"/>
        </w:rPr>
        <w:footnoteRef/>
      </w:r>
      <w:r>
        <w:t xml:space="preserve"> </w:t>
      </w:r>
      <w:r>
        <w:rPr>
          <w:lang w:eastAsia="zh-CN"/>
        </w:rPr>
        <w:t>1</w:t>
      </w:r>
      <w:r w:rsidRPr="00C50516">
        <w:rPr>
          <w:rFonts w:ascii="Times New Roman" w:hAnsi="Times New Roman"/>
          <w:sz w:val="21"/>
          <w:szCs w:val="21"/>
          <w:lang w:eastAsia="zh-CN"/>
        </w:rPr>
        <w:t xml:space="preserve"> </w:t>
      </w:r>
      <w:r>
        <w:rPr>
          <w:rFonts w:ascii="Times New Roman" w:hAnsi="Times New Roman"/>
          <w:sz w:val="21"/>
          <w:szCs w:val="21"/>
          <w:lang w:eastAsia="zh-CN"/>
        </w:rPr>
        <w:t>hectare</w:t>
      </w:r>
      <w:r>
        <w:rPr>
          <w:rStyle w:val="CommentReference"/>
        </w:rPr>
        <w:t/>
      </w:r>
      <w:r>
        <w:rPr>
          <w:lang w:eastAsia="zh-CN"/>
        </w:rPr>
        <w:t xml:space="preserve"> =15mu </w:t>
      </w:r>
    </w:p>
  </w:footnote>
  <w:footnote w:id="3">
    <w:p w14:paraId="02C06D1A" w14:textId="77777777" w:rsidR="006070C4" w:rsidRDefault="006070C4">
      <w:pPr>
        <w:pStyle w:val="FootnoteText"/>
        <w:snapToGrid w:val="0"/>
        <w:rPr>
          <w:rFonts w:ascii="Times New Roman" w:hAnsi="Times New Roman"/>
          <w:color w:val="000000"/>
          <w:sz w:val="18"/>
          <w:szCs w:val="18"/>
        </w:rPr>
      </w:pPr>
      <w:r>
        <w:rPr>
          <w:rStyle w:val="FootnoteReference"/>
          <w:rFonts w:ascii="Times New Roman" w:hAnsi="Times New Roman"/>
          <w:color w:val="000000"/>
          <w:sz w:val="18"/>
          <w:szCs w:val="18"/>
        </w:rPr>
        <w:footnoteRef/>
      </w:r>
      <w:r>
        <w:rPr>
          <w:rFonts w:ascii="Times New Roman" w:hAnsi="Times New Roman"/>
          <w:color w:val="000000"/>
          <w:sz w:val="18"/>
          <w:szCs w:val="18"/>
        </w:rPr>
        <w:t xml:space="preserve"> 14 Minority nationalities are</w:t>
      </w:r>
      <w:r>
        <w:rPr>
          <w:rFonts w:ascii="Times New Roman" w:hAnsi="Times New Roman"/>
          <w:color w:val="000000"/>
          <w:sz w:val="18"/>
          <w:szCs w:val="18"/>
          <w:lang w:eastAsia="zh-CN"/>
        </w:rPr>
        <w:t xml:space="preserve"> Yi Nationality, Tibetan, Qiang nationality, the Miao nationality, Muslim Chinese, Mongols, Tujia nationality, Lisu nationality, Manchu nationality, Naxi nationality, Buyi Nationality, the Bai Nationality, the Zhuang Nationality and Dai Nationality.</w:t>
      </w:r>
    </w:p>
  </w:footnote>
  <w:footnote w:id="4">
    <w:p w14:paraId="2B26264F" w14:textId="77777777" w:rsidR="006070C4" w:rsidRDefault="006070C4">
      <w:pPr>
        <w:pStyle w:val="FootnoteText"/>
        <w:snapToGrid w:val="0"/>
        <w:rPr>
          <w:color w:val="0000FF"/>
        </w:rPr>
      </w:pPr>
      <w:r>
        <w:rPr>
          <w:rStyle w:val="FootnoteReference"/>
          <w:rFonts w:ascii="Times New Roman" w:hAnsi="Times New Roman"/>
          <w:color w:val="000000"/>
          <w:sz w:val="18"/>
          <w:szCs w:val="18"/>
        </w:rPr>
        <w:footnoteRef/>
      </w:r>
      <w:r>
        <w:rPr>
          <w:rFonts w:ascii="Times New Roman" w:hAnsi="Times New Roman"/>
          <w:color w:val="000000"/>
          <w:sz w:val="18"/>
          <w:szCs w:val="18"/>
        </w:rPr>
        <w:t xml:space="preserve"> Data source: </w:t>
      </w:r>
      <w:r>
        <w:rPr>
          <w:rFonts w:ascii="Times New Roman" w:hAnsi="Times New Roman"/>
          <w:i/>
          <w:iCs/>
          <w:color w:val="000000"/>
          <w:sz w:val="18"/>
          <w:szCs w:val="18"/>
        </w:rPr>
        <w:t>Sichuan Yearbook</w:t>
      </w:r>
      <w:r>
        <w:rPr>
          <w:rFonts w:ascii="Times New Roman" w:hAnsi="Times New Roman"/>
          <w:color w:val="000000"/>
          <w:sz w:val="18"/>
          <w:szCs w:val="18"/>
        </w:rPr>
        <w:t xml:space="preserve"> (2016)</w:t>
      </w:r>
      <w:r>
        <w:rPr>
          <w:rFonts w:ascii="Times New Roman" w:hAnsi="Times New Roman"/>
          <w:color w:val="000000"/>
          <w:lang w:eastAsia="zh-CN"/>
        </w:rPr>
        <w:t>.</w:t>
      </w:r>
    </w:p>
  </w:footnote>
  <w:footnote w:id="5">
    <w:p w14:paraId="18F28026" w14:textId="2AC0EF8F" w:rsidR="006070C4" w:rsidRDefault="006070C4">
      <w:pPr>
        <w:pStyle w:val="FootnoteText"/>
        <w:rPr>
          <w:lang w:eastAsia="zh-CN"/>
        </w:rPr>
      </w:pPr>
      <w:r>
        <w:rPr>
          <w:rStyle w:val="FootnoteReference"/>
        </w:rPr>
        <w:footnoteRef/>
      </w:r>
      <w:r>
        <w:t xml:space="preserve"> </w:t>
      </w:r>
      <w:r>
        <w:rPr>
          <w:rFonts w:hint="eastAsia"/>
          <w:lang w:eastAsia="zh-CN"/>
        </w:rPr>
        <w:t>T</w:t>
      </w:r>
      <w:r>
        <w:rPr>
          <w:lang w:eastAsia="zh-CN"/>
        </w:rPr>
        <w:t>he Ministry of Environmental Protection has been renamed as Ministry of Ecology and Environment (MEE) in the recent institutional reform in China.</w:t>
      </w:r>
    </w:p>
  </w:footnote>
  <w:footnote w:id="6">
    <w:p w14:paraId="71987074" w14:textId="77777777" w:rsidR="006070C4" w:rsidRDefault="006070C4">
      <w:pPr>
        <w:pStyle w:val="FootnoteText"/>
        <w:rPr>
          <w:lang w:eastAsia="zh-CN"/>
        </w:rPr>
      </w:pPr>
      <w:r>
        <w:rPr>
          <w:rStyle w:val="FootnoteReference"/>
        </w:rPr>
        <w:footnoteRef/>
      </w:r>
      <w:r>
        <w:t xml:space="preserve"> According to EIA Law, projects are classified as either A (significant environmental impacts, requiring a full-scale EIA Report), or B (limited adverse environmental impacts in scope and severity, requiring a simplified EIA report known as EIA Form), or C (likely to have negligible adverse environmental impacts, </w:t>
      </w:r>
      <w:r>
        <w:rPr>
          <w:rFonts w:hint="eastAsia"/>
          <w:lang w:eastAsia="zh-CN"/>
        </w:rPr>
        <w:t xml:space="preserve">no specific EIA document is required besides </w:t>
      </w:r>
      <w:r>
        <w:t xml:space="preserve">filling an </w:t>
      </w:r>
      <w:r>
        <w:rPr>
          <w:rFonts w:hint="eastAsia"/>
          <w:lang w:eastAsia="zh-CN"/>
        </w:rPr>
        <w:t xml:space="preserve">online </w:t>
      </w:r>
      <w:r>
        <w:t>registration</w:t>
      </w:r>
      <w:r>
        <w:rPr>
          <w:rFonts w:hint="eastAsia"/>
          <w:lang w:eastAsia="zh-CN"/>
        </w:rPr>
        <w:t xml:space="preserve"> in EPB</w:t>
      </w:r>
      <w:r>
        <w:t>)</w:t>
      </w:r>
      <w:r>
        <w:rPr>
          <w:lang w:eastAsia="zh-CN"/>
        </w:rPr>
        <w:t xml:space="preserve">. The detailed classification criteria for various types of projects is specified in the </w:t>
      </w:r>
      <w:r>
        <w:rPr>
          <w:i/>
          <w:lang w:eastAsia="zh-CN"/>
        </w:rPr>
        <w:t>Categorized Directory for Environmental Management of Construction Projects (2017 version)</w:t>
      </w:r>
    </w:p>
  </w:footnote>
  <w:footnote w:id="7">
    <w:p w14:paraId="5FE0EB83" w14:textId="1BEF729B" w:rsidR="006070C4" w:rsidRDefault="006070C4">
      <w:pPr>
        <w:pStyle w:val="FootnoteText"/>
        <w:rPr>
          <w:lang w:eastAsia="zh-CN"/>
        </w:rPr>
      </w:pPr>
      <w:r>
        <w:rPr>
          <w:rStyle w:val="FootnoteReference"/>
        </w:rPr>
        <w:footnoteRef/>
      </w:r>
      <w:r>
        <w:t xml:space="preserve"> </w:t>
      </w:r>
      <w:r>
        <w:rPr>
          <w:rFonts w:hint="eastAsia"/>
          <w:lang w:eastAsia="zh-CN"/>
        </w:rPr>
        <w:t>T</w:t>
      </w:r>
      <w:r>
        <w:rPr>
          <w:lang w:eastAsia="zh-CN"/>
        </w:rPr>
        <w:t xml:space="preserve">he SFA has been renamed as State Forestry and Grassland Bureau (SFGB) in the recent institutional reform in China. The new NFGB is put under the new Ministry of Natural Resources. </w:t>
      </w:r>
    </w:p>
  </w:footnote>
  <w:footnote w:id="8">
    <w:p w14:paraId="6DCA857C" w14:textId="65B365AC" w:rsidR="006070C4" w:rsidRDefault="006070C4">
      <w:pPr>
        <w:pStyle w:val="FootnoteText"/>
        <w:rPr>
          <w:lang w:eastAsia="zh-CN"/>
        </w:rPr>
      </w:pPr>
      <w:r>
        <w:rPr>
          <w:rStyle w:val="FootnoteReference"/>
        </w:rPr>
        <w:footnoteRef/>
      </w:r>
      <w:r>
        <w:t xml:space="preserve"> </w:t>
      </w:r>
      <w:r>
        <w:rPr>
          <w:rFonts w:hint="eastAsia"/>
          <w:lang w:eastAsia="zh-CN"/>
        </w:rPr>
        <w:t>M</w:t>
      </w:r>
      <w:r>
        <w:rPr>
          <w:lang w:eastAsia="zh-CN"/>
        </w:rPr>
        <w:t>OA has been renamed as Ministry of Agriculture and Rural Affaires in the recent government institutional reform.</w:t>
      </w:r>
    </w:p>
  </w:footnote>
  <w:footnote w:id="9">
    <w:p w14:paraId="6B807E6F" w14:textId="12555D2D" w:rsidR="006070C4" w:rsidRDefault="006070C4">
      <w:pPr>
        <w:pStyle w:val="FootnoteText"/>
        <w:rPr>
          <w:lang w:eastAsia="zh-CN"/>
        </w:rPr>
      </w:pPr>
      <w:r>
        <w:rPr>
          <w:rStyle w:val="FootnoteReference"/>
        </w:rPr>
        <w:footnoteRef/>
      </w:r>
      <w:r>
        <w:t xml:space="preserve"> Refers to provincial, </w:t>
      </w:r>
      <w:r w:rsidRPr="000466C8">
        <w:t>prefectur</w:t>
      </w:r>
      <w:r>
        <w:t>al and county level government.</w:t>
      </w:r>
    </w:p>
  </w:footnote>
  <w:footnote w:id="10">
    <w:p w14:paraId="3EAE7E27" w14:textId="77777777" w:rsidR="006070C4" w:rsidRDefault="006070C4">
      <w:pPr>
        <w:pStyle w:val="FootnoteText"/>
        <w:snapToGrid w:val="0"/>
        <w:jc w:val="both"/>
      </w:pPr>
      <w:r>
        <w:rPr>
          <w:rStyle w:val="FootnoteReference"/>
        </w:rPr>
        <w:footnoteRef/>
      </w:r>
      <w:r>
        <w:rPr>
          <w:color w:val="0000FF"/>
        </w:rPr>
        <w:t xml:space="preserve"> </w:t>
      </w:r>
      <w:r>
        <w:rPr>
          <w:rFonts w:ascii="Times New Roman" w:hAnsi="Times New Roman" w:hint="eastAsia"/>
          <w:color w:val="000000"/>
          <w:sz w:val="18"/>
          <w:szCs w:val="18"/>
          <w:lang w:eastAsia="zh-CN"/>
        </w:rPr>
        <w:t>"Shuangxue Shuangbi" activities: the competition activities of "learning culture, learning technology, achievement ratio and contribution" among the rural women of all ethnic groups in the country. Since 1989, the National Women's Federation, the Ministry of agriculture, the Ministry of forestry, the State Education Commission, the State Science and Technology Commission, and the State Council's leading group for poverty alleviation and development, including 12 ministries and commissions (added to 14 ministries and commissions later) have been organized. The activities carry out from three aspects: a) Cultural and technical training for women, b) In order to improve the comprehensive agricultural production capacity, a production competition suited to women's characteristics is organized, c) Face the market, promote reform, and provide social services for women participating in the competition.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67B779B"/>
    <w:multiLevelType w:val="singleLevel"/>
    <w:tmpl w:val="C67B779B"/>
    <w:lvl w:ilvl="0">
      <w:start w:val="1"/>
      <w:numFmt w:val="decimal"/>
      <w:lvlText w:val="%1)"/>
      <w:lvlJc w:val="left"/>
      <w:pPr>
        <w:tabs>
          <w:tab w:val="left" w:pos="312"/>
        </w:tabs>
      </w:pPr>
    </w:lvl>
  </w:abstractNum>
  <w:abstractNum w:abstractNumId="1" w15:restartNumberingAfterBreak="0">
    <w:nsid w:val="021E682E"/>
    <w:multiLevelType w:val="multilevel"/>
    <w:tmpl w:val="04AA577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EB1A05"/>
    <w:multiLevelType w:val="hybridMultilevel"/>
    <w:tmpl w:val="9AF42A6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7D12DC"/>
    <w:multiLevelType w:val="multilevel"/>
    <w:tmpl w:val="037D12DC"/>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 w15:restartNumberingAfterBreak="0">
    <w:nsid w:val="09DE4C3A"/>
    <w:multiLevelType w:val="multilevel"/>
    <w:tmpl w:val="09DE4C3A"/>
    <w:lvl w:ilvl="0">
      <w:start w:val="1"/>
      <w:numFmt w:val="decimal"/>
      <w:pStyle w:val="AnnexHeadings"/>
      <w:lvlText w:val="Annex %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091667"/>
    <w:multiLevelType w:val="multilevel"/>
    <w:tmpl w:val="0B091667"/>
    <w:lvl w:ilvl="0">
      <w:start w:val="1"/>
      <w:numFmt w:val="bullet"/>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6" w15:restartNumberingAfterBreak="0">
    <w:nsid w:val="0CE27EAF"/>
    <w:multiLevelType w:val="multilevel"/>
    <w:tmpl w:val="0CE27EAF"/>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DDB323E"/>
    <w:multiLevelType w:val="hybridMultilevel"/>
    <w:tmpl w:val="DAAA5052"/>
    <w:lvl w:ilvl="0" w:tplc="21B2F37E">
      <w:start w:val="1"/>
      <w:numFmt w:val="lowerLetter"/>
      <w:lvlText w:val="(%1)"/>
      <w:lvlJc w:val="left"/>
      <w:pPr>
        <w:ind w:left="720" w:hanging="360"/>
      </w:pPr>
      <w:rPr>
        <w:rFonts w:eastAsia="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0B3439"/>
    <w:multiLevelType w:val="multilevel"/>
    <w:tmpl w:val="130B3439"/>
    <w:lvl w:ilvl="0">
      <w:start w:val="1"/>
      <w:numFmt w:val="bullet"/>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9" w15:restartNumberingAfterBreak="0">
    <w:nsid w:val="14ED74F7"/>
    <w:multiLevelType w:val="hybridMultilevel"/>
    <w:tmpl w:val="6ECCE6C4"/>
    <w:lvl w:ilvl="0" w:tplc="13FE7B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2A1377"/>
    <w:multiLevelType w:val="multilevel"/>
    <w:tmpl w:val="D2C69682"/>
    <w:lvl w:ilvl="0">
      <w:start w:val="1"/>
      <w:numFmt w:val="lowerLetter"/>
      <w:lvlText w:val="(%1)"/>
      <w:lvlJc w:val="left"/>
      <w:pPr>
        <w:ind w:left="840" w:hanging="420"/>
      </w:pPr>
      <w:rPr>
        <w:rFonts w:ascii="Times New Roman" w:eastAsia="宋体" w:hAnsi="Times New Roman"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1" w15:restartNumberingAfterBreak="0">
    <w:nsid w:val="166D09C4"/>
    <w:multiLevelType w:val="multilevel"/>
    <w:tmpl w:val="166D09C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7303BFE"/>
    <w:multiLevelType w:val="multilevel"/>
    <w:tmpl w:val="17303BF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 w15:restartNumberingAfterBreak="0">
    <w:nsid w:val="18DD7B97"/>
    <w:multiLevelType w:val="multilevel"/>
    <w:tmpl w:val="18DD7B97"/>
    <w:lvl w:ilvl="0">
      <w:start w:val="1"/>
      <w:numFmt w:val="decimal"/>
      <w:pStyle w:val="FarhadParagraphStyle"/>
      <w:lvlText w:val="%1."/>
      <w:lvlJc w:val="left"/>
      <w:pPr>
        <w:ind w:left="45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9EE7A63"/>
    <w:multiLevelType w:val="multilevel"/>
    <w:tmpl w:val="19EE7A63"/>
    <w:lvl w:ilvl="0">
      <w:start w:val="2"/>
      <w:numFmt w:val="decimal"/>
      <w:pStyle w:val="Body"/>
      <w:lvlText w:val="%1."/>
      <w:lvlJc w:val="left"/>
      <w:pPr>
        <w:ind w:left="720" w:hanging="216"/>
      </w:pPr>
      <w:rPr>
        <w:rFonts w:hint="eastAsia"/>
      </w:rPr>
    </w:lvl>
    <w:lvl w:ilvl="1">
      <w:start w:val="2"/>
      <w:numFmt w:val="decimal"/>
      <w:isLgl/>
      <w:lvlText w:val="%1.%2."/>
      <w:lvlJc w:val="left"/>
      <w:pPr>
        <w:ind w:left="780" w:hanging="42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15" w15:restartNumberingAfterBreak="0">
    <w:nsid w:val="1C9C41AB"/>
    <w:multiLevelType w:val="multilevel"/>
    <w:tmpl w:val="1C9C41AB"/>
    <w:lvl w:ilvl="0">
      <w:start w:val="1"/>
      <w:numFmt w:val="decimal"/>
      <w:pStyle w:val="Heading1"/>
      <w:lvlText w:val="%1"/>
      <w:lvlJc w:val="left"/>
      <w:pPr>
        <w:tabs>
          <w:tab w:val="left" w:pos="0"/>
        </w:tabs>
        <w:ind w:left="0" w:firstLine="0"/>
      </w:pPr>
      <w:rPr>
        <w:rFonts w:hint="default"/>
      </w:rPr>
    </w:lvl>
    <w:lvl w:ilvl="1">
      <w:start w:val="1"/>
      <w:numFmt w:val="decimal"/>
      <w:pStyle w:val="Heading2"/>
      <w:lvlText w:val="%1.%2"/>
      <w:lvlJc w:val="left"/>
      <w:pPr>
        <w:tabs>
          <w:tab w:val="left" w:pos="0"/>
        </w:tabs>
        <w:ind w:left="0" w:firstLine="0"/>
      </w:pPr>
      <w:rPr>
        <w:rFonts w:hint="default"/>
        <w:i w:val="0"/>
      </w:rPr>
    </w:lvl>
    <w:lvl w:ilvl="2">
      <w:start w:val="1"/>
      <w:numFmt w:val="decimal"/>
      <w:pStyle w:val="Heading3"/>
      <w:lvlText w:val="%1.%2.%3"/>
      <w:lvlJc w:val="left"/>
      <w:pPr>
        <w:tabs>
          <w:tab w:val="left" w:pos="270"/>
        </w:tabs>
        <w:ind w:left="270" w:firstLine="0"/>
      </w:pPr>
      <w:rPr>
        <w:rFonts w:ascii="Gill Sans MT" w:hAnsi="Gill Sans MT" w:hint="default"/>
        <w:b/>
        <w:i w:val="0"/>
        <w:sz w:val="22"/>
        <w:szCs w:val="22"/>
      </w:rPr>
    </w:lvl>
    <w:lvl w:ilvl="3">
      <w:start w:val="1"/>
      <w:numFmt w:val="decimal"/>
      <w:lvlText w:val="%1.%2.%3.%4"/>
      <w:lvlJc w:val="left"/>
      <w:pPr>
        <w:tabs>
          <w:tab w:val="left" w:pos="0"/>
        </w:tabs>
        <w:ind w:left="0" w:firstLine="0"/>
      </w:pPr>
      <w:rPr>
        <w:rFonts w:hint="default"/>
      </w:rPr>
    </w:lvl>
    <w:lvl w:ilvl="4">
      <w:start w:val="1"/>
      <w:numFmt w:val="decimal"/>
      <w:lvlText w:val="%1.%2.%3.%4.%5"/>
      <w:lvlJc w:val="left"/>
      <w:pPr>
        <w:tabs>
          <w:tab w:val="left" w:pos="0"/>
        </w:tabs>
        <w:ind w:left="0" w:firstLine="0"/>
      </w:pPr>
      <w:rPr>
        <w:rFonts w:hint="default"/>
      </w:rPr>
    </w:lvl>
    <w:lvl w:ilvl="5">
      <w:start w:val="1"/>
      <w:numFmt w:val="decimal"/>
      <w:lvlText w:val="%1.%2.%3.%4.%5.%6"/>
      <w:lvlJc w:val="left"/>
      <w:pPr>
        <w:tabs>
          <w:tab w:val="left" w:pos="0"/>
        </w:tabs>
        <w:ind w:left="0" w:firstLine="0"/>
      </w:pPr>
      <w:rPr>
        <w:rFonts w:hint="default"/>
      </w:rPr>
    </w:lvl>
    <w:lvl w:ilvl="6">
      <w:start w:val="1"/>
      <w:numFmt w:val="decimal"/>
      <w:lvlText w:val="%1.%2.%3.%4.%5.%6.%7"/>
      <w:lvlJc w:val="left"/>
      <w:pPr>
        <w:tabs>
          <w:tab w:val="left" w:pos="0"/>
        </w:tabs>
        <w:ind w:left="0" w:firstLine="0"/>
      </w:pPr>
      <w:rPr>
        <w:rFonts w:hint="default"/>
      </w:rPr>
    </w:lvl>
    <w:lvl w:ilvl="7">
      <w:start w:val="1"/>
      <w:numFmt w:val="decimal"/>
      <w:lvlText w:val="%1.%2.%3.%4.%5.%6.%7.%8"/>
      <w:lvlJc w:val="left"/>
      <w:pPr>
        <w:tabs>
          <w:tab w:val="left" w:pos="0"/>
        </w:tabs>
        <w:ind w:left="0" w:firstLine="0"/>
      </w:pPr>
      <w:rPr>
        <w:rFonts w:hint="default"/>
      </w:rPr>
    </w:lvl>
    <w:lvl w:ilvl="8">
      <w:start w:val="1"/>
      <w:numFmt w:val="decimal"/>
      <w:lvlText w:val="%1.%2.%3.%4.%5.%6.%7.%8.%9"/>
      <w:lvlJc w:val="left"/>
      <w:pPr>
        <w:tabs>
          <w:tab w:val="left" w:pos="0"/>
        </w:tabs>
        <w:ind w:left="0" w:firstLine="0"/>
      </w:pPr>
      <w:rPr>
        <w:rFonts w:hint="default"/>
      </w:rPr>
    </w:lvl>
  </w:abstractNum>
  <w:abstractNum w:abstractNumId="16" w15:restartNumberingAfterBreak="0">
    <w:nsid w:val="21FD1018"/>
    <w:multiLevelType w:val="hybridMultilevel"/>
    <w:tmpl w:val="9588FBA0"/>
    <w:lvl w:ilvl="0" w:tplc="A41681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1B7AE3"/>
    <w:multiLevelType w:val="multilevel"/>
    <w:tmpl w:val="231B7AE3"/>
    <w:lvl w:ilvl="0">
      <w:start w:val="1"/>
      <w:numFmt w:val="bullet"/>
      <w:lvlText w:val="•"/>
      <w:lvlJc w:val="left"/>
      <w:pPr>
        <w:ind w:left="420" w:hanging="420"/>
      </w:pPr>
      <w:rPr>
        <w:rFonts w:ascii="Arial" w:hAnsi="Arial" w:hint="default"/>
        <w:b/>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3825DEA"/>
    <w:multiLevelType w:val="hybridMultilevel"/>
    <w:tmpl w:val="05A62682"/>
    <w:lvl w:ilvl="0" w:tplc="0409000F">
      <w:start w:val="1"/>
      <w:numFmt w:val="decimal"/>
      <w:lvlText w:val="%1."/>
      <w:lvlJc w:val="left"/>
      <w:pPr>
        <w:ind w:left="72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4515EF3"/>
    <w:multiLevelType w:val="multilevel"/>
    <w:tmpl w:val="24515EF3"/>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4B15F20"/>
    <w:multiLevelType w:val="multilevel"/>
    <w:tmpl w:val="24B15F2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54039CF"/>
    <w:multiLevelType w:val="multilevel"/>
    <w:tmpl w:val="FB08F738"/>
    <w:lvl w:ilvl="0">
      <w:start w:val="1"/>
      <w:numFmt w:val="bullet"/>
      <w:lvlText w:val="•"/>
      <w:lvlJc w:val="left"/>
      <w:pPr>
        <w:ind w:left="840" w:hanging="420"/>
      </w:pPr>
      <w:rPr>
        <w:rFonts w:ascii="Arial" w:hAnsi="Arial" w:hint="default"/>
        <w:b/>
        <w:color w:val="auto"/>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2" w15:restartNumberingAfterBreak="0">
    <w:nsid w:val="27005AEC"/>
    <w:multiLevelType w:val="hybridMultilevel"/>
    <w:tmpl w:val="AA9A81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8F20391"/>
    <w:multiLevelType w:val="multilevel"/>
    <w:tmpl w:val="263AE6E2"/>
    <w:lvl w:ilvl="0">
      <w:start w:val="1"/>
      <w:numFmt w:val="bullet"/>
      <w:lvlText w:val=""/>
      <w:lvlJc w:val="left"/>
      <w:pPr>
        <w:ind w:left="840" w:hanging="420"/>
      </w:pPr>
      <w:rPr>
        <w:rFonts w:ascii="Symbol" w:hAnsi="Symbol" w:hint="default"/>
        <w:b/>
        <w:color w:val="auto"/>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4" w15:restartNumberingAfterBreak="0">
    <w:nsid w:val="29E61625"/>
    <w:multiLevelType w:val="hybridMultilevel"/>
    <w:tmpl w:val="31C25DD0"/>
    <w:lvl w:ilvl="0" w:tplc="8C86557A">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8A5553"/>
    <w:multiLevelType w:val="multilevel"/>
    <w:tmpl w:val="308A5553"/>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6" w15:restartNumberingAfterBreak="0">
    <w:nsid w:val="309336E2"/>
    <w:multiLevelType w:val="hybridMultilevel"/>
    <w:tmpl w:val="8BACA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10011D"/>
    <w:multiLevelType w:val="hybridMultilevel"/>
    <w:tmpl w:val="4A1C8136"/>
    <w:lvl w:ilvl="0" w:tplc="2BD8669E">
      <w:start w:val="1"/>
      <w:numFmt w:val="lowerLetter"/>
      <w:lvlText w:val="(%1)"/>
      <w:lvlJc w:val="left"/>
      <w:pPr>
        <w:ind w:left="720" w:hanging="360"/>
      </w:pPr>
      <w:rPr>
        <w:rFonts w:eastAsia="Calibri"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A076858"/>
    <w:multiLevelType w:val="multilevel"/>
    <w:tmpl w:val="3A076858"/>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3A784B82"/>
    <w:multiLevelType w:val="multilevel"/>
    <w:tmpl w:val="3A784B82"/>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0" w15:restartNumberingAfterBreak="0">
    <w:nsid w:val="3EDA76CD"/>
    <w:multiLevelType w:val="multilevel"/>
    <w:tmpl w:val="3EDA76CD"/>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0A711CC"/>
    <w:multiLevelType w:val="multilevel"/>
    <w:tmpl w:val="40A711C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417B5493"/>
    <w:multiLevelType w:val="multilevel"/>
    <w:tmpl w:val="417B5493"/>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3" w15:restartNumberingAfterBreak="0">
    <w:nsid w:val="42AC79D3"/>
    <w:multiLevelType w:val="multilevel"/>
    <w:tmpl w:val="EA88E208"/>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E566D7A"/>
    <w:multiLevelType w:val="multilevel"/>
    <w:tmpl w:val="4E566D7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959054B"/>
    <w:multiLevelType w:val="multilevel"/>
    <w:tmpl w:val="595905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CFC059C"/>
    <w:multiLevelType w:val="multilevel"/>
    <w:tmpl w:val="5CFC059C"/>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7" w15:restartNumberingAfterBreak="0">
    <w:nsid w:val="5D4D1804"/>
    <w:multiLevelType w:val="hybridMultilevel"/>
    <w:tmpl w:val="7D1C3EFA"/>
    <w:lvl w:ilvl="0" w:tplc="CD60951A">
      <w:start w:val="1"/>
      <w:numFmt w:val="lowerLetter"/>
      <w:lvlText w:val="(%1)"/>
      <w:lvlJc w:val="left"/>
      <w:pPr>
        <w:ind w:left="1365" w:hanging="375"/>
      </w:pPr>
      <w:rPr>
        <w:rFonts w:hint="default"/>
        <w:u w:val="single"/>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8" w15:restartNumberingAfterBreak="0">
    <w:nsid w:val="64C0605B"/>
    <w:multiLevelType w:val="multilevel"/>
    <w:tmpl w:val="64C0605B"/>
    <w:lvl w:ilvl="0">
      <w:start w:val="1"/>
      <w:numFmt w:val="bullet"/>
      <w:lvlText w:val=""/>
      <w:lvlJc w:val="left"/>
      <w:pPr>
        <w:ind w:left="907" w:hanging="420"/>
      </w:pPr>
      <w:rPr>
        <w:rFonts w:ascii="Wingdings" w:hAnsi="Wingdings" w:hint="default"/>
      </w:rPr>
    </w:lvl>
    <w:lvl w:ilvl="1">
      <w:start w:val="1"/>
      <w:numFmt w:val="bullet"/>
      <w:lvlText w:val=""/>
      <w:lvlJc w:val="left"/>
      <w:pPr>
        <w:ind w:left="1327" w:hanging="420"/>
      </w:pPr>
      <w:rPr>
        <w:rFonts w:ascii="Wingdings" w:hAnsi="Wingdings" w:hint="default"/>
      </w:rPr>
    </w:lvl>
    <w:lvl w:ilvl="2">
      <w:start w:val="1"/>
      <w:numFmt w:val="bullet"/>
      <w:lvlText w:val=""/>
      <w:lvlJc w:val="left"/>
      <w:pPr>
        <w:ind w:left="1747" w:hanging="420"/>
      </w:pPr>
      <w:rPr>
        <w:rFonts w:ascii="Wingdings" w:hAnsi="Wingdings" w:hint="default"/>
      </w:rPr>
    </w:lvl>
    <w:lvl w:ilvl="3">
      <w:start w:val="1"/>
      <w:numFmt w:val="bullet"/>
      <w:lvlText w:val=""/>
      <w:lvlJc w:val="left"/>
      <w:pPr>
        <w:ind w:left="2167" w:hanging="420"/>
      </w:pPr>
      <w:rPr>
        <w:rFonts w:ascii="Wingdings" w:hAnsi="Wingdings" w:hint="default"/>
      </w:rPr>
    </w:lvl>
    <w:lvl w:ilvl="4">
      <w:start w:val="1"/>
      <w:numFmt w:val="bullet"/>
      <w:lvlText w:val=""/>
      <w:lvlJc w:val="left"/>
      <w:pPr>
        <w:ind w:left="2587" w:hanging="420"/>
      </w:pPr>
      <w:rPr>
        <w:rFonts w:ascii="Wingdings" w:hAnsi="Wingdings" w:hint="default"/>
      </w:rPr>
    </w:lvl>
    <w:lvl w:ilvl="5">
      <w:start w:val="1"/>
      <w:numFmt w:val="bullet"/>
      <w:lvlText w:val=""/>
      <w:lvlJc w:val="left"/>
      <w:pPr>
        <w:ind w:left="3007" w:hanging="420"/>
      </w:pPr>
      <w:rPr>
        <w:rFonts w:ascii="Wingdings" w:hAnsi="Wingdings" w:hint="default"/>
      </w:rPr>
    </w:lvl>
    <w:lvl w:ilvl="6">
      <w:start w:val="1"/>
      <w:numFmt w:val="bullet"/>
      <w:lvlText w:val=""/>
      <w:lvlJc w:val="left"/>
      <w:pPr>
        <w:ind w:left="3427" w:hanging="420"/>
      </w:pPr>
      <w:rPr>
        <w:rFonts w:ascii="Wingdings" w:hAnsi="Wingdings" w:hint="default"/>
      </w:rPr>
    </w:lvl>
    <w:lvl w:ilvl="7">
      <w:start w:val="1"/>
      <w:numFmt w:val="bullet"/>
      <w:lvlText w:val=""/>
      <w:lvlJc w:val="left"/>
      <w:pPr>
        <w:ind w:left="3847" w:hanging="420"/>
      </w:pPr>
      <w:rPr>
        <w:rFonts w:ascii="Wingdings" w:hAnsi="Wingdings" w:hint="default"/>
      </w:rPr>
    </w:lvl>
    <w:lvl w:ilvl="8">
      <w:start w:val="1"/>
      <w:numFmt w:val="bullet"/>
      <w:lvlText w:val=""/>
      <w:lvlJc w:val="left"/>
      <w:pPr>
        <w:ind w:left="4267" w:hanging="420"/>
      </w:pPr>
      <w:rPr>
        <w:rFonts w:ascii="Wingdings" w:hAnsi="Wingdings" w:hint="default"/>
      </w:rPr>
    </w:lvl>
  </w:abstractNum>
  <w:abstractNum w:abstractNumId="39" w15:restartNumberingAfterBreak="0">
    <w:nsid w:val="659146A3"/>
    <w:multiLevelType w:val="hybridMultilevel"/>
    <w:tmpl w:val="A9E07FDA"/>
    <w:lvl w:ilvl="0" w:tplc="08E484AC">
      <w:start w:val="1"/>
      <w:numFmt w:val="decimal"/>
      <w:lvlText w:val="%1."/>
      <w:lvlJc w:val="left"/>
      <w:pPr>
        <w:ind w:left="180" w:hanging="360"/>
      </w:pPr>
      <w:rPr>
        <w:b w:val="0"/>
        <w:i w:val="0"/>
      </w:rPr>
    </w:lvl>
    <w:lvl w:ilvl="1" w:tplc="04090001">
      <w:start w:val="1"/>
      <w:numFmt w:val="bullet"/>
      <w:lvlText w:val=""/>
      <w:lvlJc w:val="left"/>
      <w:pPr>
        <w:ind w:left="900" w:hanging="360"/>
      </w:pPr>
      <w:rPr>
        <w:rFonts w:ascii="Symbol" w:hAnsi="Symbol" w:hint="default"/>
      </w:rPr>
    </w:lvl>
    <w:lvl w:ilvl="2" w:tplc="0409001B">
      <w:start w:val="1"/>
      <w:numFmt w:val="lowerRoman"/>
      <w:lvlText w:val="%3."/>
      <w:lvlJc w:val="right"/>
      <w:pPr>
        <w:ind w:left="1620" w:hanging="180"/>
      </w:pPr>
    </w:lvl>
    <w:lvl w:ilvl="3" w:tplc="6108D830">
      <w:start w:val="1"/>
      <w:numFmt w:val="lowerLetter"/>
      <w:lvlText w:val="(%4)"/>
      <w:lvlJc w:val="left"/>
      <w:pPr>
        <w:ind w:left="2340" w:hanging="360"/>
      </w:pPr>
      <w:rPr>
        <w:rFonts w:eastAsiaTheme="minorEastAsia" w:hint="default"/>
        <w:color w:val="000000"/>
        <w:u w:val="single"/>
      </w:r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0" w15:restartNumberingAfterBreak="0">
    <w:nsid w:val="65EC5FD0"/>
    <w:multiLevelType w:val="hybridMultilevel"/>
    <w:tmpl w:val="A3CEC398"/>
    <w:lvl w:ilvl="0" w:tplc="49A005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670E6172"/>
    <w:multiLevelType w:val="multilevel"/>
    <w:tmpl w:val="670E61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67486F37"/>
    <w:multiLevelType w:val="hybridMultilevel"/>
    <w:tmpl w:val="6EB4638E"/>
    <w:lvl w:ilvl="0" w:tplc="FBFC93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86A0323"/>
    <w:multiLevelType w:val="multilevel"/>
    <w:tmpl w:val="686A0323"/>
    <w:lvl w:ilvl="0">
      <w:start w:val="1"/>
      <w:numFmt w:val="decimal"/>
      <w:lvlText w:val="(%1)"/>
      <w:lvlJc w:val="left"/>
      <w:pPr>
        <w:ind w:left="960" w:hanging="360"/>
      </w:pPr>
      <w:rPr>
        <w:rFonts w:hint="default"/>
        <w:b w:val="0"/>
        <w:i/>
      </w:rPr>
    </w:lvl>
    <w:lvl w:ilvl="1">
      <w:start w:val="1"/>
      <w:numFmt w:val="lowerLetter"/>
      <w:lvlText w:val="%2."/>
      <w:lvlJc w:val="left"/>
      <w:pPr>
        <w:ind w:left="1680" w:hanging="360"/>
      </w:pPr>
    </w:lvl>
    <w:lvl w:ilvl="2">
      <w:start w:val="1"/>
      <w:numFmt w:val="lowerRoman"/>
      <w:lvlText w:val="%3."/>
      <w:lvlJc w:val="right"/>
      <w:pPr>
        <w:ind w:left="2400" w:hanging="180"/>
      </w:pPr>
    </w:lvl>
    <w:lvl w:ilvl="3">
      <w:start w:val="1"/>
      <w:numFmt w:val="decimal"/>
      <w:lvlText w:val="%4."/>
      <w:lvlJc w:val="left"/>
      <w:pPr>
        <w:ind w:left="3120" w:hanging="360"/>
      </w:pPr>
    </w:lvl>
    <w:lvl w:ilvl="4">
      <w:start w:val="1"/>
      <w:numFmt w:val="lowerLetter"/>
      <w:lvlText w:val="%5."/>
      <w:lvlJc w:val="left"/>
      <w:pPr>
        <w:ind w:left="3840" w:hanging="360"/>
      </w:pPr>
    </w:lvl>
    <w:lvl w:ilvl="5">
      <w:start w:val="1"/>
      <w:numFmt w:val="lowerRoman"/>
      <w:lvlText w:val="%6."/>
      <w:lvlJc w:val="right"/>
      <w:pPr>
        <w:ind w:left="4560" w:hanging="180"/>
      </w:pPr>
    </w:lvl>
    <w:lvl w:ilvl="6">
      <w:start w:val="1"/>
      <w:numFmt w:val="decimal"/>
      <w:lvlText w:val="%7."/>
      <w:lvlJc w:val="left"/>
      <w:pPr>
        <w:ind w:left="5280" w:hanging="360"/>
      </w:pPr>
    </w:lvl>
    <w:lvl w:ilvl="7">
      <w:start w:val="1"/>
      <w:numFmt w:val="lowerLetter"/>
      <w:lvlText w:val="%8."/>
      <w:lvlJc w:val="left"/>
      <w:pPr>
        <w:ind w:left="6000" w:hanging="360"/>
      </w:pPr>
    </w:lvl>
    <w:lvl w:ilvl="8">
      <w:start w:val="1"/>
      <w:numFmt w:val="lowerRoman"/>
      <w:lvlText w:val="%9."/>
      <w:lvlJc w:val="right"/>
      <w:pPr>
        <w:ind w:left="6720" w:hanging="180"/>
      </w:pPr>
    </w:lvl>
  </w:abstractNum>
  <w:abstractNum w:abstractNumId="44" w15:restartNumberingAfterBreak="0">
    <w:nsid w:val="69A10163"/>
    <w:multiLevelType w:val="hybridMultilevel"/>
    <w:tmpl w:val="D3088DAE"/>
    <w:lvl w:ilvl="0" w:tplc="60B8E9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6C3C195D"/>
    <w:multiLevelType w:val="hybridMultilevel"/>
    <w:tmpl w:val="BD9C8946"/>
    <w:lvl w:ilvl="0" w:tplc="92900F3C">
      <w:start w:val="1"/>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D714413"/>
    <w:multiLevelType w:val="multilevel"/>
    <w:tmpl w:val="6D714413"/>
    <w:lvl w:ilvl="0">
      <w:start w:val="1"/>
      <w:numFmt w:val="lowerLetter"/>
      <w:lvlText w:val="(%1)"/>
      <w:lvlJc w:val="left"/>
      <w:pPr>
        <w:ind w:left="1350" w:hanging="360"/>
      </w:pPr>
      <w:rPr>
        <w:rFonts w:hint="default"/>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47" w15:restartNumberingAfterBreak="0">
    <w:nsid w:val="6ED0024F"/>
    <w:multiLevelType w:val="hybridMultilevel"/>
    <w:tmpl w:val="2E945BF2"/>
    <w:lvl w:ilvl="0" w:tplc="93B61D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6F001B66"/>
    <w:multiLevelType w:val="hybridMultilevel"/>
    <w:tmpl w:val="6ECAD476"/>
    <w:lvl w:ilvl="0" w:tplc="00F0769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71D721E2"/>
    <w:multiLevelType w:val="hybridMultilevel"/>
    <w:tmpl w:val="4894D3F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15:restartNumberingAfterBreak="0">
    <w:nsid w:val="77B35CBA"/>
    <w:multiLevelType w:val="multilevel"/>
    <w:tmpl w:val="77B35CBA"/>
    <w:lvl w:ilvl="0">
      <w:start w:val="1"/>
      <w:numFmt w:val="decimal"/>
      <w:lvlText w:val="%1."/>
      <w:lvlJc w:val="left"/>
      <w:pPr>
        <w:ind w:left="0" w:firstLine="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7A3A4BE5"/>
    <w:multiLevelType w:val="multilevel"/>
    <w:tmpl w:val="7A3A4BE5"/>
    <w:lvl w:ilvl="0">
      <w:start w:val="4"/>
      <w:numFmt w:val="bullet"/>
      <w:lvlText w:val="-"/>
      <w:lvlJc w:val="left"/>
      <w:pPr>
        <w:ind w:left="360" w:hanging="360"/>
      </w:pPr>
      <w:rPr>
        <w:rFonts w:ascii="Cambria" w:eastAsia="宋体" w:hAnsi="Cambria"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5"/>
  </w:num>
  <w:num w:numId="2">
    <w:abstractNumId w:val="13"/>
  </w:num>
  <w:num w:numId="3">
    <w:abstractNumId w:val="4"/>
  </w:num>
  <w:num w:numId="4">
    <w:abstractNumId w:val="14"/>
  </w:num>
  <w:num w:numId="5">
    <w:abstractNumId w:val="6"/>
  </w:num>
  <w:num w:numId="6">
    <w:abstractNumId w:val="35"/>
  </w:num>
  <w:num w:numId="7">
    <w:abstractNumId w:val="30"/>
  </w:num>
  <w:num w:numId="8">
    <w:abstractNumId w:val="43"/>
  </w:num>
  <w:num w:numId="9">
    <w:abstractNumId w:val="46"/>
  </w:num>
  <w:num w:numId="10">
    <w:abstractNumId w:val="20"/>
  </w:num>
  <w:num w:numId="11">
    <w:abstractNumId w:val="17"/>
  </w:num>
  <w:num w:numId="12">
    <w:abstractNumId w:val="5"/>
  </w:num>
  <w:num w:numId="13">
    <w:abstractNumId w:val="11"/>
  </w:num>
  <w:num w:numId="14">
    <w:abstractNumId w:val="36"/>
  </w:num>
  <w:num w:numId="15">
    <w:abstractNumId w:val="3"/>
  </w:num>
  <w:num w:numId="16">
    <w:abstractNumId w:val="29"/>
  </w:num>
  <w:num w:numId="17">
    <w:abstractNumId w:val="41"/>
  </w:num>
  <w:num w:numId="18">
    <w:abstractNumId w:val="31"/>
  </w:num>
  <w:num w:numId="19">
    <w:abstractNumId w:val="51"/>
  </w:num>
  <w:num w:numId="20">
    <w:abstractNumId w:val="32"/>
  </w:num>
  <w:num w:numId="21">
    <w:abstractNumId w:val="28"/>
  </w:num>
  <w:num w:numId="22">
    <w:abstractNumId w:val="38"/>
  </w:num>
  <w:num w:numId="23">
    <w:abstractNumId w:val="12"/>
  </w:num>
  <w:num w:numId="24">
    <w:abstractNumId w:val="8"/>
  </w:num>
  <w:num w:numId="25">
    <w:abstractNumId w:val="19"/>
  </w:num>
  <w:num w:numId="26">
    <w:abstractNumId w:val="0"/>
  </w:num>
  <w:num w:numId="27">
    <w:abstractNumId w:val="25"/>
  </w:num>
  <w:num w:numId="28">
    <w:abstractNumId w:val="34"/>
  </w:num>
  <w:num w:numId="29">
    <w:abstractNumId w:val="10"/>
  </w:num>
  <w:num w:numId="30">
    <w:abstractNumId w:val="47"/>
  </w:num>
  <w:num w:numId="31">
    <w:abstractNumId w:val="40"/>
  </w:num>
  <w:num w:numId="32">
    <w:abstractNumId w:val="15"/>
  </w:num>
  <w:num w:numId="33">
    <w:abstractNumId w:val="22"/>
  </w:num>
  <w:num w:numId="34">
    <w:abstractNumId w:val="49"/>
  </w:num>
  <w:num w:numId="35">
    <w:abstractNumId w:val="39"/>
  </w:num>
  <w:num w:numId="36">
    <w:abstractNumId w:val="26"/>
  </w:num>
  <w:num w:numId="37">
    <w:abstractNumId w:val="24"/>
  </w:num>
  <w:num w:numId="38">
    <w:abstractNumId w:val="45"/>
  </w:num>
  <w:num w:numId="39">
    <w:abstractNumId w:val="27"/>
  </w:num>
  <w:num w:numId="40">
    <w:abstractNumId w:val="42"/>
  </w:num>
  <w:num w:numId="41">
    <w:abstractNumId w:val="9"/>
  </w:num>
  <w:num w:numId="42">
    <w:abstractNumId w:val="16"/>
  </w:num>
  <w:num w:numId="43">
    <w:abstractNumId w:val="7"/>
  </w:num>
  <w:num w:numId="44">
    <w:abstractNumId w:val="37"/>
  </w:num>
  <w:num w:numId="45">
    <w:abstractNumId w:val="48"/>
  </w:num>
  <w:num w:numId="46">
    <w:abstractNumId w:val="2"/>
  </w:num>
  <w:num w:numId="47">
    <w:abstractNumId w:val="21"/>
  </w:num>
  <w:num w:numId="48">
    <w:abstractNumId w:val="23"/>
  </w:num>
  <w:num w:numId="49">
    <w:abstractNumId w:val="33"/>
  </w:num>
  <w:num w:numId="50">
    <w:abstractNumId w:val="18"/>
  </w:num>
  <w:num w:numId="51">
    <w:abstractNumId w:val="50"/>
  </w:num>
  <w:num w:numId="52">
    <w:abstractNumId w:val="1"/>
  </w:num>
  <w:num w:numId="53">
    <w:abstractNumId w:val="4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defaultTabStop w:val="720"/>
  <w:drawingGridHorizontalSpacing w:val="110"/>
  <w:displayHorizontalDrawingGridEvery w:val="2"/>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0F27"/>
    <w:rsid w:val="0000007C"/>
    <w:rsid w:val="000003DD"/>
    <w:rsid w:val="00000D09"/>
    <w:rsid w:val="0000117C"/>
    <w:rsid w:val="000013D9"/>
    <w:rsid w:val="00001550"/>
    <w:rsid w:val="0000191A"/>
    <w:rsid w:val="00001E33"/>
    <w:rsid w:val="00001E9B"/>
    <w:rsid w:val="000023B4"/>
    <w:rsid w:val="000029A7"/>
    <w:rsid w:val="00003653"/>
    <w:rsid w:val="00003837"/>
    <w:rsid w:val="00003D6A"/>
    <w:rsid w:val="0000412E"/>
    <w:rsid w:val="00004565"/>
    <w:rsid w:val="000048A9"/>
    <w:rsid w:val="00004AC2"/>
    <w:rsid w:val="00004BB2"/>
    <w:rsid w:val="00005086"/>
    <w:rsid w:val="0000550F"/>
    <w:rsid w:val="00005BE6"/>
    <w:rsid w:val="000077EC"/>
    <w:rsid w:val="00010375"/>
    <w:rsid w:val="000106C4"/>
    <w:rsid w:val="0001089A"/>
    <w:rsid w:val="00010BA5"/>
    <w:rsid w:val="000115C3"/>
    <w:rsid w:val="000118AD"/>
    <w:rsid w:val="00011CDD"/>
    <w:rsid w:val="000120A3"/>
    <w:rsid w:val="000123B2"/>
    <w:rsid w:val="0001249D"/>
    <w:rsid w:val="0001309D"/>
    <w:rsid w:val="000131BC"/>
    <w:rsid w:val="00013309"/>
    <w:rsid w:val="0001343F"/>
    <w:rsid w:val="000137C4"/>
    <w:rsid w:val="00013984"/>
    <w:rsid w:val="00013A45"/>
    <w:rsid w:val="00013CF9"/>
    <w:rsid w:val="0001460E"/>
    <w:rsid w:val="00014866"/>
    <w:rsid w:val="00014C1C"/>
    <w:rsid w:val="00014DB4"/>
    <w:rsid w:val="00015B29"/>
    <w:rsid w:val="00015D20"/>
    <w:rsid w:val="00016384"/>
    <w:rsid w:val="00016556"/>
    <w:rsid w:val="00016C7B"/>
    <w:rsid w:val="00017060"/>
    <w:rsid w:val="000171AD"/>
    <w:rsid w:val="0001787A"/>
    <w:rsid w:val="00017A47"/>
    <w:rsid w:val="000204B3"/>
    <w:rsid w:val="00020B17"/>
    <w:rsid w:val="00021057"/>
    <w:rsid w:val="000223F0"/>
    <w:rsid w:val="00022BB2"/>
    <w:rsid w:val="000231DE"/>
    <w:rsid w:val="00023366"/>
    <w:rsid w:val="00023ACE"/>
    <w:rsid w:val="00023E2E"/>
    <w:rsid w:val="00024493"/>
    <w:rsid w:val="0002454A"/>
    <w:rsid w:val="00025DF6"/>
    <w:rsid w:val="000262B8"/>
    <w:rsid w:val="00027348"/>
    <w:rsid w:val="0002775D"/>
    <w:rsid w:val="00027A97"/>
    <w:rsid w:val="00027DC2"/>
    <w:rsid w:val="00027FAA"/>
    <w:rsid w:val="0003017D"/>
    <w:rsid w:val="0003046A"/>
    <w:rsid w:val="0003068E"/>
    <w:rsid w:val="00030C48"/>
    <w:rsid w:val="00030F6C"/>
    <w:rsid w:val="0003106C"/>
    <w:rsid w:val="00031A08"/>
    <w:rsid w:val="00031C54"/>
    <w:rsid w:val="00032072"/>
    <w:rsid w:val="00032427"/>
    <w:rsid w:val="00032684"/>
    <w:rsid w:val="00033003"/>
    <w:rsid w:val="0003390B"/>
    <w:rsid w:val="0003611B"/>
    <w:rsid w:val="00037C9C"/>
    <w:rsid w:val="00040F97"/>
    <w:rsid w:val="00041085"/>
    <w:rsid w:val="00041C54"/>
    <w:rsid w:val="00043896"/>
    <w:rsid w:val="000443F9"/>
    <w:rsid w:val="0004443E"/>
    <w:rsid w:val="00044D2E"/>
    <w:rsid w:val="00045635"/>
    <w:rsid w:val="00045978"/>
    <w:rsid w:val="00045C7E"/>
    <w:rsid w:val="00045F0C"/>
    <w:rsid w:val="000460E2"/>
    <w:rsid w:val="000466C8"/>
    <w:rsid w:val="00046770"/>
    <w:rsid w:val="00046992"/>
    <w:rsid w:val="00046B62"/>
    <w:rsid w:val="00046D24"/>
    <w:rsid w:val="00047BF4"/>
    <w:rsid w:val="00050465"/>
    <w:rsid w:val="000505CA"/>
    <w:rsid w:val="00050E8A"/>
    <w:rsid w:val="00051981"/>
    <w:rsid w:val="00051A9E"/>
    <w:rsid w:val="0005213E"/>
    <w:rsid w:val="000521E0"/>
    <w:rsid w:val="0005347A"/>
    <w:rsid w:val="00053662"/>
    <w:rsid w:val="00053A62"/>
    <w:rsid w:val="00053A94"/>
    <w:rsid w:val="00053C3A"/>
    <w:rsid w:val="00053F19"/>
    <w:rsid w:val="000547BF"/>
    <w:rsid w:val="00054DD6"/>
    <w:rsid w:val="00054EF7"/>
    <w:rsid w:val="00055905"/>
    <w:rsid w:val="00055BEB"/>
    <w:rsid w:val="00055DFC"/>
    <w:rsid w:val="00055E27"/>
    <w:rsid w:val="00056261"/>
    <w:rsid w:val="0005641D"/>
    <w:rsid w:val="000569EB"/>
    <w:rsid w:val="00056A96"/>
    <w:rsid w:val="00056D27"/>
    <w:rsid w:val="0005762E"/>
    <w:rsid w:val="000578C7"/>
    <w:rsid w:val="00057F8A"/>
    <w:rsid w:val="00060527"/>
    <w:rsid w:val="00060844"/>
    <w:rsid w:val="00060A30"/>
    <w:rsid w:val="000612CE"/>
    <w:rsid w:val="00061F18"/>
    <w:rsid w:val="000626DC"/>
    <w:rsid w:val="00062817"/>
    <w:rsid w:val="00062A8F"/>
    <w:rsid w:val="0006304C"/>
    <w:rsid w:val="0006418E"/>
    <w:rsid w:val="00064700"/>
    <w:rsid w:val="00064A01"/>
    <w:rsid w:val="000651AA"/>
    <w:rsid w:val="00065336"/>
    <w:rsid w:val="00066211"/>
    <w:rsid w:val="00066322"/>
    <w:rsid w:val="00066504"/>
    <w:rsid w:val="000665AB"/>
    <w:rsid w:val="000667CC"/>
    <w:rsid w:val="00066D34"/>
    <w:rsid w:val="000673E1"/>
    <w:rsid w:val="000676A0"/>
    <w:rsid w:val="00067B9B"/>
    <w:rsid w:val="000700EA"/>
    <w:rsid w:val="0007048E"/>
    <w:rsid w:val="0007061B"/>
    <w:rsid w:val="00070625"/>
    <w:rsid w:val="000709C1"/>
    <w:rsid w:val="00070DBF"/>
    <w:rsid w:val="00071412"/>
    <w:rsid w:val="00072279"/>
    <w:rsid w:val="00072841"/>
    <w:rsid w:val="00073830"/>
    <w:rsid w:val="00073F10"/>
    <w:rsid w:val="000744D6"/>
    <w:rsid w:val="000745B5"/>
    <w:rsid w:val="00074D78"/>
    <w:rsid w:val="00075BF0"/>
    <w:rsid w:val="00076221"/>
    <w:rsid w:val="0007648D"/>
    <w:rsid w:val="00076E7E"/>
    <w:rsid w:val="0007771D"/>
    <w:rsid w:val="00077C7A"/>
    <w:rsid w:val="00077C98"/>
    <w:rsid w:val="000801EC"/>
    <w:rsid w:val="0008022D"/>
    <w:rsid w:val="0008026E"/>
    <w:rsid w:val="000803F1"/>
    <w:rsid w:val="00080921"/>
    <w:rsid w:val="00080CA8"/>
    <w:rsid w:val="00081500"/>
    <w:rsid w:val="0008327C"/>
    <w:rsid w:val="00083491"/>
    <w:rsid w:val="0008383B"/>
    <w:rsid w:val="0008386C"/>
    <w:rsid w:val="00083F1D"/>
    <w:rsid w:val="00084B7A"/>
    <w:rsid w:val="0008584C"/>
    <w:rsid w:val="00085BC1"/>
    <w:rsid w:val="00085EE4"/>
    <w:rsid w:val="000865AB"/>
    <w:rsid w:val="000867F7"/>
    <w:rsid w:val="00086997"/>
    <w:rsid w:val="0008717C"/>
    <w:rsid w:val="00087AA7"/>
    <w:rsid w:val="00091A75"/>
    <w:rsid w:val="00091BFE"/>
    <w:rsid w:val="00091C5B"/>
    <w:rsid w:val="00093818"/>
    <w:rsid w:val="00093B6D"/>
    <w:rsid w:val="00093E4E"/>
    <w:rsid w:val="00095643"/>
    <w:rsid w:val="00095D4D"/>
    <w:rsid w:val="00096518"/>
    <w:rsid w:val="00096C05"/>
    <w:rsid w:val="00096DF8"/>
    <w:rsid w:val="00096FA5"/>
    <w:rsid w:val="0009744E"/>
    <w:rsid w:val="00097520"/>
    <w:rsid w:val="00097861"/>
    <w:rsid w:val="00097E55"/>
    <w:rsid w:val="000A03A5"/>
    <w:rsid w:val="000A0AA6"/>
    <w:rsid w:val="000A0C2F"/>
    <w:rsid w:val="000A2C85"/>
    <w:rsid w:val="000A3183"/>
    <w:rsid w:val="000A3A76"/>
    <w:rsid w:val="000A3D37"/>
    <w:rsid w:val="000A4584"/>
    <w:rsid w:val="000A4637"/>
    <w:rsid w:val="000A47BE"/>
    <w:rsid w:val="000A4B24"/>
    <w:rsid w:val="000A4CD8"/>
    <w:rsid w:val="000A4FA3"/>
    <w:rsid w:val="000A50A0"/>
    <w:rsid w:val="000A5558"/>
    <w:rsid w:val="000A5FF1"/>
    <w:rsid w:val="000A605E"/>
    <w:rsid w:val="000A608D"/>
    <w:rsid w:val="000A60F9"/>
    <w:rsid w:val="000A6861"/>
    <w:rsid w:val="000A68BE"/>
    <w:rsid w:val="000A6EE4"/>
    <w:rsid w:val="000A7314"/>
    <w:rsid w:val="000A7C1C"/>
    <w:rsid w:val="000B0155"/>
    <w:rsid w:val="000B0883"/>
    <w:rsid w:val="000B0955"/>
    <w:rsid w:val="000B1004"/>
    <w:rsid w:val="000B1592"/>
    <w:rsid w:val="000B18E5"/>
    <w:rsid w:val="000B235C"/>
    <w:rsid w:val="000B2B03"/>
    <w:rsid w:val="000B3684"/>
    <w:rsid w:val="000B3BEF"/>
    <w:rsid w:val="000B3D47"/>
    <w:rsid w:val="000B3FB9"/>
    <w:rsid w:val="000B4018"/>
    <w:rsid w:val="000B5352"/>
    <w:rsid w:val="000B59C7"/>
    <w:rsid w:val="000B5CBC"/>
    <w:rsid w:val="000B6720"/>
    <w:rsid w:val="000B6734"/>
    <w:rsid w:val="000B68CE"/>
    <w:rsid w:val="000B6A86"/>
    <w:rsid w:val="000B6E51"/>
    <w:rsid w:val="000B7673"/>
    <w:rsid w:val="000B770C"/>
    <w:rsid w:val="000B7A29"/>
    <w:rsid w:val="000B7A39"/>
    <w:rsid w:val="000C0664"/>
    <w:rsid w:val="000C0DCD"/>
    <w:rsid w:val="000C0E1C"/>
    <w:rsid w:val="000C1D20"/>
    <w:rsid w:val="000C2498"/>
    <w:rsid w:val="000C24EC"/>
    <w:rsid w:val="000C3255"/>
    <w:rsid w:val="000C34E9"/>
    <w:rsid w:val="000C3523"/>
    <w:rsid w:val="000C3840"/>
    <w:rsid w:val="000C3A68"/>
    <w:rsid w:val="000C3FFF"/>
    <w:rsid w:val="000C4219"/>
    <w:rsid w:val="000C449B"/>
    <w:rsid w:val="000C4E57"/>
    <w:rsid w:val="000C5536"/>
    <w:rsid w:val="000C5611"/>
    <w:rsid w:val="000C5757"/>
    <w:rsid w:val="000C5CE6"/>
    <w:rsid w:val="000C6519"/>
    <w:rsid w:val="000C6DC1"/>
    <w:rsid w:val="000C6F9E"/>
    <w:rsid w:val="000C72C7"/>
    <w:rsid w:val="000C7825"/>
    <w:rsid w:val="000C7C3D"/>
    <w:rsid w:val="000D003B"/>
    <w:rsid w:val="000D0698"/>
    <w:rsid w:val="000D0E06"/>
    <w:rsid w:val="000D0F54"/>
    <w:rsid w:val="000D10B5"/>
    <w:rsid w:val="000D1334"/>
    <w:rsid w:val="000D1B97"/>
    <w:rsid w:val="000D1C83"/>
    <w:rsid w:val="000D1CCD"/>
    <w:rsid w:val="000D2394"/>
    <w:rsid w:val="000D3A49"/>
    <w:rsid w:val="000D3CD9"/>
    <w:rsid w:val="000D3E61"/>
    <w:rsid w:val="000D4553"/>
    <w:rsid w:val="000D4AF4"/>
    <w:rsid w:val="000D4CBF"/>
    <w:rsid w:val="000D4FCC"/>
    <w:rsid w:val="000D52B5"/>
    <w:rsid w:val="000D5325"/>
    <w:rsid w:val="000D558B"/>
    <w:rsid w:val="000D56B3"/>
    <w:rsid w:val="000D574D"/>
    <w:rsid w:val="000D5C25"/>
    <w:rsid w:val="000D5F9A"/>
    <w:rsid w:val="000D6275"/>
    <w:rsid w:val="000D6C73"/>
    <w:rsid w:val="000D7041"/>
    <w:rsid w:val="000D7C47"/>
    <w:rsid w:val="000D7DA1"/>
    <w:rsid w:val="000E0652"/>
    <w:rsid w:val="000E0C8A"/>
    <w:rsid w:val="000E0FE2"/>
    <w:rsid w:val="000E2054"/>
    <w:rsid w:val="000E2392"/>
    <w:rsid w:val="000E23A0"/>
    <w:rsid w:val="000E28F1"/>
    <w:rsid w:val="000E2D5F"/>
    <w:rsid w:val="000E341A"/>
    <w:rsid w:val="000E3609"/>
    <w:rsid w:val="000E39F7"/>
    <w:rsid w:val="000E406F"/>
    <w:rsid w:val="000E4639"/>
    <w:rsid w:val="000E4C90"/>
    <w:rsid w:val="000E4C93"/>
    <w:rsid w:val="000E4DC2"/>
    <w:rsid w:val="000E52A5"/>
    <w:rsid w:val="000E57CA"/>
    <w:rsid w:val="000E5811"/>
    <w:rsid w:val="000E6232"/>
    <w:rsid w:val="000E67F2"/>
    <w:rsid w:val="000E79EE"/>
    <w:rsid w:val="000E7CFB"/>
    <w:rsid w:val="000F0332"/>
    <w:rsid w:val="000F0867"/>
    <w:rsid w:val="000F11A6"/>
    <w:rsid w:val="000F14D4"/>
    <w:rsid w:val="000F1B35"/>
    <w:rsid w:val="000F2AAC"/>
    <w:rsid w:val="000F2D83"/>
    <w:rsid w:val="000F3311"/>
    <w:rsid w:val="000F37E9"/>
    <w:rsid w:val="000F3922"/>
    <w:rsid w:val="000F41BC"/>
    <w:rsid w:val="000F4C0E"/>
    <w:rsid w:val="000F50B8"/>
    <w:rsid w:val="000F5387"/>
    <w:rsid w:val="000F57F6"/>
    <w:rsid w:val="000F5DE1"/>
    <w:rsid w:val="000F5DFC"/>
    <w:rsid w:val="000F67D4"/>
    <w:rsid w:val="000F6B0B"/>
    <w:rsid w:val="000F7C95"/>
    <w:rsid w:val="000F7D96"/>
    <w:rsid w:val="000F7F4C"/>
    <w:rsid w:val="00100148"/>
    <w:rsid w:val="001002B2"/>
    <w:rsid w:val="00101EC2"/>
    <w:rsid w:val="0010201A"/>
    <w:rsid w:val="00102247"/>
    <w:rsid w:val="00102AE6"/>
    <w:rsid w:val="00103579"/>
    <w:rsid w:val="00103D4E"/>
    <w:rsid w:val="00103DE6"/>
    <w:rsid w:val="00103EBE"/>
    <w:rsid w:val="00104AA5"/>
    <w:rsid w:val="00104EA0"/>
    <w:rsid w:val="001054D4"/>
    <w:rsid w:val="001062ED"/>
    <w:rsid w:val="00106528"/>
    <w:rsid w:val="00106F39"/>
    <w:rsid w:val="00107052"/>
    <w:rsid w:val="001071AE"/>
    <w:rsid w:val="001074F5"/>
    <w:rsid w:val="00107834"/>
    <w:rsid w:val="00107F97"/>
    <w:rsid w:val="00111B9E"/>
    <w:rsid w:val="00111E3A"/>
    <w:rsid w:val="00113297"/>
    <w:rsid w:val="001134D1"/>
    <w:rsid w:val="00113BD8"/>
    <w:rsid w:val="001153E3"/>
    <w:rsid w:val="0011581B"/>
    <w:rsid w:val="00117027"/>
    <w:rsid w:val="001171B8"/>
    <w:rsid w:val="001172AC"/>
    <w:rsid w:val="001179F5"/>
    <w:rsid w:val="00117A4A"/>
    <w:rsid w:val="00117AF6"/>
    <w:rsid w:val="001202E3"/>
    <w:rsid w:val="00120EBD"/>
    <w:rsid w:val="00120ECC"/>
    <w:rsid w:val="00121ED2"/>
    <w:rsid w:val="00121EF6"/>
    <w:rsid w:val="0012232E"/>
    <w:rsid w:val="001227B0"/>
    <w:rsid w:val="00123EC5"/>
    <w:rsid w:val="0012453A"/>
    <w:rsid w:val="001251B2"/>
    <w:rsid w:val="00126CED"/>
    <w:rsid w:val="0012725D"/>
    <w:rsid w:val="0012728D"/>
    <w:rsid w:val="001272A7"/>
    <w:rsid w:val="00127547"/>
    <w:rsid w:val="00127B17"/>
    <w:rsid w:val="00127E83"/>
    <w:rsid w:val="0013023D"/>
    <w:rsid w:val="001304FC"/>
    <w:rsid w:val="001306B1"/>
    <w:rsid w:val="00130B17"/>
    <w:rsid w:val="00130B1D"/>
    <w:rsid w:val="00130C42"/>
    <w:rsid w:val="00131287"/>
    <w:rsid w:val="00131444"/>
    <w:rsid w:val="00131A09"/>
    <w:rsid w:val="00131F0A"/>
    <w:rsid w:val="0013243E"/>
    <w:rsid w:val="00132CD4"/>
    <w:rsid w:val="00133355"/>
    <w:rsid w:val="00133BFE"/>
    <w:rsid w:val="00133F60"/>
    <w:rsid w:val="001348AA"/>
    <w:rsid w:val="00135126"/>
    <w:rsid w:val="00135900"/>
    <w:rsid w:val="00136057"/>
    <w:rsid w:val="00136498"/>
    <w:rsid w:val="00137CAF"/>
    <w:rsid w:val="0014046C"/>
    <w:rsid w:val="00140D1E"/>
    <w:rsid w:val="00140E08"/>
    <w:rsid w:val="00140E6A"/>
    <w:rsid w:val="00141354"/>
    <w:rsid w:val="00141438"/>
    <w:rsid w:val="00141AF9"/>
    <w:rsid w:val="00142031"/>
    <w:rsid w:val="00143B6C"/>
    <w:rsid w:val="00143B8F"/>
    <w:rsid w:val="00143C36"/>
    <w:rsid w:val="001451D8"/>
    <w:rsid w:val="001451F5"/>
    <w:rsid w:val="001453EA"/>
    <w:rsid w:val="001456B7"/>
    <w:rsid w:val="00145826"/>
    <w:rsid w:val="001465CF"/>
    <w:rsid w:val="00146C19"/>
    <w:rsid w:val="00146C4E"/>
    <w:rsid w:val="0014705A"/>
    <w:rsid w:val="001470CB"/>
    <w:rsid w:val="001471F5"/>
    <w:rsid w:val="001475DC"/>
    <w:rsid w:val="00150207"/>
    <w:rsid w:val="001504CE"/>
    <w:rsid w:val="00150744"/>
    <w:rsid w:val="00150808"/>
    <w:rsid w:val="00150C2B"/>
    <w:rsid w:val="00151078"/>
    <w:rsid w:val="00151584"/>
    <w:rsid w:val="0015212C"/>
    <w:rsid w:val="00152651"/>
    <w:rsid w:val="00153B67"/>
    <w:rsid w:val="00153FF0"/>
    <w:rsid w:val="00154075"/>
    <w:rsid w:val="0015430F"/>
    <w:rsid w:val="001545F3"/>
    <w:rsid w:val="001546B2"/>
    <w:rsid w:val="00154A1C"/>
    <w:rsid w:val="00154CDB"/>
    <w:rsid w:val="00155490"/>
    <w:rsid w:val="00155CC2"/>
    <w:rsid w:val="00155D51"/>
    <w:rsid w:val="0015617A"/>
    <w:rsid w:val="001565A7"/>
    <w:rsid w:val="001567B8"/>
    <w:rsid w:val="00156AE1"/>
    <w:rsid w:val="00156D15"/>
    <w:rsid w:val="001570D9"/>
    <w:rsid w:val="00157CE0"/>
    <w:rsid w:val="00157D8E"/>
    <w:rsid w:val="00157DB1"/>
    <w:rsid w:val="001601E6"/>
    <w:rsid w:val="00160772"/>
    <w:rsid w:val="00160A9C"/>
    <w:rsid w:val="001618D4"/>
    <w:rsid w:val="00161ADF"/>
    <w:rsid w:val="00161F32"/>
    <w:rsid w:val="00162852"/>
    <w:rsid w:val="00162A6F"/>
    <w:rsid w:val="0016317D"/>
    <w:rsid w:val="00163254"/>
    <w:rsid w:val="00163EFA"/>
    <w:rsid w:val="00164989"/>
    <w:rsid w:val="00165BC0"/>
    <w:rsid w:val="0016615B"/>
    <w:rsid w:val="001663BB"/>
    <w:rsid w:val="00166BC7"/>
    <w:rsid w:val="00166E1F"/>
    <w:rsid w:val="0016785D"/>
    <w:rsid w:val="00167F08"/>
    <w:rsid w:val="00170092"/>
    <w:rsid w:val="0017033A"/>
    <w:rsid w:val="00172B3D"/>
    <w:rsid w:val="00173E70"/>
    <w:rsid w:val="001741C0"/>
    <w:rsid w:val="00174242"/>
    <w:rsid w:val="0017471C"/>
    <w:rsid w:val="001748BC"/>
    <w:rsid w:val="0017555C"/>
    <w:rsid w:val="00175D75"/>
    <w:rsid w:val="0017621D"/>
    <w:rsid w:val="001765AF"/>
    <w:rsid w:val="00177579"/>
    <w:rsid w:val="00177FE0"/>
    <w:rsid w:val="00180657"/>
    <w:rsid w:val="00180F92"/>
    <w:rsid w:val="00181B33"/>
    <w:rsid w:val="00182283"/>
    <w:rsid w:val="00182BB9"/>
    <w:rsid w:val="00183547"/>
    <w:rsid w:val="00183ACC"/>
    <w:rsid w:val="0018436F"/>
    <w:rsid w:val="001845DB"/>
    <w:rsid w:val="00184C97"/>
    <w:rsid w:val="00184EFE"/>
    <w:rsid w:val="00185C12"/>
    <w:rsid w:val="00185C5B"/>
    <w:rsid w:val="00185DBF"/>
    <w:rsid w:val="00186162"/>
    <w:rsid w:val="001866AF"/>
    <w:rsid w:val="0018720A"/>
    <w:rsid w:val="00187434"/>
    <w:rsid w:val="00187A1E"/>
    <w:rsid w:val="00190706"/>
    <w:rsid w:val="00190A99"/>
    <w:rsid w:val="00190F22"/>
    <w:rsid w:val="001914C2"/>
    <w:rsid w:val="00191920"/>
    <w:rsid w:val="0019221D"/>
    <w:rsid w:val="0019247E"/>
    <w:rsid w:val="0019471E"/>
    <w:rsid w:val="00194D65"/>
    <w:rsid w:val="00194DEA"/>
    <w:rsid w:val="00195CC2"/>
    <w:rsid w:val="00195EBC"/>
    <w:rsid w:val="00195EDB"/>
    <w:rsid w:val="0019613A"/>
    <w:rsid w:val="00196191"/>
    <w:rsid w:val="001962BF"/>
    <w:rsid w:val="00196431"/>
    <w:rsid w:val="001965F1"/>
    <w:rsid w:val="00196620"/>
    <w:rsid w:val="00196678"/>
    <w:rsid w:val="00197530"/>
    <w:rsid w:val="001A00FE"/>
    <w:rsid w:val="001A02B5"/>
    <w:rsid w:val="001A0D67"/>
    <w:rsid w:val="001A1214"/>
    <w:rsid w:val="001A22C6"/>
    <w:rsid w:val="001A2EBC"/>
    <w:rsid w:val="001A2EDE"/>
    <w:rsid w:val="001A3165"/>
    <w:rsid w:val="001A364B"/>
    <w:rsid w:val="001A48BB"/>
    <w:rsid w:val="001A4AE7"/>
    <w:rsid w:val="001A5021"/>
    <w:rsid w:val="001A5279"/>
    <w:rsid w:val="001A5595"/>
    <w:rsid w:val="001A5E5A"/>
    <w:rsid w:val="001A6320"/>
    <w:rsid w:val="001A6445"/>
    <w:rsid w:val="001A6B41"/>
    <w:rsid w:val="001A7A54"/>
    <w:rsid w:val="001A7FA3"/>
    <w:rsid w:val="001B0407"/>
    <w:rsid w:val="001B0655"/>
    <w:rsid w:val="001B066D"/>
    <w:rsid w:val="001B16A3"/>
    <w:rsid w:val="001B1C6A"/>
    <w:rsid w:val="001B1D73"/>
    <w:rsid w:val="001B237B"/>
    <w:rsid w:val="001B2477"/>
    <w:rsid w:val="001B2AEE"/>
    <w:rsid w:val="001B3344"/>
    <w:rsid w:val="001B3BCA"/>
    <w:rsid w:val="001B46A8"/>
    <w:rsid w:val="001B4F1C"/>
    <w:rsid w:val="001B54A8"/>
    <w:rsid w:val="001B5778"/>
    <w:rsid w:val="001B5E6D"/>
    <w:rsid w:val="001B5FA6"/>
    <w:rsid w:val="001B64E1"/>
    <w:rsid w:val="001B6EE7"/>
    <w:rsid w:val="001B7274"/>
    <w:rsid w:val="001B7745"/>
    <w:rsid w:val="001B776F"/>
    <w:rsid w:val="001B78D3"/>
    <w:rsid w:val="001B7C2D"/>
    <w:rsid w:val="001B7FB5"/>
    <w:rsid w:val="001C0630"/>
    <w:rsid w:val="001C068B"/>
    <w:rsid w:val="001C0892"/>
    <w:rsid w:val="001C0FA8"/>
    <w:rsid w:val="001C14C6"/>
    <w:rsid w:val="001C14F9"/>
    <w:rsid w:val="001C2026"/>
    <w:rsid w:val="001C252C"/>
    <w:rsid w:val="001C2D1E"/>
    <w:rsid w:val="001C2EE7"/>
    <w:rsid w:val="001C3B1E"/>
    <w:rsid w:val="001C48FF"/>
    <w:rsid w:val="001C4B8A"/>
    <w:rsid w:val="001C4FEB"/>
    <w:rsid w:val="001C5C8A"/>
    <w:rsid w:val="001C5CA7"/>
    <w:rsid w:val="001C6087"/>
    <w:rsid w:val="001C6585"/>
    <w:rsid w:val="001C70B8"/>
    <w:rsid w:val="001C7202"/>
    <w:rsid w:val="001C7336"/>
    <w:rsid w:val="001C755E"/>
    <w:rsid w:val="001C798B"/>
    <w:rsid w:val="001D058D"/>
    <w:rsid w:val="001D08A6"/>
    <w:rsid w:val="001D0B03"/>
    <w:rsid w:val="001D1496"/>
    <w:rsid w:val="001D22AA"/>
    <w:rsid w:val="001D2932"/>
    <w:rsid w:val="001D2B4E"/>
    <w:rsid w:val="001D2E88"/>
    <w:rsid w:val="001D2E8C"/>
    <w:rsid w:val="001D3BAA"/>
    <w:rsid w:val="001D3F9B"/>
    <w:rsid w:val="001D41F7"/>
    <w:rsid w:val="001D4291"/>
    <w:rsid w:val="001D42F5"/>
    <w:rsid w:val="001D43C8"/>
    <w:rsid w:val="001D52A5"/>
    <w:rsid w:val="001D54F1"/>
    <w:rsid w:val="001D6756"/>
    <w:rsid w:val="001D68D3"/>
    <w:rsid w:val="001D733D"/>
    <w:rsid w:val="001D7468"/>
    <w:rsid w:val="001D79F3"/>
    <w:rsid w:val="001D7E25"/>
    <w:rsid w:val="001E087E"/>
    <w:rsid w:val="001E0EEF"/>
    <w:rsid w:val="001E127B"/>
    <w:rsid w:val="001E1D47"/>
    <w:rsid w:val="001E2497"/>
    <w:rsid w:val="001E24B4"/>
    <w:rsid w:val="001E272B"/>
    <w:rsid w:val="001E28C5"/>
    <w:rsid w:val="001E299D"/>
    <w:rsid w:val="001E3980"/>
    <w:rsid w:val="001E3E2B"/>
    <w:rsid w:val="001E3F17"/>
    <w:rsid w:val="001E4041"/>
    <w:rsid w:val="001E4EFB"/>
    <w:rsid w:val="001E51DB"/>
    <w:rsid w:val="001E657C"/>
    <w:rsid w:val="001E6FA7"/>
    <w:rsid w:val="001E7248"/>
    <w:rsid w:val="001E7418"/>
    <w:rsid w:val="001E75EF"/>
    <w:rsid w:val="001E7F01"/>
    <w:rsid w:val="001F0402"/>
    <w:rsid w:val="001F047B"/>
    <w:rsid w:val="001F10CC"/>
    <w:rsid w:val="001F12DB"/>
    <w:rsid w:val="001F2708"/>
    <w:rsid w:val="001F2EF4"/>
    <w:rsid w:val="001F2F90"/>
    <w:rsid w:val="001F30ED"/>
    <w:rsid w:val="001F38F2"/>
    <w:rsid w:val="001F3F91"/>
    <w:rsid w:val="001F406F"/>
    <w:rsid w:val="001F41CB"/>
    <w:rsid w:val="001F4CE1"/>
    <w:rsid w:val="001F523A"/>
    <w:rsid w:val="001F58AB"/>
    <w:rsid w:val="001F66A3"/>
    <w:rsid w:val="001F683B"/>
    <w:rsid w:val="001F68EE"/>
    <w:rsid w:val="002003ED"/>
    <w:rsid w:val="002005F9"/>
    <w:rsid w:val="00200B5A"/>
    <w:rsid w:val="00200F54"/>
    <w:rsid w:val="00201BAE"/>
    <w:rsid w:val="00201C56"/>
    <w:rsid w:val="00202145"/>
    <w:rsid w:val="00202189"/>
    <w:rsid w:val="00202C08"/>
    <w:rsid w:val="00204520"/>
    <w:rsid w:val="00204EA5"/>
    <w:rsid w:val="0020507B"/>
    <w:rsid w:val="00205EB4"/>
    <w:rsid w:val="00205EBE"/>
    <w:rsid w:val="00205EF1"/>
    <w:rsid w:val="00207417"/>
    <w:rsid w:val="002077E2"/>
    <w:rsid w:val="00207CBA"/>
    <w:rsid w:val="00207DCD"/>
    <w:rsid w:val="00210E07"/>
    <w:rsid w:val="00211012"/>
    <w:rsid w:val="00211282"/>
    <w:rsid w:val="0021140A"/>
    <w:rsid w:val="00211DBC"/>
    <w:rsid w:val="00211FDF"/>
    <w:rsid w:val="00212204"/>
    <w:rsid w:val="00213C81"/>
    <w:rsid w:val="00213E32"/>
    <w:rsid w:val="002143C4"/>
    <w:rsid w:val="002145A0"/>
    <w:rsid w:val="00216397"/>
    <w:rsid w:val="00216616"/>
    <w:rsid w:val="002168D6"/>
    <w:rsid w:val="00216A59"/>
    <w:rsid w:val="00216B48"/>
    <w:rsid w:val="00216E1E"/>
    <w:rsid w:val="0021743E"/>
    <w:rsid w:val="002200AD"/>
    <w:rsid w:val="002203F4"/>
    <w:rsid w:val="00220BD9"/>
    <w:rsid w:val="002211DE"/>
    <w:rsid w:val="002212F6"/>
    <w:rsid w:val="00221C07"/>
    <w:rsid w:val="00222886"/>
    <w:rsid w:val="00222CA5"/>
    <w:rsid w:val="00222CDB"/>
    <w:rsid w:val="00224265"/>
    <w:rsid w:val="00224653"/>
    <w:rsid w:val="002253F5"/>
    <w:rsid w:val="00225A6F"/>
    <w:rsid w:val="00225D5C"/>
    <w:rsid w:val="00225EC6"/>
    <w:rsid w:val="00226D13"/>
    <w:rsid w:val="0022701B"/>
    <w:rsid w:val="00227673"/>
    <w:rsid w:val="0022798E"/>
    <w:rsid w:val="00227A3B"/>
    <w:rsid w:val="00227DD5"/>
    <w:rsid w:val="00230102"/>
    <w:rsid w:val="00230179"/>
    <w:rsid w:val="00231305"/>
    <w:rsid w:val="002317C1"/>
    <w:rsid w:val="00232730"/>
    <w:rsid w:val="002331B8"/>
    <w:rsid w:val="00234593"/>
    <w:rsid w:val="00234A21"/>
    <w:rsid w:val="00234BF2"/>
    <w:rsid w:val="00235D49"/>
    <w:rsid w:val="00236169"/>
    <w:rsid w:val="002369EE"/>
    <w:rsid w:val="00236C37"/>
    <w:rsid w:val="00236C69"/>
    <w:rsid w:val="00237187"/>
    <w:rsid w:val="00237F60"/>
    <w:rsid w:val="002400A0"/>
    <w:rsid w:val="00240805"/>
    <w:rsid w:val="00240FDB"/>
    <w:rsid w:val="00243633"/>
    <w:rsid w:val="002438E3"/>
    <w:rsid w:val="00243951"/>
    <w:rsid w:val="00243F53"/>
    <w:rsid w:val="00243FA0"/>
    <w:rsid w:val="002441C2"/>
    <w:rsid w:val="002443EB"/>
    <w:rsid w:val="00244AE7"/>
    <w:rsid w:val="00244B8B"/>
    <w:rsid w:val="002453D9"/>
    <w:rsid w:val="00245B3C"/>
    <w:rsid w:val="002461D4"/>
    <w:rsid w:val="00246841"/>
    <w:rsid w:val="00246E1D"/>
    <w:rsid w:val="00247A8C"/>
    <w:rsid w:val="00250F5C"/>
    <w:rsid w:val="00251E6E"/>
    <w:rsid w:val="002526A5"/>
    <w:rsid w:val="00252A59"/>
    <w:rsid w:val="002530A2"/>
    <w:rsid w:val="002538A3"/>
    <w:rsid w:val="00254803"/>
    <w:rsid w:val="00254B89"/>
    <w:rsid w:val="00254DEE"/>
    <w:rsid w:val="00254F0C"/>
    <w:rsid w:val="00255924"/>
    <w:rsid w:val="00255E15"/>
    <w:rsid w:val="00255F9E"/>
    <w:rsid w:val="002561F0"/>
    <w:rsid w:val="00256BB7"/>
    <w:rsid w:val="00256C39"/>
    <w:rsid w:val="00256C64"/>
    <w:rsid w:val="00256F37"/>
    <w:rsid w:val="00257279"/>
    <w:rsid w:val="00257808"/>
    <w:rsid w:val="00257AC7"/>
    <w:rsid w:val="00260004"/>
    <w:rsid w:val="002607B8"/>
    <w:rsid w:val="00260870"/>
    <w:rsid w:val="0026089D"/>
    <w:rsid w:val="00260A7D"/>
    <w:rsid w:val="00260BDB"/>
    <w:rsid w:val="00261C6F"/>
    <w:rsid w:val="0026278E"/>
    <w:rsid w:val="002633D5"/>
    <w:rsid w:val="002637CE"/>
    <w:rsid w:val="00263A2A"/>
    <w:rsid w:val="00263AA7"/>
    <w:rsid w:val="00265454"/>
    <w:rsid w:val="00265C6D"/>
    <w:rsid w:val="00271315"/>
    <w:rsid w:val="00271AE2"/>
    <w:rsid w:val="00271AEA"/>
    <w:rsid w:val="00271F33"/>
    <w:rsid w:val="0027298B"/>
    <w:rsid w:val="00273BFF"/>
    <w:rsid w:val="00274395"/>
    <w:rsid w:val="00274E3D"/>
    <w:rsid w:val="00275055"/>
    <w:rsid w:val="00275933"/>
    <w:rsid w:val="00276529"/>
    <w:rsid w:val="00276760"/>
    <w:rsid w:val="00276A06"/>
    <w:rsid w:val="00280F67"/>
    <w:rsid w:val="002815AF"/>
    <w:rsid w:val="00281857"/>
    <w:rsid w:val="00281B24"/>
    <w:rsid w:val="00281DCE"/>
    <w:rsid w:val="00281DF6"/>
    <w:rsid w:val="00282110"/>
    <w:rsid w:val="0028211A"/>
    <w:rsid w:val="00282512"/>
    <w:rsid w:val="0028268A"/>
    <w:rsid w:val="00283B62"/>
    <w:rsid w:val="00283F81"/>
    <w:rsid w:val="00284216"/>
    <w:rsid w:val="00284EEF"/>
    <w:rsid w:val="002857E2"/>
    <w:rsid w:val="0028760E"/>
    <w:rsid w:val="00287F07"/>
    <w:rsid w:val="0029012A"/>
    <w:rsid w:val="0029027D"/>
    <w:rsid w:val="0029028B"/>
    <w:rsid w:val="00290392"/>
    <w:rsid w:val="002906C3"/>
    <w:rsid w:val="00290D3A"/>
    <w:rsid w:val="00291084"/>
    <w:rsid w:val="00291103"/>
    <w:rsid w:val="002911C3"/>
    <w:rsid w:val="002915EE"/>
    <w:rsid w:val="002917DC"/>
    <w:rsid w:val="00291C17"/>
    <w:rsid w:val="00292392"/>
    <w:rsid w:val="002928AD"/>
    <w:rsid w:val="00292F35"/>
    <w:rsid w:val="002938F2"/>
    <w:rsid w:val="00293FB4"/>
    <w:rsid w:val="0029403D"/>
    <w:rsid w:val="00294046"/>
    <w:rsid w:val="00294192"/>
    <w:rsid w:val="00294CAB"/>
    <w:rsid w:val="002950E7"/>
    <w:rsid w:val="00295E70"/>
    <w:rsid w:val="002967C3"/>
    <w:rsid w:val="00296EC7"/>
    <w:rsid w:val="002978B7"/>
    <w:rsid w:val="002A0430"/>
    <w:rsid w:val="002A0973"/>
    <w:rsid w:val="002A0E2E"/>
    <w:rsid w:val="002A183F"/>
    <w:rsid w:val="002A1FF0"/>
    <w:rsid w:val="002A2220"/>
    <w:rsid w:val="002A30D7"/>
    <w:rsid w:val="002A385F"/>
    <w:rsid w:val="002A4BA5"/>
    <w:rsid w:val="002A53B5"/>
    <w:rsid w:val="002A5715"/>
    <w:rsid w:val="002A5C7A"/>
    <w:rsid w:val="002A5CD9"/>
    <w:rsid w:val="002A5DFD"/>
    <w:rsid w:val="002A637F"/>
    <w:rsid w:val="002A681A"/>
    <w:rsid w:val="002A6E71"/>
    <w:rsid w:val="002A72F6"/>
    <w:rsid w:val="002A7414"/>
    <w:rsid w:val="002A796A"/>
    <w:rsid w:val="002A7D2E"/>
    <w:rsid w:val="002B01D6"/>
    <w:rsid w:val="002B0D86"/>
    <w:rsid w:val="002B0E75"/>
    <w:rsid w:val="002B0FBE"/>
    <w:rsid w:val="002B1082"/>
    <w:rsid w:val="002B196E"/>
    <w:rsid w:val="002B1AB2"/>
    <w:rsid w:val="002B250F"/>
    <w:rsid w:val="002B2559"/>
    <w:rsid w:val="002B2753"/>
    <w:rsid w:val="002B2AE0"/>
    <w:rsid w:val="002B36D2"/>
    <w:rsid w:val="002B397F"/>
    <w:rsid w:val="002B3E4E"/>
    <w:rsid w:val="002B4322"/>
    <w:rsid w:val="002B47CC"/>
    <w:rsid w:val="002B5C64"/>
    <w:rsid w:val="002B69F2"/>
    <w:rsid w:val="002B6D61"/>
    <w:rsid w:val="002B6D86"/>
    <w:rsid w:val="002B7A3A"/>
    <w:rsid w:val="002C066F"/>
    <w:rsid w:val="002C121A"/>
    <w:rsid w:val="002C12A9"/>
    <w:rsid w:val="002C138B"/>
    <w:rsid w:val="002C15F8"/>
    <w:rsid w:val="002C1779"/>
    <w:rsid w:val="002C2A70"/>
    <w:rsid w:val="002C3D33"/>
    <w:rsid w:val="002C3D82"/>
    <w:rsid w:val="002C3F8B"/>
    <w:rsid w:val="002C4784"/>
    <w:rsid w:val="002C54AB"/>
    <w:rsid w:val="002C59E2"/>
    <w:rsid w:val="002C5CE6"/>
    <w:rsid w:val="002C5F9B"/>
    <w:rsid w:val="002C617B"/>
    <w:rsid w:val="002C6866"/>
    <w:rsid w:val="002C6EEF"/>
    <w:rsid w:val="002C72EA"/>
    <w:rsid w:val="002C77FB"/>
    <w:rsid w:val="002C7EEE"/>
    <w:rsid w:val="002D0291"/>
    <w:rsid w:val="002D07A5"/>
    <w:rsid w:val="002D08A3"/>
    <w:rsid w:val="002D12F4"/>
    <w:rsid w:val="002D1F97"/>
    <w:rsid w:val="002D2035"/>
    <w:rsid w:val="002D2A9B"/>
    <w:rsid w:val="002D4215"/>
    <w:rsid w:val="002D4E23"/>
    <w:rsid w:val="002D6714"/>
    <w:rsid w:val="002D6729"/>
    <w:rsid w:val="002D6732"/>
    <w:rsid w:val="002D6AA4"/>
    <w:rsid w:val="002D7D6F"/>
    <w:rsid w:val="002D7DB0"/>
    <w:rsid w:val="002E0275"/>
    <w:rsid w:val="002E04BD"/>
    <w:rsid w:val="002E096F"/>
    <w:rsid w:val="002E0A79"/>
    <w:rsid w:val="002E13EE"/>
    <w:rsid w:val="002E164C"/>
    <w:rsid w:val="002E19A7"/>
    <w:rsid w:val="002E1C93"/>
    <w:rsid w:val="002E1D5F"/>
    <w:rsid w:val="002E273F"/>
    <w:rsid w:val="002E3216"/>
    <w:rsid w:val="002E4080"/>
    <w:rsid w:val="002E45A0"/>
    <w:rsid w:val="002E4C24"/>
    <w:rsid w:val="002E5518"/>
    <w:rsid w:val="002E5720"/>
    <w:rsid w:val="002E5C96"/>
    <w:rsid w:val="002E6415"/>
    <w:rsid w:val="002E6B12"/>
    <w:rsid w:val="002E7563"/>
    <w:rsid w:val="002E7B3D"/>
    <w:rsid w:val="002F0226"/>
    <w:rsid w:val="002F02CA"/>
    <w:rsid w:val="002F0708"/>
    <w:rsid w:val="002F1954"/>
    <w:rsid w:val="002F1A61"/>
    <w:rsid w:val="002F1E31"/>
    <w:rsid w:val="002F21ED"/>
    <w:rsid w:val="002F2866"/>
    <w:rsid w:val="002F2D82"/>
    <w:rsid w:val="002F2DCA"/>
    <w:rsid w:val="002F2DE5"/>
    <w:rsid w:val="002F2FFE"/>
    <w:rsid w:val="002F329D"/>
    <w:rsid w:val="002F336A"/>
    <w:rsid w:val="002F34F6"/>
    <w:rsid w:val="002F525E"/>
    <w:rsid w:val="002F538F"/>
    <w:rsid w:val="002F5540"/>
    <w:rsid w:val="002F5CB9"/>
    <w:rsid w:val="002F5DD2"/>
    <w:rsid w:val="002F66F0"/>
    <w:rsid w:val="002F6866"/>
    <w:rsid w:val="002F7D08"/>
    <w:rsid w:val="002F7F4D"/>
    <w:rsid w:val="00300484"/>
    <w:rsid w:val="00300D80"/>
    <w:rsid w:val="0030130B"/>
    <w:rsid w:val="0030142E"/>
    <w:rsid w:val="0030150F"/>
    <w:rsid w:val="0030151E"/>
    <w:rsid w:val="003020DD"/>
    <w:rsid w:val="003022D1"/>
    <w:rsid w:val="0030256B"/>
    <w:rsid w:val="00302772"/>
    <w:rsid w:val="00302B3D"/>
    <w:rsid w:val="00302DE1"/>
    <w:rsid w:val="003031D0"/>
    <w:rsid w:val="003034AA"/>
    <w:rsid w:val="0030358E"/>
    <w:rsid w:val="00304863"/>
    <w:rsid w:val="00304D82"/>
    <w:rsid w:val="00304E91"/>
    <w:rsid w:val="0030540F"/>
    <w:rsid w:val="00305737"/>
    <w:rsid w:val="00305832"/>
    <w:rsid w:val="00305893"/>
    <w:rsid w:val="00305A5E"/>
    <w:rsid w:val="00305F12"/>
    <w:rsid w:val="00306131"/>
    <w:rsid w:val="003065BB"/>
    <w:rsid w:val="003068E5"/>
    <w:rsid w:val="00306AD9"/>
    <w:rsid w:val="003074CE"/>
    <w:rsid w:val="0030772B"/>
    <w:rsid w:val="00307E30"/>
    <w:rsid w:val="00310716"/>
    <w:rsid w:val="00310B1F"/>
    <w:rsid w:val="00310FC8"/>
    <w:rsid w:val="00311A80"/>
    <w:rsid w:val="003125B8"/>
    <w:rsid w:val="0031285B"/>
    <w:rsid w:val="00312996"/>
    <w:rsid w:val="00312D3B"/>
    <w:rsid w:val="00312EF5"/>
    <w:rsid w:val="00312F6D"/>
    <w:rsid w:val="00313D24"/>
    <w:rsid w:val="00313E40"/>
    <w:rsid w:val="003140DA"/>
    <w:rsid w:val="00314404"/>
    <w:rsid w:val="00314845"/>
    <w:rsid w:val="003148F0"/>
    <w:rsid w:val="00314EC0"/>
    <w:rsid w:val="00315192"/>
    <w:rsid w:val="00315227"/>
    <w:rsid w:val="00315296"/>
    <w:rsid w:val="003155FA"/>
    <w:rsid w:val="00316623"/>
    <w:rsid w:val="0031696B"/>
    <w:rsid w:val="00316AC3"/>
    <w:rsid w:val="00316ACE"/>
    <w:rsid w:val="00316C6E"/>
    <w:rsid w:val="00317828"/>
    <w:rsid w:val="00317A41"/>
    <w:rsid w:val="00317C6B"/>
    <w:rsid w:val="00317F3F"/>
    <w:rsid w:val="003204A9"/>
    <w:rsid w:val="00320573"/>
    <w:rsid w:val="00320EA2"/>
    <w:rsid w:val="003210AB"/>
    <w:rsid w:val="003221D8"/>
    <w:rsid w:val="003230AC"/>
    <w:rsid w:val="00323703"/>
    <w:rsid w:val="00323980"/>
    <w:rsid w:val="00323BED"/>
    <w:rsid w:val="00323DE2"/>
    <w:rsid w:val="00323FE4"/>
    <w:rsid w:val="00324106"/>
    <w:rsid w:val="003244CC"/>
    <w:rsid w:val="00324B98"/>
    <w:rsid w:val="00324F3C"/>
    <w:rsid w:val="003260A4"/>
    <w:rsid w:val="003260CE"/>
    <w:rsid w:val="00326778"/>
    <w:rsid w:val="00326936"/>
    <w:rsid w:val="003270E7"/>
    <w:rsid w:val="003279B4"/>
    <w:rsid w:val="00330609"/>
    <w:rsid w:val="003307D6"/>
    <w:rsid w:val="00330E18"/>
    <w:rsid w:val="00331434"/>
    <w:rsid w:val="00331514"/>
    <w:rsid w:val="00331755"/>
    <w:rsid w:val="00331C73"/>
    <w:rsid w:val="00332376"/>
    <w:rsid w:val="003325D5"/>
    <w:rsid w:val="00332836"/>
    <w:rsid w:val="003328E5"/>
    <w:rsid w:val="00332DC9"/>
    <w:rsid w:val="003338D3"/>
    <w:rsid w:val="00333D99"/>
    <w:rsid w:val="00334949"/>
    <w:rsid w:val="00334A53"/>
    <w:rsid w:val="00334C62"/>
    <w:rsid w:val="00335336"/>
    <w:rsid w:val="00335407"/>
    <w:rsid w:val="00335D50"/>
    <w:rsid w:val="00335F69"/>
    <w:rsid w:val="00335FBA"/>
    <w:rsid w:val="003364E4"/>
    <w:rsid w:val="00336C8C"/>
    <w:rsid w:val="00336D71"/>
    <w:rsid w:val="00336EDB"/>
    <w:rsid w:val="00336FAB"/>
    <w:rsid w:val="00337352"/>
    <w:rsid w:val="00337994"/>
    <w:rsid w:val="00337FEB"/>
    <w:rsid w:val="003403FB"/>
    <w:rsid w:val="00340AFB"/>
    <w:rsid w:val="00340FF8"/>
    <w:rsid w:val="003414DB"/>
    <w:rsid w:val="003415AF"/>
    <w:rsid w:val="00342333"/>
    <w:rsid w:val="003424AC"/>
    <w:rsid w:val="00342513"/>
    <w:rsid w:val="0034264E"/>
    <w:rsid w:val="00342CF7"/>
    <w:rsid w:val="00343EE5"/>
    <w:rsid w:val="00343FDB"/>
    <w:rsid w:val="003455FF"/>
    <w:rsid w:val="00345C41"/>
    <w:rsid w:val="00346017"/>
    <w:rsid w:val="003460D3"/>
    <w:rsid w:val="00347E0D"/>
    <w:rsid w:val="003507D6"/>
    <w:rsid w:val="00351229"/>
    <w:rsid w:val="0035161D"/>
    <w:rsid w:val="00351E54"/>
    <w:rsid w:val="003520C1"/>
    <w:rsid w:val="003529BA"/>
    <w:rsid w:val="00352F2B"/>
    <w:rsid w:val="00353BEA"/>
    <w:rsid w:val="0035490F"/>
    <w:rsid w:val="003554B2"/>
    <w:rsid w:val="003555A3"/>
    <w:rsid w:val="00355B9E"/>
    <w:rsid w:val="003563E9"/>
    <w:rsid w:val="003569AE"/>
    <w:rsid w:val="00357091"/>
    <w:rsid w:val="00357123"/>
    <w:rsid w:val="00360325"/>
    <w:rsid w:val="0036145F"/>
    <w:rsid w:val="00361626"/>
    <w:rsid w:val="0036189B"/>
    <w:rsid w:val="00361AB7"/>
    <w:rsid w:val="00361FDF"/>
    <w:rsid w:val="00362473"/>
    <w:rsid w:val="00363127"/>
    <w:rsid w:val="00363739"/>
    <w:rsid w:val="003637AC"/>
    <w:rsid w:val="003649F2"/>
    <w:rsid w:val="00364A02"/>
    <w:rsid w:val="0036505F"/>
    <w:rsid w:val="00365C3B"/>
    <w:rsid w:val="00365EE2"/>
    <w:rsid w:val="0036624F"/>
    <w:rsid w:val="003662D9"/>
    <w:rsid w:val="00367191"/>
    <w:rsid w:val="00367A94"/>
    <w:rsid w:val="00367D26"/>
    <w:rsid w:val="00370179"/>
    <w:rsid w:val="0037058A"/>
    <w:rsid w:val="00370878"/>
    <w:rsid w:val="00370969"/>
    <w:rsid w:val="00370AC8"/>
    <w:rsid w:val="003712DF"/>
    <w:rsid w:val="0037167D"/>
    <w:rsid w:val="003716C4"/>
    <w:rsid w:val="00372AB3"/>
    <w:rsid w:val="00372E17"/>
    <w:rsid w:val="003737E9"/>
    <w:rsid w:val="00373887"/>
    <w:rsid w:val="00373A7F"/>
    <w:rsid w:val="00373ACA"/>
    <w:rsid w:val="003742CF"/>
    <w:rsid w:val="003757A4"/>
    <w:rsid w:val="00375E81"/>
    <w:rsid w:val="00376D72"/>
    <w:rsid w:val="00376F48"/>
    <w:rsid w:val="0037706C"/>
    <w:rsid w:val="003770F1"/>
    <w:rsid w:val="0037727E"/>
    <w:rsid w:val="00377363"/>
    <w:rsid w:val="00377A63"/>
    <w:rsid w:val="00377C71"/>
    <w:rsid w:val="00377D4D"/>
    <w:rsid w:val="0038143E"/>
    <w:rsid w:val="003814E4"/>
    <w:rsid w:val="00381EF0"/>
    <w:rsid w:val="00382DE9"/>
    <w:rsid w:val="003832FF"/>
    <w:rsid w:val="0038354A"/>
    <w:rsid w:val="0038375C"/>
    <w:rsid w:val="00384003"/>
    <w:rsid w:val="00384FA1"/>
    <w:rsid w:val="00385277"/>
    <w:rsid w:val="003858F8"/>
    <w:rsid w:val="0038590F"/>
    <w:rsid w:val="00385F22"/>
    <w:rsid w:val="003861BE"/>
    <w:rsid w:val="003865DA"/>
    <w:rsid w:val="0038692E"/>
    <w:rsid w:val="00386E95"/>
    <w:rsid w:val="00386F16"/>
    <w:rsid w:val="00387225"/>
    <w:rsid w:val="003876B5"/>
    <w:rsid w:val="003907EA"/>
    <w:rsid w:val="00390E82"/>
    <w:rsid w:val="003926A5"/>
    <w:rsid w:val="00392F2D"/>
    <w:rsid w:val="00393017"/>
    <w:rsid w:val="003940A8"/>
    <w:rsid w:val="00394EF8"/>
    <w:rsid w:val="00395857"/>
    <w:rsid w:val="00395971"/>
    <w:rsid w:val="00395AE0"/>
    <w:rsid w:val="00395E94"/>
    <w:rsid w:val="00395F50"/>
    <w:rsid w:val="00396F2B"/>
    <w:rsid w:val="0039718F"/>
    <w:rsid w:val="00397943"/>
    <w:rsid w:val="00397C8E"/>
    <w:rsid w:val="003A02F4"/>
    <w:rsid w:val="003A0C11"/>
    <w:rsid w:val="003A1777"/>
    <w:rsid w:val="003A1E4B"/>
    <w:rsid w:val="003A282F"/>
    <w:rsid w:val="003A3364"/>
    <w:rsid w:val="003A435E"/>
    <w:rsid w:val="003A45D8"/>
    <w:rsid w:val="003A485E"/>
    <w:rsid w:val="003A516D"/>
    <w:rsid w:val="003A5610"/>
    <w:rsid w:val="003A6114"/>
    <w:rsid w:val="003A625D"/>
    <w:rsid w:val="003A656F"/>
    <w:rsid w:val="003A76A7"/>
    <w:rsid w:val="003A7AEA"/>
    <w:rsid w:val="003A7BC7"/>
    <w:rsid w:val="003B0355"/>
    <w:rsid w:val="003B037B"/>
    <w:rsid w:val="003B128D"/>
    <w:rsid w:val="003B16EE"/>
    <w:rsid w:val="003B1A5A"/>
    <w:rsid w:val="003B1D62"/>
    <w:rsid w:val="003B2019"/>
    <w:rsid w:val="003B29F6"/>
    <w:rsid w:val="003B3118"/>
    <w:rsid w:val="003B3733"/>
    <w:rsid w:val="003B3E40"/>
    <w:rsid w:val="003B4F54"/>
    <w:rsid w:val="003B5174"/>
    <w:rsid w:val="003B55CB"/>
    <w:rsid w:val="003B664F"/>
    <w:rsid w:val="003B66E6"/>
    <w:rsid w:val="003B68E5"/>
    <w:rsid w:val="003B6FB5"/>
    <w:rsid w:val="003B768B"/>
    <w:rsid w:val="003B7E31"/>
    <w:rsid w:val="003C0028"/>
    <w:rsid w:val="003C0107"/>
    <w:rsid w:val="003C0AE8"/>
    <w:rsid w:val="003C0F1C"/>
    <w:rsid w:val="003C18EA"/>
    <w:rsid w:val="003C1C04"/>
    <w:rsid w:val="003C2310"/>
    <w:rsid w:val="003C2AC9"/>
    <w:rsid w:val="003C2E09"/>
    <w:rsid w:val="003C3050"/>
    <w:rsid w:val="003C3056"/>
    <w:rsid w:val="003C3377"/>
    <w:rsid w:val="003C33B2"/>
    <w:rsid w:val="003C3483"/>
    <w:rsid w:val="003C37E4"/>
    <w:rsid w:val="003C454F"/>
    <w:rsid w:val="003C4D0B"/>
    <w:rsid w:val="003C4FC2"/>
    <w:rsid w:val="003C5210"/>
    <w:rsid w:val="003C544D"/>
    <w:rsid w:val="003C67AE"/>
    <w:rsid w:val="003C6849"/>
    <w:rsid w:val="003D0513"/>
    <w:rsid w:val="003D10EA"/>
    <w:rsid w:val="003D1232"/>
    <w:rsid w:val="003D19EB"/>
    <w:rsid w:val="003D1E27"/>
    <w:rsid w:val="003D1FE3"/>
    <w:rsid w:val="003D20D0"/>
    <w:rsid w:val="003D2388"/>
    <w:rsid w:val="003D26EB"/>
    <w:rsid w:val="003D3800"/>
    <w:rsid w:val="003D4056"/>
    <w:rsid w:val="003D45A6"/>
    <w:rsid w:val="003D4BCA"/>
    <w:rsid w:val="003D5133"/>
    <w:rsid w:val="003D6D1B"/>
    <w:rsid w:val="003D6EC4"/>
    <w:rsid w:val="003D71AB"/>
    <w:rsid w:val="003D7AB6"/>
    <w:rsid w:val="003D7B25"/>
    <w:rsid w:val="003E03FD"/>
    <w:rsid w:val="003E0A3A"/>
    <w:rsid w:val="003E1039"/>
    <w:rsid w:val="003E1730"/>
    <w:rsid w:val="003E1AD8"/>
    <w:rsid w:val="003E200F"/>
    <w:rsid w:val="003E25BE"/>
    <w:rsid w:val="003E28F9"/>
    <w:rsid w:val="003E2F7D"/>
    <w:rsid w:val="003E3750"/>
    <w:rsid w:val="003E4141"/>
    <w:rsid w:val="003E4246"/>
    <w:rsid w:val="003E4BC4"/>
    <w:rsid w:val="003E69C3"/>
    <w:rsid w:val="003E6C32"/>
    <w:rsid w:val="003E76FF"/>
    <w:rsid w:val="003E77F8"/>
    <w:rsid w:val="003E7911"/>
    <w:rsid w:val="003E7AC5"/>
    <w:rsid w:val="003E7BE4"/>
    <w:rsid w:val="003E7E60"/>
    <w:rsid w:val="003E7EA1"/>
    <w:rsid w:val="003F020A"/>
    <w:rsid w:val="003F0389"/>
    <w:rsid w:val="003F0477"/>
    <w:rsid w:val="003F0849"/>
    <w:rsid w:val="003F2762"/>
    <w:rsid w:val="003F289A"/>
    <w:rsid w:val="003F331F"/>
    <w:rsid w:val="003F353D"/>
    <w:rsid w:val="003F44C2"/>
    <w:rsid w:val="003F491A"/>
    <w:rsid w:val="003F497B"/>
    <w:rsid w:val="003F624D"/>
    <w:rsid w:val="003F6DDF"/>
    <w:rsid w:val="003F720C"/>
    <w:rsid w:val="003F7A09"/>
    <w:rsid w:val="003F7D5E"/>
    <w:rsid w:val="003F7E54"/>
    <w:rsid w:val="004002B4"/>
    <w:rsid w:val="00400625"/>
    <w:rsid w:val="00400D35"/>
    <w:rsid w:val="004014EC"/>
    <w:rsid w:val="0040190B"/>
    <w:rsid w:val="00401F1B"/>
    <w:rsid w:val="004021B0"/>
    <w:rsid w:val="004024C2"/>
    <w:rsid w:val="0040254C"/>
    <w:rsid w:val="0040291F"/>
    <w:rsid w:val="00402E63"/>
    <w:rsid w:val="004033FC"/>
    <w:rsid w:val="00403A6C"/>
    <w:rsid w:val="00403C59"/>
    <w:rsid w:val="00403D8F"/>
    <w:rsid w:val="00403E75"/>
    <w:rsid w:val="00403FCF"/>
    <w:rsid w:val="00404452"/>
    <w:rsid w:val="00404BC0"/>
    <w:rsid w:val="00404F14"/>
    <w:rsid w:val="00405265"/>
    <w:rsid w:val="004054DB"/>
    <w:rsid w:val="00405A79"/>
    <w:rsid w:val="00405D96"/>
    <w:rsid w:val="0040626A"/>
    <w:rsid w:val="00407DB8"/>
    <w:rsid w:val="00407E87"/>
    <w:rsid w:val="0041003E"/>
    <w:rsid w:val="004105F5"/>
    <w:rsid w:val="004108ED"/>
    <w:rsid w:val="00411068"/>
    <w:rsid w:val="00411BF1"/>
    <w:rsid w:val="00411C95"/>
    <w:rsid w:val="004132E0"/>
    <w:rsid w:val="00413656"/>
    <w:rsid w:val="00413FF0"/>
    <w:rsid w:val="004140F2"/>
    <w:rsid w:val="00414167"/>
    <w:rsid w:val="00414A20"/>
    <w:rsid w:val="00414E19"/>
    <w:rsid w:val="00414F60"/>
    <w:rsid w:val="00415C23"/>
    <w:rsid w:val="00416080"/>
    <w:rsid w:val="0041622D"/>
    <w:rsid w:val="00417046"/>
    <w:rsid w:val="004209E7"/>
    <w:rsid w:val="004219B2"/>
    <w:rsid w:val="00422362"/>
    <w:rsid w:val="0042274F"/>
    <w:rsid w:val="004227F1"/>
    <w:rsid w:val="00422DC9"/>
    <w:rsid w:val="00423538"/>
    <w:rsid w:val="00424369"/>
    <w:rsid w:val="00424CA0"/>
    <w:rsid w:val="00424FC2"/>
    <w:rsid w:val="0042544D"/>
    <w:rsid w:val="004266A5"/>
    <w:rsid w:val="004267A9"/>
    <w:rsid w:val="00426961"/>
    <w:rsid w:val="0042798F"/>
    <w:rsid w:val="0043103D"/>
    <w:rsid w:val="0043110B"/>
    <w:rsid w:val="00431265"/>
    <w:rsid w:val="0043140B"/>
    <w:rsid w:val="0043141A"/>
    <w:rsid w:val="00433559"/>
    <w:rsid w:val="0043415A"/>
    <w:rsid w:val="004345D8"/>
    <w:rsid w:val="0043597D"/>
    <w:rsid w:val="00435B5B"/>
    <w:rsid w:val="0043673F"/>
    <w:rsid w:val="004367DA"/>
    <w:rsid w:val="00436B5B"/>
    <w:rsid w:val="00437862"/>
    <w:rsid w:val="00437E4A"/>
    <w:rsid w:val="00437F64"/>
    <w:rsid w:val="0044018A"/>
    <w:rsid w:val="004403C7"/>
    <w:rsid w:val="004403F0"/>
    <w:rsid w:val="00440917"/>
    <w:rsid w:val="00441025"/>
    <w:rsid w:val="004410A6"/>
    <w:rsid w:val="0044143C"/>
    <w:rsid w:val="00441494"/>
    <w:rsid w:val="00441935"/>
    <w:rsid w:val="00442078"/>
    <w:rsid w:val="00442536"/>
    <w:rsid w:val="00442D52"/>
    <w:rsid w:val="004434A1"/>
    <w:rsid w:val="00443556"/>
    <w:rsid w:val="004439C7"/>
    <w:rsid w:val="0044435D"/>
    <w:rsid w:val="004448D6"/>
    <w:rsid w:val="00444C1D"/>
    <w:rsid w:val="00444E40"/>
    <w:rsid w:val="00445DB7"/>
    <w:rsid w:val="00446A3A"/>
    <w:rsid w:val="00446B95"/>
    <w:rsid w:val="00446D42"/>
    <w:rsid w:val="004479EC"/>
    <w:rsid w:val="00447C5E"/>
    <w:rsid w:val="00450285"/>
    <w:rsid w:val="004505D7"/>
    <w:rsid w:val="004507C8"/>
    <w:rsid w:val="00450D71"/>
    <w:rsid w:val="00451164"/>
    <w:rsid w:val="00451627"/>
    <w:rsid w:val="00451711"/>
    <w:rsid w:val="00451831"/>
    <w:rsid w:val="00451F08"/>
    <w:rsid w:val="00452CA5"/>
    <w:rsid w:val="0045390E"/>
    <w:rsid w:val="00455376"/>
    <w:rsid w:val="004553D1"/>
    <w:rsid w:val="004558FA"/>
    <w:rsid w:val="0045622F"/>
    <w:rsid w:val="00456CB9"/>
    <w:rsid w:val="004572D5"/>
    <w:rsid w:val="004618ED"/>
    <w:rsid w:val="00461A6E"/>
    <w:rsid w:val="00462438"/>
    <w:rsid w:val="004627E0"/>
    <w:rsid w:val="0046291D"/>
    <w:rsid w:val="00463434"/>
    <w:rsid w:val="004635F4"/>
    <w:rsid w:val="00463891"/>
    <w:rsid w:val="00463A49"/>
    <w:rsid w:val="00463AAD"/>
    <w:rsid w:val="00463AB4"/>
    <w:rsid w:val="00464599"/>
    <w:rsid w:val="00464784"/>
    <w:rsid w:val="004648AB"/>
    <w:rsid w:val="004648C0"/>
    <w:rsid w:val="00464BA1"/>
    <w:rsid w:val="00464DB3"/>
    <w:rsid w:val="00467C98"/>
    <w:rsid w:val="00467DA0"/>
    <w:rsid w:val="00472AB1"/>
    <w:rsid w:val="00473BFC"/>
    <w:rsid w:val="00473E1C"/>
    <w:rsid w:val="00474138"/>
    <w:rsid w:val="004744DA"/>
    <w:rsid w:val="00474644"/>
    <w:rsid w:val="00474799"/>
    <w:rsid w:val="00474D61"/>
    <w:rsid w:val="004755BD"/>
    <w:rsid w:val="00475987"/>
    <w:rsid w:val="00475EA9"/>
    <w:rsid w:val="0047655E"/>
    <w:rsid w:val="00476634"/>
    <w:rsid w:val="00476651"/>
    <w:rsid w:val="00476ABC"/>
    <w:rsid w:val="00476B16"/>
    <w:rsid w:val="00476D0D"/>
    <w:rsid w:val="00476DB6"/>
    <w:rsid w:val="00476EB8"/>
    <w:rsid w:val="00476F55"/>
    <w:rsid w:val="00476F8B"/>
    <w:rsid w:val="004770B3"/>
    <w:rsid w:val="00477DC2"/>
    <w:rsid w:val="00480074"/>
    <w:rsid w:val="004806D2"/>
    <w:rsid w:val="00480F41"/>
    <w:rsid w:val="004818FF"/>
    <w:rsid w:val="00481BB3"/>
    <w:rsid w:val="00482161"/>
    <w:rsid w:val="004834F9"/>
    <w:rsid w:val="0048364E"/>
    <w:rsid w:val="0048382F"/>
    <w:rsid w:val="00483A07"/>
    <w:rsid w:val="004842AA"/>
    <w:rsid w:val="0048434A"/>
    <w:rsid w:val="004847E2"/>
    <w:rsid w:val="00484E39"/>
    <w:rsid w:val="0048530A"/>
    <w:rsid w:val="00485421"/>
    <w:rsid w:val="00486045"/>
    <w:rsid w:val="004869A1"/>
    <w:rsid w:val="00487803"/>
    <w:rsid w:val="00487938"/>
    <w:rsid w:val="004904F7"/>
    <w:rsid w:val="00491321"/>
    <w:rsid w:val="00491B24"/>
    <w:rsid w:val="0049215C"/>
    <w:rsid w:val="00492B01"/>
    <w:rsid w:val="00492C93"/>
    <w:rsid w:val="00492E64"/>
    <w:rsid w:val="0049348A"/>
    <w:rsid w:val="00493DD5"/>
    <w:rsid w:val="00493E95"/>
    <w:rsid w:val="004941F4"/>
    <w:rsid w:val="004943A0"/>
    <w:rsid w:val="004948B5"/>
    <w:rsid w:val="0049518A"/>
    <w:rsid w:val="0049534B"/>
    <w:rsid w:val="004955E8"/>
    <w:rsid w:val="004A0481"/>
    <w:rsid w:val="004A15D2"/>
    <w:rsid w:val="004A18FC"/>
    <w:rsid w:val="004A1936"/>
    <w:rsid w:val="004A1F80"/>
    <w:rsid w:val="004A23C0"/>
    <w:rsid w:val="004A2637"/>
    <w:rsid w:val="004A2996"/>
    <w:rsid w:val="004A31F1"/>
    <w:rsid w:val="004A3F87"/>
    <w:rsid w:val="004A40F1"/>
    <w:rsid w:val="004A4121"/>
    <w:rsid w:val="004A46B5"/>
    <w:rsid w:val="004A4FFD"/>
    <w:rsid w:val="004A5059"/>
    <w:rsid w:val="004A561F"/>
    <w:rsid w:val="004A5D0E"/>
    <w:rsid w:val="004A774E"/>
    <w:rsid w:val="004A79B5"/>
    <w:rsid w:val="004A7E65"/>
    <w:rsid w:val="004B04A4"/>
    <w:rsid w:val="004B04B1"/>
    <w:rsid w:val="004B08B2"/>
    <w:rsid w:val="004B0BD6"/>
    <w:rsid w:val="004B11B3"/>
    <w:rsid w:val="004B1563"/>
    <w:rsid w:val="004B22A6"/>
    <w:rsid w:val="004B3B23"/>
    <w:rsid w:val="004B3F08"/>
    <w:rsid w:val="004B4532"/>
    <w:rsid w:val="004B45A2"/>
    <w:rsid w:val="004B4AEB"/>
    <w:rsid w:val="004B5383"/>
    <w:rsid w:val="004B5B39"/>
    <w:rsid w:val="004B6A21"/>
    <w:rsid w:val="004B6A6C"/>
    <w:rsid w:val="004B6ABB"/>
    <w:rsid w:val="004B6F15"/>
    <w:rsid w:val="004B6FD1"/>
    <w:rsid w:val="004C07CC"/>
    <w:rsid w:val="004C108A"/>
    <w:rsid w:val="004C2DA7"/>
    <w:rsid w:val="004C2E16"/>
    <w:rsid w:val="004C2E7C"/>
    <w:rsid w:val="004C307C"/>
    <w:rsid w:val="004C38CC"/>
    <w:rsid w:val="004C43AB"/>
    <w:rsid w:val="004C4602"/>
    <w:rsid w:val="004C48B7"/>
    <w:rsid w:val="004C4978"/>
    <w:rsid w:val="004C4D15"/>
    <w:rsid w:val="004C52CC"/>
    <w:rsid w:val="004C5939"/>
    <w:rsid w:val="004C5969"/>
    <w:rsid w:val="004C5E9D"/>
    <w:rsid w:val="004C5FCC"/>
    <w:rsid w:val="004C64BE"/>
    <w:rsid w:val="004C6E24"/>
    <w:rsid w:val="004D01B9"/>
    <w:rsid w:val="004D05D1"/>
    <w:rsid w:val="004D07ED"/>
    <w:rsid w:val="004D09EC"/>
    <w:rsid w:val="004D0A47"/>
    <w:rsid w:val="004D0AD4"/>
    <w:rsid w:val="004D2197"/>
    <w:rsid w:val="004D27E8"/>
    <w:rsid w:val="004D2953"/>
    <w:rsid w:val="004D2B29"/>
    <w:rsid w:val="004D2E8F"/>
    <w:rsid w:val="004D41B0"/>
    <w:rsid w:val="004D4A46"/>
    <w:rsid w:val="004D53C2"/>
    <w:rsid w:val="004D5520"/>
    <w:rsid w:val="004D5553"/>
    <w:rsid w:val="004D60DC"/>
    <w:rsid w:val="004D69E5"/>
    <w:rsid w:val="004D6CEC"/>
    <w:rsid w:val="004D70FF"/>
    <w:rsid w:val="004D7BEF"/>
    <w:rsid w:val="004E024E"/>
    <w:rsid w:val="004E034E"/>
    <w:rsid w:val="004E073F"/>
    <w:rsid w:val="004E0D0D"/>
    <w:rsid w:val="004E1003"/>
    <w:rsid w:val="004E15A6"/>
    <w:rsid w:val="004E1F80"/>
    <w:rsid w:val="004E216A"/>
    <w:rsid w:val="004E23F4"/>
    <w:rsid w:val="004E2A10"/>
    <w:rsid w:val="004E325E"/>
    <w:rsid w:val="004E3D4D"/>
    <w:rsid w:val="004E4031"/>
    <w:rsid w:val="004E4A8A"/>
    <w:rsid w:val="004E5806"/>
    <w:rsid w:val="004E58F8"/>
    <w:rsid w:val="004E5E35"/>
    <w:rsid w:val="004E5FA2"/>
    <w:rsid w:val="004E731D"/>
    <w:rsid w:val="004E734E"/>
    <w:rsid w:val="004E74A4"/>
    <w:rsid w:val="004E7D4B"/>
    <w:rsid w:val="004F0606"/>
    <w:rsid w:val="004F0664"/>
    <w:rsid w:val="004F0928"/>
    <w:rsid w:val="004F0C52"/>
    <w:rsid w:val="004F0E9A"/>
    <w:rsid w:val="004F0FB1"/>
    <w:rsid w:val="004F111B"/>
    <w:rsid w:val="004F11B4"/>
    <w:rsid w:val="004F16C8"/>
    <w:rsid w:val="004F177B"/>
    <w:rsid w:val="004F1859"/>
    <w:rsid w:val="004F1E8B"/>
    <w:rsid w:val="004F2118"/>
    <w:rsid w:val="004F211D"/>
    <w:rsid w:val="004F2CD8"/>
    <w:rsid w:val="004F2D4F"/>
    <w:rsid w:val="004F3227"/>
    <w:rsid w:val="004F36EA"/>
    <w:rsid w:val="004F3BBD"/>
    <w:rsid w:val="004F3BFB"/>
    <w:rsid w:val="004F3F6E"/>
    <w:rsid w:val="004F4179"/>
    <w:rsid w:val="004F4689"/>
    <w:rsid w:val="004F4742"/>
    <w:rsid w:val="004F4B2E"/>
    <w:rsid w:val="004F4BB3"/>
    <w:rsid w:val="004F5188"/>
    <w:rsid w:val="004F5B7B"/>
    <w:rsid w:val="004F625D"/>
    <w:rsid w:val="004F6714"/>
    <w:rsid w:val="004F68A9"/>
    <w:rsid w:val="004F6DB9"/>
    <w:rsid w:val="004F72BE"/>
    <w:rsid w:val="004F7360"/>
    <w:rsid w:val="004F7499"/>
    <w:rsid w:val="004F759F"/>
    <w:rsid w:val="004F7B0A"/>
    <w:rsid w:val="00500422"/>
    <w:rsid w:val="00501A8A"/>
    <w:rsid w:val="00502BCE"/>
    <w:rsid w:val="00503621"/>
    <w:rsid w:val="00503E12"/>
    <w:rsid w:val="005044FA"/>
    <w:rsid w:val="005049CE"/>
    <w:rsid w:val="00504C35"/>
    <w:rsid w:val="005063D2"/>
    <w:rsid w:val="00506FDA"/>
    <w:rsid w:val="00507742"/>
    <w:rsid w:val="00507CA3"/>
    <w:rsid w:val="0051011A"/>
    <w:rsid w:val="00510484"/>
    <w:rsid w:val="005112AC"/>
    <w:rsid w:val="005127E1"/>
    <w:rsid w:val="00512F22"/>
    <w:rsid w:val="005130DE"/>
    <w:rsid w:val="005131F1"/>
    <w:rsid w:val="00513283"/>
    <w:rsid w:val="00513395"/>
    <w:rsid w:val="00513985"/>
    <w:rsid w:val="005142EB"/>
    <w:rsid w:val="005151D8"/>
    <w:rsid w:val="00515515"/>
    <w:rsid w:val="00515D13"/>
    <w:rsid w:val="00517163"/>
    <w:rsid w:val="0051753E"/>
    <w:rsid w:val="0051761A"/>
    <w:rsid w:val="005208AC"/>
    <w:rsid w:val="0052118F"/>
    <w:rsid w:val="005212A5"/>
    <w:rsid w:val="0052135B"/>
    <w:rsid w:val="00521550"/>
    <w:rsid w:val="00521854"/>
    <w:rsid w:val="0052197C"/>
    <w:rsid w:val="00521DB2"/>
    <w:rsid w:val="00522451"/>
    <w:rsid w:val="005224BC"/>
    <w:rsid w:val="00522547"/>
    <w:rsid w:val="0052267E"/>
    <w:rsid w:val="0052296F"/>
    <w:rsid w:val="00522DD7"/>
    <w:rsid w:val="005234A5"/>
    <w:rsid w:val="00524C05"/>
    <w:rsid w:val="00525783"/>
    <w:rsid w:val="00525944"/>
    <w:rsid w:val="005266CD"/>
    <w:rsid w:val="005274D6"/>
    <w:rsid w:val="00527777"/>
    <w:rsid w:val="00527B14"/>
    <w:rsid w:val="00527C28"/>
    <w:rsid w:val="005300B8"/>
    <w:rsid w:val="0053059C"/>
    <w:rsid w:val="00530A3C"/>
    <w:rsid w:val="00531BDE"/>
    <w:rsid w:val="00531D54"/>
    <w:rsid w:val="005325F5"/>
    <w:rsid w:val="0053295F"/>
    <w:rsid w:val="00532B42"/>
    <w:rsid w:val="00533041"/>
    <w:rsid w:val="005332E0"/>
    <w:rsid w:val="00535293"/>
    <w:rsid w:val="005353E2"/>
    <w:rsid w:val="00536ADE"/>
    <w:rsid w:val="00536C10"/>
    <w:rsid w:val="00536F06"/>
    <w:rsid w:val="0054001D"/>
    <w:rsid w:val="0054054C"/>
    <w:rsid w:val="00540A5D"/>
    <w:rsid w:val="00540D8D"/>
    <w:rsid w:val="0054113E"/>
    <w:rsid w:val="00541506"/>
    <w:rsid w:val="00541658"/>
    <w:rsid w:val="0054171B"/>
    <w:rsid w:val="0054228E"/>
    <w:rsid w:val="00542443"/>
    <w:rsid w:val="005429F5"/>
    <w:rsid w:val="005434E5"/>
    <w:rsid w:val="00544196"/>
    <w:rsid w:val="00544364"/>
    <w:rsid w:val="0054478A"/>
    <w:rsid w:val="005453DB"/>
    <w:rsid w:val="005453DE"/>
    <w:rsid w:val="005456C4"/>
    <w:rsid w:val="005462BF"/>
    <w:rsid w:val="00546760"/>
    <w:rsid w:val="005467D4"/>
    <w:rsid w:val="00546816"/>
    <w:rsid w:val="0054741D"/>
    <w:rsid w:val="0054792D"/>
    <w:rsid w:val="00547C54"/>
    <w:rsid w:val="00550421"/>
    <w:rsid w:val="00551783"/>
    <w:rsid w:val="0055238B"/>
    <w:rsid w:val="00552F49"/>
    <w:rsid w:val="00553209"/>
    <w:rsid w:val="00554079"/>
    <w:rsid w:val="005542EC"/>
    <w:rsid w:val="005551D2"/>
    <w:rsid w:val="005558B9"/>
    <w:rsid w:val="005559FE"/>
    <w:rsid w:val="00555AB7"/>
    <w:rsid w:val="00555C56"/>
    <w:rsid w:val="00556913"/>
    <w:rsid w:val="005574B6"/>
    <w:rsid w:val="00560C2D"/>
    <w:rsid w:val="00560E24"/>
    <w:rsid w:val="0056158E"/>
    <w:rsid w:val="00561676"/>
    <w:rsid w:val="005621A9"/>
    <w:rsid w:val="00562FF2"/>
    <w:rsid w:val="00563488"/>
    <w:rsid w:val="00563C25"/>
    <w:rsid w:val="005644C1"/>
    <w:rsid w:val="00564B4D"/>
    <w:rsid w:val="005650FD"/>
    <w:rsid w:val="00565D18"/>
    <w:rsid w:val="00565EC4"/>
    <w:rsid w:val="00566109"/>
    <w:rsid w:val="005661ED"/>
    <w:rsid w:val="00566846"/>
    <w:rsid w:val="00566D78"/>
    <w:rsid w:val="00566DC9"/>
    <w:rsid w:val="0056787B"/>
    <w:rsid w:val="00567DDD"/>
    <w:rsid w:val="005709F3"/>
    <w:rsid w:val="00570B04"/>
    <w:rsid w:val="005711AF"/>
    <w:rsid w:val="00571C3A"/>
    <w:rsid w:val="00572057"/>
    <w:rsid w:val="005724F9"/>
    <w:rsid w:val="0057296D"/>
    <w:rsid w:val="00572CE7"/>
    <w:rsid w:val="00572EAA"/>
    <w:rsid w:val="00572F01"/>
    <w:rsid w:val="0057358D"/>
    <w:rsid w:val="00574BDE"/>
    <w:rsid w:val="00574D73"/>
    <w:rsid w:val="005752F1"/>
    <w:rsid w:val="00575911"/>
    <w:rsid w:val="00576C8B"/>
    <w:rsid w:val="0057726C"/>
    <w:rsid w:val="00577450"/>
    <w:rsid w:val="00577598"/>
    <w:rsid w:val="005776E5"/>
    <w:rsid w:val="00577816"/>
    <w:rsid w:val="005804AD"/>
    <w:rsid w:val="0058057A"/>
    <w:rsid w:val="00580B0D"/>
    <w:rsid w:val="00580BA4"/>
    <w:rsid w:val="00580DE6"/>
    <w:rsid w:val="00581CCA"/>
    <w:rsid w:val="00582051"/>
    <w:rsid w:val="00582271"/>
    <w:rsid w:val="0058235D"/>
    <w:rsid w:val="00582472"/>
    <w:rsid w:val="005827B3"/>
    <w:rsid w:val="0058444D"/>
    <w:rsid w:val="00584EC4"/>
    <w:rsid w:val="005855F9"/>
    <w:rsid w:val="005858B0"/>
    <w:rsid w:val="00585968"/>
    <w:rsid w:val="00585D51"/>
    <w:rsid w:val="00585DA4"/>
    <w:rsid w:val="005870EF"/>
    <w:rsid w:val="00587A10"/>
    <w:rsid w:val="00590167"/>
    <w:rsid w:val="00590685"/>
    <w:rsid w:val="00590E1E"/>
    <w:rsid w:val="005921E1"/>
    <w:rsid w:val="0059294A"/>
    <w:rsid w:val="00592A03"/>
    <w:rsid w:val="00592E76"/>
    <w:rsid w:val="0059360F"/>
    <w:rsid w:val="0059395E"/>
    <w:rsid w:val="0059398A"/>
    <w:rsid w:val="005946BE"/>
    <w:rsid w:val="005946FF"/>
    <w:rsid w:val="00595964"/>
    <w:rsid w:val="00595CB1"/>
    <w:rsid w:val="00596617"/>
    <w:rsid w:val="0059669F"/>
    <w:rsid w:val="00597C99"/>
    <w:rsid w:val="00597DF0"/>
    <w:rsid w:val="00597E5C"/>
    <w:rsid w:val="005A07AE"/>
    <w:rsid w:val="005A081B"/>
    <w:rsid w:val="005A1293"/>
    <w:rsid w:val="005A141F"/>
    <w:rsid w:val="005A240A"/>
    <w:rsid w:val="005A2801"/>
    <w:rsid w:val="005A2845"/>
    <w:rsid w:val="005A29BB"/>
    <w:rsid w:val="005A29F5"/>
    <w:rsid w:val="005A3A73"/>
    <w:rsid w:val="005A401C"/>
    <w:rsid w:val="005A5574"/>
    <w:rsid w:val="005A6317"/>
    <w:rsid w:val="005A672A"/>
    <w:rsid w:val="005A6EF5"/>
    <w:rsid w:val="005A6F3F"/>
    <w:rsid w:val="005A797C"/>
    <w:rsid w:val="005A7A21"/>
    <w:rsid w:val="005B0161"/>
    <w:rsid w:val="005B16A8"/>
    <w:rsid w:val="005B199D"/>
    <w:rsid w:val="005B24E2"/>
    <w:rsid w:val="005B2938"/>
    <w:rsid w:val="005B295E"/>
    <w:rsid w:val="005B3C42"/>
    <w:rsid w:val="005B3D99"/>
    <w:rsid w:val="005B408C"/>
    <w:rsid w:val="005B40CE"/>
    <w:rsid w:val="005B487B"/>
    <w:rsid w:val="005B4954"/>
    <w:rsid w:val="005B4ADA"/>
    <w:rsid w:val="005B5310"/>
    <w:rsid w:val="005B5A28"/>
    <w:rsid w:val="005B799B"/>
    <w:rsid w:val="005C169A"/>
    <w:rsid w:val="005C1B7B"/>
    <w:rsid w:val="005C2F04"/>
    <w:rsid w:val="005C425A"/>
    <w:rsid w:val="005C4E0E"/>
    <w:rsid w:val="005C535D"/>
    <w:rsid w:val="005C5443"/>
    <w:rsid w:val="005C662C"/>
    <w:rsid w:val="005C6892"/>
    <w:rsid w:val="005C6C1E"/>
    <w:rsid w:val="005C74D9"/>
    <w:rsid w:val="005C7714"/>
    <w:rsid w:val="005D05D7"/>
    <w:rsid w:val="005D100B"/>
    <w:rsid w:val="005D14EB"/>
    <w:rsid w:val="005D15C4"/>
    <w:rsid w:val="005D1E46"/>
    <w:rsid w:val="005D24F5"/>
    <w:rsid w:val="005D2721"/>
    <w:rsid w:val="005D2A03"/>
    <w:rsid w:val="005D2CB2"/>
    <w:rsid w:val="005D328C"/>
    <w:rsid w:val="005D387B"/>
    <w:rsid w:val="005D3ADC"/>
    <w:rsid w:val="005D3D40"/>
    <w:rsid w:val="005D5262"/>
    <w:rsid w:val="005D5DE2"/>
    <w:rsid w:val="005D62C8"/>
    <w:rsid w:val="005D70DF"/>
    <w:rsid w:val="005D7217"/>
    <w:rsid w:val="005E0609"/>
    <w:rsid w:val="005E08AB"/>
    <w:rsid w:val="005E0B32"/>
    <w:rsid w:val="005E1202"/>
    <w:rsid w:val="005E1949"/>
    <w:rsid w:val="005E1C89"/>
    <w:rsid w:val="005E261F"/>
    <w:rsid w:val="005E2621"/>
    <w:rsid w:val="005E2D84"/>
    <w:rsid w:val="005E3BAE"/>
    <w:rsid w:val="005E44A3"/>
    <w:rsid w:val="005E473D"/>
    <w:rsid w:val="005E4FD3"/>
    <w:rsid w:val="005E5471"/>
    <w:rsid w:val="005E55B8"/>
    <w:rsid w:val="005E57A1"/>
    <w:rsid w:val="005E61AA"/>
    <w:rsid w:val="005E629D"/>
    <w:rsid w:val="005E6860"/>
    <w:rsid w:val="005E6AD8"/>
    <w:rsid w:val="005E6E7A"/>
    <w:rsid w:val="005E7265"/>
    <w:rsid w:val="005E7835"/>
    <w:rsid w:val="005E7A61"/>
    <w:rsid w:val="005E7C0E"/>
    <w:rsid w:val="005E7C52"/>
    <w:rsid w:val="005F05A4"/>
    <w:rsid w:val="005F087E"/>
    <w:rsid w:val="005F17AF"/>
    <w:rsid w:val="005F1AD7"/>
    <w:rsid w:val="005F2543"/>
    <w:rsid w:val="005F2557"/>
    <w:rsid w:val="005F29C3"/>
    <w:rsid w:val="005F2A9C"/>
    <w:rsid w:val="005F3E80"/>
    <w:rsid w:val="005F5A63"/>
    <w:rsid w:val="005F5F24"/>
    <w:rsid w:val="005F6654"/>
    <w:rsid w:val="005F683E"/>
    <w:rsid w:val="005F6F88"/>
    <w:rsid w:val="005F720C"/>
    <w:rsid w:val="005F775C"/>
    <w:rsid w:val="005F7FC5"/>
    <w:rsid w:val="00600667"/>
    <w:rsid w:val="00600F7A"/>
    <w:rsid w:val="00600F9A"/>
    <w:rsid w:val="00600FCB"/>
    <w:rsid w:val="006010C7"/>
    <w:rsid w:val="00601E68"/>
    <w:rsid w:val="0060209B"/>
    <w:rsid w:val="0060225C"/>
    <w:rsid w:val="006023E5"/>
    <w:rsid w:val="00602484"/>
    <w:rsid w:val="006024AE"/>
    <w:rsid w:val="00602A0F"/>
    <w:rsid w:val="00602D98"/>
    <w:rsid w:val="00603184"/>
    <w:rsid w:val="006037AB"/>
    <w:rsid w:val="00604590"/>
    <w:rsid w:val="00605141"/>
    <w:rsid w:val="0060537D"/>
    <w:rsid w:val="00605671"/>
    <w:rsid w:val="006057C3"/>
    <w:rsid w:val="006059B4"/>
    <w:rsid w:val="00605A3B"/>
    <w:rsid w:val="00605E2A"/>
    <w:rsid w:val="00605F89"/>
    <w:rsid w:val="00606056"/>
    <w:rsid w:val="006070C4"/>
    <w:rsid w:val="0060742F"/>
    <w:rsid w:val="006077FD"/>
    <w:rsid w:val="006103B2"/>
    <w:rsid w:val="006108D2"/>
    <w:rsid w:val="00610E99"/>
    <w:rsid w:val="00611058"/>
    <w:rsid w:val="006119FF"/>
    <w:rsid w:val="0061226A"/>
    <w:rsid w:val="00612279"/>
    <w:rsid w:val="00612D06"/>
    <w:rsid w:val="00613631"/>
    <w:rsid w:val="00613669"/>
    <w:rsid w:val="00613E97"/>
    <w:rsid w:val="00614DA2"/>
    <w:rsid w:val="00614F6D"/>
    <w:rsid w:val="00615596"/>
    <w:rsid w:val="00615A3F"/>
    <w:rsid w:val="006160C5"/>
    <w:rsid w:val="00616988"/>
    <w:rsid w:val="00617ACB"/>
    <w:rsid w:val="00617B00"/>
    <w:rsid w:val="00617B22"/>
    <w:rsid w:val="00617CA6"/>
    <w:rsid w:val="00617E87"/>
    <w:rsid w:val="00621177"/>
    <w:rsid w:val="00621722"/>
    <w:rsid w:val="00622074"/>
    <w:rsid w:val="006222A2"/>
    <w:rsid w:val="006224BC"/>
    <w:rsid w:val="00622651"/>
    <w:rsid w:val="00623721"/>
    <w:rsid w:val="006240A9"/>
    <w:rsid w:val="00625290"/>
    <w:rsid w:val="00625AB1"/>
    <w:rsid w:val="00625E59"/>
    <w:rsid w:val="006260B9"/>
    <w:rsid w:val="006261D1"/>
    <w:rsid w:val="00627121"/>
    <w:rsid w:val="00627321"/>
    <w:rsid w:val="00627BE6"/>
    <w:rsid w:val="00630F0D"/>
    <w:rsid w:val="006315B1"/>
    <w:rsid w:val="006317AB"/>
    <w:rsid w:val="00631FD5"/>
    <w:rsid w:val="00632246"/>
    <w:rsid w:val="00632E97"/>
    <w:rsid w:val="00633E01"/>
    <w:rsid w:val="00634100"/>
    <w:rsid w:val="006348C4"/>
    <w:rsid w:val="0063598F"/>
    <w:rsid w:val="00635DBE"/>
    <w:rsid w:val="0063797A"/>
    <w:rsid w:val="006401E0"/>
    <w:rsid w:val="00640368"/>
    <w:rsid w:val="006409DE"/>
    <w:rsid w:val="006412CF"/>
    <w:rsid w:val="00641471"/>
    <w:rsid w:val="00641910"/>
    <w:rsid w:val="00641D97"/>
    <w:rsid w:val="00642016"/>
    <w:rsid w:val="006426BF"/>
    <w:rsid w:val="00642790"/>
    <w:rsid w:val="0064392E"/>
    <w:rsid w:val="006441CB"/>
    <w:rsid w:val="00644E61"/>
    <w:rsid w:val="00646E4E"/>
    <w:rsid w:val="00646ED3"/>
    <w:rsid w:val="0064731C"/>
    <w:rsid w:val="0064749D"/>
    <w:rsid w:val="006477EC"/>
    <w:rsid w:val="00647876"/>
    <w:rsid w:val="00647915"/>
    <w:rsid w:val="00647FEE"/>
    <w:rsid w:val="0065084B"/>
    <w:rsid w:val="00650CF6"/>
    <w:rsid w:val="00651103"/>
    <w:rsid w:val="0065160C"/>
    <w:rsid w:val="0065180E"/>
    <w:rsid w:val="00652857"/>
    <w:rsid w:val="00652B18"/>
    <w:rsid w:val="00652B8A"/>
    <w:rsid w:val="0065369F"/>
    <w:rsid w:val="00653852"/>
    <w:rsid w:val="00654536"/>
    <w:rsid w:val="0065464A"/>
    <w:rsid w:val="00654A67"/>
    <w:rsid w:val="00654DE2"/>
    <w:rsid w:val="0065589F"/>
    <w:rsid w:val="00656209"/>
    <w:rsid w:val="006567F9"/>
    <w:rsid w:val="00657729"/>
    <w:rsid w:val="0065795D"/>
    <w:rsid w:val="00660790"/>
    <w:rsid w:val="00660D7B"/>
    <w:rsid w:val="006615E5"/>
    <w:rsid w:val="00661B77"/>
    <w:rsid w:val="00661F2F"/>
    <w:rsid w:val="00661F59"/>
    <w:rsid w:val="00663356"/>
    <w:rsid w:val="00663A09"/>
    <w:rsid w:val="00663FB6"/>
    <w:rsid w:val="00664890"/>
    <w:rsid w:val="00664A1A"/>
    <w:rsid w:val="00664B11"/>
    <w:rsid w:val="006652D5"/>
    <w:rsid w:val="006659BE"/>
    <w:rsid w:val="0066609B"/>
    <w:rsid w:val="00666128"/>
    <w:rsid w:val="0066662E"/>
    <w:rsid w:val="00666D43"/>
    <w:rsid w:val="00667154"/>
    <w:rsid w:val="00670093"/>
    <w:rsid w:val="006708DE"/>
    <w:rsid w:val="00670B5D"/>
    <w:rsid w:val="00670B6E"/>
    <w:rsid w:val="006712E1"/>
    <w:rsid w:val="00671942"/>
    <w:rsid w:val="0067219E"/>
    <w:rsid w:val="0067279A"/>
    <w:rsid w:val="00672E23"/>
    <w:rsid w:val="00672ECF"/>
    <w:rsid w:val="00673798"/>
    <w:rsid w:val="006740F6"/>
    <w:rsid w:val="006741AD"/>
    <w:rsid w:val="006756C0"/>
    <w:rsid w:val="00675700"/>
    <w:rsid w:val="00676CD0"/>
    <w:rsid w:val="006777A6"/>
    <w:rsid w:val="006779BA"/>
    <w:rsid w:val="00680404"/>
    <w:rsid w:val="006806E7"/>
    <w:rsid w:val="006807CC"/>
    <w:rsid w:val="00680A00"/>
    <w:rsid w:val="00680F13"/>
    <w:rsid w:val="006811D6"/>
    <w:rsid w:val="006820EA"/>
    <w:rsid w:val="00682202"/>
    <w:rsid w:val="00682208"/>
    <w:rsid w:val="0068225D"/>
    <w:rsid w:val="00682769"/>
    <w:rsid w:val="00682884"/>
    <w:rsid w:val="00682D07"/>
    <w:rsid w:val="00682DDA"/>
    <w:rsid w:val="0068335F"/>
    <w:rsid w:val="0068339A"/>
    <w:rsid w:val="0068373F"/>
    <w:rsid w:val="0068397A"/>
    <w:rsid w:val="00683A59"/>
    <w:rsid w:val="00683BEE"/>
    <w:rsid w:val="00683CF2"/>
    <w:rsid w:val="0068408C"/>
    <w:rsid w:val="006842DF"/>
    <w:rsid w:val="00684E58"/>
    <w:rsid w:val="006864E5"/>
    <w:rsid w:val="00686774"/>
    <w:rsid w:val="00686FED"/>
    <w:rsid w:val="006872D7"/>
    <w:rsid w:val="006874D8"/>
    <w:rsid w:val="00687F02"/>
    <w:rsid w:val="006901EF"/>
    <w:rsid w:val="006904CC"/>
    <w:rsid w:val="00690512"/>
    <w:rsid w:val="00690771"/>
    <w:rsid w:val="006909EE"/>
    <w:rsid w:val="00690CD2"/>
    <w:rsid w:val="00691999"/>
    <w:rsid w:val="00691D2C"/>
    <w:rsid w:val="006924F8"/>
    <w:rsid w:val="006929C6"/>
    <w:rsid w:val="00693106"/>
    <w:rsid w:val="00693F53"/>
    <w:rsid w:val="0069494F"/>
    <w:rsid w:val="0069646F"/>
    <w:rsid w:val="00696500"/>
    <w:rsid w:val="00696AB3"/>
    <w:rsid w:val="00696D39"/>
    <w:rsid w:val="006977A9"/>
    <w:rsid w:val="006978FE"/>
    <w:rsid w:val="00697923"/>
    <w:rsid w:val="006A0812"/>
    <w:rsid w:val="006A0F5F"/>
    <w:rsid w:val="006A13E3"/>
    <w:rsid w:val="006A185B"/>
    <w:rsid w:val="006A206E"/>
    <w:rsid w:val="006A2D31"/>
    <w:rsid w:val="006A2EE1"/>
    <w:rsid w:val="006A34B5"/>
    <w:rsid w:val="006A5FB4"/>
    <w:rsid w:val="006A6077"/>
    <w:rsid w:val="006A60B1"/>
    <w:rsid w:val="006A6225"/>
    <w:rsid w:val="006A6CD3"/>
    <w:rsid w:val="006A7069"/>
    <w:rsid w:val="006A78BF"/>
    <w:rsid w:val="006B0461"/>
    <w:rsid w:val="006B0476"/>
    <w:rsid w:val="006B0AF8"/>
    <w:rsid w:val="006B13F8"/>
    <w:rsid w:val="006B1AA1"/>
    <w:rsid w:val="006B1BA0"/>
    <w:rsid w:val="006B2086"/>
    <w:rsid w:val="006B2153"/>
    <w:rsid w:val="006B2252"/>
    <w:rsid w:val="006B2319"/>
    <w:rsid w:val="006B25B1"/>
    <w:rsid w:val="006B2FCB"/>
    <w:rsid w:val="006B3593"/>
    <w:rsid w:val="006B3E16"/>
    <w:rsid w:val="006B404E"/>
    <w:rsid w:val="006B442F"/>
    <w:rsid w:val="006B4B44"/>
    <w:rsid w:val="006B4E36"/>
    <w:rsid w:val="006B4E5F"/>
    <w:rsid w:val="006B575D"/>
    <w:rsid w:val="006B5C35"/>
    <w:rsid w:val="006B5F65"/>
    <w:rsid w:val="006B693D"/>
    <w:rsid w:val="006B6C02"/>
    <w:rsid w:val="006B74EA"/>
    <w:rsid w:val="006B767D"/>
    <w:rsid w:val="006B7CFE"/>
    <w:rsid w:val="006C0DBD"/>
    <w:rsid w:val="006C0F80"/>
    <w:rsid w:val="006C132B"/>
    <w:rsid w:val="006C15E3"/>
    <w:rsid w:val="006C1A2D"/>
    <w:rsid w:val="006C1B92"/>
    <w:rsid w:val="006C22FF"/>
    <w:rsid w:val="006C23BC"/>
    <w:rsid w:val="006C2A01"/>
    <w:rsid w:val="006C307D"/>
    <w:rsid w:val="006C388B"/>
    <w:rsid w:val="006C3AE0"/>
    <w:rsid w:val="006C3C0C"/>
    <w:rsid w:val="006C40F5"/>
    <w:rsid w:val="006C455B"/>
    <w:rsid w:val="006C4714"/>
    <w:rsid w:val="006C482D"/>
    <w:rsid w:val="006C4F2E"/>
    <w:rsid w:val="006C5264"/>
    <w:rsid w:val="006C539A"/>
    <w:rsid w:val="006C625D"/>
    <w:rsid w:val="006C6DEA"/>
    <w:rsid w:val="006C6E48"/>
    <w:rsid w:val="006C6EB0"/>
    <w:rsid w:val="006C745E"/>
    <w:rsid w:val="006D0F7A"/>
    <w:rsid w:val="006D126E"/>
    <w:rsid w:val="006D186C"/>
    <w:rsid w:val="006D190B"/>
    <w:rsid w:val="006D1E99"/>
    <w:rsid w:val="006D2085"/>
    <w:rsid w:val="006D22F5"/>
    <w:rsid w:val="006D24F1"/>
    <w:rsid w:val="006D2521"/>
    <w:rsid w:val="006D2B44"/>
    <w:rsid w:val="006D3125"/>
    <w:rsid w:val="006D31A5"/>
    <w:rsid w:val="006D33FC"/>
    <w:rsid w:val="006D43CF"/>
    <w:rsid w:val="006D443B"/>
    <w:rsid w:val="006D4449"/>
    <w:rsid w:val="006D6E72"/>
    <w:rsid w:val="006D7141"/>
    <w:rsid w:val="006D7B6E"/>
    <w:rsid w:val="006E018B"/>
    <w:rsid w:val="006E03F2"/>
    <w:rsid w:val="006E04AA"/>
    <w:rsid w:val="006E15F5"/>
    <w:rsid w:val="006E16A0"/>
    <w:rsid w:val="006E183D"/>
    <w:rsid w:val="006E1AD6"/>
    <w:rsid w:val="006E1EFA"/>
    <w:rsid w:val="006E23DB"/>
    <w:rsid w:val="006E26A8"/>
    <w:rsid w:val="006E2841"/>
    <w:rsid w:val="006E368F"/>
    <w:rsid w:val="006E3712"/>
    <w:rsid w:val="006E3745"/>
    <w:rsid w:val="006E3C0A"/>
    <w:rsid w:val="006E41B6"/>
    <w:rsid w:val="006E47F9"/>
    <w:rsid w:val="006E5CFD"/>
    <w:rsid w:val="006E6B97"/>
    <w:rsid w:val="006E6E92"/>
    <w:rsid w:val="006E7A52"/>
    <w:rsid w:val="006E7AB8"/>
    <w:rsid w:val="006E7C94"/>
    <w:rsid w:val="006F00EB"/>
    <w:rsid w:val="006F0C83"/>
    <w:rsid w:val="006F0E53"/>
    <w:rsid w:val="006F1C66"/>
    <w:rsid w:val="006F1EBE"/>
    <w:rsid w:val="006F22AF"/>
    <w:rsid w:val="006F22BD"/>
    <w:rsid w:val="006F2A86"/>
    <w:rsid w:val="006F2B2C"/>
    <w:rsid w:val="006F3058"/>
    <w:rsid w:val="006F32C9"/>
    <w:rsid w:val="006F3CF1"/>
    <w:rsid w:val="006F3DA3"/>
    <w:rsid w:val="006F4489"/>
    <w:rsid w:val="006F506A"/>
    <w:rsid w:val="006F5855"/>
    <w:rsid w:val="006F5AE7"/>
    <w:rsid w:val="006F5F6F"/>
    <w:rsid w:val="006F641B"/>
    <w:rsid w:val="006F65FE"/>
    <w:rsid w:val="006F73EC"/>
    <w:rsid w:val="00700744"/>
    <w:rsid w:val="0070093A"/>
    <w:rsid w:val="00700E90"/>
    <w:rsid w:val="007012E4"/>
    <w:rsid w:val="00701428"/>
    <w:rsid w:val="007017D9"/>
    <w:rsid w:val="00701DD7"/>
    <w:rsid w:val="007021FA"/>
    <w:rsid w:val="00702594"/>
    <w:rsid w:val="00702A3A"/>
    <w:rsid w:val="00702C2F"/>
    <w:rsid w:val="00703263"/>
    <w:rsid w:val="007048B4"/>
    <w:rsid w:val="00704E98"/>
    <w:rsid w:val="007051F7"/>
    <w:rsid w:val="007059B7"/>
    <w:rsid w:val="00706695"/>
    <w:rsid w:val="00706B63"/>
    <w:rsid w:val="0070771C"/>
    <w:rsid w:val="00707820"/>
    <w:rsid w:val="0071083B"/>
    <w:rsid w:val="00710D24"/>
    <w:rsid w:val="00711424"/>
    <w:rsid w:val="0071233D"/>
    <w:rsid w:val="00712741"/>
    <w:rsid w:val="00712767"/>
    <w:rsid w:val="00712F7B"/>
    <w:rsid w:val="0071394A"/>
    <w:rsid w:val="00713CB2"/>
    <w:rsid w:val="00713DCB"/>
    <w:rsid w:val="00714794"/>
    <w:rsid w:val="007148AE"/>
    <w:rsid w:val="00716DFF"/>
    <w:rsid w:val="00716E40"/>
    <w:rsid w:val="00716E80"/>
    <w:rsid w:val="007176DF"/>
    <w:rsid w:val="00720670"/>
    <w:rsid w:val="00720D74"/>
    <w:rsid w:val="00721628"/>
    <w:rsid w:val="007217E0"/>
    <w:rsid w:val="0072252E"/>
    <w:rsid w:val="0072261A"/>
    <w:rsid w:val="007227A2"/>
    <w:rsid w:val="007227EE"/>
    <w:rsid w:val="00722D8A"/>
    <w:rsid w:val="00722DB2"/>
    <w:rsid w:val="00723D98"/>
    <w:rsid w:val="007240B9"/>
    <w:rsid w:val="007249AA"/>
    <w:rsid w:val="00724B30"/>
    <w:rsid w:val="007259EB"/>
    <w:rsid w:val="00725BC1"/>
    <w:rsid w:val="00726383"/>
    <w:rsid w:val="007265D6"/>
    <w:rsid w:val="00726D7A"/>
    <w:rsid w:val="00727041"/>
    <w:rsid w:val="007273B5"/>
    <w:rsid w:val="007274BC"/>
    <w:rsid w:val="007274E0"/>
    <w:rsid w:val="00727CBE"/>
    <w:rsid w:val="00730A76"/>
    <w:rsid w:val="007311D4"/>
    <w:rsid w:val="00731540"/>
    <w:rsid w:val="00731862"/>
    <w:rsid w:val="007318FE"/>
    <w:rsid w:val="00731B14"/>
    <w:rsid w:val="0073244A"/>
    <w:rsid w:val="0073247D"/>
    <w:rsid w:val="007327C9"/>
    <w:rsid w:val="0073322A"/>
    <w:rsid w:val="007332E3"/>
    <w:rsid w:val="007338F4"/>
    <w:rsid w:val="00733F4D"/>
    <w:rsid w:val="0073477C"/>
    <w:rsid w:val="00734926"/>
    <w:rsid w:val="007352FF"/>
    <w:rsid w:val="00736902"/>
    <w:rsid w:val="00740168"/>
    <w:rsid w:val="00740644"/>
    <w:rsid w:val="007407E7"/>
    <w:rsid w:val="00741ACB"/>
    <w:rsid w:val="00741D23"/>
    <w:rsid w:val="00741D54"/>
    <w:rsid w:val="00741DF7"/>
    <w:rsid w:val="00741F81"/>
    <w:rsid w:val="00742043"/>
    <w:rsid w:val="007422E2"/>
    <w:rsid w:val="007428D7"/>
    <w:rsid w:val="007431F0"/>
    <w:rsid w:val="0074347E"/>
    <w:rsid w:val="0074351D"/>
    <w:rsid w:val="00744001"/>
    <w:rsid w:val="00744FD0"/>
    <w:rsid w:val="00745413"/>
    <w:rsid w:val="00745843"/>
    <w:rsid w:val="00745E75"/>
    <w:rsid w:val="007461E3"/>
    <w:rsid w:val="0074656F"/>
    <w:rsid w:val="0074680D"/>
    <w:rsid w:val="00747859"/>
    <w:rsid w:val="007501B5"/>
    <w:rsid w:val="00750BB8"/>
    <w:rsid w:val="00750F84"/>
    <w:rsid w:val="00751247"/>
    <w:rsid w:val="007513CA"/>
    <w:rsid w:val="00751417"/>
    <w:rsid w:val="00751629"/>
    <w:rsid w:val="00751799"/>
    <w:rsid w:val="00751DF2"/>
    <w:rsid w:val="007526CF"/>
    <w:rsid w:val="00752CB4"/>
    <w:rsid w:val="00753AD7"/>
    <w:rsid w:val="007545E2"/>
    <w:rsid w:val="00754622"/>
    <w:rsid w:val="0075528A"/>
    <w:rsid w:val="0075621C"/>
    <w:rsid w:val="00756270"/>
    <w:rsid w:val="007562C8"/>
    <w:rsid w:val="00756337"/>
    <w:rsid w:val="007563DF"/>
    <w:rsid w:val="00756790"/>
    <w:rsid w:val="00756BF7"/>
    <w:rsid w:val="007571E5"/>
    <w:rsid w:val="00757345"/>
    <w:rsid w:val="00757CEA"/>
    <w:rsid w:val="00757D98"/>
    <w:rsid w:val="007606C8"/>
    <w:rsid w:val="00760A39"/>
    <w:rsid w:val="00760A80"/>
    <w:rsid w:val="00760CA9"/>
    <w:rsid w:val="00760CCE"/>
    <w:rsid w:val="00760D5F"/>
    <w:rsid w:val="00761028"/>
    <w:rsid w:val="007611AC"/>
    <w:rsid w:val="00761B98"/>
    <w:rsid w:val="00761CD1"/>
    <w:rsid w:val="007627C9"/>
    <w:rsid w:val="00762B9E"/>
    <w:rsid w:val="00763770"/>
    <w:rsid w:val="00763829"/>
    <w:rsid w:val="00763862"/>
    <w:rsid w:val="00764B33"/>
    <w:rsid w:val="00764E26"/>
    <w:rsid w:val="00764E6C"/>
    <w:rsid w:val="00765354"/>
    <w:rsid w:val="00765435"/>
    <w:rsid w:val="00765C9D"/>
    <w:rsid w:val="007661F7"/>
    <w:rsid w:val="00766476"/>
    <w:rsid w:val="0076655C"/>
    <w:rsid w:val="00766907"/>
    <w:rsid w:val="00766DFB"/>
    <w:rsid w:val="00766E0C"/>
    <w:rsid w:val="00766E92"/>
    <w:rsid w:val="00767953"/>
    <w:rsid w:val="00767C9C"/>
    <w:rsid w:val="00770335"/>
    <w:rsid w:val="0077112D"/>
    <w:rsid w:val="00771152"/>
    <w:rsid w:val="007717AF"/>
    <w:rsid w:val="0077297F"/>
    <w:rsid w:val="00772CB8"/>
    <w:rsid w:val="00772F9D"/>
    <w:rsid w:val="0077377B"/>
    <w:rsid w:val="007742A0"/>
    <w:rsid w:val="00774328"/>
    <w:rsid w:val="007747A2"/>
    <w:rsid w:val="00774ADB"/>
    <w:rsid w:val="00774EB1"/>
    <w:rsid w:val="007754D9"/>
    <w:rsid w:val="00775807"/>
    <w:rsid w:val="00776181"/>
    <w:rsid w:val="007761AD"/>
    <w:rsid w:val="007763C1"/>
    <w:rsid w:val="0077648C"/>
    <w:rsid w:val="00780C96"/>
    <w:rsid w:val="00780F34"/>
    <w:rsid w:val="00781F48"/>
    <w:rsid w:val="00782CC2"/>
    <w:rsid w:val="00782D1B"/>
    <w:rsid w:val="00782D85"/>
    <w:rsid w:val="00782DD9"/>
    <w:rsid w:val="0078322E"/>
    <w:rsid w:val="007833F9"/>
    <w:rsid w:val="00783BD2"/>
    <w:rsid w:val="00783CDF"/>
    <w:rsid w:val="007840B7"/>
    <w:rsid w:val="00784B72"/>
    <w:rsid w:val="00784C99"/>
    <w:rsid w:val="00784ED9"/>
    <w:rsid w:val="007850CC"/>
    <w:rsid w:val="00785130"/>
    <w:rsid w:val="007856AD"/>
    <w:rsid w:val="0078577B"/>
    <w:rsid w:val="0078588C"/>
    <w:rsid w:val="007865E3"/>
    <w:rsid w:val="00786A93"/>
    <w:rsid w:val="00787592"/>
    <w:rsid w:val="00787C46"/>
    <w:rsid w:val="00790211"/>
    <w:rsid w:val="00790464"/>
    <w:rsid w:val="00790C99"/>
    <w:rsid w:val="007927F5"/>
    <w:rsid w:val="00792A57"/>
    <w:rsid w:val="00792AC1"/>
    <w:rsid w:val="00793977"/>
    <w:rsid w:val="00794002"/>
    <w:rsid w:val="007944DB"/>
    <w:rsid w:val="00794630"/>
    <w:rsid w:val="00795461"/>
    <w:rsid w:val="007954DC"/>
    <w:rsid w:val="0079596F"/>
    <w:rsid w:val="00795DB5"/>
    <w:rsid w:val="00796331"/>
    <w:rsid w:val="0079671C"/>
    <w:rsid w:val="00796977"/>
    <w:rsid w:val="0079781F"/>
    <w:rsid w:val="00797BD5"/>
    <w:rsid w:val="007A0B62"/>
    <w:rsid w:val="007A0C2E"/>
    <w:rsid w:val="007A0DE5"/>
    <w:rsid w:val="007A15DE"/>
    <w:rsid w:val="007A1835"/>
    <w:rsid w:val="007A24DB"/>
    <w:rsid w:val="007A262F"/>
    <w:rsid w:val="007A28D2"/>
    <w:rsid w:val="007A379E"/>
    <w:rsid w:val="007A3BB6"/>
    <w:rsid w:val="007A41FE"/>
    <w:rsid w:val="007A62E8"/>
    <w:rsid w:val="007A6BAA"/>
    <w:rsid w:val="007A7D98"/>
    <w:rsid w:val="007B00CC"/>
    <w:rsid w:val="007B0272"/>
    <w:rsid w:val="007B0276"/>
    <w:rsid w:val="007B035D"/>
    <w:rsid w:val="007B08E9"/>
    <w:rsid w:val="007B0FBA"/>
    <w:rsid w:val="007B1128"/>
    <w:rsid w:val="007B1B40"/>
    <w:rsid w:val="007B21F6"/>
    <w:rsid w:val="007B25F6"/>
    <w:rsid w:val="007B278A"/>
    <w:rsid w:val="007B3371"/>
    <w:rsid w:val="007B3DC0"/>
    <w:rsid w:val="007B4C18"/>
    <w:rsid w:val="007B5548"/>
    <w:rsid w:val="007B5AEF"/>
    <w:rsid w:val="007B7041"/>
    <w:rsid w:val="007B7433"/>
    <w:rsid w:val="007B7946"/>
    <w:rsid w:val="007C1A0D"/>
    <w:rsid w:val="007C1E85"/>
    <w:rsid w:val="007C2022"/>
    <w:rsid w:val="007C23A9"/>
    <w:rsid w:val="007C2F44"/>
    <w:rsid w:val="007C3B4C"/>
    <w:rsid w:val="007C3E58"/>
    <w:rsid w:val="007C458F"/>
    <w:rsid w:val="007C4857"/>
    <w:rsid w:val="007C5110"/>
    <w:rsid w:val="007C5465"/>
    <w:rsid w:val="007C57EC"/>
    <w:rsid w:val="007C58F1"/>
    <w:rsid w:val="007C59E2"/>
    <w:rsid w:val="007C5AEE"/>
    <w:rsid w:val="007C5BF5"/>
    <w:rsid w:val="007C64E4"/>
    <w:rsid w:val="007C66E3"/>
    <w:rsid w:val="007C6C44"/>
    <w:rsid w:val="007C798B"/>
    <w:rsid w:val="007C7ABB"/>
    <w:rsid w:val="007D0CAA"/>
    <w:rsid w:val="007D121A"/>
    <w:rsid w:val="007D180C"/>
    <w:rsid w:val="007D20F1"/>
    <w:rsid w:val="007D2128"/>
    <w:rsid w:val="007D2729"/>
    <w:rsid w:val="007D2A03"/>
    <w:rsid w:val="007D2AC8"/>
    <w:rsid w:val="007D2E85"/>
    <w:rsid w:val="007D3408"/>
    <w:rsid w:val="007D34A0"/>
    <w:rsid w:val="007D356E"/>
    <w:rsid w:val="007D4175"/>
    <w:rsid w:val="007D43F3"/>
    <w:rsid w:val="007D4D64"/>
    <w:rsid w:val="007D4EC0"/>
    <w:rsid w:val="007D50DB"/>
    <w:rsid w:val="007D53EF"/>
    <w:rsid w:val="007D54EC"/>
    <w:rsid w:val="007D5691"/>
    <w:rsid w:val="007D5914"/>
    <w:rsid w:val="007D59D0"/>
    <w:rsid w:val="007E0E00"/>
    <w:rsid w:val="007E0FE9"/>
    <w:rsid w:val="007E11F4"/>
    <w:rsid w:val="007E2260"/>
    <w:rsid w:val="007E29F8"/>
    <w:rsid w:val="007E3AE7"/>
    <w:rsid w:val="007E3AF4"/>
    <w:rsid w:val="007E4ACA"/>
    <w:rsid w:val="007E4F7F"/>
    <w:rsid w:val="007E549F"/>
    <w:rsid w:val="007E5899"/>
    <w:rsid w:val="007E59BC"/>
    <w:rsid w:val="007E5DA0"/>
    <w:rsid w:val="007E6A59"/>
    <w:rsid w:val="007E7574"/>
    <w:rsid w:val="007E7B8D"/>
    <w:rsid w:val="007F0E52"/>
    <w:rsid w:val="007F1064"/>
    <w:rsid w:val="007F12BC"/>
    <w:rsid w:val="007F132C"/>
    <w:rsid w:val="007F13AE"/>
    <w:rsid w:val="007F1633"/>
    <w:rsid w:val="007F1E19"/>
    <w:rsid w:val="007F2183"/>
    <w:rsid w:val="007F2476"/>
    <w:rsid w:val="007F25CA"/>
    <w:rsid w:val="007F2662"/>
    <w:rsid w:val="007F2939"/>
    <w:rsid w:val="007F29E4"/>
    <w:rsid w:val="007F3357"/>
    <w:rsid w:val="007F547B"/>
    <w:rsid w:val="007F590F"/>
    <w:rsid w:val="007F592F"/>
    <w:rsid w:val="007F62DE"/>
    <w:rsid w:val="007F66A6"/>
    <w:rsid w:val="007F7E1F"/>
    <w:rsid w:val="00800ADE"/>
    <w:rsid w:val="0080147D"/>
    <w:rsid w:val="00801CD3"/>
    <w:rsid w:val="00801D66"/>
    <w:rsid w:val="0080217F"/>
    <w:rsid w:val="00802639"/>
    <w:rsid w:val="008027C5"/>
    <w:rsid w:val="00804112"/>
    <w:rsid w:val="008042C4"/>
    <w:rsid w:val="0080486F"/>
    <w:rsid w:val="00804ADC"/>
    <w:rsid w:val="008050E1"/>
    <w:rsid w:val="00805E82"/>
    <w:rsid w:val="00806371"/>
    <w:rsid w:val="0080695B"/>
    <w:rsid w:val="00806ACD"/>
    <w:rsid w:val="00806D46"/>
    <w:rsid w:val="0080750A"/>
    <w:rsid w:val="00807B09"/>
    <w:rsid w:val="008100DE"/>
    <w:rsid w:val="008107F9"/>
    <w:rsid w:val="00810996"/>
    <w:rsid w:val="0081127D"/>
    <w:rsid w:val="00811899"/>
    <w:rsid w:val="0081213F"/>
    <w:rsid w:val="008123F9"/>
    <w:rsid w:val="00812625"/>
    <w:rsid w:val="0081275D"/>
    <w:rsid w:val="008128ED"/>
    <w:rsid w:val="0081388D"/>
    <w:rsid w:val="008138BC"/>
    <w:rsid w:val="00813AD2"/>
    <w:rsid w:val="00813C93"/>
    <w:rsid w:val="008158D2"/>
    <w:rsid w:val="0081592C"/>
    <w:rsid w:val="008161F0"/>
    <w:rsid w:val="008162DF"/>
    <w:rsid w:val="0081640D"/>
    <w:rsid w:val="00817375"/>
    <w:rsid w:val="008174A5"/>
    <w:rsid w:val="008174B5"/>
    <w:rsid w:val="00817B0D"/>
    <w:rsid w:val="00817F06"/>
    <w:rsid w:val="00820798"/>
    <w:rsid w:val="00820907"/>
    <w:rsid w:val="00820D93"/>
    <w:rsid w:val="00821241"/>
    <w:rsid w:val="008215D0"/>
    <w:rsid w:val="00821A11"/>
    <w:rsid w:val="0082227C"/>
    <w:rsid w:val="008228C1"/>
    <w:rsid w:val="00822C41"/>
    <w:rsid w:val="00822D8A"/>
    <w:rsid w:val="00823270"/>
    <w:rsid w:val="00823B06"/>
    <w:rsid w:val="00824942"/>
    <w:rsid w:val="008249BE"/>
    <w:rsid w:val="00825191"/>
    <w:rsid w:val="008258AF"/>
    <w:rsid w:val="00825A79"/>
    <w:rsid w:val="00826D4C"/>
    <w:rsid w:val="0082766A"/>
    <w:rsid w:val="008278B1"/>
    <w:rsid w:val="00827B28"/>
    <w:rsid w:val="00830A92"/>
    <w:rsid w:val="008311FF"/>
    <w:rsid w:val="0083151E"/>
    <w:rsid w:val="00831994"/>
    <w:rsid w:val="00831E1D"/>
    <w:rsid w:val="00832610"/>
    <w:rsid w:val="00832DCF"/>
    <w:rsid w:val="0083354F"/>
    <w:rsid w:val="0083374F"/>
    <w:rsid w:val="00833A80"/>
    <w:rsid w:val="00833C76"/>
    <w:rsid w:val="00834643"/>
    <w:rsid w:val="0083494E"/>
    <w:rsid w:val="008352C2"/>
    <w:rsid w:val="00835759"/>
    <w:rsid w:val="008357BE"/>
    <w:rsid w:val="0083664A"/>
    <w:rsid w:val="008367FA"/>
    <w:rsid w:val="0083696C"/>
    <w:rsid w:val="00836D0A"/>
    <w:rsid w:val="008377FC"/>
    <w:rsid w:val="00837A41"/>
    <w:rsid w:val="008402FF"/>
    <w:rsid w:val="0084093B"/>
    <w:rsid w:val="008411E4"/>
    <w:rsid w:val="008411EA"/>
    <w:rsid w:val="008415A2"/>
    <w:rsid w:val="00841979"/>
    <w:rsid w:val="00841E7E"/>
    <w:rsid w:val="0084205D"/>
    <w:rsid w:val="008428A6"/>
    <w:rsid w:val="008429A4"/>
    <w:rsid w:val="00842C14"/>
    <w:rsid w:val="00842C64"/>
    <w:rsid w:val="00842D67"/>
    <w:rsid w:val="00842F5D"/>
    <w:rsid w:val="008430BC"/>
    <w:rsid w:val="00843551"/>
    <w:rsid w:val="0084431C"/>
    <w:rsid w:val="008446B5"/>
    <w:rsid w:val="008455A4"/>
    <w:rsid w:val="00846137"/>
    <w:rsid w:val="00846383"/>
    <w:rsid w:val="0084652F"/>
    <w:rsid w:val="00847183"/>
    <w:rsid w:val="008479DA"/>
    <w:rsid w:val="00847AD7"/>
    <w:rsid w:val="00847B14"/>
    <w:rsid w:val="00850713"/>
    <w:rsid w:val="008509AB"/>
    <w:rsid w:val="0085143C"/>
    <w:rsid w:val="008514AE"/>
    <w:rsid w:val="00851556"/>
    <w:rsid w:val="00851809"/>
    <w:rsid w:val="00851A19"/>
    <w:rsid w:val="00851B43"/>
    <w:rsid w:val="00851DEE"/>
    <w:rsid w:val="0085219C"/>
    <w:rsid w:val="0085256D"/>
    <w:rsid w:val="008528B2"/>
    <w:rsid w:val="00852B95"/>
    <w:rsid w:val="00853411"/>
    <w:rsid w:val="0085399D"/>
    <w:rsid w:val="0085461A"/>
    <w:rsid w:val="00854ADC"/>
    <w:rsid w:val="00855130"/>
    <w:rsid w:val="00855431"/>
    <w:rsid w:val="008558FA"/>
    <w:rsid w:val="00855A7D"/>
    <w:rsid w:val="00855CE4"/>
    <w:rsid w:val="008563EC"/>
    <w:rsid w:val="008564FA"/>
    <w:rsid w:val="008565E7"/>
    <w:rsid w:val="00857B41"/>
    <w:rsid w:val="008602C2"/>
    <w:rsid w:val="0086146A"/>
    <w:rsid w:val="0086275D"/>
    <w:rsid w:val="00864797"/>
    <w:rsid w:val="00864B94"/>
    <w:rsid w:val="0086501C"/>
    <w:rsid w:val="008655CE"/>
    <w:rsid w:val="008656D2"/>
    <w:rsid w:val="00867082"/>
    <w:rsid w:val="0086773B"/>
    <w:rsid w:val="00867922"/>
    <w:rsid w:val="00867A1F"/>
    <w:rsid w:val="00867ABD"/>
    <w:rsid w:val="00867D46"/>
    <w:rsid w:val="008706A8"/>
    <w:rsid w:val="00870D7D"/>
    <w:rsid w:val="008714C7"/>
    <w:rsid w:val="00871653"/>
    <w:rsid w:val="0087174A"/>
    <w:rsid w:val="00871ADA"/>
    <w:rsid w:val="00872344"/>
    <w:rsid w:val="00872E08"/>
    <w:rsid w:val="00872FF3"/>
    <w:rsid w:val="00873322"/>
    <w:rsid w:val="0087423C"/>
    <w:rsid w:val="00874BC4"/>
    <w:rsid w:val="00875015"/>
    <w:rsid w:val="00875389"/>
    <w:rsid w:val="00875E28"/>
    <w:rsid w:val="0087608C"/>
    <w:rsid w:val="008765C1"/>
    <w:rsid w:val="008767BE"/>
    <w:rsid w:val="00876841"/>
    <w:rsid w:val="00876D53"/>
    <w:rsid w:val="0087701A"/>
    <w:rsid w:val="0087702F"/>
    <w:rsid w:val="008773BC"/>
    <w:rsid w:val="008803CD"/>
    <w:rsid w:val="008803ED"/>
    <w:rsid w:val="008805EE"/>
    <w:rsid w:val="008808C8"/>
    <w:rsid w:val="00880C91"/>
    <w:rsid w:val="00880CDF"/>
    <w:rsid w:val="00881111"/>
    <w:rsid w:val="00881337"/>
    <w:rsid w:val="00881355"/>
    <w:rsid w:val="008818AF"/>
    <w:rsid w:val="00882B58"/>
    <w:rsid w:val="00882F35"/>
    <w:rsid w:val="00883CC4"/>
    <w:rsid w:val="00883F9C"/>
    <w:rsid w:val="008847AB"/>
    <w:rsid w:val="0088491D"/>
    <w:rsid w:val="00884E37"/>
    <w:rsid w:val="00885585"/>
    <w:rsid w:val="00885E4A"/>
    <w:rsid w:val="00885EA1"/>
    <w:rsid w:val="00886508"/>
    <w:rsid w:val="0088726E"/>
    <w:rsid w:val="008879CD"/>
    <w:rsid w:val="00890272"/>
    <w:rsid w:val="008902F1"/>
    <w:rsid w:val="0089047B"/>
    <w:rsid w:val="00890DF2"/>
    <w:rsid w:val="008911EB"/>
    <w:rsid w:val="0089131D"/>
    <w:rsid w:val="008917FE"/>
    <w:rsid w:val="00892222"/>
    <w:rsid w:val="00892548"/>
    <w:rsid w:val="00892F0B"/>
    <w:rsid w:val="008935C3"/>
    <w:rsid w:val="008947AB"/>
    <w:rsid w:val="008948CB"/>
    <w:rsid w:val="00894A70"/>
    <w:rsid w:val="00895117"/>
    <w:rsid w:val="00895393"/>
    <w:rsid w:val="00895CAA"/>
    <w:rsid w:val="008964FA"/>
    <w:rsid w:val="00896885"/>
    <w:rsid w:val="00896990"/>
    <w:rsid w:val="00896E7A"/>
    <w:rsid w:val="00897170"/>
    <w:rsid w:val="00897792"/>
    <w:rsid w:val="00897AB3"/>
    <w:rsid w:val="00897B2F"/>
    <w:rsid w:val="008A080B"/>
    <w:rsid w:val="008A0AA4"/>
    <w:rsid w:val="008A1264"/>
    <w:rsid w:val="008A1763"/>
    <w:rsid w:val="008A2C5E"/>
    <w:rsid w:val="008A37D6"/>
    <w:rsid w:val="008A39D3"/>
    <w:rsid w:val="008A3D1F"/>
    <w:rsid w:val="008A4713"/>
    <w:rsid w:val="008A4E07"/>
    <w:rsid w:val="008A5C96"/>
    <w:rsid w:val="008A5D49"/>
    <w:rsid w:val="008A68F0"/>
    <w:rsid w:val="008A714F"/>
    <w:rsid w:val="008A73D0"/>
    <w:rsid w:val="008A7F89"/>
    <w:rsid w:val="008B019E"/>
    <w:rsid w:val="008B09BF"/>
    <w:rsid w:val="008B1511"/>
    <w:rsid w:val="008B1647"/>
    <w:rsid w:val="008B1652"/>
    <w:rsid w:val="008B1AB4"/>
    <w:rsid w:val="008B1B48"/>
    <w:rsid w:val="008B2871"/>
    <w:rsid w:val="008B2E05"/>
    <w:rsid w:val="008B2E98"/>
    <w:rsid w:val="008B2F31"/>
    <w:rsid w:val="008B3404"/>
    <w:rsid w:val="008B39CD"/>
    <w:rsid w:val="008B3E2B"/>
    <w:rsid w:val="008B42AB"/>
    <w:rsid w:val="008B42C9"/>
    <w:rsid w:val="008B42DE"/>
    <w:rsid w:val="008B43D1"/>
    <w:rsid w:val="008B44C2"/>
    <w:rsid w:val="008B512E"/>
    <w:rsid w:val="008B525A"/>
    <w:rsid w:val="008B5F73"/>
    <w:rsid w:val="008B63C3"/>
    <w:rsid w:val="008B676C"/>
    <w:rsid w:val="008C011A"/>
    <w:rsid w:val="008C07EE"/>
    <w:rsid w:val="008C0D12"/>
    <w:rsid w:val="008C10A9"/>
    <w:rsid w:val="008C1120"/>
    <w:rsid w:val="008C11E2"/>
    <w:rsid w:val="008C1457"/>
    <w:rsid w:val="008C1A55"/>
    <w:rsid w:val="008C20C2"/>
    <w:rsid w:val="008C304B"/>
    <w:rsid w:val="008C3089"/>
    <w:rsid w:val="008C3383"/>
    <w:rsid w:val="008C349F"/>
    <w:rsid w:val="008C3EE2"/>
    <w:rsid w:val="008C4C73"/>
    <w:rsid w:val="008C565A"/>
    <w:rsid w:val="008C5679"/>
    <w:rsid w:val="008C5825"/>
    <w:rsid w:val="008C58D2"/>
    <w:rsid w:val="008C5A79"/>
    <w:rsid w:val="008C5F94"/>
    <w:rsid w:val="008C686C"/>
    <w:rsid w:val="008C6927"/>
    <w:rsid w:val="008C6AA5"/>
    <w:rsid w:val="008C7B41"/>
    <w:rsid w:val="008D0CAD"/>
    <w:rsid w:val="008D0DFB"/>
    <w:rsid w:val="008D0ED6"/>
    <w:rsid w:val="008D1124"/>
    <w:rsid w:val="008D1C22"/>
    <w:rsid w:val="008D1D48"/>
    <w:rsid w:val="008D2012"/>
    <w:rsid w:val="008D2442"/>
    <w:rsid w:val="008D297F"/>
    <w:rsid w:val="008D2ABC"/>
    <w:rsid w:val="008D2C8C"/>
    <w:rsid w:val="008D31A3"/>
    <w:rsid w:val="008D335B"/>
    <w:rsid w:val="008D3DB0"/>
    <w:rsid w:val="008D400C"/>
    <w:rsid w:val="008D4537"/>
    <w:rsid w:val="008D483F"/>
    <w:rsid w:val="008D50F0"/>
    <w:rsid w:val="008D51FD"/>
    <w:rsid w:val="008D56E5"/>
    <w:rsid w:val="008D5786"/>
    <w:rsid w:val="008D6463"/>
    <w:rsid w:val="008D6566"/>
    <w:rsid w:val="008D68B3"/>
    <w:rsid w:val="008D746F"/>
    <w:rsid w:val="008D7E95"/>
    <w:rsid w:val="008E003C"/>
    <w:rsid w:val="008E05D4"/>
    <w:rsid w:val="008E066D"/>
    <w:rsid w:val="008E13BF"/>
    <w:rsid w:val="008E14CD"/>
    <w:rsid w:val="008E1706"/>
    <w:rsid w:val="008E1772"/>
    <w:rsid w:val="008E1E11"/>
    <w:rsid w:val="008E1FA7"/>
    <w:rsid w:val="008E42B5"/>
    <w:rsid w:val="008E5169"/>
    <w:rsid w:val="008E523E"/>
    <w:rsid w:val="008E5D49"/>
    <w:rsid w:val="008E6583"/>
    <w:rsid w:val="008E7626"/>
    <w:rsid w:val="008E7801"/>
    <w:rsid w:val="008E7A41"/>
    <w:rsid w:val="008F0318"/>
    <w:rsid w:val="008F0738"/>
    <w:rsid w:val="008F0749"/>
    <w:rsid w:val="008F1171"/>
    <w:rsid w:val="008F182A"/>
    <w:rsid w:val="008F2199"/>
    <w:rsid w:val="008F259A"/>
    <w:rsid w:val="008F2931"/>
    <w:rsid w:val="008F2972"/>
    <w:rsid w:val="008F2AB4"/>
    <w:rsid w:val="008F2B50"/>
    <w:rsid w:val="008F2CDF"/>
    <w:rsid w:val="008F2F58"/>
    <w:rsid w:val="008F3362"/>
    <w:rsid w:val="008F3D52"/>
    <w:rsid w:val="008F3E08"/>
    <w:rsid w:val="008F3F42"/>
    <w:rsid w:val="008F405C"/>
    <w:rsid w:val="008F438E"/>
    <w:rsid w:val="008F43E8"/>
    <w:rsid w:val="008F481E"/>
    <w:rsid w:val="008F5929"/>
    <w:rsid w:val="008F6071"/>
    <w:rsid w:val="008F60E5"/>
    <w:rsid w:val="008F700B"/>
    <w:rsid w:val="008F7C9E"/>
    <w:rsid w:val="009007CC"/>
    <w:rsid w:val="009008D0"/>
    <w:rsid w:val="0090140E"/>
    <w:rsid w:val="00901CEC"/>
    <w:rsid w:val="009020B6"/>
    <w:rsid w:val="00902324"/>
    <w:rsid w:val="00902C6A"/>
    <w:rsid w:val="009031D7"/>
    <w:rsid w:val="009033AE"/>
    <w:rsid w:val="00904363"/>
    <w:rsid w:val="00904688"/>
    <w:rsid w:val="009049D3"/>
    <w:rsid w:val="00904D31"/>
    <w:rsid w:val="00905912"/>
    <w:rsid w:val="009060CF"/>
    <w:rsid w:val="009064A1"/>
    <w:rsid w:val="00907A3C"/>
    <w:rsid w:val="00907C30"/>
    <w:rsid w:val="00907D03"/>
    <w:rsid w:val="009116EA"/>
    <w:rsid w:val="0091179E"/>
    <w:rsid w:val="0091206C"/>
    <w:rsid w:val="00912838"/>
    <w:rsid w:val="0091319D"/>
    <w:rsid w:val="00913674"/>
    <w:rsid w:val="00913948"/>
    <w:rsid w:val="00913A56"/>
    <w:rsid w:val="009140EE"/>
    <w:rsid w:val="009143C3"/>
    <w:rsid w:val="0091451C"/>
    <w:rsid w:val="009149A4"/>
    <w:rsid w:val="00915A9D"/>
    <w:rsid w:val="00917059"/>
    <w:rsid w:val="00917339"/>
    <w:rsid w:val="00917A58"/>
    <w:rsid w:val="00917D58"/>
    <w:rsid w:val="0092029B"/>
    <w:rsid w:val="00920608"/>
    <w:rsid w:val="0092090B"/>
    <w:rsid w:val="00920923"/>
    <w:rsid w:val="00920BC8"/>
    <w:rsid w:val="00920FC1"/>
    <w:rsid w:val="00921096"/>
    <w:rsid w:val="00921279"/>
    <w:rsid w:val="00921481"/>
    <w:rsid w:val="00921553"/>
    <w:rsid w:val="00921928"/>
    <w:rsid w:val="00921A5D"/>
    <w:rsid w:val="00921AAE"/>
    <w:rsid w:val="00922DAA"/>
    <w:rsid w:val="009236A7"/>
    <w:rsid w:val="009239EF"/>
    <w:rsid w:val="00923A21"/>
    <w:rsid w:val="00923A99"/>
    <w:rsid w:val="00923C62"/>
    <w:rsid w:val="009241B8"/>
    <w:rsid w:val="00925D2F"/>
    <w:rsid w:val="00926002"/>
    <w:rsid w:val="0092631D"/>
    <w:rsid w:val="00926567"/>
    <w:rsid w:val="009266AA"/>
    <w:rsid w:val="00926B0B"/>
    <w:rsid w:val="00926B3A"/>
    <w:rsid w:val="00926BFD"/>
    <w:rsid w:val="00931181"/>
    <w:rsid w:val="009317B2"/>
    <w:rsid w:val="00932DA2"/>
    <w:rsid w:val="009331A9"/>
    <w:rsid w:val="00933337"/>
    <w:rsid w:val="00933CB5"/>
    <w:rsid w:val="00933F9E"/>
    <w:rsid w:val="009349F8"/>
    <w:rsid w:val="00935370"/>
    <w:rsid w:val="00935504"/>
    <w:rsid w:val="00935806"/>
    <w:rsid w:val="009361A4"/>
    <w:rsid w:val="009363FB"/>
    <w:rsid w:val="00936857"/>
    <w:rsid w:val="009368CD"/>
    <w:rsid w:val="009375CD"/>
    <w:rsid w:val="0093770F"/>
    <w:rsid w:val="0093796C"/>
    <w:rsid w:val="00937B27"/>
    <w:rsid w:val="009414D1"/>
    <w:rsid w:val="00941667"/>
    <w:rsid w:val="00941D05"/>
    <w:rsid w:val="00942C20"/>
    <w:rsid w:val="0094356C"/>
    <w:rsid w:val="00943CC9"/>
    <w:rsid w:val="00943DE4"/>
    <w:rsid w:val="00944546"/>
    <w:rsid w:val="00944CB9"/>
    <w:rsid w:val="00944FA6"/>
    <w:rsid w:val="009452F9"/>
    <w:rsid w:val="009458DD"/>
    <w:rsid w:val="00945A4D"/>
    <w:rsid w:val="009468C1"/>
    <w:rsid w:val="00946DE4"/>
    <w:rsid w:val="009470D7"/>
    <w:rsid w:val="00947117"/>
    <w:rsid w:val="00947440"/>
    <w:rsid w:val="009500DD"/>
    <w:rsid w:val="00950B0A"/>
    <w:rsid w:val="00950FB6"/>
    <w:rsid w:val="009515D2"/>
    <w:rsid w:val="0095170F"/>
    <w:rsid w:val="00951E88"/>
    <w:rsid w:val="00952A5F"/>
    <w:rsid w:val="00953CC5"/>
    <w:rsid w:val="00953F92"/>
    <w:rsid w:val="00954654"/>
    <w:rsid w:val="009548C9"/>
    <w:rsid w:val="00954D08"/>
    <w:rsid w:val="00955214"/>
    <w:rsid w:val="0095548E"/>
    <w:rsid w:val="00955F28"/>
    <w:rsid w:val="0095613C"/>
    <w:rsid w:val="00956BDA"/>
    <w:rsid w:val="00957979"/>
    <w:rsid w:val="00957B3E"/>
    <w:rsid w:val="00957DD2"/>
    <w:rsid w:val="00957EF0"/>
    <w:rsid w:val="009600FB"/>
    <w:rsid w:val="00960466"/>
    <w:rsid w:val="009606FE"/>
    <w:rsid w:val="00961FF2"/>
    <w:rsid w:val="00962069"/>
    <w:rsid w:val="00962199"/>
    <w:rsid w:val="00962323"/>
    <w:rsid w:val="00962638"/>
    <w:rsid w:val="0096272F"/>
    <w:rsid w:val="00962FB5"/>
    <w:rsid w:val="00963134"/>
    <w:rsid w:val="009633FA"/>
    <w:rsid w:val="0096390C"/>
    <w:rsid w:val="00963E3B"/>
    <w:rsid w:val="009640B5"/>
    <w:rsid w:val="00964220"/>
    <w:rsid w:val="0096446F"/>
    <w:rsid w:val="009648E7"/>
    <w:rsid w:val="00964F4B"/>
    <w:rsid w:val="00965B20"/>
    <w:rsid w:val="00965E04"/>
    <w:rsid w:val="00965F4A"/>
    <w:rsid w:val="00967223"/>
    <w:rsid w:val="0097002B"/>
    <w:rsid w:val="009712CC"/>
    <w:rsid w:val="009720EB"/>
    <w:rsid w:val="00972465"/>
    <w:rsid w:val="009728C3"/>
    <w:rsid w:val="00972CD3"/>
    <w:rsid w:val="00973D59"/>
    <w:rsid w:val="00974C45"/>
    <w:rsid w:val="00974D05"/>
    <w:rsid w:val="009754C2"/>
    <w:rsid w:val="00975A63"/>
    <w:rsid w:val="00975E72"/>
    <w:rsid w:val="00976283"/>
    <w:rsid w:val="00976405"/>
    <w:rsid w:val="0097685B"/>
    <w:rsid w:val="00976963"/>
    <w:rsid w:val="00976998"/>
    <w:rsid w:val="00976F95"/>
    <w:rsid w:val="009776C4"/>
    <w:rsid w:val="009779A8"/>
    <w:rsid w:val="0098031F"/>
    <w:rsid w:val="0098036C"/>
    <w:rsid w:val="00980F27"/>
    <w:rsid w:val="009812D5"/>
    <w:rsid w:val="00982BA4"/>
    <w:rsid w:val="00982D49"/>
    <w:rsid w:val="0098325A"/>
    <w:rsid w:val="0098325E"/>
    <w:rsid w:val="009839A9"/>
    <w:rsid w:val="00983BF6"/>
    <w:rsid w:val="00984827"/>
    <w:rsid w:val="00984EFB"/>
    <w:rsid w:val="00985047"/>
    <w:rsid w:val="0098586E"/>
    <w:rsid w:val="00986722"/>
    <w:rsid w:val="00986804"/>
    <w:rsid w:val="00986C5E"/>
    <w:rsid w:val="0098739E"/>
    <w:rsid w:val="00987407"/>
    <w:rsid w:val="00987ECB"/>
    <w:rsid w:val="009909B6"/>
    <w:rsid w:val="00990F4E"/>
    <w:rsid w:val="00991712"/>
    <w:rsid w:val="00991B39"/>
    <w:rsid w:val="00991EC9"/>
    <w:rsid w:val="00992227"/>
    <w:rsid w:val="00992F16"/>
    <w:rsid w:val="009931AB"/>
    <w:rsid w:val="00993486"/>
    <w:rsid w:val="009936C3"/>
    <w:rsid w:val="009939FD"/>
    <w:rsid w:val="00993A3D"/>
    <w:rsid w:val="009954A3"/>
    <w:rsid w:val="009957EE"/>
    <w:rsid w:val="00995D93"/>
    <w:rsid w:val="009963AA"/>
    <w:rsid w:val="0099678F"/>
    <w:rsid w:val="00997A15"/>
    <w:rsid w:val="00997ACE"/>
    <w:rsid w:val="00997D47"/>
    <w:rsid w:val="009A0528"/>
    <w:rsid w:val="009A0776"/>
    <w:rsid w:val="009A0F4C"/>
    <w:rsid w:val="009A17DC"/>
    <w:rsid w:val="009A1B6B"/>
    <w:rsid w:val="009A2282"/>
    <w:rsid w:val="009A28D5"/>
    <w:rsid w:val="009A2DF8"/>
    <w:rsid w:val="009A3038"/>
    <w:rsid w:val="009A311C"/>
    <w:rsid w:val="009A339D"/>
    <w:rsid w:val="009A3434"/>
    <w:rsid w:val="009A3944"/>
    <w:rsid w:val="009A39FB"/>
    <w:rsid w:val="009A506B"/>
    <w:rsid w:val="009A592C"/>
    <w:rsid w:val="009A59BF"/>
    <w:rsid w:val="009A77A4"/>
    <w:rsid w:val="009B09E9"/>
    <w:rsid w:val="009B1A5D"/>
    <w:rsid w:val="009B1A8E"/>
    <w:rsid w:val="009B1B69"/>
    <w:rsid w:val="009B1F9F"/>
    <w:rsid w:val="009B2EC8"/>
    <w:rsid w:val="009B2F30"/>
    <w:rsid w:val="009B37D6"/>
    <w:rsid w:val="009B40C9"/>
    <w:rsid w:val="009B4804"/>
    <w:rsid w:val="009B4F48"/>
    <w:rsid w:val="009B5072"/>
    <w:rsid w:val="009B5261"/>
    <w:rsid w:val="009B6066"/>
    <w:rsid w:val="009B65B1"/>
    <w:rsid w:val="009B662F"/>
    <w:rsid w:val="009B7531"/>
    <w:rsid w:val="009B76FA"/>
    <w:rsid w:val="009B7C4E"/>
    <w:rsid w:val="009B7C53"/>
    <w:rsid w:val="009C00DC"/>
    <w:rsid w:val="009C0546"/>
    <w:rsid w:val="009C05A9"/>
    <w:rsid w:val="009C0834"/>
    <w:rsid w:val="009C1740"/>
    <w:rsid w:val="009C215F"/>
    <w:rsid w:val="009C233D"/>
    <w:rsid w:val="009C2742"/>
    <w:rsid w:val="009C27DB"/>
    <w:rsid w:val="009C28DD"/>
    <w:rsid w:val="009C344D"/>
    <w:rsid w:val="009C3533"/>
    <w:rsid w:val="009C36E8"/>
    <w:rsid w:val="009C3FFD"/>
    <w:rsid w:val="009C4A9D"/>
    <w:rsid w:val="009C545C"/>
    <w:rsid w:val="009C5AC5"/>
    <w:rsid w:val="009C5BFB"/>
    <w:rsid w:val="009C6FD9"/>
    <w:rsid w:val="009C7563"/>
    <w:rsid w:val="009C7A43"/>
    <w:rsid w:val="009C7AE2"/>
    <w:rsid w:val="009C7B70"/>
    <w:rsid w:val="009D0E3F"/>
    <w:rsid w:val="009D10C6"/>
    <w:rsid w:val="009D14DA"/>
    <w:rsid w:val="009D1B79"/>
    <w:rsid w:val="009D2874"/>
    <w:rsid w:val="009D28A2"/>
    <w:rsid w:val="009D2F23"/>
    <w:rsid w:val="009D37C8"/>
    <w:rsid w:val="009D3C45"/>
    <w:rsid w:val="009D5025"/>
    <w:rsid w:val="009D57FB"/>
    <w:rsid w:val="009D5DBC"/>
    <w:rsid w:val="009D603A"/>
    <w:rsid w:val="009D6232"/>
    <w:rsid w:val="009D63AF"/>
    <w:rsid w:val="009D6A91"/>
    <w:rsid w:val="009D6D27"/>
    <w:rsid w:val="009D7388"/>
    <w:rsid w:val="009E07C4"/>
    <w:rsid w:val="009E176E"/>
    <w:rsid w:val="009E1943"/>
    <w:rsid w:val="009E194E"/>
    <w:rsid w:val="009E1AEC"/>
    <w:rsid w:val="009E245A"/>
    <w:rsid w:val="009E2608"/>
    <w:rsid w:val="009E2945"/>
    <w:rsid w:val="009E2B69"/>
    <w:rsid w:val="009E2DCD"/>
    <w:rsid w:val="009E2E0E"/>
    <w:rsid w:val="009E377A"/>
    <w:rsid w:val="009E3BD8"/>
    <w:rsid w:val="009E4176"/>
    <w:rsid w:val="009E4F23"/>
    <w:rsid w:val="009E574E"/>
    <w:rsid w:val="009E69C2"/>
    <w:rsid w:val="009E6C1C"/>
    <w:rsid w:val="009E7336"/>
    <w:rsid w:val="009E73D4"/>
    <w:rsid w:val="009E7963"/>
    <w:rsid w:val="009E7E95"/>
    <w:rsid w:val="009F002A"/>
    <w:rsid w:val="009F1002"/>
    <w:rsid w:val="009F1396"/>
    <w:rsid w:val="009F1E65"/>
    <w:rsid w:val="009F2503"/>
    <w:rsid w:val="009F36C0"/>
    <w:rsid w:val="009F394E"/>
    <w:rsid w:val="009F3B5F"/>
    <w:rsid w:val="009F3F15"/>
    <w:rsid w:val="009F3FC1"/>
    <w:rsid w:val="009F484C"/>
    <w:rsid w:val="009F495F"/>
    <w:rsid w:val="009F5D5C"/>
    <w:rsid w:val="009F5FF1"/>
    <w:rsid w:val="009F62C2"/>
    <w:rsid w:val="009F66A7"/>
    <w:rsid w:val="009F6BEB"/>
    <w:rsid w:val="009F7165"/>
    <w:rsid w:val="009F7A14"/>
    <w:rsid w:val="009F7ABE"/>
    <w:rsid w:val="00A00727"/>
    <w:rsid w:val="00A01479"/>
    <w:rsid w:val="00A016AA"/>
    <w:rsid w:val="00A02238"/>
    <w:rsid w:val="00A023A1"/>
    <w:rsid w:val="00A0351C"/>
    <w:rsid w:val="00A035B8"/>
    <w:rsid w:val="00A03A43"/>
    <w:rsid w:val="00A041C6"/>
    <w:rsid w:val="00A0444A"/>
    <w:rsid w:val="00A04C72"/>
    <w:rsid w:val="00A04EF7"/>
    <w:rsid w:val="00A05787"/>
    <w:rsid w:val="00A059F2"/>
    <w:rsid w:val="00A066E4"/>
    <w:rsid w:val="00A06B99"/>
    <w:rsid w:val="00A07021"/>
    <w:rsid w:val="00A07827"/>
    <w:rsid w:val="00A07B1B"/>
    <w:rsid w:val="00A07FCC"/>
    <w:rsid w:val="00A1011E"/>
    <w:rsid w:val="00A10571"/>
    <w:rsid w:val="00A10AA0"/>
    <w:rsid w:val="00A114F0"/>
    <w:rsid w:val="00A11611"/>
    <w:rsid w:val="00A11659"/>
    <w:rsid w:val="00A11CD8"/>
    <w:rsid w:val="00A126A3"/>
    <w:rsid w:val="00A12794"/>
    <w:rsid w:val="00A12AAE"/>
    <w:rsid w:val="00A12DF8"/>
    <w:rsid w:val="00A138AD"/>
    <w:rsid w:val="00A138BF"/>
    <w:rsid w:val="00A142C9"/>
    <w:rsid w:val="00A143DB"/>
    <w:rsid w:val="00A14D8B"/>
    <w:rsid w:val="00A15D52"/>
    <w:rsid w:val="00A166CB"/>
    <w:rsid w:val="00A17246"/>
    <w:rsid w:val="00A17456"/>
    <w:rsid w:val="00A1758F"/>
    <w:rsid w:val="00A17F85"/>
    <w:rsid w:val="00A200EB"/>
    <w:rsid w:val="00A204D4"/>
    <w:rsid w:val="00A20C1C"/>
    <w:rsid w:val="00A215E7"/>
    <w:rsid w:val="00A21B02"/>
    <w:rsid w:val="00A22407"/>
    <w:rsid w:val="00A22414"/>
    <w:rsid w:val="00A224C3"/>
    <w:rsid w:val="00A22BF7"/>
    <w:rsid w:val="00A22F13"/>
    <w:rsid w:val="00A236C3"/>
    <w:rsid w:val="00A238F1"/>
    <w:rsid w:val="00A23AA9"/>
    <w:rsid w:val="00A23DAA"/>
    <w:rsid w:val="00A25450"/>
    <w:rsid w:val="00A25606"/>
    <w:rsid w:val="00A25790"/>
    <w:rsid w:val="00A2604B"/>
    <w:rsid w:val="00A26CC2"/>
    <w:rsid w:val="00A26DEE"/>
    <w:rsid w:val="00A2722F"/>
    <w:rsid w:val="00A27707"/>
    <w:rsid w:val="00A2777B"/>
    <w:rsid w:val="00A30305"/>
    <w:rsid w:val="00A30AE9"/>
    <w:rsid w:val="00A31275"/>
    <w:rsid w:val="00A32F56"/>
    <w:rsid w:val="00A33162"/>
    <w:rsid w:val="00A33827"/>
    <w:rsid w:val="00A3393E"/>
    <w:rsid w:val="00A33DC1"/>
    <w:rsid w:val="00A341C3"/>
    <w:rsid w:val="00A34691"/>
    <w:rsid w:val="00A34F54"/>
    <w:rsid w:val="00A35166"/>
    <w:rsid w:val="00A35DB6"/>
    <w:rsid w:val="00A36202"/>
    <w:rsid w:val="00A36499"/>
    <w:rsid w:val="00A36986"/>
    <w:rsid w:val="00A369CA"/>
    <w:rsid w:val="00A36C30"/>
    <w:rsid w:val="00A36DBE"/>
    <w:rsid w:val="00A36EA5"/>
    <w:rsid w:val="00A370F8"/>
    <w:rsid w:val="00A37347"/>
    <w:rsid w:val="00A37D54"/>
    <w:rsid w:val="00A40661"/>
    <w:rsid w:val="00A40AD6"/>
    <w:rsid w:val="00A41711"/>
    <w:rsid w:val="00A421C6"/>
    <w:rsid w:val="00A43379"/>
    <w:rsid w:val="00A43382"/>
    <w:rsid w:val="00A43A5B"/>
    <w:rsid w:val="00A44147"/>
    <w:rsid w:val="00A44CE4"/>
    <w:rsid w:val="00A45093"/>
    <w:rsid w:val="00A45128"/>
    <w:rsid w:val="00A456BF"/>
    <w:rsid w:val="00A45C87"/>
    <w:rsid w:val="00A45CEC"/>
    <w:rsid w:val="00A4628D"/>
    <w:rsid w:val="00A4675C"/>
    <w:rsid w:val="00A4692B"/>
    <w:rsid w:val="00A46FE4"/>
    <w:rsid w:val="00A47439"/>
    <w:rsid w:val="00A47709"/>
    <w:rsid w:val="00A47CD3"/>
    <w:rsid w:val="00A50011"/>
    <w:rsid w:val="00A50029"/>
    <w:rsid w:val="00A50162"/>
    <w:rsid w:val="00A5041C"/>
    <w:rsid w:val="00A5044A"/>
    <w:rsid w:val="00A504D2"/>
    <w:rsid w:val="00A508CB"/>
    <w:rsid w:val="00A50BED"/>
    <w:rsid w:val="00A5100C"/>
    <w:rsid w:val="00A5193F"/>
    <w:rsid w:val="00A52405"/>
    <w:rsid w:val="00A52CA6"/>
    <w:rsid w:val="00A53875"/>
    <w:rsid w:val="00A53BA1"/>
    <w:rsid w:val="00A5493D"/>
    <w:rsid w:val="00A54CAE"/>
    <w:rsid w:val="00A55972"/>
    <w:rsid w:val="00A55C81"/>
    <w:rsid w:val="00A56CCA"/>
    <w:rsid w:val="00A57117"/>
    <w:rsid w:val="00A5718B"/>
    <w:rsid w:val="00A60978"/>
    <w:rsid w:val="00A61964"/>
    <w:rsid w:val="00A621CA"/>
    <w:rsid w:val="00A622D8"/>
    <w:rsid w:val="00A63F46"/>
    <w:rsid w:val="00A643B9"/>
    <w:rsid w:val="00A643BB"/>
    <w:rsid w:val="00A644E6"/>
    <w:rsid w:val="00A646A2"/>
    <w:rsid w:val="00A6477F"/>
    <w:rsid w:val="00A6496F"/>
    <w:rsid w:val="00A65073"/>
    <w:rsid w:val="00A6564F"/>
    <w:rsid w:val="00A66678"/>
    <w:rsid w:val="00A66CAE"/>
    <w:rsid w:val="00A67502"/>
    <w:rsid w:val="00A676EB"/>
    <w:rsid w:val="00A702B5"/>
    <w:rsid w:val="00A70C63"/>
    <w:rsid w:val="00A70F9C"/>
    <w:rsid w:val="00A711F4"/>
    <w:rsid w:val="00A71D3F"/>
    <w:rsid w:val="00A727BA"/>
    <w:rsid w:val="00A72F27"/>
    <w:rsid w:val="00A73213"/>
    <w:rsid w:val="00A73C55"/>
    <w:rsid w:val="00A751A5"/>
    <w:rsid w:val="00A76641"/>
    <w:rsid w:val="00A76978"/>
    <w:rsid w:val="00A76C04"/>
    <w:rsid w:val="00A77FB1"/>
    <w:rsid w:val="00A77FD8"/>
    <w:rsid w:val="00A80AB0"/>
    <w:rsid w:val="00A8109F"/>
    <w:rsid w:val="00A814AC"/>
    <w:rsid w:val="00A8168C"/>
    <w:rsid w:val="00A81DE5"/>
    <w:rsid w:val="00A825B2"/>
    <w:rsid w:val="00A826D4"/>
    <w:rsid w:val="00A826F3"/>
    <w:rsid w:val="00A82AA7"/>
    <w:rsid w:val="00A82D97"/>
    <w:rsid w:val="00A82ED3"/>
    <w:rsid w:val="00A82F2C"/>
    <w:rsid w:val="00A83836"/>
    <w:rsid w:val="00A83CDF"/>
    <w:rsid w:val="00A83E72"/>
    <w:rsid w:val="00A84493"/>
    <w:rsid w:val="00A844BC"/>
    <w:rsid w:val="00A84C01"/>
    <w:rsid w:val="00A84E83"/>
    <w:rsid w:val="00A85E7C"/>
    <w:rsid w:val="00A85EF1"/>
    <w:rsid w:val="00A860D9"/>
    <w:rsid w:val="00A86504"/>
    <w:rsid w:val="00A86602"/>
    <w:rsid w:val="00A8699E"/>
    <w:rsid w:val="00A86E63"/>
    <w:rsid w:val="00A877EC"/>
    <w:rsid w:val="00A87871"/>
    <w:rsid w:val="00A87928"/>
    <w:rsid w:val="00A90549"/>
    <w:rsid w:val="00A909A5"/>
    <w:rsid w:val="00A90CA9"/>
    <w:rsid w:val="00A9115E"/>
    <w:rsid w:val="00A9144B"/>
    <w:rsid w:val="00A91E64"/>
    <w:rsid w:val="00A92039"/>
    <w:rsid w:val="00A920FF"/>
    <w:rsid w:val="00A92EA6"/>
    <w:rsid w:val="00A92EAA"/>
    <w:rsid w:val="00A932EA"/>
    <w:rsid w:val="00A9363A"/>
    <w:rsid w:val="00A936D9"/>
    <w:rsid w:val="00A939F4"/>
    <w:rsid w:val="00A93F44"/>
    <w:rsid w:val="00A94818"/>
    <w:rsid w:val="00A94CF6"/>
    <w:rsid w:val="00A96887"/>
    <w:rsid w:val="00A96E37"/>
    <w:rsid w:val="00A97827"/>
    <w:rsid w:val="00A978EE"/>
    <w:rsid w:val="00A97EE3"/>
    <w:rsid w:val="00AA04BF"/>
    <w:rsid w:val="00AA110F"/>
    <w:rsid w:val="00AA112A"/>
    <w:rsid w:val="00AA2088"/>
    <w:rsid w:val="00AA29CB"/>
    <w:rsid w:val="00AA2DA7"/>
    <w:rsid w:val="00AA33F2"/>
    <w:rsid w:val="00AA414E"/>
    <w:rsid w:val="00AA4227"/>
    <w:rsid w:val="00AA4878"/>
    <w:rsid w:val="00AA5768"/>
    <w:rsid w:val="00AA61B6"/>
    <w:rsid w:val="00AA6627"/>
    <w:rsid w:val="00AA67F4"/>
    <w:rsid w:val="00AA69A3"/>
    <w:rsid w:val="00AA6F18"/>
    <w:rsid w:val="00AA78F0"/>
    <w:rsid w:val="00AA7BB7"/>
    <w:rsid w:val="00AA7C1D"/>
    <w:rsid w:val="00AA7F14"/>
    <w:rsid w:val="00AB0B95"/>
    <w:rsid w:val="00AB0D7B"/>
    <w:rsid w:val="00AB1239"/>
    <w:rsid w:val="00AB152E"/>
    <w:rsid w:val="00AB1A45"/>
    <w:rsid w:val="00AB1C53"/>
    <w:rsid w:val="00AB1ED0"/>
    <w:rsid w:val="00AB2A78"/>
    <w:rsid w:val="00AB3542"/>
    <w:rsid w:val="00AB3723"/>
    <w:rsid w:val="00AB373E"/>
    <w:rsid w:val="00AB3A47"/>
    <w:rsid w:val="00AB40B5"/>
    <w:rsid w:val="00AB5230"/>
    <w:rsid w:val="00AB5858"/>
    <w:rsid w:val="00AB6798"/>
    <w:rsid w:val="00AB74CA"/>
    <w:rsid w:val="00AB7655"/>
    <w:rsid w:val="00AB7769"/>
    <w:rsid w:val="00AC0397"/>
    <w:rsid w:val="00AC04C7"/>
    <w:rsid w:val="00AC0BE2"/>
    <w:rsid w:val="00AC1051"/>
    <w:rsid w:val="00AC1904"/>
    <w:rsid w:val="00AC1B4B"/>
    <w:rsid w:val="00AC1DDE"/>
    <w:rsid w:val="00AC258E"/>
    <w:rsid w:val="00AC29BE"/>
    <w:rsid w:val="00AC3588"/>
    <w:rsid w:val="00AC3D56"/>
    <w:rsid w:val="00AC437D"/>
    <w:rsid w:val="00AC5395"/>
    <w:rsid w:val="00AC5A39"/>
    <w:rsid w:val="00AC5D14"/>
    <w:rsid w:val="00AC62FD"/>
    <w:rsid w:val="00AC6641"/>
    <w:rsid w:val="00AC6E69"/>
    <w:rsid w:val="00AD123B"/>
    <w:rsid w:val="00AD12E3"/>
    <w:rsid w:val="00AD1A64"/>
    <w:rsid w:val="00AD1BE3"/>
    <w:rsid w:val="00AD2E1F"/>
    <w:rsid w:val="00AD301A"/>
    <w:rsid w:val="00AD36EC"/>
    <w:rsid w:val="00AD3BA7"/>
    <w:rsid w:val="00AD4099"/>
    <w:rsid w:val="00AD4245"/>
    <w:rsid w:val="00AD4364"/>
    <w:rsid w:val="00AD4FA1"/>
    <w:rsid w:val="00AD66DA"/>
    <w:rsid w:val="00AD6892"/>
    <w:rsid w:val="00AD76E2"/>
    <w:rsid w:val="00AD798B"/>
    <w:rsid w:val="00AE03FE"/>
    <w:rsid w:val="00AE0603"/>
    <w:rsid w:val="00AE0E27"/>
    <w:rsid w:val="00AE10CC"/>
    <w:rsid w:val="00AE1486"/>
    <w:rsid w:val="00AE305A"/>
    <w:rsid w:val="00AE31E4"/>
    <w:rsid w:val="00AE3DCE"/>
    <w:rsid w:val="00AE4645"/>
    <w:rsid w:val="00AE47AA"/>
    <w:rsid w:val="00AE555D"/>
    <w:rsid w:val="00AE7078"/>
    <w:rsid w:val="00AE7186"/>
    <w:rsid w:val="00AE75EE"/>
    <w:rsid w:val="00AE7722"/>
    <w:rsid w:val="00AE7E86"/>
    <w:rsid w:val="00AE7FCF"/>
    <w:rsid w:val="00AF0B4F"/>
    <w:rsid w:val="00AF0FDF"/>
    <w:rsid w:val="00AF1293"/>
    <w:rsid w:val="00AF15D8"/>
    <w:rsid w:val="00AF185D"/>
    <w:rsid w:val="00AF1E79"/>
    <w:rsid w:val="00AF2D0C"/>
    <w:rsid w:val="00AF2EA7"/>
    <w:rsid w:val="00AF2F02"/>
    <w:rsid w:val="00AF3040"/>
    <w:rsid w:val="00AF327B"/>
    <w:rsid w:val="00AF3604"/>
    <w:rsid w:val="00AF46BC"/>
    <w:rsid w:val="00AF47AB"/>
    <w:rsid w:val="00AF5D4E"/>
    <w:rsid w:val="00AF6D22"/>
    <w:rsid w:val="00AF6DA4"/>
    <w:rsid w:val="00AF7A87"/>
    <w:rsid w:val="00B00FC1"/>
    <w:rsid w:val="00B01867"/>
    <w:rsid w:val="00B01A86"/>
    <w:rsid w:val="00B0226E"/>
    <w:rsid w:val="00B025F4"/>
    <w:rsid w:val="00B0279B"/>
    <w:rsid w:val="00B02A80"/>
    <w:rsid w:val="00B02BB1"/>
    <w:rsid w:val="00B02FF9"/>
    <w:rsid w:val="00B03175"/>
    <w:rsid w:val="00B0356D"/>
    <w:rsid w:val="00B0461F"/>
    <w:rsid w:val="00B046A2"/>
    <w:rsid w:val="00B05483"/>
    <w:rsid w:val="00B05D68"/>
    <w:rsid w:val="00B069AF"/>
    <w:rsid w:val="00B06AC6"/>
    <w:rsid w:val="00B06F62"/>
    <w:rsid w:val="00B070BB"/>
    <w:rsid w:val="00B07E51"/>
    <w:rsid w:val="00B11058"/>
    <w:rsid w:val="00B11314"/>
    <w:rsid w:val="00B114BA"/>
    <w:rsid w:val="00B128C0"/>
    <w:rsid w:val="00B12E6D"/>
    <w:rsid w:val="00B13FA4"/>
    <w:rsid w:val="00B147E0"/>
    <w:rsid w:val="00B1491D"/>
    <w:rsid w:val="00B1529B"/>
    <w:rsid w:val="00B15834"/>
    <w:rsid w:val="00B1584C"/>
    <w:rsid w:val="00B15A6A"/>
    <w:rsid w:val="00B15DCE"/>
    <w:rsid w:val="00B15F35"/>
    <w:rsid w:val="00B16BD9"/>
    <w:rsid w:val="00B1718C"/>
    <w:rsid w:val="00B173F4"/>
    <w:rsid w:val="00B17433"/>
    <w:rsid w:val="00B17547"/>
    <w:rsid w:val="00B1762E"/>
    <w:rsid w:val="00B17D65"/>
    <w:rsid w:val="00B20059"/>
    <w:rsid w:val="00B2015B"/>
    <w:rsid w:val="00B204CB"/>
    <w:rsid w:val="00B204D9"/>
    <w:rsid w:val="00B208BD"/>
    <w:rsid w:val="00B20A1E"/>
    <w:rsid w:val="00B20C52"/>
    <w:rsid w:val="00B212A6"/>
    <w:rsid w:val="00B214A6"/>
    <w:rsid w:val="00B22F5E"/>
    <w:rsid w:val="00B23684"/>
    <w:rsid w:val="00B2372E"/>
    <w:rsid w:val="00B24B27"/>
    <w:rsid w:val="00B2547A"/>
    <w:rsid w:val="00B25AB8"/>
    <w:rsid w:val="00B25FDA"/>
    <w:rsid w:val="00B261FA"/>
    <w:rsid w:val="00B26B8E"/>
    <w:rsid w:val="00B27463"/>
    <w:rsid w:val="00B279AF"/>
    <w:rsid w:val="00B300A0"/>
    <w:rsid w:val="00B30570"/>
    <w:rsid w:val="00B3064D"/>
    <w:rsid w:val="00B30C08"/>
    <w:rsid w:val="00B31E47"/>
    <w:rsid w:val="00B32BA6"/>
    <w:rsid w:val="00B32C12"/>
    <w:rsid w:val="00B33C41"/>
    <w:rsid w:val="00B33D19"/>
    <w:rsid w:val="00B35B6C"/>
    <w:rsid w:val="00B36152"/>
    <w:rsid w:val="00B3675D"/>
    <w:rsid w:val="00B3694F"/>
    <w:rsid w:val="00B36DF3"/>
    <w:rsid w:val="00B3735B"/>
    <w:rsid w:val="00B3777E"/>
    <w:rsid w:val="00B4096F"/>
    <w:rsid w:val="00B410BB"/>
    <w:rsid w:val="00B4125E"/>
    <w:rsid w:val="00B412EF"/>
    <w:rsid w:val="00B41A34"/>
    <w:rsid w:val="00B41A81"/>
    <w:rsid w:val="00B42143"/>
    <w:rsid w:val="00B425AE"/>
    <w:rsid w:val="00B42626"/>
    <w:rsid w:val="00B42AFD"/>
    <w:rsid w:val="00B42E45"/>
    <w:rsid w:val="00B43287"/>
    <w:rsid w:val="00B43CF9"/>
    <w:rsid w:val="00B4480D"/>
    <w:rsid w:val="00B44C0C"/>
    <w:rsid w:val="00B46125"/>
    <w:rsid w:val="00B462E1"/>
    <w:rsid w:val="00B462F7"/>
    <w:rsid w:val="00B46404"/>
    <w:rsid w:val="00B464C8"/>
    <w:rsid w:val="00B46E56"/>
    <w:rsid w:val="00B47786"/>
    <w:rsid w:val="00B47BE2"/>
    <w:rsid w:val="00B47EAE"/>
    <w:rsid w:val="00B50045"/>
    <w:rsid w:val="00B50711"/>
    <w:rsid w:val="00B50997"/>
    <w:rsid w:val="00B50C40"/>
    <w:rsid w:val="00B5122B"/>
    <w:rsid w:val="00B514F3"/>
    <w:rsid w:val="00B5163B"/>
    <w:rsid w:val="00B518E8"/>
    <w:rsid w:val="00B51BA9"/>
    <w:rsid w:val="00B51E8B"/>
    <w:rsid w:val="00B5274C"/>
    <w:rsid w:val="00B52C3A"/>
    <w:rsid w:val="00B5314B"/>
    <w:rsid w:val="00B53592"/>
    <w:rsid w:val="00B536B8"/>
    <w:rsid w:val="00B544F9"/>
    <w:rsid w:val="00B54927"/>
    <w:rsid w:val="00B54A9C"/>
    <w:rsid w:val="00B54C6E"/>
    <w:rsid w:val="00B551E0"/>
    <w:rsid w:val="00B55347"/>
    <w:rsid w:val="00B5575F"/>
    <w:rsid w:val="00B557E1"/>
    <w:rsid w:val="00B55DAB"/>
    <w:rsid w:val="00B55DDD"/>
    <w:rsid w:val="00B56224"/>
    <w:rsid w:val="00B562A6"/>
    <w:rsid w:val="00B56B85"/>
    <w:rsid w:val="00B56FAF"/>
    <w:rsid w:val="00B5755F"/>
    <w:rsid w:val="00B57D1F"/>
    <w:rsid w:val="00B613AE"/>
    <w:rsid w:val="00B61559"/>
    <w:rsid w:val="00B6209C"/>
    <w:rsid w:val="00B629D5"/>
    <w:rsid w:val="00B62FA5"/>
    <w:rsid w:val="00B63624"/>
    <w:rsid w:val="00B64749"/>
    <w:rsid w:val="00B648DC"/>
    <w:rsid w:val="00B64A32"/>
    <w:rsid w:val="00B65FBA"/>
    <w:rsid w:val="00B664FF"/>
    <w:rsid w:val="00B6651D"/>
    <w:rsid w:val="00B66989"/>
    <w:rsid w:val="00B6724A"/>
    <w:rsid w:val="00B67656"/>
    <w:rsid w:val="00B67B8F"/>
    <w:rsid w:val="00B70534"/>
    <w:rsid w:val="00B71170"/>
    <w:rsid w:val="00B720D9"/>
    <w:rsid w:val="00B73E53"/>
    <w:rsid w:val="00B74475"/>
    <w:rsid w:val="00B74997"/>
    <w:rsid w:val="00B75C02"/>
    <w:rsid w:val="00B75D22"/>
    <w:rsid w:val="00B76DC8"/>
    <w:rsid w:val="00B772E0"/>
    <w:rsid w:val="00B77B78"/>
    <w:rsid w:val="00B77E7A"/>
    <w:rsid w:val="00B8030B"/>
    <w:rsid w:val="00B80362"/>
    <w:rsid w:val="00B80583"/>
    <w:rsid w:val="00B805F8"/>
    <w:rsid w:val="00B80757"/>
    <w:rsid w:val="00B80BE4"/>
    <w:rsid w:val="00B81BB5"/>
    <w:rsid w:val="00B81E92"/>
    <w:rsid w:val="00B8241B"/>
    <w:rsid w:val="00B82486"/>
    <w:rsid w:val="00B82BB3"/>
    <w:rsid w:val="00B830D9"/>
    <w:rsid w:val="00B84514"/>
    <w:rsid w:val="00B84646"/>
    <w:rsid w:val="00B854F2"/>
    <w:rsid w:val="00B856B1"/>
    <w:rsid w:val="00B85826"/>
    <w:rsid w:val="00B85BDD"/>
    <w:rsid w:val="00B860EB"/>
    <w:rsid w:val="00B86703"/>
    <w:rsid w:val="00B86B06"/>
    <w:rsid w:val="00B871BE"/>
    <w:rsid w:val="00B87BC6"/>
    <w:rsid w:val="00B911D9"/>
    <w:rsid w:val="00B93C31"/>
    <w:rsid w:val="00B93C7B"/>
    <w:rsid w:val="00B94B09"/>
    <w:rsid w:val="00B94B43"/>
    <w:rsid w:val="00B95401"/>
    <w:rsid w:val="00B95693"/>
    <w:rsid w:val="00B961D9"/>
    <w:rsid w:val="00B962D6"/>
    <w:rsid w:val="00B96B2D"/>
    <w:rsid w:val="00B96F9E"/>
    <w:rsid w:val="00B973EF"/>
    <w:rsid w:val="00BA01D3"/>
    <w:rsid w:val="00BA11F7"/>
    <w:rsid w:val="00BA1832"/>
    <w:rsid w:val="00BA1B00"/>
    <w:rsid w:val="00BA1E7A"/>
    <w:rsid w:val="00BA32DB"/>
    <w:rsid w:val="00BA353F"/>
    <w:rsid w:val="00BA374B"/>
    <w:rsid w:val="00BA500D"/>
    <w:rsid w:val="00BA5471"/>
    <w:rsid w:val="00BA5B1F"/>
    <w:rsid w:val="00BA5E50"/>
    <w:rsid w:val="00BA6492"/>
    <w:rsid w:val="00BA67F2"/>
    <w:rsid w:val="00BA7C5B"/>
    <w:rsid w:val="00BB0875"/>
    <w:rsid w:val="00BB0BD4"/>
    <w:rsid w:val="00BB0D9F"/>
    <w:rsid w:val="00BB0F80"/>
    <w:rsid w:val="00BB10F6"/>
    <w:rsid w:val="00BB14E5"/>
    <w:rsid w:val="00BB1E65"/>
    <w:rsid w:val="00BB20E1"/>
    <w:rsid w:val="00BB50F1"/>
    <w:rsid w:val="00BB54BC"/>
    <w:rsid w:val="00BB5965"/>
    <w:rsid w:val="00BB5FC6"/>
    <w:rsid w:val="00BB62D8"/>
    <w:rsid w:val="00BB6AB8"/>
    <w:rsid w:val="00BB6B0B"/>
    <w:rsid w:val="00BB7615"/>
    <w:rsid w:val="00BB7CB0"/>
    <w:rsid w:val="00BC036A"/>
    <w:rsid w:val="00BC0D06"/>
    <w:rsid w:val="00BC236B"/>
    <w:rsid w:val="00BC2592"/>
    <w:rsid w:val="00BC2ACB"/>
    <w:rsid w:val="00BC2C19"/>
    <w:rsid w:val="00BC30EE"/>
    <w:rsid w:val="00BC310B"/>
    <w:rsid w:val="00BC35FB"/>
    <w:rsid w:val="00BC394D"/>
    <w:rsid w:val="00BC3B3C"/>
    <w:rsid w:val="00BC3E5C"/>
    <w:rsid w:val="00BC3F91"/>
    <w:rsid w:val="00BC3F95"/>
    <w:rsid w:val="00BC46EB"/>
    <w:rsid w:val="00BC48AD"/>
    <w:rsid w:val="00BC531E"/>
    <w:rsid w:val="00BC53D3"/>
    <w:rsid w:val="00BC5C8C"/>
    <w:rsid w:val="00BC6DB4"/>
    <w:rsid w:val="00BC728A"/>
    <w:rsid w:val="00BD00A9"/>
    <w:rsid w:val="00BD0116"/>
    <w:rsid w:val="00BD0155"/>
    <w:rsid w:val="00BD09FD"/>
    <w:rsid w:val="00BD0C13"/>
    <w:rsid w:val="00BD0DA3"/>
    <w:rsid w:val="00BD10B7"/>
    <w:rsid w:val="00BD1128"/>
    <w:rsid w:val="00BD148F"/>
    <w:rsid w:val="00BD1BBB"/>
    <w:rsid w:val="00BD39C0"/>
    <w:rsid w:val="00BD5000"/>
    <w:rsid w:val="00BD5CED"/>
    <w:rsid w:val="00BD6CA8"/>
    <w:rsid w:val="00BD6F29"/>
    <w:rsid w:val="00BD6F70"/>
    <w:rsid w:val="00BD7493"/>
    <w:rsid w:val="00BD7979"/>
    <w:rsid w:val="00BE1398"/>
    <w:rsid w:val="00BE13E1"/>
    <w:rsid w:val="00BE1BA7"/>
    <w:rsid w:val="00BE2CC5"/>
    <w:rsid w:val="00BE3C87"/>
    <w:rsid w:val="00BE4640"/>
    <w:rsid w:val="00BE53CB"/>
    <w:rsid w:val="00BE55D1"/>
    <w:rsid w:val="00BE56B2"/>
    <w:rsid w:val="00BE5802"/>
    <w:rsid w:val="00BE5991"/>
    <w:rsid w:val="00BE5AA6"/>
    <w:rsid w:val="00BE64D5"/>
    <w:rsid w:val="00BE6C3A"/>
    <w:rsid w:val="00BE6CEF"/>
    <w:rsid w:val="00BE71C9"/>
    <w:rsid w:val="00BE76BE"/>
    <w:rsid w:val="00BE7E1C"/>
    <w:rsid w:val="00BE7EB6"/>
    <w:rsid w:val="00BF0302"/>
    <w:rsid w:val="00BF0628"/>
    <w:rsid w:val="00BF0937"/>
    <w:rsid w:val="00BF1818"/>
    <w:rsid w:val="00BF199D"/>
    <w:rsid w:val="00BF264B"/>
    <w:rsid w:val="00BF325E"/>
    <w:rsid w:val="00BF332D"/>
    <w:rsid w:val="00BF4533"/>
    <w:rsid w:val="00BF4E68"/>
    <w:rsid w:val="00BF5479"/>
    <w:rsid w:val="00BF6013"/>
    <w:rsid w:val="00BF6717"/>
    <w:rsid w:val="00C00900"/>
    <w:rsid w:val="00C00D3D"/>
    <w:rsid w:val="00C00D64"/>
    <w:rsid w:val="00C0150D"/>
    <w:rsid w:val="00C0172C"/>
    <w:rsid w:val="00C01AEB"/>
    <w:rsid w:val="00C01F25"/>
    <w:rsid w:val="00C02019"/>
    <w:rsid w:val="00C0227F"/>
    <w:rsid w:val="00C026B4"/>
    <w:rsid w:val="00C02ABD"/>
    <w:rsid w:val="00C02C72"/>
    <w:rsid w:val="00C03277"/>
    <w:rsid w:val="00C037B5"/>
    <w:rsid w:val="00C03E3C"/>
    <w:rsid w:val="00C03E5D"/>
    <w:rsid w:val="00C04836"/>
    <w:rsid w:val="00C04D26"/>
    <w:rsid w:val="00C05DBE"/>
    <w:rsid w:val="00C06A82"/>
    <w:rsid w:val="00C06AB4"/>
    <w:rsid w:val="00C06EDB"/>
    <w:rsid w:val="00C07034"/>
    <w:rsid w:val="00C07793"/>
    <w:rsid w:val="00C07BE6"/>
    <w:rsid w:val="00C07ED6"/>
    <w:rsid w:val="00C10217"/>
    <w:rsid w:val="00C103EA"/>
    <w:rsid w:val="00C1053D"/>
    <w:rsid w:val="00C11157"/>
    <w:rsid w:val="00C11A6E"/>
    <w:rsid w:val="00C11D67"/>
    <w:rsid w:val="00C128B0"/>
    <w:rsid w:val="00C13668"/>
    <w:rsid w:val="00C13B0C"/>
    <w:rsid w:val="00C1486E"/>
    <w:rsid w:val="00C14DD1"/>
    <w:rsid w:val="00C1540F"/>
    <w:rsid w:val="00C15CDB"/>
    <w:rsid w:val="00C15E1C"/>
    <w:rsid w:val="00C15F62"/>
    <w:rsid w:val="00C1626A"/>
    <w:rsid w:val="00C165E0"/>
    <w:rsid w:val="00C16A38"/>
    <w:rsid w:val="00C16FC0"/>
    <w:rsid w:val="00C173E9"/>
    <w:rsid w:val="00C17AC5"/>
    <w:rsid w:val="00C20031"/>
    <w:rsid w:val="00C21829"/>
    <w:rsid w:val="00C2257F"/>
    <w:rsid w:val="00C2287B"/>
    <w:rsid w:val="00C228C5"/>
    <w:rsid w:val="00C22AD7"/>
    <w:rsid w:val="00C22C44"/>
    <w:rsid w:val="00C22D5D"/>
    <w:rsid w:val="00C22DE4"/>
    <w:rsid w:val="00C2312D"/>
    <w:rsid w:val="00C231CE"/>
    <w:rsid w:val="00C24E89"/>
    <w:rsid w:val="00C25D1C"/>
    <w:rsid w:val="00C26065"/>
    <w:rsid w:val="00C2656C"/>
    <w:rsid w:val="00C26A11"/>
    <w:rsid w:val="00C26C6F"/>
    <w:rsid w:val="00C274DD"/>
    <w:rsid w:val="00C276C7"/>
    <w:rsid w:val="00C276DD"/>
    <w:rsid w:val="00C2777F"/>
    <w:rsid w:val="00C27818"/>
    <w:rsid w:val="00C3030B"/>
    <w:rsid w:val="00C306DA"/>
    <w:rsid w:val="00C30805"/>
    <w:rsid w:val="00C30BF6"/>
    <w:rsid w:val="00C311B3"/>
    <w:rsid w:val="00C31873"/>
    <w:rsid w:val="00C31DED"/>
    <w:rsid w:val="00C3251D"/>
    <w:rsid w:val="00C325BD"/>
    <w:rsid w:val="00C330FE"/>
    <w:rsid w:val="00C33BEE"/>
    <w:rsid w:val="00C34D97"/>
    <w:rsid w:val="00C34E72"/>
    <w:rsid w:val="00C35397"/>
    <w:rsid w:val="00C35984"/>
    <w:rsid w:val="00C35F96"/>
    <w:rsid w:val="00C36C57"/>
    <w:rsid w:val="00C36CB4"/>
    <w:rsid w:val="00C402F2"/>
    <w:rsid w:val="00C41F46"/>
    <w:rsid w:val="00C42212"/>
    <w:rsid w:val="00C42524"/>
    <w:rsid w:val="00C42AB4"/>
    <w:rsid w:val="00C4323D"/>
    <w:rsid w:val="00C4388A"/>
    <w:rsid w:val="00C43A6E"/>
    <w:rsid w:val="00C43D97"/>
    <w:rsid w:val="00C444A7"/>
    <w:rsid w:val="00C447EE"/>
    <w:rsid w:val="00C45023"/>
    <w:rsid w:val="00C452CD"/>
    <w:rsid w:val="00C45AFC"/>
    <w:rsid w:val="00C46103"/>
    <w:rsid w:val="00C46418"/>
    <w:rsid w:val="00C465C2"/>
    <w:rsid w:val="00C46A43"/>
    <w:rsid w:val="00C46BBA"/>
    <w:rsid w:val="00C47196"/>
    <w:rsid w:val="00C473FF"/>
    <w:rsid w:val="00C47495"/>
    <w:rsid w:val="00C47887"/>
    <w:rsid w:val="00C47B49"/>
    <w:rsid w:val="00C47D9F"/>
    <w:rsid w:val="00C47E46"/>
    <w:rsid w:val="00C504FA"/>
    <w:rsid w:val="00C50516"/>
    <w:rsid w:val="00C506CE"/>
    <w:rsid w:val="00C5093C"/>
    <w:rsid w:val="00C511FC"/>
    <w:rsid w:val="00C51B60"/>
    <w:rsid w:val="00C520DA"/>
    <w:rsid w:val="00C5235F"/>
    <w:rsid w:val="00C526B2"/>
    <w:rsid w:val="00C529D8"/>
    <w:rsid w:val="00C52ADF"/>
    <w:rsid w:val="00C5300F"/>
    <w:rsid w:val="00C532C2"/>
    <w:rsid w:val="00C53410"/>
    <w:rsid w:val="00C53BC1"/>
    <w:rsid w:val="00C53D6A"/>
    <w:rsid w:val="00C53DFF"/>
    <w:rsid w:val="00C5472D"/>
    <w:rsid w:val="00C55054"/>
    <w:rsid w:val="00C55286"/>
    <w:rsid w:val="00C557EB"/>
    <w:rsid w:val="00C5607E"/>
    <w:rsid w:val="00C56254"/>
    <w:rsid w:val="00C60294"/>
    <w:rsid w:val="00C607DE"/>
    <w:rsid w:val="00C60A04"/>
    <w:rsid w:val="00C61609"/>
    <w:rsid w:val="00C619B7"/>
    <w:rsid w:val="00C61B80"/>
    <w:rsid w:val="00C61CDF"/>
    <w:rsid w:val="00C62687"/>
    <w:rsid w:val="00C62984"/>
    <w:rsid w:val="00C631FD"/>
    <w:rsid w:val="00C638B2"/>
    <w:rsid w:val="00C63C95"/>
    <w:rsid w:val="00C63CAC"/>
    <w:rsid w:val="00C64342"/>
    <w:rsid w:val="00C64578"/>
    <w:rsid w:val="00C65C12"/>
    <w:rsid w:val="00C65E91"/>
    <w:rsid w:val="00C6668D"/>
    <w:rsid w:val="00C66C9E"/>
    <w:rsid w:val="00C671A2"/>
    <w:rsid w:val="00C67574"/>
    <w:rsid w:val="00C67A6F"/>
    <w:rsid w:val="00C67D42"/>
    <w:rsid w:val="00C705E8"/>
    <w:rsid w:val="00C70859"/>
    <w:rsid w:val="00C70DE1"/>
    <w:rsid w:val="00C71AF5"/>
    <w:rsid w:val="00C726A2"/>
    <w:rsid w:val="00C72768"/>
    <w:rsid w:val="00C732F9"/>
    <w:rsid w:val="00C737DB"/>
    <w:rsid w:val="00C73C18"/>
    <w:rsid w:val="00C7408C"/>
    <w:rsid w:val="00C74120"/>
    <w:rsid w:val="00C74AC9"/>
    <w:rsid w:val="00C74E2D"/>
    <w:rsid w:val="00C755F2"/>
    <w:rsid w:val="00C765C4"/>
    <w:rsid w:val="00C77692"/>
    <w:rsid w:val="00C77D04"/>
    <w:rsid w:val="00C80101"/>
    <w:rsid w:val="00C80264"/>
    <w:rsid w:val="00C80A9B"/>
    <w:rsid w:val="00C80E67"/>
    <w:rsid w:val="00C80F2D"/>
    <w:rsid w:val="00C81010"/>
    <w:rsid w:val="00C821BD"/>
    <w:rsid w:val="00C82370"/>
    <w:rsid w:val="00C823E3"/>
    <w:rsid w:val="00C8283C"/>
    <w:rsid w:val="00C829A1"/>
    <w:rsid w:val="00C82A89"/>
    <w:rsid w:val="00C82CAE"/>
    <w:rsid w:val="00C82CD5"/>
    <w:rsid w:val="00C83858"/>
    <w:rsid w:val="00C8447C"/>
    <w:rsid w:val="00C84524"/>
    <w:rsid w:val="00C84623"/>
    <w:rsid w:val="00C84CAE"/>
    <w:rsid w:val="00C85450"/>
    <w:rsid w:val="00C85544"/>
    <w:rsid w:val="00C856C8"/>
    <w:rsid w:val="00C85D38"/>
    <w:rsid w:val="00C862B9"/>
    <w:rsid w:val="00C862DB"/>
    <w:rsid w:val="00C86360"/>
    <w:rsid w:val="00C867CC"/>
    <w:rsid w:val="00C86850"/>
    <w:rsid w:val="00C87563"/>
    <w:rsid w:val="00C875E6"/>
    <w:rsid w:val="00C8766E"/>
    <w:rsid w:val="00C87FD9"/>
    <w:rsid w:val="00C90494"/>
    <w:rsid w:val="00C91166"/>
    <w:rsid w:val="00C911B1"/>
    <w:rsid w:val="00C91C6F"/>
    <w:rsid w:val="00C91CEF"/>
    <w:rsid w:val="00C927E0"/>
    <w:rsid w:val="00C932E2"/>
    <w:rsid w:val="00C93361"/>
    <w:rsid w:val="00C93579"/>
    <w:rsid w:val="00C93932"/>
    <w:rsid w:val="00C93BBA"/>
    <w:rsid w:val="00C94437"/>
    <w:rsid w:val="00C94EFC"/>
    <w:rsid w:val="00C95399"/>
    <w:rsid w:val="00C95EE9"/>
    <w:rsid w:val="00C95EEC"/>
    <w:rsid w:val="00C96348"/>
    <w:rsid w:val="00C96D80"/>
    <w:rsid w:val="00CA008D"/>
    <w:rsid w:val="00CA0820"/>
    <w:rsid w:val="00CA0949"/>
    <w:rsid w:val="00CA1101"/>
    <w:rsid w:val="00CA23FE"/>
    <w:rsid w:val="00CA2903"/>
    <w:rsid w:val="00CA30BA"/>
    <w:rsid w:val="00CA344F"/>
    <w:rsid w:val="00CA45D1"/>
    <w:rsid w:val="00CA4806"/>
    <w:rsid w:val="00CA4854"/>
    <w:rsid w:val="00CA4EA0"/>
    <w:rsid w:val="00CA5FF2"/>
    <w:rsid w:val="00CA60EC"/>
    <w:rsid w:val="00CA638D"/>
    <w:rsid w:val="00CA6B71"/>
    <w:rsid w:val="00CA7440"/>
    <w:rsid w:val="00CA7BBA"/>
    <w:rsid w:val="00CB00B9"/>
    <w:rsid w:val="00CB0333"/>
    <w:rsid w:val="00CB1179"/>
    <w:rsid w:val="00CB23F7"/>
    <w:rsid w:val="00CB269D"/>
    <w:rsid w:val="00CB2BCE"/>
    <w:rsid w:val="00CB3B08"/>
    <w:rsid w:val="00CB5228"/>
    <w:rsid w:val="00CB5611"/>
    <w:rsid w:val="00CB5BAE"/>
    <w:rsid w:val="00CB6D2C"/>
    <w:rsid w:val="00CB78F3"/>
    <w:rsid w:val="00CB7CF3"/>
    <w:rsid w:val="00CB7D91"/>
    <w:rsid w:val="00CB7F0E"/>
    <w:rsid w:val="00CC017D"/>
    <w:rsid w:val="00CC0E48"/>
    <w:rsid w:val="00CC1EE1"/>
    <w:rsid w:val="00CC212B"/>
    <w:rsid w:val="00CC28D3"/>
    <w:rsid w:val="00CC2A84"/>
    <w:rsid w:val="00CC34C3"/>
    <w:rsid w:val="00CC487A"/>
    <w:rsid w:val="00CC574E"/>
    <w:rsid w:val="00CC5771"/>
    <w:rsid w:val="00CC5A0C"/>
    <w:rsid w:val="00CC6CEF"/>
    <w:rsid w:val="00CC701F"/>
    <w:rsid w:val="00CC75E8"/>
    <w:rsid w:val="00CC7A93"/>
    <w:rsid w:val="00CD0303"/>
    <w:rsid w:val="00CD17CB"/>
    <w:rsid w:val="00CD1973"/>
    <w:rsid w:val="00CD19B5"/>
    <w:rsid w:val="00CD32B9"/>
    <w:rsid w:val="00CD38F1"/>
    <w:rsid w:val="00CD3B08"/>
    <w:rsid w:val="00CD3D87"/>
    <w:rsid w:val="00CD3FF8"/>
    <w:rsid w:val="00CD41BA"/>
    <w:rsid w:val="00CD4384"/>
    <w:rsid w:val="00CD4495"/>
    <w:rsid w:val="00CD4BE9"/>
    <w:rsid w:val="00CD4BEF"/>
    <w:rsid w:val="00CD6097"/>
    <w:rsid w:val="00CD60F8"/>
    <w:rsid w:val="00CD690F"/>
    <w:rsid w:val="00CD761F"/>
    <w:rsid w:val="00CD77C8"/>
    <w:rsid w:val="00CD7CE8"/>
    <w:rsid w:val="00CD7E2A"/>
    <w:rsid w:val="00CE007A"/>
    <w:rsid w:val="00CE01DF"/>
    <w:rsid w:val="00CE148D"/>
    <w:rsid w:val="00CE1D8E"/>
    <w:rsid w:val="00CE246E"/>
    <w:rsid w:val="00CE3D25"/>
    <w:rsid w:val="00CE4530"/>
    <w:rsid w:val="00CE494B"/>
    <w:rsid w:val="00CE4FA3"/>
    <w:rsid w:val="00CE57FB"/>
    <w:rsid w:val="00CE6B1A"/>
    <w:rsid w:val="00CE7963"/>
    <w:rsid w:val="00CE7B32"/>
    <w:rsid w:val="00CE7CC9"/>
    <w:rsid w:val="00CF0B73"/>
    <w:rsid w:val="00CF1211"/>
    <w:rsid w:val="00CF18D5"/>
    <w:rsid w:val="00CF20DF"/>
    <w:rsid w:val="00CF225E"/>
    <w:rsid w:val="00CF264D"/>
    <w:rsid w:val="00CF2FB0"/>
    <w:rsid w:val="00CF354D"/>
    <w:rsid w:val="00CF416B"/>
    <w:rsid w:val="00CF41D0"/>
    <w:rsid w:val="00CF43BB"/>
    <w:rsid w:val="00CF4DBE"/>
    <w:rsid w:val="00CF5042"/>
    <w:rsid w:val="00CF53D2"/>
    <w:rsid w:val="00CF5DFC"/>
    <w:rsid w:val="00CF617F"/>
    <w:rsid w:val="00CF62A4"/>
    <w:rsid w:val="00CF6775"/>
    <w:rsid w:val="00CF6ABC"/>
    <w:rsid w:val="00CF710C"/>
    <w:rsid w:val="00CF7422"/>
    <w:rsid w:val="00CF7803"/>
    <w:rsid w:val="00CF7CD7"/>
    <w:rsid w:val="00CF7EF1"/>
    <w:rsid w:val="00D002C1"/>
    <w:rsid w:val="00D00F1F"/>
    <w:rsid w:val="00D010D5"/>
    <w:rsid w:val="00D017A2"/>
    <w:rsid w:val="00D01C8F"/>
    <w:rsid w:val="00D02C89"/>
    <w:rsid w:val="00D030FD"/>
    <w:rsid w:val="00D03114"/>
    <w:rsid w:val="00D0327F"/>
    <w:rsid w:val="00D033D9"/>
    <w:rsid w:val="00D0389B"/>
    <w:rsid w:val="00D03934"/>
    <w:rsid w:val="00D03A78"/>
    <w:rsid w:val="00D03B32"/>
    <w:rsid w:val="00D03CA8"/>
    <w:rsid w:val="00D03DD3"/>
    <w:rsid w:val="00D03E08"/>
    <w:rsid w:val="00D04567"/>
    <w:rsid w:val="00D045B8"/>
    <w:rsid w:val="00D04EAA"/>
    <w:rsid w:val="00D05147"/>
    <w:rsid w:val="00D06024"/>
    <w:rsid w:val="00D064F8"/>
    <w:rsid w:val="00D0668B"/>
    <w:rsid w:val="00D06ABE"/>
    <w:rsid w:val="00D06CD3"/>
    <w:rsid w:val="00D06F9A"/>
    <w:rsid w:val="00D07478"/>
    <w:rsid w:val="00D07C55"/>
    <w:rsid w:val="00D07F7E"/>
    <w:rsid w:val="00D103AB"/>
    <w:rsid w:val="00D108A5"/>
    <w:rsid w:val="00D10CCE"/>
    <w:rsid w:val="00D11160"/>
    <w:rsid w:val="00D11363"/>
    <w:rsid w:val="00D117A2"/>
    <w:rsid w:val="00D12606"/>
    <w:rsid w:val="00D12682"/>
    <w:rsid w:val="00D12A37"/>
    <w:rsid w:val="00D12B13"/>
    <w:rsid w:val="00D12CF1"/>
    <w:rsid w:val="00D13002"/>
    <w:rsid w:val="00D142F2"/>
    <w:rsid w:val="00D1469A"/>
    <w:rsid w:val="00D15941"/>
    <w:rsid w:val="00D15C2B"/>
    <w:rsid w:val="00D15D92"/>
    <w:rsid w:val="00D1721E"/>
    <w:rsid w:val="00D17DD2"/>
    <w:rsid w:val="00D20A25"/>
    <w:rsid w:val="00D20C5D"/>
    <w:rsid w:val="00D2122A"/>
    <w:rsid w:val="00D225D8"/>
    <w:rsid w:val="00D23268"/>
    <w:rsid w:val="00D238AA"/>
    <w:rsid w:val="00D24161"/>
    <w:rsid w:val="00D24360"/>
    <w:rsid w:val="00D2554B"/>
    <w:rsid w:val="00D2583A"/>
    <w:rsid w:val="00D25DD1"/>
    <w:rsid w:val="00D2725A"/>
    <w:rsid w:val="00D27664"/>
    <w:rsid w:val="00D27BB8"/>
    <w:rsid w:val="00D27CC9"/>
    <w:rsid w:val="00D27F47"/>
    <w:rsid w:val="00D30606"/>
    <w:rsid w:val="00D30879"/>
    <w:rsid w:val="00D308C6"/>
    <w:rsid w:val="00D310C1"/>
    <w:rsid w:val="00D315E6"/>
    <w:rsid w:val="00D31C0E"/>
    <w:rsid w:val="00D32135"/>
    <w:rsid w:val="00D3332C"/>
    <w:rsid w:val="00D3372D"/>
    <w:rsid w:val="00D33A48"/>
    <w:rsid w:val="00D33CA8"/>
    <w:rsid w:val="00D34956"/>
    <w:rsid w:val="00D34BE0"/>
    <w:rsid w:val="00D353CC"/>
    <w:rsid w:val="00D356CD"/>
    <w:rsid w:val="00D35EC3"/>
    <w:rsid w:val="00D35F2E"/>
    <w:rsid w:val="00D36302"/>
    <w:rsid w:val="00D36B63"/>
    <w:rsid w:val="00D40630"/>
    <w:rsid w:val="00D4106F"/>
    <w:rsid w:val="00D41498"/>
    <w:rsid w:val="00D41D48"/>
    <w:rsid w:val="00D4207A"/>
    <w:rsid w:val="00D42DE5"/>
    <w:rsid w:val="00D43288"/>
    <w:rsid w:val="00D4379C"/>
    <w:rsid w:val="00D440E3"/>
    <w:rsid w:val="00D44477"/>
    <w:rsid w:val="00D44D4D"/>
    <w:rsid w:val="00D44E4F"/>
    <w:rsid w:val="00D451D8"/>
    <w:rsid w:val="00D45E9B"/>
    <w:rsid w:val="00D4698F"/>
    <w:rsid w:val="00D47378"/>
    <w:rsid w:val="00D47489"/>
    <w:rsid w:val="00D47612"/>
    <w:rsid w:val="00D47746"/>
    <w:rsid w:val="00D47D55"/>
    <w:rsid w:val="00D502D6"/>
    <w:rsid w:val="00D506DE"/>
    <w:rsid w:val="00D50A96"/>
    <w:rsid w:val="00D50ECE"/>
    <w:rsid w:val="00D5127F"/>
    <w:rsid w:val="00D51406"/>
    <w:rsid w:val="00D515B4"/>
    <w:rsid w:val="00D517D6"/>
    <w:rsid w:val="00D51A7B"/>
    <w:rsid w:val="00D51F3C"/>
    <w:rsid w:val="00D5219E"/>
    <w:rsid w:val="00D521CE"/>
    <w:rsid w:val="00D52D2B"/>
    <w:rsid w:val="00D52E32"/>
    <w:rsid w:val="00D535D8"/>
    <w:rsid w:val="00D53AEF"/>
    <w:rsid w:val="00D548AA"/>
    <w:rsid w:val="00D54DFD"/>
    <w:rsid w:val="00D554DB"/>
    <w:rsid w:val="00D55C61"/>
    <w:rsid w:val="00D55D49"/>
    <w:rsid w:val="00D563B4"/>
    <w:rsid w:val="00D5691C"/>
    <w:rsid w:val="00D56995"/>
    <w:rsid w:val="00D56DF3"/>
    <w:rsid w:val="00D57110"/>
    <w:rsid w:val="00D57156"/>
    <w:rsid w:val="00D5720D"/>
    <w:rsid w:val="00D57606"/>
    <w:rsid w:val="00D57733"/>
    <w:rsid w:val="00D57CDD"/>
    <w:rsid w:val="00D57CE6"/>
    <w:rsid w:val="00D603C3"/>
    <w:rsid w:val="00D6110E"/>
    <w:rsid w:val="00D61952"/>
    <w:rsid w:val="00D6227F"/>
    <w:rsid w:val="00D62706"/>
    <w:rsid w:val="00D6283D"/>
    <w:rsid w:val="00D62A04"/>
    <w:rsid w:val="00D62B4A"/>
    <w:rsid w:val="00D62F6A"/>
    <w:rsid w:val="00D63574"/>
    <w:rsid w:val="00D63DE4"/>
    <w:rsid w:val="00D64888"/>
    <w:rsid w:val="00D64E49"/>
    <w:rsid w:val="00D64E67"/>
    <w:rsid w:val="00D65166"/>
    <w:rsid w:val="00D662BA"/>
    <w:rsid w:val="00D6687F"/>
    <w:rsid w:val="00D66E6B"/>
    <w:rsid w:val="00D67153"/>
    <w:rsid w:val="00D7048A"/>
    <w:rsid w:val="00D70AA3"/>
    <w:rsid w:val="00D70B35"/>
    <w:rsid w:val="00D7123C"/>
    <w:rsid w:val="00D71C04"/>
    <w:rsid w:val="00D728CE"/>
    <w:rsid w:val="00D72A44"/>
    <w:rsid w:val="00D72D5A"/>
    <w:rsid w:val="00D7331A"/>
    <w:rsid w:val="00D7357E"/>
    <w:rsid w:val="00D73E52"/>
    <w:rsid w:val="00D743BD"/>
    <w:rsid w:val="00D7476F"/>
    <w:rsid w:val="00D74964"/>
    <w:rsid w:val="00D749AF"/>
    <w:rsid w:val="00D758BF"/>
    <w:rsid w:val="00D75B18"/>
    <w:rsid w:val="00D764AA"/>
    <w:rsid w:val="00D76A74"/>
    <w:rsid w:val="00D76EAD"/>
    <w:rsid w:val="00D77194"/>
    <w:rsid w:val="00D77459"/>
    <w:rsid w:val="00D80662"/>
    <w:rsid w:val="00D810CF"/>
    <w:rsid w:val="00D81168"/>
    <w:rsid w:val="00D81E34"/>
    <w:rsid w:val="00D82163"/>
    <w:rsid w:val="00D8249B"/>
    <w:rsid w:val="00D8255E"/>
    <w:rsid w:val="00D829C7"/>
    <w:rsid w:val="00D83437"/>
    <w:rsid w:val="00D83EEB"/>
    <w:rsid w:val="00D84520"/>
    <w:rsid w:val="00D84753"/>
    <w:rsid w:val="00D8519A"/>
    <w:rsid w:val="00D85E36"/>
    <w:rsid w:val="00D860E1"/>
    <w:rsid w:val="00D86EC6"/>
    <w:rsid w:val="00D87707"/>
    <w:rsid w:val="00D901EE"/>
    <w:rsid w:val="00D90709"/>
    <w:rsid w:val="00D90F2C"/>
    <w:rsid w:val="00D92968"/>
    <w:rsid w:val="00D92A1E"/>
    <w:rsid w:val="00D9311F"/>
    <w:rsid w:val="00D93C53"/>
    <w:rsid w:val="00D944D0"/>
    <w:rsid w:val="00D9509E"/>
    <w:rsid w:val="00D953F6"/>
    <w:rsid w:val="00D9542A"/>
    <w:rsid w:val="00D9548D"/>
    <w:rsid w:val="00D95C71"/>
    <w:rsid w:val="00D963BF"/>
    <w:rsid w:val="00D96654"/>
    <w:rsid w:val="00D96E34"/>
    <w:rsid w:val="00D97C96"/>
    <w:rsid w:val="00D97D53"/>
    <w:rsid w:val="00DA0A1B"/>
    <w:rsid w:val="00DA14B5"/>
    <w:rsid w:val="00DA23E0"/>
    <w:rsid w:val="00DA2424"/>
    <w:rsid w:val="00DA2B9F"/>
    <w:rsid w:val="00DA36E5"/>
    <w:rsid w:val="00DA3D41"/>
    <w:rsid w:val="00DA3FE2"/>
    <w:rsid w:val="00DA4336"/>
    <w:rsid w:val="00DA4BBE"/>
    <w:rsid w:val="00DA551C"/>
    <w:rsid w:val="00DA5F50"/>
    <w:rsid w:val="00DA6179"/>
    <w:rsid w:val="00DA62FC"/>
    <w:rsid w:val="00DA67EF"/>
    <w:rsid w:val="00DA77EB"/>
    <w:rsid w:val="00DA78EC"/>
    <w:rsid w:val="00DA7A69"/>
    <w:rsid w:val="00DA7CFA"/>
    <w:rsid w:val="00DA7F82"/>
    <w:rsid w:val="00DB0461"/>
    <w:rsid w:val="00DB0C28"/>
    <w:rsid w:val="00DB100C"/>
    <w:rsid w:val="00DB13BE"/>
    <w:rsid w:val="00DB2E4B"/>
    <w:rsid w:val="00DB326D"/>
    <w:rsid w:val="00DB32B9"/>
    <w:rsid w:val="00DB32EC"/>
    <w:rsid w:val="00DB330F"/>
    <w:rsid w:val="00DB393A"/>
    <w:rsid w:val="00DB3F84"/>
    <w:rsid w:val="00DB44F3"/>
    <w:rsid w:val="00DB4948"/>
    <w:rsid w:val="00DB4DAF"/>
    <w:rsid w:val="00DB5214"/>
    <w:rsid w:val="00DB586E"/>
    <w:rsid w:val="00DB5DF6"/>
    <w:rsid w:val="00DB6069"/>
    <w:rsid w:val="00DB62CA"/>
    <w:rsid w:val="00DB6D0D"/>
    <w:rsid w:val="00DB7E1E"/>
    <w:rsid w:val="00DC0400"/>
    <w:rsid w:val="00DC086F"/>
    <w:rsid w:val="00DC095B"/>
    <w:rsid w:val="00DC133D"/>
    <w:rsid w:val="00DC2BDC"/>
    <w:rsid w:val="00DC4649"/>
    <w:rsid w:val="00DC4698"/>
    <w:rsid w:val="00DC49A3"/>
    <w:rsid w:val="00DC4D88"/>
    <w:rsid w:val="00DC51AB"/>
    <w:rsid w:val="00DC5448"/>
    <w:rsid w:val="00DC5D4B"/>
    <w:rsid w:val="00DC6259"/>
    <w:rsid w:val="00DC6FAC"/>
    <w:rsid w:val="00DD0870"/>
    <w:rsid w:val="00DD08C4"/>
    <w:rsid w:val="00DD0CAE"/>
    <w:rsid w:val="00DD0E2A"/>
    <w:rsid w:val="00DD1462"/>
    <w:rsid w:val="00DD167E"/>
    <w:rsid w:val="00DD17BE"/>
    <w:rsid w:val="00DD18B0"/>
    <w:rsid w:val="00DD1B3D"/>
    <w:rsid w:val="00DD2777"/>
    <w:rsid w:val="00DD27DD"/>
    <w:rsid w:val="00DD2851"/>
    <w:rsid w:val="00DD2C7C"/>
    <w:rsid w:val="00DD2E43"/>
    <w:rsid w:val="00DD3A44"/>
    <w:rsid w:val="00DD3BDD"/>
    <w:rsid w:val="00DD3E99"/>
    <w:rsid w:val="00DD4212"/>
    <w:rsid w:val="00DD4868"/>
    <w:rsid w:val="00DD5793"/>
    <w:rsid w:val="00DD5801"/>
    <w:rsid w:val="00DD608A"/>
    <w:rsid w:val="00DD6AD3"/>
    <w:rsid w:val="00DD7022"/>
    <w:rsid w:val="00DD7084"/>
    <w:rsid w:val="00DD729D"/>
    <w:rsid w:val="00DD7DD1"/>
    <w:rsid w:val="00DD7E55"/>
    <w:rsid w:val="00DE080D"/>
    <w:rsid w:val="00DE16E3"/>
    <w:rsid w:val="00DE2242"/>
    <w:rsid w:val="00DE24D1"/>
    <w:rsid w:val="00DE25DD"/>
    <w:rsid w:val="00DE2C14"/>
    <w:rsid w:val="00DE2FA6"/>
    <w:rsid w:val="00DE311E"/>
    <w:rsid w:val="00DE40F4"/>
    <w:rsid w:val="00DE568C"/>
    <w:rsid w:val="00DE5A62"/>
    <w:rsid w:val="00DE60BF"/>
    <w:rsid w:val="00DE6193"/>
    <w:rsid w:val="00DE639C"/>
    <w:rsid w:val="00DE6CA8"/>
    <w:rsid w:val="00DE6E15"/>
    <w:rsid w:val="00DE7C00"/>
    <w:rsid w:val="00DE7D37"/>
    <w:rsid w:val="00DF061C"/>
    <w:rsid w:val="00DF067D"/>
    <w:rsid w:val="00DF0B27"/>
    <w:rsid w:val="00DF0DAD"/>
    <w:rsid w:val="00DF11A2"/>
    <w:rsid w:val="00DF19EB"/>
    <w:rsid w:val="00DF1BC1"/>
    <w:rsid w:val="00DF21FB"/>
    <w:rsid w:val="00DF248E"/>
    <w:rsid w:val="00DF2C9A"/>
    <w:rsid w:val="00DF38E0"/>
    <w:rsid w:val="00DF3F02"/>
    <w:rsid w:val="00DF46CE"/>
    <w:rsid w:val="00DF5992"/>
    <w:rsid w:val="00DF59C3"/>
    <w:rsid w:val="00DF672A"/>
    <w:rsid w:val="00DF6DFD"/>
    <w:rsid w:val="00DF6F77"/>
    <w:rsid w:val="00DF73F6"/>
    <w:rsid w:val="00DF7861"/>
    <w:rsid w:val="00E014E8"/>
    <w:rsid w:val="00E0161A"/>
    <w:rsid w:val="00E01645"/>
    <w:rsid w:val="00E019C1"/>
    <w:rsid w:val="00E02582"/>
    <w:rsid w:val="00E02684"/>
    <w:rsid w:val="00E02A18"/>
    <w:rsid w:val="00E03AEF"/>
    <w:rsid w:val="00E04194"/>
    <w:rsid w:val="00E045A5"/>
    <w:rsid w:val="00E0492C"/>
    <w:rsid w:val="00E04AE4"/>
    <w:rsid w:val="00E04B7C"/>
    <w:rsid w:val="00E05E68"/>
    <w:rsid w:val="00E060B1"/>
    <w:rsid w:val="00E06309"/>
    <w:rsid w:val="00E0685A"/>
    <w:rsid w:val="00E06A96"/>
    <w:rsid w:val="00E06AA9"/>
    <w:rsid w:val="00E06CC8"/>
    <w:rsid w:val="00E06D7D"/>
    <w:rsid w:val="00E06F8D"/>
    <w:rsid w:val="00E06FDE"/>
    <w:rsid w:val="00E07359"/>
    <w:rsid w:val="00E07DD7"/>
    <w:rsid w:val="00E10C4C"/>
    <w:rsid w:val="00E111CB"/>
    <w:rsid w:val="00E117E3"/>
    <w:rsid w:val="00E11A39"/>
    <w:rsid w:val="00E11D79"/>
    <w:rsid w:val="00E128EE"/>
    <w:rsid w:val="00E129D5"/>
    <w:rsid w:val="00E12B94"/>
    <w:rsid w:val="00E14178"/>
    <w:rsid w:val="00E151BD"/>
    <w:rsid w:val="00E1559F"/>
    <w:rsid w:val="00E16198"/>
    <w:rsid w:val="00E17258"/>
    <w:rsid w:val="00E20773"/>
    <w:rsid w:val="00E20A47"/>
    <w:rsid w:val="00E20DBF"/>
    <w:rsid w:val="00E21337"/>
    <w:rsid w:val="00E21864"/>
    <w:rsid w:val="00E22EA5"/>
    <w:rsid w:val="00E22F79"/>
    <w:rsid w:val="00E230A3"/>
    <w:rsid w:val="00E237DF"/>
    <w:rsid w:val="00E23A25"/>
    <w:rsid w:val="00E23BBB"/>
    <w:rsid w:val="00E25AC1"/>
    <w:rsid w:val="00E262E6"/>
    <w:rsid w:val="00E27101"/>
    <w:rsid w:val="00E27451"/>
    <w:rsid w:val="00E31383"/>
    <w:rsid w:val="00E3219F"/>
    <w:rsid w:val="00E325C8"/>
    <w:rsid w:val="00E32969"/>
    <w:rsid w:val="00E32B27"/>
    <w:rsid w:val="00E340FE"/>
    <w:rsid w:val="00E342CA"/>
    <w:rsid w:val="00E348E4"/>
    <w:rsid w:val="00E34EEA"/>
    <w:rsid w:val="00E3545B"/>
    <w:rsid w:val="00E363F0"/>
    <w:rsid w:val="00E36470"/>
    <w:rsid w:val="00E36881"/>
    <w:rsid w:val="00E36B05"/>
    <w:rsid w:val="00E37008"/>
    <w:rsid w:val="00E375FF"/>
    <w:rsid w:val="00E376DB"/>
    <w:rsid w:val="00E3770B"/>
    <w:rsid w:val="00E4094E"/>
    <w:rsid w:val="00E40B82"/>
    <w:rsid w:val="00E41090"/>
    <w:rsid w:val="00E41C52"/>
    <w:rsid w:val="00E42446"/>
    <w:rsid w:val="00E426DF"/>
    <w:rsid w:val="00E42F7C"/>
    <w:rsid w:val="00E43411"/>
    <w:rsid w:val="00E43800"/>
    <w:rsid w:val="00E43FC0"/>
    <w:rsid w:val="00E440B5"/>
    <w:rsid w:val="00E449BE"/>
    <w:rsid w:val="00E44CC0"/>
    <w:rsid w:val="00E45168"/>
    <w:rsid w:val="00E4532E"/>
    <w:rsid w:val="00E45DC9"/>
    <w:rsid w:val="00E45E8E"/>
    <w:rsid w:val="00E45F44"/>
    <w:rsid w:val="00E4660C"/>
    <w:rsid w:val="00E46813"/>
    <w:rsid w:val="00E46B06"/>
    <w:rsid w:val="00E47420"/>
    <w:rsid w:val="00E47E0D"/>
    <w:rsid w:val="00E502A1"/>
    <w:rsid w:val="00E50522"/>
    <w:rsid w:val="00E50833"/>
    <w:rsid w:val="00E51FF5"/>
    <w:rsid w:val="00E51FFF"/>
    <w:rsid w:val="00E52019"/>
    <w:rsid w:val="00E52099"/>
    <w:rsid w:val="00E52608"/>
    <w:rsid w:val="00E52F3E"/>
    <w:rsid w:val="00E535D8"/>
    <w:rsid w:val="00E53A22"/>
    <w:rsid w:val="00E53D20"/>
    <w:rsid w:val="00E54072"/>
    <w:rsid w:val="00E5518A"/>
    <w:rsid w:val="00E559BF"/>
    <w:rsid w:val="00E55A3B"/>
    <w:rsid w:val="00E561FB"/>
    <w:rsid w:val="00E56F0C"/>
    <w:rsid w:val="00E60C97"/>
    <w:rsid w:val="00E60E21"/>
    <w:rsid w:val="00E61D5C"/>
    <w:rsid w:val="00E61F2C"/>
    <w:rsid w:val="00E62224"/>
    <w:rsid w:val="00E62C6E"/>
    <w:rsid w:val="00E632A6"/>
    <w:rsid w:val="00E6390B"/>
    <w:rsid w:val="00E646E5"/>
    <w:rsid w:val="00E6503F"/>
    <w:rsid w:val="00E65608"/>
    <w:rsid w:val="00E65682"/>
    <w:rsid w:val="00E65A66"/>
    <w:rsid w:val="00E66395"/>
    <w:rsid w:val="00E66822"/>
    <w:rsid w:val="00E679E3"/>
    <w:rsid w:val="00E67AA9"/>
    <w:rsid w:val="00E67F97"/>
    <w:rsid w:val="00E704E2"/>
    <w:rsid w:val="00E70DE3"/>
    <w:rsid w:val="00E70F15"/>
    <w:rsid w:val="00E71BFE"/>
    <w:rsid w:val="00E72111"/>
    <w:rsid w:val="00E72340"/>
    <w:rsid w:val="00E739DF"/>
    <w:rsid w:val="00E73F7A"/>
    <w:rsid w:val="00E73F8C"/>
    <w:rsid w:val="00E7496F"/>
    <w:rsid w:val="00E74B58"/>
    <w:rsid w:val="00E74E6B"/>
    <w:rsid w:val="00E75AAB"/>
    <w:rsid w:val="00E75E77"/>
    <w:rsid w:val="00E76786"/>
    <w:rsid w:val="00E76AC8"/>
    <w:rsid w:val="00E76B5E"/>
    <w:rsid w:val="00E77AFC"/>
    <w:rsid w:val="00E80708"/>
    <w:rsid w:val="00E80EC6"/>
    <w:rsid w:val="00E8109A"/>
    <w:rsid w:val="00E81483"/>
    <w:rsid w:val="00E81689"/>
    <w:rsid w:val="00E81E01"/>
    <w:rsid w:val="00E81E3D"/>
    <w:rsid w:val="00E82C9E"/>
    <w:rsid w:val="00E82DE7"/>
    <w:rsid w:val="00E82EC4"/>
    <w:rsid w:val="00E831DD"/>
    <w:rsid w:val="00E8323F"/>
    <w:rsid w:val="00E832ED"/>
    <w:rsid w:val="00E8360E"/>
    <w:rsid w:val="00E83748"/>
    <w:rsid w:val="00E840C6"/>
    <w:rsid w:val="00E84528"/>
    <w:rsid w:val="00E84807"/>
    <w:rsid w:val="00E85269"/>
    <w:rsid w:val="00E85343"/>
    <w:rsid w:val="00E8537B"/>
    <w:rsid w:val="00E85A9F"/>
    <w:rsid w:val="00E85BE5"/>
    <w:rsid w:val="00E85D77"/>
    <w:rsid w:val="00E85FF6"/>
    <w:rsid w:val="00E8600F"/>
    <w:rsid w:val="00E868A6"/>
    <w:rsid w:val="00E869E6"/>
    <w:rsid w:val="00E86BC4"/>
    <w:rsid w:val="00E8738E"/>
    <w:rsid w:val="00E87459"/>
    <w:rsid w:val="00E87D6F"/>
    <w:rsid w:val="00E91086"/>
    <w:rsid w:val="00E91BDC"/>
    <w:rsid w:val="00E92C94"/>
    <w:rsid w:val="00E93147"/>
    <w:rsid w:val="00E93866"/>
    <w:rsid w:val="00E93C20"/>
    <w:rsid w:val="00E94672"/>
    <w:rsid w:val="00E947B8"/>
    <w:rsid w:val="00E94816"/>
    <w:rsid w:val="00E94B6E"/>
    <w:rsid w:val="00E94B78"/>
    <w:rsid w:val="00E9503B"/>
    <w:rsid w:val="00E954D1"/>
    <w:rsid w:val="00E9589C"/>
    <w:rsid w:val="00E959D5"/>
    <w:rsid w:val="00E95CAF"/>
    <w:rsid w:val="00E95E4D"/>
    <w:rsid w:val="00E96110"/>
    <w:rsid w:val="00E96353"/>
    <w:rsid w:val="00E9636B"/>
    <w:rsid w:val="00E96914"/>
    <w:rsid w:val="00E96C19"/>
    <w:rsid w:val="00E97401"/>
    <w:rsid w:val="00E97893"/>
    <w:rsid w:val="00E97ADB"/>
    <w:rsid w:val="00E97BDD"/>
    <w:rsid w:val="00E97F47"/>
    <w:rsid w:val="00E97FE1"/>
    <w:rsid w:val="00EA01A4"/>
    <w:rsid w:val="00EA0D9A"/>
    <w:rsid w:val="00EA1908"/>
    <w:rsid w:val="00EA1A10"/>
    <w:rsid w:val="00EA2909"/>
    <w:rsid w:val="00EA2CF9"/>
    <w:rsid w:val="00EA39A1"/>
    <w:rsid w:val="00EA3AB0"/>
    <w:rsid w:val="00EA499E"/>
    <w:rsid w:val="00EA4A41"/>
    <w:rsid w:val="00EA4B7A"/>
    <w:rsid w:val="00EA4BEA"/>
    <w:rsid w:val="00EA4C4C"/>
    <w:rsid w:val="00EA50CA"/>
    <w:rsid w:val="00EA5170"/>
    <w:rsid w:val="00EA5767"/>
    <w:rsid w:val="00EA5E3C"/>
    <w:rsid w:val="00EA6944"/>
    <w:rsid w:val="00EA6F01"/>
    <w:rsid w:val="00EA7076"/>
    <w:rsid w:val="00EA7CC4"/>
    <w:rsid w:val="00EB04D3"/>
    <w:rsid w:val="00EB063A"/>
    <w:rsid w:val="00EB07FC"/>
    <w:rsid w:val="00EB0D7F"/>
    <w:rsid w:val="00EB22A1"/>
    <w:rsid w:val="00EB23DC"/>
    <w:rsid w:val="00EB24A0"/>
    <w:rsid w:val="00EB2A18"/>
    <w:rsid w:val="00EB2A73"/>
    <w:rsid w:val="00EB2FC0"/>
    <w:rsid w:val="00EB3955"/>
    <w:rsid w:val="00EB4097"/>
    <w:rsid w:val="00EB4698"/>
    <w:rsid w:val="00EB48D8"/>
    <w:rsid w:val="00EB4CBC"/>
    <w:rsid w:val="00EB4E89"/>
    <w:rsid w:val="00EB56E2"/>
    <w:rsid w:val="00EB58DD"/>
    <w:rsid w:val="00EB5F4A"/>
    <w:rsid w:val="00EB64A6"/>
    <w:rsid w:val="00EB6551"/>
    <w:rsid w:val="00EB7019"/>
    <w:rsid w:val="00EB7CC8"/>
    <w:rsid w:val="00EB7D47"/>
    <w:rsid w:val="00EC0002"/>
    <w:rsid w:val="00EC0172"/>
    <w:rsid w:val="00EC09C0"/>
    <w:rsid w:val="00EC0BC2"/>
    <w:rsid w:val="00EC0CFD"/>
    <w:rsid w:val="00EC13AC"/>
    <w:rsid w:val="00EC1C42"/>
    <w:rsid w:val="00EC1D8B"/>
    <w:rsid w:val="00EC2A68"/>
    <w:rsid w:val="00EC2B95"/>
    <w:rsid w:val="00EC2E60"/>
    <w:rsid w:val="00EC3467"/>
    <w:rsid w:val="00EC38E3"/>
    <w:rsid w:val="00EC44E7"/>
    <w:rsid w:val="00EC4875"/>
    <w:rsid w:val="00EC4C32"/>
    <w:rsid w:val="00EC64C9"/>
    <w:rsid w:val="00EC65AB"/>
    <w:rsid w:val="00EC66D4"/>
    <w:rsid w:val="00EC6A98"/>
    <w:rsid w:val="00EC6DC9"/>
    <w:rsid w:val="00EC738C"/>
    <w:rsid w:val="00EC78DE"/>
    <w:rsid w:val="00EC790C"/>
    <w:rsid w:val="00EC7CCC"/>
    <w:rsid w:val="00ED0420"/>
    <w:rsid w:val="00ED0FAF"/>
    <w:rsid w:val="00ED15C2"/>
    <w:rsid w:val="00ED1E58"/>
    <w:rsid w:val="00ED230E"/>
    <w:rsid w:val="00ED2A99"/>
    <w:rsid w:val="00ED2EF2"/>
    <w:rsid w:val="00ED47ED"/>
    <w:rsid w:val="00ED4CC8"/>
    <w:rsid w:val="00ED6DC0"/>
    <w:rsid w:val="00ED6F51"/>
    <w:rsid w:val="00ED73C3"/>
    <w:rsid w:val="00ED751C"/>
    <w:rsid w:val="00ED76DD"/>
    <w:rsid w:val="00ED78E1"/>
    <w:rsid w:val="00ED7BDB"/>
    <w:rsid w:val="00EE04AD"/>
    <w:rsid w:val="00EE050D"/>
    <w:rsid w:val="00EE1489"/>
    <w:rsid w:val="00EE1672"/>
    <w:rsid w:val="00EE1D06"/>
    <w:rsid w:val="00EE1FD5"/>
    <w:rsid w:val="00EE20D7"/>
    <w:rsid w:val="00EE23C7"/>
    <w:rsid w:val="00EE2416"/>
    <w:rsid w:val="00EE43B7"/>
    <w:rsid w:val="00EE49DB"/>
    <w:rsid w:val="00EE5675"/>
    <w:rsid w:val="00EE578D"/>
    <w:rsid w:val="00EE6020"/>
    <w:rsid w:val="00EE659C"/>
    <w:rsid w:val="00EE6A36"/>
    <w:rsid w:val="00EE6F17"/>
    <w:rsid w:val="00EE75E5"/>
    <w:rsid w:val="00EE77B4"/>
    <w:rsid w:val="00EE79BC"/>
    <w:rsid w:val="00EF068B"/>
    <w:rsid w:val="00EF07C5"/>
    <w:rsid w:val="00EF09CB"/>
    <w:rsid w:val="00EF0FA6"/>
    <w:rsid w:val="00EF1513"/>
    <w:rsid w:val="00EF1AA2"/>
    <w:rsid w:val="00EF2037"/>
    <w:rsid w:val="00EF297C"/>
    <w:rsid w:val="00EF2A15"/>
    <w:rsid w:val="00EF2B4F"/>
    <w:rsid w:val="00EF2D59"/>
    <w:rsid w:val="00EF33EB"/>
    <w:rsid w:val="00EF3777"/>
    <w:rsid w:val="00EF3AD8"/>
    <w:rsid w:val="00EF46DE"/>
    <w:rsid w:val="00EF4702"/>
    <w:rsid w:val="00EF5378"/>
    <w:rsid w:val="00EF6019"/>
    <w:rsid w:val="00EF65C6"/>
    <w:rsid w:val="00EF670A"/>
    <w:rsid w:val="00EF67B0"/>
    <w:rsid w:val="00EF6A0B"/>
    <w:rsid w:val="00EF6AAD"/>
    <w:rsid w:val="00EF733A"/>
    <w:rsid w:val="00EF7356"/>
    <w:rsid w:val="00EF7DB8"/>
    <w:rsid w:val="00F00521"/>
    <w:rsid w:val="00F00AA5"/>
    <w:rsid w:val="00F00DDC"/>
    <w:rsid w:val="00F01F47"/>
    <w:rsid w:val="00F02E60"/>
    <w:rsid w:val="00F02E78"/>
    <w:rsid w:val="00F040DE"/>
    <w:rsid w:val="00F04168"/>
    <w:rsid w:val="00F0482D"/>
    <w:rsid w:val="00F04966"/>
    <w:rsid w:val="00F04B61"/>
    <w:rsid w:val="00F051A8"/>
    <w:rsid w:val="00F0549E"/>
    <w:rsid w:val="00F0558B"/>
    <w:rsid w:val="00F057D3"/>
    <w:rsid w:val="00F05A35"/>
    <w:rsid w:val="00F05E8A"/>
    <w:rsid w:val="00F06805"/>
    <w:rsid w:val="00F06B78"/>
    <w:rsid w:val="00F06D00"/>
    <w:rsid w:val="00F10014"/>
    <w:rsid w:val="00F11136"/>
    <w:rsid w:val="00F112C8"/>
    <w:rsid w:val="00F1195B"/>
    <w:rsid w:val="00F1304B"/>
    <w:rsid w:val="00F13242"/>
    <w:rsid w:val="00F139A5"/>
    <w:rsid w:val="00F13FB2"/>
    <w:rsid w:val="00F143F9"/>
    <w:rsid w:val="00F14488"/>
    <w:rsid w:val="00F152B1"/>
    <w:rsid w:val="00F155BC"/>
    <w:rsid w:val="00F16341"/>
    <w:rsid w:val="00F17168"/>
    <w:rsid w:val="00F2047D"/>
    <w:rsid w:val="00F20D1A"/>
    <w:rsid w:val="00F20E82"/>
    <w:rsid w:val="00F214A8"/>
    <w:rsid w:val="00F217DD"/>
    <w:rsid w:val="00F21C12"/>
    <w:rsid w:val="00F22000"/>
    <w:rsid w:val="00F2315B"/>
    <w:rsid w:val="00F236E5"/>
    <w:rsid w:val="00F23717"/>
    <w:rsid w:val="00F24230"/>
    <w:rsid w:val="00F2570C"/>
    <w:rsid w:val="00F25D3C"/>
    <w:rsid w:val="00F263FF"/>
    <w:rsid w:val="00F2658B"/>
    <w:rsid w:val="00F26A6D"/>
    <w:rsid w:val="00F277CA"/>
    <w:rsid w:val="00F27D6F"/>
    <w:rsid w:val="00F3091E"/>
    <w:rsid w:val="00F3103B"/>
    <w:rsid w:val="00F31286"/>
    <w:rsid w:val="00F31498"/>
    <w:rsid w:val="00F315AA"/>
    <w:rsid w:val="00F3160D"/>
    <w:rsid w:val="00F31D8A"/>
    <w:rsid w:val="00F321B3"/>
    <w:rsid w:val="00F326EA"/>
    <w:rsid w:val="00F32B97"/>
    <w:rsid w:val="00F33133"/>
    <w:rsid w:val="00F33316"/>
    <w:rsid w:val="00F339F7"/>
    <w:rsid w:val="00F33B3C"/>
    <w:rsid w:val="00F34473"/>
    <w:rsid w:val="00F348EC"/>
    <w:rsid w:val="00F34C2D"/>
    <w:rsid w:val="00F3506C"/>
    <w:rsid w:val="00F35B7B"/>
    <w:rsid w:val="00F36E85"/>
    <w:rsid w:val="00F36FD9"/>
    <w:rsid w:val="00F37314"/>
    <w:rsid w:val="00F37853"/>
    <w:rsid w:val="00F37966"/>
    <w:rsid w:val="00F401BC"/>
    <w:rsid w:val="00F40EEC"/>
    <w:rsid w:val="00F413A7"/>
    <w:rsid w:val="00F41425"/>
    <w:rsid w:val="00F41484"/>
    <w:rsid w:val="00F422D7"/>
    <w:rsid w:val="00F42550"/>
    <w:rsid w:val="00F43AB9"/>
    <w:rsid w:val="00F4436F"/>
    <w:rsid w:val="00F4447D"/>
    <w:rsid w:val="00F44551"/>
    <w:rsid w:val="00F448D9"/>
    <w:rsid w:val="00F44DF6"/>
    <w:rsid w:val="00F45543"/>
    <w:rsid w:val="00F46268"/>
    <w:rsid w:val="00F46708"/>
    <w:rsid w:val="00F46E06"/>
    <w:rsid w:val="00F46ECD"/>
    <w:rsid w:val="00F47854"/>
    <w:rsid w:val="00F47A0A"/>
    <w:rsid w:val="00F50315"/>
    <w:rsid w:val="00F508AC"/>
    <w:rsid w:val="00F51255"/>
    <w:rsid w:val="00F514CC"/>
    <w:rsid w:val="00F5154F"/>
    <w:rsid w:val="00F518B3"/>
    <w:rsid w:val="00F518C3"/>
    <w:rsid w:val="00F51CC0"/>
    <w:rsid w:val="00F52F20"/>
    <w:rsid w:val="00F53256"/>
    <w:rsid w:val="00F549B0"/>
    <w:rsid w:val="00F5504D"/>
    <w:rsid w:val="00F5529F"/>
    <w:rsid w:val="00F55E01"/>
    <w:rsid w:val="00F56972"/>
    <w:rsid w:val="00F56DA0"/>
    <w:rsid w:val="00F578A9"/>
    <w:rsid w:val="00F601B4"/>
    <w:rsid w:val="00F60A18"/>
    <w:rsid w:val="00F60CBA"/>
    <w:rsid w:val="00F614E1"/>
    <w:rsid w:val="00F61A88"/>
    <w:rsid w:val="00F62038"/>
    <w:rsid w:val="00F62141"/>
    <w:rsid w:val="00F6255D"/>
    <w:rsid w:val="00F625A7"/>
    <w:rsid w:val="00F626C5"/>
    <w:rsid w:val="00F629E7"/>
    <w:rsid w:val="00F630C9"/>
    <w:rsid w:val="00F6336C"/>
    <w:rsid w:val="00F63B11"/>
    <w:rsid w:val="00F64667"/>
    <w:rsid w:val="00F650AC"/>
    <w:rsid w:val="00F66443"/>
    <w:rsid w:val="00F67337"/>
    <w:rsid w:val="00F71EC0"/>
    <w:rsid w:val="00F7269F"/>
    <w:rsid w:val="00F73674"/>
    <w:rsid w:val="00F739A3"/>
    <w:rsid w:val="00F7446E"/>
    <w:rsid w:val="00F74E0B"/>
    <w:rsid w:val="00F7502C"/>
    <w:rsid w:val="00F75FFB"/>
    <w:rsid w:val="00F76FF1"/>
    <w:rsid w:val="00F77977"/>
    <w:rsid w:val="00F7797F"/>
    <w:rsid w:val="00F77F06"/>
    <w:rsid w:val="00F805BF"/>
    <w:rsid w:val="00F80999"/>
    <w:rsid w:val="00F80A65"/>
    <w:rsid w:val="00F80AA5"/>
    <w:rsid w:val="00F80EF4"/>
    <w:rsid w:val="00F811A7"/>
    <w:rsid w:val="00F81423"/>
    <w:rsid w:val="00F81429"/>
    <w:rsid w:val="00F81668"/>
    <w:rsid w:val="00F81A2C"/>
    <w:rsid w:val="00F821CD"/>
    <w:rsid w:val="00F82696"/>
    <w:rsid w:val="00F82C80"/>
    <w:rsid w:val="00F836C8"/>
    <w:rsid w:val="00F839B1"/>
    <w:rsid w:val="00F83C6B"/>
    <w:rsid w:val="00F84637"/>
    <w:rsid w:val="00F84B91"/>
    <w:rsid w:val="00F84E59"/>
    <w:rsid w:val="00F8503F"/>
    <w:rsid w:val="00F85D06"/>
    <w:rsid w:val="00F875FC"/>
    <w:rsid w:val="00F878F6"/>
    <w:rsid w:val="00F87E26"/>
    <w:rsid w:val="00F87F8B"/>
    <w:rsid w:val="00F902B0"/>
    <w:rsid w:val="00F90512"/>
    <w:rsid w:val="00F9228B"/>
    <w:rsid w:val="00F92662"/>
    <w:rsid w:val="00F92885"/>
    <w:rsid w:val="00F93D26"/>
    <w:rsid w:val="00F9407C"/>
    <w:rsid w:val="00F94781"/>
    <w:rsid w:val="00F948E7"/>
    <w:rsid w:val="00F94F25"/>
    <w:rsid w:val="00F95165"/>
    <w:rsid w:val="00F953E6"/>
    <w:rsid w:val="00F96926"/>
    <w:rsid w:val="00F96A09"/>
    <w:rsid w:val="00F97473"/>
    <w:rsid w:val="00F97AC0"/>
    <w:rsid w:val="00F97CBD"/>
    <w:rsid w:val="00FA008D"/>
    <w:rsid w:val="00FA0527"/>
    <w:rsid w:val="00FA0615"/>
    <w:rsid w:val="00FA074D"/>
    <w:rsid w:val="00FA146D"/>
    <w:rsid w:val="00FA173B"/>
    <w:rsid w:val="00FA357B"/>
    <w:rsid w:val="00FA3D39"/>
    <w:rsid w:val="00FA3E4F"/>
    <w:rsid w:val="00FA3FD3"/>
    <w:rsid w:val="00FA40D7"/>
    <w:rsid w:val="00FA4488"/>
    <w:rsid w:val="00FA4792"/>
    <w:rsid w:val="00FA4CDE"/>
    <w:rsid w:val="00FA5CBB"/>
    <w:rsid w:val="00FA645D"/>
    <w:rsid w:val="00FA6846"/>
    <w:rsid w:val="00FA6F49"/>
    <w:rsid w:val="00FA7D73"/>
    <w:rsid w:val="00FB05F5"/>
    <w:rsid w:val="00FB067B"/>
    <w:rsid w:val="00FB0912"/>
    <w:rsid w:val="00FB0BE2"/>
    <w:rsid w:val="00FB0C67"/>
    <w:rsid w:val="00FB0F42"/>
    <w:rsid w:val="00FB12AD"/>
    <w:rsid w:val="00FB1606"/>
    <w:rsid w:val="00FB338A"/>
    <w:rsid w:val="00FB40B6"/>
    <w:rsid w:val="00FB457D"/>
    <w:rsid w:val="00FB4DF6"/>
    <w:rsid w:val="00FB5371"/>
    <w:rsid w:val="00FB5CED"/>
    <w:rsid w:val="00FB66D4"/>
    <w:rsid w:val="00FB6E12"/>
    <w:rsid w:val="00FB6F38"/>
    <w:rsid w:val="00FB78D4"/>
    <w:rsid w:val="00FB7EA9"/>
    <w:rsid w:val="00FC0BD9"/>
    <w:rsid w:val="00FC0E39"/>
    <w:rsid w:val="00FC16A6"/>
    <w:rsid w:val="00FC2031"/>
    <w:rsid w:val="00FC249E"/>
    <w:rsid w:val="00FC25C4"/>
    <w:rsid w:val="00FC2632"/>
    <w:rsid w:val="00FC357D"/>
    <w:rsid w:val="00FC3798"/>
    <w:rsid w:val="00FC3B2E"/>
    <w:rsid w:val="00FC45FD"/>
    <w:rsid w:val="00FC4C69"/>
    <w:rsid w:val="00FC5394"/>
    <w:rsid w:val="00FC53AF"/>
    <w:rsid w:val="00FC6450"/>
    <w:rsid w:val="00FC6743"/>
    <w:rsid w:val="00FC6B8F"/>
    <w:rsid w:val="00FC70E1"/>
    <w:rsid w:val="00FC79DC"/>
    <w:rsid w:val="00FC79DF"/>
    <w:rsid w:val="00FC7E9B"/>
    <w:rsid w:val="00FC7F68"/>
    <w:rsid w:val="00FD0002"/>
    <w:rsid w:val="00FD0B12"/>
    <w:rsid w:val="00FD10BB"/>
    <w:rsid w:val="00FD11A7"/>
    <w:rsid w:val="00FD18F4"/>
    <w:rsid w:val="00FD1A9A"/>
    <w:rsid w:val="00FD20D5"/>
    <w:rsid w:val="00FD225E"/>
    <w:rsid w:val="00FD23E0"/>
    <w:rsid w:val="00FD330A"/>
    <w:rsid w:val="00FD3331"/>
    <w:rsid w:val="00FD362D"/>
    <w:rsid w:val="00FD3FD4"/>
    <w:rsid w:val="00FD4D23"/>
    <w:rsid w:val="00FD5612"/>
    <w:rsid w:val="00FD5859"/>
    <w:rsid w:val="00FD66D6"/>
    <w:rsid w:val="00FD6E31"/>
    <w:rsid w:val="00FD785E"/>
    <w:rsid w:val="00FE01E6"/>
    <w:rsid w:val="00FE0CC7"/>
    <w:rsid w:val="00FE22A6"/>
    <w:rsid w:val="00FE2697"/>
    <w:rsid w:val="00FE27DD"/>
    <w:rsid w:val="00FE2B62"/>
    <w:rsid w:val="00FE3C3A"/>
    <w:rsid w:val="00FE4F37"/>
    <w:rsid w:val="00FE4FDB"/>
    <w:rsid w:val="00FE57AE"/>
    <w:rsid w:val="00FE5E01"/>
    <w:rsid w:val="00FE625C"/>
    <w:rsid w:val="00FE6302"/>
    <w:rsid w:val="00FE7573"/>
    <w:rsid w:val="00FE7C51"/>
    <w:rsid w:val="00FF0DAB"/>
    <w:rsid w:val="00FF0F7F"/>
    <w:rsid w:val="00FF1203"/>
    <w:rsid w:val="00FF157F"/>
    <w:rsid w:val="00FF247F"/>
    <w:rsid w:val="00FF25EB"/>
    <w:rsid w:val="00FF2A81"/>
    <w:rsid w:val="00FF2F21"/>
    <w:rsid w:val="00FF4039"/>
    <w:rsid w:val="00FF48BD"/>
    <w:rsid w:val="00FF5B71"/>
    <w:rsid w:val="00FF5C74"/>
    <w:rsid w:val="00FF5E0E"/>
    <w:rsid w:val="00FF6679"/>
    <w:rsid w:val="00FF66E9"/>
    <w:rsid w:val="00FF773D"/>
    <w:rsid w:val="00FF7E36"/>
    <w:rsid w:val="02637D5A"/>
    <w:rsid w:val="02FE309C"/>
    <w:rsid w:val="03C55E24"/>
    <w:rsid w:val="03E95E35"/>
    <w:rsid w:val="046E510A"/>
    <w:rsid w:val="04A22FFD"/>
    <w:rsid w:val="04E834D4"/>
    <w:rsid w:val="04E92467"/>
    <w:rsid w:val="05AB7C61"/>
    <w:rsid w:val="05CD74AB"/>
    <w:rsid w:val="05D55EF5"/>
    <w:rsid w:val="06BD09E5"/>
    <w:rsid w:val="06F85AFF"/>
    <w:rsid w:val="07310AB9"/>
    <w:rsid w:val="076D16CE"/>
    <w:rsid w:val="07C654D2"/>
    <w:rsid w:val="07C77B99"/>
    <w:rsid w:val="07D2592D"/>
    <w:rsid w:val="087616DF"/>
    <w:rsid w:val="097743C5"/>
    <w:rsid w:val="09DD23BF"/>
    <w:rsid w:val="09F26F7E"/>
    <w:rsid w:val="0A580EB7"/>
    <w:rsid w:val="0A6073A7"/>
    <w:rsid w:val="0A80635B"/>
    <w:rsid w:val="0A9B4D2D"/>
    <w:rsid w:val="0AB257C2"/>
    <w:rsid w:val="0AC079BB"/>
    <w:rsid w:val="0AE21617"/>
    <w:rsid w:val="0BC340C3"/>
    <w:rsid w:val="0BED6620"/>
    <w:rsid w:val="0C0C62C1"/>
    <w:rsid w:val="0C4F5871"/>
    <w:rsid w:val="0C5C4CBB"/>
    <w:rsid w:val="0C7B5F4D"/>
    <w:rsid w:val="0CAA7945"/>
    <w:rsid w:val="0CB522E1"/>
    <w:rsid w:val="0E115A89"/>
    <w:rsid w:val="100C4132"/>
    <w:rsid w:val="11BD31A8"/>
    <w:rsid w:val="12CE2368"/>
    <w:rsid w:val="13312344"/>
    <w:rsid w:val="13674FEA"/>
    <w:rsid w:val="138C3BF9"/>
    <w:rsid w:val="14D17F47"/>
    <w:rsid w:val="153B72BE"/>
    <w:rsid w:val="156E4F97"/>
    <w:rsid w:val="159C7C67"/>
    <w:rsid w:val="15E2609B"/>
    <w:rsid w:val="15E66B24"/>
    <w:rsid w:val="15F414F9"/>
    <w:rsid w:val="168901F2"/>
    <w:rsid w:val="16DD1E62"/>
    <w:rsid w:val="176E6981"/>
    <w:rsid w:val="1806605D"/>
    <w:rsid w:val="18F032B6"/>
    <w:rsid w:val="18FF471A"/>
    <w:rsid w:val="19432EE7"/>
    <w:rsid w:val="194F1432"/>
    <w:rsid w:val="19FB2A5C"/>
    <w:rsid w:val="1A067141"/>
    <w:rsid w:val="1A577643"/>
    <w:rsid w:val="1B2B27B4"/>
    <w:rsid w:val="1B882A76"/>
    <w:rsid w:val="1C1E06AE"/>
    <w:rsid w:val="1CBF457B"/>
    <w:rsid w:val="1CE05C52"/>
    <w:rsid w:val="1E65609E"/>
    <w:rsid w:val="1E741F94"/>
    <w:rsid w:val="1F2A2778"/>
    <w:rsid w:val="1F4352F4"/>
    <w:rsid w:val="1FBF4578"/>
    <w:rsid w:val="204F389F"/>
    <w:rsid w:val="208A3D71"/>
    <w:rsid w:val="20BB5DA8"/>
    <w:rsid w:val="20E07F1D"/>
    <w:rsid w:val="22620AC4"/>
    <w:rsid w:val="22ED782D"/>
    <w:rsid w:val="2368494B"/>
    <w:rsid w:val="239A6981"/>
    <w:rsid w:val="24291952"/>
    <w:rsid w:val="25A46DD0"/>
    <w:rsid w:val="25AD3839"/>
    <w:rsid w:val="25C30740"/>
    <w:rsid w:val="25CC35B1"/>
    <w:rsid w:val="266C13E8"/>
    <w:rsid w:val="26D11DB8"/>
    <w:rsid w:val="26E73457"/>
    <w:rsid w:val="27175F16"/>
    <w:rsid w:val="27E44ED5"/>
    <w:rsid w:val="28AE6381"/>
    <w:rsid w:val="2946598D"/>
    <w:rsid w:val="294E6FAD"/>
    <w:rsid w:val="29D55EAB"/>
    <w:rsid w:val="2AFD6EF6"/>
    <w:rsid w:val="2B1478A3"/>
    <w:rsid w:val="2B2C3082"/>
    <w:rsid w:val="2B4C3CB8"/>
    <w:rsid w:val="2BA5688C"/>
    <w:rsid w:val="2CF63A4B"/>
    <w:rsid w:val="2CF76409"/>
    <w:rsid w:val="2D215F3D"/>
    <w:rsid w:val="2D5A0F93"/>
    <w:rsid w:val="2DEB7AB9"/>
    <w:rsid w:val="2DEC0671"/>
    <w:rsid w:val="2E4678FB"/>
    <w:rsid w:val="2E8C52D6"/>
    <w:rsid w:val="2F310189"/>
    <w:rsid w:val="2FAE5634"/>
    <w:rsid w:val="30492E43"/>
    <w:rsid w:val="30860D6F"/>
    <w:rsid w:val="31FE2A2B"/>
    <w:rsid w:val="325E2E4E"/>
    <w:rsid w:val="326208FE"/>
    <w:rsid w:val="326C7B3C"/>
    <w:rsid w:val="328D0A5F"/>
    <w:rsid w:val="32B356A8"/>
    <w:rsid w:val="3303504E"/>
    <w:rsid w:val="33726E94"/>
    <w:rsid w:val="338A41D5"/>
    <w:rsid w:val="33C14C88"/>
    <w:rsid w:val="342A0220"/>
    <w:rsid w:val="3432784E"/>
    <w:rsid w:val="344744AF"/>
    <w:rsid w:val="349F49FC"/>
    <w:rsid w:val="34D0203E"/>
    <w:rsid w:val="34FF5AA4"/>
    <w:rsid w:val="356F294E"/>
    <w:rsid w:val="360613ED"/>
    <w:rsid w:val="366A678A"/>
    <w:rsid w:val="368F67A5"/>
    <w:rsid w:val="36A14345"/>
    <w:rsid w:val="38035029"/>
    <w:rsid w:val="3848246C"/>
    <w:rsid w:val="386150EC"/>
    <w:rsid w:val="393B537A"/>
    <w:rsid w:val="395D3335"/>
    <w:rsid w:val="397A0FD6"/>
    <w:rsid w:val="39CD2AA7"/>
    <w:rsid w:val="3A29492B"/>
    <w:rsid w:val="3A2E6535"/>
    <w:rsid w:val="3B5D1F5E"/>
    <w:rsid w:val="3B846A30"/>
    <w:rsid w:val="3BC00D35"/>
    <w:rsid w:val="3C095EAF"/>
    <w:rsid w:val="3C1F12F4"/>
    <w:rsid w:val="3C61684D"/>
    <w:rsid w:val="3C8050A1"/>
    <w:rsid w:val="3DAD0BB8"/>
    <w:rsid w:val="3DF23E55"/>
    <w:rsid w:val="3E046702"/>
    <w:rsid w:val="3FF05B51"/>
    <w:rsid w:val="40695722"/>
    <w:rsid w:val="4196056C"/>
    <w:rsid w:val="41A666AA"/>
    <w:rsid w:val="41D31BA1"/>
    <w:rsid w:val="421C3B0B"/>
    <w:rsid w:val="4233405C"/>
    <w:rsid w:val="43241DC3"/>
    <w:rsid w:val="43B15ED9"/>
    <w:rsid w:val="43D91789"/>
    <w:rsid w:val="446E3E6C"/>
    <w:rsid w:val="44A82090"/>
    <w:rsid w:val="44E70340"/>
    <w:rsid w:val="45236AF2"/>
    <w:rsid w:val="45880032"/>
    <w:rsid w:val="45D76C92"/>
    <w:rsid w:val="45E14A1D"/>
    <w:rsid w:val="46516BCE"/>
    <w:rsid w:val="46B34DBC"/>
    <w:rsid w:val="46C31980"/>
    <w:rsid w:val="479C1FD8"/>
    <w:rsid w:val="47AB0ED9"/>
    <w:rsid w:val="49545D08"/>
    <w:rsid w:val="49A01E93"/>
    <w:rsid w:val="4A371795"/>
    <w:rsid w:val="4B173E35"/>
    <w:rsid w:val="4BAE754A"/>
    <w:rsid w:val="4CDB5914"/>
    <w:rsid w:val="4E502C2C"/>
    <w:rsid w:val="4E795645"/>
    <w:rsid w:val="4EFD3496"/>
    <w:rsid w:val="4F2B41B9"/>
    <w:rsid w:val="4FD452FB"/>
    <w:rsid w:val="50E022DC"/>
    <w:rsid w:val="510D0DE9"/>
    <w:rsid w:val="511A0479"/>
    <w:rsid w:val="521C0882"/>
    <w:rsid w:val="52726443"/>
    <w:rsid w:val="557922FE"/>
    <w:rsid w:val="558E65DA"/>
    <w:rsid w:val="56513778"/>
    <w:rsid w:val="568063EA"/>
    <w:rsid w:val="570E26E0"/>
    <w:rsid w:val="57620222"/>
    <w:rsid w:val="57AB4A4A"/>
    <w:rsid w:val="57AE7F61"/>
    <w:rsid w:val="58F54F7B"/>
    <w:rsid w:val="59181D49"/>
    <w:rsid w:val="598B4615"/>
    <w:rsid w:val="59A24BC0"/>
    <w:rsid w:val="59B61B5D"/>
    <w:rsid w:val="59FE1654"/>
    <w:rsid w:val="5A090E49"/>
    <w:rsid w:val="5A684D60"/>
    <w:rsid w:val="5AA3325F"/>
    <w:rsid w:val="5AFB7E14"/>
    <w:rsid w:val="5B0432AD"/>
    <w:rsid w:val="5B95005F"/>
    <w:rsid w:val="5BFF0CFA"/>
    <w:rsid w:val="5D89213E"/>
    <w:rsid w:val="5DD27CE2"/>
    <w:rsid w:val="5E755227"/>
    <w:rsid w:val="5F041BA7"/>
    <w:rsid w:val="5FC929F6"/>
    <w:rsid w:val="60445EBC"/>
    <w:rsid w:val="60944740"/>
    <w:rsid w:val="618605F8"/>
    <w:rsid w:val="61A157E2"/>
    <w:rsid w:val="62080254"/>
    <w:rsid w:val="62A2577F"/>
    <w:rsid w:val="63347DB4"/>
    <w:rsid w:val="6388131B"/>
    <w:rsid w:val="638D311F"/>
    <w:rsid w:val="64984B12"/>
    <w:rsid w:val="64D15CC1"/>
    <w:rsid w:val="64EB1D82"/>
    <w:rsid w:val="651C2030"/>
    <w:rsid w:val="653043FF"/>
    <w:rsid w:val="65921703"/>
    <w:rsid w:val="65AF4AB6"/>
    <w:rsid w:val="65DB5295"/>
    <w:rsid w:val="65E6207D"/>
    <w:rsid w:val="669A141F"/>
    <w:rsid w:val="69154175"/>
    <w:rsid w:val="695A53C6"/>
    <w:rsid w:val="697D6F06"/>
    <w:rsid w:val="69B81E0E"/>
    <w:rsid w:val="69FD53BB"/>
    <w:rsid w:val="6A1D144E"/>
    <w:rsid w:val="6BB80EF0"/>
    <w:rsid w:val="6BF50F04"/>
    <w:rsid w:val="6CB545C0"/>
    <w:rsid w:val="6CB72656"/>
    <w:rsid w:val="6CD13EE9"/>
    <w:rsid w:val="6D072D9C"/>
    <w:rsid w:val="6D182403"/>
    <w:rsid w:val="6D7777F9"/>
    <w:rsid w:val="6EDA7C68"/>
    <w:rsid w:val="6EEB2F83"/>
    <w:rsid w:val="6EF40241"/>
    <w:rsid w:val="6F0853AC"/>
    <w:rsid w:val="6FD52A23"/>
    <w:rsid w:val="7035357B"/>
    <w:rsid w:val="71202D2C"/>
    <w:rsid w:val="71E77FF4"/>
    <w:rsid w:val="725B1A36"/>
    <w:rsid w:val="72683EF1"/>
    <w:rsid w:val="7286510E"/>
    <w:rsid w:val="72AA782B"/>
    <w:rsid w:val="72BF4181"/>
    <w:rsid w:val="732433E0"/>
    <w:rsid w:val="733D3923"/>
    <w:rsid w:val="73E20C26"/>
    <w:rsid w:val="74195B9C"/>
    <w:rsid w:val="74565D44"/>
    <w:rsid w:val="746C6B97"/>
    <w:rsid w:val="74C35C49"/>
    <w:rsid w:val="74D13028"/>
    <w:rsid w:val="74D76903"/>
    <w:rsid w:val="74F4147B"/>
    <w:rsid w:val="756B54AB"/>
    <w:rsid w:val="757E76CB"/>
    <w:rsid w:val="75D862B3"/>
    <w:rsid w:val="75E62E5C"/>
    <w:rsid w:val="76222E5E"/>
    <w:rsid w:val="768A6131"/>
    <w:rsid w:val="76D30262"/>
    <w:rsid w:val="76F47AD9"/>
    <w:rsid w:val="77D41F41"/>
    <w:rsid w:val="7936544B"/>
    <w:rsid w:val="795603D4"/>
    <w:rsid w:val="797478B5"/>
    <w:rsid w:val="79D2000A"/>
    <w:rsid w:val="7A474FC5"/>
    <w:rsid w:val="7AB461AA"/>
    <w:rsid w:val="7ACB173B"/>
    <w:rsid w:val="7AEF79F7"/>
    <w:rsid w:val="7BB06F0C"/>
    <w:rsid w:val="7BD250AF"/>
    <w:rsid w:val="7BDB7E1B"/>
    <w:rsid w:val="7C5D62B6"/>
    <w:rsid w:val="7C8D6D40"/>
    <w:rsid w:val="7E502C45"/>
    <w:rsid w:val="7EEC1C5C"/>
    <w:rsid w:val="7EF578AC"/>
    <w:rsid w:val="7FAB2DFC"/>
    <w:rsid w:val="7FEA00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EA03E36"/>
  <w14:defaultImageDpi w14:val="32767"/>
  <w15:docId w15:val="{E19864C8-290F-4E9B-A043-ED360C7B0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lsdException w:name="toc 8" w:uiPriority="39" w:unhideWhenUsed="1" w:qFormat="1"/>
    <w:lsdException w:name="toc 9" w:uiPriority="39" w:unhideWhenUsed="1" w:qFormat="1"/>
    <w:lsdException w:name="Normal Indent" w:unhideWhenUsed="1"/>
    <w:lsdException w:name="footnote text" w:unhideWhenUsed="1" w:qFormat="1"/>
    <w:lsdException w:name="annotation text" w:unhideWhenUsed="1"/>
    <w:lsdException w:name="header" w:unhideWhenUsed="1" w:qFormat="1"/>
    <w:lsdException w:name="footer" w:unhideWhenUsed="1" w:qFormat="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unhideWhenUsed="1" w:qFormat="1"/>
    <w:lsdException w:name="annotation reference" w:unhideWhenUsed="1" w:qFormat="1"/>
    <w:lsdException w:name="line number" w:semiHidden="1" w:unhideWhenUsed="1"/>
    <w:lsdException w:name="page number" w:semiHidden="1" w:unhideWhenUsed="1"/>
    <w:lsdException w:name="endnote reference" w:uiPriority="0" w:unhideWhenUsed="1" w:qFormat="1"/>
    <w:lsdException w:name="endnote text"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pPr>
      <w:keepNext/>
      <w:numPr>
        <w:numId w:val="1"/>
      </w:numPr>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qFormat/>
    <w:pPr>
      <w:keepNext/>
      <w:numPr>
        <w:ilvl w:val="1"/>
        <w:numId w:val="1"/>
      </w:numPr>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qFormat/>
    <w:pPr>
      <w:keepNext/>
      <w:numPr>
        <w:ilvl w:val="2"/>
        <w:numId w:val="1"/>
      </w:numPr>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unhideWhenUsed/>
    <w:rPr>
      <w:b/>
      <w:bCs/>
    </w:rPr>
  </w:style>
  <w:style w:type="paragraph" w:styleId="CommentText">
    <w:name w:val="annotation text"/>
    <w:basedOn w:val="Normal"/>
    <w:link w:val="CommentTextChar"/>
    <w:uiPriority w:val="99"/>
    <w:unhideWhenUsed/>
    <w:pPr>
      <w:spacing w:line="240" w:lineRule="auto"/>
    </w:pPr>
    <w:rPr>
      <w:sz w:val="20"/>
      <w:szCs w:val="20"/>
    </w:rPr>
  </w:style>
  <w:style w:type="paragraph" w:styleId="TOC7">
    <w:name w:val="toc 7"/>
    <w:basedOn w:val="Normal"/>
    <w:next w:val="Normal"/>
    <w:uiPriority w:val="39"/>
    <w:unhideWhenUsed/>
    <w:pPr>
      <w:widowControl w:val="0"/>
      <w:spacing w:after="0" w:line="240" w:lineRule="auto"/>
      <w:ind w:leftChars="1200" w:left="2520"/>
      <w:jc w:val="both"/>
    </w:pPr>
    <w:rPr>
      <w:rFonts w:cs="黑体"/>
      <w:kern w:val="2"/>
      <w:sz w:val="21"/>
      <w:lang w:eastAsia="zh-CN"/>
    </w:rPr>
  </w:style>
  <w:style w:type="paragraph" w:styleId="NormalIndent">
    <w:name w:val="Normal Indent"/>
    <w:basedOn w:val="Normal"/>
    <w:link w:val="NormalIndentChar"/>
    <w:uiPriority w:val="99"/>
    <w:unhideWhenUsed/>
    <w:pPr>
      <w:spacing w:afterLines="100" w:line="360" w:lineRule="auto"/>
      <w:ind w:firstLineChars="200" w:firstLine="420"/>
    </w:pPr>
    <w:rPr>
      <w:rFonts w:ascii="Arial" w:hAnsi="Arial"/>
      <w:sz w:val="24"/>
      <w:szCs w:val="20"/>
      <w:lang w:val="zh-CN"/>
    </w:rPr>
  </w:style>
  <w:style w:type="paragraph" w:styleId="Caption">
    <w:name w:val="caption"/>
    <w:basedOn w:val="Normal"/>
    <w:next w:val="Normal"/>
    <w:uiPriority w:val="35"/>
    <w:qFormat/>
    <w:pPr>
      <w:widowControl w:val="0"/>
      <w:spacing w:before="152" w:after="160" w:line="240" w:lineRule="auto"/>
      <w:jc w:val="both"/>
    </w:pPr>
    <w:rPr>
      <w:rFonts w:ascii="Arial" w:eastAsia="黑体" w:hAnsi="Arial" w:cs="Arial"/>
      <w:kern w:val="2"/>
      <w:sz w:val="21"/>
      <w:szCs w:val="20"/>
      <w:lang w:eastAsia="zh-CN"/>
    </w:rPr>
  </w:style>
  <w:style w:type="paragraph" w:styleId="DocumentMap">
    <w:name w:val="Document Map"/>
    <w:basedOn w:val="Normal"/>
    <w:link w:val="DocumentMapChar"/>
    <w:uiPriority w:val="99"/>
    <w:semiHidden/>
    <w:unhideWhenUsed/>
    <w:qFormat/>
    <w:rPr>
      <w:rFonts w:ascii="宋体"/>
      <w:sz w:val="24"/>
      <w:szCs w:val="24"/>
    </w:rPr>
  </w:style>
  <w:style w:type="paragraph" w:styleId="BodyText">
    <w:name w:val="Body Text"/>
    <w:basedOn w:val="Normal"/>
    <w:link w:val="BodyTextChar"/>
    <w:qFormat/>
    <w:pPr>
      <w:spacing w:after="120" w:line="240" w:lineRule="auto"/>
    </w:pPr>
    <w:rPr>
      <w:rFonts w:ascii="Times New Roman" w:eastAsia="Times New Roman" w:hAnsi="Times New Roman"/>
      <w:sz w:val="24"/>
      <w:szCs w:val="24"/>
    </w:rPr>
  </w:style>
  <w:style w:type="paragraph" w:styleId="TOC5">
    <w:name w:val="toc 5"/>
    <w:basedOn w:val="Normal"/>
    <w:next w:val="Normal"/>
    <w:uiPriority w:val="39"/>
    <w:unhideWhenUsed/>
    <w:qFormat/>
    <w:pPr>
      <w:widowControl w:val="0"/>
      <w:spacing w:after="0" w:line="240" w:lineRule="auto"/>
      <w:ind w:leftChars="800" w:left="1680"/>
      <w:jc w:val="both"/>
    </w:pPr>
    <w:rPr>
      <w:rFonts w:cs="黑体"/>
      <w:kern w:val="2"/>
      <w:sz w:val="21"/>
      <w:lang w:eastAsia="zh-CN"/>
    </w:rPr>
  </w:style>
  <w:style w:type="paragraph" w:styleId="TOC3">
    <w:name w:val="toc 3"/>
    <w:basedOn w:val="Normal"/>
    <w:next w:val="Normal"/>
    <w:uiPriority w:val="39"/>
    <w:unhideWhenUsed/>
    <w:qFormat/>
    <w:pPr>
      <w:spacing w:after="100"/>
      <w:ind w:left="440"/>
    </w:pPr>
    <w:rPr>
      <w:lang w:eastAsia="zh-CN"/>
    </w:rPr>
  </w:style>
  <w:style w:type="paragraph" w:styleId="TOC8">
    <w:name w:val="toc 8"/>
    <w:basedOn w:val="Normal"/>
    <w:next w:val="Normal"/>
    <w:uiPriority w:val="39"/>
    <w:unhideWhenUsed/>
    <w:qFormat/>
    <w:pPr>
      <w:widowControl w:val="0"/>
      <w:spacing w:after="0" w:line="240" w:lineRule="auto"/>
      <w:ind w:leftChars="1400" w:left="2940"/>
      <w:jc w:val="both"/>
    </w:pPr>
    <w:rPr>
      <w:rFonts w:cs="黑体"/>
      <w:kern w:val="2"/>
      <w:sz w:val="21"/>
      <w:lang w:eastAsia="zh-CN"/>
    </w:rPr>
  </w:style>
  <w:style w:type="paragraph" w:styleId="Date">
    <w:name w:val="Date"/>
    <w:basedOn w:val="Normal"/>
    <w:next w:val="Normal"/>
    <w:link w:val="DateChar"/>
    <w:uiPriority w:val="99"/>
    <w:unhideWhenUsed/>
    <w:qFormat/>
  </w:style>
  <w:style w:type="paragraph" w:styleId="EndnoteText">
    <w:name w:val="endnote text"/>
    <w:basedOn w:val="Normal"/>
    <w:link w:val="EndnoteTextChar"/>
    <w:unhideWhenUsed/>
    <w:qFormat/>
    <w:pPr>
      <w:spacing w:after="0" w:line="240" w:lineRule="auto"/>
    </w:pPr>
    <w:rPr>
      <w:sz w:val="20"/>
      <w:szCs w:val="20"/>
    </w:rPr>
  </w:style>
  <w:style w:type="paragraph" w:styleId="BalloonText">
    <w:name w:val="Balloon Text"/>
    <w:basedOn w:val="Normal"/>
    <w:link w:val="BalloonTextChar"/>
    <w:uiPriority w:val="99"/>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paragraph" w:styleId="TOC1">
    <w:name w:val="toc 1"/>
    <w:basedOn w:val="Normal"/>
    <w:next w:val="Normal"/>
    <w:uiPriority w:val="39"/>
    <w:unhideWhenUsed/>
    <w:qFormat/>
    <w:pPr>
      <w:tabs>
        <w:tab w:val="right" w:leader="dot" w:pos="9350"/>
      </w:tabs>
      <w:spacing w:after="100"/>
    </w:pPr>
    <w:rPr>
      <w:rFonts w:ascii="Cambria" w:hAnsi="Cambria"/>
      <w:b/>
      <w:lang w:eastAsia="zh-CN"/>
    </w:rPr>
  </w:style>
  <w:style w:type="paragraph" w:styleId="TOC4">
    <w:name w:val="toc 4"/>
    <w:basedOn w:val="Normal"/>
    <w:next w:val="Normal"/>
    <w:uiPriority w:val="39"/>
    <w:unhideWhenUsed/>
    <w:qFormat/>
    <w:pPr>
      <w:widowControl w:val="0"/>
      <w:spacing w:after="0" w:line="240" w:lineRule="auto"/>
      <w:ind w:leftChars="600" w:left="1260"/>
      <w:jc w:val="both"/>
    </w:pPr>
    <w:rPr>
      <w:rFonts w:cs="黑体"/>
      <w:kern w:val="2"/>
      <w:sz w:val="21"/>
      <w:lang w:eastAsia="zh-CN"/>
    </w:rPr>
  </w:style>
  <w:style w:type="paragraph" w:styleId="FootnoteText">
    <w:name w:val="footnote text"/>
    <w:basedOn w:val="Normal"/>
    <w:link w:val="FootnoteTextChar"/>
    <w:uiPriority w:val="99"/>
    <w:unhideWhenUsed/>
    <w:qFormat/>
    <w:pPr>
      <w:spacing w:after="0" w:line="240" w:lineRule="auto"/>
    </w:pPr>
    <w:rPr>
      <w:sz w:val="20"/>
      <w:szCs w:val="20"/>
    </w:rPr>
  </w:style>
  <w:style w:type="paragraph" w:styleId="TOC6">
    <w:name w:val="toc 6"/>
    <w:basedOn w:val="Normal"/>
    <w:next w:val="Normal"/>
    <w:uiPriority w:val="39"/>
    <w:unhideWhenUsed/>
    <w:qFormat/>
    <w:pPr>
      <w:widowControl w:val="0"/>
      <w:spacing w:after="0" w:line="240" w:lineRule="auto"/>
      <w:ind w:leftChars="1000" w:left="2100"/>
      <w:jc w:val="both"/>
    </w:pPr>
    <w:rPr>
      <w:rFonts w:cs="黑体"/>
      <w:kern w:val="2"/>
      <w:sz w:val="21"/>
      <w:lang w:eastAsia="zh-CN"/>
    </w:rPr>
  </w:style>
  <w:style w:type="paragraph" w:styleId="TableofFigures">
    <w:name w:val="table of figures"/>
    <w:basedOn w:val="Normal"/>
    <w:next w:val="Normal"/>
    <w:uiPriority w:val="99"/>
    <w:unhideWhenUsed/>
    <w:qFormat/>
    <w:pPr>
      <w:widowControl w:val="0"/>
      <w:spacing w:after="0" w:line="240" w:lineRule="auto"/>
      <w:ind w:left="420" w:hanging="420"/>
    </w:pPr>
    <w:rPr>
      <w:rFonts w:cs="黑体"/>
      <w:b/>
      <w:bCs/>
      <w:kern w:val="2"/>
      <w:sz w:val="20"/>
      <w:szCs w:val="20"/>
      <w:lang w:eastAsia="zh-CN"/>
    </w:rPr>
  </w:style>
  <w:style w:type="paragraph" w:styleId="TOC2">
    <w:name w:val="toc 2"/>
    <w:basedOn w:val="Normal"/>
    <w:next w:val="Normal"/>
    <w:uiPriority w:val="39"/>
    <w:unhideWhenUsed/>
    <w:qFormat/>
    <w:pPr>
      <w:tabs>
        <w:tab w:val="left" w:pos="1260"/>
        <w:tab w:val="right" w:leader="dot" w:pos="9350"/>
      </w:tabs>
      <w:spacing w:after="100"/>
      <w:ind w:left="220"/>
    </w:pPr>
    <w:rPr>
      <w:lang w:eastAsia="zh-CN"/>
    </w:rPr>
  </w:style>
  <w:style w:type="paragraph" w:styleId="TOC9">
    <w:name w:val="toc 9"/>
    <w:basedOn w:val="Normal"/>
    <w:next w:val="Normal"/>
    <w:uiPriority w:val="39"/>
    <w:unhideWhenUsed/>
    <w:qFormat/>
    <w:pPr>
      <w:widowControl w:val="0"/>
      <w:spacing w:after="0" w:line="240" w:lineRule="auto"/>
      <w:ind w:leftChars="1600" w:left="3360"/>
      <w:jc w:val="both"/>
    </w:pPr>
    <w:rPr>
      <w:rFonts w:cs="黑体"/>
      <w:kern w:val="2"/>
      <w:sz w:val="21"/>
      <w:lang w:eastAsia="zh-CN"/>
    </w:r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宋体" w:hAnsi="宋体"/>
      <w:sz w:val="24"/>
      <w:szCs w:val="24"/>
    </w:rPr>
  </w:style>
  <w:style w:type="paragraph" w:styleId="NormalWeb">
    <w:name w:val="Normal (Web)"/>
    <w:basedOn w:val="Normal"/>
    <w:uiPriority w:val="99"/>
    <w:unhideWhenUsed/>
    <w:qFormat/>
    <w:pPr>
      <w:spacing w:before="240" w:after="240" w:line="240" w:lineRule="auto"/>
    </w:pPr>
    <w:rPr>
      <w:rFonts w:ascii="Times New Roman" w:eastAsia="Times New Roman" w:hAnsi="Times New Roman"/>
      <w:sz w:val="24"/>
      <w:szCs w:val="24"/>
      <w:lang w:eastAsia="zh-CN"/>
    </w:rPr>
  </w:style>
  <w:style w:type="character" w:styleId="Strong">
    <w:name w:val="Strong"/>
    <w:uiPriority w:val="22"/>
    <w:qFormat/>
    <w:rPr>
      <w:b/>
      <w:bCs/>
    </w:rPr>
  </w:style>
  <w:style w:type="character" w:styleId="EndnoteReference">
    <w:name w:val="endnote reference"/>
    <w:unhideWhenUsed/>
    <w:qFormat/>
    <w:rPr>
      <w:vertAlign w:val="superscript"/>
    </w:rPr>
  </w:style>
  <w:style w:type="character" w:styleId="Emphasis">
    <w:name w:val="Emphasis"/>
    <w:uiPriority w:val="20"/>
    <w:qFormat/>
    <w:rPr>
      <w:i/>
      <w:iCs/>
    </w:rPr>
  </w:style>
  <w:style w:type="character" w:styleId="Hyperlink">
    <w:name w:val="Hyperlink"/>
    <w:uiPriority w:val="99"/>
    <w:unhideWhenUsed/>
    <w:qFormat/>
    <w:rPr>
      <w:color w:val="0000FF"/>
      <w:u w:val="single"/>
    </w:rPr>
  </w:style>
  <w:style w:type="character" w:styleId="CommentReference">
    <w:name w:val="annotation reference"/>
    <w:uiPriority w:val="99"/>
    <w:unhideWhenUsed/>
    <w:qFormat/>
    <w:rPr>
      <w:sz w:val="16"/>
      <w:szCs w:val="16"/>
    </w:rPr>
  </w:style>
  <w:style w:type="character" w:styleId="FootnoteReference">
    <w:name w:val="footnote reference"/>
    <w:link w:val="FNRefeCharChar"/>
    <w:uiPriority w:val="99"/>
    <w:unhideWhenUsed/>
    <w:qFormat/>
    <w:rPr>
      <w:vertAlign w:val="superscript"/>
    </w:rPr>
  </w:style>
  <w:style w:type="paragraph" w:customStyle="1" w:styleId="FNRefeCharChar">
    <w:name w:val="FNRefe Char Char"/>
    <w:basedOn w:val="Normal"/>
    <w:link w:val="FootnoteReference"/>
    <w:uiPriority w:val="99"/>
    <w:qFormat/>
    <w:pPr>
      <w:spacing w:after="160" w:line="240" w:lineRule="exact"/>
    </w:pPr>
    <w:rPr>
      <w:sz w:val="20"/>
      <w:szCs w:val="20"/>
      <w:vertAlign w:val="superscript"/>
      <w:lang w:eastAsia="zh-CN"/>
    </w:rPr>
  </w:style>
  <w:style w:type="table" w:styleId="TableGrid">
    <w:name w:val="Table Grid"/>
    <w:basedOn w:val="TableNormal"/>
    <w:uiPriority w:val="39"/>
    <w:qFormat/>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eft061">
    <w:name w:val="left_061"/>
    <w:qFormat/>
    <w:rPr>
      <w:color w:val="333333"/>
      <w:sz w:val="20"/>
      <w:szCs w:val="20"/>
    </w:rPr>
  </w:style>
  <w:style w:type="character" w:customStyle="1" w:styleId="apple-converted-space">
    <w:name w:val="apple-converted-space"/>
    <w:basedOn w:val="DefaultParagraphFont"/>
    <w:qFormat/>
  </w:style>
  <w:style w:type="character" w:customStyle="1" w:styleId="1-2Char">
    <w:name w:val="中等深浅网格 1 - 强调文字颜色 2 Char"/>
    <w:link w:val="1-21"/>
    <w:uiPriority w:val="34"/>
    <w:qFormat/>
    <w:rPr>
      <w:sz w:val="22"/>
      <w:szCs w:val="22"/>
      <w:lang w:eastAsia="en-US"/>
    </w:rPr>
  </w:style>
  <w:style w:type="paragraph" w:customStyle="1" w:styleId="1-21">
    <w:name w:val="中等深浅网格 1 - 强调文字颜色 21"/>
    <w:basedOn w:val="Normal"/>
    <w:link w:val="1-2Char"/>
    <w:uiPriority w:val="99"/>
    <w:qFormat/>
    <w:pPr>
      <w:ind w:left="720"/>
      <w:contextualSpacing/>
    </w:pPr>
  </w:style>
  <w:style w:type="character" w:customStyle="1" w:styleId="FooterChar">
    <w:name w:val="Footer Char"/>
    <w:link w:val="Footer"/>
    <w:uiPriority w:val="99"/>
    <w:qFormat/>
    <w:rPr>
      <w:sz w:val="22"/>
      <w:szCs w:val="22"/>
    </w:rPr>
  </w:style>
  <w:style w:type="character" w:customStyle="1" w:styleId="Heading1Char">
    <w:name w:val="Heading 1 Char"/>
    <w:link w:val="Heading1"/>
    <w:uiPriority w:val="9"/>
    <w:qFormat/>
    <w:rPr>
      <w:rFonts w:ascii="Arial" w:eastAsia="Times New Roman" w:hAnsi="Arial" w:cs="Arial"/>
      <w:b/>
      <w:bCs/>
      <w:kern w:val="32"/>
      <w:sz w:val="32"/>
      <w:szCs w:val="32"/>
      <w:lang w:eastAsia="en-US"/>
    </w:rPr>
  </w:style>
  <w:style w:type="character" w:customStyle="1" w:styleId="FarhadParagraphStyleChar">
    <w:name w:val="Farhad Paragraph Style Char"/>
    <w:link w:val="FarhadParagraphStyle"/>
    <w:qFormat/>
    <w:rPr>
      <w:rFonts w:ascii="Times New Roman" w:eastAsia="Calibri" w:hAnsi="Times New Roman"/>
      <w:sz w:val="22"/>
      <w:szCs w:val="22"/>
      <w:lang w:eastAsia="en-US"/>
    </w:rPr>
  </w:style>
  <w:style w:type="paragraph" w:customStyle="1" w:styleId="FarhadParagraphStyle">
    <w:name w:val="Farhad Paragraph Style"/>
    <w:basedOn w:val="Normal"/>
    <w:link w:val="FarhadParagraphStyleChar"/>
    <w:qFormat/>
    <w:pPr>
      <w:numPr>
        <w:numId w:val="2"/>
      </w:numPr>
      <w:tabs>
        <w:tab w:val="left" w:pos="540"/>
      </w:tabs>
      <w:spacing w:before="120" w:after="120" w:line="240" w:lineRule="auto"/>
      <w:ind w:left="0" w:firstLine="0"/>
      <w:jc w:val="both"/>
    </w:pPr>
    <w:rPr>
      <w:rFonts w:ascii="Times New Roman" w:eastAsia="Calibri" w:hAnsi="Times New Roman"/>
    </w:rPr>
  </w:style>
  <w:style w:type="character" w:customStyle="1" w:styleId="CommentSubjectChar">
    <w:name w:val="Comment Subject Char"/>
    <w:link w:val="CommentSubject"/>
    <w:uiPriority w:val="99"/>
    <w:semiHidden/>
    <w:qFormat/>
    <w:rPr>
      <w:b/>
      <w:bCs/>
      <w:lang w:eastAsia="en-US"/>
    </w:rPr>
  </w:style>
  <w:style w:type="character" w:customStyle="1" w:styleId="TableChar">
    <w:name w:val="Table Char"/>
    <w:link w:val="Table"/>
    <w:qFormat/>
    <w:locked/>
    <w:rPr>
      <w:rFonts w:ascii="Times New Roman" w:hAnsi="Times New Roman"/>
      <w:b/>
      <w:szCs w:val="24"/>
    </w:rPr>
  </w:style>
  <w:style w:type="paragraph" w:customStyle="1" w:styleId="Table">
    <w:name w:val="Table"/>
    <w:basedOn w:val="Normal"/>
    <w:link w:val="TableChar"/>
    <w:qFormat/>
    <w:pPr>
      <w:snapToGrid w:val="0"/>
      <w:spacing w:before="120" w:after="120" w:line="240" w:lineRule="auto"/>
      <w:jc w:val="center"/>
    </w:pPr>
    <w:rPr>
      <w:rFonts w:ascii="Times New Roman" w:hAnsi="Times New Roman"/>
      <w:b/>
      <w:sz w:val="20"/>
      <w:szCs w:val="24"/>
    </w:rPr>
  </w:style>
  <w:style w:type="character" w:customStyle="1" w:styleId="HeaderChar">
    <w:name w:val="Header Char"/>
    <w:link w:val="Header"/>
    <w:uiPriority w:val="99"/>
    <w:qFormat/>
    <w:rPr>
      <w:sz w:val="22"/>
      <w:szCs w:val="22"/>
    </w:rPr>
  </w:style>
  <w:style w:type="character" w:customStyle="1" w:styleId="FootnoteTextChar">
    <w:name w:val="Footnote Text Char"/>
    <w:basedOn w:val="DefaultParagraphFont"/>
    <w:link w:val="FootnoteText"/>
    <w:uiPriority w:val="99"/>
    <w:qFormat/>
  </w:style>
  <w:style w:type="character" w:customStyle="1" w:styleId="HTMLPreformattedChar">
    <w:name w:val="HTML Preformatted Char"/>
    <w:link w:val="HTMLPreformatted"/>
    <w:uiPriority w:val="99"/>
    <w:semiHidden/>
    <w:qFormat/>
    <w:rPr>
      <w:rFonts w:ascii="宋体" w:eastAsia="宋体" w:hAnsi="宋体"/>
      <w:sz w:val="24"/>
      <w:szCs w:val="24"/>
    </w:rPr>
  </w:style>
  <w:style w:type="character" w:customStyle="1" w:styleId="Heading2Char">
    <w:name w:val="Heading 2 Char"/>
    <w:link w:val="Heading2"/>
    <w:uiPriority w:val="9"/>
    <w:qFormat/>
    <w:rPr>
      <w:rFonts w:ascii="Arial" w:eastAsia="Times New Roman" w:hAnsi="Arial" w:cs="Arial"/>
      <w:b/>
      <w:bCs/>
      <w:i/>
      <w:iCs/>
      <w:sz w:val="28"/>
      <w:szCs w:val="28"/>
      <w:lang w:eastAsia="en-US"/>
    </w:rPr>
  </w:style>
  <w:style w:type="character" w:customStyle="1" w:styleId="Heading3Char">
    <w:name w:val="Heading 3 Char"/>
    <w:link w:val="Heading3"/>
    <w:uiPriority w:val="9"/>
    <w:qFormat/>
    <w:rPr>
      <w:rFonts w:ascii="Arial" w:eastAsia="Times New Roman" w:hAnsi="Arial" w:cs="Arial"/>
      <w:b/>
      <w:bCs/>
      <w:sz w:val="26"/>
      <w:szCs w:val="26"/>
      <w:lang w:eastAsia="en-US"/>
    </w:rPr>
  </w:style>
  <w:style w:type="character" w:customStyle="1" w:styleId="BodyTextChar">
    <w:name w:val="Body Text Char"/>
    <w:link w:val="BodyText"/>
    <w:qFormat/>
    <w:rPr>
      <w:rFonts w:ascii="Times New Roman" w:eastAsia="Times New Roman" w:hAnsi="Times New Roman"/>
      <w:sz w:val="24"/>
      <w:szCs w:val="24"/>
      <w:lang w:eastAsia="en-US"/>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character" w:customStyle="1" w:styleId="CommentTextChar">
    <w:name w:val="Comment Text Char"/>
    <w:link w:val="CommentText"/>
    <w:uiPriority w:val="99"/>
    <w:qFormat/>
    <w:rPr>
      <w:lang w:eastAsia="en-US"/>
    </w:rPr>
  </w:style>
  <w:style w:type="character" w:customStyle="1" w:styleId="DateChar">
    <w:name w:val="Date Char"/>
    <w:link w:val="Date"/>
    <w:uiPriority w:val="99"/>
    <w:semiHidden/>
    <w:qFormat/>
    <w:rPr>
      <w:sz w:val="22"/>
      <w:szCs w:val="22"/>
      <w:lang w:eastAsia="en-US"/>
    </w:rPr>
  </w:style>
  <w:style w:type="character" w:customStyle="1" w:styleId="EndnoteTextChar">
    <w:name w:val="Endnote Text Char"/>
    <w:link w:val="EndnoteText"/>
    <w:semiHidden/>
    <w:qFormat/>
    <w:rPr>
      <w:lang w:eastAsia="en-US"/>
    </w:rPr>
  </w:style>
  <w:style w:type="character" w:customStyle="1" w:styleId="BIMPSAnnexTextChar">
    <w:name w:val="BIMPS Annex Text Char"/>
    <w:link w:val="BIMPSAnnexText"/>
    <w:qFormat/>
    <w:rPr>
      <w:rFonts w:ascii="Times New Roman" w:eastAsia="Calibri" w:hAnsi="Times New Roman" w:cs="Times New Roman"/>
      <w:sz w:val="22"/>
      <w:szCs w:val="22"/>
      <w:lang w:eastAsia="en-US"/>
    </w:rPr>
  </w:style>
  <w:style w:type="paragraph" w:customStyle="1" w:styleId="BIMPSAnnexText">
    <w:name w:val="BIMPS Annex Text"/>
    <w:basedOn w:val="Normal"/>
    <w:link w:val="BIMPSAnnexTextChar"/>
    <w:qFormat/>
    <w:pPr>
      <w:tabs>
        <w:tab w:val="left" w:pos="540"/>
      </w:tabs>
      <w:spacing w:before="160" w:after="160" w:line="240" w:lineRule="auto"/>
      <w:jc w:val="both"/>
    </w:pPr>
    <w:rPr>
      <w:rFonts w:ascii="Times New Roman" w:eastAsia="Calibri" w:hAnsi="Times New Roman"/>
    </w:rPr>
  </w:style>
  <w:style w:type="character" w:customStyle="1" w:styleId="FarhadESSAStyleChar">
    <w:name w:val="Farhad ESSA Style Char"/>
    <w:link w:val="FarhadESSAStyle"/>
    <w:qFormat/>
    <w:rPr>
      <w:rFonts w:ascii="Times New Roman" w:eastAsia="Calibri" w:hAnsi="Times New Roman" w:cs="Times New Roman"/>
      <w:sz w:val="22"/>
      <w:szCs w:val="22"/>
      <w:lang w:eastAsia="en-US"/>
    </w:rPr>
  </w:style>
  <w:style w:type="paragraph" w:customStyle="1" w:styleId="FarhadESSAStyle">
    <w:name w:val="Farhad ESSA Style"/>
    <w:basedOn w:val="BIMPSAnnexText"/>
    <w:link w:val="FarhadESSAStyleChar"/>
    <w:qFormat/>
  </w:style>
  <w:style w:type="character" w:customStyle="1" w:styleId="NormalIndentChar">
    <w:name w:val="Normal Indent Char"/>
    <w:link w:val="NormalIndent"/>
    <w:uiPriority w:val="99"/>
    <w:qFormat/>
    <w:rPr>
      <w:rFonts w:ascii="Arial" w:eastAsia="宋体" w:hAnsi="Arial"/>
      <w:sz w:val="24"/>
      <w:lang w:val="zh-CN"/>
    </w:rPr>
  </w:style>
  <w:style w:type="character" w:customStyle="1" w:styleId="copied">
    <w:name w:val="copied"/>
    <w:qFormat/>
  </w:style>
  <w:style w:type="character" w:customStyle="1" w:styleId="paragraphChar">
    <w:name w:val="paragraph Char"/>
    <w:link w:val="paragraph"/>
    <w:qFormat/>
    <w:locked/>
    <w:rPr>
      <w:rFonts w:ascii="Times New Roman" w:eastAsia="Calibri" w:hAnsi="Times New Roman"/>
      <w:sz w:val="24"/>
      <w:szCs w:val="24"/>
    </w:rPr>
  </w:style>
  <w:style w:type="paragraph" w:customStyle="1" w:styleId="paragraph">
    <w:name w:val="paragraph"/>
    <w:basedOn w:val="Normal"/>
    <w:link w:val="paragraphChar"/>
    <w:qFormat/>
    <w:pPr>
      <w:snapToGrid w:val="0"/>
      <w:spacing w:after="240" w:line="240" w:lineRule="auto"/>
      <w:jc w:val="both"/>
    </w:pPr>
    <w:rPr>
      <w:rFonts w:ascii="Times New Roman" w:eastAsia="Calibri" w:hAnsi="Times New Roman"/>
      <w:sz w:val="24"/>
      <w:szCs w:val="24"/>
      <w:lang w:eastAsia="zh-CN"/>
    </w:rPr>
  </w:style>
  <w:style w:type="character" w:customStyle="1" w:styleId="-1Char">
    <w:name w:val="彩色列表 - 强调文字颜色 1 Char"/>
    <w:link w:val="-11"/>
    <w:qFormat/>
    <w:rPr>
      <w:sz w:val="22"/>
      <w:szCs w:val="22"/>
      <w:lang w:eastAsia="en-US"/>
    </w:rPr>
  </w:style>
  <w:style w:type="paragraph" w:customStyle="1" w:styleId="-11">
    <w:name w:val="彩色列表 - 强调文字颜色 11"/>
    <w:basedOn w:val="Normal"/>
    <w:link w:val="-1Char"/>
    <w:qFormat/>
    <w:pPr>
      <w:spacing w:line="240" w:lineRule="auto"/>
      <w:ind w:left="720"/>
      <w:contextualSpacing/>
      <w:jc w:val="both"/>
    </w:pPr>
  </w:style>
  <w:style w:type="character" w:customStyle="1" w:styleId="a">
    <w:name w:val="无间隔字符"/>
    <w:link w:val="1"/>
    <w:uiPriority w:val="1"/>
    <w:qFormat/>
    <w:rPr>
      <w:sz w:val="22"/>
      <w:szCs w:val="22"/>
      <w:lang w:eastAsia="en-US"/>
    </w:rPr>
  </w:style>
  <w:style w:type="paragraph" w:customStyle="1" w:styleId="1">
    <w:name w:val="无间隔1"/>
    <w:link w:val="a"/>
    <w:uiPriority w:val="1"/>
    <w:qFormat/>
    <w:rPr>
      <w:sz w:val="22"/>
      <w:szCs w:val="22"/>
      <w:lang w:eastAsia="en-US"/>
    </w:rPr>
  </w:style>
  <w:style w:type="character" w:customStyle="1" w:styleId="-1Char1">
    <w:name w:val="彩色列表 - 强调文字颜色 1 Char1"/>
    <w:link w:val="-12"/>
    <w:uiPriority w:val="34"/>
    <w:qFormat/>
    <w:rPr>
      <w:sz w:val="22"/>
      <w:szCs w:val="22"/>
      <w:lang w:eastAsia="en-US"/>
    </w:rPr>
  </w:style>
  <w:style w:type="paragraph" w:customStyle="1" w:styleId="-12">
    <w:name w:val="彩色列表 - 强调文字颜色 12"/>
    <w:basedOn w:val="Normal"/>
    <w:link w:val="-1Char1"/>
    <w:uiPriority w:val="34"/>
    <w:qFormat/>
    <w:pPr>
      <w:ind w:left="720"/>
      <w:contextualSpacing/>
    </w:pPr>
  </w:style>
  <w:style w:type="paragraph" w:customStyle="1" w:styleId="10">
    <w:name w:val="列出段落1"/>
    <w:basedOn w:val="Normal"/>
    <w:uiPriority w:val="34"/>
    <w:qFormat/>
    <w:pPr>
      <w:spacing w:after="0" w:line="240" w:lineRule="auto"/>
      <w:ind w:left="720"/>
      <w:contextualSpacing/>
    </w:pPr>
    <w:rPr>
      <w:rFonts w:ascii="Times New Roman" w:hAnsi="Times New Roman"/>
      <w:sz w:val="24"/>
      <w:szCs w:val="24"/>
    </w:rPr>
  </w:style>
  <w:style w:type="paragraph" w:customStyle="1" w:styleId="31">
    <w:name w:val="网格表 31"/>
    <w:basedOn w:val="Heading1"/>
    <w:next w:val="Normal"/>
    <w:uiPriority w:val="39"/>
    <w:qFormat/>
    <w:pPr>
      <w:keepLines/>
      <w:numPr>
        <w:numId w:val="0"/>
      </w:numPr>
      <w:spacing w:before="480" w:after="0" w:line="276" w:lineRule="auto"/>
      <w:outlineLvl w:val="9"/>
    </w:pPr>
    <w:rPr>
      <w:rFonts w:ascii="Cambria" w:eastAsia="宋体" w:hAnsi="Cambria" w:cs="Times New Roman"/>
      <w:color w:val="365F91"/>
      <w:kern w:val="0"/>
      <w:sz w:val="28"/>
      <w:szCs w:val="28"/>
      <w:lang w:eastAsia="zh-CN"/>
    </w:rPr>
  </w:style>
  <w:style w:type="paragraph" w:customStyle="1" w:styleId="NoSpacing2">
    <w:name w:val="No Spacing2"/>
    <w:uiPriority w:val="1"/>
    <w:qFormat/>
    <w:rPr>
      <w:rFonts w:ascii="Times New Roman" w:hAnsi="Times New Roman"/>
      <w:sz w:val="22"/>
      <w:szCs w:val="22"/>
      <w:lang w:eastAsia="en-US"/>
    </w:rPr>
  </w:style>
  <w:style w:type="paragraph" w:customStyle="1" w:styleId="Tabletext">
    <w:name w:val="Table text"/>
    <w:basedOn w:val="Normal"/>
    <w:qFormat/>
    <w:pPr>
      <w:spacing w:before="60" w:after="60" w:line="240" w:lineRule="auto"/>
    </w:pPr>
    <w:rPr>
      <w:rFonts w:ascii="Times New Roman" w:eastAsia="Calibri" w:hAnsi="Times New Roman"/>
      <w:bCs/>
      <w:sz w:val="20"/>
      <w:szCs w:val="20"/>
    </w:rPr>
  </w:style>
  <w:style w:type="paragraph" w:customStyle="1" w:styleId="p0">
    <w:name w:val="p0"/>
    <w:basedOn w:val="Normal"/>
    <w:qFormat/>
    <w:pPr>
      <w:spacing w:before="100" w:beforeAutospacing="1" w:after="100" w:afterAutospacing="1" w:line="240" w:lineRule="auto"/>
    </w:pPr>
    <w:rPr>
      <w:rFonts w:ascii="宋体" w:hAnsi="宋体" w:cs="宋体"/>
      <w:sz w:val="24"/>
      <w:szCs w:val="24"/>
      <w:lang w:eastAsia="zh-CN"/>
    </w:rPr>
  </w:style>
  <w:style w:type="paragraph" w:customStyle="1" w:styleId="ListParagraph1">
    <w:name w:val="List Paragraph1"/>
    <w:basedOn w:val="Normal"/>
    <w:uiPriority w:val="34"/>
    <w:qFormat/>
    <w:pPr>
      <w:spacing w:after="0" w:line="240" w:lineRule="auto"/>
      <w:ind w:left="720"/>
      <w:contextualSpacing/>
    </w:pPr>
    <w:rPr>
      <w:rFonts w:ascii="Times New Roman" w:hAnsi="Times New Roman"/>
      <w:sz w:val="24"/>
      <w:szCs w:val="24"/>
    </w:rPr>
  </w:style>
  <w:style w:type="paragraph" w:customStyle="1" w:styleId="1-11">
    <w:name w:val="中等深浅底纹 1 - 强调文字颜色 11"/>
    <w:uiPriority w:val="1"/>
    <w:qFormat/>
    <w:rPr>
      <w:sz w:val="22"/>
      <w:szCs w:val="22"/>
      <w:lang w:eastAsia="en-US"/>
    </w:rPr>
  </w:style>
  <w:style w:type="paragraph" w:customStyle="1" w:styleId="2">
    <w:name w:val="无间隔2"/>
    <w:uiPriority w:val="1"/>
    <w:qFormat/>
    <w:rPr>
      <w:sz w:val="22"/>
      <w:szCs w:val="22"/>
      <w:lang w:eastAsia="en-US"/>
    </w:rPr>
  </w:style>
  <w:style w:type="paragraph" w:customStyle="1" w:styleId="StyleBodyTextArial11ptAfter12pt">
    <w:name w:val="Style Body Text + Arial 11 pt After:  12 pt"/>
    <w:basedOn w:val="BodyText"/>
    <w:qFormat/>
    <w:pPr>
      <w:snapToGrid w:val="0"/>
      <w:spacing w:after="240" w:line="360" w:lineRule="atLeast"/>
      <w:ind w:firstLineChars="200" w:firstLine="480"/>
      <w:jc w:val="both"/>
    </w:pPr>
    <w:rPr>
      <w:rFonts w:ascii="Arial Narrow" w:eastAsia="宋体" w:hAnsi="Arial Narrow"/>
      <w:lang w:eastAsia="zh-CN"/>
    </w:rPr>
  </w:style>
  <w:style w:type="paragraph" w:customStyle="1" w:styleId="Default">
    <w:name w:val="Default"/>
    <w:qFormat/>
    <w:pPr>
      <w:widowControl w:val="0"/>
      <w:autoSpaceDE w:val="0"/>
      <w:autoSpaceDN w:val="0"/>
      <w:adjustRightInd w:val="0"/>
    </w:pPr>
    <w:rPr>
      <w:rFonts w:ascii="Times New Roman" w:hAnsi="Times New Roman"/>
      <w:color w:val="000000"/>
      <w:sz w:val="24"/>
      <w:szCs w:val="24"/>
    </w:rPr>
  </w:style>
  <w:style w:type="paragraph" w:customStyle="1" w:styleId="StyleHeading3small-head3h3h3CharCharCharCharh3CharChar1">
    <w:name w:val="Style Heading 3small-head3h3h3 Char Char Char Charh3 Char Char...1"/>
    <w:basedOn w:val="Heading3"/>
    <w:qFormat/>
    <w:rPr>
      <w:rFonts w:ascii="Gill Sans MT" w:hAnsi="Gill Sans MT"/>
      <w:sz w:val="22"/>
    </w:rPr>
  </w:style>
  <w:style w:type="paragraph" w:customStyle="1" w:styleId="BankNormal">
    <w:name w:val="BankNormal"/>
    <w:basedOn w:val="Normal"/>
    <w:qFormat/>
    <w:pPr>
      <w:spacing w:after="240" w:line="240" w:lineRule="auto"/>
    </w:pPr>
    <w:rPr>
      <w:rFonts w:ascii="Times New Roman" w:hAnsi="Times New Roman"/>
      <w:sz w:val="24"/>
      <w:szCs w:val="20"/>
    </w:rPr>
  </w:style>
  <w:style w:type="paragraph" w:customStyle="1" w:styleId="AnnexHeadings">
    <w:name w:val="Annex Headings"/>
    <w:basedOn w:val="Normal"/>
    <w:qFormat/>
    <w:pPr>
      <w:numPr>
        <w:numId w:val="3"/>
      </w:numPr>
      <w:spacing w:before="120" w:after="120" w:line="240" w:lineRule="auto"/>
      <w:jc w:val="center"/>
    </w:pPr>
    <w:rPr>
      <w:rFonts w:ascii="Times New Roman Bold" w:eastAsia="Calibri" w:hAnsi="Times New Roman Bold"/>
      <w:b/>
      <w:smallCaps/>
      <w:sz w:val="24"/>
    </w:rPr>
  </w:style>
  <w:style w:type="paragraph" w:customStyle="1" w:styleId="2-21">
    <w:name w:val="中等深浅列表 2 - 强调文字颜色 21"/>
    <w:uiPriority w:val="99"/>
    <w:semiHidden/>
    <w:qFormat/>
    <w:rPr>
      <w:sz w:val="22"/>
      <w:szCs w:val="22"/>
      <w:lang w:eastAsia="en-US"/>
    </w:rPr>
  </w:style>
  <w:style w:type="paragraph" w:customStyle="1" w:styleId="NoSpacing1">
    <w:name w:val="No Spacing1"/>
    <w:uiPriority w:val="1"/>
    <w:qFormat/>
    <w:rPr>
      <w:rFonts w:ascii="Times New Roman" w:hAnsi="Times New Roman"/>
      <w:sz w:val="22"/>
      <w:szCs w:val="22"/>
      <w:lang w:eastAsia="en-US"/>
    </w:rPr>
  </w:style>
  <w:style w:type="paragraph" w:customStyle="1" w:styleId="bodytext0">
    <w:name w:val="bodytext"/>
    <w:basedOn w:val="Normal"/>
    <w:qFormat/>
    <w:pPr>
      <w:spacing w:before="100" w:beforeAutospacing="1" w:after="100" w:afterAutospacing="1" w:line="240" w:lineRule="auto"/>
    </w:pPr>
    <w:rPr>
      <w:rFonts w:ascii="宋体" w:hAnsi="宋体" w:cs="宋体"/>
      <w:sz w:val="24"/>
      <w:szCs w:val="24"/>
      <w:lang w:eastAsia="zh-CN"/>
    </w:rPr>
  </w:style>
  <w:style w:type="table" w:customStyle="1" w:styleId="-110">
    <w:name w:val="浅色底纹 - 强调文字颜色 11"/>
    <w:basedOn w:val="TableNormal"/>
    <w:uiPriority w:val="60"/>
    <w:qFormat/>
    <w:rPr>
      <w:color w:val="365F91"/>
      <w:sz w:val="22"/>
      <w:szCs w:val="22"/>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table" w:customStyle="1" w:styleId="-120">
    <w:name w:val="浅色底纹 - 强调文字颜色 12"/>
    <w:basedOn w:val="TableNormal"/>
    <w:uiPriority w:val="60"/>
    <w:qFormat/>
    <w:rPr>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character" w:customStyle="1" w:styleId="DocumentMapChar">
    <w:name w:val="Document Map Char"/>
    <w:link w:val="DocumentMap"/>
    <w:uiPriority w:val="99"/>
    <w:semiHidden/>
    <w:qFormat/>
    <w:rPr>
      <w:rFonts w:ascii="宋体"/>
      <w:sz w:val="24"/>
      <w:szCs w:val="24"/>
      <w:lang w:eastAsia="en-US"/>
    </w:rPr>
  </w:style>
  <w:style w:type="paragraph" w:customStyle="1" w:styleId="Body">
    <w:name w:val="Body"/>
    <w:basedOn w:val="Normal"/>
    <w:qFormat/>
    <w:pPr>
      <w:numPr>
        <w:numId w:val="4"/>
      </w:numPr>
      <w:spacing w:after="0" w:line="240" w:lineRule="auto"/>
      <w:ind w:hanging="360"/>
      <w:jc w:val="both"/>
    </w:pPr>
    <w:rPr>
      <w:rFonts w:ascii="Times New Roman" w:eastAsia="Calibri" w:hAnsi="Times New Roman"/>
      <w:sz w:val="24"/>
      <w:szCs w:val="24"/>
    </w:rPr>
  </w:style>
  <w:style w:type="paragraph" w:styleId="ListParagraph">
    <w:name w:val="List Paragraph"/>
    <w:aliases w:val="List Paragraph (numbered (a)),References,ReferencesCxSpLast,ANNEX,List Paragraph2,LIST OF TABLES.,Numbered List Paragraph,Bullets,123 List Paragraph,Celula,IBL List Paragraph,List Paragraph nowy,Normal 2,Citation List"/>
    <w:basedOn w:val="Normal"/>
    <w:link w:val="ListParagraphChar"/>
    <w:uiPriority w:val="34"/>
    <w:qFormat/>
    <w:pPr>
      <w:ind w:firstLineChars="200" w:firstLine="420"/>
    </w:pPr>
  </w:style>
  <w:style w:type="character" w:customStyle="1" w:styleId="ListParagraphChar">
    <w:name w:val="List Paragraph Char"/>
    <w:aliases w:val="List Paragraph (numbered (a)) Char,References Char,ReferencesCxSpLast Char,ANNEX Char,List Paragraph2 Char,LIST OF TABLES. Char,Numbered List Paragraph Char,Bullets Char,123 List Paragraph Char,Celula Char,IBL List Paragraph Char"/>
    <w:link w:val="ListParagraph"/>
    <w:uiPriority w:val="34"/>
    <w:qFormat/>
    <w:locked/>
    <w:rPr>
      <w:sz w:val="22"/>
      <w:szCs w:val="22"/>
      <w:lang w:eastAsia="en-US"/>
    </w:rPr>
  </w:style>
  <w:style w:type="paragraph" w:styleId="Revision">
    <w:name w:val="Revision"/>
    <w:hidden/>
    <w:uiPriority w:val="99"/>
    <w:semiHidden/>
    <w:rsid w:val="00576C8B"/>
    <w:rPr>
      <w:sz w:val="22"/>
      <w:szCs w:val="22"/>
      <w:lang w:eastAsia="en-US"/>
    </w:rPr>
  </w:style>
  <w:style w:type="paragraph" w:styleId="NoSpacing">
    <w:name w:val="No Spacing"/>
    <w:uiPriority w:val="1"/>
    <w:qFormat/>
    <w:rsid w:val="00E8738E"/>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jpeg"/><Relationship Id="rId28" Type="http://schemas.openxmlformats.org/officeDocument/2006/relationships/image" Target="media/image11.jpeg"/><Relationship Id="rId10" Type="http://schemas.openxmlformats.org/officeDocument/2006/relationships/webSettings" Target="webSettings.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jpeg"/><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DDC75BC70E1A8D4BA3E390319CE5089E" ma:contentTypeVersion="3" ma:contentTypeDescription="" ma:contentTypeScope="" ma:versionID="c1ca2255bb6edf4434330e457589437a">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a4117c50-33ca-4e49-9a5c-4b51d291b3ff" ContentTypeId="0x01010054E0FEF4951F9D49A6F48A35419983C7"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ortOrder xmlns="b99a068c-3844-4a16-badd-77233eea0529" xsi:nil="true"/>
    <DocStatus xmlns="b99a068c-3844-4a16-badd-77233eea0529">23</DocStatus>
    <DocAuthors xmlns="b99a068c-3844-4a16-badd-77233eea0529">000112673:Huiying Guo:hguo@worldbank.org;</DocAuthors>
    <RefreshDate xmlns="b99a068c-3844-4a16-badd-77233eea0529" xsi:nil="true"/>
    <Abstract xmlns="b99a068c-3844-4a16-badd-77233eea0529" xsi:nil="true"/>
    <Authors xmlns="b99a068c-3844-4a16-badd-77233eea0529">
      <UserInfo>
        <DisplayName>i:0#.w|wb\wb112673</DisplayName>
        <AccountId>7210</AccountId>
        <AccountType/>
      </UserInfo>
    </Authors>
    <SequenceNum xmlns="b99a068c-3844-4a16-badd-77233eea0529" xsi:nil="true"/>
    <Cordis_x0020_ID xmlns="b99a068c-3844-4a16-badd-77233eea0529">ITM00360</Cordis_x0020_ID>
    <Stage xmlns="b99a068c-3844-4a16-badd-77233eea0529">APR</Stage>
    <PolicyExceptions xmlns="b99a068c-3844-4a16-badd-77233eea0529" xsi:nil="true"/>
    <IsHidden xmlns="b99a068c-3844-4a16-badd-77233eea0529">false</IsHidden>
    <IsTemplate xmlns="b99a068c-3844-4a16-badd-77233eea0529">false</IsTemplate>
    <WBDocType xmlns="b99a068c-3844-4a16-badd-77233eea0529">Draft Environmental and Social Systems Assessment</WBDocType>
    <DisclosedVersion xmlns="b99a068c-3844-4a16-badd-77233eea0529">APR:10.0</DisclosedVersion>
    <SecurityClassification xmlns="b99a068c-3844-4a16-badd-77233eea0529">Public</SecurityClassification>
    <DeliverableID xmlns="b99a068c-3844-4a16-badd-77233eea0529" xsi:nil="true"/>
    <IsMandatory xmlns="b99a068c-3844-4a16-badd-77233eea0529">false</IsMandatory>
    <DocumentAction xmlns="b99a068c-3844-4a16-badd-77233eea0529" xsi:nil="true"/>
    <ProjectID xmlns="b99a068c-3844-4a16-badd-77233eea0529">P164047</ProjectID>
    <AttachmentType xmlns="b99a068c-3844-4a16-badd-77233eea0529" xsi:nil="true"/>
    <LockStatus xmlns="b99a068c-3844-4a16-badd-77233eea0529" xsi:nil="true"/>
    <TemplateDocVersion xmlns="b99a068c-3844-4a16-badd-77233eea0529" xsi:nil="true"/>
    <DependentDoc xmlns="b99a068c-3844-4a16-badd-77233eea0529" xsi:nil="true"/>
    <ApprovedVersion xmlns="b99a068c-3844-4a16-badd-77233eea0529">APR:9.0</ApprovedVersion>
    <DocumentType xmlns="b99a068c-3844-4a16-badd-77233eea0529" xsi:nil="true"/>
    <Task_x0020_ID xmlns="b99a068c-3844-4a16-badd-77233eea0529">TSK6729050</Task_x0020_ID>
    <Package xmlns="b99a068c-3844-4a16-badd-77233eea0529">true</Package>
    <SAPStage xmlns="b99a068c-3844-4a16-badd-77233eea0529" xsi:nil="true"/>
    <HasUserUploaded xmlns="b99a068c-3844-4a16-badd-77233eea0529">true</HasUserUploaded>
    <DocumentDate xmlns="b99a068c-3844-4a16-badd-77233eea0529">2019-05-13T04:00:00+00:00</DocumentDate>
  </documentManagement>
</p:properties>
</file>

<file path=customXml/item5.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98BD08-240B-4F11-B919-C3F095A686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9a068c-3844-4a16-badd-77233eea05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ABD89-6E4D-42E1-86B0-AF920C308A25}">
  <ds:schemaRefs>
    <ds:schemaRef ds:uri="Microsoft.SharePoint.Taxonomy.ContentTypeSync"/>
  </ds:schemaRefs>
</ds:datastoreItem>
</file>

<file path=customXml/itemProps3.xml><?xml version="1.0" encoding="utf-8"?>
<ds:datastoreItem xmlns:ds="http://schemas.openxmlformats.org/officeDocument/2006/customXml" ds:itemID="{6A79DDBD-CDB0-43BA-81AF-8E25B027BD49}">
  <ds:schemaRefs>
    <ds:schemaRef ds:uri="http://schemas.microsoft.com/sharepoint/v3/contenttype/forms"/>
  </ds:schemaRefs>
</ds:datastoreItem>
</file>

<file path=customXml/itemProps4.xml><?xml version="1.0" encoding="utf-8"?>
<ds:datastoreItem xmlns:ds="http://schemas.openxmlformats.org/officeDocument/2006/customXml" ds:itemID="{415427CF-1B92-498E-B14E-2E081B7363B8}">
  <ds:schemaRefs>
    <ds:schemaRef ds:uri="http://schemas.microsoft.com/office/2006/metadata/properties"/>
    <ds:schemaRef ds:uri="http://schemas.microsoft.com/office/infopath/2007/PartnerControls"/>
    <ds:schemaRef ds:uri="b99a068c-3844-4a16-badd-77233eea0529"/>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A54D30FA-0AB9-48F6-B0AA-39D2EB430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29145</Words>
  <Characters>166130</Characters>
  <Application>Microsoft Office Word</Application>
  <DocSecurity>0</DocSecurity>
  <Lines>1384</Lines>
  <Paragraphs>389</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Draft ESSA -Forest Develpment PforR 2019-4-26</vt:lpstr>
      <vt:lpstr>EXECUTIVE SUMMARY</vt:lpstr>
      <vt:lpstr>CHAPTER I: INTRODUCTION</vt:lpstr>
      <vt:lpstr>    Objectives and Scope of the ESSA</vt:lpstr>
      <vt:lpstr>    Methodology</vt:lpstr>
      <vt:lpstr>CHAPTER II: PROGRAM DESCRIPTION</vt:lpstr>
      <vt:lpstr>    Government Program</vt:lpstr>
      <vt:lpstr>    Scope of PforR </vt:lpstr>
      <vt:lpstr>    Institutional Arrangement for Implementation</vt:lpstr>
      <vt:lpstr>CHAPTER III:  POTENTIAL ENVIRONMENTAL AND SOCIAL EFFECTS</vt:lpstr>
      <vt:lpstr>    Environmental and Social Screening</vt:lpstr>
      <vt:lpstr>    Potential Environmental Benefits and Risks</vt:lpstr>
      <vt:lpstr>    Potential Social Benefits and Risks</vt:lpstr>
      <vt:lpstr>CHAPTER IV:  ENVIRONMENTAL MANAGEMENT SYSTEM</vt:lpstr>
      <vt:lpstr>    Legal Framework Applicable to the PforR</vt:lpstr>
      <vt:lpstr>    Implementation of Environmental Management Systems</vt:lpstr>
      <vt:lpstr>    Implementation Agencies and Capacity</vt:lpstr>
      <vt:lpstr>    Assessment of Environmental System against the Core Principles of PforR</vt:lpstr>
    </vt:vector>
  </TitlesOfParts>
  <Company>Microsoft</Company>
  <LinksUpToDate>false</LinksUpToDate>
  <CharactersWithSpaces>194886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ESSA -Forest Develpment PforR 2019-4-26</dc:title>
  <dc:subject/>
  <dc:creator>Ishwor</dc:creator>
  <cp:keywords/>
  <dc:description/>
  <cp:lastModifiedBy>Jin Liu</cp:lastModifiedBy>
  <cp:revision>2</cp:revision>
  <cp:lastPrinted>2019-05-13T23:51:00Z</cp:lastPrinted>
  <dcterms:created xsi:type="dcterms:W3CDTF">2019-06-01T06:33:00Z</dcterms:created>
  <dcterms:modified xsi:type="dcterms:W3CDTF">2019-06-01T06:33:00Z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2052-11.1.0.7989</vt:lpwstr>
  </property>
  <property fmtid="{D5CDD505-2E9C-101B-9397-08002B2CF9AE}" pid="3" name="ContentTypeId">
    <vt:lpwstr>0x01010054E0FEF4951F9D49A6F48A35419983C700DDC75BC70E1A8D4BA3E390319CE5089E</vt:lpwstr>
  </property>
  <property fmtid="{D5CDD505-2E9C-101B-9397-08002B2CF9AE}" pid="4" name="RatedBy">
    <vt:lpwstr/>
  </property>
  <property fmtid="{D5CDD505-2E9C-101B-9397-08002B2CF9AE}" pid="5" name="Ratings">
    <vt:lpwstr/>
  </property>
  <property fmtid="{D5CDD505-2E9C-101B-9397-08002B2CF9AE}" pid="6" name="LikedBy">
    <vt:lpwstr/>
  </property>
</Properties>
</file>