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3FB84" w14:textId="77777777" w:rsidR="00944182" w:rsidRPr="00C53E1F" w:rsidRDefault="00944182" w:rsidP="00944182">
      <w:pPr>
        <w:autoSpaceDE w:val="0"/>
        <w:autoSpaceDN w:val="0"/>
        <w:adjustRightInd w:val="0"/>
        <w:jc w:val="right"/>
        <w:rPr>
          <w:rFonts w:ascii="Sylfaen" w:hAnsi="Sylfaen" w:cs="Times New Roman"/>
        </w:rPr>
      </w:pPr>
    </w:p>
    <w:p w14:paraId="04A4DCEF" w14:textId="77777777" w:rsidR="00944182" w:rsidRPr="00C53E1F" w:rsidRDefault="00944182" w:rsidP="00944182">
      <w:pPr>
        <w:autoSpaceDE w:val="0"/>
        <w:autoSpaceDN w:val="0"/>
        <w:adjustRightInd w:val="0"/>
        <w:jc w:val="right"/>
        <w:rPr>
          <w:rFonts w:ascii="Sylfaen" w:hAnsi="Sylfaen" w:cs="Times New Roman"/>
        </w:rPr>
      </w:pPr>
    </w:p>
    <w:p w14:paraId="43BC7878" w14:textId="77777777" w:rsidR="00944182" w:rsidRPr="00C53E1F" w:rsidRDefault="00944182" w:rsidP="009F1FC3">
      <w:pPr>
        <w:pStyle w:val="Bodytext50"/>
        <w:shd w:val="clear" w:color="auto" w:fill="auto"/>
        <w:spacing w:after="333" w:line="451" w:lineRule="exact"/>
        <w:ind w:left="100"/>
        <w:jc w:val="right"/>
        <w:rPr>
          <w:rFonts w:ascii="Sylfaen" w:hAnsi="Sylfaen" w:cs="Times New Roman"/>
          <w:b/>
          <w:color w:val="auto"/>
        </w:rPr>
      </w:pPr>
    </w:p>
    <w:p w14:paraId="30665D8D" w14:textId="77777777" w:rsidR="003F3FB1" w:rsidRPr="00C53E1F" w:rsidRDefault="003F3FB1" w:rsidP="00662832">
      <w:pPr>
        <w:spacing w:before="360" w:after="600" w:line="300" w:lineRule="auto"/>
        <w:ind w:right="90"/>
        <w:jc w:val="center"/>
        <w:rPr>
          <w:rFonts w:ascii="Sylfaen" w:hAnsi="Sylfaen" w:cs="Times New Roman"/>
          <w:b/>
          <w:sz w:val="28"/>
          <w:szCs w:val="28"/>
        </w:rPr>
      </w:pPr>
      <w:r w:rsidRPr="00C53E1F">
        <w:rPr>
          <w:rFonts w:ascii="Sylfaen" w:hAnsi="Sylfaen" w:cs="Times New Roman"/>
          <w:b/>
          <w:sz w:val="28"/>
          <w:szCs w:val="28"/>
        </w:rPr>
        <w:t>ROAD DEPARTMENT OF GEORGIAN MINISTRY OFREGIONAL DEVELOPMENT AND INFRASTRUCTURE</w:t>
      </w:r>
    </w:p>
    <w:p w14:paraId="621FA869" w14:textId="77777777" w:rsidR="003F3FB1" w:rsidRPr="00C53E1F" w:rsidRDefault="003F3FB1" w:rsidP="00EE5786">
      <w:pPr>
        <w:pStyle w:val="Bodytext50"/>
        <w:shd w:val="clear" w:color="auto" w:fill="auto"/>
        <w:spacing w:after="333" w:line="451" w:lineRule="exact"/>
        <w:ind w:left="100"/>
        <w:jc w:val="center"/>
        <w:rPr>
          <w:rFonts w:ascii="Sylfaen" w:hAnsi="Sylfaen" w:cs="Times New Roman"/>
          <w:b/>
          <w:color w:val="auto"/>
        </w:rPr>
      </w:pPr>
    </w:p>
    <w:p w14:paraId="738CBB34" w14:textId="77777777" w:rsidR="00EE5786" w:rsidRPr="00C53E1F" w:rsidRDefault="00EE5786" w:rsidP="00EE5786">
      <w:pPr>
        <w:pStyle w:val="Bodytext50"/>
        <w:shd w:val="clear" w:color="auto" w:fill="auto"/>
        <w:spacing w:after="333" w:line="451" w:lineRule="exact"/>
        <w:ind w:left="100"/>
        <w:jc w:val="center"/>
        <w:rPr>
          <w:rFonts w:ascii="Sylfaen" w:hAnsi="Sylfaen" w:cs="Times New Roman"/>
          <w:b/>
          <w:color w:val="auto"/>
        </w:rPr>
      </w:pPr>
    </w:p>
    <w:p w14:paraId="78F6ABC7" w14:textId="77777777" w:rsidR="00EE5786" w:rsidRPr="00C53E1F" w:rsidRDefault="00EE5786" w:rsidP="00EE5786">
      <w:pPr>
        <w:pStyle w:val="Bodytext50"/>
        <w:shd w:val="clear" w:color="auto" w:fill="auto"/>
        <w:spacing w:after="333" w:line="451" w:lineRule="exact"/>
        <w:ind w:left="100"/>
        <w:jc w:val="center"/>
        <w:rPr>
          <w:rFonts w:ascii="Sylfaen" w:hAnsi="Sylfaen" w:cs="Times New Roman"/>
          <w:b/>
          <w:color w:val="auto"/>
        </w:rPr>
      </w:pPr>
    </w:p>
    <w:p w14:paraId="2A28F518" w14:textId="77777777" w:rsidR="00EE5786" w:rsidRPr="00C53E1F" w:rsidRDefault="00EE5786" w:rsidP="00EE5786">
      <w:pPr>
        <w:pStyle w:val="Bodytext50"/>
        <w:shd w:val="clear" w:color="auto" w:fill="auto"/>
        <w:spacing w:after="333" w:line="451" w:lineRule="exact"/>
        <w:ind w:left="100"/>
        <w:jc w:val="center"/>
        <w:rPr>
          <w:rFonts w:ascii="Sylfaen" w:hAnsi="Sylfaen" w:cs="Times New Roman"/>
          <w:b/>
          <w:color w:val="auto"/>
        </w:rPr>
      </w:pPr>
      <w:r w:rsidRPr="00C53E1F">
        <w:rPr>
          <w:rFonts w:ascii="Sylfaen" w:hAnsi="Sylfaen" w:cs="Times New Roman"/>
          <w:b/>
          <w:noProof/>
          <w:lang w:bidi="ar-SA"/>
        </w:rPr>
        <w:drawing>
          <wp:anchor distT="0" distB="0" distL="114300" distR="114300" simplePos="0" relativeHeight="251658240" behindDoc="0" locked="0" layoutInCell="1" allowOverlap="1" wp14:anchorId="1A33188A" wp14:editId="35413855">
            <wp:simplePos x="0" y="0"/>
            <wp:positionH relativeFrom="column">
              <wp:posOffset>2015490</wp:posOffset>
            </wp:positionH>
            <wp:positionV relativeFrom="paragraph">
              <wp:posOffset>-1216660</wp:posOffset>
            </wp:positionV>
            <wp:extent cx="1800000" cy="1448726"/>
            <wp:effectExtent l="0" t="0" r="0" b="0"/>
            <wp:wrapThrough wrapText="bothSides">
              <wp:wrapPolygon edited="0">
                <wp:start x="0" y="0"/>
                <wp:lineTo x="0" y="21306"/>
                <wp:lineTo x="21265" y="21306"/>
                <wp:lineTo x="212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eoRo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448726"/>
                    </a:xfrm>
                    <a:prstGeom prst="rect">
                      <a:avLst/>
                    </a:prstGeom>
                  </pic:spPr>
                </pic:pic>
              </a:graphicData>
            </a:graphic>
          </wp:anchor>
        </w:drawing>
      </w:r>
    </w:p>
    <w:p w14:paraId="004F60AE" w14:textId="77777777" w:rsidR="00EE5786" w:rsidRPr="00C53E1F" w:rsidRDefault="00EE5786" w:rsidP="00EE5786">
      <w:pPr>
        <w:spacing w:before="240" w:after="360"/>
        <w:jc w:val="center"/>
        <w:rPr>
          <w:rFonts w:ascii="Sylfaen" w:eastAsia="Malgun Gothic" w:hAnsi="Sylfaen" w:cs="Times New Roman"/>
          <w:b/>
          <w:sz w:val="36"/>
          <w:szCs w:val="32"/>
          <w:lang w:eastAsia="ko-KR"/>
        </w:rPr>
      </w:pPr>
      <w:r w:rsidRPr="00C53E1F">
        <w:rPr>
          <w:rFonts w:ascii="Sylfaen" w:eastAsia="Malgun Gothic" w:hAnsi="Sylfaen" w:cs="Times New Roman"/>
          <w:b/>
          <w:sz w:val="36"/>
          <w:szCs w:val="32"/>
          <w:lang w:eastAsia="ko-KR"/>
        </w:rPr>
        <w:t xml:space="preserve">Environmental </w:t>
      </w:r>
      <w:r w:rsidR="00A268A8" w:rsidRPr="00C53E1F">
        <w:rPr>
          <w:rFonts w:ascii="Sylfaen" w:eastAsia="Malgun Gothic" w:hAnsi="Sylfaen" w:cs="Times New Roman"/>
          <w:b/>
          <w:sz w:val="36"/>
          <w:szCs w:val="32"/>
          <w:lang w:eastAsia="ko-KR"/>
        </w:rPr>
        <w:t xml:space="preserve">and Social </w:t>
      </w:r>
      <w:r w:rsidRPr="00C53E1F">
        <w:rPr>
          <w:rFonts w:ascii="Sylfaen" w:eastAsia="Malgun Gothic" w:hAnsi="Sylfaen" w:cs="Times New Roman"/>
          <w:b/>
          <w:sz w:val="36"/>
          <w:szCs w:val="32"/>
          <w:lang w:eastAsia="ko-KR"/>
        </w:rPr>
        <w:t>Management Plan</w:t>
      </w:r>
    </w:p>
    <w:p w14:paraId="003CA737" w14:textId="77777777" w:rsidR="00EE5786" w:rsidRPr="00C53E1F" w:rsidRDefault="00EE5786" w:rsidP="00EE5786">
      <w:pPr>
        <w:spacing w:before="240" w:after="360"/>
        <w:jc w:val="center"/>
        <w:rPr>
          <w:rFonts w:ascii="Sylfaen" w:eastAsia="Malgun Gothic" w:hAnsi="Sylfaen" w:cs="Times New Roman"/>
          <w:b/>
          <w:sz w:val="32"/>
          <w:szCs w:val="32"/>
          <w:lang w:eastAsia="ko-KR"/>
        </w:rPr>
      </w:pPr>
    </w:p>
    <w:p w14:paraId="31E79EB5" w14:textId="77777777" w:rsidR="00BA6AF3" w:rsidRPr="00C53E1F" w:rsidRDefault="00BA6AF3" w:rsidP="00BA6AF3">
      <w:pPr>
        <w:jc w:val="center"/>
        <w:rPr>
          <w:rFonts w:ascii="Sylfaen" w:eastAsia="Malgun Gothic" w:hAnsi="Sylfaen" w:cs="Times New Roman"/>
          <w:b/>
          <w:sz w:val="28"/>
          <w:szCs w:val="28"/>
          <w:lang w:eastAsia="ko-KR"/>
        </w:rPr>
      </w:pPr>
      <w:r w:rsidRPr="00C53E1F">
        <w:rPr>
          <w:rFonts w:ascii="Sylfaen" w:eastAsia="Malgun Gothic" w:hAnsi="Sylfaen" w:cs="Times New Roman"/>
          <w:b/>
          <w:sz w:val="28"/>
          <w:szCs w:val="28"/>
          <w:lang w:eastAsia="ko-KR"/>
        </w:rPr>
        <w:t>REHABILITATION OF SECONDARY ROAD SECTION</w:t>
      </w:r>
    </w:p>
    <w:p w14:paraId="1DC050AC" w14:textId="77777777" w:rsidR="00487CB4" w:rsidRPr="00C53E1F" w:rsidRDefault="00BA6AF3" w:rsidP="00BA6AF3">
      <w:pPr>
        <w:autoSpaceDE w:val="0"/>
        <w:autoSpaceDN w:val="0"/>
        <w:adjustRightInd w:val="0"/>
        <w:jc w:val="center"/>
        <w:rPr>
          <w:rFonts w:ascii="Sylfaen" w:eastAsia="Malgun Gothic" w:hAnsi="Sylfaen" w:cs="Times New Roman"/>
          <w:b/>
          <w:sz w:val="28"/>
          <w:szCs w:val="28"/>
          <w:lang w:eastAsia="ko-KR"/>
        </w:rPr>
      </w:pPr>
      <w:r w:rsidRPr="00C53E1F">
        <w:rPr>
          <w:rFonts w:ascii="Sylfaen" w:eastAsia="Malgun Gothic" w:hAnsi="Sylfaen" w:cs="Times New Roman"/>
          <w:b/>
          <w:sz w:val="28"/>
          <w:szCs w:val="28"/>
          <w:lang w:eastAsia="ko-KR"/>
        </w:rPr>
        <w:t>KHIDISTAVI</w:t>
      </w:r>
      <w:r w:rsidR="00A268A8" w:rsidRPr="00C53E1F">
        <w:rPr>
          <w:rFonts w:ascii="Sylfaen" w:eastAsia="Malgun Gothic" w:hAnsi="Sylfaen" w:cs="Times New Roman"/>
          <w:b/>
          <w:sz w:val="28"/>
          <w:szCs w:val="28"/>
          <w:lang w:eastAsia="ko-KR"/>
        </w:rPr>
        <w:t>-</w:t>
      </w:r>
      <w:r w:rsidRPr="00C53E1F">
        <w:rPr>
          <w:rFonts w:ascii="Sylfaen" w:eastAsia="Malgun Gothic" w:hAnsi="Sylfaen" w:cs="Times New Roman"/>
          <w:b/>
          <w:sz w:val="28"/>
          <w:szCs w:val="28"/>
          <w:lang w:eastAsia="ko-KR"/>
        </w:rPr>
        <w:t>ATENI-BOSHURI (km12 to km22)</w:t>
      </w:r>
    </w:p>
    <w:p w14:paraId="75E39CE0" w14:textId="77777777" w:rsidR="00163EBC" w:rsidRPr="00C53E1F" w:rsidRDefault="00163EBC" w:rsidP="009F1FC3">
      <w:pPr>
        <w:pStyle w:val="Bodytext50"/>
        <w:shd w:val="clear" w:color="auto" w:fill="auto"/>
        <w:spacing w:after="333" w:line="451" w:lineRule="exact"/>
        <w:ind w:left="100"/>
        <w:jc w:val="center"/>
        <w:rPr>
          <w:rFonts w:ascii="Sylfaen" w:hAnsi="Sylfaen" w:cs="Times New Roman"/>
          <w:b/>
          <w:color w:val="auto"/>
        </w:rPr>
      </w:pPr>
    </w:p>
    <w:p w14:paraId="38064363" w14:textId="77777777" w:rsidR="00163EBC" w:rsidRPr="00C53E1F" w:rsidRDefault="00163EBC" w:rsidP="00487CB4">
      <w:pPr>
        <w:pStyle w:val="Bodytext50"/>
        <w:shd w:val="clear" w:color="auto" w:fill="auto"/>
        <w:spacing w:after="333" w:line="451" w:lineRule="exact"/>
        <w:rPr>
          <w:rFonts w:ascii="Sylfaen" w:hAnsi="Sylfaen" w:cs="Times New Roman"/>
          <w:b/>
          <w:color w:val="auto"/>
        </w:rPr>
      </w:pPr>
    </w:p>
    <w:p w14:paraId="6353EE86" w14:textId="77777777" w:rsidR="00EE5786" w:rsidRPr="00C53E1F" w:rsidRDefault="00EE5786" w:rsidP="00487CB4">
      <w:pPr>
        <w:pStyle w:val="Bodytext50"/>
        <w:shd w:val="clear" w:color="auto" w:fill="auto"/>
        <w:spacing w:after="333" w:line="451" w:lineRule="exact"/>
        <w:rPr>
          <w:rFonts w:ascii="Sylfaen" w:hAnsi="Sylfaen" w:cs="Times New Roman"/>
          <w:b/>
          <w:color w:val="auto"/>
        </w:rPr>
      </w:pPr>
    </w:p>
    <w:p w14:paraId="25F28869" w14:textId="77777777" w:rsidR="00EE5786" w:rsidRPr="00C53E1F" w:rsidRDefault="00EE5786" w:rsidP="00487CB4">
      <w:pPr>
        <w:pStyle w:val="Bodytext50"/>
        <w:shd w:val="clear" w:color="auto" w:fill="auto"/>
        <w:spacing w:after="333" w:line="451" w:lineRule="exact"/>
        <w:rPr>
          <w:rFonts w:ascii="Sylfaen" w:hAnsi="Sylfaen" w:cs="Times New Roman"/>
          <w:b/>
          <w:color w:val="auto"/>
        </w:rPr>
      </w:pPr>
    </w:p>
    <w:p w14:paraId="6467F60A" w14:textId="77777777" w:rsidR="009F1FC3" w:rsidRPr="00C53E1F" w:rsidRDefault="001274CB" w:rsidP="009F1FC3">
      <w:pPr>
        <w:pStyle w:val="Bodytext50"/>
        <w:shd w:val="clear" w:color="auto" w:fill="auto"/>
        <w:spacing w:after="333" w:line="451" w:lineRule="exact"/>
        <w:ind w:left="100"/>
        <w:jc w:val="center"/>
        <w:rPr>
          <w:rFonts w:ascii="Sylfaen" w:hAnsi="Sylfaen" w:cs="Times New Roman"/>
          <w:b/>
          <w:color w:val="auto"/>
        </w:rPr>
      </w:pPr>
      <w:r w:rsidRPr="00C53E1F">
        <w:rPr>
          <w:rFonts w:ascii="Sylfaen" w:hAnsi="Sylfaen" w:cs="Times New Roman"/>
          <w:b/>
          <w:color w:val="auto"/>
        </w:rPr>
        <w:t>Tbilisi</w:t>
      </w:r>
      <w:r w:rsidRPr="00C53E1F">
        <w:rPr>
          <w:rFonts w:ascii="Sylfaen" w:hAnsi="Sylfaen" w:cs="Times New Roman"/>
          <w:b/>
          <w:color w:val="auto"/>
          <w:lang w:val="ka-GE"/>
        </w:rPr>
        <w:t>,</w:t>
      </w:r>
      <w:r w:rsidRPr="00C53E1F">
        <w:rPr>
          <w:rFonts w:ascii="Sylfaen" w:hAnsi="Sylfaen" w:cs="Times New Roman"/>
          <w:b/>
          <w:color w:val="auto"/>
        </w:rPr>
        <w:t xml:space="preserve"> Georgia</w:t>
      </w:r>
    </w:p>
    <w:p w14:paraId="0356CBEE" w14:textId="3D42452D" w:rsidR="006468DE" w:rsidRPr="00585E40" w:rsidRDefault="006468DE" w:rsidP="009F1FC3">
      <w:pPr>
        <w:pStyle w:val="Bodytext50"/>
        <w:shd w:val="clear" w:color="auto" w:fill="auto"/>
        <w:spacing w:after="333" w:line="451" w:lineRule="exact"/>
        <w:ind w:left="100"/>
        <w:jc w:val="center"/>
        <w:rPr>
          <w:rFonts w:ascii="Sylfaen" w:hAnsi="Sylfaen" w:cs="Times New Roman"/>
          <w:b/>
          <w:color w:val="auto"/>
        </w:rPr>
      </w:pPr>
      <w:r w:rsidRPr="00C53E1F">
        <w:rPr>
          <w:rFonts w:ascii="Sylfaen" w:hAnsi="Sylfaen" w:cs="Times New Roman"/>
          <w:b/>
          <w:color w:val="auto"/>
          <w:lang w:val="ka-GE"/>
        </w:rPr>
        <w:t>201</w:t>
      </w:r>
      <w:r w:rsidR="00585E40">
        <w:rPr>
          <w:rFonts w:ascii="Sylfaen" w:hAnsi="Sylfaen" w:cs="Times New Roman"/>
          <w:b/>
          <w:color w:val="auto"/>
        </w:rPr>
        <w:t>8</w:t>
      </w:r>
    </w:p>
    <w:p w14:paraId="33DA2B53" w14:textId="77777777" w:rsidR="006468DE" w:rsidRPr="00C53E1F" w:rsidRDefault="006468DE" w:rsidP="001274CB">
      <w:pPr>
        <w:pBdr>
          <w:bottom w:val="single" w:sz="24" w:space="4" w:color="0000FF"/>
        </w:pBdr>
        <w:spacing w:before="240" w:after="240"/>
        <w:jc w:val="both"/>
        <w:rPr>
          <w:rFonts w:ascii="Sylfaen" w:hAnsi="Sylfaen" w:cs="Times New Roman"/>
          <w:b/>
        </w:rPr>
      </w:pPr>
    </w:p>
    <w:p w14:paraId="53BCDC07" w14:textId="77777777" w:rsidR="006468DE" w:rsidRPr="00C53E1F" w:rsidRDefault="006468DE" w:rsidP="001274CB">
      <w:pPr>
        <w:pBdr>
          <w:bottom w:val="single" w:sz="24" w:space="4" w:color="0000FF"/>
        </w:pBdr>
        <w:spacing w:before="240" w:after="240"/>
        <w:jc w:val="both"/>
        <w:rPr>
          <w:rFonts w:ascii="Sylfaen" w:hAnsi="Sylfaen" w:cs="Times New Roman"/>
          <w:b/>
        </w:rPr>
      </w:pPr>
    </w:p>
    <w:p w14:paraId="0F51E052" w14:textId="77777777" w:rsidR="006F0629" w:rsidRDefault="006F0629" w:rsidP="001274CB">
      <w:pPr>
        <w:pBdr>
          <w:bottom w:val="single" w:sz="24" w:space="4" w:color="0000FF"/>
        </w:pBdr>
        <w:spacing w:before="240" w:after="240"/>
        <w:jc w:val="both"/>
        <w:rPr>
          <w:rFonts w:ascii="Sylfaen" w:hAnsi="Sylfaen" w:cs="Times New Roman"/>
          <w:b/>
        </w:rPr>
        <w:sectPr w:rsidR="006F0629" w:rsidSect="00B708C7">
          <w:footerReference w:type="default" r:id="rId9"/>
          <w:pgSz w:w="11900" w:h="16840" w:code="9"/>
          <w:pgMar w:top="1134" w:right="851" w:bottom="851" w:left="1418" w:header="397" w:footer="284" w:gutter="0"/>
          <w:cols w:space="720"/>
          <w:noEndnote/>
          <w:docGrid w:linePitch="360"/>
        </w:sectPr>
      </w:pPr>
    </w:p>
    <w:p w14:paraId="53177338" w14:textId="77777777" w:rsidR="001274CB" w:rsidRPr="00C53E1F" w:rsidRDefault="001274CB" w:rsidP="001274CB">
      <w:pPr>
        <w:pBdr>
          <w:bottom w:val="single" w:sz="24" w:space="4" w:color="0000FF"/>
        </w:pBdr>
        <w:spacing w:before="240" w:after="240"/>
        <w:jc w:val="both"/>
        <w:rPr>
          <w:rFonts w:ascii="Sylfaen" w:hAnsi="Sylfaen" w:cs="Times New Roman"/>
          <w:b/>
          <w:caps/>
        </w:rPr>
      </w:pPr>
      <w:r w:rsidRPr="00C53E1F">
        <w:rPr>
          <w:rFonts w:ascii="Sylfaen" w:hAnsi="Sylfaen" w:cs="Times New Roman"/>
          <w:b/>
        </w:rPr>
        <w:lastRenderedPageBreak/>
        <w:t xml:space="preserve">PART </w:t>
      </w:r>
      <w:r w:rsidR="009A5405" w:rsidRPr="00C53E1F">
        <w:rPr>
          <w:rFonts w:ascii="Sylfaen" w:hAnsi="Sylfaen" w:cs="Times New Roman"/>
          <w:b/>
        </w:rPr>
        <w:t>I</w:t>
      </w:r>
      <w:r w:rsidRPr="00C53E1F">
        <w:rPr>
          <w:rFonts w:ascii="Sylfaen" w:hAnsi="Sylfaen" w:cs="Times New Roman"/>
          <w:b/>
        </w:rPr>
        <w:t xml:space="preserve">: </w:t>
      </w:r>
      <w:r w:rsidRPr="00C53E1F">
        <w:rPr>
          <w:rFonts w:ascii="Sylfaen" w:hAnsi="Sylfaen" w:cs="Times New Roman"/>
          <w:b/>
          <w:caps/>
        </w:rPr>
        <w:t>General Project and Site Information</w:t>
      </w:r>
    </w:p>
    <w:tbl>
      <w:tblPr>
        <w:tblStyle w:val="TableGrid"/>
        <w:tblW w:w="10008" w:type="dxa"/>
        <w:tblLook w:val="04A0" w:firstRow="1" w:lastRow="0" w:firstColumn="1" w:lastColumn="0" w:noHBand="0" w:noVBand="1"/>
      </w:tblPr>
      <w:tblGrid>
        <w:gridCol w:w="2426"/>
        <w:gridCol w:w="2250"/>
        <w:gridCol w:w="2251"/>
        <w:gridCol w:w="1553"/>
        <w:gridCol w:w="1528"/>
      </w:tblGrid>
      <w:tr w:rsidR="00F83B7B" w:rsidRPr="00C53E1F" w14:paraId="735B2D3A" w14:textId="77777777" w:rsidTr="001274CB">
        <w:tc>
          <w:tcPr>
            <w:tcW w:w="10008" w:type="dxa"/>
            <w:gridSpan w:val="5"/>
            <w:shd w:val="clear" w:color="auto" w:fill="D9D9D9" w:themeFill="background1" w:themeFillShade="D9"/>
          </w:tcPr>
          <w:p w14:paraId="45AC057C" w14:textId="77777777" w:rsidR="00F83B7B" w:rsidRPr="00C53E1F" w:rsidRDefault="00F83B7B" w:rsidP="001274CB">
            <w:pPr>
              <w:pStyle w:val="Heading230"/>
              <w:keepNext/>
              <w:keepLines/>
              <w:shd w:val="clear" w:color="auto" w:fill="auto"/>
              <w:spacing w:before="40" w:after="40" w:line="240" w:lineRule="auto"/>
              <w:rPr>
                <w:rFonts w:ascii="Sylfaen" w:hAnsi="Sylfaen"/>
                <w:b w:val="0"/>
                <w:sz w:val="18"/>
                <w:szCs w:val="18"/>
              </w:rPr>
            </w:pPr>
            <w:r w:rsidRPr="00C53E1F">
              <w:rPr>
                <w:rStyle w:val="Bodytext285ptBold"/>
                <w:rFonts w:ascii="Sylfaen" w:hAnsi="Sylfaen"/>
                <w:b/>
                <w:sz w:val="18"/>
                <w:szCs w:val="18"/>
              </w:rPr>
              <w:t xml:space="preserve">INSTITUTIONAL </w:t>
            </w:r>
            <w:r w:rsidRPr="00C53E1F">
              <w:rPr>
                <w:rFonts w:ascii="Sylfaen" w:hAnsi="Sylfaen"/>
                <w:b w:val="0"/>
                <w:sz w:val="18"/>
                <w:szCs w:val="18"/>
              </w:rPr>
              <w:t>&amp;</w:t>
            </w:r>
            <w:r w:rsidRPr="00C53E1F">
              <w:rPr>
                <w:rStyle w:val="Bodytext285ptBold"/>
                <w:rFonts w:ascii="Sylfaen" w:hAnsi="Sylfaen"/>
                <w:b/>
                <w:sz w:val="18"/>
                <w:szCs w:val="18"/>
              </w:rPr>
              <w:t>ADMINISTRATIVE</w:t>
            </w:r>
          </w:p>
        </w:tc>
      </w:tr>
      <w:tr w:rsidR="00C03C41" w:rsidRPr="00C53E1F" w14:paraId="77C0B06A" w14:textId="77777777" w:rsidTr="001D25DC">
        <w:tc>
          <w:tcPr>
            <w:tcW w:w="2426" w:type="dxa"/>
          </w:tcPr>
          <w:p w14:paraId="0BE2F958" w14:textId="77777777" w:rsidR="00C03C41" w:rsidRPr="00C53E1F" w:rsidRDefault="00C03C41" w:rsidP="00E3653B">
            <w:pPr>
              <w:pStyle w:val="Heading230"/>
              <w:keepNext/>
              <w:keepLines/>
              <w:shd w:val="clear" w:color="auto" w:fill="auto"/>
              <w:spacing w:before="40" w:after="40" w:line="240" w:lineRule="auto"/>
              <w:jc w:val="center"/>
              <w:rPr>
                <w:rStyle w:val="Bodytext210pt0"/>
                <w:rFonts w:ascii="Sylfaen" w:hAnsi="Sylfaen"/>
                <w:b w:val="0"/>
                <w:sz w:val="18"/>
                <w:szCs w:val="18"/>
              </w:rPr>
            </w:pPr>
            <w:r w:rsidRPr="00C53E1F">
              <w:rPr>
                <w:rStyle w:val="Bodytext210pt0"/>
                <w:rFonts w:ascii="Sylfaen" w:hAnsi="Sylfaen"/>
                <w:b w:val="0"/>
                <w:sz w:val="18"/>
                <w:szCs w:val="18"/>
              </w:rPr>
              <w:t>Country</w:t>
            </w:r>
          </w:p>
        </w:tc>
        <w:tc>
          <w:tcPr>
            <w:tcW w:w="7582" w:type="dxa"/>
            <w:gridSpan w:val="4"/>
            <w:tcBorders>
              <w:bottom w:val="single" w:sz="4" w:space="0" w:color="auto"/>
            </w:tcBorders>
            <w:vAlign w:val="center"/>
          </w:tcPr>
          <w:p w14:paraId="1D844E68" w14:textId="77777777" w:rsidR="00C03C41" w:rsidRPr="00C53E1F" w:rsidRDefault="00C03C41" w:rsidP="00C03C41">
            <w:pPr>
              <w:pStyle w:val="Bodytext20"/>
              <w:shd w:val="clear" w:color="auto" w:fill="auto"/>
              <w:spacing w:before="40" w:after="40" w:line="240" w:lineRule="auto"/>
              <w:ind w:firstLine="0"/>
              <w:rPr>
                <w:rFonts w:ascii="Sylfaen" w:hAnsi="Sylfaen"/>
                <w:sz w:val="18"/>
                <w:szCs w:val="18"/>
              </w:rPr>
            </w:pPr>
            <w:r w:rsidRPr="00C53E1F">
              <w:rPr>
                <w:rStyle w:val="Bodytext27pt"/>
                <w:rFonts w:ascii="Sylfaen" w:hAnsi="Sylfaen"/>
                <w:sz w:val="18"/>
                <w:szCs w:val="18"/>
              </w:rPr>
              <w:t>Georgia</w:t>
            </w:r>
          </w:p>
        </w:tc>
      </w:tr>
      <w:tr w:rsidR="00487CB4" w:rsidRPr="00C53E1F" w14:paraId="78088631" w14:textId="77777777" w:rsidTr="001D25DC">
        <w:trPr>
          <w:trHeight w:val="359"/>
        </w:trPr>
        <w:tc>
          <w:tcPr>
            <w:tcW w:w="2426" w:type="dxa"/>
          </w:tcPr>
          <w:p w14:paraId="363CBB09" w14:textId="77777777" w:rsidR="00487CB4" w:rsidRPr="00C53E1F" w:rsidRDefault="00487CB4" w:rsidP="00487CB4">
            <w:pPr>
              <w:pStyle w:val="Heading230"/>
              <w:keepNext/>
              <w:keepLines/>
              <w:shd w:val="clear" w:color="auto" w:fill="auto"/>
              <w:spacing w:before="40" w:after="40" w:line="240" w:lineRule="auto"/>
              <w:jc w:val="center"/>
              <w:rPr>
                <w:rStyle w:val="Bodytext210pt0"/>
                <w:rFonts w:ascii="Sylfaen" w:hAnsi="Sylfaen"/>
                <w:b w:val="0"/>
                <w:sz w:val="18"/>
                <w:szCs w:val="18"/>
              </w:rPr>
            </w:pPr>
            <w:r w:rsidRPr="00C53E1F">
              <w:rPr>
                <w:rStyle w:val="Bodytext210pt0"/>
                <w:rFonts w:ascii="Sylfaen" w:hAnsi="Sylfaen"/>
                <w:b w:val="0"/>
                <w:sz w:val="18"/>
                <w:szCs w:val="18"/>
              </w:rPr>
              <w:t>Project title</w:t>
            </w:r>
          </w:p>
        </w:tc>
        <w:tc>
          <w:tcPr>
            <w:tcW w:w="7582" w:type="dxa"/>
            <w:gridSpan w:val="4"/>
            <w:tcBorders>
              <w:top w:val="single" w:sz="4" w:space="0" w:color="auto"/>
              <w:bottom w:val="single" w:sz="4" w:space="0" w:color="auto"/>
            </w:tcBorders>
          </w:tcPr>
          <w:p w14:paraId="52E00ABB" w14:textId="77777777" w:rsidR="00487CB4" w:rsidRPr="00C53E1F" w:rsidRDefault="00CE5BEE" w:rsidP="009A0E1A">
            <w:pPr>
              <w:spacing w:before="7" w:line="280" w:lineRule="exact"/>
              <w:jc w:val="both"/>
              <w:rPr>
                <w:rFonts w:ascii="Sylfaen" w:hAnsi="Sylfaen" w:cs="Times New Roman"/>
                <w:sz w:val="18"/>
                <w:szCs w:val="18"/>
              </w:rPr>
            </w:pPr>
            <w:r w:rsidRPr="00C53E1F">
              <w:rPr>
                <w:rFonts w:ascii="Sylfaen" w:hAnsi="Sylfaen" w:cs="Times New Roman"/>
                <w:spacing w:val="-2"/>
                <w:sz w:val="18"/>
                <w:szCs w:val="18"/>
              </w:rPr>
              <w:t xml:space="preserve">Rehabilitation of Secondary </w:t>
            </w:r>
            <w:proofErr w:type="spellStart"/>
            <w:r w:rsidR="00BA6AF3" w:rsidRPr="00C53E1F">
              <w:rPr>
                <w:rFonts w:ascii="Sylfaen" w:hAnsi="Sylfaen" w:cs="Times New Roman"/>
                <w:spacing w:val="-2"/>
                <w:sz w:val="18"/>
                <w:szCs w:val="18"/>
              </w:rPr>
              <w:t>khidistavi-Ateni-Boshuri</w:t>
            </w:r>
            <w:proofErr w:type="spellEnd"/>
            <w:r w:rsidR="00BA6AF3" w:rsidRPr="00C53E1F">
              <w:rPr>
                <w:rFonts w:ascii="Sylfaen" w:hAnsi="Sylfaen" w:cs="Times New Roman"/>
                <w:spacing w:val="-2"/>
                <w:sz w:val="18"/>
                <w:szCs w:val="18"/>
              </w:rPr>
              <w:t xml:space="preserve"> Road Section km12- km22</w:t>
            </w:r>
          </w:p>
        </w:tc>
      </w:tr>
      <w:tr w:rsidR="00487CB4" w:rsidRPr="00C53E1F" w14:paraId="183E4274" w14:textId="77777777" w:rsidTr="001D25DC">
        <w:tc>
          <w:tcPr>
            <w:tcW w:w="2426" w:type="dxa"/>
          </w:tcPr>
          <w:p w14:paraId="7A10F2F8" w14:textId="77777777" w:rsidR="00487CB4" w:rsidRPr="00C53E1F" w:rsidRDefault="00487CB4" w:rsidP="00487CB4">
            <w:pPr>
              <w:pStyle w:val="Bodytext20"/>
              <w:shd w:val="clear" w:color="auto" w:fill="auto"/>
              <w:spacing w:before="40" w:after="40" w:line="240" w:lineRule="auto"/>
              <w:ind w:firstLine="0"/>
              <w:jc w:val="right"/>
              <w:rPr>
                <w:rFonts w:ascii="Sylfaen" w:hAnsi="Sylfaen"/>
                <w:sz w:val="18"/>
                <w:szCs w:val="18"/>
              </w:rPr>
            </w:pPr>
            <w:r w:rsidRPr="00C53E1F">
              <w:rPr>
                <w:rStyle w:val="Bodytext210pt"/>
                <w:rFonts w:ascii="Sylfaen" w:hAnsi="Sylfaen"/>
                <w:sz w:val="18"/>
                <w:szCs w:val="18"/>
              </w:rPr>
              <w:t>Scope of project and activity</w:t>
            </w:r>
          </w:p>
        </w:tc>
        <w:tc>
          <w:tcPr>
            <w:tcW w:w="7582" w:type="dxa"/>
            <w:gridSpan w:val="4"/>
            <w:tcBorders>
              <w:top w:val="single" w:sz="4" w:space="0" w:color="auto"/>
              <w:bottom w:val="dotted" w:sz="4" w:space="0" w:color="auto"/>
            </w:tcBorders>
          </w:tcPr>
          <w:p w14:paraId="774606F5" w14:textId="77777777" w:rsidR="00B27884" w:rsidRPr="00C53E1F" w:rsidRDefault="00B27884" w:rsidP="00193B46">
            <w:pPr>
              <w:tabs>
                <w:tab w:val="left" w:pos="860"/>
              </w:tabs>
              <w:autoSpaceDE w:val="0"/>
              <w:autoSpaceDN w:val="0"/>
              <w:adjustRightInd w:val="0"/>
              <w:spacing w:before="120" w:after="120"/>
              <w:jc w:val="both"/>
              <w:rPr>
                <w:rFonts w:ascii="Sylfaen" w:hAnsi="Sylfaen" w:cs="Times New Roman"/>
                <w:sz w:val="18"/>
                <w:szCs w:val="18"/>
              </w:rPr>
            </w:pPr>
            <w:r w:rsidRPr="00C53E1F">
              <w:rPr>
                <w:rFonts w:ascii="Sylfaen" w:hAnsi="Sylfaen" w:cs="Times New Roman"/>
                <w:sz w:val="18"/>
                <w:szCs w:val="18"/>
              </w:rPr>
              <w:t xml:space="preserve">As a first step for the determination of any rehabilitation measures and a pavement design procedure of the </w:t>
            </w:r>
            <w:proofErr w:type="spellStart"/>
            <w:r w:rsidRPr="00C53E1F">
              <w:rPr>
                <w:rFonts w:ascii="Sylfaen" w:hAnsi="Sylfaen" w:cs="Times New Roman"/>
                <w:sz w:val="18"/>
                <w:szCs w:val="18"/>
              </w:rPr>
              <w:t>Khidistavi-Ateni-Boshuri</w:t>
            </w:r>
            <w:proofErr w:type="spellEnd"/>
            <w:r w:rsidRPr="00C53E1F">
              <w:rPr>
                <w:rFonts w:ascii="Sylfaen" w:hAnsi="Sylfaen" w:cs="Times New Roman"/>
                <w:sz w:val="18"/>
                <w:szCs w:val="18"/>
              </w:rPr>
              <w:t xml:space="preserve"> road section the existing pavement condition was assessed.</w:t>
            </w:r>
          </w:p>
          <w:p w14:paraId="2C97D7F4" w14:textId="71C2A262" w:rsidR="00543785" w:rsidRPr="00C53E1F" w:rsidRDefault="00B27884" w:rsidP="00193B46">
            <w:pPr>
              <w:spacing w:before="120" w:after="120"/>
              <w:jc w:val="both"/>
              <w:rPr>
                <w:rFonts w:ascii="Sylfaen" w:hAnsi="Sylfaen" w:cs="Times New Roman"/>
                <w:sz w:val="18"/>
                <w:szCs w:val="18"/>
              </w:rPr>
            </w:pPr>
            <w:r w:rsidRPr="00C53E1F">
              <w:rPr>
                <w:rFonts w:ascii="Sylfaen" w:hAnsi="Sylfaen" w:cs="Times New Roman"/>
                <w:sz w:val="18"/>
                <w:szCs w:val="18"/>
              </w:rPr>
              <w:t>The road has an asphalt surface which generally in a poor to very condition and is locally deteriorated to a gravel surface. Signs of executed minor repair works have been observed.</w:t>
            </w:r>
            <w:r w:rsidR="00C0129E">
              <w:rPr>
                <w:rFonts w:ascii="Sylfaen" w:hAnsi="Sylfaen" w:cs="Times New Roman"/>
                <w:sz w:val="18"/>
                <w:szCs w:val="18"/>
              </w:rPr>
              <w:t xml:space="preserve"> </w:t>
            </w:r>
            <w:r w:rsidRPr="00C53E1F">
              <w:rPr>
                <w:rFonts w:ascii="Sylfaen" w:hAnsi="Sylfaen" w:cs="Times New Roman"/>
                <w:sz w:val="18"/>
                <w:szCs w:val="18"/>
              </w:rPr>
              <w:t xml:space="preserve">The existing asphalt pavement has nearly reached the end of its design life and </w:t>
            </w:r>
            <w:r w:rsidR="00C0129E">
              <w:rPr>
                <w:rFonts w:ascii="Sylfaen" w:hAnsi="Sylfaen" w:cs="Times New Roman"/>
                <w:sz w:val="18"/>
                <w:szCs w:val="18"/>
              </w:rPr>
              <w:t>its</w:t>
            </w:r>
            <w:r w:rsidRPr="00C53E1F">
              <w:rPr>
                <w:rFonts w:ascii="Sylfaen" w:hAnsi="Sylfaen" w:cs="Times New Roman"/>
                <w:sz w:val="18"/>
                <w:szCs w:val="18"/>
              </w:rPr>
              <w:t xml:space="preserve"> several sections</w:t>
            </w:r>
            <w:r w:rsidR="00C0129E">
              <w:rPr>
                <w:rFonts w:ascii="Sylfaen" w:hAnsi="Sylfaen" w:cs="Times New Roman"/>
                <w:sz w:val="18"/>
                <w:szCs w:val="18"/>
              </w:rPr>
              <w:t xml:space="preserve"> have</w:t>
            </w:r>
            <w:r w:rsidRPr="00C53E1F">
              <w:rPr>
                <w:rFonts w:ascii="Sylfaen" w:hAnsi="Sylfaen" w:cs="Times New Roman"/>
                <w:sz w:val="18"/>
                <w:szCs w:val="18"/>
              </w:rPr>
              <w:t xml:space="preserve"> experience</w:t>
            </w:r>
            <w:r w:rsidR="00C0129E">
              <w:rPr>
                <w:rFonts w:ascii="Sylfaen" w:hAnsi="Sylfaen" w:cs="Times New Roman"/>
                <w:sz w:val="18"/>
                <w:szCs w:val="18"/>
              </w:rPr>
              <w:t>d</w:t>
            </w:r>
            <w:r w:rsidRPr="00C53E1F">
              <w:rPr>
                <w:rFonts w:ascii="Sylfaen" w:hAnsi="Sylfaen" w:cs="Times New Roman"/>
                <w:sz w:val="18"/>
                <w:szCs w:val="18"/>
              </w:rPr>
              <w:t xml:space="preserve"> premature failure. The existing asphalt surface shows all type of cracks and other deficiencies</w:t>
            </w:r>
            <w:r w:rsidR="00C0129E">
              <w:rPr>
                <w:rFonts w:ascii="Sylfaen" w:hAnsi="Sylfaen" w:cs="Times New Roman"/>
                <w:sz w:val="18"/>
                <w:szCs w:val="18"/>
              </w:rPr>
              <w:t>.</w:t>
            </w:r>
            <w:r w:rsidRPr="00C53E1F">
              <w:rPr>
                <w:rFonts w:ascii="Sylfaen" w:hAnsi="Sylfaen" w:cs="Times New Roman"/>
                <w:sz w:val="18"/>
                <w:szCs w:val="18"/>
              </w:rPr>
              <w:t xml:space="preserve"> </w:t>
            </w:r>
          </w:p>
          <w:p w14:paraId="584486C1" w14:textId="77777777" w:rsidR="00FC569A" w:rsidRPr="00C53E1F" w:rsidRDefault="007A6331" w:rsidP="00193B46">
            <w:pPr>
              <w:spacing w:before="120" w:after="120"/>
              <w:jc w:val="both"/>
              <w:rPr>
                <w:rFonts w:ascii="Sylfaen" w:hAnsi="Sylfaen" w:cs="Times New Roman"/>
                <w:sz w:val="18"/>
                <w:szCs w:val="18"/>
              </w:rPr>
            </w:pPr>
            <w:r w:rsidRPr="00C53E1F">
              <w:rPr>
                <w:rFonts w:ascii="Sylfaen" w:hAnsi="Sylfaen" w:cs="Times New Roman"/>
                <w:sz w:val="18"/>
                <w:szCs w:val="18"/>
              </w:rPr>
              <w:t xml:space="preserve">The width of the existing carriageway is 7 meters. The average width of the roadbed varies between 8 and 9 meters. </w:t>
            </w:r>
          </w:p>
          <w:p w14:paraId="57F26F28" w14:textId="77777777" w:rsidR="00543785" w:rsidRPr="00C53E1F" w:rsidRDefault="00B85A94" w:rsidP="00193B46">
            <w:pPr>
              <w:pStyle w:val="Title"/>
              <w:spacing w:before="120" w:after="120"/>
              <w:jc w:val="both"/>
              <w:rPr>
                <w:rFonts w:ascii="Sylfaen" w:hAnsi="Sylfaen"/>
                <w:b w:val="0"/>
                <w:i w:val="0"/>
                <w:sz w:val="18"/>
                <w:szCs w:val="18"/>
              </w:rPr>
            </w:pPr>
            <w:r w:rsidRPr="00C53E1F">
              <w:rPr>
                <w:rFonts w:ascii="Sylfaen" w:hAnsi="Sylfaen"/>
                <w:b w:val="0"/>
                <w:i w:val="0"/>
                <w:sz w:val="18"/>
                <w:szCs w:val="18"/>
              </w:rPr>
              <w:t xml:space="preserve">The road pavement will be rehabilitated. </w:t>
            </w:r>
            <w:r w:rsidR="003C5338" w:rsidRPr="00C53E1F">
              <w:rPr>
                <w:rFonts w:ascii="Sylfaen" w:hAnsi="Sylfaen"/>
                <w:b w:val="0"/>
                <w:i w:val="0"/>
                <w:sz w:val="18"/>
                <w:szCs w:val="18"/>
              </w:rPr>
              <w:t>Exist</w:t>
            </w:r>
            <w:r w:rsidR="00662832" w:rsidRPr="00C53E1F">
              <w:rPr>
                <w:rFonts w:ascii="Sylfaen" w:hAnsi="Sylfaen"/>
                <w:b w:val="0"/>
                <w:i w:val="0"/>
                <w:sz w:val="18"/>
                <w:szCs w:val="18"/>
              </w:rPr>
              <w:t>ing</w:t>
            </w:r>
            <w:r w:rsidR="003C5338" w:rsidRPr="00C53E1F">
              <w:rPr>
                <w:rFonts w:ascii="Sylfaen" w:hAnsi="Sylfaen"/>
                <w:b w:val="0"/>
                <w:i w:val="0"/>
                <w:sz w:val="18"/>
                <w:szCs w:val="18"/>
              </w:rPr>
              <w:t xml:space="preserve"> artificial structures, </w:t>
            </w:r>
            <w:r w:rsidR="00662832" w:rsidRPr="00C53E1F">
              <w:rPr>
                <w:rFonts w:ascii="Sylfaen" w:hAnsi="Sylfaen"/>
                <w:b w:val="0"/>
                <w:i w:val="0"/>
                <w:sz w:val="18"/>
                <w:szCs w:val="18"/>
              </w:rPr>
              <w:t xml:space="preserve">including drainage </w:t>
            </w:r>
            <w:r w:rsidR="00193B46" w:rsidRPr="00C53E1F">
              <w:rPr>
                <w:rFonts w:ascii="Sylfaen" w:hAnsi="Sylfaen"/>
                <w:b w:val="0"/>
                <w:i w:val="0"/>
                <w:sz w:val="18"/>
                <w:szCs w:val="18"/>
              </w:rPr>
              <w:t>pipes, which will</w:t>
            </w:r>
            <w:r w:rsidR="00252000" w:rsidRPr="00C53E1F">
              <w:rPr>
                <w:rFonts w:ascii="Sylfaen" w:hAnsi="Sylfaen"/>
                <w:b w:val="0"/>
                <w:i w:val="0"/>
                <w:sz w:val="18"/>
                <w:szCs w:val="18"/>
              </w:rPr>
              <w:t xml:space="preserve"> </w:t>
            </w:r>
            <w:r w:rsidR="003C5338" w:rsidRPr="00C53E1F">
              <w:rPr>
                <w:rFonts w:ascii="Sylfaen" w:hAnsi="Sylfaen"/>
                <w:b w:val="0"/>
                <w:i w:val="0"/>
                <w:sz w:val="18"/>
                <w:szCs w:val="18"/>
              </w:rPr>
              <w:t xml:space="preserve">be cleaned, repaired </w:t>
            </w:r>
            <w:r w:rsidR="00662832" w:rsidRPr="00C53E1F">
              <w:rPr>
                <w:rFonts w:ascii="Sylfaen" w:hAnsi="Sylfaen"/>
                <w:b w:val="0"/>
                <w:i w:val="0"/>
                <w:sz w:val="18"/>
                <w:szCs w:val="18"/>
              </w:rPr>
              <w:t>or replaced</w:t>
            </w:r>
            <w:r w:rsidR="003C5338" w:rsidRPr="00C53E1F">
              <w:rPr>
                <w:rFonts w:ascii="Sylfaen" w:hAnsi="Sylfaen"/>
                <w:b w:val="0"/>
                <w:i w:val="0"/>
                <w:sz w:val="18"/>
                <w:szCs w:val="18"/>
              </w:rPr>
              <w:t xml:space="preserve">. The road signs and </w:t>
            </w:r>
            <w:r w:rsidR="00FF6FA0" w:rsidRPr="00C53E1F">
              <w:rPr>
                <w:rFonts w:ascii="Sylfaen" w:hAnsi="Sylfaen"/>
                <w:b w:val="0"/>
                <w:i w:val="0"/>
                <w:sz w:val="18"/>
                <w:szCs w:val="18"/>
              </w:rPr>
              <w:t>safety fences</w:t>
            </w:r>
            <w:r w:rsidR="00193B46" w:rsidRPr="00C53E1F">
              <w:rPr>
                <w:rFonts w:ascii="Sylfaen" w:hAnsi="Sylfaen"/>
                <w:b w:val="0"/>
                <w:i w:val="0"/>
                <w:sz w:val="18"/>
                <w:szCs w:val="18"/>
              </w:rPr>
              <w:t xml:space="preserve"> </w:t>
            </w:r>
            <w:r w:rsidR="006F5C58" w:rsidRPr="00C53E1F">
              <w:rPr>
                <w:rFonts w:ascii="Sylfaen" w:hAnsi="Sylfaen"/>
                <w:b w:val="0"/>
                <w:i w:val="0"/>
                <w:sz w:val="18"/>
                <w:szCs w:val="18"/>
              </w:rPr>
              <w:t xml:space="preserve">will be </w:t>
            </w:r>
            <w:proofErr w:type="gramStart"/>
            <w:r w:rsidR="006F5C58" w:rsidRPr="00C53E1F">
              <w:rPr>
                <w:rFonts w:ascii="Sylfaen" w:hAnsi="Sylfaen"/>
                <w:b w:val="0"/>
                <w:i w:val="0"/>
                <w:sz w:val="18"/>
                <w:szCs w:val="18"/>
              </w:rPr>
              <w:t>replaced</w:t>
            </w:r>
            <w:proofErr w:type="gramEnd"/>
            <w:r w:rsidR="006F5C58" w:rsidRPr="00C53E1F">
              <w:rPr>
                <w:rFonts w:ascii="Sylfaen" w:hAnsi="Sylfaen"/>
                <w:b w:val="0"/>
                <w:i w:val="0"/>
                <w:sz w:val="18"/>
                <w:szCs w:val="18"/>
              </w:rPr>
              <w:t xml:space="preserve"> </w:t>
            </w:r>
            <w:r w:rsidR="003C5338" w:rsidRPr="00C53E1F">
              <w:rPr>
                <w:rFonts w:ascii="Sylfaen" w:hAnsi="Sylfaen"/>
                <w:b w:val="0"/>
                <w:i w:val="0"/>
                <w:sz w:val="18"/>
                <w:szCs w:val="18"/>
              </w:rPr>
              <w:t>and addition</w:t>
            </w:r>
            <w:r w:rsidR="006F5C58" w:rsidRPr="00C53E1F">
              <w:rPr>
                <w:rFonts w:ascii="Sylfaen" w:hAnsi="Sylfaen"/>
                <w:b w:val="0"/>
                <w:i w:val="0"/>
                <w:sz w:val="18"/>
                <w:szCs w:val="18"/>
              </w:rPr>
              <w:t>al signs will be installed</w:t>
            </w:r>
            <w:r w:rsidR="003C5338" w:rsidRPr="00C53E1F">
              <w:rPr>
                <w:rFonts w:ascii="Sylfaen" w:hAnsi="Sylfaen"/>
                <w:b w:val="0"/>
                <w:i w:val="0"/>
                <w:sz w:val="18"/>
                <w:szCs w:val="18"/>
              </w:rPr>
              <w:t>.</w:t>
            </w:r>
          </w:p>
          <w:p w14:paraId="0A9F3198" w14:textId="77777777" w:rsidR="00487CB4" w:rsidRPr="00C53E1F" w:rsidRDefault="003C5338" w:rsidP="00193B46">
            <w:pPr>
              <w:autoSpaceDE w:val="0"/>
              <w:autoSpaceDN w:val="0"/>
              <w:adjustRightInd w:val="0"/>
              <w:spacing w:before="120" w:after="120"/>
              <w:jc w:val="both"/>
              <w:rPr>
                <w:rFonts w:ascii="Sylfaen" w:hAnsi="Sylfaen" w:cs="Times New Roman"/>
                <w:color w:val="FF0000"/>
                <w:sz w:val="18"/>
                <w:szCs w:val="18"/>
                <w:lang w:val="it-IT"/>
              </w:rPr>
            </w:pPr>
            <w:r w:rsidRPr="00C53E1F">
              <w:rPr>
                <w:rFonts w:ascii="Sylfaen" w:hAnsi="Sylfaen" w:cs="Times New Roman"/>
                <w:color w:val="auto"/>
                <w:sz w:val="18"/>
                <w:szCs w:val="18"/>
              </w:rPr>
              <w:t xml:space="preserve">Junctions and yard entries </w:t>
            </w:r>
            <w:r w:rsidR="00543785" w:rsidRPr="00C53E1F">
              <w:rPr>
                <w:rFonts w:ascii="Sylfaen" w:hAnsi="Sylfaen" w:cs="Times New Roman"/>
                <w:color w:val="auto"/>
                <w:sz w:val="18"/>
                <w:szCs w:val="18"/>
              </w:rPr>
              <w:t xml:space="preserve">will </w:t>
            </w:r>
            <w:r w:rsidRPr="00C53E1F">
              <w:rPr>
                <w:rFonts w:ascii="Sylfaen" w:hAnsi="Sylfaen" w:cs="Times New Roman"/>
                <w:color w:val="auto"/>
                <w:sz w:val="18"/>
                <w:szCs w:val="18"/>
              </w:rPr>
              <w:t xml:space="preserve">be repaired. Existing bus stops, shelters shall be newly arranged.  </w:t>
            </w:r>
          </w:p>
        </w:tc>
      </w:tr>
      <w:tr w:rsidR="00C03C41" w:rsidRPr="00C53E1F" w14:paraId="2661443F" w14:textId="77777777" w:rsidTr="001274CB">
        <w:tc>
          <w:tcPr>
            <w:tcW w:w="2426" w:type="dxa"/>
          </w:tcPr>
          <w:p w14:paraId="27881264" w14:textId="77777777" w:rsidR="00C03C41" w:rsidRPr="00C53E1F" w:rsidRDefault="00C03C41" w:rsidP="005E4208">
            <w:pPr>
              <w:pStyle w:val="Bodytext20"/>
              <w:shd w:val="clear" w:color="auto" w:fill="auto"/>
              <w:spacing w:before="40" w:after="40" w:line="240" w:lineRule="auto"/>
              <w:ind w:firstLine="0"/>
              <w:jc w:val="center"/>
              <w:rPr>
                <w:rStyle w:val="Bodytext210pt0"/>
                <w:rFonts w:ascii="Sylfaen" w:hAnsi="Sylfaen"/>
                <w:sz w:val="18"/>
                <w:szCs w:val="18"/>
              </w:rPr>
            </w:pPr>
            <w:r w:rsidRPr="00C53E1F">
              <w:rPr>
                <w:rStyle w:val="Bodytext210pt0"/>
                <w:rFonts w:ascii="Sylfaen" w:hAnsi="Sylfaen"/>
                <w:sz w:val="18"/>
                <w:szCs w:val="18"/>
              </w:rPr>
              <w:t>Institutional arrangements (Name and contacts)</w:t>
            </w:r>
          </w:p>
        </w:tc>
        <w:tc>
          <w:tcPr>
            <w:tcW w:w="2250" w:type="dxa"/>
          </w:tcPr>
          <w:p w14:paraId="2A364D49" w14:textId="77777777" w:rsidR="00C03C41" w:rsidRPr="00C53E1F" w:rsidRDefault="00C03C41" w:rsidP="00C03C41">
            <w:pPr>
              <w:pStyle w:val="Bodytext20"/>
              <w:shd w:val="clear" w:color="auto" w:fill="auto"/>
              <w:spacing w:before="40" w:after="40" w:line="240" w:lineRule="auto"/>
              <w:ind w:firstLine="0"/>
              <w:jc w:val="center"/>
              <w:rPr>
                <w:rFonts w:ascii="Sylfaen" w:hAnsi="Sylfaen"/>
                <w:sz w:val="18"/>
                <w:szCs w:val="18"/>
              </w:rPr>
            </w:pPr>
            <w:r w:rsidRPr="00C53E1F">
              <w:rPr>
                <w:rStyle w:val="Bodytext27pt"/>
                <w:rFonts w:ascii="Sylfaen" w:hAnsi="Sylfaen"/>
                <w:sz w:val="18"/>
                <w:szCs w:val="18"/>
              </w:rPr>
              <w:t>WB</w:t>
            </w:r>
          </w:p>
          <w:p w14:paraId="003FC3E3" w14:textId="77777777" w:rsidR="00C03C41" w:rsidRPr="00C53E1F" w:rsidRDefault="00C03C41" w:rsidP="005E4208">
            <w:pPr>
              <w:pStyle w:val="Bodytext20"/>
              <w:shd w:val="clear" w:color="auto" w:fill="auto"/>
              <w:spacing w:before="40" w:after="40" w:line="240" w:lineRule="auto"/>
              <w:ind w:firstLine="0"/>
              <w:jc w:val="center"/>
              <w:rPr>
                <w:rFonts w:ascii="Sylfaen" w:hAnsi="Sylfaen"/>
                <w:sz w:val="18"/>
                <w:szCs w:val="18"/>
              </w:rPr>
            </w:pPr>
            <w:r w:rsidRPr="00C53E1F">
              <w:rPr>
                <w:rFonts w:ascii="Sylfaen" w:hAnsi="Sylfaen"/>
                <w:sz w:val="18"/>
                <w:szCs w:val="18"/>
              </w:rPr>
              <w:t xml:space="preserve">(Project Team Leader) </w:t>
            </w:r>
          </w:p>
          <w:p w14:paraId="294A9131" w14:textId="77777777" w:rsidR="00AD7726" w:rsidRPr="00C53E1F" w:rsidRDefault="00252000" w:rsidP="00CB3913">
            <w:pPr>
              <w:pStyle w:val="Bodytext20"/>
              <w:shd w:val="clear" w:color="auto" w:fill="auto"/>
              <w:spacing w:before="40" w:after="40" w:line="240" w:lineRule="auto"/>
              <w:ind w:firstLine="0"/>
              <w:jc w:val="center"/>
              <w:rPr>
                <w:rFonts w:ascii="Sylfaen" w:hAnsi="Sylfaen"/>
                <w:b/>
                <w:sz w:val="18"/>
                <w:szCs w:val="18"/>
              </w:rPr>
            </w:pPr>
            <w:r w:rsidRPr="00C53E1F">
              <w:rPr>
                <w:rFonts w:ascii="Sylfaen" w:eastAsiaTheme="minorEastAsia" w:hAnsi="Sylfaen"/>
                <w:b/>
                <w:sz w:val="18"/>
                <w:szCs w:val="18"/>
                <w:lang w:eastAsia="ko-KR"/>
              </w:rPr>
              <w:t>Natalya Stankevich</w:t>
            </w:r>
          </w:p>
        </w:tc>
        <w:tc>
          <w:tcPr>
            <w:tcW w:w="2251" w:type="dxa"/>
          </w:tcPr>
          <w:p w14:paraId="2CB0C159" w14:textId="77777777" w:rsidR="00C03C41" w:rsidRPr="00C53E1F" w:rsidRDefault="00C03C41" w:rsidP="00813316">
            <w:pPr>
              <w:pStyle w:val="Bodytext20"/>
              <w:shd w:val="clear" w:color="auto" w:fill="auto"/>
              <w:spacing w:before="40" w:after="40" w:line="240" w:lineRule="auto"/>
              <w:ind w:firstLine="0"/>
              <w:jc w:val="center"/>
              <w:rPr>
                <w:rFonts w:ascii="Sylfaen" w:hAnsi="Sylfaen"/>
                <w:sz w:val="18"/>
                <w:szCs w:val="18"/>
              </w:rPr>
            </w:pPr>
            <w:r w:rsidRPr="00C53E1F">
              <w:rPr>
                <w:rFonts w:ascii="Sylfaen" w:hAnsi="Sylfaen"/>
                <w:sz w:val="18"/>
                <w:szCs w:val="18"/>
              </w:rPr>
              <w:t xml:space="preserve">Project Management </w:t>
            </w:r>
          </w:p>
          <w:p w14:paraId="13F62C35" w14:textId="77777777" w:rsidR="00AD7726" w:rsidRPr="00C53E1F" w:rsidRDefault="004D3D8A" w:rsidP="00813316">
            <w:pPr>
              <w:pStyle w:val="Bodytext20"/>
              <w:shd w:val="clear" w:color="auto" w:fill="auto"/>
              <w:spacing w:before="40" w:after="40" w:line="240" w:lineRule="auto"/>
              <w:ind w:firstLine="0"/>
              <w:jc w:val="center"/>
              <w:rPr>
                <w:rFonts w:ascii="Sylfaen" w:hAnsi="Sylfaen"/>
                <w:b/>
                <w:sz w:val="18"/>
                <w:szCs w:val="18"/>
              </w:rPr>
            </w:pPr>
            <w:r w:rsidRPr="00C53E1F">
              <w:rPr>
                <w:rFonts w:ascii="Sylfaen" w:hAnsi="Sylfaen"/>
                <w:b/>
                <w:color w:val="000000" w:themeColor="text1"/>
                <w:sz w:val="18"/>
                <w:szCs w:val="18"/>
              </w:rPr>
              <w:t>Giorgi</w:t>
            </w:r>
            <w:r w:rsidR="00C47B92" w:rsidRPr="00C53E1F">
              <w:rPr>
                <w:rFonts w:ascii="Sylfaen" w:hAnsi="Sylfaen"/>
                <w:b/>
                <w:color w:val="000000" w:themeColor="text1"/>
                <w:sz w:val="18"/>
                <w:szCs w:val="18"/>
              </w:rPr>
              <w:t xml:space="preserve"> </w:t>
            </w:r>
            <w:r w:rsidRPr="00C53E1F">
              <w:rPr>
                <w:rFonts w:ascii="Sylfaen" w:hAnsi="Sylfaen"/>
                <w:b/>
                <w:color w:val="000000" w:themeColor="text1"/>
                <w:sz w:val="18"/>
                <w:szCs w:val="18"/>
              </w:rPr>
              <w:t>Tsereteli</w:t>
            </w:r>
          </w:p>
        </w:tc>
        <w:tc>
          <w:tcPr>
            <w:tcW w:w="3081" w:type="dxa"/>
            <w:gridSpan w:val="2"/>
          </w:tcPr>
          <w:p w14:paraId="660A9B8F" w14:textId="77777777" w:rsidR="00C03C41" w:rsidRPr="00C53E1F" w:rsidRDefault="00C03C41" w:rsidP="005E4208">
            <w:pPr>
              <w:pStyle w:val="Bodytext20"/>
              <w:shd w:val="clear" w:color="auto" w:fill="auto"/>
              <w:spacing w:before="40" w:after="40" w:line="240" w:lineRule="auto"/>
              <w:ind w:firstLine="0"/>
              <w:jc w:val="center"/>
              <w:rPr>
                <w:rFonts w:ascii="Sylfaen" w:hAnsi="Sylfaen"/>
                <w:color w:val="auto"/>
                <w:sz w:val="18"/>
                <w:szCs w:val="18"/>
              </w:rPr>
            </w:pPr>
            <w:r w:rsidRPr="00C53E1F">
              <w:rPr>
                <w:rFonts w:ascii="Sylfaen" w:hAnsi="Sylfaen"/>
                <w:color w:val="auto"/>
                <w:sz w:val="18"/>
                <w:szCs w:val="18"/>
              </w:rPr>
              <w:t xml:space="preserve">Local Counterpart and/or Recipient </w:t>
            </w:r>
          </w:p>
          <w:p w14:paraId="3FFEA087" w14:textId="77777777" w:rsidR="00EA5B5B" w:rsidRPr="00C53E1F" w:rsidRDefault="009A0E1A" w:rsidP="005E4208">
            <w:pPr>
              <w:pStyle w:val="Bodytext20"/>
              <w:shd w:val="clear" w:color="auto" w:fill="auto"/>
              <w:spacing w:before="40" w:after="40" w:line="240" w:lineRule="auto"/>
              <w:ind w:firstLine="0"/>
              <w:jc w:val="center"/>
              <w:rPr>
                <w:rFonts w:ascii="Sylfaen" w:hAnsi="Sylfaen"/>
                <w:color w:val="auto"/>
                <w:sz w:val="18"/>
                <w:szCs w:val="18"/>
              </w:rPr>
            </w:pPr>
            <w:r w:rsidRPr="00C53E1F">
              <w:rPr>
                <w:rFonts w:ascii="Sylfaen" w:hAnsi="Sylfaen"/>
                <w:b/>
                <w:color w:val="auto"/>
                <w:sz w:val="18"/>
                <w:szCs w:val="18"/>
              </w:rPr>
              <w:t>Gori</w:t>
            </w:r>
            <w:r w:rsidR="006E1D07" w:rsidRPr="00C53E1F">
              <w:rPr>
                <w:rFonts w:ascii="Sylfaen" w:hAnsi="Sylfaen"/>
                <w:b/>
                <w:color w:val="auto"/>
                <w:sz w:val="18"/>
                <w:szCs w:val="18"/>
              </w:rPr>
              <w:t xml:space="preserve"> </w:t>
            </w:r>
            <w:r w:rsidR="00FC569A" w:rsidRPr="00C53E1F">
              <w:rPr>
                <w:rFonts w:ascii="Sylfaen" w:hAnsi="Sylfaen"/>
                <w:b/>
                <w:color w:val="auto"/>
                <w:sz w:val="18"/>
                <w:szCs w:val="18"/>
              </w:rPr>
              <w:t>municipality</w:t>
            </w:r>
          </w:p>
        </w:tc>
      </w:tr>
      <w:tr w:rsidR="00C03C41" w:rsidRPr="00C53E1F" w14:paraId="0447C7BB" w14:textId="77777777" w:rsidTr="001274CB">
        <w:tc>
          <w:tcPr>
            <w:tcW w:w="2426" w:type="dxa"/>
          </w:tcPr>
          <w:p w14:paraId="7C83D942" w14:textId="77777777" w:rsidR="00C03C41" w:rsidRPr="00C53E1F" w:rsidRDefault="00C03C41" w:rsidP="00C03C41">
            <w:pPr>
              <w:pStyle w:val="Bodytext20"/>
              <w:shd w:val="clear" w:color="auto" w:fill="auto"/>
              <w:spacing w:before="40" w:after="40" w:line="240" w:lineRule="auto"/>
              <w:ind w:firstLine="0"/>
              <w:jc w:val="right"/>
              <w:rPr>
                <w:rFonts w:ascii="Sylfaen" w:hAnsi="Sylfaen"/>
                <w:sz w:val="18"/>
                <w:szCs w:val="18"/>
              </w:rPr>
            </w:pPr>
            <w:r w:rsidRPr="00C53E1F">
              <w:rPr>
                <w:rStyle w:val="Bodytext210pt"/>
                <w:rFonts w:ascii="Sylfaen" w:hAnsi="Sylfaen"/>
                <w:sz w:val="18"/>
                <w:szCs w:val="18"/>
              </w:rPr>
              <w:t>Implementation arrangements (Name and contacts)</w:t>
            </w:r>
          </w:p>
        </w:tc>
        <w:tc>
          <w:tcPr>
            <w:tcW w:w="2250" w:type="dxa"/>
          </w:tcPr>
          <w:p w14:paraId="6932B7E7" w14:textId="77777777" w:rsidR="008E043B" w:rsidRPr="00C53E1F" w:rsidRDefault="008E043B" w:rsidP="008E043B">
            <w:pPr>
              <w:spacing w:before="40" w:after="40"/>
              <w:jc w:val="center"/>
              <w:rPr>
                <w:rFonts w:ascii="Sylfaen" w:hAnsi="Sylfaen" w:cs="Times New Roman"/>
                <w:sz w:val="18"/>
                <w:szCs w:val="18"/>
              </w:rPr>
            </w:pPr>
            <w:r w:rsidRPr="00C53E1F">
              <w:rPr>
                <w:rFonts w:ascii="Sylfaen" w:hAnsi="Sylfaen" w:cs="Times New Roman"/>
                <w:sz w:val="18"/>
                <w:szCs w:val="18"/>
              </w:rPr>
              <w:t>WB</w:t>
            </w:r>
          </w:p>
          <w:p w14:paraId="59C60DBB" w14:textId="77777777" w:rsidR="008E043B" w:rsidRPr="00C53E1F" w:rsidRDefault="008E043B" w:rsidP="008E043B">
            <w:pPr>
              <w:spacing w:before="40" w:after="40"/>
              <w:jc w:val="center"/>
              <w:rPr>
                <w:rFonts w:ascii="Sylfaen" w:hAnsi="Sylfaen" w:cs="Times New Roman"/>
                <w:sz w:val="18"/>
                <w:szCs w:val="18"/>
              </w:rPr>
            </w:pPr>
            <w:r w:rsidRPr="00C53E1F">
              <w:rPr>
                <w:rFonts w:ascii="Sylfaen" w:hAnsi="Sylfaen" w:cs="Times New Roman"/>
                <w:sz w:val="18"/>
                <w:szCs w:val="18"/>
              </w:rPr>
              <w:t>Safeguard Supervision</w:t>
            </w:r>
          </w:p>
          <w:p w14:paraId="1E099F98" w14:textId="77777777" w:rsidR="00C03C41" w:rsidRPr="00C53E1F" w:rsidRDefault="004D3D8A" w:rsidP="00AD7726">
            <w:pPr>
              <w:pStyle w:val="Bodytext20"/>
              <w:shd w:val="clear" w:color="auto" w:fill="auto"/>
              <w:spacing w:before="40" w:after="40" w:line="240" w:lineRule="auto"/>
              <w:ind w:firstLine="0"/>
              <w:jc w:val="center"/>
              <w:rPr>
                <w:rFonts w:ascii="Sylfaen" w:hAnsi="Sylfaen"/>
                <w:b/>
                <w:color w:val="000000" w:themeColor="text1"/>
                <w:sz w:val="18"/>
                <w:szCs w:val="18"/>
              </w:rPr>
            </w:pPr>
            <w:r w:rsidRPr="00C53E1F">
              <w:rPr>
                <w:rFonts w:ascii="Sylfaen" w:hAnsi="Sylfaen"/>
                <w:b/>
                <w:color w:val="000000" w:themeColor="text1"/>
                <w:sz w:val="18"/>
                <w:szCs w:val="18"/>
              </w:rPr>
              <w:t>Darejan</w:t>
            </w:r>
            <w:r w:rsidR="00C47B92" w:rsidRPr="00C53E1F">
              <w:rPr>
                <w:rFonts w:ascii="Sylfaen" w:hAnsi="Sylfaen"/>
                <w:b/>
                <w:color w:val="000000" w:themeColor="text1"/>
                <w:sz w:val="18"/>
                <w:szCs w:val="18"/>
              </w:rPr>
              <w:t xml:space="preserve"> </w:t>
            </w:r>
            <w:r w:rsidRPr="00C53E1F">
              <w:rPr>
                <w:rFonts w:ascii="Sylfaen" w:hAnsi="Sylfaen"/>
                <w:b/>
                <w:color w:val="000000" w:themeColor="text1"/>
                <w:sz w:val="18"/>
                <w:szCs w:val="18"/>
              </w:rPr>
              <w:t>Kapanadze</w:t>
            </w:r>
          </w:p>
          <w:p w14:paraId="723C49D5" w14:textId="77777777" w:rsidR="00B42463" w:rsidRPr="00C53E1F" w:rsidRDefault="009A1213" w:rsidP="00AD7726">
            <w:pPr>
              <w:pStyle w:val="Bodytext20"/>
              <w:shd w:val="clear" w:color="auto" w:fill="auto"/>
              <w:spacing w:before="40" w:after="40" w:line="240" w:lineRule="auto"/>
              <w:ind w:firstLine="0"/>
              <w:jc w:val="center"/>
              <w:rPr>
                <w:rFonts w:ascii="Sylfaen" w:hAnsi="Sylfaen"/>
                <w:color w:val="000000" w:themeColor="text1"/>
                <w:sz w:val="18"/>
                <w:szCs w:val="18"/>
              </w:rPr>
            </w:pPr>
            <w:r w:rsidRPr="00C53E1F">
              <w:rPr>
                <w:rFonts w:ascii="Sylfaen" w:hAnsi="Sylfaen"/>
                <w:color w:val="000000" w:themeColor="text1"/>
                <w:sz w:val="18"/>
                <w:szCs w:val="18"/>
              </w:rPr>
              <w:t>Environment</w:t>
            </w:r>
            <w:r w:rsidR="00F624F7" w:rsidRPr="00C53E1F">
              <w:rPr>
                <w:rFonts w:ascii="Sylfaen" w:hAnsi="Sylfaen"/>
                <w:color w:val="000000" w:themeColor="text1"/>
                <w:sz w:val="18"/>
                <w:szCs w:val="18"/>
              </w:rPr>
              <w:t xml:space="preserve"> </w:t>
            </w:r>
          </w:p>
          <w:p w14:paraId="0DE95263" w14:textId="77777777" w:rsidR="009A1213" w:rsidRPr="00C53E1F" w:rsidRDefault="009A1213" w:rsidP="00AD7726">
            <w:pPr>
              <w:pStyle w:val="Bodytext20"/>
              <w:shd w:val="clear" w:color="auto" w:fill="auto"/>
              <w:spacing w:before="40" w:after="40" w:line="240" w:lineRule="auto"/>
              <w:ind w:firstLine="0"/>
              <w:jc w:val="center"/>
              <w:rPr>
                <w:rFonts w:ascii="Sylfaen" w:hAnsi="Sylfaen"/>
                <w:b/>
                <w:color w:val="000000" w:themeColor="text1"/>
                <w:sz w:val="18"/>
                <w:szCs w:val="18"/>
              </w:rPr>
            </w:pPr>
          </w:p>
          <w:p w14:paraId="4B0A69EB" w14:textId="77777777" w:rsidR="00545E9D" w:rsidRPr="00C53E1F" w:rsidRDefault="00D25032" w:rsidP="00D25032">
            <w:pPr>
              <w:pStyle w:val="Bodytext20"/>
              <w:shd w:val="clear" w:color="auto" w:fill="auto"/>
              <w:spacing w:before="40" w:after="40" w:line="240" w:lineRule="auto"/>
              <w:ind w:firstLine="0"/>
              <w:jc w:val="center"/>
              <w:rPr>
                <w:rFonts w:ascii="Sylfaen" w:hAnsi="Sylfaen"/>
                <w:b/>
                <w:color w:val="000000" w:themeColor="text1"/>
                <w:sz w:val="18"/>
                <w:szCs w:val="18"/>
              </w:rPr>
            </w:pPr>
            <w:r w:rsidRPr="00C53E1F">
              <w:rPr>
                <w:rFonts w:ascii="Sylfaen" w:hAnsi="Sylfaen"/>
                <w:b/>
                <w:color w:val="000000" w:themeColor="text1"/>
                <w:sz w:val="18"/>
                <w:szCs w:val="18"/>
              </w:rPr>
              <w:t>David Jijelava</w:t>
            </w:r>
          </w:p>
          <w:p w14:paraId="698E40EC" w14:textId="77777777" w:rsidR="009A1213" w:rsidRPr="00C53E1F" w:rsidRDefault="009A1213" w:rsidP="00636772">
            <w:pPr>
              <w:pStyle w:val="Bodytext20"/>
              <w:shd w:val="clear" w:color="auto" w:fill="auto"/>
              <w:spacing w:before="40" w:after="40" w:line="240" w:lineRule="auto"/>
              <w:ind w:firstLine="0"/>
              <w:jc w:val="center"/>
              <w:rPr>
                <w:rFonts w:ascii="Sylfaen" w:hAnsi="Sylfaen"/>
                <w:color w:val="000000" w:themeColor="text1"/>
                <w:sz w:val="18"/>
                <w:szCs w:val="18"/>
              </w:rPr>
            </w:pPr>
            <w:r w:rsidRPr="00C53E1F">
              <w:rPr>
                <w:rFonts w:ascii="Sylfaen" w:hAnsi="Sylfaen"/>
                <w:color w:val="000000" w:themeColor="text1"/>
                <w:sz w:val="18"/>
                <w:szCs w:val="18"/>
              </w:rPr>
              <w:t>Social</w:t>
            </w:r>
            <w:r w:rsidR="00F624F7" w:rsidRPr="00C53E1F">
              <w:rPr>
                <w:rFonts w:ascii="Sylfaen" w:hAnsi="Sylfaen"/>
                <w:color w:val="000000" w:themeColor="text1"/>
                <w:sz w:val="18"/>
                <w:szCs w:val="18"/>
              </w:rPr>
              <w:t xml:space="preserve"> </w:t>
            </w:r>
          </w:p>
        </w:tc>
        <w:tc>
          <w:tcPr>
            <w:tcW w:w="2251" w:type="dxa"/>
          </w:tcPr>
          <w:p w14:paraId="115D94CC" w14:textId="77777777" w:rsidR="00C03C41" w:rsidRPr="00C53E1F" w:rsidRDefault="00C03C41" w:rsidP="00C03C41">
            <w:pPr>
              <w:pStyle w:val="Bodytext20"/>
              <w:shd w:val="clear" w:color="auto" w:fill="auto"/>
              <w:spacing w:before="40" w:after="40" w:line="240" w:lineRule="auto"/>
              <w:ind w:firstLine="0"/>
              <w:jc w:val="center"/>
              <w:rPr>
                <w:rFonts w:ascii="Sylfaen" w:hAnsi="Sylfaen"/>
                <w:sz w:val="18"/>
                <w:szCs w:val="18"/>
              </w:rPr>
            </w:pPr>
            <w:r w:rsidRPr="00C53E1F">
              <w:rPr>
                <w:rFonts w:ascii="Sylfaen" w:hAnsi="Sylfaen"/>
                <w:sz w:val="18"/>
                <w:szCs w:val="18"/>
              </w:rPr>
              <w:t>Local Counterpart</w:t>
            </w:r>
            <w:r w:rsidR="009519CA" w:rsidRPr="00C53E1F">
              <w:rPr>
                <w:rFonts w:ascii="Sylfaen" w:hAnsi="Sylfaen"/>
                <w:sz w:val="18"/>
                <w:szCs w:val="18"/>
              </w:rPr>
              <w:t xml:space="preserve"> </w:t>
            </w:r>
            <w:r w:rsidRPr="00C53E1F">
              <w:rPr>
                <w:rFonts w:ascii="Sylfaen" w:hAnsi="Sylfaen"/>
                <w:sz w:val="18"/>
                <w:szCs w:val="18"/>
              </w:rPr>
              <w:t>Supervision</w:t>
            </w:r>
          </w:p>
          <w:p w14:paraId="50B46C60" w14:textId="77777777" w:rsidR="00E519CE" w:rsidRDefault="00E519CE" w:rsidP="001274CB">
            <w:pPr>
              <w:spacing w:before="60"/>
              <w:jc w:val="center"/>
              <w:rPr>
                <w:rFonts w:ascii="Sylfaen" w:hAnsi="Sylfaen" w:cs="Times New Roman"/>
                <w:sz w:val="18"/>
                <w:szCs w:val="18"/>
              </w:rPr>
            </w:pPr>
          </w:p>
          <w:p w14:paraId="4E2221A3" w14:textId="4AD10B89" w:rsidR="001274CB" w:rsidRPr="00C53E1F" w:rsidRDefault="001274CB" w:rsidP="001274CB">
            <w:pPr>
              <w:spacing w:before="60"/>
              <w:jc w:val="center"/>
              <w:rPr>
                <w:rFonts w:ascii="Sylfaen" w:hAnsi="Sylfaen" w:cs="Times New Roman"/>
                <w:sz w:val="18"/>
                <w:szCs w:val="18"/>
              </w:rPr>
            </w:pPr>
            <w:r w:rsidRPr="00C53E1F">
              <w:rPr>
                <w:rFonts w:ascii="Sylfaen" w:hAnsi="Sylfaen" w:cs="Times New Roman"/>
                <w:sz w:val="18"/>
                <w:szCs w:val="18"/>
              </w:rPr>
              <w:t>Technical Supervisor</w:t>
            </w:r>
          </w:p>
          <w:p w14:paraId="05A72C9F" w14:textId="09FB7519" w:rsidR="00C03C41" w:rsidRPr="00E519CE" w:rsidRDefault="009F2E93" w:rsidP="00E519CE">
            <w:pPr>
              <w:spacing w:before="60"/>
              <w:jc w:val="center"/>
              <w:rPr>
                <w:rFonts w:ascii="Sylfaen" w:hAnsi="Sylfaen" w:cs="Times New Roman"/>
                <w:color w:val="auto"/>
                <w:sz w:val="18"/>
                <w:szCs w:val="18"/>
                <w:lang w:val="it-IT"/>
              </w:rPr>
            </w:pPr>
            <w:r w:rsidRPr="00C53E1F">
              <w:rPr>
                <w:rFonts w:ascii="Sylfaen" w:hAnsi="Sylfaen" w:cs="Times New Roman"/>
                <w:color w:val="auto"/>
                <w:sz w:val="18"/>
                <w:szCs w:val="18"/>
                <w:lang w:val="it-IT"/>
              </w:rPr>
              <w:t>LtD “Roads Rehabilitation and Modernization Supervision Direction”</w:t>
            </w:r>
          </w:p>
        </w:tc>
        <w:tc>
          <w:tcPr>
            <w:tcW w:w="1553" w:type="dxa"/>
          </w:tcPr>
          <w:p w14:paraId="7967899A" w14:textId="77777777" w:rsidR="00C03C41" w:rsidRPr="00C53E1F" w:rsidRDefault="00C03C41" w:rsidP="00C03C41">
            <w:pPr>
              <w:pStyle w:val="Bodytext20"/>
              <w:shd w:val="clear" w:color="auto" w:fill="auto"/>
              <w:spacing w:before="40" w:after="40" w:line="240" w:lineRule="auto"/>
              <w:ind w:firstLine="0"/>
              <w:jc w:val="center"/>
              <w:rPr>
                <w:rFonts w:ascii="Sylfaen" w:hAnsi="Sylfaen"/>
                <w:sz w:val="18"/>
                <w:szCs w:val="18"/>
              </w:rPr>
            </w:pPr>
            <w:r w:rsidRPr="00C53E1F">
              <w:rPr>
                <w:rFonts w:ascii="Sylfaen" w:hAnsi="Sylfaen"/>
                <w:sz w:val="18"/>
                <w:szCs w:val="18"/>
              </w:rPr>
              <w:t>Local Inspectorate Supervision</w:t>
            </w:r>
          </w:p>
          <w:p w14:paraId="1416E1D8" w14:textId="77777777" w:rsidR="001274CB" w:rsidRPr="00C53E1F" w:rsidRDefault="001274CB" w:rsidP="00C03C41">
            <w:pPr>
              <w:pStyle w:val="Bodytext20"/>
              <w:shd w:val="clear" w:color="auto" w:fill="auto"/>
              <w:spacing w:before="40" w:after="40" w:line="240" w:lineRule="auto"/>
              <w:ind w:firstLine="0"/>
              <w:jc w:val="center"/>
              <w:rPr>
                <w:rFonts w:ascii="Sylfaen" w:hAnsi="Sylfaen"/>
                <w:sz w:val="18"/>
                <w:szCs w:val="18"/>
              </w:rPr>
            </w:pPr>
            <w:r w:rsidRPr="00C53E1F">
              <w:rPr>
                <w:rFonts w:ascii="Sylfaen" w:hAnsi="Sylfaen"/>
                <w:sz w:val="18"/>
                <w:szCs w:val="18"/>
              </w:rPr>
              <w:t>-</w:t>
            </w:r>
          </w:p>
        </w:tc>
        <w:tc>
          <w:tcPr>
            <w:tcW w:w="1528" w:type="dxa"/>
          </w:tcPr>
          <w:p w14:paraId="4CE2C98D" w14:textId="77777777" w:rsidR="00C03C41" w:rsidRPr="00C53E1F" w:rsidRDefault="00C03C41" w:rsidP="005E4208">
            <w:pPr>
              <w:pStyle w:val="Bodytext20"/>
              <w:shd w:val="clear" w:color="auto" w:fill="auto"/>
              <w:spacing w:before="40" w:after="40" w:line="240" w:lineRule="auto"/>
              <w:ind w:firstLine="0"/>
              <w:jc w:val="center"/>
              <w:rPr>
                <w:rFonts w:ascii="Sylfaen" w:hAnsi="Sylfaen"/>
                <w:sz w:val="18"/>
                <w:szCs w:val="18"/>
              </w:rPr>
            </w:pPr>
            <w:r w:rsidRPr="00C53E1F">
              <w:rPr>
                <w:rFonts w:ascii="Sylfaen" w:hAnsi="Sylfaen"/>
                <w:sz w:val="18"/>
                <w:szCs w:val="18"/>
              </w:rPr>
              <w:t>Contractor</w:t>
            </w:r>
          </w:p>
          <w:p w14:paraId="6F85EDB0" w14:textId="77777777" w:rsidR="00C0129E" w:rsidRDefault="009F2E93" w:rsidP="009F2E93">
            <w:pPr>
              <w:spacing w:before="60"/>
              <w:jc w:val="center"/>
              <w:rPr>
                <w:rFonts w:ascii="Sylfaen" w:hAnsi="Sylfaen" w:cs="Times New Roman"/>
                <w:sz w:val="18"/>
                <w:szCs w:val="18"/>
              </w:rPr>
            </w:pPr>
            <w:proofErr w:type="spellStart"/>
            <w:r w:rsidRPr="00C53E1F">
              <w:rPr>
                <w:rFonts w:ascii="Sylfaen" w:hAnsi="Sylfaen" w:cs="Times New Roman"/>
                <w:sz w:val="18"/>
                <w:szCs w:val="18"/>
              </w:rPr>
              <w:t>LtD.</w:t>
            </w:r>
            <w:proofErr w:type="spellEnd"/>
            <w:r w:rsidRPr="00C53E1F">
              <w:rPr>
                <w:rFonts w:ascii="Sylfaen" w:hAnsi="Sylfaen" w:cs="Times New Roman"/>
                <w:sz w:val="18"/>
                <w:szCs w:val="18"/>
              </w:rPr>
              <w:t xml:space="preserve"> AGT Management </w:t>
            </w:r>
            <w:proofErr w:type="spellStart"/>
            <w:r w:rsidRPr="00C53E1F">
              <w:rPr>
                <w:rFonts w:ascii="Sylfaen" w:hAnsi="Sylfaen" w:cs="Times New Roman"/>
                <w:sz w:val="18"/>
                <w:szCs w:val="18"/>
              </w:rPr>
              <w:t>Meslehet</w:t>
            </w:r>
            <w:proofErr w:type="spellEnd"/>
            <w:r w:rsidRPr="00C53E1F">
              <w:rPr>
                <w:rFonts w:ascii="Sylfaen" w:hAnsi="Sylfaen" w:cs="Times New Roman"/>
                <w:sz w:val="18"/>
                <w:szCs w:val="18"/>
              </w:rPr>
              <w:t xml:space="preserve">, </w:t>
            </w:r>
          </w:p>
          <w:p w14:paraId="335AF4E6" w14:textId="41AD542E" w:rsidR="009F2E93" w:rsidRPr="00C53E1F" w:rsidRDefault="009F2E93" w:rsidP="009F2E93">
            <w:pPr>
              <w:spacing w:before="60"/>
              <w:jc w:val="center"/>
              <w:rPr>
                <w:rFonts w:ascii="Sylfaen" w:hAnsi="Sylfaen" w:cs="Times New Roman"/>
                <w:sz w:val="18"/>
                <w:szCs w:val="18"/>
              </w:rPr>
            </w:pPr>
            <w:proofErr w:type="spellStart"/>
            <w:r w:rsidRPr="00C53E1F">
              <w:rPr>
                <w:rFonts w:ascii="Sylfaen" w:hAnsi="Sylfaen" w:cs="Times New Roman"/>
                <w:sz w:val="18"/>
                <w:szCs w:val="18"/>
              </w:rPr>
              <w:t>Tikinti</w:t>
            </w:r>
            <w:proofErr w:type="spellEnd"/>
            <w:r w:rsidRPr="00C53E1F">
              <w:rPr>
                <w:rFonts w:ascii="Sylfaen" w:hAnsi="Sylfaen" w:cs="Times New Roman"/>
                <w:sz w:val="18"/>
                <w:szCs w:val="18"/>
              </w:rPr>
              <w:t xml:space="preserve"> </w:t>
            </w:r>
            <w:proofErr w:type="spellStart"/>
            <w:r w:rsidR="00E519CE">
              <w:rPr>
                <w:rFonts w:ascii="Sylfaen" w:hAnsi="Sylfaen" w:cs="Times New Roman"/>
                <w:sz w:val="18"/>
                <w:szCs w:val="18"/>
              </w:rPr>
              <w:t>Kh</w:t>
            </w:r>
            <w:r w:rsidRPr="00C53E1F">
              <w:rPr>
                <w:rFonts w:ascii="Sylfaen" w:hAnsi="Sylfaen" w:cs="Times New Roman"/>
                <w:sz w:val="18"/>
                <w:szCs w:val="18"/>
              </w:rPr>
              <w:t>idmelteri</w:t>
            </w:r>
            <w:proofErr w:type="spellEnd"/>
            <w:r w:rsidRPr="00C53E1F">
              <w:rPr>
                <w:rFonts w:ascii="Sylfaen" w:hAnsi="Sylfaen" w:cs="Times New Roman"/>
                <w:sz w:val="18"/>
                <w:szCs w:val="18"/>
              </w:rPr>
              <w:t xml:space="preserve"> </w:t>
            </w:r>
          </w:p>
          <w:p w14:paraId="4371EAC1" w14:textId="77777777" w:rsidR="00EA5B5B" w:rsidRPr="00C53E1F" w:rsidRDefault="00EA5B5B" w:rsidP="005E4208">
            <w:pPr>
              <w:pStyle w:val="Bodytext20"/>
              <w:shd w:val="clear" w:color="auto" w:fill="auto"/>
              <w:spacing w:before="40" w:after="40" w:line="240" w:lineRule="auto"/>
              <w:ind w:firstLine="0"/>
              <w:jc w:val="center"/>
              <w:rPr>
                <w:rFonts w:ascii="Sylfaen" w:hAnsi="Sylfaen"/>
                <w:b/>
                <w:sz w:val="18"/>
                <w:szCs w:val="18"/>
              </w:rPr>
            </w:pPr>
          </w:p>
        </w:tc>
      </w:tr>
      <w:tr w:rsidR="00C03C41" w:rsidRPr="00C53E1F" w14:paraId="590871C7" w14:textId="77777777" w:rsidTr="001274CB">
        <w:tc>
          <w:tcPr>
            <w:tcW w:w="10008" w:type="dxa"/>
            <w:gridSpan w:val="5"/>
            <w:shd w:val="clear" w:color="auto" w:fill="D9D9D9" w:themeFill="background1" w:themeFillShade="D9"/>
          </w:tcPr>
          <w:p w14:paraId="50C60DB3" w14:textId="77777777" w:rsidR="00C03C41" w:rsidRPr="00C53E1F" w:rsidRDefault="00C03C41" w:rsidP="001274CB">
            <w:pPr>
              <w:pStyle w:val="Heading230"/>
              <w:keepNext/>
              <w:keepLines/>
              <w:shd w:val="clear" w:color="auto" w:fill="auto"/>
              <w:spacing w:before="40" w:after="40" w:line="240" w:lineRule="auto"/>
              <w:rPr>
                <w:rStyle w:val="Bodytext285ptBold"/>
                <w:rFonts w:ascii="Sylfaen" w:hAnsi="Sylfaen"/>
                <w:sz w:val="18"/>
                <w:szCs w:val="18"/>
              </w:rPr>
            </w:pPr>
            <w:r w:rsidRPr="00C53E1F">
              <w:rPr>
                <w:rStyle w:val="Bodytext285ptBold"/>
                <w:rFonts w:ascii="Sylfaen" w:hAnsi="Sylfaen"/>
                <w:b/>
                <w:sz w:val="18"/>
                <w:szCs w:val="18"/>
              </w:rPr>
              <w:t>SITE DESCRIPTION</w:t>
            </w:r>
          </w:p>
        </w:tc>
      </w:tr>
      <w:tr w:rsidR="00C03C41" w:rsidRPr="00C53E1F" w14:paraId="49D18E9C" w14:textId="77777777" w:rsidTr="001274CB">
        <w:tc>
          <w:tcPr>
            <w:tcW w:w="2426" w:type="dxa"/>
            <w:vAlign w:val="center"/>
          </w:tcPr>
          <w:p w14:paraId="3401D2C2" w14:textId="77777777" w:rsidR="00C03C41" w:rsidRPr="00C53E1F" w:rsidRDefault="00C03C41" w:rsidP="005E4208">
            <w:pPr>
              <w:pStyle w:val="Heading230"/>
              <w:keepNext/>
              <w:keepLines/>
              <w:shd w:val="clear" w:color="auto" w:fill="auto"/>
              <w:spacing w:before="40" w:after="40" w:line="240" w:lineRule="auto"/>
              <w:jc w:val="center"/>
              <w:rPr>
                <w:rStyle w:val="Bodytext210pt0"/>
                <w:rFonts w:ascii="Sylfaen" w:hAnsi="Sylfaen"/>
                <w:b w:val="0"/>
                <w:sz w:val="18"/>
                <w:szCs w:val="18"/>
              </w:rPr>
            </w:pPr>
            <w:r w:rsidRPr="00C53E1F">
              <w:rPr>
                <w:rStyle w:val="Bodytext210pt0"/>
                <w:rFonts w:ascii="Sylfaen" w:hAnsi="Sylfaen"/>
                <w:b w:val="0"/>
                <w:sz w:val="18"/>
                <w:szCs w:val="18"/>
              </w:rPr>
              <w:t>Name of site</w:t>
            </w:r>
          </w:p>
        </w:tc>
        <w:tc>
          <w:tcPr>
            <w:tcW w:w="7582" w:type="dxa"/>
            <w:gridSpan w:val="4"/>
          </w:tcPr>
          <w:p w14:paraId="44FF32CB" w14:textId="55A8BBB3" w:rsidR="0030673A" w:rsidRPr="00C53E1F" w:rsidRDefault="00C0129E" w:rsidP="0030673A">
            <w:pPr>
              <w:autoSpaceDE w:val="0"/>
              <w:autoSpaceDN w:val="0"/>
              <w:adjustRightInd w:val="0"/>
              <w:jc w:val="both"/>
              <w:rPr>
                <w:rFonts w:ascii="Sylfaen" w:hAnsi="Sylfaen" w:cs="Times New Roman"/>
                <w:color w:val="000000" w:themeColor="text1"/>
                <w:sz w:val="18"/>
                <w:szCs w:val="18"/>
              </w:rPr>
            </w:pPr>
            <w:proofErr w:type="spellStart"/>
            <w:r>
              <w:rPr>
                <w:rFonts w:ascii="Sylfaen" w:hAnsi="Sylfaen" w:cs="Times New Roman"/>
                <w:spacing w:val="-2"/>
                <w:sz w:val="18"/>
                <w:szCs w:val="18"/>
              </w:rPr>
              <w:t>K</w:t>
            </w:r>
            <w:r w:rsidR="0030673A" w:rsidRPr="00C53E1F">
              <w:rPr>
                <w:rFonts w:ascii="Sylfaen" w:hAnsi="Sylfaen" w:cs="Times New Roman"/>
                <w:spacing w:val="-2"/>
                <w:sz w:val="18"/>
                <w:szCs w:val="18"/>
              </w:rPr>
              <w:t>hidistavi-Ateni-Boshuri</w:t>
            </w:r>
            <w:proofErr w:type="spellEnd"/>
            <w:r w:rsidR="0030673A" w:rsidRPr="00C53E1F">
              <w:rPr>
                <w:rFonts w:ascii="Sylfaen" w:hAnsi="Sylfaen" w:cs="Times New Roman"/>
                <w:spacing w:val="-2"/>
                <w:sz w:val="18"/>
                <w:szCs w:val="18"/>
              </w:rPr>
              <w:t xml:space="preserve"> </w:t>
            </w:r>
            <w:r>
              <w:rPr>
                <w:rFonts w:ascii="Sylfaen" w:hAnsi="Sylfaen" w:cs="Times New Roman"/>
                <w:spacing w:val="-2"/>
                <w:sz w:val="18"/>
                <w:szCs w:val="18"/>
              </w:rPr>
              <w:t>(</w:t>
            </w:r>
            <w:r w:rsidR="0030673A" w:rsidRPr="00C53E1F">
              <w:rPr>
                <w:rFonts w:ascii="Sylfaen" w:hAnsi="Sylfaen" w:cs="Times New Roman"/>
                <w:spacing w:val="-2"/>
                <w:sz w:val="18"/>
                <w:szCs w:val="18"/>
              </w:rPr>
              <w:t>km12- km22</w:t>
            </w:r>
            <w:r>
              <w:rPr>
                <w:rFonts w:ascii="Sylfaen" w:hAnsi="Sylfaen" w:cs="Times New Roman"/>
                <w:spacing w:val="-2"/>
                <w:sz w:val="18"/>
                <w:szCs w:val="18"/>
              </w:rPr>
              <w:t>)</w:t>
            </w:r>
            <w:r w:rsidR="0030673A" w:rsidRPr="00C53E1F">
              <w:rPr>
                <w:rFonts w:ascii="Sylfaen" w:hAnsi="Sylfaen" w:cs="Times New Roman"/>
                <w:spacing w:val="-2"/>
                <w:sz w:val="18"/>
                <w:szCs w:val="18"/>
              </w:rPr>
              <w:t xml:space="preserve"> </w:t>
            </w:r>
            <w:r w:rsidR="009A0E1A" w:rsidRPr="00C53E1F">
              <w:rPr>
                <w:rFonts w:ascii="Sylfaen" w:hAnsi="Sylfaen" w:cs="Times New Roman"/>
                <w:color w:val="000000" w:themeColor="text1"/>
                <w:sz w:val="18"/>
                <w:szCs w:val="18"/>
              </w:rPr>
              <w:t>road section</w:t>
            </w:r>
          </w:p>
          <w:p w14:paraId="0D4C792E" w14:textId="77777777" w:rsidR="00C03C41" w:rsidRPr="00C53E1F" w:rsidRDefault="009A0E1A" w:rsidP="0030673A">
            <w:pPr>
              <w:autoSpaceDE w:val="0"/>
              <w:autoSpaceDN w:val="0"/>
              <w:adjustRightInd w:val="0"/>
              <w:jc w:val="both"/>
              <w:rPr>
                <w:rFonts w:ascii="Sylfaen" w:hAnsi="Sylfaen" w:cs="Times New Roman"/>
                <w:color w:val="auto"/>
                <w:sz w:val="18"/>
                <w:szCs w:val="18"/>
              </w:rPr>
            </w:pPr>
            <w:r w:rsidRPr="00C53E1F">
              <w:rPr>
                <w:rFonts w:ascii="Sylfaen" w:hAnsi="Sylfaen" w:cs="Times New Roman"/>
                <w:color w:val="000000" w:themeColor="text1"/>
                <w:sz w:val="18"/>
                <w:szCs w:val="18"/>
              </w:rPr>
              <w:t>Gori</w:t>
            </w:r>
            <w:r w:rsidR="00F624F7" w:rsidRPr="00C53E1F">
              <w:rPr>
                <w:rFonts w:ascii="Sylfaen" w:hAnsi="Sylfaen" w:cs="Times New Roman"/>
                <w:color w:val="000000" w:themeColor="text1"/>
                <w:sz w:val="18"/>
                <w:szCs w:val="18"/>
              </w:rPr>
              <w:t xml:space="preserve"> </w:t>
            </w:r>
            <w:r w:rsidR="0030673A" w:rsidRPr="00C53E1F">
              <w:rPr>
                <w:rFonts w:ascii="Sylfaen" w:hAnsi="Sylfaen" w:cs="Times New Roman"/>
                <w:color w:val="000000" w:themeColor="text1"/>
                <w:sz w:val="18"/>
                <w:szCs w:val="18"/>
              </w:rPr>
              <w:t>municipality,</w:t>
            </w:r>
            <w:r w:rsidR="00F624F7" w:rsidRPr="00C53E1F">
              <w:rPr>
                <w:rFonts w:ascii="Sylfaen" w:hAnsi="Sylfaen" w:cs="Times New Roman"/>
                <w:color w:val="000000" w:themeColor="text1"/>
                <w:sz w:val="18"/>
                <w:szCs w:val="18"/>
              </w:rPr>
              <w:t xml:space="preserve"> </w:t>
            </w:r>
            <w:proofErr w:type="spellStart"/>
            <w:r w:rsidRPr="00C53E1F">
              <w:rPr>
                <w:rFonts w:ascii="Sylfaen" w:hAnsi="Sylfaen" w:cs="Times New Roman"/>
                <w:color w:val="000000" w:themeColor="text1"/>
                <w:sz w:val="18"/>
                <w:szCs w:val="18"/>
              </w:rPr>
              <w:t>Shida</w:t>
            </w:r>
            <w:proofErr w:type="spellEnd"/>
            <w:r w:rsidR="00F624F7" w:rsidRPr="00C53E1F">
              <w:rPr>
                <w:rFonts w:ascii="Sylfaen" w:hAnsi="Sylfaen" w:cs="Times New Roman"/>
                <w:color w:val="000000" w:themeColor="text1"/>
                <w:sz w:val="18"/>
                <w:szCs w:val="18"/>
              </w:rPr>
              <w:t xml:space="preserve"> </w:t>
            </w:r>
            <w:proofErr w:type="spellStart"/>
            <w:r w:rsidRPr="00C53E1F">
              <w:rPr>
                <w:rFonts w:ascii="Sylfaen" w:hAnsi="Sylfaen" w:cs="Times New Roman"/>
                <w:color w:val="000000" w:themeColor="text1"/>
                <w:sz w:val="18"/>
                <w:szCs w:val="18"/>
              </w:rPr>
              <w:t>Kartli</w:t>
            </w:r>
            <w:proofErr w:type="spellEnd"/>
            <w:r w:rsidR="00F624F7" w:rsidRPr="00C53E1F">
              <w:rPr>
                <w:rFonts w:ascii="Sylfaen" w:hAnsi="Sylfaen" w:cs="Times New Roman"/>
                <w:color w:val="000000" w:themeColor="text1"/>
                <w:sz w:val="18"/>
                <w:szCs w:val="18"/>
              </w:rPr>
              <w:t xml:space="preserve"> </w:t>
            </w:r>
            <w:r w:rsidR="00392D20" w:rsidRPr="00C53E1F">
              <w:rPr>
                <w:rFonts w:ascii="Sylfaen" w:hAnsi="Sylfaen" w:cs="Times New Roman"/>
                <w:color w:val="000000" w:themeColor="text1"/>
                <w:sz w:val="18"/>
                <w:szCs w:val="18"/>
              </w:rPr>
              <w:t>Region</w:t>
            </w:r>
          </w:p>
        </w:tc>
      </w:tr>
      <w:tr w:rsidR="00AD7726" w:rsidRPr="00C53E1F" w14:paraId="1E44C18A" w14:textId="77777777" w:rsidTr="001274CB">
        <w:tc>
          <w:tcPr>
            <w:tcW w:w="2426" w:type="dxa"/>
            <w:vAlign w:val="center"/>
          </w:tcPr>
          <w:p w14:paraId="0758D9A8" w14:textId="77777777" w:rsidR="00AD7726" w:rsidRPr="00C53E1F" w:rsidRDefault="00AD7726" w:rsidP="005E4208">
            <w:pPr>
              <w:pStyle w:val="Heading230"/>
              <w:keepNext/>
              <w:keepLines/>
              <w:shd w:val="clear" w:color="auto" w:fill="auto"/>
              <w:spacing w:before="40" w:after="40" w:line="240" w:lineRule="auto"/>
              <w:jc w:val="center"/>
              <w:rPr>
                <w:rStyle w:val="Bodytext210pt0"/>
                <w:rFonts w:ascii="Sylfaen" w:hAnsi="Sylfaen"/>
                <w:b w:val="0"/>
                <w:sz w:val="18"/>
                <w:szCs w:val="18"/>
              </w:rPr>
            </w:pPr>
            <w:r w:rsidRPr="00C53E1F">
              <w:rPr>
                <w:rStyle w:val="Bodytext210pt0"/>
                <w:rFonts w:ascii="Sylfaen" w:hAnsi="Sylfaen"/>
                <w:b w:val="0"/>
                <w:sz w:val="18"/>
                <w:szCs w:val="18"/>
              </w:rPr>
              <w:t>Describe site location</w:t>
            </w:r>
          </w:p>
        </w:tc>
        <w:tc>
          <w:tcPr>
            <w:tcW w:w="7582" w:type="dxa"/>
            <w:gridSpan w:val="4"/>
          </w:tcPr>
          <w:p w14:paraId="76A2B37B" w14:textId="77777777" w:rsidR="0030673A" w:rsidRPr="00C53E1F" w:rsidRDefault="0030673A" w:rsidP="00D8296C">
            <w:pPr>
              <w:jc w:val="both"/>
              <w:rPr>
                <w:rFonts w:ascii="Sylfaen" w:hAnsi="Sylfaen" w:cs="Times New Roman"/>
                <w:color w:val="000000" w:themeColor="text1"/>
                <w:sz w:val="18"/>
                <w:szCs w:val="18"/>
              </w:rPr>
            </w:pPr>
            <w:r w:rsidRPr="00C53E1F">
              <w:rPr>
                <w:rFonts w:ascii="Sylfaen" w:hAnsi="Sylfaen" w:cs="Times New Roman"/>
                <w:color w:val="000000" w:themeColor="text1"/>
                <w:sz w:val="18"/>
                <w:szCs w:val="18"/>
              </w:rPr>
              <w:t xml:space="preserve">Road section is located within Gori Municipality of </w:t>
            </w:r>
            <w:proofErr w:type="spellStart"/>
            <w:r w:rsidRPr="00C53E1F">
              <w:rPr>
                <w:rFonts w:ascii="Sylfaen" w:hAnsi="Sylfaen" w:cs="Times New Roman"/>
                <w:color w:val="000000" w:themeColor="text1"/>
                <w:sz w:val="18"/>
                <w:szCs w:val="18"/>
              </w:rPr>
              <w:t>Shida</w:t>
            </w:r>
            <w:proofErr w:type="spellEnd"/>
            <w:r w:rsidR="009519CA" w:rsidRPr="00C53E1F">
              <w:rPr>
                <w:rFonts w:ascii="Sylfaen" w:hAnsi="Sylfaen" w:cs="Times New Roman"/>
                <w:color w:val="000000" w:themeColor="text1"/>
                <w:sz w:val="18"/>
                <w:szCs w:val="18"/>
              </w:rPr>
              <w:t xml:space="preserve"> </w:t>
            </w:r>
            <w:proofErr w:type="spellStart"/>
            <w:r w:rsidRPr="00C53E1F">
              <w:rPr>
                <w:rFonts w:ascii="Sylfaen" w:hAnsi="Sylfaen" w:cs="Times New Roman"/>
                <w:color w:val="000000" w:themeColor="text1"/>
                <w:sz w:val="18"/>
                <w:szCs w:val="18"/>
              </w:rPr>
              <w:t>Kartli</w:t>
            </w:r>
            <w:proofErr w:type="spellEnd"/>
            <w:r w:rsidRPr="00C53E1F">
              <w:rPr>
                <w:rFonts w:ascii="Sylfaen" w:hAnsi="Sylfaen" w:cs="Times New Roman"/>
                <w:color w:val="000000" w:themeColor="text1"/>
                <w:sz w:val="18"/>
                <w:szCs w:val="18"/>
              </w:rPr>
              <w:t xml:space="preserve"> Region, Eastern Georgia, on the right bank of river </w:t>
            </w:r>
            <w:proofErr w:type="spellStart"/>
            <w:r w:rsidRPr="00C53E1F">
              <w:rPr>
                <w:rFonts w:ascii="Sylfaen" w:hAnsi="Sylfaen" w:cs="Times New Roman"/>
                <w:color w:val="000000" w:themeColor="text1"/>
                <w:sz w:val="18"/>
                <w:szCs w:val="18"/>
              </w:rPr>
              <w:t>Mtkvari</w:t>
            </w:r>
            <w:proofErr w:type="spellEnd"/>
            <w:r w:rsidRPr="00C53E1F">
              <w:rPr>
                <w:rFonts w:ascii="Sylfaen" w:hAnsi="Sylfaen" w:cs="Times New Roman"/>
                <w:color w:val="000000" w:themeColor="text1"/>
                <w:sz w:val="18"/>
                <w:szCs w:val="18"/>
              </w:rPr>
              <w:t xml:space="preserve">, at the northern slope of the </w:t>
            </w:r>
            <w:proofErr w:type="spellStart"/>
            <w:r w:rsidRPr="00C53E1F">
              <w:rPr>
                <w:rFonts w:ascii="Sylfaen" w:hAnsi="Sylfaen" w:cs="Times New Roman"/>
                <w:color w:val="000000" w:themeColor="text1"/>
                <w:sz w:val="18"/>
                <w:szCs w:val="18"/>
              </w:rPr>
              <w:t>Trialeti</w:t>
            </w:r>
            <w:proofErr w:type="spellEnd"/>
            <w:r w:rsidRPr="00C53E1F">
              <w:rPr>
                <w:rFonts w:ascii="Sylfaen" w:hAnsi="Sylfaen" w:cs="Times New Roman"/>
                <w:color w:val="000000" w:themeColor="text1"/>
                <w:sz w:val="18"/>
                <w:szCs w:val="18"/>
              </w:rPr>
              <w:t xml:space="preserve"> Range.</w:t>
            </w:r>
          </w:p>
          <w:p w14:paraId="5ACC7164" w14:textId="77777777" w:rsidR="004A55A5" w:rsidRPr="00C53E1F" w:rsidRDefault="004A55A5" w:rsidP="004A55A5">
            <w:pPr>
              <w:jc w:val="both"/>
              <w:rPr>
                <w:rFonts w:ascii="Sylfaen" w:hAnsi="Sylfaen" w:cs="Times New Roman"/>
                <w:color w:val="000000" w:themeColor="text1"/>
                <w:sz w:val="18"/>
                <w:szCs w:val="18"/>
              </w:rPr>
            </w:pPr>
            <w:r w:rsidRPr="00C53E1F">
              <w:rPr>
                <w:rFonts w:ascii="Sylfaen" w:hAnsi="Sylfaen" w:cs="Times New Roman"/>
                <w:color w:val="000000" w:themeColor="text1"/>
                <w:sz w:val="18"/>
                <w:szCs w:val="18"/>
              </w:rPr>
              <w:t xml:space="preserve">The road section goes through </w:t>
            </w:r>
            <w:r w:rsidRPr="00C53E1F">
              <w:rPr>
                <w:rFonts w:ascii="Sylfaen" w:hAnsi="Sylfaen" w:cs="Times New Roman"/>
                <w:color w:val="auto"/>
                <w:sz w:val="18"/>
                <w:szCs w:val="18"/>
                <w:lang w:bidi="ar-SA"/>
              </w:rPr>
              <w:t>settled rural areas</w:t>
            </w:r>
            <w:r w:rsidR="00F624F7" w:rsidRPr="00C53E1F">
              <w:rPr>
                <w:rFonts w:ascii="Sylfaen" w:hAnsi="Sylfaen" w:cs="Times New Roman"/>
                <w:color w:val="auto"/>
                <w:sz w:val="18"/>
                <w:szCs w:val="18"/>
                <w:lang w:bidi="ar-SA"/>
              </w:rPr>
              <w:t xml:space="preserve"> </w:t>
            </w:r>
            <w:r w:rsidRPr="00C53E1F">
              <w:rPr>
                <w:rFonts w:ascii="Sylfaen" w:hAnsi="Sylfaen" w:cs="Times New Roman"/>
                <w:color w:val="000000" w:themeColor="text1"/>
                <w:sz w:val="18"/>
                <w:szCs w:val="18"/>
              </w:rPr>
              <w:t>and passes</w:t>
            </w:r>
            <w:r w:rsidR="00E86CCA" w:rsidRPr="00C53E1F">
              <w:rPr>
                <w:rFonts w:ascii="Sylfaen" w:hAnsi="Sylfaen" w:cs="Times New Roman"/>
                <w:color w:val="000000" w:themeColor="text1"/>
                <w:sz w:val="18"/>
                <w:szCs w:val="18"/>
              </w:rPr>
              <w:t xml:space="preserve"> 4 villages (</w:t>
            </w:r>
            <w:proofErr w:type="spellStart"/>
            <w:r w:rsidR="00E86CCA" w:rsidRPr="00C53E1F">
              <w:rPr>
                <w:rFonts w:ascii="Sylfaen" w:hAnsi="Sylfaen" w:cs="Times New Roman"/>
                <w:color w:val="000000" w:themeColor="text1"/>
                <w:sz w:val="18"/>
                <w:szCs w:val="18"/>
              </w:rPr>
              <w:t>Khidistavi</w:t>
            </w:r>
            <w:proofErr w:type="spellEnd"/>
            <w:r w:rsidR="00E86CCA" w:rsidRPr="00C53E1F">
              <w:rPr>
                <w:rFonts w:ascii="Sylfaen" w:hAnsi="Sylfaen" w:cs="Times New Roman"/>
                <w:color w:val="000000" w:themeColor="text1"/>
                <w:sz w:val="18"/>
                <w:szCs w:val="18"/>
              </w:rPr>
              <w:t xml:space="preserve">, </w:t>
            </w:r>
            <w:proofErr w:type="spellStart"/>
            <w:r w:rsidR="00E86CCA" w:rsidRPr="00C53E1F">
              <w:rPr>
                <w:rFonts w:ascii="Sylfaen" w:hAnsi="Sylfaen" w:cs="Times New Roman"/>
                <w:color w:val="000000" w:themeColor="text1"/>
                <w:sz w:val="18"/>
                <w:szCs w:val="18"/>
              </w:rPr>
              <w:t>Ateni</w:t>
            </w:r>
            <w:proofErr w:type="spellEnd"/>
            <w:r w:rsidR="00E86CCA" w:rsidRPr="00C53E1F">
              <w:rPr>
                <w:rFonts w:ascii="Sylfaen" w:hAnsi="Sylfaen" w:cs="Times New Roman"/>
                <w:color w:val="000000" w:themeColor="text1"/>
                <w:sz w:val="18"/>
                <w:szCs w:val="18"/>
              </w:rPr>
              <w:t xml:space="preserve">, </w:t>
            </w:r>
            <w:proofErr w:type="spellStart"/>
            <w:r w:rsidR="00E86CCA" w:rsidRPr="00C53E1F">
              <w:rPr>
                <w:rFonts w:ascii="Sylfaen" w:hAnsi="Sylfaen" w:cs="Times New Roman"/>
                <w:color w:val="000000" w:themeColor="text1"/>
                <w:sz w:val="18"/>
                <w:szCs w:val="18"/>
              </w:rPr>
              <w:t>Bobnevi</w:t>
            </w:r>
            <w:proofErr w:type="spellEnd"/>
            <w:r w:rsidR="00E86CCA" w:rsidRPr="00C53E1F">
              <w:rPr>
                <w:rFonts w:ascii="Sylfaen" w:hAnsi="Sylfaen" w:cs="Times New Roman"/>
                <w:color w:val="000000" w:themeColor="text1"/>
                <w:sz w:val="18"/>
                <w:szCs w:val="18"/>
              </w:rPr>
              <w:t xml:space="preserve">, and </w:t>
            </w:r>
            <w:proofErr w:type="spellStart"/>
            <w:r w:rsidR="00E86CCA" w:rsidRPr="00C53E1F">
              <w:rPr>
                <w:rFonts w:ascii="Sylfaen" w:hAnsi="Sylfaen" w:cs="Times New Roman"/>
                <w:color w:val="000000" w:themeColor="text1"/>
                <w:sz w:val="18"/>
                <w:szCs w:val="18"/>
              </w:rPr>
              <w:t>Biisi</w:t>
            </w:r>
            <w:proofErr w:type="spellEnd"/>
            <w:r w:rsidR="00E86CCA" w:rsidRPr="00C53E1F">
              <w:rPr>
                <w:rFonts w:ascii="Sylfaen" w:hAnsi="Sylfaen" w:cs="Times New Roman"/>
                <w:color w:val="000000" w:themeColor="text1"/>
                <w:sz w:val="18"/>
                <w:szCs w:val="18"/>
              </w:rPr>
              <w:t>).</w:t>
            </w:r>
          </w:p>
          <w:p w14:paraId="7026DEF8" w14:textId="77777777" w:rsidR="00AD7726" w:rsidRPr="00C53E1F" w:rsidRDefault="00E86CCA" w:rsidP="004A55A5">
            <w:pPr>
              <w:jc w:val="both"/>
              <w:rPr>
                <w:rFonts w:ascii="Sylfaen" w:hAnsi="Sylfaen" w:cs="Times New Roman"/>
                <w:color w:val="000000" w:themeColor="text1"/>
                <w:sz w:val="18"/>
                <w:szCs w:val="18"/>
              </w:rPr>
            </w:pPr>
            <w:r w:rsidRPr="00C53E1F">
              <w:rPr>
                <w:rFonts w:ascii="Sylfaen" w:hAnsi="Sylfaen" w:cs="Times New Roman"/>
                <w:color w:val="000000" w:themeColor="text1"/>
                <w:sz w:val="18"/>
                <w:szCs w:val="18"/>
              </w:rPr>
              <w:t xml:space="preserve">The study road is a two-lane carriageway with a deteriorated asphalt surface. </w:t>
            </w:r>
          </w:p>
        </w:tc>
      </w:tr>
      <w:tr w:rsidR="003F6FF2" w:rsidRPr="00C53E1F" w14:paraId="2243AD68" w14:textId="77777777" w:rsidTr="001274CB">
        <w:tc>
          <w:tcPr>
            <w:tcW w:w="2426" w:type="dxa"/>
            <w:vAlign w:val="bottom"/>
          </w:tcPr>
          <w:p w14:paraId="4EC17EE8" w14:textId="77777777" w:rsidR="003F6FF2" w:rsidRPr="00C53E1F" w:rsidRDefault="003F6FF2" w:rsidP="00056D7C">
            <w:pPr>
              <w:pStyle w:val="Heading230"/>
              <w:keepNext/>
              <w:keepLines/>
              <w:shd w:val="clear" w:color="auto" w:fill="auto"/>
              <w:spacing w:before="40" w:after="40" w:line="240" w:lineRule="auto"/>
              <w:jc w:val="center"/>
              <w:rPr>
                <w:rStyle w:val="Bodytext210pt0"/>
                <w:rFonts w:ascii="Sylfaen" w:hAnsi="Sylfaen"/>
                <w:b w:val="0"/>
                <w:sz w:val="18"/>
                <w:szCs w:val="18"/>
              </w:rPr>
            </w:pPr>
            <w:r w:rsidRPr="00C53E1F">
              <w:rPr>
                <w:rStyle w:val="Bodytext210pt0"/>
                <w:rFonts w:ascii="Sylfaen" w:hAnsi="Sylfaen"/>
                <w:b w:val="0"/>
                <w:sz w:val="18"/>
                <w:szCs w:val="18"/>
              </w:rPr>
              <w:t>Who owns the land?</w:t>
            </w:r>
          </w:p>
        </w:tc>
        <w:tc>
          <w:tcPr>
            <w:tcW w:w="7582" w:type="dxa"/>
            <w:gridSpan w:val="4"/>
            <w:vAlign w:val="bottom"/>
          </w:tcPr>
          <w:p w14:paraId="702E77D3" w14:textId="77777777" w:rsidR="00454E01" w:rsidRPr="00C53E1F" w:rsidRDefault="00454E01" w:rsidP="00454E01">
            <w:pPr>
              <w:numPr>
                <w:ilvl w:val="0"/>
                <w:numId w:val="40"/>
              </w:numPr>
              <w:pBdr>
                <w:top w:val="nil"/>
                <w:left w:val="nil"/>
                <w:bottom w:val="nil"/>
                <w:right w:val="nil"/>
                <w:between w:val="nil"/>
              </w:pBdr>
              <w:spacing w:before="40" w:after="40"/>
              <w:ind w:left="364" w:hanging="326"/>
              <w:jc w:val="both"/>
              <w:rPr>
                <w:rFonts w:ascii="Sylfaen" w:eastAsia="Merriweather" w:hAnsi="Sylfaen" w:cs="Merriweather"/>
                <w:sz w:val="18"/>
                <w:szCs w:val="18"/>
              </w:rPr>
            </w:pPr>
            <w:r w:rsidRPr="00C53E1F">
              <w:rPr>
                <w:rFonts w:ascii="Sylfaen" w:eastAsia="Merriweather" w:hAnsi="Sylfaen" w:cs="Merriweather"/>
                <w:sz w:val="18"/>
                <w:szCs w:val="18"/>
              </w:rPr>
              <w:t>The existing ROW is owned by Gori municipality;</w:t>
            </w:r>
          </w:p>
          <w:p w14:paraId="41B7C8EC" w14:textId="66CFFFCB" w:rsidR="00454E01" w:rsidRPr="00C53E1F" w:rsidRDefault="00454E01" w:rsidP="00454E01">
            <w:pPr>
              <w:numPr>
                <w:ilvl w:val="0"/>
                <w:numId w:val="40"/>
              </w:numPr>
              <w:pBdr>
                <w:top w:val="nil"/>
                <w:left w:val="nil"/>
                <w:bottom w:val="nil"/>
                <w:right w:val="nil"/>
                <w:between w:val="nil"/>
              </w:pBdr>
              <w:spacing w:before="40" w:after="40"/>
              <w:ind w:left="364" w:hanging="326"/>
              <w:jc w:val="both"/>
              <w:rPr>
                <w:rFonts w:ascii="Sylfaen" w:hAnsi="Sylfaen"/>
                <w:color w:val="000000" w:themeColor="text1"/>
                <w:sz w:val="18"/>
                <w:szCs w:val="18"/>
              </w:rPr>
            </w:pPr>
            <w:r w:rsidRPr="00C53E1F">
              <w:rPr>
                <w:rFonts w:ascii="Sylfaen" w:eastAsia="Merriweather" w:hAnsi="Sylfaen" w:cs="Merriweather"/>
                <w:sz w:val="18"/>
                <w:szCs w:val="18"/>
              </w:rPr>
              <w:t>State Forest Fund under the LEPL National Forest Agency of the Ministry of Environment Protection and Agriculture of Georgia (</w:t>
            </w:r>
            <w:r w:rsidRPr="00C53E1F">
              <w:rPr>
                <w:rFonts w:ascii="Sylfaen" w:hAnsi="Sylfaen"/>
                <w:color w:val="000000" w:themeColor="text1"/>
                <w:sz w:val="18"/>
                <w:szCs w:val="18"/>
              </w:rPr>
              <w:t xml:space="preserve">1462.8 </w:t>
            </w:r>
            <w:r w:rsidRPr="00C53E1F">
              <w:rPr>
                <w:rFonts w:ascii="Sylfaen" w:hAnsi="Sylfaen"/>
                <w:sz w:val="18"/>
                <w:szCs w:val="18"/>
              </w:rPr>
              <w:t>m</w:t>
            </w:r>
            <w:r w:rsidRPr="00C53E1F">
              <w:rPr>
                <w:rFonts w:ascii="Sylfaen" w:hAnsi="Sylfaen"/>
                <w:sz w:val="18"/>
                <w:szCs w:val="18"/>
                <w:vertAlign w:val="superscript"/>
              </w:rPr>
              <w:t>2</w:t>
            </w:r>
            <w:r w:rsidRPr="00C53E1F">
              <w:rPr>
                <w:rFonts w:ascii="Sylfaen" w:eastAsia="Merriweather" w:hAnsi="Sylfaen" w:cs="Merriweather"/>
                <w:sz w:val="18"/>
                <w:szCs w:val="18"/>
              </w:rPr>
              <w:t>). The territory had been de-listed from the State Forest Fund;</w:t>
            </w:r>
          </w:p>
          <w:p w14:paraId="42A3D588" w14:textId="77777777" w:rsidR="003F6FF2" w:rsidRPr="00C53E1F" w:rsidRDefault="00454E01" w:rsidP="00454E01">
            <w:pPr>
              <w:numPr>
                <w:ilvl w:val="0"/>
                <w:numId w:val="40"/>
              </w:numPr>
              <w:pBdr>
                <w:top w:val="nil"/>
                <w:left w:val="nil"/>
                <w:bottom w:val="nil"/>
                <w:right w:val="nil"/>
                <w:between w:val="nil"/>
              </w:pBdr>
              <w:spacing w:before="40" w:after="40"/>
              <w:ind w:left="364" w:hanging="326"/>
              <w:jc w:val="both"/>
              <w:rPr>
                <w:rFonts w:ascii="Sylfaen" w:hAnsi="Sylfaen"/>
                <w:color w:val="000000" w:themeColor="text1"/>
                <w:sz w:val="18"/>
                <w:szCs w:val="18"/>
              </w:rPr>
            </w:pPr>
            <w:r w:rsidRPr="00C53E1F">
              <w:rPr>
                <w:rFonts w:ascii="Sylfaen" w:eastAsia="Merriweather" w:hAnsi="Sylfaen" w:cs="Merriweather"/>
                <w:sz w:val="18"/>
                <w:szCs w:val="18"/>
              </w:rPr>
              <w:t>The investment will not conduct any widening or realignment that may cause impact on private lands or assets</w:t>
            </w:r>
          </w:p>
        </w:tc>
      </w:tr>
      <w:tr w:rsidR="003F6FF2" w:rsidRPr="00C53E1F" w14:paraId="256B42F2" w14:textId="77777777" w:rsidTr="001274CB">
        <w:tc>
          <w:tcPr>
            <w:tcW w:w="2426" w:type="dxa"/>
          </w:tcPr>
          <w:p w14:paraId="196030F2" w14:textId="77777777" w:rsidR="003F6FF2" w:rsidRPr="00C53E1F" w:rsidRDefault="003F6FF2" w:rsidP="00056D7C">
            <w:pPr>
              <w:pStyle w:val="Bodytext20"/>
              <w:shd w:val="clear" w:color="auto" w:fill="auto"/>
              <w:spacing w:before="40" w:after="40" w:line="240" w:lineRule="auto"/>
              <w:ind w:firstLine="0"/>
              <w:jc w:val="center"/>
              <w:rPr>
                <w:rFonts w:ascii="Sylfaen" w:hAnsi="Sylfaen"/>
                <w:sz w:val="18"/>
                <w:szCs w:val="18"/>
              </w:rPr>
            </w:pPr>
            <w:r w:rsidRPr="00C53E1F">
              <w:rPr>
                <w:rStyle w:val="Bodytext295pt"/>
                <w:rFonts w:ascii="Sylfaen" w:hAnsi="Sylfaen"/>
                <w:sz w:val="18"/>
                <w:szCs w:val="18"/>
              </w:rPr>
              <w:t>Description of geographic, physical, biological, geological, hydrographic and socio-economic context</w:t>
            </w:r>
          </w:p>
        </w:tc>
        <w:tc>
          <w:tcPr>
            <w:tcW w:w="7582" w:type="dxa"/>
            <w:gridSpan w:val="4"/>
          </w:tcPr>
          <w:p w14:paraId="1A42764E" w14:textId="3F87AEC1" w:rsidR="007537F3" w:rsidRPr="00C53E1F" w:rsidRDefault="003F6FF2" w:rsidP="00487CB4">
            <w:pPr>
              <w:pStyle w:val="NoSpacing"/>
              <w:jc w:val="both"/>
              <w:rPr>
                <w:rFonts w:ascii="Sylfaen" w:hAnsi="Sylfaen"/>
                <w:sz w:val="18"/>
                <w:szCs w:val="18"/>
              </w:rPr>
            </w:pPr>
            <w:r w:rsidRPr="00C53E1F">
              <w:rPr>
                <w:rStyle w:val="Bodytext27pt"/>
                <w:rFonts w:ascii="Sylfaen" w:eastAsia="Arial Unicode MS" w:hAnsi="Sylfaen"/>
                <w:b/>
                <w:sz w:val="18"/>
                <w:szCs w:val="18"/>
                <w:u w:val="single"/>
              </w:rPr>
              <w:t>Location</w:t>
            </w:r>
            <w:r w:rsidR="008638E9" w:rsidRPr="00C0129E">
              <w:rPr>
                <w:rStyle w:val="Bodytext27pt"/>
                <w:rFonts w:ascii="Sylfaen" w:eastAsia="Arial Unicode MS" w:hAnsi="Sylfaen"/>
                <w:sz w:val="18"/>
                <w:szCs w:val="18"/>
                <w:lang w:val="ka-GE"/>
              </w:rPr>
              <w:t xml:space="preserve"> </w:t>
            </w:r>
            <w:r w:rsidR="00C0129E" w:rsidRPr="00C0129E">
              <w:rPr>
                <w:rStyle w:val="Bodytext27pt"/>
                <w:rFonts w:ascii="Sylfaen" w:eastAsia="Arial Unicode MS" w:hAnsi="Sylfaen"/>
                <w:sz w:val="18"/>
                <w:szCs w:val="18"/>
              </w:rPr>
              <w:t xml:space="preserve">- </w:t>
            </w:r>
            <w:r w:rsidR="00C0129E">
              <w:rPr>
                <w:rStyle w:val="Bodytext27pt"/>
                <w:rFonts w:ascii="Sylfaen" w:eastAsia="Arial Unicode MS" w:hAnsi="Sylfaen"/>
                <w:sz w:val="18"/>
                <w:szCs w:val="18"/>
              </w:rPr>
              <w:t>R</w:t>
            </w:r>
            <w:r w:rsidR="00B27884" w:rsidRPr="00C53E1F">
              <w:rPr>
                <w:rStyle w:val="Bodytext27pt"/>
                <w:rFonts w:ascii="Sylfaen" w:eastAsia="Calibri" w:hAnsi="Sylfaen"/>
                <w:sz w:val="18"/>
                <w:szCs w:val="18"/>
              </w:rPr>
              <w:t xml:space="preserve">oad section </w:t>
            </w:r>
            <w:r w:rsidR="00C0129E">
              <w:rPr>
                <w:rStyle w:val="Bodytext27pt"/>
                <w:rFonts w:ascii="Sylfaen" w:eastAsia="Calibri" w:hAnsi="Sylfaen"/>
                <w:sz w:val="18"/>
                <w:szCs w:val="18"/>
              </w:rPr>
              <w:t xml:space="preserve">selected for rehabilitation </w:t>
            </w:r>
            <w:r w:rsidR="00B27884" w:rsidRPr="00C53E1F">
              <w:rPr>
                <w:rStyle w:val="Bodytext27pt"/>
                <w:rFonts w:ascii="Sylfaen" w:eastAsia="Calibri" w:hAnsi="Sylfaen"/>
                <w:sz w:val="18"/>
                <w:szCs w:val="18"/>
              </w:rPr>
              <w:t xml:space="preserve">is located within Gori Municipality of </w:t>
            </w:r>
            <w:proofErr w:type="spellStart"/>
            <w:r w:rsidR="00B27884" w:rsidRPr="00C53E1F">
              <w:rPr>
                <w:rStyle w:val="Bodytext27pt"/>
                <w:rFonts w:ascii="Sylfaen" w:eastAsia="Calibri" w:hAnsi="Sylfaen"/>
                <w:sz w:val="18"/>
                <w:szCs w:val="18"/>
              </w:rPr>
              <w:t>Shida</w:t>
            </w:r>
            <w:proofErr w:type="spellEnd"/>
            <w:r w:rsidR="00C0129E">
              <w:rPr>
                <w:rStyle w:val="Bodytext27pt"/>
                <w:rFonts w:ascii="Sylfaen" w:eastAsia="Calibri" w:hAnsi="Sylfaen"/>
                <w:sz w:val="18"/>
                <w:szCs w:val="18"/>
              </w:rPr>
              <w:t xml:space="preserve"> </w:t>
            </w:r>
            <w:proofErr w:type="spellStart"/>
            <w:r w:rsidR="00B27884" w:rsidRPr="00C53E1F">
              <w:rPr>
                <w:rStyle w:val="Bodytext27pt"/>
                <w:rFonts w:ascii="Sylfaen" w:eastAsia="Calibri" w:hAnsi="Sylfaen"/>
                <w:sz w:val="18"/>
                <w:szCs w:val="18"/>
              </w:rPr>
              <w:t>Kartli</w:t>
            </w:r>
            <w:proofErr w:type="spellEnd"/>
            <w:r w:rsidR="00B27884" w:rsidRPr="00C53E1F">
              <w:rPr>
                <w:rStyle w:val="Bodytext27pt"/>
                <w:rFonts w:ascii="Sylfaen" w:eastAsia="Calibri" w:hAnsi="Sylfaen"/>
                <w:sz w:val="18"/>
                <w:szCs w:val="18"/>
              </w:rPr>
              <w:t xml:space="preserve"> Region,</w:t>
            </w:r>
            <w:r w:rsidR="00C0129E">
              <w:rPr>
                <w:rStyle w:val="Bodytext27pt"/>
                <w:rFonts w:ascii="Sylfaen" w:eastAsia="Calibri" w:hAnsi="Sylfaen"/>
                <w:sz w:val="18"/>
                <w:szCs w:val="18"/>
              </w:rPr>
              <w:t xml:space="preserve"> </w:t>
            </w:r>
            <w:r w:rsidR="00B27884" w:rsidRPr="00C53E1F">
              <w:rPr>
                <w:rStyle w:val="Bodytext27pt"/>
                <w:rFonts w:ascii="Sylfaen" w:eastAsia="Calibri" w:hAnsi="Sylfaen"/>
                <w:sz w:val="18"/>
                <w:szCs w:val="18"/>
              </w:rPr>
              <w:t xml:space="preserve">Eastern Georgia, on the right bank of river </w:t>
            </w:r>
            <w:proofErr w:type="spellStart"/>
            <w:r w:rsidR="00B27884" w:rsidRPr="00C53E1F">
              <w:rPr>
                <w:rStyle w:val="Bodytext27pt"/>
                <w:rFonts w:ascii="Sylfaen" w:eastAsia="Calibri" w:hAnsi="Sylfaen"/>
                <w:sz w:val="18"/>
                <w:szCs w:val="18"/>
              </w:rPr>
              <w:t>Mtkvari</w:t>
            </w:r>
            <w:proofErr w:type="spellEnd"/>
            <w:r w:rsidR="00B27884" w:rsidRPr="00C53E1F">
              <w:rPr>
                <w:rStyle w:val="Bodytext27pt"/>
                <w:rFonts w:ascii="Sylfaen" w:eastAsia="Calibri" w:hAnsi="Sylfaen"/>
                <w:sz w:val="18"/>
                <w:szCs w:val="18"/>
              </w:rPr>
              <w:t xml:space="preserve">, at the northern slope of the </w:t>
            </w:r>
            <w:proofErr w:type="spellStart"/>
            <w:r w:rsidR="00B27884" w:rsidRPr="00C53E1F">
              <w:rPr>
                <w:rStyle w:val="Bodytext27pt"/>
                <w:rFonts w:ascii="Sylfaen" w:eastAsia="Calibri" w:hAnsi="Sylfaen"/>
                <w:sz w:val="18"/>
                <w:szCs w:val="18"/>
              </w:rPr>
              <w:t>Trialeti</w:t>
            </w:r>
            <w:proofErr w:type="spellEnd"/>
            <w:r w:rsidR="00B27884" w:rsidRPr="00C53E1F">
              <w:rPr>
                <w:rStyle w:val="Bodytext27pt"/>
                <w:rFonts w:ascii="Sylfaen" w:eastAsia="Calibri" w:hAnsi="Sylfaen"/>
                <w:sz w:val="18"/>
                <w:szCs w:val="18"/>
              </w:rPr>
              <w:t xml:space="preserve"> Range. </w:t>
            </w:r>
            <w:r w:rsidR="004A55A5" w:rsidRPr="00C53E1F">
              <w:rPr>
                <w:rStyle w:val="Bodytext27pt"/>
                <w:rFonts w:ascii="Sylfaen" w:eastAsia="Calibri" w:hAnsi="Sylfaen"/>
                <w:sz w:val="18"/>
                <w:szCs w:val="18"/>
              </w:rPr>
              <w:t xml:space="preserve">The Road </w:t>
            </w:r>
            <w:r w:rsidR="00B42463" w:rsidRPr="00C53E1F">
              <w:rPr>
                <w:rStyle w:val="Bodytext27pt"/>
                <w:rFonts w:ascii="Sylfaen" w:eastAsia="Calibri" w:hAnsi="Sylfaen"/>
                <w:sz w:val="18"/>
                <w:szCs w:val="18"/>
              </w:rPr>
              <w:t>passes 4</w:t>
            </w:r>
            <w:r w:rsidR="00B27884" w:rsidRPr="00C53E1F">
              <w:rPr>
                <w:rStyle w:val="Bodytext27pt"/>
                <w:rFonts w:ascii="Sylfaen" w:eastAsia="Calibri" w:hAnsi="Sylfaen"/>
                <w:sz w:val="18"/>
                <w:szCs w:val="18"/>
              </w:rPr>
              <w:t xml:space="preserve"> villages (</w:t>
            </w:r>
            <w:proofErr w:type="spellStart"/>
            <w:r w:rsidR="00B27884" w:rsidRPr="00C53E1F">
              <w:rPr>
                <w:rStyle w:val="Bodytext27pt"/>
                <w:rFonts w:ascii="Sylfaen" w:eastAsia="Calibri" w:hAnsi="Sylfaen"/>
                <w:sz w:val="18"/>
                <w:szCs w:val="18"/>
              </w:rPr>
              <w:t>Khidistavi</w:t>
            </w:r>
            <w:proofErr w:type="spellEnd"/>
            <w:r w:rsidR="00B27884" w:rsidRPr="00C53E1F">
              <w:rPr>
                <w:rStyle w:val="Bodytext27pt"/>
                <w:rFonts w:ascii="Sylfaen" w:eastAsia="Calibri" w:hAnsi="Sylfaen"/>
                <w:sz w:val="18"/>
                <w:szCs w:val="18"/>
              </w:rPr>
              <w:t xml:space="preserve">, </w:t>
            </w:r>
            <w:proofErr w:type="spellStart"/>
            <w:r w:rsidR="00B27884" w:rsidRPr="00C53E1F">
              <w:rPr>
                <w:rStyle w:val="Bodytext27pt"/>
                <w:rFonts w:ascii="Sylfaen" w:eastAsia="Calibri" w:hAnsi="Sylfaen"/>
                <w:sz w:val="18"/>
                <w:szCs w:val="18"/>
              </w:rPr>
              <w:t>Ateni</w:t>
            </w:r>
            <w:proofErr w:type="spellEnd"/>
            <w:r w:rsidR="00B27884" w:rsidRPr="00C53E1F">
              <w:rPr>
                <w:rStyle w:val="Bodytext27pt"/>
                <w:rFonts w:ascii="Sylfaen" w:eastAsia="Calibri" w:hAnsi="Sylfaen"/>
                <w:sz w:val="18"/>
                <w:szCs w:val="18"/>
              </w:rPr>
              <w:t xml:space="preserve">, </w:t>
            </w:r>
            <w:proofErr w:type="spellStart"/>
            <w:r w:rsidR="00B27884" w:rsidRPr="00C53E1F">
              <w:rPr>
                <w:rStyle w:val="Bodytext27pt"/>
                <w:rFonts w:ascii="Sylfaen" w:eastAsia="Calibri" w:hAnsi="Sylfaen"/>
                <w:sz w:val="18"/>
                <w:szCs w:val="18"/>
              </w:rPr>
              <w:t>Bobnevi</w:t>
            </w:r>
            <w:proofErr w:type="spellEnd"/>
            <w:r w:rsidR="00B27884" w:rsidRPr="00C53E1F">
              <w:rPr>
                <w:rStyle w:val="Bodytext27pt"/>
                <w:rFonts w:ascii="Sylfaen" w:eastAsia="Calibri" w:hAnsi="Sylfaen"/>
                <w:sz w:val="18"/>
                <w:szCs w:val="18"/>
              </w:rPr>
              <w:t xml:space="preserve">, and </w:t>
            </w:r>
            <w:proofErr w:type="spellStart"/>
            <w:r w:rsidR="00B27884" w:rsidRPr="00C53E1F">
              <w:rPr>
                <w:rStyle w:val="Bodytext27pt"/>
                <w:rFonts w:ascii="Sylfaen" w:eastAsia="Calibri" w:hAnsi="Sylfaen"/>
                <w:sz w:val="18"/>
                <w:szCs w:val="18"/>
              </w:rPr>
              <w:t>Biisi</w:t>
            </w:r>
            <w:proofErr w:type="spellEnd"/>
            <w:r w:rsidR="00B27884" w:rsidRPr="00C53E1F">
              <w:rPr>
                <w:rStyle w:val="Bodytext27pt"/>
                <w:rFonts w:ascii="Sylfaen" w:eastAsia="Calibri" w:hAnsi="Sylfaen"/>
                <w:sz w:val="18"/>
                <w:szCs w:val="18"/>
              </w:rPr>
              <w:t>).</w:t>
            </w:r>
          </w:p>
          <w:p w14:paraId="02C13F45" w14:textId="77777777" w:rsidR="003F6FF2" w:rsidRPr="00C53E1F" w:rsidRDefault="003F6FF2" w:rsidP="0077261C">
            <w:pPr>
              <w:pStyle w:val="Bodytext20"/>
              <w:shd w:val="clear" w:color="auto" w:fill="auto"/>
              <w:spacing w:before="40" w:after="40" w:line="240" w:lineRule="auto"/>
              <w:ind w:firstLine="0"/>
              <w:jc w:val="both"/>
              <w:rPr>
                <w:rFonts w:ascii="Sylfaen" w:hAnsi="Sylfaen"/>
                <w:sz w:val="18"/>
                <w:szCs w:val="18"/>
              </w:rPr>
            </w:pPr>
            <w:r w:rsidRPr="00C53E1F">
              <w:rPr>
                <w:rStyle w:val="Bodytext27pt"/>
                <w:rFonts w:ascii="Sylfaen" w:hAnsi="Sylfaen"/>
                <w:b/>
                <w:sz w:val="18"/>
                <w:szCs w:val="18"/>
                <w:u w:val="single"/>
              </w:rPr>
              <w:t>Air</w:t>
            </w:r>
            <w:r w:rsidRPr="00C53E1F">
              <w:rPr>
                <w:rStyle w:val="Bodytext27pt"/>
                <w:rFonts w:ascii="Sylfaen" w:hAnsi="Sylfaen"/>
                <w:sz w:val="18"/>
                <w:szCs w:val="18"/>
              </w:rPr>
              <w:t>- Air quality in the project area is good due to low traffic levels and the absence of industrial facilities.</w:t>
            </w:r>
          </w:p>
          <w:p w14:paraId="4AA4DEA2" w14:textId="77777777" w:rsidR="003F6FF2" w:rsidRPr="00C53E1F" w:rsidRDefault="003F6FF2" w:rsidP="0077261C">
            <w:pPr>
              <w:pStyle w:val="Bodytext20"/>
              <w:shd w:val="clear" w:color="auto" w:fill="auto"/>
              <w:spacing w:before="40" w:after="40" w:line="240" w:lineRule="auto"/>
              <w:ind w:firstLine="0"/>
              <w:jc w:val="both"/>
              <w:rPr>
                <w:rFonts w:ascii="Sylfaen" w:hAnsi="Sylfaen"/>
                <w:sz w:val="18"/>
                <w:szCs w:val="18"/>
              </w:rPr>
            </w:pPr>
            <w:r w:rsidRPr="00C53E1F">
              <w:rPr>
                <w:rStyle w:val="Bodytext27pt"/>
                <w:rFonts w:ascii="Sylfaen" w:hAnsi="Sylfaen"/>
                <w:b/>
                <w:sz w:val="18"/>
                <w:szCs w:val="18"/>
                <w:u w:val="single"/>
              </w:rPr>
              <w:t>Water and Soil</w:t>
            </w:r>
            <w:r w:rsidRPr="00C53E1F">
              <w:rPr>
                <w:rStyle w:val="Bodytext27pt"/>
                <w:rFonts w:ascii="Sylfaen" w:hAnsi="Sylfaen"/>
                <w:sz w:val="18"/>
                <w:szCs w:val="18"/>
              </w:rPr>
              <w:t xml:space="preserve"> - No pollution is reported.</w:t>
            </w:r>
          </w:p>
          <w:p w14:paraId="31FDB8E8" w14:textId="2603E0BA" w:rsidR="000440D7" w:rsidRPr="00C53E1F" w:rsidRDefault="00B42463" w:rsidP="000440D7">
            <w:pPr>
              <w:spacing w:before="40" w:after="40"/>
              <w:ind w:hanging="46"/>
              <w:jc w:val="both"/>
              <w:rPr>
                <w:rStyle w:val="Bodytext27pt"/>
                <w:rFonts w:ascii="Sylfaen" w:eastAsia="Arial Unicode MS" w:hAnsi="Sylfaen"/>
                <w:sz w:val="18"/>
                <w:szCs w:val="18"/>
              </w:rPr>
            </w:pPr>
            <w:r w:rsidRPr="00C53E1F">
              <w:rPr>
                <w:rStyle w:val="Bodytext27pt"/>
                <w:rFonts w:ascii="Sylfaen" w:eastAsia="Arial Unicode MS" w:hAnsi="Sylfaen"/>
                <w:b/>
                <w:sz w:val="18"/>
                <w:szCs w:val="18"/>
              </w:rPr>
              <w:t xml:space="preserve"> </w:t>
            </w:r>
            <w:r w:rsidR="003F6FF2" w:rsidRPr="00C53E1F">
              <w:rPr>
                <w:rStyle w:val="Bodytext27pt"/>
                <w:rFonts w:ascii="Sylfaen" w:eastAsia="Arial Unicode MS" w:hAnsi="Sylfaen"/>
                <w:b/>
                <w:sz w:val="18"/>
                <w:szCs w:val="18"/>
                <w:u w:val="single"/>
              </w:rPr>
              <w:t>Flora</w:t>
            </w:r>
            <w:r w:rsidR="00C0129E">
              <w:rPr>
                <w:rStyle w:val="Bodytext27pt"/>
                <w:rFonts w:ascii="Sylfaen" w:eastAsia="Arial Unicode MS" w:hAnsi="Sylfaen"/>
                <w:sz w:val="18"/>
                <w:szCs w:val="18"/>
              </w:rPr>
              <w:t xml:space="preserve"> - F</w:t>
            </w:r>
            <w:r w:rsidR="000440D7" w:rsidRPr="00C53E1F">
              <w:rPr>
                <w:rStyle w:val="Bodytext27pt"/>
                <w:rFonts w:ascii="Sylfaen" w:eastAsia="Arial Unicode MS" w:hAnsi="Sylfaen"/>
                <w:sz w:val="18"/>
                <w:szCs w:val="18"/>
              </w:rPr>
              <w:t xml:space="preserve">ollowing tree species are </w:t>
            </w:r>
            <w:r w:rsidR="00C0129E">
              <w:rPr>
                <w:rStyle w:val="Bodytext27pt"/>
                <w:rFonts w:ascii="Sylfaen" w:eastAsia="Arial Unicode MS" w:hAnsi="Sylfaen"/>
                <w:sz w:val="18"/>
                <w:szCs w:val="18"/>
              </w:rPr>
              <w:t>found in the road corridor</w:t>
            </w:r>
            <w:r w:rsidR="000440D7" w:rsidRPr="00C53E1F">
              <w:rPr>
                <w:rStyle w:val="Bodytext27pt"/>
                <w:rFonts w:ascii="Sylfaen" w:eastAsia="Arial Unicode MS" w:hAnsi="Sylfaen"/>
                <w:sz w:val="18"/>
                <w:szCs w:val="18"/>
              </w:rPr>
              <w:t xml:space="preserve">: </w:t>
            </w:r>
            <w:r w:rsidR="005F08C5" w:rsidRPr="00C53E1F">
              <w:rPr>
                <w:rStyle w:val="Bodytext27pt"/>
                <w:rFonts w:ascii="Sylfaen" w:eastAsia="Arial Unicode MS" w:hAnsi="Sylfaen"/>
                <w:sz w:val="18"/>
                <w:szCs w:val="18"/>
              </w:rPr>
              <w:t xml:space="preserve">Hornbeam </w:t>
            </w:r>
            <w:r w:rsidR="005F08C5" w:rsidRPr="00C53E1F">
              <w:rPr>
                <w:rFonts w:ascii="Sylfaen" w:hAnsi="Sylfaen"/>
                <w:i/>
                <w:sz w:val="18"/>
                <w:szCs w:val="18"/>
              </w:rPr>
              <w:t>(</w:t>
            </w:r>
            <w:r w:rsidR="002112A1" w:rsidRPr="00C53E1F">
              <w:rPr>
                <w:rFonts w:ascii="Sylfaen" w:hAnsi="Sylfaen"/>
                <w:i/>
                <w:sz w:val="18"/>
                <w:szCs w:val="18"/>
                <w:lang w:val="ka-GE"/>
              </w:rPr>
              <w:t>Carpinus orientalis</w:t>
            </w:r>
            <w:r w:rsidR="005F08C5" w:rsidRPr="00C53E1F">
              <w:rPr>
                <w:rFonts w:ascii="Sylfaen" w:hAnsi="Sylfaen"/>
                <w:sz w:val="18"/>
                <w:szCs w:val="18"/>
              </w:rPr>
              <w:t xml:space="preserve">) </w:t>
            </w:r>
            <w:r w:rsidR="002112A1" w:rsidRPr="00C53E1F">
              <w:rPr>
                <w:rFonts w:ascii="Sylfaen" w:hAnsi="Sylfaen"/>
                <w:sz w:val="18"/>
                <w:szCs w:val="18"/>
              </w:rPr>
              <w:t>-</w:t>
            </w:r>
            <w:r w:rsidRPr="00C53E1F">
              <w:rPr>
                <w:rFonts w:ascii="Sylfaen" w:hAnsi="Sylfaen"/>
                <w:sz w:val="18"/>
                <w:szCs w:val="18"/>
              </w:rPr>
              <w:t xml:space="preserve"> </w:t>
            </w:r>
            <w:r w:rsidR="000440D7" w:rsidRPr="00C53E1F">
              <w:rPr>
                <w:rFonts w:ascii="Sylfaen" w:hAnsi="Sylfaen"/>
                <w:sz w:val="18"/>
                <w:szCs w:val="18"/>
                <w:lang w:val="ka-GE"/>
              </w:rPr>
              <w:t>44</w:t>
            </w:r>
            <w:r w:rsidRPr="00C53E1F">
              <w:rPr>
                <w:rFonts w:ascii="Sylfaen" w:hAnsi="Sylfaen"/>
                <w:sz w:val="18"/>
                <w:szCs w:val="18"/>
              </w:rPr>
              <w:t xml:space="preserve"> </w:t>
            </w:r>
            <w:r w:rsidR="000440D7" w:rsidRPr="00C53E1F">
              <w:rPr>
                <w:rStyle w:val="Bodytext27pt"/>
                <w:rFonts w:ascii="Sylfaen" w:eastAsia="Arial Unicode MS" w:hAnsi="Sylfaen"/>
                <w:sz w:val="18"/>
                <w:szCs w:val="18"/>
              </w:rPr>
              <w:t>specimens,</w:t>
            </w:r>
            <w:r w:rsidRPr="00C53E1F">
              <w:rPr>
                <w:rStyle w:val="Bodytext27pt"/>
                <w:rFonts w:ascii="Sylfaen" w:eastAsia="Arial Unicode MS" w:hAnsi="Sylfaen"/>
                <w:sz w:val="18"/>
                <w:szCs w:val="18"/>
              </w:rPr>
              <w:t xml:space="preserve"> </w:t>
            </w:r>
            <w:r w:rsidR="002112A1" w:rsidRPr="00C53E1F">
              <w:rPr>
                <w:rFonts w:ascii="Sylfaen" w:hAnsi="Sylfaen"/>
                <w:sz w:val="18"/>
                <w:szCs w:val="18"/>
              </w:rPr>
              <w:t>willow</w:t>
            </w:r>
            <w:r w:rsidR="005F08C5" w:rsidRPr="00C53E1F">
              <w:rPr>
                <w:rFonts w:ascii="Sylfaen" w:hAnsi="Sylfaen"/>
                <w:sz w:val="18"/>
                <w:szCs w:val="18"/>
              </w:rPr>
              <w:t xml:space="preserve"> (</w:t>
            </w:r>
            <w:r w:rsidR="002112A1" w:rsidRPr="00C53E1F">
              <w:rPr>
                <w:rFonts w:ascii="Sylfaen" w:hAnsi="Sylfaen"/>
                <w:i/>
                <w:sz w:val="18"/>
                <w:szCs w:val="18"/>
              </w:rPr>
              <w:t xml:space="preserve">Salix </w:t>
            </w:r>
            <w:proofErr w:type="spellStart"/>
            <w:r w:rsidR="002112A1" w:rsidRPr="00C53E1F">
              <w:rPr>
                <w:rFonts w:ascii="Sylfaen" w:hAnsi="Sylfaen"/>
                <w:i/>
                <w:sz w:val="18"/>
                <w:szCs w:val="18"/>
              </w:rPr>
              <w:t>magnifica</w:t>
            </w:r>
            <w:proofErr w:type="spellEnd"/>
            <w:r w:rsidR="005F08C5" w:rsidRPr="00C53E1F">
              <w:rPr>
                <w:rFonts w:ascii="Sylfaen" w:hAnsi="Sylfaen"/>
                <w:sz w:val="18"/>
                <w:szCs w:val="18"/>
              </w:rPr>
              <w:t>)</w:t>
            </w:r>
            <w:r w:rsidR="002112A1" w:rsidRPr="00C53E1F">
              <w:rPr>
                <w:rFonts w:ascii="Sylfaen" w:hAnsi="Sylfaen"/>
                <w:sz w:val="18"/>
                <w:szCs w:val="18"/>
              </w:rPr>
              <w:t>-</w:t>
            </w:r>
            <w:r w:rsidR="000440D7" w:rsidRPr="00C53E1F">
              <w:rPr>
                <w:rFonts w:ascii="Sylfaen" w:hAnsi="Sylfaen"/>
                <w:sz w:val="18"/>
                <w:szCs w:val="18"/>
                <w:lang w:val="ka-GE"/>
              </w:rPr>
              <w:t>24</w:t>
            </w:r>
            <w:r w:rsidRPr="00C53E1F">
              <w:rPr>
                <w:rFonts w:ascii="Sylfaen" w:hAnsi="Sylfaen"/>
                <w:sz w:val="18"/>
                <w:szCs w:val="18"/>
              </w:rPr>
              <w:t xml:space="preserve"> </w:t>
            </w:r>
            <w:r w:rsidR="000440D7" w:rsidRPr="00C53E1F">
              <w:rPr>
                <w:rStyle w:val="Bodytext27pt"/>
                <w:rFonts w:ascii="Sylfaen" w:eastAsia="Arial Unicode MS" w:hAnsi="Sylfaen"/>
                <w:sz w:val="18"/>
                <w:szCs w:val="18"/>
              </w:rPr>
              <w:t>specimens,</w:t>
            </w:r>
            <w:r w:rsidRPr="00C53E1F">
              <w:rPr>
                <w:rStyle w:val="Bodytext27pt"/>
                <w:rFonts w:ascii="Sylfaen" w:eastAsia="Arial Unicode MS" w:hAnsi="Sylfaen"/>
                <w:sz w:val="18"/>
                <w:szCs w:val="18"/>
              </w:rPr>
              <w:t xml:space="preserve"> </w:t>
            </w:r>
            <w:r w:rsidR="002112A1" w:rsidRPr="00C53E1F">
              <w:rPr>
                <w:rFonts w:ascii="Sylfaen" w:hAnsi="Sylfaen"/>
                <w:sz w:val="18"/>
                <w:szCs w:val="18"/>
              </w:rPr>
              <w:t>wild pear</w:t>
            </w:r>
            <w:r w:rsidRPr="00C53E1F">
              <w:rPr>
                <w:rFonts w:ascii="Sylfaen" w:hAnsi="Sylfaen"/>
                <w:sz w:val="18"/>
                <w:szCs w:val="18"/>
              </w:rPr>
              <w:t xml:space="preserve"> </w:t>
            </w:r>
            <w:r w:rsidR="005F08C5" w:rsidRPr="00C53E1F">
              <w:rPr>
                <w:rFonts w:ascii="Sylfaen" w:hAnsi="Sylfaen"/>
                <w:sz w:val="18"/>
                <w:szCs w:val="18"/>
              </w:rPr>
              <w:t>(</w:t>
            </w:r>
            <w:proofErr w:type="spellStart"/>
            <w:r w:rsidR="008613A8" w:rsidRPr="00C53E1F">
              <w:rPr>
                <w:rFonts w:ascii="Sylfaen" w:hAnsi="Sylfaen"/>
                <w:i/>
                <w:sz w:val="18"/>
                <w:szCs w:val="18"/>
              </w:rPr>
              <w:t>Pyros</w:t>
            </w:r>
            <w:r w:rsidR="002112A1" w:rsidRPr="00C53E1F">
              <w:rPr>
                <w:rFonts w:ascii="Sylfaen" w:hAnsi="Sylfaen"/>
                <w:i/>
                <w:sz w:val="18"/>
                <w:szCs w:val="18"/>
              </w:rPr>
              <w:t>communis</w:t>
            </w:r>
            <w:proofErr w:type="spellEnd"/>
            <w:r w:rsidR="005F08C5" w:rsidRPr="00C53E1F">
              <w:rPr>
                <w:rFonts w:ascii="Sylfaen" w:hAnsi="Sylfaen"/>
                <w:sz w:val="18"/>
                <w:szCs w:val="18"/>
              </w:rPr>
              <w:t>)</w:t>
            </w:r>
            <w:r w:rsidRPr="00C53E1F">
              <w:rPr>
                <w:rFonts w:ascii="Sylfaen" w:hAnsi="Sylfaen"/>
                <w:sz w:val="18"/>
                <w:szCs w:val="18"/>
              </w:rPr>
              <w:t xml:space="preserve"> </w:t>
            </w:r>
            <w:r w:rsidR="000440D7" w:rsidRPr="00C53E1F">
              <w:rPr>
                <w:rFonts w:ascii="Sylfaen" w:hAnsi="Sylfaen"/>
                <w:sz w:val="18"/>
                <w:szCs w:val="18"/>
              </w:rPr>
              <w:t xml:space="preserve">- </w:t>
            </w:r>
            <w:r w:rsidR="000440D7" w:rsidRPr="00C53E1F">
              <w:rPr>
                <w:rFonts w:ascii="Sylfaen" w:hAnsi="Sylfaen"/>
                <w:sz w:val="18"/>
                <w:szCs w:val="18"/>
                <w:lang w:val="ka-GE"/>
              </w:rPr>
              <w:t>3</w:t>
            </w:r>
            <w:r w:rsidR="00B55BAA" w:rsidRPr="00C53E1F">
              <w:rPr>
                <w:rStyle w:val="Bodytext27pt"/>
                <w:rFonts w:ascii="Sylfaen" w:eastAsia="Arial Unicode MS" w:hAnsi="Sylfaen"/>
                <w:sz w:val="18"/>
                <w:szCs w:val="18"/>
              </w:rPr>
              <w:t xml:space="preserve"> specimens and Georgian </w:t>
            </w:r>
            <w:r w:rsidR="005F08C5" w:rsidRPr="00C53E1F">
              <w:rPr>
                <w:rStyle w:val="Bodytext27pt"/>
                <w:rFonts w:ascii="Sylfaen" w:eastAsia="Arial Unicode MS" w:hAnsi="Sylfaen"/>
                <w:sz w:val="18"/>
                <w:szCs w:val="18"/>
              </w:rPr>
              <w:t>Oak</w:t>
            </w:r>
            <w:r w:rsidRPr="00C53E1F">
              <w:rPr>
                <w:rStyle w:val="Bodytext27pt"/>
                <w:rFonts w:ascii="Sylfaen" w:eastAsia="Arial Unicode MS" w:hAnsi="Sylfaen"/>
                <w:sz w:val="18"/>
                <w:szCs w:val="18"/>
              </w:rPr>
              <w:t xml:space="preserve"> </w:t>
            </w:r>
            <w:r w:rsidR="005F08C5" w:rsidRPr="00C53E1F">
              <w:rPr>
                <w:rFonts w:ascii="Sylfaen" w:hAnsi="Sylfaen"/>
                <w:sz w:val="18"/>
                <w:szCs w:val="18"/>
              </w:rPr>
              <w:t>(</w:t>
            </w:r>
            <w:r w:rsidR="008613A8" w:rsidRPr="00C53E1F">
              <w:rPr>
                <w:rFonts w:ascii="Sylfaen" w:hAnsi="Sylfaen"/>
                <w:i/>
                <w:sz w:val="18"/>
                <w:szCs w:val="18"/>
              </w:rPr>
              <w:t>Quercus</w:t>
            </w:r>
            <w:r w:rsidRPr="00C53E1F">
              <w:rPr>
                <w:rFonts w:ascii="Sylfaen" w:hAnsi="Sylfaen"/>
                <w:i/>
                <w:sz w:val="18"/>
                <w:szCs w:val="18"/>
              </w:rPr>
              <w:t xml:space="preserve"> </w:t>
            </w:r>
            <w:proofErr w:type="spellStart"/>
            <w:r w:rsidR="008613A8" w:rsidRPr="00C53E1F">
              <w:rPr>
                <w:rFonts w:ascii="Sylfaen" w:hAnsi="Sylfaen"/>
                <w:i/>
                <w:sz w:val="18"/>
                <w:szCs w:val="18"/>
              </w:rPr>
              <w:t>iberica</w:t>
            </w:r>
            <w:proofErr w:type="spellEnd"/>
            <w:r w:rsidR="005F08C5" w:rsidRPr="00C53E1F">
              <w:rPr>
                <w:rFonts w:ascii="Sylfaen" w:hAnsi="Sylfaen"/>
                <w:sz w:val="18"/>
                <w:szCs w:val="18"/>
              </w:rPr>
              <w:t xml:space="preserve">) </w:t>
            </w:r>
            <w:r w:rsidR="008613A8" w:rsidRPr="00C53E1F">
              <w:rPr>
                <w:rFonts w:ascii="Sylfaen" w:hAnsi="Sylfaen"/>
                <w:sz w:val="18"/>
                <w:szCs w:val="18"/>
              </w:rPr>
              <w:t xml:space="preserve">- </w:t>
            </w:r>
            <w:r w:rsidR="000440D7" w:rsidRPr="00C53E1F">
              <w:rPr>
                <w:rFonts w:ascii="Sylfaen" w:hAnsi="Sylfaen"/>
                <w:sz w:val="18"/>
                <w:szCs w:val="18"/>
                <w:lang w:val="ka-GE"/>
              </w:rPr>
              <w:t xml:space="preserve">65 </w:t>
            </w:r>
            <w:r w:rsidR="000440D7" w:rsidRPr="00C53E1F">
              <w:rPr>
                <w:rStyle w:val="Bodytext27pt"/>
                <w:rFonts w:ascii="Sylfaen" w:eastAsia="Arial Unicode MS" w:hAnsi="Sylfaen"/>
                <w:sz w:val="18"/>
                <w:szCs w:val="18"/>
              </w:rPr>
              <w:t xml:space="preserve">specimens. These trees </w:t>
            </w:r>
            <w:r w:rsidR="000F255D" w:rsidRPr="00C53E1F">
              <w:rPr>
                <w:rStyle w:val="Bodytext27pt"/>
                <w:rFonts w:ascii="Sylfaen" w:eastAsia="Arial Unicode MS" w:hAnsi="Sylfaen"/>
                <w:sz w:val="18"/>
                <w:szCs w:val="18"/>
              </w:rPr>
              <w:t>were</w:t>
            </w:r>
            <w:r w:rsidR="000440D7" w:rsidRPr="00C53E1F">
              <w:rPr>
                <w:rStyle w:val="Bodytext27pt"/>
                <w:rFonts w:ascii="Sylfaen" w:eastAsia="Arial Unicode MS" w:hAnsi="Sylfaen"/>
                <w:sz w:val="18"/>
                <w:szCs w:val="18"/>
              </w:rPr>
              <w:t xml:space="preserve"> located on the territory of the State Forest Fund</w:t>
            </w:r>
            <w:r w:rsidR="000B2A0A" w:rsidRPr="00C53E1F">
              <w:rPr>
                <w:rStyle w:val="Bodytext27pt"/>
                <w:rFonts w:ascii="Sylfaen" w:eastAsia="Arial Unicode MS" w:hAnsi="Sylfaen"/>
                <w:sz w:val="18"/>
                <w:szCs w:val="18"/>
              </w:rPr>
              <w:t>.</w:t>
            </w:r>
            <w:r w:rsidRPr="00C53E1F">
              <w:rPr>
                <w:rStyle w:val="Bodytext27pt"/>
                <w:rFonts w:ascii="Sylfaen" w:eastAsia="Arial Unicode MS" w:hAnsi="Sylfaen"/>
                <w:sz w:val="18"/>
                <w:szCs w:val="18"/>
              </w:rPr>
              <w:t xml:space="preserve"> </w:t>
            </w:r>
            <w:r w:rsidR="000440D7" w:rsidRPr="00C53E1F">
              <w:rPr>
                <w:rStyle w:val="Bodytext27pt"/>
                <w:rFonts w:ascii="Sylfaen" w:eastAsia="Arial Unicode MS" w:hAnsi="Sylfaen"/>
                <w:sz w:val="18"/>
                <w:szCs w:val="18"/>
              </w:rPr>
              <w:t>No Red Listed species are present within the project impact area.</w:t>
            </w:r>
          </w:p>
          <w:p w14:paraId="6DAB74C5" w14:textId="77777777" w:rsidR="00C267F0" w:rsidRPr="00C53E1F" w:rsidRDefault="003F6FF2" w:rsidP="00A37394">
            <w:pPr>
              <w:pStyle w:val="Bodytext20"/>
              <w:shd w:val="clear" w:color="auto" w:fill="auto"/>
              <w:spacing w:before="40" w:after="40" w:line="240" w:lineRule="auto"/>
              <w:ind w:firstLine="0"/>
              <w:jc w:val="both"/>
              <w:rPr>
                <w:rStyle w:val="Bodytext27pt"/>
                <w:rFonts w:ascii="Sylfaen" w:eastAsia="Arial Unicode MS" w:hAnsi="Sylfaen"/>
                <w:sz w:val="18"/>
                <w:szCs w:val="18"/>
              </w:rPr>
            </w:pPr>
            <w:r w:rsidRPr="00C53E1F">
              <w:rPr>
                <w:rStyle w:val="Bodytext27pt"/>
                <w:rFonts w:ascii="Sylfaen" w:eastAsia="Arial Unicode MS" w:hAnsi="Sylfaen"/>
                <w:b/>
                <w:sz w:val="18"/>
                <w:szCs w:val="18"/>
                <w:u w:val="single"/>
              </w:rPr>
              <w:lastRenderedPageBreak/>
              <w:t>Fauna</w:t>
            </w:r>
            <w:r w:rsidRPr="00C53E1F">
              <w:rPr>
                <w:rStyle w:val="Bodytext27pt"/>
                <w:rFonts w:ascii="Sylfaen" w:eastAsia="Arial Unicode MS" w:hAnsi="Sylfaen"/>
                <w:sz w:val="18"/>
                <w:szCs w:val="18"/>
              </w:rPr>
              <w:t xml:space="preserve"> - </w:t>
            </w:r>
            <w:r w:rsidR="000440D7" w:rsidRPr="00C53E1F">
              <w:rPr>
                <w:rStyle w:val="Bodytext27pt"/>
                <w:rFonts w:ascii="Sylfaen" w:eastAsia="Arial Unicode MS" w:hAnsi="Sylfaen"/>
                <w:sz w:val="18"/>
                <w:szCs w:val="18"/>
              </w:rPr>
              <w:t>The project road pass through the degraded territory and accordingly the fauna is not reach. Mostly fauna is presented by the species which does not need any special protecting measures. Due to the small area of the project the impact on the fauna will be minimal.</w:t>
            </w:r>
          </w:p>
          <w:p w14:paraId="65AB9742" w14:textId="77777777" w:rsidR="003F6FF2" w:rsidRPr="00C53E1F" w:rsidRDefault="003F6FF2" w:rsidP="008613A8">
            <w:pPr>
              <w:pStyle w:val="Bodytext20"/>
              <w:shd w:val="clear" w:color="auto" w:fill="auto"/>
              <w:spacing w:before="40" w:after="40" w:line="240" w:lineRule="auto"/>
              <w:ind w:firstLine="0"/>
              <w:jc w:val="both"/>
              <w:rPr>
                <w:rFonts w:ascii="Sylfaen" w:hAnsi="Sylfaen"/>
                <w:sz w:val="18"/>
                <w:szCs w:val="18"/>
              </w:rPr>
            </w:pPr>
            <w:r w:rsidRPr="00C53E1F">
              <w:rPr>
                <w:rStyle w:val="Bodytext27pt"/>
                <w:rFonts w:ascii="Sylfaen" w:hAnsi="Sylfaen"/>
                <w:b/>
                <w:sz w:val="18"/>
                <w:szCs w:val="18"/>
                <w:u w:val="single"/>
              </w:rPr>
              <w:t>Noise</w:t>
            </w:r>
            <w:r w:rsidRPr="00C53E1F">
              <w:rPr>
                <w:rStyle w:val="Bodytext27pt"/>
                <w:rFonts w:ascii="Sylfaen" w:hAnsi="Sylfaen"/>
                <w:sz w:val="18"/>
                <w:szCs w:val="18"/>
              </w:rPr>
              <w:t xml:space="preserve"> - The current noise level is low due to low traffic levels and a lack of industrial facilities.</w:t>
            </w:r>
          </w:p>
          <w:p w14:paraId="02D6BC30" w14:textId="77777777" w:rsidR="003F6FF2" w:rsidRPr="00C0129E" w:rsidRDefault="00056D7C" w:rsidP="008613A8">
            <w:pPr>
              <w:pStyle w:val="Bodytext20"/>
              <w:shd w:val="clear" w:color="auto" w:fill="auto"/>
              <w:spacing w:before="40" w:after="40" w:line="240" w:lineRule="auto"/>
              <w:ind w:firstLine="0"/>
              <w:jc w:val="both"/>
              <w:rPr>
                <w:rStyle w:val="Bodytext27pt"/>
                <w:rFonts w:ascii="Sylfaen" w:hAnsi="Sylfaen"/>
                <w:sz w:val="18"/>
                <w:szCs w:val="18"/>
              </w:rPr>
            </w:pPr>
            <w:r w:rsidRPr="00C53E1F">
              <w:rPr>
                <w:rStyle w:val="Bodytext27pt"/>
                <w:rFonts w:ascii="Sylfaen" w:hAnsi="Sylfaen"/>
                <w:sz w:val="18"/>
                <w:szCs w:val="18"/>
              </w:rPr>
              <w:t>Construction activities will have modest impact on</w:t>
            </w:r>
            <w:r w:rsidR="003F6FF2" w:rsidRPr="00C53E1F">
              <w:rPr>
                <w:rStyle w:val="Bodytext27pt"/>
                <w:rFonts w:ascii="Sylfaen" w:hAnsi="Sylfaen"/>
                <w:sz w:val="18"/>
                <w:szCs w:val="18"/>
              </w:rPr>
              <w:t xml:space="preserve"> those people who reside</w:t>
            </w:r>
            <w:r w:rsidRPr="00C53E1F">
              <w:rPr>
                <w:rStyle w:val="Bodytext27pt"/>
                <w:rFonts w:ascii="Sylfaen" w:hAnsi="Sylfaen"/>
                <w:sz w:val="18"/>
                <w:szCs w:val="18"/>
              </w:rPr>
              <w:t xml:space="preserve"> in existing villages (I</w:t>
            </w:r>
            <w:r w:rsidR="003F6FF2" w:rsidRPr="00C53E1F">
              <w:rPr>
                <w:rStyle w:val="Bodytext27pt"/>
                <w:rFonts w:ascii="Sylfaen" w:hAnsi="Sylfaen"/>
                <w:sz w:val="18"/>
                <w:szCs w:val="18"/>
              </w:rPr>
              <w:t xml:space="preserve">mmediately along </w:t>
            </w:r>
            <w:r w:rsidR="003F6FF2" w:rsidRPr="00C0129E">
              <w:rPr>
                <w:rStyle w:val="Bodytext27pt"/>
                <w:rFonts w:ascii="Sylfaen" w:hAnsi="Sylfaen"/>
                <w:sz w:val="18"/>
                <w:szCs w:val="18"/>
              </w:rPr>
              <w:t>the road</w:t>
            </w:r>
            <w:r w:rsidRPr="00C0129E">
              <w:rPr>
                <w:rStyle w:val="Bodytext27pt"/>
                <w:rFonts w:ascii="Sylfaen" w:hAnsi="Sylfaen"/>
                <w:sz w:val="18"/>
                <w:szCs w:val="18"/>
              </w:rPr>
              <w:t>)</w:t>
            </w:r>
            <w:r w:rsidR="003F6FF2" w:rsidRPr="00C0129E">
              <w:rPr>
                <w:rStyle w:val="Bodytext27pt"/>
                <w:rFonts w:ascii="Sylfaen" w:hAnsi="Sylfaen"/>
                <w:sz w:val="18"/>
                <w:szCs w:val="18"/>
              </w:rPr>
              <w:t xml:space="preserve"> and this impact will be limited to the rehabilitation phase.</w:t>
            </w:r>
          </w:p>
          <w:p w14:paraId="3966522C" w14:textId="374EF7E8" w:rsidR="00BF69F2" w:rsidRPr="00302684" w:rsidRDefault="00A105A0" w:rsidP="00C0129E">
            <w:pPr>
              <w:pStyle w:val="Bodytext20"/>
              <w:shd w:val="clear" w:color="auto" w:fill="auto"/>
              <w:spacing w:before="40" w:after="40" w:line="240" w:lineRule="auto"/>
              <w:ind w:firstLine="0"/>
              <w:jc w:val="both"/>
              <w:rPr>
                <w:rFonts w:ascii="Sylfaen" w:hAnsi="Sylfaen"/>
                <w:color w:val="auto"/>
                <w:sz w:val="18"/>
                <w:szCs w:val="18"/>
                <w:lang w:val="pt-BR"/>
              </w:rPr>
            </w:pPr>
            <w:r w:rsidRPr="00C0129E">
              <w:rPr>
                <w:rStyle w:val="Bodytext27pt"/>
                <w:rFonts w:ascii="Sylfaen" w:hAnsi="Sylfaen"/>
                <w:b/>
                <w:sz w:val="18"/>
                <w:szCs w:val="18"/>
                <w:u w:val="single"/>
              </w:rPr>
              <w:t>Social</w:t>
            </w:r>
            <w:r w:rsidR="004022EF" w:rsidRPr="00C0129E">
              <w:rPr>
                <w:rStyle w:val="Bodytext27pt"/>
                <w:rFonts w:ascii="Sylfaen" w:hAnsi="Sylfaen"/>
                <w:b/>
                <w:sz w:val="18"/>
                <w:szCs w:val="18"/>
                <w:u w:val="single"/>
              </w:rPr>
              <w:t>/</w:t>
            </w:r>
            <w:r w:rsidR="004022EF" w:rsidRPr="00C0129E">
              <w:rPr>
                <w:rFonts w:ascii="Sylfaen" w:hAnsi="Sylfaen"/>
                <w:b/>
                <w:sz w:val="18"/>
                <w:szCs w:val="18"/>
                <w:u w:val="single"/>
              </w:rPr>
              <w:t>Involuntary Resettlement</w:t>
            </w:r>
            <w:r w:rsidRPr="00C0129E">
              <w:rPr>
                <w:rStyle w:val="Bodytext27pt"/>
                <w:rFonts w:ascii="Sylfaen" w:hAnsi="Sylfaen"/>
                <w:sz w:val="18"/>
                <w:szCs w:val="18"/>
              </w:rPr>
              <w:t xml:space="preserve"> </w:t>
            </w:r>
            <w:r w:rsidR="00C0129E" w:rsidRPr="00C0129E">
              <w:rPr>
                <w:rStyle w:val="Bodytext27pt"/>
                <w:rFonts w:ascii="Sylfaen" w:hAnsi="Sylfaen"/>
                <w:sz w:val="18"/>
                <w:szCs w:val="18"/>
              </w:rPr>
              <w:t>-</w:t>
            </w:r>
            <w:r w:rsidRPr="00C0129E">
              <w:rPr>
                <w:rStyle w:val="Bodytext27pt"/>
                <w:rFonts w:ascii="Sylfaen" w:hAnsi="Sylfaen"/>
                <w:sz w:val="18"/>
                <w:szCs w:val="18"/>
              </w:rPr>
              <w:t xml:space="preserve"> </w:t>
            </w:r>
            <w:r w:rsidR="004022EF" w:rsidRPr="00C0129E">
              <w:rPr>
                <w:rFonts w:ascii="Sylfaen" w:hAnsi="Sylfaen"/>
                <w:sz w:val="18"/>
                <w:szCs w:val="18"/>
              </w:rPr>
              <w:t xml:space="preserve">Rehabilitation of </w:t>
            </w:r>
            <w:proofErr w:type="spellStart"/>
            <w:r w:rsidR="004022EF" w:rsidRPr="00C0129E">
              <w:rPr>
                <w:rFonts w:ascii="Sylfaen" w:hAnsi="Sylfaen"/>
                <w:sz w:val="18"/>
                <w:szCs w:val="18"/>
              </w:rPr>
              <w:t>Khidistavi</w:t>
            </w:r>
            <w:r w:rsidR="00C0129E" w:rsidRPr="00C0129E">
              <w:rPr>
                <w:rFonts w:ascii="Sylfaen" w:hAnsi="Sylfaen"/>
                <w:sz w:val="18"/>
                <w:szCs w:val="18"/>
              </w:rPr>
              <w:t>-</w:t>
            </w:r>
            <w:r w:rsidR="004022EF" w:rsidRPr="00C0129E">
              <w:rPr>
                <w:rFonts w:ascii="Sylfaen" w:hAnsi="Sylfaen"/>
                <w:sz w:val="18"/>
                <w:szCs w:val="18"/>
              </w:rPr>
              <w:t>Ateni</w:t>
            </w:r>
            <w:r w:rsidR="00C0129E" w:rsidRPr="00C0129E">
              <w:rPr>
                <w:rFonts w:ascii="Sylfaen" w:hAnsi="Sylfaen"/>
                <w:sz w:val="18"/>
                <w:szCs w:val="18"/>
              </w:rPr>
              <w:t>-</w:t>
            </w:r>
            <w:r w:rsidR="004022EF" w:rsidRPr="00C0129E">
              <w:rPr>
                <w:rFonts w:ascii="Sylfaen" w:hAnsi="Sylfaen"/>
                <w:sz w:val="18"/>
                <w:szCs w:val="18"/>
              </w:rPr>
              <w:t>Boshuri</w:t>
            </w:r>
            <w:proofErr w:type="spellEnd"/>
            <w:r w:rsidR="004022EF" w:rsidRPr="00C0129E">
              <w:rPr>
                <w:rFonts w:ascii="Sylfaen" w:hAnsi="Sylfaen"/>
                <w:sz w:val="18"/>
                <w:szCs w:val="18"/>
              </w:rPr>
              <w:t xml:space="preserve"> (km 12.4 - km 22.5)</w:t>
            </w:r>
            <w:r w:rsidR="00C0129E" w:rsidRPr="00C0129E">
              <w:rPr>
                <w:rFonts w:ascii="Sylfaen" w:hAnsi="Sylfaen"/>
                <w:sz w:val="18"/>
                <w:szCs w:val="18"/>
              </w:rPr>
              <w:t xml:space="preserve"> road section will require involuntary resettlement</w:t>
            </w:r>
            <w:r w:rsidR="004022EF" w:rsidRPr="00C0129E">
              <w:rPr>
                <w:rFonts w:ascii="Sylfaen" w:hAnsi="Sylfaen"/>
                <w:sz w:val="18"/>
                <w:szCs w:val="18"/>
              </w:rPr>
              <w:t>.</w:t>
            </w:r>
            <w:r w:rsidR="00C0129E" w:rsidRPr="00C0129E">
              <w:rPr>
                <w:rFonts w:ascii="Sylfaen" w:hAnsi="Sylfaen"/>
                <w:sz w:val="18"/>
                <w:szCs w:val="18"/>
              </w:rPr>
              <w:t xml:space="preserve"> </w:t>
            </w:r>
            <w:r w:rsidR="004022EF" w:rsidRPr="00C0129E">
              <w:rPr>
                <w:rFonts w:ascii="Sylfaen" w:hAnsi="Sylfaen"/>
                <w:sz w:val="18"/>
                <w:szCs w:val="18"/>
              </w:rPr>
              <w:t xml:space="preserve">40 private/privately used land plots </w:t>
            </w:r>
            <w:r w:rsidR="00C0129E" w:rsidRPr="00C0129E">
              <w:rPr>
                <w:rFonts w:ascii="Sylfaen" w:hAnsi="Sylfaen"/>
                <w:sz w:val="18"/>
                <w:szCs w:val="18"/>
              </w:rPr>
              <w:t>(</w:t>
            </w:r>
            <w:r w:rsidR="004022EF" w:rsidRPr="00C0129E">
              <w:rPr>
                <w:rFonts w:ascii="Sylfaen" w:hAnsi="Sylfaen"/>
                <w:sz w:val="18"/>
                <w:szCs w:val="18"/>
              </w:rPr>
              <w:t xml:space="preserve">36 </w:t>
            </w:r>
            <w:r w:rsidR="00C0129E" w:rsidRPr="00C0129E">
              <w:rPr>
                <w:rFonts w:ascii="Sylfaen" w:hAnsi="Sylfaen"/>
                <w:sz w:val="18"/>
                <w:szCs w:val="18"/>
              </w:rPr>
              <w:t>households) will be affected</w:t>
            </w:r>
            <w:r w:rsidR="004022EF" w:rsidRPr="00C0129E">
              <w:rPr>
                <w:rFonts w:ascii="Sylfaen" w:hAnsi="Sylfaen"/>
                <w:sz w:val="18"/>
                <w:szCs w:val="18"/>
              </w:rPr>
              <w:t xml:space="preserve"> and </w:t>
            </w:r>
            <w:r w:rsidR="00C0129E" w:rsidRPr="00C0129E">
              <w:rPr>
                <w:rFonts w:ascii="Sylfaen" w:hAnsi="Sylfaen"/>
                <w:sz w:val="18"/>
                <w:szCs w:val="18"/>
              </w:rPr>
              <w:t xml:space="preserve">are </w:t>
            </w:r>
            <w:r w:rsidR="004022EF" w:rsidRPr="00C0129E">
              <w:rPr>
                <w:rFonts w:ascii="Sylfaen" w:hAnsi="Sylfaen"/>
                <w:sz w:val="18"/>
                <w:szCs w:val="18"/>
              </w:rPr>
              <w:t>subject to compensation. 1 State</w:t>
            </w:r>
            <w:r w:rsidR="00C0129E" w:rsidRPr="00C0129E">
              <w:rPr>
                <w:rFonts w:ascii="Sylfaen" w:hAnsi="Sylfaen"/>
                <w:sz w:val="18"/>
                <w:szCs w:val="18"/>
              </w:rPr>
              <w:t>-</w:t>
            </w:r>
            <w:r w:rsidR="004022EF" w:rsidRPr="00C0129E">
              <w:rPr>
                <w:rFonts w:ascii="Sylfaen" w:hAnsi="Sylfaen"/>
                <w:sz w:val="18"/>
                <w:szCs w:val="18"/>
              </w:rPr>
              <w:t xml:space="preserve">owned land plot will be compensated for structures and trees. </w:t>
            </w:r>
            <w:r w:rsidR="00C0129E" w:rsidRPr="00C0129E">
              <w:rPr>
                <w:rFonts w:ascii="Sylfaen" w:hAnsi="Sylfaen"/>
                <w:sz w:val="18"/>
                <w:szCs w:val="18"/>
              </w:rPr>
              <w:t>Total area of affected l</w:t>
            </w:r>
            <w:r w:rsidR="004022EF" w:rsidRPr="00C0129E">
              <w:rPr>
                <w:rFonts w:ascii="Sylfaen" w:hAnsi="Sylfaen"/>
                <w:sz w:val="18"/>
                <w:szCs w:val="18"/>
              </w:rPr>
              <w:t>and amount</w:t>
            </w:r>
            <w:r w:rsidR="006A4F1B" w:rsidRPr="00C0129E">
              <w:rPr>
                <w:rFonts w:ascii="Sylfaen" w:hAnsi="Sylfaen"/>
                <w:sz w:val="18"/>
                <w:szCs w:val="18"/>
              </w:rPr>
              <w:t xml:space="preserve">s </w:t>
            </w:r>
            <w:r w:rsidR="00C0129E" w:rsidRPr="00C0129E">
              <w:rPr>
                <w:rFonts w:ascii="Sylfaen" w:hAnsi="Sylfaen"/>
                <w:sz w:val="18"/>
                <w:szCs w:val="18"/>
              </w:rPr>
              <w:t xml:space="preserve">to </w:t>
            </w:r>
            <w:r w:rsidR="004022EF" w:rsidRPr="00C0129E">
              <w:rPr>
                <w:rFonts w:ascii="Sylfaen" w:hAnsi="Sylfaen"/>
                <w:sz w:val="18"/>
                <w:szCs w:val="18"/>
              </w:rPr>
              <w:t xml:space="preserve">3 047 </w:t>
            </w:r>
            <w:proofErr w:type="spellStart"/>
            <w:r w:rsidR="004022EF" w:rsidRPr="00C0129E">
              <w:rPr>
                <w:rFonts w:ascii="Sylfaen" w:hAnsi="Sylfaen"/>
                <w:sz w:val="18"/>
                <w:szCs w:val="18"/>
              </w:rPr>
              <w:t>sq.m</w:t>
            </w:r>
            <w:proofErr w:type="spellEnd"/>
            <w:r w:rsidR="004022EF" w:rsidRPr="00C0129E">
              <w:rPr>
                <w:rFonts w:ascii="Sylfaen" w:hAnsi="Sylfaen"/>
                <w:sz w:val="18"/>
                <w:szCs w:val="18"/>
              </w:rPr>
              <w:t>. All affected plots are used for agricultur</w:t>
            </w:r>
            <w:r w:rsidR="00C0129E" w:rsidRPr="00C0129E">
              <w:rPr>
                <w:rFonts w:ascii="Sylfaen" w:hAnsi="Sylfaen"/>
                <w:sz w:val="18"/>
                <w:szCs w:val="18"/>
              </w:rPr>
              <w:t>e</w:t>
            </w:r>
            <w:r w:rsidR="004022EF" w:rsidRPr="00C0129E">
              <w:rPr>
                <w:rFonts w:ascii="Sylfaen" w:hAnsi="Sylfaen"/>
                <w:sz w:val="18"/>
                <w:szCs w:val="18"/>
              </w:rPr>
              <w:t xml:space="preserve"> </w:t>
            </w:r>
            <w:r w:rsidR="00F00825" w:rsidRPr="00C0129E">
              <w:rPr>
                <w:rFonts w:ascii="Sylfaen" w:hAnsi="Sylfaen"/>
                <w:sz w:val="18"/>
                <w:szCs w:val="18"/>
              </w:rPr>
              <w:t>and</w:t>
            </w:r>
            <w:r w:rsidR="004022EF" w:rsidRPr="00C0129E">
              <w:rPr>
                <w:rFonts w:ascii="Sylfaen" w:hAnsi="Sylfaen"/>
                <w:sz w:val="18"/>
                <w:szCs w:val="18"/>
              </w:rPr>
              <w:t xml:space="preserve"> 11 </w:t>
            </w:r>
            <w:r w:rsidR="00C0129E" w:rsidRPr="00C0129E">
              <w:rPr>
                <w:rFonts w:ascii="Sylfaen" w:hAnsi="Sylfaen"/>
                <w:sz w:val="18"/>
                <w:szCs w:val="18"/>
              </w:rPr>
              <w:t xml:space="preserve">- </w:t>
            </w:r>
            <w:r w:rsidR="004022EF" w:rsidRPr="00C0129E">
              <w:rPr>
                <w:rFonts w:ascii="Sylfaen" w:hAnsi="Sylfaen"/>
                <w:sz w:val="18"/>
                <w:szCs w:val="18"/>
              </w:rPr>
              <w:t xml:space="preserve">for </w:t>
            </w:r>
            <w:r w:rsidR="00F00825" w:rsidRPr="00C0129E">
              <w:rPr>
                <w:rFonts w:ascii="Sylfaen" w:hAnsi="Sylfaen"/>
                <w:sz w:val="18"/>
                <w:szCs w:val="18"/>
              </w:rPr>
              <w:t>residential</w:t>
            </w:r>
            <w:r w:rsidR="004022EF" w:rsidRPr="00C0129E">
              <w:rPr>
                <w:rFonts w:ascii="Sylfaen" w:hAnsi="Sylfaen"/>
                <w:sz w:val="18"/>
                <w:szCs w:val="18"/>
              </w:rPr>
              <w:t xml:space="preserve"> purposes.</w:t>
            </w:r>
            <w:r w:rsidR="00C0129E" w:rsidRPr="00C0129E">
              <w:rPr>
                <w:rFonts w:ascii="Sylfaen" w:hAnsi="Sylfaen"/>
                <w:sz w:val="18"/>
                <w:szCs w:val="18"/>
              </w:rPr>
              <w:t xml:space="preserve"> Resettlement Action Plan is prepared and will be implemented prior to commencement of works.</w:t>
            </w:r>
          </w:p>
        </w:tc>
      </w:tr>
      <w:tr w:rsidR="003F6FF2" w:rsidRPr="00C53E1F" w14:paraId="3EFC5D36" w14:textId="77777777" w:rsidTr="00C0129E">
        <w:tc>
          <w:tcPr>
            <w:tcW w:w="2426" w:type="dxa"/>
          </w:tcPr>
          <w:p w14:paraId="1EF3F30A" w14:textId="77777777" w:rsidR="003F6FF2" w:rsidRPr="00C53E1F" w:rsidRDefault="003F6FF2" w:rsidP="00056D7C">
            <w:pPr>
              <w:pStyle w:val="Bodytext20"/>
              <w:shd w:val="clear" w:color="auto" w:fill="auto"/>
              <w:spacing w:before="40" w:after="40" w:line="240" w:lineRule="auto"/>
              <w:ind w:firstLine="0"/>
              <w:jc w:val="center"/>
              <w:rPr>
                <w:rFonts w:ascii="Sylfaen" w:hAnsi="Sylfaen"/>
                <w:sz w:val="18"/>
                <w:szCs w:val="18"/>
              </w:rPr>
            </w:pPr>
            <w:r w:rsidRPr="00C53E1F">
              <w:rPr>
                <w:rStyle w:val="Bodytext295pt"/>
                <w:rFonts w:ascii="Sylfaen" w:hAnsi="Sylfaen"/>
                <w:sz w:val="18"/>
                <w:szCs w:val="18"/>
              </w:rPr>
              <w:lastRenderedPageBreak/>
              <w:t xml:space="preserve">Locations and distance for material sourcing, especially </w:t>
            </w:r>
            <w:r w:rsidR="00056D7C" w:rsidRPr="00C53E1F">
              <w:rPr>
                <w:rStyle w:val="Bodytext295pt"/>
                <w:rFonts w:ascii="Sylfaen" w:hAnsi="Sylfaen"/>
                <w:sz w:val="18"/>
                <w:szCs w:val="18"/>
              </w:rPr>
              <w:t xml:space="preserve">inert </w:t>
            </w:r>
            <w:r w:rsidRPr="00C53E1F">
              <w:rPr>
                <w:rStyle w:val="Bodytext295pt"/>
                <w:rFonts w:ascii="Sylfaen" w:hAnsi="Sylfaen"/>
                <w:sz w:val="18"/>
                <w:szCs w:val="18"/>
              </w:rPr>
              <w:t>aggregates, water, stones</w:t>
            </w:r>
          </w:p>
        </w:tc>
        <w:tc>
          <w:tcPr>
            <w:tcW w:w="7582" w:type="dxa"/>
            <w:gridSpan w:val="4"/>
          </w:tcPr>
          <w:p w14:paraId="0FBF9828" w14:textId="77777777" w:rsidR="00D8296C" w:rsidRPr="00C53E1F" w:rsidRDefault="00D8296C" w:rsidP="00D8296C">
            <w:pPr>
              <w:pStyle w:val="Bodytext20"/>
              <w:shd w:val="clear" w:color="auto" w:fill="auto"/>
              <w:spacing w:before="40" w:after="40" w:line="240" w:lineRule="auto"/>
              <w:ind w:firstLine="0"/>
              <w:rPr>
                <w:rStyle w:val="Bodytext210pt0"/>
                <w:rFonts w:ascii="Sylfaen" w:hAnsi="Sylfaen"/>
                <w:sz w:val="18"/>
                <w:szCs w:val="18"/>
              </w:rPr>
            </w:pPr>
            <w:r w:rsidRPr="00C53E1F">
              <w:rPr>
                <w:rStyle w:val="Bodytext210pt0"/>
                <w:rFonts w:ascii="Sylfaen" w:hAnsi="Sylfaen"/>
                <w:sz w:val="18"/>
                <w:szCs w:val="18"/>
              </w:rPr>
              <w:t>Information for material resources nearest from project area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480"/>
              <w:gridCol w:w="1356"/>
              <w:gridCol w:w="1423"/>
              <w:gridCol w:w="1506"/>
            </w:tblGrid>
            <w:tr w:rsidR="00D43DF0" w:rsidRPr="00C53E1F" w14:paraId="43101CCF" w14:textId="77777777" w:rsidTr="00392D20">
              <w:trPr>
                <w:trHeight w:val="495"/>
              </w:trPr>
              <w:tc>
                <w:tcPr>
                  <w:tcW w:w="522" w:type="dxa"/>
                  <w:shd w:val="clear" w:color="auto" w:fill="EEECE1"/>
                  <w:vAlign w:val="center"/>
                </w:tcPr>
                <w:p w14:paraId="443D01FC"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w:t>
                  </w:r>
                </w:p>
              </w:tc>
              <w:tc>
                <w:tcPr>
                  <w:tcW w:w="2998" w:type="dxa"/>
                  <w:shd w:val="clear" w:color="auto" w:fill="EEECE1"/>
                  <w:vAlign w:val="center"/>
                </w:tcPr>
                <w:p w14:paraId="7381F703"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Existing borrow areas /quarries at or near</w:t>
                  </w:r>
                </w:p>
              </w:tc>
              <w:tc>
                <w:tcPr>
                  <w:tcW w:w="1587" w:type="dxa"/>
                  <w:shd w:val="clear" w:color="auto" w:fill="EEECE1"/>
                  <w:vAlign w:val="center"/>
                </w:tcPr>
                <w:p w14:paraId="5BEE1F74"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License No.</w:t>
                  </w:r>
                </w:p>
              </w:tc>
              <w:tc>
                <w:tcPr>
                  <w:tcW w:w="1662" w:type="dxa"/>
                  <w:shd w:val="clear" w:color="auto" w:fill="EEECE1"/>
                  <w:vAlign w:val="center"/>
                </w:tcPr>
                <w:p w14:paraId="59399E99"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Usable Quantity (m3)</w:t>
                  </w:r>
                </w:p>
              </w:tc>
              <w:tc>
                <w:tcPr>
                  <w:tcW w:w="1802" w:type="dxa"/>
                  <w:shd w:val="clear" w:color="auto" w:fill="EEECE1"/>
                  <w:vAlign w:val="center"/>
                </w:tcPr>
                <w:p w14:paraId="12863E48"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Material</w:t>
                  </w:r>
                </w:p>
              </w:tc>
            </w:tr>
            <w:tr w:rsidR="00D43DF0" w:rsidRPr="00C53E1F" w14:paraId="41BD371D" w14:textId="77777777" w:rsidTr="00392D20">
              <w:trPr>
                <w:trHeight w:val="20"/>
              </w:trPr>
              <w:tc>
                <w:tcPr>
                  <w:tcW w:w="522" w:type="dxa"/>
                  <w:vAlign w:val="center"/>
                </w:tcPr>
                <w:p w14:paraId="5C2E0412"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w:t>
                  </w:r>
                </w:p>
              </w:tc>
              <w:tc>
                <w:tcPr>
                  <w:tcW w:w="2998" w:type="dxa"/>
                  <w:vAlign w:val="center"/>
                </w:tcPr>
                <w:p w14:paraId="6C5EFC54"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KvemoBoshuri</w:t>
                  </w:r>
                  <w:proofErr w:type="spellEnd"/>
                </w:p>
              </w:tc>
              <w:tc>
                <w:tcPr>
                  <w:tcW w:w="1587" w:type="dxa"/>
                  <w:vAlign w:val="center"/>
                </w:tcPr>
                <w:p w14:paraId="130321E6"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100799</w:t>
                  </w:r>
                </w:p>
              </w:tc>
              <w:tc>
                <w:tcPr>
                  <w:tcW w:w="1662" w:type="dxa"/>
                  <w:vAlign w:val="center"/>
                </w:tcPr>
                <w:p w14:paraId="7A381FEF"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2268</w:t>
                  </w:r>
                </w:p>
              </w:tc>
              <w:tc>
                <w:tcPr>
                  <w:tcW w:w="1802" w:type="dxa"/>
                  <w:vAlign w:val="center"/>
                </w:tcPr>
                <w:p w14:paraId="562E1A8B"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Granite</w:t>
                  </w:r>
                </w:p>
              </w:tc>
            </w:tr>
            <w:tr w:rsidR="00D43DF0" w:rsidRPr="00C53E1F" w14:paraId="3EE61F78" w14:textId="77777777" w:rsidTr="00392D20">
              <w:trPr>
                <w:trHeight w:val="20"/>
              </w:trPr>
              <w:tc>
                <w:tcPr>
                  <w:tcW w:w="522" w:type="dxa"/>
                  <w:vAlign w:val="center"/>
                </w:tcPr>
                <w:p w14:paraId="12F82D9A"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w:t>
                  </w:r>
                </w:p>
              </w:tc>
              <w:tc>
                <w:tcPr>
                  <w:tcW w:w="2998" w:type="dxa"/>
                  <w:vAlign w:val="center"/>
                </w:tcPr>
                <w:p w14:paraId="55FA2D28"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Kareli</w:t>
                  </w:r>
                </w:p>
              </w:tc>
              <w:tc>
                <w:tcPr>
                  <w:tcW w:w="1587" w:type="dxa"/>
                  <w:vAlign w:val="center"/>
                </w:tcPr>
                <w:p w14:paraId="79A34AEB"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00527</w:t>
                  </w:r>
                </w:p>
              </w:tc>
              <w:tc>
                <w:tcPr>
                  <w:tcW w:w="1662" w:type="dxa"/>
                  <w:vAlign w:val="center"/>
                </w:tcPr>
                <w:p w14:paraId="087E0F16"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115000</w:t>
                  </w:r>
                </w:p>
              </w:tc>
              <w:tc>
                <w:tcPr>
                  <w:tcW w:w="1802" w:type="dxa"/>
                  <w:vAlign w:val="center"/>
                </w:tcPr>
                <w:p w14:paraId="67158041"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42932CDD" w14:textId="77777777" w:rsidTr="00392D20">
              <w:trPr>
                <w:trHeight w:val="20"/>
              </w:trPr>
              <w:tc>
                <w:tcPr>
                  <w:tcW w:w="522" w:type="dxa"/>
                  <w:vAlign w:val="center"/>
                </w:tcPr>
                <w:p w14:paraId="1D5220FA"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3</w:t>
                  </w:r>
                </w:p>
              </w:tc>
              <w:tc>
                <w:tcPr>
                  <w:tcW w:w="2998" w:type="dxa"/>
                  <w:vAlign w:val="center"/>
                </w:tcPr>
                <w:p w14:paraId="72C7DD40"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Kareli</w:t>
                  </w:r>
                </w:p>
              </w:tc>
              <w:tc>
                <w:tcPr>
                  <w:tcW w:w="1587" w:type="dxa"/>
                  <w:vAlign w:val="center"/>
                </w:tcPr>
                <w:p w14:paraId="787FD68F"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100441</w:t>
                  </w:r>
                </w:p>
              </w:tc>
              <w:tc>
                <w:tcPr>
                  <w:tcW w:w="1662" w:type="dxa"/>
                  <w:vAlign w:val="center"/>
                </w:tcPr>
                <w:p w14:paraId="5B5724F5"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173100</w:t>
                  </w:r>
                </w:p>
              </w:tc>
              <w:tc>
                <w:tcPr>
                  <w:tcW w:w="1802" w:type="dxa"/>
                  <w:vAlign w:val="center"/>
                </w:tcPr>
                <w:p w14:paraId="3931B255"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27E6F149" w14:textId="77777777" w:rsidTr="00392D20">
              <w:trPr>
                <w:trHeight w:val="20"/>
              </w:trPr>
              <w:tc>
                <w:tcPr>
                  <w:tcW w:w="522" w:type="dxa"/>
                  <w:vAlign w:val="center"/>
                </w:tcPr>
                <w:p w14:paraId="232CE6CA"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4</w:t>
                  </w:r>
                </w:p>
              </w:tc>
              <w:tc>
                <w:tcPr>
                  <w:tcW w:w="2998" w:type="dxa"/>
                  <w:vAlign w:val="center"/>
                </w:tcPr>
                <w:p w14:paraId="0C9E9852"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Bernisi</w:t>
                  </w:r>
                  <w:proofErr w:type="spellEnd"/>
                </w:p>
              </w:tc>
              <w:tc>
                <w:tcPr>
                  <w:tcW w:w="1587" w:type="dxa"/>
                  <w:vAlign w:val="center"/>
                </w:tcPr>
                <w:p w14:paraId="3B463976"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00550</w:t>
                  </w:r>
                </w:p>
              </w:tc>
              <w:tc>
                <w:tcPr>
                  <w:tcW w:w="1662" w:type="dxa"/>
                  <w:vAlign w:val="center"/>
                </w:tcPr>
                <w:p w14:paraId="10173C23"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142000</w:t>
                  </w:r>
                </w:p>
              </w:tc>
              <w:tc>
                <w:tcPr>
                  <w:tcW w:w="1802" w:type="dxa"/>
                  <w:vAlign w:val="center"/>
                </w:tcPr>
                <w:p w14:paraId="666ABD24"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08077181" w14:textId="77777777" w:rsidTr="00392D20">
              <w:trPr>
                <w:trHeight w:val="20"/>
              </w:trPr>
              <w:tc>
                <w:tcPr>
                  <w:tcW w:w="522" w:type="dxa"/>
                  <w:vAlign w:val="center"/>
                </w:tcPr>
                <w:p w14:paraId="61C343E0"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5</w:t>
                  </w:r>
                </w:p>
              </w:tc>
              <w:tc>
                <w:tcPr>
                  <w:tcW w:w="2998" w:type="dxa"/>
                  <w:vAlign w:val="center"/>
                </w:tcPr>
                <w:p w14:paraId="1B0FD7B9"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Urbnisi</w:t>
                  </w:r>
                  <w:proofErr w:type="spellEnd"/>
                </w:p>
              </w:tc>
              <w:tc>
                <w:tcPr>
                  <w:tcW w:w="1587" w:type="dxa"/>
                  <w:vAlign w:val="center"/>
                </w:tcPr>
                <w:p w14:paraId="49D38489"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00518</w:t>
                  </w:r>
                </w:p>
              </w:tc>
              <w:tc>
                <w:tcPr>
                  <w:tcW w:w="1662" w:type="dxa"/>
                  <w:vAlign w:val="center"/>
                </w:tcPr>
                <w:p w14:paraId="52905BAD"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200000</w:t>
                  </w:r>
                </w:p>
              </w:tc>
              <w:tc>
                <w:tcPr>
                  <w:tcW w:w="1802" w:type="dxa"/>
                  <w:vAlign w:val="center"/>
                </w:tcPr>
                <w:p w14:paraId="0719E8DF"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7FACFF8A" w14:textId="77777777" w:rsidTr="00392D20">
              <w:trPr>
                <w:trHeight w:val="20"/>
              </w:trPr>
              <w:tc>
                <w:tcPr>
                  <w:tcW w:w="522" w:type="dxa"/>
                  <w:vAlign w:val="center"/>
                </w:tcPr>
                <w:p w14:paraId="209A2813"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6</w:t>
                  </w:r>
                </w:p>
              </w:tc>
              <w:tc>
                <w:tcPr>
                  <w:tcW w:w="2998" w:type="dxa"/>
                  <w:vAlign w:val="center"/>
                </w:tcPr>
                <w:p w14:paraId="55001BF2"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Skra</w:t>
                  </w:r>
                  <w:proofErr w:type="spellEnd"/>
                </w:p>
              </w:tc>
              <w:tc>
                <w:tcPr>
                  <w:tcW w:w="1587" w:type="dxa"/>
                  <w:vAlign w:val="center"/>
                </w:tcPr>
                <w:p w14:paraId="003CF1DA"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100400</w:t>
                  </w:r>
                </w:p>
              </w:tc>
              <w:tc>
                <w:tcPr>
                  <w:tcW w:w="1662" w:type="dxa"/>
                  <w:vAlign w:val="center"/>
                </w:tcPr>
                <w:p w14:paraId="3D16F0FE"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60000</w:t>
                  </w:r>
                </w:p>
              </w:tc>
              <w:tc>
                <w:tcPr>
                  <w:tcW w:w="1802" w:type="dxa"/>
                  <w:vAlign w:val="center"/>
                </w:tcPr>
                <w:p w14:paraId="34280DFA"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0B0ECC45" w14:textId="77777777" w:rsidTr="00392D20">
              <w:trPr>
                <w:trHeight w:val="20"/>
              </w:trPr>
              <w:tc>
                <w:tcPr>
                  <w:tcW w:w="522" w:type="dxa"/>
                  <w:vAlign w:val="center"/>
                </w:tcPr>
                <w:p w14:paraId="2AD45B87"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7</w:t>
                  </w:r>
                </w:p>
              </w:tc>
              <w:tc>
                <w:tcPr>
                  <w:tcW w:w="2998" w:type="dxa"/>
                  <w:vAlign w:val="center"/>
                </w:tcPr>
                <w:p w14:paraId="2FC81067"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Skra</w:t>
                  </w:r>
                  <w:proofErr w:type="spellEnd"/>
                </w:p>
              </w:tc>
              <w:tc>
                <w:tcPr>
                  <w:tcW w:w="1587" w:type="dxa"/>
                  <w:vAlign w:val="center"/>
                </w:tcPr>
                <w:p w14:paraId="292A0866"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00459</w:t>
                  </w:r>
                </w:p>
              </w:tc>
              <w:tc>
                <w:tcPr>
                  <w:tcW w:w="1662" w:type="dxa"/>
                  <w:vAlign w:val="center"/>
                </w:tcPr>
                <w:p w14:paraId="4C9107BF"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50000</w:t>
                  </w:r>
                </w:p>
              </w:tc>
              <w:tc>
                <w:tcPr>
                  <w:tcW w:w="1802" w:type="dxa"/>
                  <w:vAlign w:val="center"/>
                </w:tcPr>
                <w:p w14:paraId="72E30A4B"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443965EB" w14:textId="77777777" w:rsidTr="00392D20">
              <w:trPr>
                <w:trHeight w:val="20"/>
              </w:trPr>
              <w:tc>
                <w:tcPr>
                  <w:tcW w:w="522" w:type="dxa"/>
                  <w:vAlign w:val="center"/>
                </w:tcPr>
                <w:p w14:paraId="51BF31A1"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8</w:t>
                  </w:r>
                </w:p>
              </w:tc>
              <w:tc>
                <w:tcPr>
                  <w:tcW w:w="2998" w:type="dxa"/>
                  <w:vAlign w:val="center"/>
                </w:tcPr>
                <w:p w14:paraId="2EDFE107"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Gori</w:t>
                  </w:r>
                </w:p>
              </w:tc>
              <w:tc>
                <w:tcPr>
                  <w:tcW w:w="1587" w:type="dxa"/>
                  <w:vAlign w:val="center"/>
                </w:tcPr>
                <w:p w14:paraId="5DC8A6D4"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100003</w:t>
                  </w:r>
                </w:p>
              </w:tc>
              <w:tc>
                <w:tcPr>
                  <w:tcW w:w="1662" w:type="dxa"/>
                  <w:vAlign w:val="center"/>
                </w:tcPr>
                <w:p w14:paraId="75B4F252"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617100</w:t>
                  </w:r>
                </w:p>
              </w:tc>
              <w:tc>
                <w:tcPr>
                  <w:tcW w:w="1802" w:type="dxa"/>
                  <w:vAlign w:val="center"/>
                </w:tcPr>
                <w:p w14:paraId="39C135CA"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6764A96B" w14:textId="77777777" w:rsidTr="00392D20">
              <w:trPr>
                <w:trHeight w:val="20"/>
              </w:trPr>
              <w:tc>
                <w:tcPr>
                  <w:tcW w:w="522" w:type="dxa"/>
                  <w:vAlign w:val="center"/>
                </w:tcPr>
                <w:p w14:paraId="6907B28C"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9</w:t>
                  </w:r>
                </w:p>
              </w:tc>
              <w:tc>
                <w:tcPr>
                  <w:tcW w:w="2998" w:type="dxa"/>
                  <w:vAlign w:val="center"/>
                </w:tcPr>
                <w:p w14:paraId="67599E51"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Gori</w:t>
                  </w:r>
                </w:p>
              </w:tc>
              <w:tc>
                <w:tcPr>
                  <w:tcW w:w="1587" w:type="dxa"/>
                  <w:vAlign w:val="center"/>
                </w:tcPr>
                <w:p w14:paraId="741B741F"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100318</w:t>
                  </w:r>
                </w:p>
              </w:tc>
              <w:tc>
                <w:tcPr>
                  <w:tcW w:w="1662" w:type="dxa"/>
                  <w:vAlign w:val="center"/>
                </w:tcPr>
                <w:p w14:paraId="5C42BC46"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59400</w:t>
                  </w:r>
                </w:p>
              </w:tc>
              <w:tc>
                <w:tcPr>
                  <w:tcW w:w="1802" w:type="dxa"/>
                  <w:vAlign w:val="center"/>
                </w:tcPr>
                <w:p w14:paraId="073DC2BE"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4C9890C5" w14:textId="77777777" w:rsidTr="00392D20">
              <w:trPr>
                <w:trHeight w:val="20"/>
              </w:trPr>
              <w:tc>
                <w:tcPr>
                  <w:tcW w:w="522" w:type="dxa"/>
                  <w:vAlign w:val="center"/>
                </w:tcPr>
                <w:p w14:paraId="1BC46921"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10</w:t>
                  </w:r>
                </w:p>
              </w:tc>
              <w:tc>
                <w:tcPr>
                  <w:tcW w:w="2998" w:type="dxa"/>
                  <w:vAlign w:val="center"/>
                </w:tcPr>
                <w:p w14:paraId="5901E91C"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Gori</w:t>
                  </w:r>
                </w:p>
              </w:tc>
              <w:tc>
                <w:tcPr>
                  <w:tcW w:w="1587" w:type="dxa"/>
                  <w:vAlign w:val="center"/>
                </w:tcPr>
                <w:p w14:paraId="3958B402"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00293</w:t>
                  </w:r>
                </w:p>
              </w:tc>
              <w:tc>
                <w:tcPr>
                  <w:tcW w:w="1662" w:type="dxa"/>
                  <w:vAlign w:val="center"/>
                </w:tcPr>
                <w:p w14:paraId="1AFE8C97"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210000</w:t>
                  </w:r>
                </w:p>
              </w:tc>
              <w:tc>
                <w:tcPr>
                  <w:tcW w:w="1802" w:type="dxa"/>
                  <w:vAlign w:val="center"/>
                </w:tcPr>
                <w:p w14:paraId="32644ADB"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6888C7EB" w14:textId="77777777" w:rsidTr="00392D20">
              <w:trPr>
                <w:trHeight w:val="20"/>
              </w:trPr>
              <w:tc>
                <w:tcPr>
                  <w:tcW w:w="522" w:type="dxa"/>
                  <w:vAlign w:val="center"/>
                </w:tcPr>
                <w:p w14:paraId="13F6ADE9"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11</w:t>
                  </w:r>
                </w:p>
              </w:tc>
              <w:tc>
                <w:tcPr>
                  <w:tcW w:w="2998" w:type="dxa"/>
                  <w:vAlign w:val="center"/>
                </w:tcPr>
                <w:p w14:paraId="797A7D09"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Tiniskhidi</w:t>
                  </w:r>
                  <w:proofErr w:type="spellEnd"/>
                </w:p>
              </w:tc>
              <w:tc>
                <w:tcPr>
                  <w:tcW w:w="1587" w:type="dxa"/>
                  <w:vAlign w:val="center"/>
                </w:tcPr>
                <w:p w14:paraId="6B1BC7B7"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01029</w:t>
                  </w:r>
                </w:p>
              </w:tc>
              <w:tc>
                <w:tcPr>
                  <w:tcW w:w="1662" w:type="dxa"/>
                  <w:vAlign w:val="center"/>
                </w:tcPr>
                <w:p w14:paraId="23C9A4A7"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72300</w:t>
                  </w:r>
                </w:p>
              </w:tc>
              <w:tc>
                <w:tcPr>
                  <w:tcW w:w="1802" w:type="dxa"/>
                  <w:vAlign w:val="center"/>
                </w:tcPr>
                <w:p w14:paraId="09BE672C"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4E9D9DC2" w14:textId="77777777" w:rsidTr="00392D20">
              <w:trPr>
                <w:trHeight w:val="20"/>
              </w:trPr>
              <w:tc>
                <w:tcPr>
                  <w:tcW w:w="522" w:type="dxa"/>
                  <w:vAlign w:val="center"/>
                </w:tcPr>
                <w:p w14:paraId="626A6068"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12</w:t>
                  </w:r>
                </w:p>
              </w:tc>
              <w:tc>
                <w:tcPr>
                  <w:tcW w:w="2998" w:type="dxa"/>
                  <w:vAlign w:val="center"/>
                </w:tcPr>
                <w:p w14:paraId="26014E0C"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Tiniskhidi</w:t>
                  </w:r>
                  <w:proofErr w:type="spellEnd"/>
                </w:p>
              </w:tc>
              <w:tc>
                <w:tcPr>
                  <w:tcW w:w="1587" w:type="dxa"/>
                  <w:vAlign w:val="center"/>
                </w:tcPr>
                <w:p w14:paraId="1B1BFB27"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714</w:t>
                  </w:r>
                </w:p>
              </w:tc>
              <w:tc>
                <w:tcPr>
                  <w:tcW w:w="1662" w:type="dxa"/>
                  <w:vAlign w:val="center"/>
                </w:tcPr>
                <w:p w14:paraId="1B7EC403"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100000</w:t>
                  </w:r>
                </w:p>
              </w:tc>
              <w:tc>
                <w:tcPr>
                  <w:tcW w:w="1802" w:type="dxa"/>
                  <w:vAlign w:val="center"/>
                </w:tcPr>
                <w:p w14:paraId="69326D72"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583BDCAF" w14:textId="77777777" w:rsidTr="00392D20">
              <w:trPr>
                <w:trHeight w:val="20"/>
              </w:trPr>
              <w:tc>
                <w:tcPr>
                  <w:tcW w:w="522" w:type="dxa"/>
                  <w:vAlign w:val="center"/>
                </w:tcPr>
                <w:p w14:paraId="0FB9F22C"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13</w:t>
                  </w:r>
                </w:p>
              </w:tc>
              <w:tc>
                <w:tcPr>
                  <w:tcW w:w="2998" w:type="dxa"/>
                  <w:vAlign w:val="center"/>
                </w:tcPr>
                <w:p w14:paraId="6B8C3B87"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Tiniskhidi</w:t>
                  </w:r>
                  <w:proofErr w:type="spellEnd"/>
                </w:p>
              </w:tc>
              <w:tc>
                <w:tcPr>
                  <w:tcW w:w="1587" w:type="dxa"/>
                  <w:vAlign w:val="center"/>
                </w:tcPr>
                <w:p w14:paraId="7DD4970F"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00542</w:t>
                  </w:r>
                </w:p>
              </w:tc>
              <w:tc>
                <w:tcPr>
                  <w:tcW w:w="1662" w:type="dxa"/>
                  <w:vAlign w:val="center"/>
                </w:tcPr>
                <w:p w14:paraId="5FB425BD"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25000</w:t>
                  </w:r>
                </w:p>
              </w:tc>
              <w:tc>
                <w:tcPr>
                  <w:tcW w:w="1802" w:type="dxa"/>
                  <w:vAlign w:val="center"/>
                </w:tcPr>
                <w:p w14:paraId="1D18B747"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729FF673" w14:textId="77777777" w:rsidTr="00392D20">
              <w:trPr>
                <w:trHeight w:val="20"/>
              </w:trPr>
              <w:tc>
                <w:tcPr>
                  <w:tcW w:w="522" w:type="dxa"/>
                  <w:vAlign w:val="center"/>
                </w:tcPr>
                <w:p w14:paraId="0B8E00C4"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14</w:t>
                  </w:r>
                </w:p>
              </w:tc>
              <w:tc>
                <w:tcPr>
                  <w:tcW w:w="2998" w:type="dxa"/>
                  <w:vAlign w:val="center"/>
                </w:tcPr>
                <w:p w14:paraId="61C014DA"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Tiniskhidi</w:t>
                  </w:r>
                  <w:proofErr w:type="spellEnd"/>
                </w:p>
              </w:tc>
              <w:tc>
                <w:tcPr>
                  <w:tcW w:w="1587" w:type="dxa"/>
                  <w:vAlign w:val="center"/>
                </w:tcPr>
                <w:p w14:paraId="20ECCB22"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00407</w:t>
                  </w:r>
                </w:p>
              </w:tc>
              <w:tc>
                <w:tcPr>
                  <w:tcW w:w="1662" w:type="dxa"/>
                  <w:vAlign w:val="center"/>
                </w:tcPr>
                <w:p w14:paraId="3739AC52"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200000</w:t>
                  </w:r>
                </w:p>
              </w:tc>
              <w:tc>
                <w:tcPr>
                  <w:tcW w:w="1802" w:type="dxa"/>
                  <w:vAlign w:val="center"/>
                </w:tcPr>
                <w:p w14:paraId="3A949EE1"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3A345AF4" w14:textId="77777777" w:rsidTr="00392D20">
              <w:trPr>
                <w:trHeight w:val="20"/>
              </w:trPr>
              <w:tc>
                <w:tcPr>
                  <w:tcW w:w="522" w:type="dxa"/>
                  <w:vAlign w:val="center"/>
                </w:tcPr>
                <w:p w14:paraId="7DBE9C60"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15</w:t>
                  </w:r>
                </w:p>
              </w:tc>
              <w:tc>
                <w:tcPr>
                  <w:tcW w:w="2998" w:type="dxa"/>
                  <w:vAlign w:val="center"/>
                </w:tcPr>
                <w:p w14:paraId="1481FFCB"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Tiniskhidi</w:t>
                  </w:r>
                  <w:proofErr w:type="spellEnd"/>
                </w:p>
              </w:tc>
              <w:tc>
                <w:tcPr>
                  <w:tcW w:w="1587" w:type="dxa"/>
                  <w:vAlign w:val="center"/>
                </w:tcPr>
                <w:p w14:paraId="5A3EDE65"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00293</w:t>
                  </w:r>
                </w:p>
              </w:tc>
              <w:tc>
                <w:tcPr>
                  <w:tcW w:w="1662" w:type="dxa"/>
                  <w:vAlign w:val="center"/>
                </w:tcPr>
                <w:p w14:paraId="38E6A5C1"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210000</w:t>
                  </w:r>
                </w:p>
              </w:tc>
              <w:tc>
                <w:tcPr>
                  <w:tcW w:w="1802" w:type="dxa"/>
                  <w:vAlign w:val="center"/>
                </w:tcPr>
                <w:p w14:paraId="0371A785"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611C5543" w14:textId="77777777" w:rsidTr="00392D20">
              <w:trPr>
                <w:trHeight w:val="20"/>
              </w:trPr>
              <w:tc>
                <w:tcPr>
                  <w:tcW w:w="522" w:type="dxa"/>
                  <w:vAlign w:val="center"/>
                </w:tcPr>
                <w:p w14:paraId="059220FB"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16</w:t>
                  </w:r>
                </w:p>
              </w:tc>
              <w:tc>
                <w:tcPr>
                  <w:tcW w:w="2998" w:type="dxa"/>
                  <w:vAlign w:val="center"/>
                </w:tcPr>
                <w:p w14:paraId="5207E498"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Tedotsminda</w:t>
                  </w:r>
                  <w:proofErr w:type="spellEnd"/>
                </w:p>
              </w:tc>
              <w:tc>
                <w:tcPr>
                  <w:tcW w:w="1587" w:type="dxa"/>
                  <w:vAlign w:val="center"/>
                </w:tcPr>
                <w:p w14:paraId="13D989E4"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01085</w:t>
                  </w:r>
                </w:p>
              </w:tc>
              <w:tc>
                <w:tcPr>
                  <w:tcW w:w="1662" w:type="dxa"/>
                  <w:vAlign w:val="center"/>
                </w:tcPr>
                <w:p w14:paraId="1B8BAE2C"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155700</w:t>
                  </w:r>
                </w:p>
              </w:tc>
              <w:tc>
                <w:tcPr>
                  <w:tcW w:w="1802" w:type="dxa"/>
                  <w:vAlign w:val="center"/>
                </w:tcPr>
                <w:p w14:paraId="58A58641"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05A8DB0F" w14:textId="77777777" w:rsidTr="00392D20">
              <w:trPr>
                <w:trHeight w:val="20"/>
              </w:trPr>
              <w:tc>
                <w:tcPr>
                  <w:tcW w:w="522" w:type="dxa"/>
                  <w:vAlign w:val="center"/>
                </w:tcPr>
                <w:p w14:paraId="16FFC987"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17</w:t>
                  </w:r>
                </w:p>
              </w:tc>
              <w:tc>
                <w:tcPr>
                  <w:tcW w:w="2998" w:type="dxa"/>
                  <w:vAlign w:val="center"/>
                </w:tcPr>
                <w:p w14:paraId="6DE2FFE1"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387F51A6"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00504</w:t>
                  </w:r>
                </w:p>
              </w:tc>
              <w:tc>
                <w:tcPr>
                  <w:tcW w:w="1662" w:type="dxa"/>
                  <w:vAlign w:val="center"/>
                </w:tcPr>
                <w:p w14:paraId="076C3156"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50000</w:t>
                  </w:r>
                </w:p>
              </w:tc>
              <w:tc>
                <w:tcPr>
                  <w:tcW w:w="1802" w:type="dxa"/>
                  <w:vAlign w:val="center"/>
                </w:tcPr>
                <w:p w14:paraId="5CAD7686"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624DAF32" w14:textId="77777777" w:rsidTr="00392D20">
              <w:trPr>
                <w:trHeight w:val="20"/>
              </w:trPr>
              <w:tc>
                <w:tcPr>
                  <w:tcW w:w="522" w:type="dxa"/>
                  <w:vAlign w:val="center"/>
                </w:tcPr>
                <w:p w14:paraId="39E882E6"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18</w:t>
                  </w:r>
                </w:p>
              </w:tc>
              <w:tc>
                <w:tcPr>
                  <w:tcW w:w="2998" w:type="dxa"/>
                  <w:vAlign w:val="center"/>
                </w:tcPr>
                <w:p w14:paraId="27F29117"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1FB4E989"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00293</w:t>
                  </w:r>
                </w:p>
              </w:tc>
              <w:tc>
                <w:tcPr>
                  <w:tcW w:w="1662" w:type="dxa"/>
                  <w:vAlign w:val="center"/>
                </w:tcPr>
                <w:p w14:paraId="7A6FFFDD"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210000</w:t>
                  </w:r>
                </w:p>
              </w:tc>
              <w:tc>
                <w:tcPr>
                  <w:tcW w:w="1802" w:type="dxa"/>
                </w:tcPr>
                <w:p w14:paraId="35B7ABFC"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13A5C2BB" w14:textId="77777777" w:rsidTr="00392D20">
              <w:trPr>
                <w:trHeight w:val="20"/>
              </w:trPr>
              <w:tc>
                <w:tcPr>
                  <w:tcW w:w="522" w:type="dxa"/>
                  <w:vAlign w:val="center"/>
                </w:tcPr>
                <w:p w14:paraId="59470A66"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19</w:t>
                  </w:r>
                </w:p>
              </w:tc>
              <w:tc>
                <w:tcPr>
                  <w:tcW w:w="2998" w:type="dxa"/>
                  <w:vAlign w:val="center"/>
                </w:tcPr>
                <w:p w14:paraId="1566C0DA"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22011DD9"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01163</w:t>
                  </w:r>
                </w:p>
              </w:tc>
              <w:tc>
                <w:tcPr>
                  <w:tcW w:w="1662" w:type="dxa"/>
                  <w:vAlign w:val="center"/>
                </w:tcPr>
                <w:p w14:paraId="1FE2DF95"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250500</w:t>
                  </w:r>
                </w:p>
              </w:tc>
              <w:tc>
                <w:tcPr>
                  <w:tcW w:w="1802" w:type="dxa"/>
                </w:tcPr>
                <w:p w14:paraId="5DA8111F"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06D2A56F" w14:textId="77777777" w:rsidTr="00392D20">
              <w:trPr>
                <w:trHeight w:val="20"/>
              </w:trPr>
              <w:tc>
                <w:tcPr>
                  <w:tcW w:w="522" w:type="dxa"/>
                  <w:vAlign w:val="center"/>
                </w:tcPr>
                <w:p w14:paraId="592C4C0F"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20</w:t>
                  </w:r>
                </w:p>
              </w:tc>
              <w:tc>
                <w:tcPr>
                  <w:tcW w:w="2998" w:type="dxa"/>
                  <w:vAlign w:val="center"/>
                </w:tcPr>
                <w:p w14:paraId="136ECA45"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1C528559"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100325</w:t>
                  </w:r>
                </w:p>
              </w:tc>
              <w:tc>
                <w:tcPr>
                  <w:tcW w:w="1662" w:type="dxa"/>
                  <w:vAlign w:val="center"/>
                </w:tcPr>
                <w:p w14:paraId="24D2575D"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300000</w:t>
                  </w:r>
                </w:p>
              </w:tc>
              <w:tc>
                <w:tcPr>
                  <w:tcW w:w="1802" w:type="dxa"/>
                </w:tcPr>
                <w:p w14:paraId="346E4ED2"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553A3DE8" w14:textId="77777777" w:rsidTr="00392D20">
              <w:trPr>
                <w:trHeight w:val="20"/>
              </w:trPr>
              <w:tc>
                <w:tcPr>
                  <w:tcW w:w="522" w:type="dxa"/>
                  <w:vAlign w:val="center"/>
                </w:tcPr>
                <w:p w14:paraId="5A215051"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21</w:t>
                  </w:r>
                </w:p>
              </w:tc>
              <w:tc>
                <w:tcPr>
                  <w:tcW w:w="2998" w:type="dxa"/>
                  <w:vAlign w:val="center"/>
                </w:tcPr>
                <w:p w14:paraId="4B1307B8"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341C04F2"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0000168</w:t>
                  </w:r>
                </w:p>
              </w:tc>
              <w:tc>
                <w:tcPr>
                  <w:tcW w:w="1662" w:type="dxa"/>
                  <w:vAlign w:val="center"/>
                </w:tcPr>
                <w:p w14:paraId="31F68F5B"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18600</w:t>
                  </w:r>
                </w:p>
              </w:tc>
              <w:tc>
                <w:tcPr>
                  <w:tcW w:w="1802" w:type="dxa"/>
                </w:tcPr>
                <w:p w14:paraId="5AE66EEC"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4120610E" w14:textId="77777777" w:rsidTr="00392D20">
              <w:trPr>
                <w:trHeight w:val="20"/>
              </w:trPr>
              <w:tc>
                <w:tcPr>
                  <w:tcW w:w="522" w:type="dxa"/>
                  <w:vAlign w:val="center"/>
                </w:tcPr>
                <w:p w14:paraId="3665D5E2"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22</w:t>
                  </w:r>
                </w:p>
              </w:tc>
              <w:tc>
                <w:tcPr>
                  <w:tcW w:w="2998" w:type="dxa"/>
                  <w:vAlign w:val="center"/>
                </w:tcPr>
                <w:p w14:paraId="7BCB0874"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371043AD"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100387</w:t>
                  </w:r>
                </w:p>
              </w:tc>
              <w:tc>
                <w:tcPr>
                  <w:tcW w:w="1662" w:type="dxa"/>
                  <w:vAlign w:val="center"/>
                </w:tcPr>
                <w:p w14:paraId="06010F4E"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79500</w:t>
                  </w:r>
                </w:p>
              </w:tc>
              <w:tc>
                <w:tcPr>
                  <w:tcW w:w="1802" w:type="dxa"/>
                </w:tcPr>
                <w:p w14:paraId="71B4D370"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4AB4D9D6" w14:textId="77777777" w:rsidTr="00392D20">
              <w:trPr>
                <w:trHeight w:val="20"/>
              </w:trPr>
              <w:tc>
                <w:tcPr>
                  <w:tcW w:w="522" w:type="dxa"/>
                  <w:vAlign w:val="center"/>
                </w:tcPr>
                <w:p w14:paraId="1238292F"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23</w:t>
                  </w:r>
                </w:p>
              </w:tc>
              <w:tc>
                <w:tcPr>
                  <w:tcW w:w="2998" w:type="dxa"/>
                  <w:vAlign w:val="center"/>
                </w:tcPr>
                <w:p w14:paraId="0F90B469"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3D65ECCC"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00551</w:t>
                  </w:r>
                </w:p>
              </w:tc>
              <w:tc>
                <w:tcPr>
                  <w:tcW w:w="1662" w:type="dxa"/>
                  <w:vAlign w:val="center"/>
                </w:tcPr>
                <w:p w14:paraId="0A3A20FC"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100000</w:t>
                  </w:r>
                </w:p>
              </w:tc>
              <w:tc>
                <w:tcPr>
                  <w:tcW w:w="1802" w:type="dxa"/>
                </w:tcPr>
                <w:p w14:paraId="731012F9"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650E710C" w14:textId="77777777" w:rsidTr="00392D20">
              <w:trPr>
                <w:trHeight w:val="20"/>
              </w:trPr>
              <w:tc>
                <w:tcPr>
                  <w:tcW w:w="522" w:type="dxa"/>
                  <w:vAlign w:val="center"/>
                </w:tcPr>
                <w:p w14:paraId="1715B87E"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24</w:t>
                  </w:r>
                </w:p>
              </w:tc>
              <w:tc>
                <w:tcPr>
                  <w:tcW w:w="2998" w:type="dxa"/>
                  <w:vAlign w:val="center"/>
                </w:tcPr>
                <w:p w14:paraId="375373C5"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178D16AC"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00970</w:t>
                  </w:r>
                </w:p>
              </w:tc>
              <w:tc>
                <w:tcPr>
                  <w:tcW w:w="1662" w:type="dxa"/>
                  <w:vAlign w:val="center"/>
                </w:tcPr>
                <w:p w14:paraId="1AAB909D"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150000</w:t>
                  </w:r>
                </w:p>
              </w:tc>
              <w:tc>
                <w:tcPr>
                  <w:tcW w:w="1802" w:type="dxa"/>
                  <w:vAlign w:val="center"/>
                </w:tcPr>
                <w:p w14:paraId="42D79F7E"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1D488384" w14:textId="77777777" w:rsidTr="00392D20">
              <w:trPr>
                <w:trHeight w:val="20"/>
              </w:trPr>
              <w:tc>
                <w:tcPr>
                  <w:tcW w:w="522" w:type="dxa"/>
                  <w:vAlign w:val="center"/>
                </w:tcPr>
                <w:p w14:paraId="7613D61D"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25</w:t>
                  </w:r>
                </w:p>
              </w:tc>
              <w:tc>
                <w:tcPr>
                  <w:tcW w:w="2998" w:type="dxa"/>
                  <w:vAlign w:val="center"/>
                </w:tcPr>
                <w:p w14:paraId="720A00EE"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04D2A7F8"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01163</w:t>
                  </w:r>
                </w:p>
              </w:tc>
              <w:tc>
                <w:tcPr>
                  <w:tcW w:w="1662" w:type="dxa"/>
                  <w:vAlign w:val="center"/>
                </w:tcPr>
                <w:p w14:paraId="2082922A"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250500</w:t>
                  </w:r>
                </w:p>
              </w:tc>
              <w:tc>
                <w:tcPr>
                  <w:tcW w:w="1802" w:type="dxa"/>
                  <w:vAlign w:val="center"/>
                </w:tcPr>
                <w:p w14:paraId="4C2E0A28"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0B3F995B" w14:textId="77777777" w:rsidTr="00392D20">
              <w:trPr>
                <w:trHeight w:val="20"/>
              </w:trPr>
              <w:tc>
                <w:tcPr>
                  <w:tcW w:w="522" w:type="dxa"/>
                  <w:vAlign w:val="center"/>
                </w:tcPr>
                <w:p w14:paraId="01EA1069"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26</w:t>
                  </w:r>
                </w:p>
              </w:tc>
              <w:tc>
                <w:tcPr>
                  <w:tcW w:w="2998" w:type="dxa"/>
                  <w:vAlign w:val="center"/>
                </w:tcPr>
                <w:p w14:paraId="0B843B21" w14:textId="77777777" w:rsidR="00D43DF0" w:rsidRPr="00C53E1F" w:rsidRDefault="00D43DF0" w:rsidP="00D43DF0">
                  <w:pPr>
                    <w:autoSpaceDE w:val="0"/>
                    <w:autoSpaceDN w:val="0"/>
                    <w:adjustRightInd w:val="0"/>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Akhaldaba</w:t>
                  </w:r>
                  <w:proofErr w:type="spellEnd"/>
                </w:p>
              </w:tc>
              <w:tc>
                <w:tcPr>
                  <w:tcW w:w="1587" w:type="dxa"/>
                  <w:vAlign w:val="center"/>
                </w:tcPr>
                <w:p w14:paraId="6ADD1031"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100395</w:t>
                  </w:r>
                </w:p>
              </w:tc>
              <w:tc>
                <w:tcPr>
                  <w:tcW w:w="1662" w:type="dxa"/>
                  <w:vAlign w:val="center"/>
                </w:tcPr>
                <w:p w14:paraId="3DC32945"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330000</w:t>
                  </w:r>
                </w:p>
              </w:tc>
              <w:tc>
                <w:tcPr>
                  <w:tcW w:w="1802" w:type="dxa"/>
                  <w:vAlign w:val="center"/>
                </w:tcPr>
                <w:p w14:paraId="031301FB"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3594CE4C" w14:textId="77777777" w:rsidTr="00392D20">
              <w:trPr>
                <w:trHeight w:val="20"/>
              </w:trPr>
              <w:tc>
                <w:tcPr>
                  <w:tcW w:w="522" w:type="dxa"/>
                  <w:vAlign w:val="center"/>
                </w:tcPr>
                <w:p w14:paraId="21EB011E"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27</w:t>
                  </w:r>
                </w:p>
              </w:tc>
              <w:tc>
                <w:tcPr>
                  <w:tcW w:w="2998" w:type="dxa"/>
                </w:tcPr>
                <w:p w14:paraId="4F96AA30"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Sveneti</w:t>
                  </w:r>
                  <w:proofErr w:type="spellEnd"/>
                </w:p>
              </w:tc>
              <w:tc>
                <w:tcPr>
                  <w:tcW w:w="1587" w:type="dxa"/>
                  <w:vAlign w:val="center"/>
                </w:tcPr>
                <w:p w14:paraId="620BDD46"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100526</w:t>
                  </w:r>
                </w:p>
              </w:tc>
              <w:tc>
                <w:tcPr>
                  <w:tcW w:w="1662" w:type="dxa"/>
                  <w:vAlign w:val="center"/>
                </w:tcPr>
                <w:p w14:paraId="7C34A2E3"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123200</w:t>
                  </w:r>
                </w:p>
              </w:tc>
              <w:tc>
                <w:tcPr>
                  <w:tcW w:w="1802" w:type="dxa"/>
                  <w:vAlign w:val="center"/>
                </w:tcPr>
                <w:p w14:paraId="0A59E437"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5522F2E5" w14:textId="77777777" w:rsidTr="00392D20">
              <w:trPr>
                <w:trHeight w:val="20"/>
              </w:trPr>
              <w:tc>
                <w:tcPr>
                  <w:tcW w:w="522" w:type="dxa"/>
                  <w:vAlign w:val="center"/>
                </w:tcPr>
                <w:p w14:paraId="28BB1BEB"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28</w:t>
                  </w:r>
                </w:p>
              </w:tc>
              <w:tc>
                <w:tcPr>
                  <w:tcW w:w="2998" w:type="dxa"/>
                  <w:vAlign w:val="center"/>
                </w:tcPr>
                <w:p w14:paraId="2D2AC5D6"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Sveneti</w:t>
                  </w:r>
                  <w:proofErr w:type="spellEnd"/>
                </w:p>
              </w:tc>
              <w:tc>
                <w:tcPr>
                  <w:tcW w:w="1587" w:type="dxa"/>
                  <w:vAlign w:val="center"/>
                </w:tcPr>
                <w:p w14:paraId="5CF476CF"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100146</w:t>
                  </w:r>
                </w:p>
              </w:tc>
              <w:tc>
                <w:tcPr>
                  <w:tcW w:w="1662" w:type="dxa"/>
                  <w:vAlign w:val="center"/>
                </w:tcPr>
                <w:p w14:paraId="297EDBC3"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520000</w:t>
                  </w:r>
                </w:p>
              </w:tc>
              <w:tc>
                <w:tcPr>
                  <w:tcW w:w="1802" w:type="dxa"/>
                  <w:vAlign w:val="center"/>
                </w:tcPr>
                <w:p w14:paraId="02C18549"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5C64671A" w14:textId="77777777" w:rsidTr="00392D20">
              <w:trPr>
                <w:trHeight w:val="20"/>
              </w:trPr>
              <w:tc>
                <w:tcPr>
                  <w:tcW w:w="522" w:type="dxa"/>
                  <w:vAlign w:val="center"/>
                </w:tcPr>
                <w:p w14:paraId="38CD2FEF"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29</w:t>
                  </w:r>
                </w:p>
              </w:tc>
              <w:tc>
                <w:tcPr>
                  <w:tcW w:w="2998" w:type="dxa"/>
                  <w:vAlign w:val="center"/>
                </w:tcPr>
                <w:p w14:paraId="32B4AE27"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Sveneti</w:t>
                  </w:r>
                  <w:proofErr w:type="spellEnd"/>
                </w:p>
              </w:tc>
              <w:tc>
                <w:tcPr>
                  <w:tcW w:w="1587" w:type="dxa"/>
                  <w:vAlign w:val="center"/>
                </w:tcPr>
                <w:p w14:paraId="5889EF33"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100565</w:t>
                  </w:r>
                </w:p>
              </w:tc>
              <w:tc>
                <w:tcPr>
                  <w:tcW w:w="1662" w:type="dxa"/>
                  <w:vAlign w:val="center"/>
                </w:tcPr>
                <w:p w14:paraId="3EAA59FC"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336000</w:t>
                  </w:r>
                </w:p>
              </w:tc>
              <w:tc>
                <w:tcPr>
                  <w:tcW w:w="1802" w:type="dxa"/>
                  <w:vAlign w:val="center"/>
                </w:tcPr>
                <w:p w14:paraId="284AE5F3"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177EE52F" w14:textId="77777777" w:rsidTr="00392D20">
              <w:trPr>
                <w:trHeight w:val="20"/>
              </w:trPr>
              <w:tc>
                <w:tcPr>
                  <w:tcW w:w="522" w:type="dxa"/>
                  <w:vAlign w:val="center"/>
                </w:tcPr>
                <w:p w14:paraId="12D449C2"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30</w:t>
                  </w:r>
                </w:p>
              </w:tc>
              <w:tc>
                <w:tcPr>
                  <w:tcW w:w="2998" w:type="dxa"/>
                </w:tcPr>
                <w:p w14:paraId="751E4DDF"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Gori</w:t>
                  </w:r>
                </w:p>
              </w:tc>
              <w:tc>
                <w:tcPr>
                  <w:tcW w:w="1587" w:type="dxa"/>
                  <w:vAlign w:val="center"/>
                </w:tcPr>
                <w:p w14:paraId="269E5F45"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100277</w:t>
                  </w:r>
                </w:p>
              </w:tc>
              <w:tc>
                <w:tcPr>
                  <w:tcW w:w="1662" w:type="dxa"/>
                  <w:vAlign w:val="center"/>
                </w:tcPr>
                <w:p w14:paraId="24B9AC44"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186600</w:t>
                  </w:r>
                </w:p>
              </w:tc>
              <w:tc>
                <w:tcPr>
                  <w:tcW w:w="1802" w:type="dxa"/>
                  <w:vAlign w:val="center"/>
                </w:tcPr>
                <w:p w14:paraId="02126A26"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1827603D" w14:textId="77777777" w:rsidTr="00392D20">
              <w:trPr>
                <w:trHeight w:val="20"/>
              </w:trPr>
              <w:tc>
                <w:tcPr>
                  <w:tcW w:w="522" w:type="dxa"/>
                  <w:vAlign w:val="center"/>
                </w:tcPr>
                <w:p w14:paraId="7A2B0A73"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31</w:t>
                  </w:r>
                </w:p>
              </w:tc>
              <w:tc>
                <w:tcPr>
                  <w:tcW w:w="2998" w:type="dxa"/>
                  <w:vAlign w:val="center"/>
                </w:tcPr>
                <w:p w14:paraId="603CCE78"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Khidistavi</w:t>
                  </w:r>
                  <w:proofErr w:type="spellEnd"/>
                </w:p>
              </w:tc>
              <w:tc>
                <w:tcPr>
                  <w:tcW w:w="1587" w:type="dxa"/>
                  <w:vAlign w:val="center"/>
                </w:tcPr>
                <w:p w14:paraId="17C9B2A1"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100430</w:t>
                  </w:r>
                </w:p>
              </w:tc>
              <w:tc>
                <w:tcPr>
                  <w:tcW w:w="1662" w:type="dxa"/>
                  <w:vAlign w:val="center"/>
                </w:tcPr>
                <w:p w14:paraId="2FD68695"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55000</w:t>
                  </w:r>
                </w:p>
              </w:tc>
              <w:tc>
                <w:tcPr>
                  <w:tcW w:w="1802" w:type="dxa"/>
                  <w:vAlign w:val="center"/>
                </w:tcPr>
                <w:p w14:paraId="53F5CF87"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23D29F84" w14:textId="77777777" w:rsidTr="00392D20">
              <w:trPr>
                <w:trHeight w:val="20"/>
              </w:trPr>
              <w:tc>
                <w:tcPr>
                  <w:tcW w:w="522" w:type="dxa"/>
                  <w:vAlign w:val="center"/>
                </w:tcPr>
                <w:p w14:paraId="39A3B0BE"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32</w:t>
                  </w:r>
                </w:p>
              </w:tc>
              <w:tc>
                <w:tcPr>
                  <w:tcW w:w="2998" w:type="dxa"/>
                  <w:vAlign w:val="center"/>
                </w:tcPr>
                <w:p w14:paraId="57C045C9"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Khidistavi</w:t>
                  </w:r>
                  <w:proofErr w:type="spellEnd"/>
                </w:p>
              </w:tc>
              <w:tc>
                <w:tcPr>
                  <w:tcW w:w="1587" w:type="dxa"/>
                  <w:vAlign w:val="center"/>
                </w:tcPr>
                <w:p w14:paraId="064204EB"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00649</w:t>
                  </w:r>
                </w:p>
              </w:tc>
              <w:tc>
                <w:tcPr>
                  <w:tcW w:w="1662" w:type="dxa"/>
                  <w:vAlign w:val="center"/>
                </w:tcPr>
                <w:p w14:paraId="2DC35721"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800000</w:t>
                  </w:r>
                </w:p>
              </w:tc>
              <w:tc>
                <w:tcPr>
                  <w:tcW w:w="1802" w:type="dxa"/>
                  <w:vAlign w:val="center"/>
                </w:tcPr>
                <w:p w14:paraId="39F269D3"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r w:rsidR="00D43DF0" w:rsidRPr="00C53E1F" w14:paraId="01010DBA" w14:textId="77777777" w:rsidTr="00392D20">
              <w:trPr>
                <w:trHeight w:val="20"/>
              </w:trPr>
              <w:tc>
                <w:tcPr>
                  <w:tcW w:w="522" w:type="dxa"/>
                  <w:vAlign w:val="center"/>
                </w:tcPr>
                <w:p w14:paraId="623E58F4"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33</w:t>
                  </w:r>
                </w:p>
              </w:tc>
              <w:tc>
                <w:tcPr>
                  <w:tcW w:w="2998" w:type="dxa"/>
                  <w:vAlign w:val="center"/>
                </w:tcPr>
                <w:p w14:paraId="0CE765DB" w14:textId="77777777" w:rsidR="00D43DF0" w:rsidRPr="00C53E1F" w:rsidRDefault="00D43DF0" w:rsidP="00D43DF0">
                  <w:pPr>
                    <w:jc w:val="center"/>
                    <w:rPr>
                      <w:rStyle w:val="Bodytext27pt"/>
                      <w:rFonts w:ascii="Sylfaen" w:eastAsia="Arial Unicode MS" w:hAnsi="Sylfaen"/>
                      <w:sz w:val="18"/>
                      <w:szCs w:val="18"/>
                    </w:rPr>
                  </w:pPr>
                  <w:proofErr w:type="spellStart"/>
                  <w:r w:rsidRPr="00C53E1F">
                    <w:rPr>
                      <w:rStyle w:val="Bodytext27pt"/>
                      <w:rFonts w:ascii="Sylfaen" w:eastAsia="Arial Unicode MS" w:hAnsi="Sylfaen"/>
                      <w:sz w:val="18"/>
                      <w:szCs w:val="18"/>
                    </w:rPr>
                    <w:t>Uplistsikhe</w:t>
                  </w:r>
                  <w:proofErr w:type="spellEnd"/>
                </w:p>
              </w:tc>
              <w:tc>
                <w:tcPr>
                  <w:tcW w:w="1587" w:type="dxa"/>
                  <w:vAlign w:val="center"/>
                </w:tcPr>
                <w:p w14:paraId="243B348A"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100179</w:t>
                  </w:r>
                </w:p>
              </w:tc>
              <w:tc>
                <w:tcPr>
                  <w:tcW w:w="1662" w:type="dxa"/>
                  <w:vAlign w:val="center"/>
                </w:tcPr>
                <w:p w14:paraId="0E5B4B88" w14:textId="77777777" w:rsidR="00D43DF0" w:rsidRPr="00C53E1F" w:rsidRDefault="00D43DF0" w:rsidP="00D43DF0">
                  <w:pPr>
                    <w:pStyle w:val="WW-Textkrper2"/>
                    <w:tabs>
                      <w:tab w:val="left" w:pos="2509"/>
                    </w:tabs>
                    <w:spacing w:before="40"/>
                    <w:jc w:val="center"/>
                    <w:rPr>
                      <w:rStyle w:val="Bodytext27pt"/>
                      <w:rFonts w:ascii="Sylfaen" w:eastAsia="Lucida Sans Unicode" w:hAnsi="Sylfaen"/>
                      <w:sz w:val="18"/>
                      <w:szCs w:val="18"/>
                    </w:rPr>
                  </w:pPr>
                  <w:r w:rsidRPr="00C53E1F">
                    <w:rPr>
                      <w:rStyle w:val="Bodytext27pt"/>
                      <w:rFonts w:ascii="Sylfaen" w:eastAsia="Lucida Sans Unicode" w:hAnsi="Sylfaen"/>
                      <w:sz w:val="18"/>
                      <w:szCs w:val="18"/>
                    </w:rPr>
                    <w:t>66300</w:t>
                  </w:r>
                </w:p>
              </w:tc>
              <w:tc>
                <w:tcPr>
                  <w:tcW w:w="1802" w:type="dxa"/>
                  <w:vAlign w:val="center"/>
                </w:tcPr>
                <w:p w14:paraId="5F6D5920" w14:textId="77777777" w:rsidR="00D43DF0" w:rsidRPr="00C53E1F" w:rsidRDefault="00D43DF0" w:rsidP="00D43DF0">
                  <w:pPr>
                    <w:jc w:val="center"/>
                    <w:rPr>
                      <w:rStyle w:val="Bodytext27pt"/>
                      <w:rFonts w:ascii="Sylfaen" w:eastAsia="Arial Unicode MS" w:hAnsi="Sylfaen"/>
                      <w:sz w:val="18"/>
                      <w:szCs w:val="18"/>
                    </w:rPr>
                  </w:pPr>
                  <w:r w:rsidRPr="00C53E1F">
                    <w:rPr>
                      <w:rStyle w:val="Bodytext27pt"/>
                      <w:rFonts w:ascii="Sylfaen" w:eastAsia="Arial Unicode MS" w:hAnsi="Sylfaen"/>
                      <w:sz w:val="18"/>
                      <w:szCs w:val="18"/>
                    </w:rPr>
                    <w:t>Sand-Gravel</w:t>
                  </w:r>
                </w:p>
              </w:tc>
            </w:tr>
          </w:tbl>
          <w:p w14:paraId="207837AB" w14:textId="77777777" w:rsidR="003F6FF2" w:rsidRPr="00C53E1F" w:rsidRDefault="003F6FF2" w:rsidP="00F41C61">
            <w:pPr>
              <w:pStyle w:val="Bodytext20"/>
              <w:shd w:val="clear" w:color="auto" w:fill="auto"/>
              <w:spacing w:before="40" w:after="40" w:line="240" w:lineRule="auto"/>
              <w:ind w:firstLine="0"/>
              <w:rPr>
                <w:rFonts w:ascii="Sylfaen" w:hAnsi="Sylfaen"/>
                <w:sz w:val="18"/>
                <w:szCs w:val="18"/>
              </w:rPr>
            </w:pPr>
          </w:p>
        </w:tc>
      </w:tr>
      <w:tr w:rsidR="003F6FF2" w:rsidRPr="00C53E1F" w14:paraId="32781CDF" w14:textId="77777777" w:rsidTr="001274CB">
        <w:tc>
          <w:tcPr>
            <w:tcW w:w="10008" w:type="dxa"/>
            <w:gridSpan w:val="5"/>
            <w:shd w:val="clear" w:color="auto" w:fill="D9D9D9" w:themeFill="background1" w:themeFillShade="D9"/>
          </w:tcPr>
          <w:p w14:paraId="7290A789" w14:textId="77777777" w:rsidR="003F6FF2" w:rsidRPr="00C53E1F" w:rsidRDefault="003F6FF2" w:rsidP="003F6FF2">
            <w:pPr>
              <w:pStyle w:val="Heading230"/>
              <w:keepNext/>
              <w:keepLines/>
              <w:shd w:val="clear" w:color="auto" w:fill="auto"/>
              <w:spacing w:before="40" w:after="40" w:line="240" w:lineRule="auto"/>
              <w:rPr>
                <w:rFonts w:ascii="Sylfaen" w:hAnsi="Sylfaen"/>
                <w:sz w:val="18"/>
                <w:szCs w:val="18"/>
              </w:rPr>
            </w:pPr>
            <w:r w:rsidRPr="00C53E1F">
              <w:rPr>
                <w:rStyle w:val="Bodytext285ptBold"/>
                <w:rFonts w:ascii="Sylfaen" w:hAnsi="Sylfaen"/>
                <w:b/>
                <w:sz w:val="18"/>
                <w:szCs w:val="18"/>
              </w:rPr>
              <w:lastRenderedPageBreak/>
              <w:t>LEGISLATION</w:t>
            </w:r>
          </w:p>
        </w:tc>
      </w:tr>
      <w:tr w:rsidR="003F6FF2" w:rsidRPr="00C53E1F" w14:paraId="3EFEFD27" w14:textId="77777777" w:rsidTr="00F6412B">
        <w:trPr>
          <w:trHeight w:val="1331"/>
        </w:trPr>
        <w:tc>
          <w:tcPr>
            <w:tcW w:w="2426" w:type="dxa"/>
          </w:tcPr>
          <w:p w14:paraId="44F85248" w14:textId="77777777" w:rsidR="003F6FF2" w:rsidRPr="00C53E1F" w:rsidRDefault="003F6FF2" w:rsidP="00056D7C">
            <w:pPr>
              <w:pStyle w:val="Bodytext20"/>
              <w:shd w:val="clear" w:color="auto" w:fill="auto"/>
              <w:spacing w:before="40" w:after="40" w:line="240" w:lineRule="auto"/>
              <w:ind w:firstLine="0"/>
              <w:jc w:val="center"/>
              <w:rPr>
                <w:rFonts w:ascii="Sylfaen" w:hAnsi="Sylfaen"/>
                <w:sz w:val="18"/>
                <w:szCs w:val="18"/>
              </w:rPr>
            </w:pPr>
            <w:r w:rsidRPr="00C53E1F">
              <w:rPr>
                <w:rStyle w:val="Bodytext295pt"/>
                <w:rFonts w:ascii="Sylfaen" w:hAnsi="Sylfaen"/>
                <w:sz w:val="18"/>
                <w:szCs w:val="18"/>
              </w:rPr>
              <w:t>Identify national &amp; local legislation &amp;</w:t>
            </w:r>
            <w:r w:rsidR="00056D7C" w:rsidRPr="00C53E1F">
              <w:rPr>
                <w:rStyle w:val="Bodytext295pt"/>
                <w:rFonts w:ascii="Sylfaen" w:hAnsi="Sylfaen"/>
                <w:sz w:val="18"/>
                <w:szCs w:val="18"/>
              </w:rPr>
              <w:t>perm</w:t>
            </w:r>
            <w:r w:rsidR="00B708C7" w:rsidRPr="00C53E1F">
              <w:rPr>
                <w:rStyle w:val="Bodytext295pt"/>
                <w:rFonts w:ascii="Sylfaen" w:hAnsi="Sylfaen"/>
                <w:sz w:val="18"/>
                <w:szCs w:val="18"/>
              </w:rPr>
              <w:t>its</w:t>
            </w:r>
            <w:r w:rsidRPr="00C53E1F">
              <w:rPr>
                <w:rStyle w:val="Bodytext295pt"/>
                <w:rFonts w:ascii="Sylfaen" w:hAnsi="Sylfaen"/>
                <w:sz w:val="18"/>
                <w:szCs w:val="18"/>
              </w:rPr>
              <w:t xml:space="preserve"> that apply to project activity</w:t>
            </w:r>
          </w:p>
        </w:tc>
        <w:tc>
          <w:tcPr>
            <w:tcW w:w="7582" w:type="dxa"/>
            <w:gridSpan w:val="4"/>
          </w:tcPr>
          <w:p w14:paraId="057961A3" w14:textId="77777777" w:rsidR="003F6FF2" w:rsidRPr="00C53E1F" w:rsidRDefault="003F6FF2" w:rsidP="008613A8">
            <w:pPr>
              <w:pStyle w:val="Bodytext20"/>
              <w:shd w:val="clear" w:color="auto" w:fill="auto"/>
              <w:spacing w:before="40" w:after="40" w:line="240" w:lineRule="auto"/>
              <w:ind w:firstLine="0"/>
              <w:jc w:val="both"/>
              <w:rPr>
                <w:rFonts w:ascii="Sylfaen" w:hAnsi="Sylfaen"/>
                <w:sz w:val="18"/>
                <w:szCs w:val="18"/>
              </w:rPr>
            </w:pPr>
            <w:r w:rsidRPr="00C53E1F">
              <w:rPr>
                <w:rStyle w:val="Bodytext27pt"/>
                <w:rFonts w:ascii="Sylfaen" w:hAnsi="Sylfaen"/>
                <w:sz w:val="18"/>
                <w:szCs w:val="18"/>
              </w:rPr>
              <w:t>The project triggers World Bank OP/BP 4.</w:t>
            </w:r>
            <w:r w:rsidR="00056D7C" w:rsidRPr="00C53E1F">
              <w:rPr>
                <w:rStyle w:val="Bodytext27pt"/>
                <w:rFonts w:ascii="Sylfaen" w:hAnsi="Sylfaen"/>
                <w:sz w:val="18"/>
                <w:szCs w:val="18"/>
              </w:rPr>
              <w:t>01 - Environmental Assessment an</w:t>
            </w:r>
            <w:r w:rsidRPr="00C53E1F">
              <w:rPr>
                <w:rStyle w:val="Bodytext27pt"/>
                <w:rFonts w:ascii="Sylfaen" w:hAnsi="Sylfaen"/>
                <w:sz w:val="18"/>
                <w:szCs w:val="18"/>
              </w:rPr>
              <w:t xml:space="preserve">d, according to its </w:t>
            </w:r>
            <w:r w:rsidRPr="00C53E1F">
              <w:rPr>
                <w:rStyle w:val="Bodytext210pt"/>
                <w:rFonts w:ascii="Sylfaen" w:hAnsi="Sylfaen"/>
                <w:sz w:val="18"/>
                <w:szCs w:val="18"/>
              </w:rPr>
              <w:t>principles, has been classified as environmental Category B. The present E</w:t>
            </w:r>
            <w:r w:rsidR="00F6412B" w:rsidRPr="00C53E1F">
              <w:rPr>
                <w:rStyle w:val="Bodytext210pt"/>
                <w:rFonts w:ascii="Sylfaen" w:hAnsi="Sylfaen"/>
                <w:sz w:val="18"/>
                <w:szCs w:val="18"/>
              </w:rPr>
              <w:t>S</w:t>
            </w:r>
            <w:r w:rsidRPr="00C53E1F">
              <w:rPr>
                <w:rStyle w:val="Bodytext210pt"/>
                <w:rFonts w:ascii="Sylfaen" w:hAnsi="Sylfaen"/>
                <w:sz w:val="18"/>
                <w:szCs w:val="18"/>
              </w:rPr>
              <w:t>MP has been prepared to meet requirements of OP/BP 4.01.</w:t>
            </w:r>
          </w:p>
          <w:p w14:paraId="1CA356A6" w14:textId="77777777" w:rsidR="003F6FF2" w:rsidRPr="00C53E1F" w:rsidRDefault="003F6FF2" w:rsidP="008613A8">
            <w:pPr>
              <w:pStyle w:val="Bodytext20"/>
              <w:shd w:val="clear" w:color="auto" w:fill="auto"/>
              <w:spacing w:before="40" w:after="40" w:line="240" w:lineRule="auto"/>
              <w:ind w:firstLine="0"/>
              <w:jc w:val="both"/>
              <w:rPr>
                <w:rFonts w:ascii="Sylfaen" w:hAnsi="Sylfaen"/>
                <w:sz w:val="18"/>
                <w:szCs w:val="18"/>
              </w:rPr>
            </w:pPr>
            <w:r w:rsidRPr="00C53E1F">
              <w:rPr>
                <w:rStyle w:val="Bodytext210pt"/>
                <w:rFonts w:ascii="Sylfaen" w:hAnsi="Sylfaen"/>
                <w:sz w:val="18"/>
                <w:szCs w:val="18"/>
              </w:rPr>
              <w:t>Georgian legislation does not require any type of environmental review, approval, or permitting for the project. Though according to the national regulatory system,</w:t>
            </w:r>
          </w:p>
          <w:p w14:paraId="413FED21" w14:textId="77777777" w:rsidR="003F6FF2" w:rsidRPr="00C53E1F" w:rsidRDefault="002A57E7" w:rsidP="008613A8">
            <w:pPr>
              <w:pStyle w:val="Bodytext20"/>
              <w:numPr>
                <w:ilvl w:val="0"/>
                <w:numId w:val="1"/>
              </w:numPr>
              <w:shd w:val="clear" w:color="auto" w:fill="auto"/>
              <w:spacing w:before="40" w:after="40" w:line="240" w:lineRule="auto"/>
              <w:ind w:left="737" w:hanging="567"/>
              <w:jc w:val="both"/>
              <w:rPr>
                <w:rStyle w:val="Bodytext210pt0"/>
                <w:rFonts w:ascii="Sylfaen" w:hAnsi="Sylfaen"/>
                <w:sz w:val="18"/>
                <w:szCs w:val="18"/>
              </w:rPr>
            </w:pPr>
            <w:r w:rsidRPr="00C53E1F">
              <w:rPr>
                <w:rStyle w:val="Bodytext210pt0"/>
                <w:rFonts w:ascii="Sylfaen" w:hAnsi="Sylfaen"/>
                <w:sz w:val="18"/>
                <w:szCs w:val="18"/>
              </w:rPr>
              <w:t>C</w:t>
            </w:r>
            <w:r w:rsidR="003F6FF2" w:rsidRPr="00C53E1F">
              <w:rPr>
                <w:rStyle w:val="Bodytext210pt0"/>
                <w:rFonts w:ascii="Sylfaen" w:hAnsi="Sylfaen"/>
                <w:sz w:val="18"/>
                <w:szCs w:val="18"/>
              </w:rPr>
              <w:t>ontractor</w:t>
            </w:r>
            <w:r w:rsidRPr="00C53E1F">
              <w:rPr>
                <w:rStyle w:val="Bodytext210pt0"/>
                <w:rFonts w:ascii="Sylfaen" w:hAnsi="Sylfaen"/>
                <w:sz w:val="18"/>
                <w:szCs w:val="18"/>
              </w:rPr>
              <w:t xml:space="preserve"> company</w:t>
            </w:r>
            <w:r w:rsidR="003F6FF2" w:rsidRPr="00C53E1F">
              <w:rPr>
                <w:rStyle w:val="Bodytext210pt0"/>
                <w:rFonts w:ascii="Sylfaen" w:hAnsi="Sylfaen"/>
                <w:sz w:val="18"/>
                <w:szCs w:val="18"/>
              </w:rPr>
              <w:t xml:space="preserve"> must be licensed,</w:t>
            </w:r>
          </w:p>
          <w:p w14:paraId="4C78E820" w14:textId="77777777" w:rsidR="003F6FF2" w:rsidRPr="00C53E1F" w:rsidRDefault="002A57E7" w:rsidP="008613A8">
            <w:pPr>
              <w:pStyle w:val="Bodytext20"/>
              <w:numPr>
                <w:ilvl w:val="0"/>
                <w:numId w:val="1"/>
              </w:numPr>
              <w:shd w:val="clear" w:color="auto" w:fill="auto"/>
              <w:spacing w:before="40" w:after="40" w:line="240" w:lineRule="auto"/>
              <w:ind w:left="737" w:hanging="567"/>
              <w:jc w:val="both"/>
              <w:rPr>
                <w:rStyle w:val="Bodytext210pt0"/>
                <w:rFonts w:ascii="Sylfaen" w:hAnsi="Sylfaen"/>
                <w:sz w:val="18"/>
                <w:szCs w:val="18"/>
              </w:rPr>
            </w:pPr>
            <w:r w:rsidRPr="00C53E1F">
              <w:rPr>
                <w:rStyle w:val="Bodytext210pt0"/>
                <w:rFonts w:ascii="Sylfaen" w:hAnsi="Sylfaen"/>
                <w:sz w:val="18"/>
                <w:szCs w:val="18"/>
              </w:rPr>
              <w:t>C</w:t>
            </w:r>
            <w:r w:rsidR="003F6FF2" w:rsidRPr="00C53E1F">
              <w:rPr>
                <w:rStyle w:val="Bodytext210pt0"/>
                <w:rFonts w:ascii="Sylfaen" w:hAnsi="Sylfaen"/>
                <w:sz w:val="18"/>
                <w:szCs w:val="18"/>
              </w:rPr>
              <w:t>onstruction materials must be obtained from licensed providers,</w:t>
            </w:r>
          </w:p>
          <w:p w14:paraId="556DE4FF" w14:textId="77777777" w:rsidR="00DE4025" w:rsidRPr="00C53E1F" w:rsidRDefault="00056D7C" w:rsidP="008613A8">
            <w:pPr>
              <w:pStyle w:val="Bodytext20"/>
              <w:numPr>
                <w:ilvl w:val="0"/>
                <w:numId w:val="1"/>
              </w:numPr>
              <w:shd w:val="clear" w:color="auto" w:fill="auto"/>
              <w:spacing w:before="40" w:after="40" w:line="240" w:lineRule="auto"/>
              <w:ind w:left="737" w:hanging="567"/>
              <w:jc w:val="both"/>
              <w:rPr>
                <w:rStyle w:val="Bodytext210pt0"/>
                <w:rFonts w:ascii="Sylfaen" w:hAnsi="Sylfaen"/>
                <w:sz w:val="18"/>
                <w:szCs w:val="18"/>
              </w:rPr>
            </w:pPr>
            <w:r w:rsidRPr="00C53E1F">
              <w:rPr>
                <w:rStyle w:val="Bodytext210pt0"/>
                <w:rFonts w:ascii="Sylfaen" w:hAnsi="Sylfaen"/>
                <w:sz w:val="18"/>
                <w:szCs w:val="18"/>
              </w:rPr>
              <w:t>Once</w:t>
            </w:r>
            <w:r w:rsidR="003F6FF2" w:rsidRPr="00C53E1F">
              <w:rPr>
                <w:rStyle w:val="Bodytext210pt0"/>
                <w:rFonts w:ascii="Sylfaen" w:hAnsi="Sylfaen"/>
                <w:sz w:val="18"/>
                <w:szCs w:val="18"/>
              </w:rPr>
              <w:t xml:space="preserve"> contractor wishes to open quarries, then the contractor must obtain </w:t>
            </w:r>
            <w:r w:rsidRPr="00C53E1F">
              <w:rPr>
                <w:rStyle w:val="Bodytext210pt0"/>
                <w:rFonts w:ascii="Sylfaen" w:hAnsi="Sylfaen"/>
                <w:sz w:val="18"/>
                <w:szCs w:val="18"/>
              </w:rPr>
              <w:t>respective license.</w:t>
            </w:r>
          </w:p>
          <w:p w14:paraId="73F6EE83" w14:textId="77777777" w:rsidR="003F6FF2" w:rsidRPr="00C53E1F" w:rsidRDefault="00DE4025" w:rsidP="008613A8">
            <w:pPr>
              <w:pStyle w:val="Bodytext20"/>
              <w:numPr>
                <w:ilvl w:val="0"/>
                <w:numId w:val="1"/>
              </w:numPr>
              <w:shd w:val="clear" w:color="auto" w:fill="auto"/>
              <w:spacing w:before="40" w:after="40" w:line="240" w:lineRule="auto"/>
              <w:ind w:left="737" w:hanging="567"/>
              <w:jc w:val="both"/>
              <w:rPr>
                <w:rStyle w:val="Bodytext210pt0"/>
                <w:rFonts w:ascii="Sylfaen" w:hAnsi="Sylfaen"/>
                <w:sz w:val="18"/>
                <w:szCs w:val="18"/>
              </w:rPr>
            </w:pPr>
            <w:r w:rsidRPr="00C53E1F">
              <w:rPr>
                <w:rStyle w:val="Bodytext210pt0"/>
                <w:rFonts w:ascii="Sylfaen" w:hAnsi="Sylfaen"/>
                <w:sz w:val="18"/>
                <w:szCs w:val="18"/>
              </w:rPr>
              <w:t xml:space="preserve">If, in time of rehabilitation, contractor wishes to operate own asphalt or concrete (Or both) plants, he should have permission regarding specified limited level of pollutant substances in exhaust.  </w:t>
            </w:r>
          </w:p>
          <w:p w14:paraId="63291CA9" w14:textId="7472860C" w:rsidR="003F6FF2" w:rsidRPr="00C53E1F" w:rsidRDefault="002A57E7" w:rsidP="008613A8">
            <w:pPr>
              <w:pStyle w:val="Bodytext20"/>
              <w:numPr>
                <w:ilvl w:val="0"/>
                <w:numId w:val="1"/>
              </w:numPr>
              <w:shd w:val="clear" w:color="auto" w:fill="auto"/>
              <w:spacing w:before="40" w:after="40" w:line="240" w:lineRule="auto"/>
              <w:ind w:left="737" w:hanging="567"/>
              <w:jc w:val="both"/>
              <w:rPr>
                <w:rStyle w:val="Bodytext210pt"/>
                <w:rFonts w:ascii="Sylfaen" w:hAnsi="Sylfaen"/>
                <w:sz w:val="18"/>
                <w:szCs w:val="18"/>
              </w:rPr>
            </w:pPr>
            <w:r w:rsidRPr="00C53E1F">
              <w:rPr>
                <w:rStyle w:val="Bodytext210pt"/>
                <w:rFonts w:ascii="Sylfaen" w:hAnsi="Sylfaen"/>
                <w:sz w:val="18"/>
                <w:szCs w:val="18"/>
              </w:rPr>
              <w:t>Disposal</w:t>
            </w:r>
            <w:r w:rsidR="003F6FF2" w:rsidRPr="00C53E1F">
              <w:rPr>
                <w:rStyle w:val="Bodytext210pt"/>
                <w:rFonts w:ascii="Sylfaen" w:hAnsi="Sylfaen"/>
                <w:sz w:val="18"/>
                <w:szCs w:val="18"/>
              </w:rPr>
              <w:t xml:space="preserve"> of the construction waste </w:t>
            </w:r>
            <w:r w:rsidR="00056D7C" w:rsidRPr="00C53E1F">
              <w:rPr>
                <w:rStyle w:val="Bodytext210pt"/>
                <w:rFonts w:ascii="Sylfaen" w:hAnsi="Sylfaen"/>
                <w:sz w:val="18"/>
                <w:szCs w:val="18"/>
              </w:rPr>
              <w:t xml:space="preserve">and excess ground </w:t>
            </w:r>
            <w:r w:rsidR="003F6FF2" w:rsidRPr="00C53E1F">
              <w:rPr>
                <w:rStyle w:val="Bodytext210pt"/>
                <w:rFonts w:ascii="Sylfaen" w:hAnsi="Sylfaen"/>
                <w:sz w:val="18"/>
                <w:szCs w:val="18"/>
              </w:rPr>
              <w:t xml:space="preserve">generated </w:t>
            </w:r>
            <w:proofErr w:type="gramStart"/>
            <w:r w:rsidR="003F6FF2" w:rsidRPr="00C53E1F">
              <w:rPr>
                <w:rStyle w:val="Bodytext210pt"/>
                <w:rFonts w:ascii="Sylfaen" w:hAnsi="Sylfaen"/>
                <w:sz w:val="18"/>
                <w:szCs w:val="18"/>
              </w:rPr>
              <w:t>in the course of</w:t>
            </w:r>
            <w:proofErr w:type="gramEnd"/>
            <w:r w:rsidR="003F6FF2" w:rsidRPr="00C53E1F">
              <w:rPr>
                <w:rStyle w:val="Bodytext210pt"/>
                <w:rFonts w:ascii="Sylfaen" w:hAnsi="Sylfaen"/>
                <w:sz w:val="18"/>
                <w:szCs w:val="18"/>
              </w:rPr>
              <w:t xml:space="preserve"> earth works </w:t>
            </w:r>
            <w:r w:rsidR="00056D7C" w:rsidRPr="00C53E1F">
              <w:rPr>
                <w:rStyle w:val="Bodytext210pt"/>
                <w:rFonts w:ascii="Sylfaen" w:hAnsi="Sylfaen"/>
                <w:sz w:val="18"/>
                <w:szCs w:val="18"/>
              </w:rPr>
              <w:t xml:space="preserve">shall be placed in </w:t>
            </w:r>
            <w:r w:rsidR="00C0129E">
              <w:rPr>
                <w:rStyle w:val="Bodytext210pt"/>
                <w:rFonts w:ascii="Sylfaen" w:hAnsi="Sylfaen"/>
                <w:sz w:val="18"/>
                <w:szCs w:val="18"/>
              </w:rPr>
              <w:t>the</w:t>
            </w:r>
            <w:r w:rsidR="00056D7C" w:rsidRPr="00C53E1F">
              <w:rPr>
                <w:rStyle w:val="Bodytext210pt"/>
                <w:rFonts w:ascii="Sylfaen" w:hAnsi="Sylfaen"/>
                <w:sz w:val="18"/>
                <w:szCs w:val="18"/>
              </w:rPr>
              <w:t xml:space="preserve"> selected locations agreed and </w:t>
            </w:r>
            <w:r w:rsidR="003F6FF2" w:rsidRPr="00C53E1F">
              <w:rPr>
                <w:rStyle w:val="Bodytext210pt"/>
                <w:rFonts w:ascii="Sylfaen" w:hAnsi="Sylfaen"/>
                <w:sz w:val="18"/>
                <w:szCs w:val="18"/>
              </w:rPr>
              <w:t>approved by local governing bodies in written.</w:t>
            </w:r>
          </w:p>
          <w:p w14:paraId="3B3D7003" w14:textId="77777777" w:rsidR="003F6FF2" w:rsidRPr="00C53E1F" w:rsidRDefault="006A3479" w:rsidP="00F6412B">
            <w:pPr>
              <w:numPr>
                <w:ilvl w:val="0"/>
                <w:numId w:val="1"/>
              </w:numPr>
              <w:spacing w:before="40" w:after="40"/>
              <w:ind w:left="737" w:hanging="567"/>
              <w:jc w:val="both"/>
              <w:rPr>
                <w:rFonts w:ascii="Sylfaen" w:hAnsi="Sylfaen" w:cs="Times New Roman"/>
                <w:sz w:val="18"/>
                <w:szCs w:val="18"/>
              </w:rPr>
            </w:pPr>
            <w:r w:rsidRPr="00C53E1F">
              <w:rPr>
                <w:rStyle w:val="Bodytext210pt0"/>
                <w:rFonts w:ascii="Sylfaen" w:eastAsia="Arial Unicode MS" w:hAnsi="Sylfaen"/>
                <w:sz w:val="18"/>
                <w:szCs w:val="18"/>
              </w:rPr>
              <w:t xml:space="preserve">Land plots along the road required for undertaking of planned works </w:t>
            </w:r>
            <w:r w:rsidR="00F6412B" w:rsidRPr="00C53E1F">
              <w:rPr>
                <w:rStyle w:val="Bodytext210pt0"/>
                <w:rFonts w:ascii="Sylfaen" w:eastAsia="Arial Unicode MS" w:hAnsi="Sylfaen"/>
                <w:sz w:val="18"/>
                <w:szCs w:val="18"/>
              </w:rPr>
              <w:t xml:space="preserve">had been </w:t>
            </w:r>
            <w:r w:rsidRPr="00C53E1F">
              <w:rPr>
                <w:rStyle w:val="Bodytext210pt0"/>
                <w:rFonts w:ascii="Sylfaen" w:eastAsia="Arial Unicode MS" w:hAnsi="Sylfaen"/>
                <w:sz w:val="18"/>
                <w:szCs w:val="18"/>
              </w:rPr>
              <w:t>de-list</w:t>
            </w:r>
            <w:r w:rsidR="00F6412B" w:rsidRPr="00C53E1F">
              <w:rPr>
                <w:rStyle w:val="Bodytext210pt0"/>
                <w:rFonts w:ascii="Sylfaen" w:eastAsia="Arial Unicode MS" w:hAnsi="Sylfaen"/>
                <w:sz w:val="18"/>
                <w:szCs w:val="18"/>
              </w:rPr>
              <w:t xml:space="preserve">ed </w:t>
            </w:r>
            <w:r w:rsidRPr="00C53E1F">
              <w:rPr>
                <w:rStyle w:val="Bodytext210pt0"/>
                <w:rFonts w:ascii="Sylfaen" w:eastAsia="Arial Unicode MS" w:hAnsi="Sylfaen"/>
                <w:sz w:val="18"/>
                <w:szCs w:val="18"/>
              </w:rPr>
              <w:t xml:space="preserve">from the Territory of the State Forest Fund and transfer to the Road Department. </w:t>
            </w:r>
          </w:p>
        </w:tc>
      </w:tr>
      <w:tr w:rsidR="003F6FF2" w:rsidRPr="00C53E1F" w14:paraId="332A176A" w14:textId="77777777" w:rsidTr="001274CB">
        <w:tc>
          <w:tcPr>
            <w:tcW w:w="10008" w:type="dxa"/>
            <w:gridSpan w:val="5"/>
            <w:shd w:val="clear" w:color="auto" w:fill="D9D9D9" w:themeFill="background1" w:themeFillShade="D9"/>
          </w:tcPr>
          <w:p w14:paraId="5742A7BE" w14:textId="77777777" w:rsidR="003F6FF2" w:rsidRPr="00C53E1F" w:rsidRDefault="003F6FF2" w:rsidP="003F6FF2">
            <w:pPr>
              <w:pStyle w:val="Heading230"/>
              <w:keepNext/>
              <w:keepLines/>
              <w:shd w:val="clear" w:color="auto" w:fill="auto"/>
              <w:spacing w:before="40" w:after="40" w:line="240" w:lineRule="auto"/>
              <w:rPr>
                <w:rStyle w:val="Bodytext285ptBold"/>
                <w:rFonts w:ascii="Sylfaen" w:hAnsi="Sylfaen"/>
                <w:sz w:val="18"/>
                <w:szCs w:val="18"/>
              </w:rPr>
            </w:pPr>
            <w:r w:rsidRPr="00C53E1F">
              <w:rPr>
                <w:rStyle w:val="Bodytext285ptBold"/>
                <w:rFonts w:ascii="Sylfaen" w:hAnsi="Sylfaen"/>
                <w:b/>
                <w:sz w:val="18"/>
                <w:szCs w:val="18"/>
              </w:rPr>
              <w:t>PUBLIC CONSULTATION</w:t>
            </w:r>
          </w:p>
        </w:tc>
      </w:tr>
      <w:tr w:rsidR="003F6FF2" w:rsidRPr="00C53E1F" w14:paraId="2221AE36" w14:textId="77777777" w:rsidTr="001274CB">
        <w:tc>
          <w:tcPr>
            <w:tcW w:w="2426" w:type="dxa"/>
          </w:tcPr>
          <w:p w14:paraId="70D10CDB" w14:textId="688D74A4" w:rsidR="003F6FF2" w:rsidRPr="00C53E1F" w:rsidRDefault="00B708C7" w:rsidP="00056D7C">
            <w:pPr>
              <w:pStyle w:val="Bodytext20"/>
              <w:shd w:val="clear" w:color="auto" w:fill="auto"/>
              <w:spacing w:before="40" w:after="40" w:line="240" w:lineRule="auto"/>
              <w:ind w:firstLine="0"/>
              <w:jc w:val="center"/>
              <w:rPr>
                <w:rFonts w:ascii="Sylfaen" w:hAnsi="Sylfaen"/>
                <w:sz w:val="18"/>
                <w:szCs w:val="18"/>
              </w:rPr>
            </w:pPr>
            <w:r w:rsidRPr="00C53E1F">
              <w:rPr>
                <w:rStyle w:val="Bodytext295pt"/>
                <w:rFonts w:ascii="Sylfaen" w:hAnsi="Sylfaen"/>
                <w:sz w:val="18"/>
                <w:szCs w:val="18"/>
              </w:rPr>
              <w:t xml:space="preserve">Identify when / where the public consultation process </w:t>
            </w:r>
            <w:r w:rsidR="00056D7C" w:rsidRPr="00C53E1F">
              <w:rPr>
                <w:rStyle w:val="Bodytext295pt"/>
                <w:rFonts w:ascii="Sylfaen" w:hAnsi="Sylfaen"/>
                <w:sz w:val="18"/>
                <w:szCs w:val="18"/>
              </w:rPr>
              <w:t xml:space="preserve">shall take </w:t>
            </w:r>
            <w:r w:rsidRPr="00C53E1F">
              <w:rPr>
                <w:rStyle w:val="Bodytext295pt"/>
                <w:rFonts w:ascii="Sylfaen" w:hAnsi="Sylfaen"/>
                <w:sz w:val="18"/>
                <w:szCs w:val="18"/>
              </w:rPr>
              <w:t>place</w:t>
            </w:r>
          </w:p>
        </w:tc>
        <w:tc>
          <w:tcPr>
            <w:tcW w:w="7582" w:type="dxa"/>
            <w:gridSpan w:val="4"/>
          </w:tcPr>
          <w:p w14:paraId="1EE7151D" w14:textId="0F5783F9" w:rsidR="00E2599E" w:rsidRPr="00C53E1F" w:rsidRDefault="001F2618" w:rsidP="00D25977">
            <w:pPr>
              <w:pStyle w:val="Bodytext20"/>
              <w:shd w:val="clear" w:color="auto" w:fill="auto"/>
              <w:tabs>
                <w:tab w:val="left" w:pos="799"/>
              </w:tabs>
              <w:spacing w:before="40" w:after="40" w:line="240" w:lineRule="auto"/>
              <w:ind w:firstLine="0"/>
              <w:jc w:val="both"/>
              <w:rPr>
                <w:rFonts w:ascii="Sylfaen" w:hAnsi="Sylfaen"/>
                <w:b/>
                <w:color w:val="auto"/>
                <w:sz w:val="18"/>
                <w:szCs w:val="18"/>
              </w:rPr>
            </w:pPr>
            <w:r w:rsidRPr="00C53E1F">
              <w:rPr>
                <w:rStyle w:val="Bodytext210pt0"/>
                <w:rFonts w:ascii="Sylfaen" w:hAnsi="Sylfaen"/>
                <w:sz w:val="18"/>
                <w:szCs w:val="18"/>
              </w:rPr>
              <w:t>Environmental and Social Management Framework for the Secondary Road Asset Management Project was disclosed through the RDMRDI web page and a stakeholder consultation meeting was held on 14/07/2015</w:t>
            </w:r>
            <w:r w:rsidR="000A7EAA" w:rsidRPr="00C53E1F">
              <w:rPr>
                <w:rStyle w:val="Bodytext210pt0"/>
                <w:rFonts w:ascii="Sylfaen" w:hAnsi="Sylfaen"/>
                <w:sz w:val="18"/>
                <w:szCs w:val="18"/>
              </w:rPr>
              <w:t>. The present site-specific E</w:t>
            </w:r>
            <w:r w:rsidR="000E6749" w:rsidRPr="00C53E1F">
              <w:rPr>
                <w:rStyle w:val="Bodytext210pt0"/>
                <w:rFonts w:ascii="Sylfaen" w:hAnsi="Sylfaen"/>
                <w:sz w:val="18"/>
                <w:szCs w:val="18"/>
              </w:rPr>
              <w:t>S</w:t>
            </w:r>
            <w:r w:rsidR="000A7EAA" w:rsidRPr="00C53E1F">
              <w:rPr>
                <w:rStyle w:val="Bodytext210pt0"/>
                <w:rFonts w:ascii="Sylfaen" w:hAnsi="Sylfaen"/>
                <w:sz w:val="18"/>
                <w:szCs w:val="18"/>
              </w:rPr>
              <w:t xml:space="preserve">MP </w:t>
            </w:r>
            <w:r w:rsidR="00D25977" w:rsidRPr="00C53E1F">
              <w:rPr>
                <w:rStyle w:val="Bodytext210pt0"/>
                <w:rFonts w:ascii="Sylfaen" w:hAnsi="Sylfaen"/>
                <w:sz w:val="18"/>
                <w:szCs w:val="18"/>
              </w:rPr>
              <w:t xml:space="preserve">was </w:t>
            </w:r>
            <w:r w:rsidR="000A7EAA" w:rsidRPr="00C53E1F">
              <w:rPr>
                <w:rStyle w:val="Bodytext210pt0"/>
                <w:rFonts w:ascii="Sylfaen" w:hAnsi="Sylfaen"/>
                <w:sz w:val="18"/>
                <w:szCs w:val="18"/>
              </w:rPr>
              <w:t xml:space="preserve">disclosed through the same media </w:t>
            </w:r>
            <w:proofErr w:type="gramStart"/>
            <w:r w:rsidR="000A7EAA" w:rsidRPr="00C53E1F">
              <w:rPr>
                <w:rStyle w:val="Bodytext210pt0"/>
                <w:rFonts w:ascii="Sylfaen" w:hAnsi="Sylfaen"/>
                <w:sz w:val="18"/>
                <w:szCs w:val="18"/>
              </w:rPr>
              <w:t>and also</w:t>
            </w:r>
            <w:proofErr w:type="gramEnd"/>
            <w:r w:rsidR="000A7EAA" w:rsidRPr="00C53E1F">
              <w:rPr>
                <w:rStyle w:val="Bodytext210pt0"/>
                <w:rFonts w:ascii="Sylfaen" w:hAnsi="Sylfaen"/>
                <w:sz w:val="18"/>
                <w:szCs w:val="18"/>
              </w:rPr>
              <w:t xml:space="preserve"> </w:t>
            </w:r>
            <w:r w:rsidR="00D25977" w:rsidRPr="00C53E1F">
              <w:rPr>
                <w:rStyle w:val="Bodytext210pt0"/>
                <w:rFonts w:ascii="Sylfaen" w:hAnsi="Sylfaen"/>
                <w:sz w:val="18"/>
                <w:szCs w:val="18"/>
              </w:rPr>
              <w:t xml:space="preserve">was </w:t>
            </w:r>
            <w:r w:rsidR="000A7EAA" w:rsidRPr="00C53E1F">
              <w:rPr>
                <w:rStyle w:val="Bodytext210pt0"/>
                <w:rFonts w:ascii="Sylfaen" w:hAnsi="Sylfaen"/>
                <w:sz w:val="18"/>
                <w:szCs w:val="18"/>
              </w:rPr>
              <w:t xml:space="preserve">delivered in hard copies to the </w:t>
            </w:r>
            <w:r w:rsidR="003636AC" w:rsidRPr="00C53E1F">
              <w:rPr>
                <w:rStyle w:val="Bodytext210pt0"/>
                <w:rFonts w:ascii="Sylfaen" w:hAnsi="Sylfaen"/>
                <w:sz w:val="18"/>
                <w:szCs w:val="18"/>
              </w:rPr>
              <w:t>Municipalit</w:t>
            </w:r>
            <w:r w:rsidR="007A0F2A" w:rsidRPr="00C53E1F">
              <w:rPr>
                <w:rStyle w:val="Bodytext210pt0"/>
                <w:rFonts w:ascii="Sylfaen" w:hAnsi="Sylfaen"/>
                <w:sz w:val="18"/>
                <w:szCs w:val="18"/>
              </w:rPr>
              <w:t>y</w:t>
            </w:r>
            <w:r w:rsidR="003636AC" w:rsidRPr="00C53E1F">
              <w:rPr>
                <w:rStyle w:val="Bodytext210pt0"/>
                <w:rFonts w:ascii="Sylfaen" w:hAnsi="Sylfaen"/>
                <w:sz w:val="18"/>
                <w:szCs w:val="18"/>
              </w:rPr>
              <w:t xml:space="preserve"> of </w:t>
            </w:r>
            <w:r w:rsidR="00094727" w:rsidRPr="00C53E1F">
              <w:rPr>
                <w:rStyle w:val="Bodytext210pt0"/>
                <w:rFonts w:ascii="Sylfaen" w:hAnsi="Sylfaen"/>
                <w:sz w:val="18"/>
                <w:szCs w:val="18"/>
              </w:rPr>
              <w:t>Gori</w:t>
            </w:r>
            <w:r w:rsidR="00E2599E" w:rsidRPr="00C53E1F">
              <w:rPr>
                <w:rStyle w:val="Bodytext210pt0"/>
                <w:rFonts w:ascii="Sylfaen" w:hAnsi="Sylfaen"/>
                <w:sz w:val="18"/>
                <w:szCs w:val="18"/>
              </w:rPr>
              <w:t xml:space="preserve">. Consultation meeting with local communities </w:t>
            </w:r>
            <w:r w:rsidR="00D25977" w:rsidRPr="00C53E1F">
              <w:rPr>
                <w:rStyle w:val="Bodytext210pt0"/>
                <w:rFonts w:ascii="Sylfaen" w:hAnsi="Sylfaen"/>
                <w:sz w:val="18"/>
                <w:szCs w:val="18"/>
              </w:rPr>
              <w:t>was</w:t>
            </w:r>
            <w:r w:rsidR="00E2599E" w:rsidRPr="00C53E1F">
              <w:rPr>
                <w:rStyle w:val="Bodytext210pt0"/>
                <w:rFonts w:ascii="Sylfaen" w:hAnsi="Sylfaen"/>
                <w:sz w:val="18"/>
                <w:szCs w:val="18"/>
              </w:rPr>
              <w:t xml:space="preserve"> held </w:t>
            </w:r>
            <w:r w:rsidR="001D25DC">
              <w:rPr>
                <w:rStyle w:val="Bodytext210pt0"/>
                <w:rFonts w:ascii="Sylfaen" w:hAnsi="Sylfaen"/>
                <w:sz w:val="18"/>
                <w:szCs w:val="18"/>
              </w:rPr>
              <w:t xml:space="preserve">in </w:t>
            </w:r>
            <w:proofErr w:type="spellStart"/>
            <w:r w:rsidR="001D25DC">
              <w:rPr>
                <w:rStyle w:val="Bodytext210pt0"/>
                <w:rFonts w:ascii="Sylfaen" w:hAnsi="Sylfaen"/>
                <w:sz w:val="18"/>
                <w:szCs w:val="18"/>
              </w:rPr>
              <w:t>Ateni</w:t>
            </w:r>
            <w:proofErr w:type="spellEnd"/>
            <w:r w:rsidR="001D25DC">
              <w:rPr>
                <w:rStyle w:val="Bodytext210pt0"/>
                <w:rFonts w:ascii="Sylfaen" w:hAnsi="Sylfaen"/>
                <w:sz w:val="18"/>
                <w:szCs w:val="18"/>
              </w:rPr>
              <w:t xml:space="preserve"> municipality on November 11, 2016.</w:t>
            </w:r>
          </w:p>
        </w:tc>
      </w:tr>
      <w:tr w:rsidR="001274CB" w:rsidRPr="00C53E1F" w14:paraId="07A4397C" w14:textId="77777777" w:rsidTr="001274CB">
        <w:tc>
          <w:tcPr>
            <w:tcW w:w="10008" w:type="dxa"/>
            <w:gridSpan w:val="5"/>
            <w:shd w:val="clear" w:color="auto" w:fill="D9D9D9" w:themeFill="background1" w:themeFillShade="D9"/>
          </w:tcPr>
          <w:p w14:paraId="01251BB2" w14:textId="77777777" w:rsidR="001274CB" w:rsidRPr="00C53E1F" w:rsidRDefault="001274CB" w:rsidP="007A0F2A">
            <w:pPr>
              <w:pStyle w:val="Bodytext20"/>
              <w:shd w:val="clear" w:color="auto" w:fill="auto"/>
              <w:tabs>
                <w:tab w:val="left" w:pos="799"/>
              </w:tabs>
              <w:spacing w:before="40" w:after="40" w:line="240" w:lineRule="auto"/>
              <w:ind w:firstLine="0"/>
              <w:rPr>
                <w:rFonts w:ascii="Sylfaen" w:hAnsi="Sylfaen"/>
                <w:b/>
                <w:sz w:val="18"/>
                <w:szCs w:val="18"/>
              </w:rPr>
            </w:pPr>
            <w:r w:rsidRPr="00C53E1F">
              <w:rPr>
                <w:rStyle w:val="Bodytext210pt0"/>
                <w:rFonts w:ascii="Sylfaen" w:hAnsi="Sylfaen"/>
                <w:b/>
                <w:sz w:val="18"/>
                <w:szCs w:val="18"/>
              </w:rPr>
              <w:t>ATTACHMENTS</w:t>
            </w:r>
          </w:p>
        </w:tc>
      </w:tr>
      <w:tr w:rsidR="00C0129E" w:rsidRPr="00C53E1F" w14:paraId="16CF0355" w14:textId="77777777" w:rsidTr="00C0129E">
        <w:tc>
          <w:tcPr>
            <w:tcW w:w="10008" w:type="dxa"/>
            <w:gridSpan w:val="5"/>
          </w:tcPr>
          <w:p w14:paraId="14BEBF79" w14:textId="0419D8DA" w:rsidR="00C0129E" w:rsidRPr="00C53E1F" w:rsidRDefault="00C0129E" w:rsidP="006A3479">
            <w:pPr>
              <w:spacing w:before="60"/>
              <w:rPr>
                <w:rFonts w:ascii="Sylfaen" w:hAnsi="Sylfaen" w:cs="Times New Roman"/>
                <w:sz w:val="18"/>
                <w:szCs w:val="18"/>
              </w:rPr>
            </w:pPr>
            <w:r w:rsidRPr="00C53E1F">
              <w:rPr>
                <w:rFonts w:ascii="Sylfaen" w:hAnsi="Sylfaen" w:cs="Times New Roman"/>
                <w:sz w:val="18"/>
                <w:szCs w:val="18"/>
              </w:rPr>
              <w:t xml:space="preserve">Attachment 1: </w:t>
            </w:r>
            <w:r w:rsidRPr="00C53E1F">
              <w:rPr>
                <w:rFonts w:ascii="Sylfaen" w:hAnsi="Sylfaen" w:cs="Times New Roman"/>
                <w:sz w:val="18"/>
                <w:szCs w:val="18"/>
                <w:lang w:eastAsia="ko-KR"/>
              </w:rPr>
              <w:t>Project Location Map</w:t>
            </w:r>
            <w:r>
              <w:rPr>
                <w:rFonts w:ascii="Sylfaen" w:hAnsi="Sylfaen" w:cs="Times New Roman"/>
                <w:sz w:val="18"/>
                <w:szCs w:val="18"/>
                <w:lang w:eastAsia="ko-KR"/>
              </w:rPr>
              <w:t>;</w:t>
            </w:r>
          </w:p>
          <w:p w14:paraId="74C44E29" w14:textId="37EA5608" w:rsidR="00C0129E" w:rsidRPr="00C53E1F" w:rsidRDefault="00C0129E" w:rsidP="006A3479">
            <w:pPr>
              <w:pStyle w:val="Default"/>
              <w:rPr>
                <w:rFonts w:ascii="Sylfaen" w:eastAsia="Times New Roman" w:hAnsi="Sylfaen" w:cs="Times New Roman"/>
                <w:color w:val="auto"/>
                <w:sz w:val="18"/>
                <w:szCs w:val="18"/>
              </w:rPr>
            </w:pPr>
            <w:r w:rsidRPr="00C53E1F">
              <w:rPr>
                <w:rFonts w:ascii="Sylfaen" w:hAnsi="Sylfaen" w:cs="Times New Roman"/>
                <w:sz w:val="18"/>
                <w:szCs w:val="18"/>
              </w:rPr>
              <w:t xml:space="preserve">Attachment 2: </w:t>
            </w:r>
            <w:r w:rsidRPr="00C53E1F">
              <w:rPr>
                <w:rFonts w:ascii="Sylfaen" w:eastAsia="Times New Roman" w:hAnsi="Sylfaen" w:cs="Times New Roman"/>
                <w:color w:val="auto"/>
                <w:sz w:val="18"/>
                <w:szCs w:val="18"/>
              </w:rPr>
              <w:t>Minutes of public consultation</w:t>
            </w:r>
            <w:r w:rsidR="001D25DC">
              <w:rPr>
                <w:rFonts w:ascii="Sylfaen" w:eastAsia="Times New Roman" w:hAnsi="Sylfaen" w:cs="Times New Roman"/>
                <w:color w:val="auto"/>
                <w:sz w:val="18"/>
                <w:szCs w:val="18"/>
              </w:rPr>
              <w:t xml:space="preserve"> on the draft ESMP</w:t>
            </w:r>
            <w:r w:rsidRPr="00C53E1F">
              <w:rPr>
                <w:rFonts w:ascii="Sylfaen" w:eastAsia="Times New Roman" w:hAnsi="Sylfaen" w:cs="Times New Roman"/>
                <w:color w:val="auto"/>
                <w:sz w:val="18"/>
                <w:szCs w:val="18"/>
              </w:rPr>
              <w:t xml:space="preserve">; </w:t>
            </w:r>
          </w:p>
          <w:p w14:paraId="29F7667E" w14:textId="77777777" w:rsidR="00C0129E" w:rsidRPr="00C53E1F" w:rsidRDefault="00C0129E" w:rsidP="006A3479">
            <w:pPr>
              <w:pStyle w:val="Default"/>
              <w:rPr>
                <w:rFonts w:ascii="Sylfaen" w:eastAsia="Times New Roman" w:hAnsi="Sylfaen" w:cs="Times New Roman"/>
                <w:color w:val="auto"/>
                <w:sz w:val="18"/>
                <w:szCs w:val="18"/>
              </w:rPr>
            </w:pPr>
            <w:r w:rsidRPr="00C53E1F">
              <w:rPr>
                <w:rFonts w:ascii="Sylfaen" w:eastAsia="Times New Roman" w:hAnsi="Sylfaen" w:cs="Times New Roman"/>
                <w:color w:val="auto"/>
                <w:sz w:val="18"/>
                <w:szCs w:val="18"/>
              </w:rPr>
              <w:t>Attachment 3: Waste disposal agreement;</w:t>
            </w:r>
          </w:p>
          <w:p w14:paraId="1323C352" w14:textId="6EA0E3A2" w:rsidR="00C0129E" w:rsidRDefault="00C0129E" w:rsidP="00E953F8">
            <w:pPr>
              <w:pStyle w:val="Default"/>
              <w:rPr>
                <w:rFonts w:ascii="Sylfaen" w:eastAsia="Times New Roman" w:hAnsi="Sylfaen" w:cs="Times New Roman"/>
                <w:color w:val="auto"/>
                <w:sz w:val="18"/>
                <w:szCs w:val="18"/>
              </w:rPr>
            </w:pPr>
            <w:r w:rsidRPr="00C53E1F">
              <w:rPr>
                <w:rFonts w:ascii="Sylfaen" w:hAnsi="Sylfaen" w:cs="Times New Roman"/>
                <w:sz w:val="18"/>
                <w:szCs w:val="18"/>
              </w:rPr>
              <w:t xml:space="preserve">Attachment 4: </w:t>
            </w:r>
            <w:r w:rsidRPr="00C53E1F">
              <w:rPr>
                <w:rFonts w:ascii="Sylfaen" w:eastAsia="Times New Roman" w:hAnsi="Sylfaen" w:cs="Times New Roman"/>
                <w:color w:val="auto"/>
                <w:sz w:val="18"/>
                <w:szCs w:val="18"/>
              </w:rPr>
              <w:t>Borrowing license</w:t>
            </w:r>
            <w:r>
              <w:rPr>
                <w:rFonts w:ascii="Sylfaen" w:eastAsia="Times New Roman" w:hAnsi="Sylfaen" w:cs="Times New Roman"/>
                <w:color w:val="auto"/>
                <w:sz w:val="18"/>
                <w:szCs w:val="18"/>
              </w:rPr>
              <w:t>;</w:t>
            </w:r>
            <w:r w:rsidRPr="00C53E1F">
              <w:rPr>
                <w:rFonts w:ascii="Sylfaen" w:eastAsia="Times New Roman" w:hAnsi="Sylfaen" w:cs="Times New Roman"/>
                <w:color w:val="auto"/>
                <w:sz w:val="18"/>
                <w:szCs w:val="18"/>
              </w:rPr>
              <w:t xml:space="preserve"> </w:t>
            </w:r>
          </w:p>
          <w:p w14:paraId="5E08E892" w14:textId="26EEE884" w:rsidR="00C0129E" w:rsidRPr="00582A0C" w:rsidRDefault="00C0129E" w:rsidP="00E953F8">
            <w:pPr>
              <w:pStyle w:val="Default"/>
              <w:rPr>
                <w:rStyle w:val="Bodytext210pt0"/>
                <w:rFonts w:ascii="Sylfaen" w:eastAsia="Calibri" w:hAnsi="Sylfaen"/>
                <w:color w:val="auto"/>
                <w:sz w:val="18"/>
                <w:szCs w:val="18"/>
                <w:lang w:bidi="ar-SA"/>
              </w:rPr>
            </w:pPr>
            <w:r>
              <w:rPr>
                <w:rFonts w:ascii="Sylfaen" w:eastAsia="Times New Roman" w:hAnsi="Sylfaen" w:cs="Times New Roman"/>
                <w:color w:val="auto"/>
                <w:sz w:val="18"/>
                <w:szCs w:val="18"/>
              </w:rPr>
              <w:t>Attachment 5: Permit for operating asphalt plant</w:t>
            </w:r>
          </w:p>
        </w:tc>
      </w:tr>
    </w:tbl>
    <w:p w14:paraId="1EBF82A3" w14:textId="77777777" w:rsidR="000A7EAA" w:rsidRPr="00C53E1F" w:rsidRDefault="00CC7071" w:rsidP="00CC7071">
      <w:pPr>
        <w:rPr>
          <w:rFonts w:ascii="Sylfaen" w:hAnsi="Sylfaen" w:cs="Times New Roman"/>
        </w:rPr>
        <w:sectPr w:rsidR="000A7EAA" w:rsidRPr="00C53E1F" w:rsidSect="00B708C7">
          <w:pgSz w:w="11900" w:h="16840" w:code="9"/>
          <w:pgMar w:top="1134" w:right="851" w:bottom="851" w:left="1418" w:header="397" w:footer="284" w:gutter="0"/>
          <w:cols w:space="720"/>
          <w:noEndnote/>
          <w:docGrid w:linePitch="360"/>
        </w:sectPr>
      </w:pPr>
      <w:r w:rsidRPr="00C53E1F">
        <w:rPr>
          <w:rFonts w:ascii="Sylfaen" w:hAnsi="Sylfaen" w:cs="Times New Roman"/>
        </w:rPr>
        <w:br w:type="page"/>
      </w:r>
    </w:p>
    <w:p w14:paraId="340367E1" w14:textId="77777777" w:rsidR="000A7EAA" w:rsidRPr="00C53E1F" w:rsidRDefault="000A7EAA" w:rsidP="000A7EAA">
      <w:pPr>
        <w:pBdr>
          <w:bottom w:val="single" w:sz="24" w:space="1" w:color="0000FF"/>
        </w:pBdr>
        <w:spacing w:after="240"/>
        <w:jc w:val="both"/>
        <w:rPr>
          <w:rFonts w:ascii="Sylfaen" w:hAnsi="Sylfaen" w:cs="Times New Roman"/>
          <w:b/>
          <w:caps/>
        </w:rPr>
      </w:pPr>
      <w:r w:rsidRPr="00C53E1F">
        <w:rPr>
          <w:rFonts w:ascii="Sylfaen" w:hAnsi="Sylfaen" w:cs="Times New Roman"/>
          <w:b/>
        </w:rPr>
        <w:lastRenderedPageBreak/>
        <w:t xml:space="preserve">PART </w:t>
      </w:r>
      <w:r w:rsidR="009A5405" w:rsidRPr="00C53E1F">
        <w:rPr>
          <w:rFonts w:ascii="Sylfaen" w:hAnsi="Sylfaen" w:cs="Times New Roman"/>
          <w:b/>
        </w:rPr>
        <w:t>II</w:t>
      </w:r>
      <w:r w:rsidRPr="00C53E1F">
        <w:rPr>
          <w:rFonts w:ascii="Sylfaen" w:hAnsi="Sylfaen" w:cs="Times New Roman"/>
          <w:b/>
        </w:rPr>
        <w:t xml:space="preserve">: </w:t>
      </w:r>
      <w:r w:rsidRPr="00C53E1F">
        <w:rPr>
          <w:rFonts w:ascii="Sylfaen" w:hAnsi="Sylfaen" w:cs="Times New Roman"/>
          <w:b/>
          <w:caps/>
        </w:rPr>
        <w:t>safeguards SCREENING AND Triggers</w:t>
      </w:r>
    </w:p>
    <w:tbl>
      <w:tblPr>
        <w:tblStyle w:val="TableGrid"/>
        <w:tblW w:w="0" w:type="auto"/>
        <w:tblLook w:val="04A0" w:firstRow="1" w:lastRow="0" w:firstColumn="1" w:lastColumn="0" w:noHBand="0" w:noVBand="1"/>
      </w:tblPr>
      <w:tblGrid>
        <w:gridCol w:w="2888"/>
        <w:gridCol w:w="5461"/>
        <w:gridCol w:w="2239"/>
        <w:gridCol w:w="3671"/>
      </w:tblGrid>
      <w:tr w:rsidR="000A7EAA" w:rsidRPr="00C53E1F" w14:paraId="15E33B9B" w14:textId="77777777" w:rsidTr="007E75C3">
        <w:tc>
          <w:tcPr>
            <w:tcW w:w="14259" w:type="dxa"/>
            <w:gridSpan w:val="4"/>
            <w:shd w:val="clear" w:color="auto" w:fill="D9D9D9" w:themeFill="background1" w:themeFillShade="D9"/>
          </w:tcPr>
          <w:p w14:paraId="01B4F337" w14:textId="77777777" w:rsidR="000A7EAA" w:rsidRPr="00C53E1F" w:rsidRDefault="000A7EAA" w:rsidP="0058761D">
            <w:pPr>
              <w:spacing w:before="60" w:after="60"/>
              <w:rPr>
                <w:rFonts w:ascii="Sylfaen" w:hAnsi="Sylfaen" w:cs="Times New Roman"/>
                <w:b/>
                <w:sz w:val="20"/>
                <w:szCs w:val="20"/>
              </w:rPr>
            </w:pPr>
            <w:r w:rsidRPr="00C53E1F">
              <w:rPr>
                <w:rFonts w:ascii="Sylfaen" w:hAnsi="Sylfaen" w:cs="Times New Roman"/>
                <w:b/>
                <w:sz w:val="20"/>
                <w:szCs w:val="20"/>
              </w:rPr>
              <w:t>ENVIRONMENTAL /SOCIAL SCREENING FOR SAFEGUARDS TRIGGERS</w:t>
            </w:r>
          </w:p>
        </w:tc>
      </w:tr>
      <w:tr w:rsidR="007E75C3" w:rsidRPr="00C53E1F" w14:paraId="67FE4DA4" w14:textId="77777777" w:rsidTr="007E75C3">
        <w:tc>
          <w:tcPr>
            <w:tcW w:w="2888" w:type="dxa"/>
            <w:vMerge w:val="restart"/>
            <w:vAlign w:val="center"/>
          </w:tcPr>
          <w:p w14:paraId="49726CBF" w14:textId="77777777" w:rsidR="007E75C3" w:rsidRPr="00C53E1F" w:rsidRDefault="007E75C3" w:rsidP="0058761D">
            <w:pPr>
              <w:pStyle w:val="Bodytext20"/>
              <w:shd w:val="clear" w:color="auto" w:fill="auto"/>
              <w:spacing w:before="40" w:after="40" w:line="240" w:lineRule="auto"/>
              <w:ind w:firstLine="0"/>
              <w:rPr>
                <w:rFonts w:ascii="Sylfaen" w:hAnsi="Sylfaen"/>
                <w:sz w:val="20"/>
                <w:szCs w:val="20"/>
              </w:rPr>
            </w:pPr>
            <w:r w:rsidRPr="00C53E1F">
              <w:rPr>
                <w:rStyle w:val="Bodytext210pt0"/>
                <w:rFonts w:ascii="Sylfaen" w:hAnsi="Sylfaen"/>
              </w:rPr>
              <w:t>Will the site activity include/involve any of the following?</w:t>
            </w:r>
          </w:p>
        </w:tc>
        <w:tc>
          <w:tcPr>
            <w:tcW w:w="5461" w:type="dxa"/>
            <w:vAlign w:val="center"/>
          </w:tcPr>
          <w:p w14:paraId="45C2B826" w14:textId="77777777" w:rsidR="007E75C3" w:rsidRPr="00C53E1F" w:rsidRDefault="007E75C3" w:rsidP="0058761D">
            <w:pPr>
              <w:spacing w:before="40" w:after="40"/>
              <w:jc w:val="center"/>
              <w:rPr>
                <w:rFonts w:ascii="Sylfaen" w:hAnsi="Sylfaen" w:cs="Times New Roman"/>
                <w:b/>
                <w:sz w:val="20"/>
                <w:szCs w:val="20"/>
              </w:rPr>
            </w:pPr>
            <w:r w:rsidRPr="00C53E1F">
              <w:rPr>
                <w:rStyle w:val="Bodytext210pt0"/>
                <w:rFonts w:ascii="Sylfaen" w:eastAsia="Arial Unicode MS" w:hAnsi="Sylfaen"/>
                <w:b/>
              </w:rPr>
              <w:t>Activity/Issue</w:t>
            </w:r>
          </w:p>
        </w:tc>
        <w:tc>
          <w:tcPr>
            <w:tcW w:w="2239" w:type="dxa"/>
            <w:vAlign w:val="center"/>
          </w:tcPr>
          <w:p w14:paraId="5A1F5EB2" w14:textId="77777777" w:rsidR="007E75C3" w:rsidRPr="00C53E1F" w:rsidRDefault="007E75C3" w:rsidP="0058761D">
            <w:pPr>
              <w:spacing w:before="40" w:after="40"/>
              <w:jc w:val="center"/>
              <w:rPr>
                <w:rFonts w:ascii="Sylfaen" w:hAnsi="Sylfaen" w:cs="Times New Roman"/>
                <w:b/>
                <w:sz w:val="20"/>
                <w:szCs w:val="20"/>
              </w:rPr>
            </w:pPr>
            <w:r w:rsidRPr="00C53E1F">
              <w:rPr>
                <w:rStyle w:val="Bodytext210pt0"/>
                <w:rFonts w:ascii="Sylfaen" w:eastAsia="Arial Unicode MS" w:hAnsi="Sylfaen"/>
                <w:b/>
              </w:rPr>
              <w:t>Status</w:t>
            </w:r>
          </w:p>
        </w:tc>
        <w:tc>
          <w:tcPr>
            <w:tcW w:w="3671" w:type="dxa"/>
            <w:vAlign w:val="center"/>
          </w:tcPr>
          <w:p w14:paraId="0080CB27" w14:textId="77777777" w:rsidR="007E75C3" w:rsidRPr="00C53E1F" w:rsidRDefault="007E75C3" w:rsidP="0058761D">
            <w:pPr>
              <w:spacing w:before="40" w:after="40"/>
              <w:jc w:val="center"/>
              <w:rPr>
                <w:rFonts w:ascii="Sylfaen" w:hAnsi="Sylfaen" w:cs="Times New Roman"/>
                <w:b/>
                <w:sz w:val="20"/>
                <w:szCs w:val="20"/>
              </w:rPr>
            </w:pPr>
            <w:r w:rsidRPr="00C53E1F">
              <w:rPr>
                <w:rStyle w:val="Bodytext210pt0"/>
                <w:rFonts w:ascii="Sylfaen" w:eastAsia="Arial Unicode MS" w:hAnsi="Sylfaen"/>
                <w:b/>
              </w:rPr>
              <w:t>Triggered Actions</w:t>
            </w:r>
          </w:p>
        </w:tc>
      </w:tr>
      <w:tr w:rsidR="007E75C3" w:rsidRPr="00C53E1F" w14:paraId="4C549F0A" w14:textId="77777777" w:rsidTr="007E75C3">
        <w:tc>
          <w:tcPr>
            <w:tcW w:w="2888" w:type="dxa"/>
            <w:vMerge/>
          </w:tcPr>
          <w:p w14:paraId="21F56872" w14:textId="77777777" w:rsidR="007E75C3" w:rsidRPr="00C53E1F" w:rsidRDefault="007E75C3" w:rsidP="0058761D">
            <w:pPr>
              <w:spacing w:before="40" w:after="40"/>
              <w:rPr>
                <w:rFonts w:ascii="Sylfaen" w:hAnsi="Sylfaen" w:cs="Times New Roman"/>
                <w:sz w:val="20"/>
                <w:szCs w:val="20"/>
              </w:rPr>
            </w:pPr>
          </w:p>
        </w:tc>
        <w:tc>
          <w:tcPr>
            <w:tcW w:w="5461" w:type="dxa"/>
            <w:vAlign w:val="center"/>
          </w:tcPr>
          <w:p w14:paraId="5EB49083" w14:textId="77777777" w:rsidR="007E75C3" w:rsidRPr="00C53E1F" w:rsidRDefault="007E75C3" w:rsidP="009C0993">
            <w:pPr>
              <w:pStyle w:val="Bodytext20"/>
              <w:numPr>
                <w:ilvl w:val="0"/>
                <w:numId w:val="2"/>
              </w:numPr>
              <w:shd w:val="clear" w:color="auto" w:fill="auto"/>
              <w:spacing w:before="40" w:after="40" w:line="240" w:lineRule="auto"/>
              <w:ind w:left="284" w:hanging="284"/>
              <w:rPr>
                <w:rFonts w:ascii="Sylfaen" w:hAnsi="Sylfaen"/>
                <w:sz w:val="20"/>
                <w:szCs w:val="20"/>
              </w:rPr>
            </w:pPr>
            <w:r w:rsidRPr="00C53E1F">
              <w:rPr>
                <w:rStyle w:val="Bodytext210pt0"/>
                <w:rFonts w:ascii="Sylfaen" w:hAnsi="Sylfaen"/>
              </w:rPr>
              <w:t>Roads rehabilitation</w:t>
            </w:r>
          </w:p>
        </w:tc>
        <w:tc>
          <w:tcPr>
            <w:tcW w:w="2239" w:type="dxa"/>
            <w:vAlign w:val="center"/>
          </w:tcPr>
          <w:p w14:paraId="5018ED25" w14:textId="77777777" w:rsidR="007E75C3" w:rsidRPr="00C53E1F" w:rsidRDefault="007E75C3" w:rsidP="0058761D">
            <w:pPr>
              <w:pStyle w:val="Bodytext20"/>
              <w:spacing w:before="40" w:after="40" w:line="240" w:lineRule="auto"/>
              <w:ind w:firstLine="0"/>
              <w:jc w:val="center"/>
              <w:rPr>
                <w:rFonts w:ascii="Sylfaen" w:hAnsi="Sylfaen"/>
                <w:sz w:val="20"/>
                <w:szCs w:val="20"/>
              </w:rPr>
            </w:pPr>
            <w:r w:rsidRPr="00C53E1F">
              <w:rPr>
                <w:rStyle w:val="Bodytext210pt0"/>
                <w:rFonts w:ascii="Sylfaen" w:hAnsi="Sylfaen"/>
              </w:rPr>
              <w:t xml:space="preserve">[x] Yes </w:t>
            </w:r>
            <w:proofErr w:type="gramStart"/>
            <w:r w:rsidRPr="00C53E1F">
              <w:rPr>
                <w:rStyle w:val="Bodytext210pt0"/>
                <w:rFonts w:ascii="Sylfaen" w:hAnsi="Sylfaen"/>
              </w:rPr>
              <w:t>[ ]</w:t>
            </w:r>
            <w:proofErr w:type="gramEnd"/>
            <w:r w:rsidRPr="00C53E1F">
              <w:rPr>
                <w:rStyle w:val="Bodytext210pt0"/>
                <w:rFonts w:ascii="Sylfaen" w:hAnsi="Sylfaen"/>
              </w:rPr>
              <w:t xml:space="preserve"> No</w:t>
            </w:r>
          </w:p>
        </w:tc>
        <w:tc>
          <w:tcPr>
            <w:tcW w:w="3671" w:type="dxa"/>
            <w:vAlign w:val="center"/>
          </w:tcPr>
          <w:p w14:paraId="674E926F" w14:textId="77777777" w:rsidR="007E75C3" w:rsidRPr="00C53E1F" w:rsidRDefault="007E75C3" w:rsidP="0058761D">
            <w:pPr>
              <w:pStyle w:val="Bodytext20"/>
              <w:shd w:val="clear" w:color="auto" w:fill="auto"/>
              <w:spacing w:before="40" w:after="40" w:line="240" w:lineRule="auto"/>
              <w:ind w:firstLine="0"/>
              <w:rPr>
                <w:rFonts w:ascii="Sylfaen" w:hAnsi="Sylfaen"/>
                <w:sz w:val="20"/>
                <w:szCs w:val="20"/>
              </w:rPr>
            </w:pPr>
            <w:proofErr w:type="gramStart"/>
            <w:r w:rsidRPr="00C53E1F">
              <w:rPr>
                <w:rStyle w:val="Bodytext210pt0"/>
                <w:rFonts w:ascii="Sylfaen" w:hAnsi="Sylfaen"/>
              </w:rPr>
              <w:t>If  “</w:t>
            </w:r>
            <w:proofErr w:type="gramEnd"/>
            <w:r w:rsidRPr="00C53E1F">
              <w:rPr>
                <w:rStyle w:val="Bodytext210pt0"/>
                <w:rFonts w:ascii="Sylfaen" w:hAnsi="Sylfaen"/>
              </w:rPr>
              <w:t xml:space="preserve">Yes”, see Section  III A </w:t>
            </w:r>
          </w:p>
        </w:tc>
      </w:tr>
      <w:tr w:rsidR="007E75C3" w:rsidRPr="00C53E1F" w14:paraId="594DC6D3" w14:textId="77777777" w:rsidTr="007E75C3">
        <w:tc>
          <w:tcPr>
            <w:tcW w:w="2888" w:type="dxa"/>
            <w:vMerge/>
          </w:tcPr>
          <w:p w14:paraId="65661FFE" w14:textId="77777777" w:rsidR="007E75C3" w:rsidRPr="00C53E1F" w:rsidRDefault="007E75C3" w:rsidP="0058761D">
            <w:pPr>
              <w:spacing w:before="40" w:after="40"/>
              <w:rPr>
                <w:rFonts w:ascii="Sylfaen" w:hAnsi="Sylfaen" w:cs="Times New Roman"/>
                <w:sz w:val="20"/>
                <w:szCs w:val="20"/>
              </w:rPr>
            </w:pPr>
          </w:p>
        </w:tc>
        <w:tc>
          <w:tcPr>
            <w:tcW w:w="5461" w:type="dxa"/>
            <w:vAlign w:val="center"/>
          </w:tcPr>
          <w:p w14:paraId="19E6398E" w14:textId="77777777" w:rsidR="007E75C3" w:rsidRPr="00C53E1F" w:rsidRDefault="007E75C3" w:rsidP="009C0993">
            <w:pPr>
              <w:pStyle w:val="Bodytext20"/>
              <w:numPr>
                <w:ilvl w:val="0"/>
                <w:numId w:val="2"/>
              </w:numPr>
              <w:shd w:val="clear" w:color="auto" w:fill="auto"/>
              <w:spacing w:before="40" w:after="40" w:line="240" w:lineRule="auto"/>
              <w:ind w:left="284" w:hanging="284"/>
              <w:rPr>
                <w:rFonts w:ascii="Sylfaen" w:hAnsi="Sylfaen"/>
                <w:sz w:val="20"/>
                <w:szCs w:val="20"/>
              </w:rPr>
            </w:pPr>
            <w:r w:rsidRPr="00C53E1F">
              <w:rPr>
                <w:rStyle w:val="Bodytext210pt0"/>
                <w:rFonts w:ascii="Sylfaen" w:hAnsi="Sylfaen"/>
              </w:rPr>
              <w:t>New construction of small traffic infrastructure</w:t>
            </w:r>
          </w:p>
        </w:tc>
        <w:tc>
          <w:tcPr>
            <w:tcW w:w="2239" w:type="dxa"/>
            <w:vAlign w:val="center"/>
          </w:tcPr>
          <w:p w14:paraId="303AADBD" w14:textId="77777777" w:rsidR="007E75C3" w:rsidRPr="00C53E1F" w:rsidRDefault="007E75C3" w:rsidP="0058761D">
            <w:pPr>
              <w:pStyle w:val="Bodytext20"/>
              <w:spacing w:before="40" w:after="40" w:line="240" w:lineRule="auto"/>
              <w:ind w:firstLine="0"/>
              <w:jc w:val="center"/>
              <w:rPr>
                <w:rFonts w:ascii="Sylfaen" w:hAnsi="Sylfaen"/>
                <w:sz w:val="20"/>
                <w:szCs w:val="20"/>
              </w:rPr>
            </w:pPr>
            <w:proofErr w:type="gramStart"/>
            <w:r w:rsidRPr="00C53E1F">
              <w:rPr>
                <w:rStyle w:val="Bodytext210pt0"/>
                <w:rFonts w:ascii="Sylfaen" w:hAnsi="Sylfaen"/>
              </w:rPr>
              <w:t>[ ]</w:t>
            </w:r>
            <w:proofErr w:type="gramEnd"/>
            <w:r w:rsidRPr="00C53E1F">
              <w:rPr>
                <w:rStyle w:val="Bodytext210pt0"/>
                <w:rFonts w:ascii="Sylfaen" w:hAnsi="Sylfaen"/>
              </w:rPr>
              <w:t xml:space="preserve"> Yes [x] No</w:t>
            </w:r>
          </w:p>
        </w:tc>
        <w:tc>
          <w:tcPr>
            <w:tcW w:w="3671" w:type="dxa"/>
            <w:vAlign w:val="center"/>
          </w:tcPr>
          <w:p w14:paraId="56280B7E" w14:textId="77777777" w:rsidR="007E75C3" w:rsidRPr="00C53E1F" w:rsidRDefault="007E75C3" w:rsidP="0058761D">
            <w:pPr>
              <w:pStyle w:val="Bodytext20"/>
              <w:shd w:val="clear" w:color="auto" w:fill="auto"/>
              <w:spacing w:before="40" w:after="40" w:line="240" w:lineRule="auto"/>
              <w:ind w:firstLine="0"/>
              <w:rPr>
                <w:rFonts w:ascii="Sylfaen" w:hAnsi="Sylfaen"/>
                <w:sz w:val="20"/>
                <w:szCs w:val="20"/>
              </w:rPr>
            </w:pPr>
            <w:r w:rsidRPr="00C53E1F">
              <w:rPr>
                <w:rStyle w:val="Bodytext210pt0"/>
                <w:rFonts w:ascii="Sylfaen" w:hAnsi="Sylfaen"/>
              </w:rPr>
              <w:t xml:space="preserve">If “Yes”, see Section III A </w:t>
            </w:r>
          </w:p>
        </w:tc>
      </w:tr>
      <w:tr w:rsidR="007E75C3" w:rsidRPr="00C53E1F" w14:paraId="6C2F9E1A" w14:textId="77777777" w:rsidTr="007E75C3">
        <w:tc>
          <w:tcPr>
            <w:tcW w:w="2888" w:type="dxa"/>
            <w:vMerge/>
          </w:tcPr>
          <w:p w14:paraId="17D175A1" w14:textId="77777777" w:rsidR="007E75C3" w:rsidRPr="00C53E1F" w:rsidRDefault="007E75C3" w:rsidP="0058761D">
            <w:pPr>
              <w:spacing w:before="40" w:after="40"/>
              <w:rPr>
                <w:rFonts w:ascii="Sylfaen" w:hAnsi="Sylfaen" w:cs="Times New Roman"/>
                <w:sz w:val="20"/>
                <w:szCs w:val="20"/>
              </w:rPr>
            </w:pPr>
          </w:p>
        </w:tc>
        <w:tc>
          <w:tcPr>
            <w:tcW w:w="5461" w:type="dxa"/>
            <w:vAlign w:val="center"/>
          </w:tcPr>
          <w:p w14:paraId="599A6752" w14:textId="77777777" w:rsidR="007E75C3" w:rsidRPr="00C53E1F" w:rsidRDefault="007E75C3" w:rsidP="009C0993">
            <w:pPr>
              <w:pStyle w:val="Bodytext20"/>
              <w:numPr>
                <w:ilvl w:val="0"/>
                <w:numId w:val="2"/>
              </w:numPr>
              <w:shd w:val="clear" w:color="auto" w:fill="auto"/>
              <w:spacing w:before="40" w:after="40" w:line="240" w:lineRule="auto"/>
              <w:ind w:left="284" w:hanging="284"/>
              <w:rPr>
                <w:rFonts w:ascii="Sylfaen" w:hAnsi="Sylfaen"/>
                <w:sz w:val="20"/>
                <w:szCs w:val="20"/>
              </w:rPr>
            </w:pPr>
            <w:r w:rsidRPr="00C53E1F">
              <w:rPr>
                <w:rStyle w:val="Bodytext210pt0"/>
                <w:rFonts w:ascii="Sylfaen" w:hAnsi="Sylfaen"/>
              </w:rPr>
              <w:t>Impacts on surface drainage system</w:t>
            </w:r>
          </w:p>
        </w:tc>
        <w:tc>
          <w:tcPr>
            <w:tcW w:w="2239" w:type="dxa"/>
            <w:vAlign w:val="center"/>
          </w:tcPr>
          <w:p w14:paraId="137A99B8" w14:textId="77777777" w:rsidR="007E75C3" w:rsidRPr="00C53E1F" w:rsidRDefault="007E75C3" w:rsidP="0058761D">
            <w:pPr>
              <w:pStyle w:val="Bodytext20"/>
              <w:spacing w:before="40" w:after="40" w:line="240" w:lineRule="auto"/>
              <w:ind w:firstLine="0"/>
              <w:jc w:val="center"/>
              <w:rPr>
                <w:rFonts w:ascii="Sylfaen" w:hAnsi="Sylfaen"/>
                <w:sz w:val="20"/>
                <w:szCs w:val="20"/>
              </w:rPr>
            </w:pPr>
            <w:r w:rsidRPr="00C53E1F">
              <w:rPr>
                <w:rStyle w:val="Bodytext210pt0"/>
                <w:rFonts w:ascii="Sylfaen" w:hAnsi="Sylfaen"/>
              </w:rPr>
              <w:t xml:space="preserve">[x] Yes </w:t>
            </w:r>
            <w:proofErr w:type="gramStart"/>
            <w:r w:rsidRPr="00C53E1F">
              <w:rPr>
                <w:rStyle w:val="Bodytext210pt0"/>
                <w:rFonts w:ascii="Sylfaen" w:hAnsi="Sylfaen"/>
              </w:rPr>
              <w:t>[ ]</w:t>
            </w:r>
            <w:proofErr w:type="gramEnd"/>
            <w:r w:rsidRPr="00C53E1F">
              <w:rPr>
                <w:rStyle w:val="Bodytext210pt0"/>
                <w:rFonts w:ascii="Sylfaen" w:hAnsi="Sylfaen"/>
              </w:rPr>
              <w:t xml:space="preserve"> No</w:t>
            </w:r>
          </w:p>
        </w:tc>
        <w:tc>
          <w:tcPr>
            <w:tcW w:w="3671" w:type="dxa"/>
            <w:vAlign w:val="center"/>
          </w:tcPr>
          <w:p w14:paraId="6167F505" w14:textId="77777777" w:rsidR="007E75C3" w:rsidRPr="00C53E1F" w:rsidRDefault="007E75C3" w:rsidP="0058761D">
            <w:pPr>
              <w:pStyle w:val="Bodytext20"/>
              <w:shd w:val="clear" w:color="auto" w:fill="auto"/>
              <w:spacing w:before="40" w:after="40" w:line="240" w:lineRule="auto"/>
              <w:ind w:firstLine="0"/>
              <w:rPr>
                <w:rFonts w:ascii="Sylfaen" w:hAnsi="Sylfaen"/>
                <w:sz w:val="20"/>
                <w:szCs w:val="20"/>
              </w:rPr>
            </w:pPr>
            <w:r w:rsidRPr="00C53E1F">
              <w:rPr>
                <w:rStyle w:val="Bodytext210pt0"/>
                <w:rFonts w:ascii="Sylfaen" w:hAnsi="Sylfaen"/>
              </w:rPr>
              <w:t xml:space="preserve">If “Yes”, see Section III B </w:t>
            </w:r>
          </w:p>
        </w:tc>
      </w:tr>
      <w:tr w:rsidR="007E75C3" w:rsidRPr="00C53E1F" w14:paraId="31D7F220" w14:textId="77777777" w:rsidTr="007E75C3">
        <w:tc>
          <w:tcPr>
            <w:tcW w:w="2888" w:type="dxa"/>
            <w:vMerge/>
          </w:tcPr>
          <w:p w14:paraId="79D12AC0" w14:textId="77777777" w:rsidR="007E75C3" w:rsidRPr="00C53E1F" w:rsidRDefault="007E75C3" w:rsidP="0058761D">
            <w:pPr>
              <w:spacing w:before="40" w:after="40"/>
              <w:rPr>
                <w:rFonts w:ascii="Sylfaen" w:hAnsi="Sylfaen" w:cs="Times New Roman"/>
                <w:sz w:val="20"/>
                <w:szCs w:val="20"/>
              </w:rPr>
            </w:pPr>
          </w:p>
        </w:tc>
        <w:tc>
          <w:tcPr>
            <w:tcW w:w="5461" w:type="dxa"/>
            <w:vAlign w:val="center"/>
          </w:tcPr>
          <w:p w14:paraId="686209C0" w14:textId="77777777" w:rsidR="007E75C3" w:rsidRPr="00C53E1F" w:rsidRDefault="007E75C3" w:rsidP="009C0993">
            <w:pPr>
              <w:pStyle w:val="Bodytext20"/>
              <w:numPr>
                <w:ilvl w:val="0"/>
                <w:numId w:val="2"/>
              </w:numPr>
              <w:shd w:val="clear" w:color="auto" w:fill="auto"/>
              <w:spacing w:before="40" w:after="40" w:line="240" w:lineRule="auto"/>
              <w:ind w:left="284" w:hanging="284"/>
              <w:rPr>
                <w:rFonts w:ascii="Sylfaen" w:hAnsi="Sylfaen"/>
                <w:sz w:val="20"/>
                <w:szCs w:val="20"/>
              </w:rPr>
            </w:pPr>
            <w:r w:rsidRPr="00C53E1F">
              <w:rPr>
                <w:rStyle w:val="Bodytext210pt0"/>
                <w:rFonts w:ascii="Sylfaen" w:hAnsi="Sylfaen"/>
              </w:rPr>
              <w:t>Historic building(s) and districts</w:t>
            </w:r>
          </w:p>
        </w:tc>
        <w:tc>
          <w:tcPr>
            <w:tcW w:w="2239" w:type="dxa"/>
            <w:vAlign w:val="center"/>
          </w:tcPr>
          <w:p w14:paraId="141CEA49" w14:textId="77777777" w:rsidR="007E75C3" w:rsidRPr="00C53E1F" w:rsidRDefault="007E75C3" w:rsidP="0058761D">
            <w:pPr>
              <w:pStyle w:val="Bodytext20"/>
              <w:spacing w:before="40" w:after="40" w:line="240" w:lineRule="auto"/>
              <w:ind w:firstLine="0"/>
              <w:jc w:val="center"/>
              <w:rPr>
                <w:rFonts w:ascii="Sylfaen" w:hAnsi="Sylfaen"/>
                <w:sz w:val="20"/>
                <w:szCs w:val="20"/>
              </w:rPr>
            </w:pPr>
            <w:proofErr w:type="gramStart"/>
            <w:r w:rsidRPr="00C53E1F">
              <w:rPr>
                <w:rStyle w:val="Bodytext210pt0"/>
                <w:rFonts w:ascii="Sylfaen" w:hAnsi="Sylfaen"/>
              </w:rPr>
              <w:t>[ ]</w:t>
            </w:r>
            <w:proofErr w:type="gramEnd"/>
            <w:r w:rsidRPr="00C53E1F">
              <w:rPr>
                <w:rStyle w:val="Bodytext210pt0"/>
                <w:rFonts w:ascii="Sylfaen" w:hAnsi="Sylfaen"/>
              </w:rPr>
              <w:t xml:space="preserve"> Yes [x] No</w:t>
            </w:r>
          </w:p>
        </w:tc>
        <w:tc>
          <w:tcPr>
            <w:tcW w:w="3671" w:type="dxa"/>
            <w:vAlign w:val="center"/>
          </w:tcPr>
          <w:p w14:paraId="3454BCB3" w14:textId="77777777" w:rsidR="007E75C3" w:rsidRPr="00C53E1F" w:rsidRDefault="007E75C3" w:rsidP="0058761D">
            <w:pPr>
              <w:pStyle w:val="Bodytext20"/>
              <w:shd w:val="clear" w:color="auto" w:fill="auto"/>
              <w:spacing w:before="40" w:after="40" w:line="240" w:lineRule="auto"/>
              <w:ind w:firstLine="0"/>
              <w:rPr>
                <w:rFonts w:ascii="Sylfaen" w:hAnsi="Sylfaen"/>
                <w:sz w:val="20"/>
                <w:szCs w:val="20"/>
              </w:rPr>
            </w:pPr>
            <w:r w:rsidRPr="00C53E1F">
              <w:rPr>
                <w:rStyle w:val="Bodytext210pt0"/>
                <w:rFonts w:ascii="Sylfaen" w:hAnsi="Sylfaen"/>
              </w:rPr>
              <w:t xml:space="preserve">If “Yes”, see Section III C </w:t>
            </w:r>
          </w:p>
        </w:tc>
      </w:tr>
      <w:tr w:rsidR="007E75C3" w:rsidRPr="00C53E1F" w14:paraId="2E00DCF3" w14:textId="77777777" w:rsidTr="007E75C3">
        <w:tc>
          <w:tcPr>
            <w:tcW w:w="2888" w:type="dxa"/>
            <w:vMerge/>
          </w:tcPr>
          <w:p w14:paraId="447079F6" w14:textId="77777777" w:rsidR="007E75C3" w:rsidRPr="00C53E1F" w:rsidRDefault="007E75C3" w:rsidP="0058761D">
            <w:pPr>
              <w:spacing w:before="40" w:after="40"/>
              <w:rPr>
                <w:rFonts w:ascii="Sylfaen" w:hAnsi="Sylfaen" w:cs="Times New Roman"/>
                <w:sz w:val="20"/>
                <w:szCs w:val="20"/>
              </w:rPr>
            </w:pPr>
          </w:p>
        </w:tc>
        <w:tc>
          <w:tcPr>
            <w:tcW w:w="5461" w:type="dxa"/>
            <w:vAlign w:val="center"/>
          </w:tcPr>
          <w:p w14:paraId="2A039F05" w14:textId="77777777" w:rsidR="007E75C3" w:rsidRPr="00C53E1F" w:rsidRDefault="007E75C3" w:rsidP="009C0993">
            <w:pPr>
              <w:pStyle w:val="Bodytext20"/>
              <w:numPr>
                <w:ilvl w:val="0"/>
                <w:numId w:val="2"/>
              </w:numPr>
              <w:shd w:val="clear" w:color="auto" w:fill="auto"/>
              <w:spacing w:before="40" w:after="40" w:line="240" w:lineRule="auto"/>
              <w:ind w:left="284" w:hanging="284"/>
              <w:rPr>
                <w:rFonts w:ascii="Sylfaen" w:hAnsi="Sylfaen"/>
                <w:sz w:val="20"/>
                <w:szCs w:val="20"/>
              </w:rPr>
            </w:pPr>
            <w:r w:rsidRPr="00C53E1F">
              <w:rPr>
                <w:rStyle w:val="Bodytext210pt0"/>
                <w:rFonts w:ascii="Sylfaen" w:hAnsi="Sylfaen"/>
              </w:rPr>
              <w:t>Acquisition of land</w:t>
            </w:r>
            <w:r w:rsidRPr="00C53E1F">
              <w:rPr>
                <w:rStyle w:val="Bodytext210pt0"/>
                <w:rFonts w:ascii="Sylfaen" w:hAnsi="Sylfaen"/>
                <w:vertAlign w:val="superscript"/>
              </w:rPr>
              <w:t>1</w:t>
            </w:r>
          </w:p>
        </w:tc>
        <w:tc>
          <w:tcPr>
            <w:tcW w:w="2239" w:type="dxa"/>
            <w:vAlign w:val="center"/>
          </w:tcPr>
          <w:p w14:paraId="67F855AF" w14:textId="1E8DE6B1" w:rsidR="007E75C3" w:rsidRPr="00C53E1F" w:rsidRDefault="007E75C3" w:rsidP="00154B42">
            <w:pPr>
              <w:pStyle w:val="Bodytext20"/>
              <w:spacing w:before="40" w:after="40" w:line="240" w:lineRule="auto"/>
              <w:ind w:firstLine="0"/>
              <w:jc w:val="center"/>
              <w:rPr>
                <w:rFonts w:ascii="Sylfaen" w:hAnsi="Sylfaen"/>
                <w:sz w:val="20"/>
                <w:szCs w:val="20"/>
              </w:rPr>
            </w:pPr>
            <w:r w:rsidRPr="00C53E1F">
              <w:rPr>
                <w:rStyle w:val="Bodytext210pt0"/>
                <w:rFonts w:ascii="Sylfaen" w:hAnsi="Sylfaen"/>
              </w:rPr>
              <w:t>[</w:t>
            </w:r>
            <w:r w:rsidR="00154B42" w:rsidRPr="00C53E1F">
              <w:rPr>
                <w:rStyle w:val="Bodytext210pt0"/>
                <w:rFonts w:ascii="Sylfaen" w:hAnsi="Sylfaen"/>
              </w:rPr>
              <w:t>x</w:t>
            </w:r>
            <w:r w:rsidRPr="00C53E1F">
              <w:rPr>
                <w:rStyle w:val="Bodytext210pt0"/>
                <w:rFonts w:ascii="Sylfaen" w:hAnsi="Sylfaen"/>
              </w:rPr>
              <w:t xml:space="preserve">] Yes </w:t>
            </w:r>
            <w:proofErr w:type="gramStart"/>
            <w:r w:rsidRPr="00C53E1F">
              <w:rPr>
                <w:rStyle w:val="Bodytext210pt0"/>
                <w:rFonts w:ascii="Sylfaen" w:hAnsi="Sylfaen"/>
              </w:rPr>
              <w:t>[</w:t>
            </w:r>
            <w:r w:rsidR="00F41A8B">
              <w:rPr>
                <w:rStyle w:val="Bodytext210pt0"/>
                <w:rFonts w:ascii="Sylfaen" w:hAnsi="Sylfaen"/>
              </w:rPr>
              <w:t xml:space="preserve"> </w:t>
            </w:r>
            <w:r w:rsidRPr="00C53E1F">
              <w:rPr>
                <w:rStyle w:val="Bodytext210pt0"/>
                <w:rFonts w:ascii="Sylfaen" w:hAnsi="Sylfaen"/>
              </w:rPr>
              <w:t>]</w:t>
            </w:r>
            <w:proofErr w:type="gramEnd"/>
            <w:r w:rsidRPr="00C53E1F">
              <w:rPr>
                <w:rStyle w:val="Bodytext210pt0"/>
                <w:rFonts w:ascii="Sylfaen" w:hAnsi="Sylfaen"/>
              </w:rPr>
              <w:t xml:space="preserve"> No</w:t>
            </w:r>
          </w:p>
        </w:tc>
        <w:tc>
          <w:tcPr>
            <w:tcW w:w="3671" w:type="dxa"/>
            <w:vAlign w:val="center"/>
          </w:tcPr>
          <w:p w14:paraId="3CFC16BB" w14:textId="77777777" w:rsidR="007E75C3" w:rsidRPr="00C53E1F" w:rsidRDefault="007E75C3" w:rsidP="0058761D">
            <w:pPr>
              <w:pStyle w:val="Bodytext20"/>
              <w:shd w:val="clear" w:color="auto" w:fill="auto"/>
              <w:spacing w:before="40" w:after="40" w:line="240" w:lineRule="auto"/>
              <w:ind w:firstLine="0"/>
              <w:rPr>
                <w:rFonts w:ascii="Sylfaen" w:hAnsi="Sylfaen"/>
                <w:sz w:val="20"/>
                <w:szCs w:val="20"/>
              </w:rPr>
            </w:pPr>
            <w:r w:rsidRPr="00C53E1F">
              <w:rPr>
                <w:rStyle w:val="Bodytext210pt0"/>
                <w:rFonts w:ascii="Sylfaen" w:hAnsi="Sylfaen"/>
              </w:rPr>
              <w:t xml:space="preserve">If “Yes”, see Section III D </w:t>
            </w:r>
          </w:p>
        </w:tc>
      </w:tr>
      <w:tr w:rsidR="007E75C3" w:rsidRPr="00C53E1F" w14:paraId="59C2A11E" w14:textId="77777777" w:rsidTr="007E75C3">
        <w:tc>
          <w:tcPr>
            <w:tcW w:w="2888" w:type="dxa"/>
            <w:vMerge/>
          </w:tcPr>
          <w:p w14:paraId="72292805" w14:textId="77777777" w:rsidR="007E75C3" w:rsidRPr="00C53E1F" w:rsidRDefault="007E75C3" w:rsidP="0058761D">
            <w:pPr>
              <w:spacing w:before="40" w:after="40"/>
              <w:rPr>
                <w:rFonts w:ascii="Sylfaen" w:hAnsi="Sylfaen" w:cs="Times New Roman"/>
                <w:sz w:val="20"/>
                <w:szCs w:val="20"/>
              </w:rPr>
            </w:pPr>
          </w:p>
        </w:tc>
        <w:tc>
          <w:tcPr>
            <w:tcW w:w="5461" w:type="dxa"/>
            <w:vAlign w:val="center"/>
          </w:tcPr>
          <w:p w14:paraId="2FF14E8A" w14:textId="77777777" w:rsidR="007E75C3" w:rsidRPr="00C53E1F" w:rsidRDefault="007E75C3" w:rsidP="009C0993">
            <w:pPr>
              <w:pStyle w:val="Bodytext20"/>
              <w:numPr>
                <w:ilvl w:val="0"/>
                <w:numId w:val="2"/>
              </w:numPr>
              <w:shd w:val="clear" w:color="auto" w:fill="auto"/>
              <w:spacing w:before="40" w:after="40" w:line="240" w:lineRule="auto"/>
              <w:ind w:left="284" w:hanging="284"/>
              <w:rPr>
                <w:rFonts w:ascii="Sylfaen" w:hAnsi="Sylfaen"/>
                <w:sz w:val="20"/>
                <w:szCs w:val="20"/>
              </w:rPr>
            </w:pPr>
            <w:r w:rsidRPr="00C53E1F">
              <w:rPr>
                <w:rStyle w:val="Bodytext210pt0"/>
                <w:rFonts w:ascii="Sylfaen" w:hAnsi="Sylfaen"/>
              </w:rPr>
              <w:t>Hazardous or toxic materials</w:t>
            </w:r>
            <w:r w:rsidRPr="00C53E1F">
              <w:rPr>
                <w:rStyle w:val="Bodytext210pt0"/>
                <w:rFonts w:ascii="Sylfaen" w:hAnsi="Sylfaen"/>
                <w:vertAlign w:val="superscript"/>
              </w:rPr>
              <w:t>2</w:t>
            </w:r>
          </w:p>
        </w:tc>
        <w:tc>
          <w:tcPr>
            <w:tcW w:w="2239" w:type="dxa"/>
            <w:vAlign w:val="center"/>
          </w:tcPr>
          <w:p w14:paraId="575ECE63" w14:textId="71B742E3" w:rsidR="007E75C3" w:rsidRPr="00C53E1F" w:rsidRDefault="007E75C3" w:rsidP="003C185B">
            <w:pPr>
              <w:pStyle w:val="Bodytext20"/>
              <w:spacing w:before="40" w:after="40" w:line="240" w:lineRule="auto"/>
              <w:ind w:firstLine="0"/>
              <w:jc w:val="center"/>
              <w:rPr>
                <w:rFonts w:ascii="Sylfaen" w:hAnsi="Sylfaen"/>
                <w:sz w:val="20"/>
                <w:szCs w:val="20"/>
              </w:rPr>
            </w:pPr>
            <w:proofErr w:type="gramStart"/>
            <w:r w:rsidRPr="00C53E1F">
              <w:rPr>
                <w:rStyle w:val="Bodytext210pt0"/>
                <w:rFonts w:ascii="Sylfaen" w:hAnsi="Sylfaen"/>
              </w:rPr>
              <w:t>[</w:t>
            </w:r>
            <w:r w:rsidR="00F41A8B">
              <w:rPr>
                <w:rStyle w:val="Bodytext210pt0"/>
                <w:rFonts w:ascii="Sylfaen" w:hAnsi="Sylfaen"/>
              </w:rPr>
              <w:t xml:space="preserve"> </w:t>
            </w:r>
            <w:r w:rsidRPr="00C53E1F">
              <w:rPr>
                <w:rStyle w:val="Bodytext210pt0"/>
                <w:rFonts w:ascii="Sylfaen" w:hAnsi="Sylfaen"/>
              </w:rPr>
              <w:t>]</w:t>
            </w:r>
            <w:proofErr w:type="gramEnd"/>
            <w:r w:rsidRPr="00C53E1F">
              <w:rPr>
                <w:rStyle w:val="Bodytext210pt0"/>
                <w:rFonts w:ascii="Sylfaen" w:hAnsi="Sylfaen"/>
              </w:rPr>
              <w:t xml:space="preserve"> Yes [x] No</w:t>
            </w:r>
          </w:p>
        </w:tc>
        <w:tc>
          <w:tcPr>
            <w:tcW w:w="3671" w:type="dxa"/>
            <w:vAlign w:val="center"/>
          </w:tcPr>
          <w:p w14:paraId="6B208607" w14:textId="08D3F9DA" w:rsidR="007E75C3" w:rsidRPr="00C53E1F" w:rsidRDefault="007E75C3" w:rsidP="00F63EDF">
            <w:pPr>
              <w:pStyle w:val="Bodytext20"/>
              <w:shd w:val="clear" w:color="auto" w:fill="auto"/>
              <w:spacing w:before="40" w:after="40" w:line="240" w:lineRule="auto"/>
              <w:ind w:firstLine="0"/>
              <w:rPr>
                <w:rFonts w:ascii="Sylfaen" w:hAnsi="Sylfaen"/>
                <w:sz w:val="20"/>
                <w:szCs w:val="20"/>
              </w:rPr>
            </w:pPr>
            <w:r w:rsidRPr="00C53E1F">
              <w:rPr>
                <w:rStyle w:val="Bodytext210pt0"/>
                <w:rFonts w:ascii="Sylfaen" w:hAnsi="Sylfaen"/>
              </w:rPr>
              <w:t xml:space="preserve">If “Yes”, see Section V E </w:t>
            </w:r>
          </w:p>
        </w:tc>
      </w:tr>
      <w:tr w:rsidR="007E75C3" w:rsidRPr="00C53E1F" w14:paraId="329C9132" w14:textId="77777777" w:rsidTr="007E75C3">
        <w:tc>
          <w:tcPr>
            <w:tcW w:w="2888" w:type="dxa"/>
            <w:vMerge/>
          </w:tcPr>
          <w:p w14:paraId="1AABEF5E" w14:textId="77777777" w:rsidR="007E75C3" w:rsidRPr="00C53E1F" w:rsidRDefault="007E75C3" w:rsidP="0058761D">
            <w:pPr>
              <w:spacing w:before="40" w:after="40"/>
              <w:rPr>
                <w:rFonts w:ascii="Sylfaen" w:hAnsi="Sylfaen" w:cs="Times New Roman"/>
                <w:sz w:val="20"/>
                <w:szCs w:val="20"/>
              </w:rPr>
            </w:pPr>
          </w:p>
        </w:tc>
        <w:tc>
          <w:tcPr>
            <w:tcW w:w="5461" w:type="dxa"/>
            <w:vAlign w:val="center"/>
          </w:tcPr>
          <w:p w14:paraId="510A991A" w14:textId="77777777" w:rsidR="007E75C3" w:rsidRPr="00C53E1F" w:rsidRDefault="007E75C3" w:rsidP="009C0993">
            <w:pPr>
              <w:pStyle w:val="Bodytext20"/>
              <w:numPr>
                <w:ilvl w:val="0"/>
                <w:numId w:val="2"/>
              </w:numPr>
              <w:shd w:val="clear" w:color="auto" w:fill="auto"/>
              <w:spacing w:before="40" w:after="40" w:line="240" w:lineRule="auto"/>
              <w:ind w:left="284" w:hanging="284"/>
              <w:rPr>
                <w:rFonts w:ascii="Sylfaen" w:hAnsi="Sylfaen"/>
                <w:sz w:val="20"/>
                <w:szCs w:val="20"/>
              </w:rPr>
            </w:pPr>
            <w:r w:rsidRPr="00C53E1F">
              <w:rPr>
                <w:rStyle w:val="Bodytext210pt0"/>
                <w:rFonts w:ascii="Sylfaen" w:hAnsi="Sylfaen"/>
              </w:rPr>
              <w:t>Impacts on forests and/or protected areas</w:t>
            </w:r>
          </w:p>
        </w:tc>
        <w:tc>
          <w:tcPr>
            <w:tcW w:w="2239" w:type="dxa"/>
            <w:vAlign w:val="center"/>
          </w:tcPr>
          <w:p w14:paraId="1EA05DE1" w14:textId="77777777" w:rsidR="007E75C3" w:rsidRPr="00C53E1F" w:rsidRDefault="007E75C3" w:rsidP="00662832">
            <w:pPr>
              <w:pStyle w:val="Bodytext20"/>
              <w:spacing w:before="40" w:after="40" w:line="240" w:lineRule="auto"/>
              <w:ind w:firstLine="0"/>
              <w:jc w:val="center"/>
              <w:rPr>
                <w:rFonts w:ascii="Sylfaen" w:hAnsi="Sylfaen"/>
                <w:sz w:val="20"/>
                <w:szCs w:val="20"/>
              </w:rPr>
            </w:pPr>
            <w:r w:rsidRPr="00C53E1F">
              <w:rPr>
                <w:rStyle w:val="Bodytext210pt0"/>
                <w:rFonts w:ascii="Sylfaen" w:hAnsi="Sylfaen"/>
              </w:rPr>
              <w:t>[x] Yes [] No</w:t>
            </w:r>
          </w:p>
        </w:tc>
        <w:tc>
          <w:tcPr>
            <w:tcW w:w="3671" w:type="dxa"/>
            <w:vAlign w:val="center"/>
          </w:tcPr>
          <w:p w14:paraId="093E35A4" w14:textId="77777777" w:rsidR="007E75C3" w:rsidRPr="00C53E1F" w:rsidRDefault="007E75C3" w:rsidP="0058761D">
            <w:pPr>
              <w:pStyle w:val="Bodytext20"/>
              <w:shd w:val="clear" w:color="auto" w:fill="auto"/>
              <w:spacing w:before="40" w:after="40" w:line="240" w:lineRule="auto"/>
              <w:ind w:firstLine="0"/>
              <w:rPr>
                <w:rFonts w:ascii="Sylfaen" w:hAnsi="Sylfaen"/>
                <w:sz w:val="20"/>
                <w:szCs w:val="20"/>
              </w:rPr>
            </w:pPr>
            <w:r w:rsidRPr="00C53E1F">
              <w:rPr>
                <w:rStyle w:val="Bodytext210pt0"/>
                <w:rFonts w:ascii="Sylfaen" w:hAnsi="Sylfaen"/>
              </w:rPr>
              <w:t xml:space="preserve">If “Yes”, see Section III F </w:t>
            </w:r>
          </w:p>
        </w:tc>
      </w:tr>
      <w:tr w:rsidR="007E75C3" w:rsidRPr="00C53E1F" w14:paraId="3475D45E" w14:textId="77777777" w:rsidTr="007E75C3">
        <w:tc>
          <w:tcPr>
            <w:tcW w:w="2888" w:type="dxa"/>
            <w:vMerge/>
          </w:tcPr>
          <w:p w14:paraId="3B7B02FB" w14:textId="77777777" w:rsidR="007E75C3" w:rsidRPr="00C53E1F" w:rsidRDefault="007E75C3" w:rsidP="0058761D">
            <w:pPr>
              <w:spacing w:before="40" w:after="40"/>
              <w:rPr>
                <w:rFonts w:ascii="Sylfaen" w:hAnsi="Sylfaen" w:cs="Times New Roman"/>
                <w:sz w:val="20"/>
                <w:szCs w:val="20"/>
              </w:rPr>
            </w:pPr>
          </w:p>
        </w:tc>
        <w:tc>
          <w:tcPr>
            <w:tcW w:w="5461" w:type="dxa"/>
            <w:vAlign w:val="center"/>
          </w:tcPr>
          <w:p w14:paraId="792E2C86" w14:textId="77777777" w:rsidR="007E75C3" w:rsidRPr="00C53E1F" w:rsidRDefault="007E75C3" w:rsidP="009C0993">
            <w:pPr>
              <w:pStyle w:val="Bodytext20"/>
              <w:numPr>
                <w:ilvl w:val="0"/>
                <w:numId w:val="2"/>
              </w:numPr>
              <w:shd w:val="clear" w:color="auto" w:fill="auto"/>
              <w:spacing w:before="40" w:after="40" w:line="240" w:lineRule="auto"/>
              <w:ind w:left="284" w:hanging="284"/>
              <w:rPr>
                <w:rFonts w:ascii="Sylfaen" w:hAnsi="Sylfaen"/>
                <w:sz w:val="20"/>
                <w:szCs w:val="20"/>
              </w:rPr>
            </w:pPr>
            <w:r w:rsidRPr="00C53E1F">
              <w:rPr>
                <w:rStyle w:val="Bodytext210pt0"/>
                <w:rFonts w:ascii="Sylfaen" w:hAnsi="Sylfaen"/>
              </w:rPr>
              <w:t>Risk of unexploded ordinance (UXO)</w:t>
            </w:r>
          </w:p>
        </w:tc>
        <w:tc>
          <w:tcPr>
            <w:tcW w:w="2239" w:type="dxa"/>
            <w:vAlign w:val="center"/>
          </w:tcPr>
          <w:p w14:paraId="7B6F0C9C" w14:textId="77777777" w:rsidR="007E75C3" w:rsidRPr="00C53E1F" w:rsidRDefault="007E75C3" w:rsidP="0058761D">
            <w:pPr>
              <w:pStyle w:val="Bodytext20"/>
              <w:spacing w:before="40" w:after="40" w:line="240" w:lineRule="auto"/>
              <w:ind w:firstLine="0"/>
              <w:jc w:val="center"/>
              <w:rPr>
                <w:rFonts w:ascii="Sylfaen" w:hAnsi="Sylfaen"/>
                <w:sz w:val="20"/>
                <w:szCs w:val="20"/>
              </w:rPr>
            </w:pPr>
            <w:proofErr w:type="gramStart"/>
            <w:r w:rsidRPr="00C53E1F">
              <w:rPr>
                <w:rStyle w:val="Bodytext210pt0"/>
                <w:rFonts w:ascii="Sylfaen" w:hAnsi="Sylfaen"/>
              </w:rPr>
              <w:t>[ ]</w:t>
            </w:r>
            <w:proofErr w:type="gramEnd"/>
            <w:r w:rsidRPr="00C53E1F">
              <w:rPr>
                <w:rStyle w:val="Bodytext210pt0"/>
                <w:rFonts w:ascii="Sylfaen" w:hAnsi="Sylfaen"/>
              </w:rPr>
              <w:t xml:space="preserve"> Yes [x] No</w:t>
            </w:r>
          </w:p>
        </w:tc>
        <w:tc>
          <w:tcPr>
            <w:tcW w:w="3671" w:type="dxa"/>
            <w:vAlign w:val="center"/>
          </w:tcPr>
          <w:p w14:paraId="6E43A74B" w14:textId="77777777" w:rsidR="007E75C3" w:rsidRPr="00C53E1F" w:rsidRDefault="007E75C3" w:rsidP="0058761D">
            <w:pPr>
              <w:pStyle w:val="Bodytext20"/>
              <w:shd w:val="clear" w:color="auto" w:fill="auto"/>
              <w:spacing w:before="40" w:after="40" w:line="240" w:lineRule="auto"/>
              <w:ind w:firstLine="0"/>
              <w:rPr>
                <w:rFonts w:ascii="Sylfaen" w:hAnsi="Sylfaen"/>
                <w:sz w:val="20"/>
                <w:szCs w:val="20"/>
              </w:rPr>
            </w:pPr>
            <w:r w:rsidRPr="00C53E1F">
              <w:rPr>
                <w:rStyle w:val="Bodytext210pt0"/>
                <w:rFonts w:ascii="Sylfaen" w:hAnsi="Sylfaen"/>
              </w:rPr>
              <w:t xml:space="preserve">If “Yes”, see Section III G </w:t>
            </w:r>
          </w:p>
        </w:tc>
      </w:tr>
      <w:tr w:rsidR="007E75C3" w:rsidRPr="00C53E1F" w14:paraId="71F567E9" w14:textId="77777777" w:rsidTr="007E75C3">
        <w:tc>
          <w:tcPr>
            <w:tcW w:w="2888" w:type="dxa"/>
            <w:vMerge/>
          </w:tcPr>
          <w:p w14:paraId="2760F82F" w14:textId="77777777" w:rsidR="007E75C3" w:rsidRPr="00C53E1F" w:rsidRDefault="007E75C3" w:rsidP="0058761D">
            <w:pPr>
              <w:spacing w:before="40" w:after="40"/>
              <w:rPr>
                <w:rFonts w:ascii="Sylfaen" w:hAnsi="Sylfaen" w:cs="Times New Roman"/>
                <w:sz w:val="20"/>
                <w:szCs w:val="20"/>
              </w:rPr>
            </w:pPr>
          </w:p>
        </w:tc>
        <w:tc>
          <w:tcPr>
            <w:tcW w:w="5461" w:type="dxa"/>
            <w:vAlign w:val="center"/>
          </w:tcPr>
          <w:p w14:paraId="4E1DFB57" w14:textId="77777777" w:rsidR="007E75C3" w:rsidRPr="00C53E1F" w:rsidRDefault="007E75C3" w:rsidP="009C0993">
            <w:pPr>
              <w:pStyle w:val="Bodytext20"/>
              <w:numPr>
                <w:ilvl w:val="0"/>
                <w:numId w:val="2"/>
              </w:numPr>
              <w:shd w:val="clear" w:color="auto" w:fill="auto"/>
              <w:spacing w:before="40" w:after="40" w:line="240" w:lineRule="auto"/>
              <w:ind w:left="284" w:hanging="284"/>
              <w:rPr>
                <w:rFonts w:ascii="Sylfaen" w:hAnsi="Sylfaen"/>
                <w:sz w:val="20"/>
                <w:szCs w:val="20"/>
              </w:rPr>
            </w:pPr>
            <w:r w:rsidRPr="00C53E1F">
              <w:rPr>
                <w:rStyle w:val="Bodytext210pt0"/>
                <w:rFonts w:ascii="Sylfaen" w:hAnsi="Sylfaen"/>
              </w:rPr>
              <w:t>Traffic and Pedestrian Safety</w:t>
            </w:r>
          </w:p>
        </w:tc>
        <w:tc>
          <w:tcPr>
            <w:tcW w:w="2239" w:type="dxa"/>
            <w:vAlign w:val="center"/>
          </w:tcPr>
          <w:p w14:paraId="6F401165" w14:textId="77777777" w:rsidR="007E75C3" w:rsidRPr="00C53E1F" w:rsidRDefault="007E75C3" w:rsidP="0058761D">
            <w:pPr>
              <w:pStyle w:val="Bodytext20"/>
              <w:spacing w:before="40" w:after="40" w:line="240" w:lineRule="auto"/>
              <w:ind w:firstLine="0"/>
              <w:jc w:val="center"/>
              <w:rPr>
                <w:rFonts w:ascii="Sylfaen" w:hAnsi="Sylfaen"/>
                <w:sz w:val="20"/>
                <w:szCs w:val="20"/>
              </w:rPr>
            </w:pPr>
            <w:r w:rsidRPr="00C53E1F">
              <w:rPr>
                <w:rStyle w:val="Bodytext210pt0"/>
                <w:rFonts w:ascii="Sylfaen" w:hAnsi="Sylfaen"/>
              </w:rPr>
              <w:t xml:space="preserve">[x] Yes </w:t>
            </w:r>
            <w:proofErr w:type="gramStart"/>
            <w:r w:rsidRPr="00C53E1F">
              <w:rPr>
                <w:rStyle w:val="Bodytext210pt0"/>
                <w:rFonts w:ascii="Sylfaen" w:hAnsi="Sylfaen"/>
              </w:rPr>
              <w:t>[ ]</w:t>
            </w:r>
            <w:proofErr w:type="gramEnd"/>
            <w:r w:rsidRPr="00C53E1F">
              <w:rPr>
                <w:rStyle w:val="Bodytext210pt0"/>
                <w:rFonts w:ascii="Sylfaen" w:hAnsi="Sylfaen"/>
              </w:rPr>
              <w:t xml:space="preserve"> No</w:t>
            </w:r>
          </w:p>
        </w:tc>
        <w:tc>
          <w:tcPr>
            <w:tcW w:w="3671" w:type="dxa"/>
            <w:vAlign w:val="center"/>
          </w:tcPr>
          <w:p w14:paraId="07E832E6" w14:textId="43053770" w:rsidR="007E75C3" w:rsidRPr="00C53E1F" w:rsidRDefault="007E75C3" w:rsidP="0058761D">
            <w:pPr>
              <w:pStyle w:val="Bodytext20"/>
              <w:shd w:val="clear" w:color="auto" w:fill="auto"/>
              <w:spacing w:before="40" w:after="40" w:line="240" w:lineRule="auto"/>
              <w:ind w:firstLine="0"/>
              <w:rPr>
                <w:rFonts w:ascii="Sylfaen" w:hAnsi="Sylfaen"/>
                <w:sz w:val="20"/>
                <w:szCs w:val="20"/>
              </w:rPr>
            </w:pPr>
            <w:r w:rsidRPr="00C53E1F">
              <w:rPr>
                <w:rStyle w:val="Bodytext210pt0"/>
                <w:rFonts w:ascii="Sylfaen" w:hAnsi="Sylfaen"/>
              </w:rPr>
              <w:t xml:space="preserve">‘Yes”, see Section III H </w:t>
            </w:r>
          </w:p>
        </w:tc>
      </w:tr>
      <w:tr w:rsidR="007E75C3" w:rsidRPr="00C53E1F" w14:paraId="14E67448" w14:textId="77777777" w:rsidTr="007E75C3">
        <w:tc>
          <w:tcPr>
            <w:tcW w:w="2888" w:type="dxa"/>
            <w:vMerge/>
          </w:tcPr>
          <w:p w14:paraId="6EA044FC" w14:textId="77777777" w:rsidR="007E75C3" w:rsidRPr="00C53E1F" w:rsidRDefault="007E75C3" w:rsidP="007E75C3">
            <w:pPr>
              <w:spacing w:before="40" w:after="40"/>
              <w:rPr>
                <w:rFonts w:ascii="Sylfaen" w:hAnsi="Sylfaen" w:cs="Times New Roman"/>
                <w:sz w:val="20"/>
                <w:szCs w:val="20"/>
              </w:rPr>
            </w:pPr>
          </w:p>
        </w:tc>
        <w:tc>
          <w:tcPr>
            <w:tcW w:w="5461" w:type="dxa"/>
            <w:vAlign w:val="center"/>
          </w:tcPr>
          <w:p w14:paraId="158374C1" w14:textId="77777777" w:rsidR="007E75C3" w:rsidRPr="00C53E1F" w:rsidRDefault="007E75C3" w:rsidP="007E75C3">
            <w:pPr>
              <w:pStyle w:val="Bodytext20"/>
              <w:numPr>
                <w:ilvl w:val="0"/>
                <w:numId w:val="2"/>
              </w:numPr>
              <w:shd w:val="clear" w:color="auto" w:fill="auto"/>
              <w:spacing w:before="40" w:after="40" w:line="240" w:lineRule="auto"/>
              <w:ind w:left="284" w:hanging="284"/>
              <w:rPr>
                <w:rStyle w:val="Bodytext210pt0"/>
                <w:rFonts w:ascii="Sylfaen" w:eastAsia="Arial Unicode MS" w:hAnsi="Sylfaen"/>
              </w:rPr>
            </w:pPr>
            <w:r w:rsidRPr="00C53E1F">
              <w:rPr>
                <w:rStyle w:val="Bodytext210pt0"/>
                <w:rFonts w:ascii="Sylfaen" w:eastAsia="Arial Unicode MS" w:hAnsi="Sylfaen"/>
              </w:rPr>
              <w:t>Impacts on land property and use</w:t>
            </w:r>
          </w:p>
        </w:tc>
        <w:tc>
          <w:tcPr>
            <w:tcW w:w="2239" w:type="dxa"/>
            <w:vAlign w:val="center"/>
          </w:tcPr>
          <w:p w14:paraId="6F22D7AB" w14:textId="1DA22D79" w:rsidR="007E75C3" w:rsidRPr="00C53E1F" w:rsidRDefault="007E75C3" w:rsidP="007E75C3">
            <w:pPr>
              <w:pStyle w:val="Bodytext20"/>
              <w:spacing w:before="40" w:after="40" w:line="240" w:lineRule="auto"/>
              <w:ind w:firstLine="0"/>
              <w:jc w:val="center"/>
              <w:rPr>
                <w:rStyle w:val="Bodytext210pt0"/>
                <w:rFonts w:ascii="Sylfaen" w:eastAsia="Arial Unicode MS" w:hAnsi="Sylfaen"/>
              </w:rPr>
            </w:pPr>
            <w:proofErr w:type="gramStart"/>
            <w:r w:rsidRPr="00C53E1F">
              <w:rPr>
                <w:rStyle w:val="Bodytext210pt0"/>
                <w:rFonts w:ascii="Sylfaen" w:eastAsia="Arial Unicode MS" w:hAnsi="Sylfaen"/>
              </w:rPr>
              <w:t>[</w:t>
            </w:r>
            <w:r w:rsidR="00F41A8B">
              <w:rPr>
                <w:rStyle w:val="Bodytext210pt0"/>
                <w:rFonts w:ascii="Sylfaen" w:eastAsia="Arial Unicode MS" w:hAnsi="Sylfaen"/>
              </w:rPr>
              <w:t xml:space="preserve"> </w:t>
            </w:r>
            <w:r w:rsidRPr="00C53E1F">
              <w:rPr>
                <w:rStyle w:val="Bodytext210pt0"/>
                <w:rFonts w:ascii="Sylfaen" w:eastAsia="Arial Unicode MS" w:hAnsi="Sylfaen"/>
              </w:rPr>
              <w:t>]</w:t>
            </w:r>
            <w:proofErr w:type="gramEnd"/>
            <w:r w:rsidRPr="00C53E1F">
              <w:rPr>
                <w:rStyle w:val="Bodytext210pt0"/>
                <w:rFonts w:ascii="Sylfaen" w:eastAsia="Arial Unicode MS" w:hAnsi="Sylfaen"/>
              </w:rPr>
              <w:t xml:space="preserve"> Yes [x] No</w:t>
            </w:r>
          </w:p>
        </w:tc>
        <w:tc>
          <w:tcPr>
            <w:tcW w:w="3671" w:type="dxa"/>
            <w:vAlign w:val="center"/>
          </w:tcPr>
          <w:p w14:paraId="26B8A6DF" w14:textId="4724D1F3" w:rsidR="007E75C3" w:rsidRPr="00C53E1F" w:rsidRDefault="007E75C3" w:rsidP="007E75C3">
            <w:pPr>
              <w:pStyle w:val="Bodytext20"/>
              <w:shd w:val="clear" w:color="auto" w:fill="auto"/>
              <w:spacing w:before="40" w:after="40" w:line="240" w:lineRule="auto"/>
              <w:ind w:firstLine="0"/>
              <w:rPr>
                <w:rStyle w:val="Bodytext210pt0"/>
                <w:rFonts w:ascii="Sylfaen" w:eastAsia="Arial Unicode MS" w:hAnsi="Sylfaen"/>
              </w:rPr>
            </w:pPr>
            <w:r w:rsidRPr="00C53E1F">
              <w:rPr>
                <w:rStyle w:val="Bodytext210pt0"/>
                <w:rFonts w:ascii="Sylfaen" w:eastAsia="Arial Unicode MS" w:hAnsi="Sylfaen"/>
              </w:rPr>
              <w:t>If ‘Yes”, see Section H below</w:t>
            </w:r>
          </w:p>
        </w:tc>
      </w:tr>
      <w:tr w:rsidR="007E75C3" w:rsidRPr="00C53E1F" w14:paraId="51DB5EFF" w14:textId="77777777" w:rsidTr="007E75C3">
        <w:tc>
          <w:tcPr>
            <w:tcW w:w="2888" w:type="dxa"/>
            <w:vMerge/>
          </w:tcPr>
          <w:p w14:paraId="6807BBA1" w14:textId="77777777" w:rsidR="007E75C3" w:rsidRPr="00C53E1F" w:rsidRDefault="007E75C3" w:rsidP="007E75C3">
            <w:pPr>
              <w:spacing w:before="40" w:after="40"/>
              <w:rPr>
                <w:rFonts w:ascii="Sylfaen" w:hAnsi="Sylfaen" w:cs="Times New Roman"/>
                <w:sz w:val="20"/>
                <w:szCs w:val="20"/>
              </w:rPr>
            </w:pPr>
          </w:p>
        </w:tc>
        <w:tc>
          <w:tcPr>
            <w:tcW w:w="5461" w:type="dxa"/>
            <w:vAlign w:val="center"/>
          </w:tcPr>
          <w:p w14:paraId="0BB608A7" w14:textId="77777777" w:rsidR="007E75C3" w:rsidRPr="00C53E1F" w:rsidRDefault="007E75C3" w:rsidP="007E75C3">
            <w:pPr>
              <w:pStyle w:val="Bodytext20"/>
              <w:numPr>
                <w:ilvl w:val="0"/>
                <w:numId w:val="2"/>
              </w:numPr>
              <w:shd w:val="clear" w:color="auto" w:fill="auto"/>
              <w:spacing w:before="40" w:after="40" w:line="240" w:lineRule="auto"/>
              <w:ind w:left="284" w:hanging="284"/>
              <w:rPr>
                <w:rStyle w:val="Bodytext210pt0"/>
                <w:rFonts w:ascii="Sylfaen" w:eastAsia="Arial Unicode MS" w:hAnsi="Sylfaen"/>
              </w:rPr>
            </w:pPr>
            <w:r w:rsidRPr="00C53E1F">
              <w:rPr>
                <w:rStyle w:val="Bodytext210pt0"/>
                <w:rFonts w:ascii="Sylfaen" w:eastAsia="Arial Unicode MS" w:hAnsi="Sylfaen"/>
              </w:rPr>
              <w:t>Social risk</w:t>
            </w:r>
          </w:p>
        </w:tc>
        <w:tc>
          <w:tcPr>
            <w:tcW w:w="2239" w:type="dxa"/>
            <w:vAlign w:val="center"/>
          </w:tcPr>
          <w:p w14:paraId="61769721" w14:textId="44D7E141" w:rsidR="007E75C3" w:rsidRPr="00C53E1F" w:rsidRDefault="007E75C3" w:rsidP="007E75C3">
            <w:pPr>
              <w:pStyle w:val="Bodytext20"/>
              <w:spacing w:before="40" w:after="40" w:line="240" w:lineRule="auto"/>
              <w:ind w:firstLine="0"/>
              <w:jc w:val="center"/>
              <w:rPr>
                <w:rStyle w:val="Bodytext210pt0"/>
                <w:rFonts w:ascii="Sylfaen" w:eastAsia="Arial Unicode MS" w:hAnsi="Sylfaen"/>
              </w:rPr>
            </w:pPr>
            <w:r w:rsidRPr="00C53E1F">
              <w:rPr>
                <w:rStyle w:val="Bodytext210pt0"/>
                <w:rFonts w:ascii="Sylfaen" w:eastAsia="Arial Unicode MS" w:hAnsi="Sylfaen"/>
              </w:rPr>
              <w:t>[</w:t>
            </w:r>
            <w:r w:rsidR="00F41A8B">
              <w:rPr>
                <w:rStyle w:val="Bodytext210pt0"/>
                <w:rFonts w:ascii="Sylfaen" w:eastAsia="Arial Unicode MS" w:hAnsi="Sylfaen"/>
              </w:rPr>
              <w:t>x</w:t>
            </w:r>
            <w:r w:rsidRPr="00C53E1F">
              <w:rPr>
                <w:rStyle w:val="Bodytext210pt0"/>
                <w:rFonts w:ascii="Sylfaen" w:eastAsia="Arial Unicode MS" w:hAnsi="Sylfaen"/>
              </w:rPr>
              <w:t xml:space="preserve">] Yes </w:t>
            </w:r>
            <w:proofErr w:type="gramStart"/>
            <w:r w:rsidRPr="00C53E1F">
              <w:rPr>
                <w:rStyle w:val="Bodytext210pt0"/>
                <w:rFonts w:ascii="Sylfaen" w:eastAsia="Arial Unicode MS" w:hAnsi="Sylfaen"/>
              </w:rPr>
              <w:t>[</w:t>
            </w:r>
            <w:r w:rsidR="00F41A8B">
              <w:rPr>
                <w:rStyle w:val="Bodytext210pt0"/>
                <w:rFonts w:ascii="Sylfaen" w:eastAsia="Arial Unicode MS" w:hAnsi="Sylfaen"/>
              </w:rPr>
              <w:t xml:space="preserve"> </w:t>
            </w:r>
            <w:r w:rsidRPr="00C53E1F">
              <w:rPr>
                <w:rStyle w:val="Bodytext210pt0"/>
                <w:rFonts w:ascii="Sylfaen" w:eastAsia="Arial Unicode MS" w:hAnsi="Sylfaen"/>
              </w:rPr>
              <w:t>]</w:t>
            </w:r>
            <w:proofErr w:type="gramEnd"/>
            <w:r w:rsidRPr="00C53E1F">
              <w:rPr>
                <w:rStyle w:val="Bodytext210pt0"/>
                <w:rFonts w:ascii="Sylfaen" w:eastAsia="Arial Unicode MS" w:hAnsi="Sylfaen"/>
              </w:rPr>
              <w:t xml:space="preserve"> No</w:t>
            </w:r>
          </w:p>
        </w:tc>
        <w:tc>
          <w:tcPr>
            <w:tcW w:w="3671" w:type="dxa"/>
            <w:vAlign w:val="center"/>
          </w:tcPr>
          <w:p w14:paraId="1D90AA20" w14:textId="6A972221" w:rsidR="007E75C3" w:rsidRPr="00C53E1F" w:rsidRDefault="007E75C3" w:rsidP="007E75C3">
            <w:pPr>
              <w:pStyle w:val="Bodytext20"/>
              <w:shd w:val="clear" w:color="auto" w:fill="auto"/>
              <w:spacing w:before="40" w:after="40" w:line="240" w:lineRule="auto"/>
              <w:ind w:firstLine="0"/>
              <w:rPr>
                <w:rStyle w:val="Bodytext210pt0"/>
                <w:rFonts w:ascii="Sylfaen" w:eastAsia="Arial Unicode MS" w:hAnsi="Sylfaen"/>
              </w:rPr>
            </w:pPr>
            <w:r w:rsidRPr="00C53E1F">
              <w:rPr>
                <w:rStyle w:val="Bodytext210pt0"/>
                <w:rFonts w:ascii="Sylfaen" w:eastAsia="Arial Unicode MS" w:hAnsi="Sylfaen"/>
              </w:rPr>
              <w:t>If ‘Yes”, see Section I below</w:t>
            </w:r>
          </w:p>
        </w:tc>
      </w:tr>
    </w:tbl>
    <w:p w14:paraId="67D84084" w14:textId="77777777" w:rsidR="000A7EAA" w:rsidRPr="00C53E1F" w:rsidRDefault="000A7EAA" w:rsidP="000A7EAA">
      <w:pPr>
        <w:spacing w:line="534" w:lineRule="exact"/>
        <w:rPr>
          <w:rFonts w:ascii="Sylfaen" w:hAnsi="Sylfaen" w:cs="Times New Roman"/>
          <w:sz w:val="22"/>
          <w:szCs w:val="22"/>
        </w:rPr>
      </w:pPr>
    </w:p>
    <w:p w14:paraId="6E2FE6A9" w14:textId="77777777" w:rsidR="000A7EAA" w:rsidRPr="00C53E1F" w:rsidRDefault="000A7EAA" w:rsidP="000A7EAA">
      <w:pPr>
        <w:spacing w:line="534" w:lineRule="exact"/>
        <w:rPr>
          <w:rFonts w:ascii="Sylfaen" w:hAnsi="Sylfaen" w:cs="Times New Roman"/>
          <w:sz w:val="22"/>
          <w:szCs w:val="22"/>
        </w:rPr>
      </w:pPr>
    </w:p>
    <w:p w14:paraId="3EB0D203" w14:textId="77777777" w:rsidR="000A7EAA" w:rsidRPr="00C53E1F" w:rsidRDefault="000A7EAA" w:rsidP="000A7EAA">
      <w:pPr>
        <w:spacing w:line="534" w:lineRule="exact"/>
        <w:rPr>
          <w:rFonts w:ascii="Sylfaen" w:hAnsi="Sylfaen" w:cs="Times New Roman"/>
          <w:sz w:val="22"/>
          <w:szCs w:val="22"/>
        </w:rPr>
      </w:pPr>
    </w:p>
    <w:p w14:paraId="2075973B" w14:textId="77777777" w:rsidR="000A7EAA" w:rsidRPr="00C53E1F" w:rsidRDefault="000A7EAA" w:rsidP="000A7EAA">
      <w:pPr>
        <w:spacing w:line="534" w:lineRule="exact"/>
        <w:rPr>
          <w:rFonts w:ascii="Sylfaen" w:hAnsi="Sylfaen" w:cs="Times New Roman"/>
          <w:sz w:val="22"/>
          <w:szCs w:val="22"/>
        </w:rPr>
      </w:pPr>
    </w:p>
    <w:p w14:paraId="5A37799D" w14:textId="77777777" w:rsidR="000A7EAA" w:rsidRPr="00C53E1F" w:rsidRDefault="000A7EAA" w:rsidP="000A7EAA">
      <w:pPr>
        <w:spacing w:line="534" w:lineRule="exact"/>
        <w:rPr>
          <w:rFonts w:ascii="Sylfaen" w:hAnsi="Sylfaen" w:cs="Times New Roman"/>
          <w:sz w:val="22"/>
          <w:szCs w:val="22"/>
        </w:rPr>
      </w:pPr>
      <w:r w:rsidRPr="00C53E1F">
        <w:rPr>
          <w:rFonts w:ascii="Sylfaen" w:hAnsi="Sylfaen" w:cs="Times New Roman"/>
          <w:sz w:val="22"/>
          <w:szCs w:val="22"/>
        </w:rPr>
        <w:t>------------------------------------------------</w:t>
      </w:r>
    </w:p>
    <w:p w14:paraId="1D416B4E" w14:textId="77777777" w:rsidR="000A7EAA" w:rsidRPr="00C53E1F" w:rsidRDefault="000A7EAA" w:rsidP="000A7EAA">
      <w:pPr>
        <w:rPr>
          <w:rStyle w:val="Bodytext210pt0"/>
          <w:rFonts w:ascii="Sylfaen" w:eastAsia="Arial Unicode MS" w:hAnsi="Sylfaen"/>
          <w:sz w:val="18"/>
          <w:szCs w:val="18"/>
        </w:rPr>
      </w:pPr>
      <w:r w:rsidRPr="00C53E1F">
        <w:rPr>
          <w:rStyle w:val="Bodytext210pt0"/>
          <w:rFonts w:ascii="Sylfaen" w:eastAsia="Arial Unicode MS" w:hAnsi="Sylfaen"/>
          <w:sz w:val="18"/>
          <w:szCs w:val="18"/>
          <w:vertAlign w:val="superscript"/>
        </w:rPr>
        <w:t>1</w:t>
      </w:r>
      <w:r w:rsidRPr="00C53E1F">
        <w:rPr>
          <w:rStyle w:val="Bodytext210pt0"/>
          <w:rFonts w:ascii="Sylfaen" w:eastAsia="Arial Unicode MS" w:hAnsi="Sylfaen"/>
          <w:sz w:val="18"/>
          <w:szCs w:val="18"/>
        </w:rPr>
        <w:t xml:space="preserve"> Land acquisition includes displacement of residents, change the way of life, this is concerning with land which was purchased/handed over and impact on persons living and/or unlawfully exist and or/performing business activities (Booths) on the land already purchased. </w:t>
      </w:r>
    </w:p>
    <w:p w14:paraId="71BE5F0F" w14:textId="77777777" w:rsidR="000A7EAA" w:rsidRPr="00C53E1F" w:rsidRDefault="000A7EAA" w:rsidP="000A7EAA">
      <w:pPr>
        <w:rPr>
          <w:rFonts w:ascii="Sylfaen" w:hAnsi="Sylfaen" w:cs="Times New Roman"/>
        </w:rPr>
      </w:pPr>
      <w:r w:rsidRPr="00C53E1F">
        <w:rPr>
          <w:rStyle w:val="Bodytext210pt0"/>
          <w:rFonts w:ascii="Sylfaen" w:eastAsia="Arial Unicode MS" w:hAnsi="Sylfaen"/>
          <w:sz w:val="18"/>
          <w:szCs w:val="18"/>
          <w:vertAlign w:val="superscript"/>
        </w:rPr>
        <w:t>2</w:t>
      </w:r>
      <w:r w:rsidRPr="00C53E1F">
        <w:rPr>
          <w:rStyle w:val="Bodytext210pt0"/>
          <w:rFonts w:ascii="Sylfaen" w:eastAsia="Arial Unicode MS" w:hAnsi="Sylfaen"/>
          <w:sz w:val="18"/>
          <w:szCs w:val="18"/>
        </w:rPr>
        <w:t xml:space="preserve"> Hazardous or toxic materials contain, but is not limited to: asbestos, toxic paints, hazardous dissolvent materials, removal of lead containing materials </w:t>
      </w:r>
      <w:proofErr w:type="gramStart"/>
      <w:r w:rsidRPr="00C53E1F">
        <w:rPr>
          <w:rStyle w:val="Bodytext210pt0"/>
          <w:rFonts w:ascii="Sylfaen" w:eastAsia="Arial Unicode MS" w:hAnsi="Sylfaen"/>
          <w:sz w:val="18"/>
          <w:szCs w:val="18"/>
        </w:rPr>
        <w:t>and etc.</w:t>
      </w:r>
      <w:proofErr w:type="gramEnd"/>
    </w:p>
    <w:p w14:paraId="2F51A67B" w14:textId="77777777" w:rsidR="000A7EAA" w:rsidRPr="00C53E1F" w:rsidRDefault="000A7EAA" w:rsidP="000A7EAA">
      <w:pPr>
        <w:rPr>
          <w:rFonts w:ascii="Sylfaen" w:hAnsi="Sylfaen" w:cs="Times New Roman"/>
        </w:rPr>
      </w:pPr>
    </w:p>
    <w:p w14:paraId="6A6C830A" w14:textId="77777777" w:rsidR="000A7EAA" w:rsidRPr="00C53E1F" w:rsidRDefault="000A7EAA" w:rsidP="000A7EAA">
      <w:pPr>
        <w:pBdr>
          <w:top w:val="dotted" w:sz="4" w:space="1" w:color="auto"/>
          <w:left w:val="dotted" w:sz="4" w:space="4" w:color="auto"/>
          <w:bottom w:val="dotted" w:sz="4" w:space="1" w:color="auto"/>
          <w:right w:val="dotted" w:sz="4" w:space="4" w:color="auto"/>
          <w:between w:val="dotted" w:sz="4" w:space="1" w:color="auto"/>
          <w:bar w:val="dotted" w:sz="4" w:color="auto"/>
        </w:pBdr>
        <w:spacing w:before="120" w:after="120"/>
        <w:rPr>
          <w:rFonts w:ascii="Sylfaen" w:hAnsi="Sylfaen" w:cs="Times New Roman"/>
          <w:b/>
          <w:sz w:val="22"/>
          <w:szCs w:val="22"/>
        </w:rPr>
        <w:sectPr w:rsidR="000A7EAA" w:rsidRPr="00C53E1F" w:rsidSect="0058761D">
          <w:pgSz w:w="16840" w:h="11907" w:orient="landscape" w:code="9"/>
          <w:pgMar w:top="1418" w:right="1720" w:bottom="851" w:left="851" w:header="397" w:footer="284" w:gutter="0"/>
          <w:cols w:space="720"/>
          <w:titlePg/>
          <w:docGrid w:linePitch="360"/>
        </w:sectPr>
      </w:pPr>
    </w:p>
    <w:p w14:paraId="5FEC05FA" w14:textId="77777777" w:rsidR="000A7EAA" w:rsidRPr="00C53E1F" w:rsidRDefault="000A7EAA" w:rsidP="000A7EAA">
      <w:pPr>
        <w:pBdr>
          <w:bottom w:val="single" w:sz="24" w:space="1" w:color="0000FF"/>
        </w:pBdr>
        <w:spacing w:before="240" w:after="240"/>
        <w:jc w:val="both"/>
        <w:rPr>
          <w:rFonts w:ascii="Sylfaen" w:hAnsi="Sylfaen" w:cs="Times New Roman"/>
          <w:b/>
          <w:caps/>
        </w:rPr>
      </w:pPr>
      <w:r w:rsidRPr="00C53E1F">
        <w:rPr>
          <w:rFonts w:ascii="Sylfaen" w:hAnsi="Sylfaen" w:cs="Times New Roman"/>
          <w:b/>
        </w:rPr>
        <w:lastRenderedPageBreak/>
        <w:t xml:space="preserve">PART </w:t>
      </w:r>
      <w:r w:rsidR="009A5405" w:rsidRPr="00C53E1F">
        <w:rPr>
          <w:rFonts w:ascii="Sylfaen" w:hAnsi="Sylfaen" w:cs="Times New Roman"/>
          <w:b/>
        </w:rPr>
        <w:t>III</w:t>
      </w:r>
      <w:r w:rsidRPr="00C53E1F">
        <w:rPr>
          <w:rFonts w:ascii="Sylfaen" w:hAnsi="Sylfaen" w:cs="Times New Roman"/>
          <w:b/>
        </w:rPr>
        <w:t xml:space="preserve">: </w:t>
      </w:r>
      <w:r w:rsidRPr="00C53E1F">
        <w:rPr>
          <w:rFonts w:ascii="Sylfaen" w:hAnsi="Sylfaen" w:cs="Times New Roman"/>
          <w:b/>
          <w:caps/>
        </w:rPr>
        <w:t>Mitigation measures</w:t>
      </w:r>
    </w:p>
    <w:tbl>
      <w:tblPr>
        <w:tblStyle w:val="TableGrid"/>
        <w:tblW w:w="15745" w:type="dxa"/>
        <w:tblLook w:val="04A0" w:firstRow="1" w:lastRow="0" w:firstColumn="1" w:lastColumn="0" w:noHBand="0" w:noVBand="1"/>
      </w:tblPr>
      <w:tblGrid>
        <w:gridCol w:w="2065"/>
        <w:gridCol w:w="1842"/>
        <w:gridCol w:w="11838"/>
      </w:tblGrid>
      <w:tr w:rsidR="000A7EAA" w:rsidRPr="00C53E1F" w14:paraId="6FA5C362" w14:textId="77777777" w:rsidTr="00C53E1F">
        <w:tc>
          <w:tcPr>
            <w:tcW w:w="2065" w:type="dxa"/>
            <w:shd w:val="clear" w:color="auto" w:fill="D9D9D9" w:themeFill="background1" w:themeFillShade="D9"/>
          </w:tcPr>
          <w:p w14:paraId="7CAE1E82" w14:textId="77777777" w:rsidR="000A7EAA" w:rsidRPr="00C53E1F" w:rsidRDefault="000A7EAA" w:rsidP="0058761D">
            <w:pPr>
              <w:rPr>
                <w:rFonts w:ascii="Sylfaen" w:hAnsi="Sylfaen" w:cs="Times New Roman"/>
                <w:b/>
              </w:rPr>
            </w:pPr>
            <w:r w:rsidRPr="00C53E1F">
              <w:rPr>
                <w:rFonts w:ascii="Sylfaen" w:hAnsi="Sylfaen" w:cs="Times New Roman"/>
                <w:b/>
              </w:rPr>
              <w:t>ACTIVITY</w:t>
            </w:r>
          </w:p>
        </w:tc>
        <w:tc>
          <w:tcPr>
            <w:tcW w:w="1842" w:type="dxa"/>
            <w:shd w:val="clear" w:color="auto" w:fill="D9D9D9" w:themeFill="background1" w:themeFillShade="D9"/>
          </w:tcPr>
          <w:p w14:paraId="3ED56780" w14:textId="77777777" w:rsidR="000A7EAA" w:rsidRPr="00C53E1F" w:rsidRDefault="000A7EAA" w:rsidP="0058761D">
            <w:pPr>
              <w:rPr>
                <w:rFonts w:ascii="Sylfaen" w:hAnsi="Sylfaen" w:cs="Times New Roman"/>
                <w:b/>
              </w:rPr>
            </w:pPr>
            <w:r w:rsidRPr="00C53E1F">
              <w:rPr>
                <w:rFonts w:ascii="Sylfaen" w:hAnsi="Sylfaen" w:cs="Times New Roman"/>
                <w:b/>
              </w:rPr>
              <w:t>PARAMETER</w:t>
            </w:r>
          </w:p>
        </w:tc>
        <w:tc>
          <w:tcPr>
            <w:tcW w:w="11838" w:type="dxa"/>
            <w:shd w:val="clear" w:color="auto" w:fill="D9D9D9" w:themeFill="background1" w:themeFillShade="D9"/>
          </w:tcPr>
          <w:p w14:paraId="1BF06029" w14:textId="77777777" w:rsidR="000A7EAA" w:rsidRPr="00C53E1F" w:rsidRDefault="000A7EAA" w:rsidP="0058761D">
            <w:pPr>
              <w:rPr>
                <w:rFonts w:ascii="Sylfaen" w:hAnsi="Sylfaen" w:cs="Times New Roman"/>
                <w:b/>
              </w:rPr>
            </w:pPr>
            <w:r w:rsidRPr="00C53E1F">
              <w:rPr>
                <w:rFonts w:ascii="Sylfaen" w:hAnsi="Sylfaen" w:cs="Times New Roman"/>
                <w:b/>
              </w:rPr>
              <w:t>MITIGATION MEASURES CHECKLIST</w:t>
            </w:r>
          </w:p>
        </w:tc>
      </w:tr>
      <w:tr w:rsidR="000A7EAA" w:rsidRPr="00C53E1F" w14:paraId="426343C3" w14:textId="77777777" w:rsidTr="00C53E1F">
        <w:tc>
          <w:tcPr>
            <w:tcW w:w="2065" w:type="dxa"/>
            <w:tcBorders>
              <w:bottom w:val="single" w:sz="4" w:space="0" w:color="auto"/>
            </w:tcBorders>
          </w:tcPr>
          <w:p w14:paraId="4545732C" w14:textId="77777777" w:rsidR="000A7EAA" w:rsidRPr="00C53E1F" w:rsidRDefault="000A7EAA" w:rsidP="009C0993">
            <w:pPr>
              <w:pStyle w:val="Bodytext20"/>
              <w:numPr>
                <w:ilvl w:val="0"/>
                <w:numId w:val="8"/>
              </w:numPr>
              <w:shd w:val="clear" w:color="auto" w:fill="auto"/>
              <w:spacing w:before="40" w:after="40" w:line="240" w:lineRule="auto"/>
              <w:ind w:left="284" w:hanging="284"/>
              <w:rPr>
                <w:rFonts w:ascii="Sylfaen" w:hAnsi="Sylfaen"/>
                <w:sz w:val="18"/>
                <w:szCs w:val="18"/>
              </w:rPr>
            </w:pPr>
            <w:r w:rsidRPr="00C53E1F">
              <w:rPr>
                <w:rStyle w:val="Bodytext210pt0"/>
                <w:rFonts w:ascii="Sylfaen" w:hAnsi="Sylfaen"/>
                <w:sz w:val="18"/>
                <w:szCs w:val="18"/>
              </w:rPr>
              <w:t>General Conditions</w:t>
            </w:r>
          </w:p>
        </w:tc>
        <w:tc>
          <w:tcPr>
            <w:tcW w:w="1842" w:type="dxa"/>
          </w:tcPr>
          <w:p w14:paraId="14604078" w14:textId="77777777" w:rsidR="000A7EAA" w:rsidRPr="00C53E1F" w:rsidRDefault="000A7EAA" w:rsidP="0058761D">
            <w:pPr>
              <w:pStyle w:val="Bodytext20"/>
              <w:shd w:val="clear" w:color="auto" w:fill="auto"/>
              <w:spacing w:before="40" w:after="40" w:line="240" w:lineRule="auto"/>
              <w:ind w:firstLine="0"/>
              <w:jc w:val="center"/>
              <w:rPr>
                <w:rFonts w:ascii="Sylfaen" w:hAnsi="Sylfaen"/>
                <w:sz w:val="18"/>
                <w:szCs w:val="18"/>
              </w:rPr>
            </w:pPr>
            <w:r w:rsidRPr="00C53E1F">
              <w:rPr>
                <w:rStyle w:val="Bodytext210pt0"/>
                <w:rFonts w:ascii="Sylfaen" w:hAnsi="Sylfaen"/>
                <w:sz w:val="18"/>
                <w:szCs w:val="18"/>
              </w:rPr>
              <w:t>Notification and Worker Safety</w:t>
            </w:r>
          </w:p>
        </w:tc>
        <w:tc>
          <w:tcPr>
            <w:tcW w:w="11838" w:type="dxa"/>
            <w:vAlign w:val="bottom"/>
          </w:tcPr>
          <w:p w14:paraId="4B95FB22" w14:textId="77777777" w:rsidR="000A7EAA" w:rsidRPr="00C53E1F" w:rsidRDefault="000A7EAA" w:rsidP="009C0993">
            <w:pPr>
              <w:pStyle w:val="Bodytext20"/>
              <w:numPr>
                <w:ilvl w:val="0"/>
                <w:numId w:val="3"/>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t>The local construction and environment inspectorates and communities have been notified of upcoming activities</w:t>
            </w:r>
          </w:p>
          <w:p w14:paraId="53D02263" w14:textId="77777777" w:rsidR="000A7EAA" w:rsidRPr="00C53E1F" w:rsidRDefault="000A7EAA" w:rsidP="009C0993">
            <w:pPr>
              <w:pStyle w:val="Bodytext20"/>
              <w:numPr>
                <w:ilvl w:val="0"/>
                <w:numId w:val="3"/>
              </w:numPr>
              <w:shd w:val="clear" w:color="auto" w:fill="auto"/>
              <w:tabs>
                <w:tab w:val="left" w:pos="331"/>
              </w:tabs>
              <w:spacing w:before="40" w:after="40" w:line="240" w:lineRule="auto"/>
              <w:ind w:left="284" w:hanging="284"/>
              <w:rPr>
                <w:rFonts w:ascii="Sylfaen" w:hAnsi="Sylfaen"/>
                <w:sz w:val="18"/>
                <w:szCs w:val="18"/>
              </w:rPr>
            </w:pPr>
            <w:r w:rsidRPr="00C53E1F">
              <w:rPr>
                <w:rFonts w:ascii="Sylfaen" w:hAnsi="Sylfaen"/>
                <w:sz w:val="18"/>
                <w:szCs w:val="18"/>
              </w:rPr>
              <w:t>The public has been notified of the works through appropriate notification in the media and/or at publicly accessible sites (including the site of the works)</w:t>
            </w:r>
          </w:p>
          <w:p w14:paraId="72C42467" w14:textId="77777777" w:rsidR="000A7EAA" w:rsidRPr="00C53E1F" w:rsidRDefault="000A7EAA" w:rsidP="009C0993">
            <w:pPr>
              <w:pStyle w:val="Bodytext20"/>
              <w:numPr>
                <w:ilvl w:val="0"/>
                <w:numId w:val="3"/>
              </w:numPr>
              <w:shd w:val="clear" w:color="auto" w:fill="auto"/>
              <w:tabs>
                <w:tab w:val="left" w:pos="283"/>
              </w:tabs>
              <w:spacing w:before="40" w:after="40" w:line="240" w:lineRule="auto"/>
              <w:ind w:left="284" w:hanging="284"/>
              <w:jc w:val="both"/>
              <w:rPr>
                <w:rFonts w:ascii="Sylfaen" w:hAnsi="Sylfaen"/>
                <w:sz w:val="18"/>
                <w:szCs w:val="18"/>
              </w:rPr>
            </w:pPr>
            <w:r w:rsidRPr="00C53E1F">
              <w:rPr>
                <w:rFonts w:ascii="Sylfaen" w:hAnsi="Sylfaen"/>
                <w:sz w:val="18"/>
                <w:szCs w:val="18"/>
              </w:rPr>
              <w:t>All legally required permits have been acquired for construction and/or rehabilitation</w:t>
            </w:r>
          </w:p>
          <w:p w14:paraId="69B56798" w14:textId="77777777" w:rsidR="000A7EAA" w:rsidRPr="00C53E1F" w:rsidRDefault="000A7EAA" w:rsidP="009C0993">
            <w:pPr>
              <w:pStyle w:val="Bodytext20"/>
              <w:numPr>
                <w:ilvl w:val="0"/>
                <w:numId w:val="3"/>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t>The Contractor formally agrees that all work will be carried out in a safe and disciplined manner designed to minimize impacts on neighboring residents and environment.</w:t>
            </w:r>
          </w:p>
          <w:p w14:paraId="6F542CE0" w14:textId="77777777" w:rsidR="000A7EAA" w:rsidRPr="00C53E1F" w:rsidRDefault="000A7EAA" w:rsidP="009C0993">
            <w:pPr>
              <w:pStyle w:val="Bodytext20"/>
              <w:numPr>
                <w:ilvl w:val="0"/>
                <w:numId w:val="3"/>
              </w:numPr>
              <w:shd w:val="clear" w:color="auto" w:fill="auto"/>
              <w:tabs>
                <w:tab w:val="left" w:pos="283"/>
              </w:tabs>
              <w:spacing w:before="40" w:after="40" w:line="240" w:lineRule="auto"/>
              <w:ind w:left="284" w:hanging="284"/>
              <w:jc w:val="both"/>
              <w:rPr>
                <w:rFonts w:ascii="Sylfaen" w:hAnsi="Sylfaen"/>
                <w:sz w:val="18"/>
                <w:szCs w:val="18"/>
              </w:rPr>
            </w:pPr>
            <w:r w:rsidRPr="00C53E1F">
              <w:rPr>
                <w:rFonts w:ascii="Sylfaen" w:hAnsi="Sylfaen"/>
                <w:sz w:val="18"/>
                <w:szCs w:val="18"/>
              </w:rPr>
              <w:t>Workers’ PPE will comply with international good practice (always hardhats, as needed masks and safety glasses, harnesses and safety boots)</w:t>
            </w:r>
          </w:p>
          <w:p w14:paraId="0B4A747B" w14:textId="77777777" w:rsidR="000A7EAA" w:rsidRPr="00C53E1F" w:rsidRDefault="000A7EAA" w:rsidP="009C0993">
            <w:pPr>
              <w:pStyle w:val="Bodytext20"/>
              <w:numPr>
                <w:ilvl w:val="0"/>
                <w:numId w:val="3"/>
              </w:numPr>
              <w:shd w:val="clear" w:color="auto" w:fill="auto"/>
              <w:tabs>
                <w:tab w:val="left" w:pos="278"/>
              </w:tabs>
              <w:spacing w:before="40" w:after="40" w:line="240" w:lineRule="auto"/>
              <w:ind w:left="284" w:hanging="284"/>
              <w:jc w:val="both"/>
              <w:rPr>
                <w:rFonts w:ascii="Sylfaen" w:hAnsi="Sylfaen"/>
                <w:sz w:val="18"/>
                <w:szCs w:val="18"/>
              </w:rPr>
            </w:pPr>
            <w:r w:rsidRPr="00C53E1F">
              <w:rPr>
                <w:rFonts w:ascii="Sylfaen" w:hAnsi="Sylfaen"/>
                <w:sz w:val="18"/>
                <w:szCs w:val="18"/>
              </w:rPr>
              <w:t>Appropriate signposting of the sites will inform workers of key rules and regulations to follow.</w:t>
            </w:r>
          </w:p>
        </w:tc>
      </w:tr>
      <w:tr w:rsidR="000A7EAA" w:rsidRPr="00C53E1F" w14:paraId="4D5E1FA3" w14:textId="77777777" w:rsidTr="00C53E1F">
        <w:tc>
          <w:tcPr>
            <w:tcW w:w="2065" w:type="dxa"/>
            <w:vMerge w:val="restart"/>
          </w:tcPr>
          <w:p w14:paraId="752B68B4" w14:textId="77777777" w:rsidR="000A7EAA" w:rsidRPr="00C53E1F" w:rsidRDefault="000A7EAA" w:rsidP="009C0993">
            <w:pPr>
              <w:pStyle w:val="Bodytext20"/>
              <w:numPr>
                <w:ilvl w:val="0"/>
                <w:numId w:val="10"/>
              </w:numPr>
              <w:shd w:val="clear" w:color="auto" w:fill="auto"/>
              <w:spacing w:before="40" w:after="40" w:line="240" w:lineRule="auto"/>
              <w:ind w:left="284" w:hanging="284"/>
              <w:rPr>
                <w:rFonts w:ascii="Sylfaen" w:hAnsi="Sylfaen"/>
                <w:sz w:val="18"/>
                <w:szCs w:val="18"/>
              </w:rPr>
            </w:pPr>
            <w:r w:rsidRPr="00C53E1F">
              <w:rPr>
                <w:rStyle w:val="Bodytext210pt0"/>
                <w:rFonts w:ascii="Sylfaen" w:hAnsi="Sylfaen"/>
                <w:sz w:val="18"/>
                <w:szCs w:val="18"/>
              </w:rPr>
              <w:t>General Rehabilitation and /or Construction Activities</w:t>
            </w:r>
          </w:p>
        </w:tc>
        <w:tc>
          <w:tcPr>
            <w:tcW w:w="1842" w:type="dxa"/>
          </w:tcPr>
          <w:p w14:paraId="1D5CAB91" w14:textId="77777777" w:rsidR="000A7EAA" w:rsidRPr="00C53E1F" w:rsidRDefault="000A7EAA" w:rsidP="0058761D">
            <w:pPr>
              <w:pStyle w:val="Bodytext20"/>
              <w:shd w:val="clear" w:color="auto" w:fill="auto"/>
              <w:spacing w:before="40" w:after="40" w:line="240" w:lineRule="auto"/>
              <w:ind w:firstLine="0"/>
              <w:jc w:val="center"/>
              <w:rPr>
                <w:rFonts w:ascii="Sylfaen" w:hAnsi="Sylfaen"/>
                <w:sz w:val="18"/>
                <w:szCs w:val="18"/>
              </w:rPr>
            </w:pPr>
            <w:r w:rsidRPr="00C53E1F">
              <w:rPr>
                <w:rStyle w:val="Bodytext210pt0"/>
                <w:rFonts w:ascii="Sylfaen" w:hAnsi="Sylfaen"/>
                <w:sz w:val="18"/>
                <w:szCs w:val="18"/>
              </w:rPr>
              <w:t>Air Quality</w:t>
            </w:r>
          </w:p>
        </w:tc>
        <w:tc>
          <w:tcPr>
            <w:tcW w:w="11838" w:type="dxa"/>
            <w:vAlign w:val="bottom"/>
          </w:tcPr>
          <w:p w14:paraId="072E9BFE" w14:textId="77777777" w:rsidR="000A7EAA" w:rsidRPr="00C53E1F" w:rsidRDefault="000A7EAA" w:rsidP="009C0993">
            <w:pPr>
              <w:pStyle w:val="Bodytext20"/>
              <w:numPr>
                <w:ilvl w:val="0"/>
                <w:numId w:val="4"/>
              </w:numPr>
              <w:shd w:val="clear" w:color="auto" w:fill="auto"/>
              <w:spacing w:before="40" w:after="40" w:line="240" w:lineRule="auto"/>
              <w:ind w:left="284" w:hanging="284"/>
              <w:rPr>
                <w:rFonts w:ascii="Sylfaen" w:hAnsi="Sylfaen"/>
                <w:sz w:val="18"/>
                <w:szCs w:val="18"/>
              </w:rPr>
            </w:pPr>
            <w:r w:rsidRPr="00C53E1F">
              <w:rPr>
                <w:rFonts w:ascii="Sylfaen" w:hAnsi="Sylfaen"/>
                <w:sz w:val="18"/>
                <w:szCs w:val="18"/>
              </w:rPr>
              <w:t>During excavation works dust control measures shall be employed, e.g. by spraying and moistening the ground</w:t>
            </w:r>
          </w:p>
          <w:p w14:paraId="2223093C" w14:textId="77777777" w:rsidR="000A7EAA" w:rsidRPr="00C53E1F" w:rsidRDefault="000A7EAA" w:rsidP="009C0993">
            <w:pPr>
              <w:pStyle w:val="Bodytext20"/>
              <w:numPr>
                <w:ilvl w:val="0"/>
                <w:numId w:val="4"/>
              </w:numPr>
              <w:shd w:val="clear" w:color="auto" w:fill="auto"/>
              <w:spacing w:before="40" w:after="40" w:line="240" w:lineRule="auto"/>
              <w:ind w:left="284" w:hanging="284"/>
              <w:rPr>
                <w:rFonts w:ascii="Sylfaen" w:hAnsi="Sylfaen"/>
                <w:sz w:val="18"/>
                <w:szCs w:val="18"/>
              </w:rPr>
            </w:pPr>
            <w:r w:rsidRPr="00C53E1F">
              <w:rPr>
                <w:rFonts w:ascii="Sylfaen" w:hAnsi="Sylfaen"/>
                <w:sz w:val="18"/>
                <w:szCs w:val="18"/>
              </w:rPr>
              <w:t>Demolition debris, excavated soil and aggregates shall be kept in controlled area and sprayed with water mist to reduce debris dust</w:t>
            </w:r>
          </w:p>
          <w:p w14:paraId="352611D9" w14:textId="77777777" w:rsidR="000A7EAA" w:rsidRPr="00C53E1F" w:rsidRDefault="000A7EAA" w:rsidP="009C0993">
            <w:pPr>
              <w:pStyle w:val="Bodytext20"/>
              <w:numPr>
                <w:ilvl w:val="0"/>
                <w:numId w:val="4"/>
              </w:numPr>
              <w:shd w:val="clear" w:color="auto" w:fill="auto"/>
              <w:spacing w:before="40" w:after="40" w:line="240" w:lineRule="auto"/>
              <w:ind w:left="284" w:hanging="284"/>
              <w:rPr>
                <w:rFonts w:ascii="Sylfaen" w:hAnsi="Sylfaen"/>
                <w:sz w:val="18"/>
                <w:szCs w:val="18"/>
              </w:rPr>
            </w:pPr>
            <w:r w:rsidRPr="00C53E1F">
              <w:rPr>
                <w:rFonts w:ascii="Sylfaen" w:hAnsi="Sylfaen"/>
                <w:sz w:val="18"/>
                <w:szCs w:val="18"/>
              </w:rPr>
              <w:t>During pneumatic drilling or breaking of pavement and foundations dust shall be suppressed by ongoing water spraying and/or installing dust screen enclosures at site</w:t>
            </w:r>
          </w:p>
          <w:p w14:paraId="10877D83" w14:textId="77777777" w:rsidR="000A7EAA" w:rsidRPr="00C53E1F" w:rsidRDefault="000A7EAA" w:rsidP="009C0993">
            <w:pPr>
              <w:pStyle w:val="Bodytext20"/>
              <w:numPr>
                <w:ilvl w:val="0"/>
                <w:numId w:val="4"/>
              </w:numPr>
              <w:shd w:val="clear" w:color="auto" w:fill="auto"/>
              <w:spacing w:before="40" w:after="40" w:line="240" w:lineRule="auto"/>
              <w:ind w:left="284" w:hanging="284"/>
              <w:rPr>
                <w:rFonts w:ascii="Sylfaen" w:hAnsi="Sylfaen"/>
                <w:sz w:val="18"/>
                <w:szCs w:val="18"/>
              </w:rPr>
            </w:pPr>
            <w:r w:rsidRPr="00C53E1F">
              <w:rPr>
                <w:rFonts w:ascii="Sylfaen" w:hAnsi="Sylfaen"/>
                <w:sz w:val="18"/>
                <w:szCs w:val="18"/>
              </w:rPr>
              <w:t>The surrounding environment (sidewalks, roads) shall be kept free of soil and debris to minimize dust</w:t>
            </w:r>
          </w:p>
          <w:p w14:paraId="38E6CF99" w14:textId="77777777" w:rsidR="000A7EAA" w:rsidRPr="00C53E1F" w:rsidRDefault="000A7EAA" w:rsidP="009C0993">
            <w:pPr>
              <w:pStyle w:val="Bodytext20"/>
              <w:numPr>
                <w:ilvl w:val="0"/>
                <w:numId w:val="4"/>
              </w:numPr>
              <w:shd w:val="clear" w:color="auto" w:fill="auto"/>
              <w:spacing w:before="40" w:after="40" w:line="240" w:lineRule="auto"/>
              <w:ind w:left="284" w:hanging="284"/>
              <w:rPr>
                <w:rFonts w:ascii="Sylfaen" w:hAnsi="Sylfaen"/>
                <w:sz w:val="18"/>
                <w:szCs w:val="18"/>
              </w:rPr>
            </w:pPr>
            <w:r w:rsidRPr="00C53E1F">
              <w:rPr>
                <w:rFonts w:ascii="Sylfaen" w:hAnsi="Sylfaen"/>
                <w:sz w:val="18"/>
                <w:szCs w:val="18"/>
              </w:rPr>
              <w:t>There will be no open burning of construction / waste material at the site</w:t>
            </w:r>
          </w:p>
          <w:p w14:paraId="09B70597" w14:textId="77777777" w:rsidR="000A7EAA" w:rsidRPr="00C53E1F" w:rsidRDefault="000A7EAA" w:rsidP="009C0993">
            <w:pPr>
              <w:pStyle w:val="Bodytext20"/>
              <w:numPr>
                <w:ilvl w:val="0"/>
                <w:numId w:val="4"/>
              </w:numPr>
              <w:shd w:val="clear" w:color="auto" w:fill="auto"/>
              <w:spacing w:before="40" w:after="40" w:line="240" w:lineRule="auto"/>
              <w:ind w:left="284" w:hanging="284"/>
              <w:rPr>
                <w:rFonts w:ascii="Sylfaen" w:hAnsi="Sylfaen"/>
                <w:sz w:val="18"/>
                <w:szCs w:val="18"/>
              </w:rPr>
            </w:pPr>
            <w:r w:rsidRPr="00C53E1F">
              <w:rPr>
                <w:rFonts w:ascii="Sylfaen" w:hAnsi="Sylfaen"/>
                <w:sz w:val="18"/>
                <w:szCs w:val="18"/>
              </w:rPr>
              <w:t>All machinery will fit emission originating regulations, well maintained and serviced and there will be no excessive idling of construction vehicles at sites</w:t>
            </w:r>
          </w:p>
        </w:tc>
      </w:tr>
      <w:tr w:rsidR="000A7EAA" w:rsidRPr="00C53E1F" w14:paraId="175913CF" w14:textId="77777777" w:rsidTr="00C53E1F">
        <w:tc>
          <w:tcPr>
            <w:tcW w:w="2065" w:type="dxa"/>
            <w:vMerge/>
          </w:tcPr>
          <w:p w14:paraId="2EF08962" w14:textId="77777777" w:rsidR="000A7EAA" w:rsidRPr="00C53E1F" w:rsidRDefault="000A7EAA" w:rsidP="0058761D">
            <w:pPr>
              <w:pStyle w:val="Bodytext20"/>
              <w:shd w:val="clear" w:color="auto" w:fill="auto"/>
              <w:spacing w:before="40" w:after="40" w:line="240" w:lineRule="auto"/>
              <w:ind w:left="284" w:firstLine="0"/>
              <w:rPr>
                <w:rStyle w:val="Bodytext210pt0"/>
                <w:rFonts w:ascii="Sylfaen" w:hAnsi="Sylfaen"/>
                <w:sz w:val="18"/>
                <w:szCs w:val="18"/>
              </w:rPr>
            </w:pPr>
          </w:p>
        </w:tc>
        <w:tc>
          <w:tcPr>
            <w:tcW w:w="1842" w:type="dxa"/>
          </w:tcPr>
          <w:p w14:paraId="5CD32DEC" w14:textId="77777777" w:rsidR="000A7EAA" w:rsidRPr="00C53E1F" w:rsidRDefault="000A7EAA" w:rsidP="0058761D">
            <w:pPr>
              <w:pStyle w:val="Bodytext20"/>
              <w:shd w:val="clear" w:color="auto" w:fill="auto"/>
              <w:spacing w:before="40" w:after="40" w:line="240" w:lineRule="auto"/>
              <w:ind w:firstLine="0"/>
              <w:jc w:val="center"/>
              <w:rPr>
                <w:rFonts w:ascii="Sylfaen" w:hAnsi="Sylfaen"/>
                <w:sz w:val="18"/>
                <w:szCs w:val="18"/>
              </w:rPr>
            </w:pPr>
            <w:r w:rsidRPr="00C53E1F">
              <w:rPr>
                <w:rStyle w:val="Bodytext210pt0"/>
                <w:rFonts w:ascii="Sylfaen" w:hAnsi="Sylfaen"/>
                <w:sz w:val="18"/>
                <w:szCs w:val="18"/>
              </w:rPr>
              <w:t>Noise</w:t>
            </w:r>
          </w:p>
        </w:tc>
        <w:tc>
          <w:tcPr>
            <w:tcW w:w="11838" w:type="dxa"/>
            <w:vAlign w:val="bottom"/>
          </w:tcPr>
          <w:p w14:paraId="2C958EDA" w14:textId="77777777" w:rsidR="000A7EAA" w:rsidRPr="00C53E1F" w:rsidRDefault="000A7EAA" w:rsidP="009C0993">
            <w:pPr>
              <w:pStyle w:val="Bodytext20"/>
              <w:numPr>
                <w:ilvl w:val="0"/>
                <w:numId w:val="5"/>
              </w:numPr>
              <w:shd w:val="clear" w:color="auto" w:fill="auto"/>
              <w:spacing w:before="40" w:after="40" w:line="240" w:lineRule="auto"/>
              <w:ind w:left="284" w:hanging="284"/>
              <w:jc w:val="both"/>
              <w:rPr>
                <w:rFonts w:ascii="Sylfaen" w:hAnsi="Sylfaen"/>
                <w:sz w:val="18"/>
                <w:szCs w:val="18"/>
              </w:rPr>
            </w:pPr>
            <w:r w:rsidRPr="00C53E1F">
              <w:rPr>
                <w:rFonts w:ascii="Sylfaen" w:hAnsi="Sylfaen"/>
                <w:sz w:val="18"/>
                <w:szCs w:val="18"/>
              </w:rPr>
              <w:t>Construction noise will be limited to restricted times agreed to in the permit</w:t>
            </w:r>
          </w:p>
          <w:p w14:paraId="00960C0E" w14:textId="77777777" w:rsidR="000A7EAA" w:rsidRPr="00C53E1F" w:rsidRDefault="000A7EAA" w:rsidP="009C0993">
            <w:pPr>
              <w:pStyle w:val="Bodytext20"/>
              <w:numPr>
                <w:ilvl w:val="0"/>
                <w:numId w:val="5"/>
              </w:numPr>
              <w:shd w:val="clear" w:color="auto" w:fill="auto"/>
              <w:spacing w:before="40" w:after="40" w:line="240" w:lineRule="auto"/>
              <w:ind w:left="284" w:hanging="284"/>
              <w:jc w:val="both"/>
              <w:rPr>
                <w:rFonts w:ascii="Sylfaen" w:hAnsi="Sylfaen"/>
                <w:sz w:val="18"/>
                <w:szCs w:val="18"/>
              </w:rPr>
            </w:pPr>
            <w:r w:rsidRPr="00C53E1F">
              <w:rPr>
                <w:rFonts w:ascii="Sylfaen" w:hAnsi="Sylfaen"/>
                <w:sz w:val="18"/>
                <w:szCs w:val="18"/>
              </w:rPr>
              <w:t>During operations the engine covers of generators, air compressors and other powered mechanical equipment shall be closed, and equipment placed as far away from residential areas as possible</w:t>
            </w:r>
          </w:p>
        </w:tc>
      </w:tr>
      <w:tr w:rsidR="000A7EAA" w:rsidRPr="00C53E1F" w14:paraId="5C9E6154" w14:textId="77777777" w:rsidTr="00C53E1F">
        <w:tc>
          <w:tcPr>
            <w:tcW w:w="2065" w:type="dxa"/>
            <w:vMerge/>
          </w:tcPr>
          <w:p w14:paraId="4F59B1CF" w14:textId="77777777" w:rsidR="000A7EAA" w:rsidRPr="00C53E1F" w:rsidRDefault="000A7EAA" w:rsidP="0058761D">
            <w:pPr>
              <w:pStyle w:val="Bodytext20"/>
              <w:shd w:val="clear" w:color="auto" w:fill="auto"/>
              <w:spacing w:before="40" w:after="40" w:line="240" w:lineRule="auto"/>
              <w:ind w:left="284" w:firstLine="0"/>
              <w:rPr>
                <w:rStyle w:val="Bodytext210pt0"/>
                <w:rFonts w:ascii="Sylfaen" w:hAnsi="Sylfaen"/>
                <w:sz w:val="18"/>
                <w:szCs w:val="18"/>
              </w:rPr>
            </w:pPr>
          </w:p>
        </w:tc>
        <w:tc>
          <w:tcPr>
            <w:tcW w:w="1842" w:type="dxa"/>
          </w:tcPr>
          <w:p w14:paraId="3F072DB9" w14:textId="77777777" w:rsidR="000A7EAA" w:rsidRPr="00C53E1F" w:rsidRDefault="000A7EAA" w:rsidP="0058761D">
            <w:pPr>
              <w:pStyle w:val="Bodytext20"/>
              <w:shd w:val="clear" w:color="auto" w:fill="auto"/>
              <w:spacing w:before="40" w:after="40" w:line="240" w:lineRule="auto"/>
              <w:ind w:firstLine="0"/>
              <w:jc w:val="center"/>
              <w:rPr>
                <w:rFonts w:ascii="Sylfaen" w:hAnsi="Sylfaen"/>
                <w:sz w:val="18"/>
                <w:szCs w:val="18"/>
              </w:rPr>
            </w:pPr>
            <w:r w:rsidRPr="00C53E1F">
              <w:rPr>
                <w:rStyle w:val="Bodytext210pt0"/>
                <w:rFonts w:ascii="Sylfaen" w:hAnsi="Sylfaen"/>
                <w:sz w:val="18"/>
                <w:szCs w:val="18"/>
              </w:rPr>
              <w:t>Water Quality</w:t>
            </w:r>
          </w:p>
        </w:tc>
        <w:tc>
          <w:tcPr>
            <w:tcW w:w="11838" w:type="dxa"/>
            <w:vAlign w:val="bottom"/>
          </w:tcPr>
          <w:p w14:paraId="1171FA5C" w14:textId="77777777" w:rsidR="000A7EAA" w:rsidRPr="00C53E1F" w:rsidRDefault="000A7EAA" w:rsidP="009C0993">
            <w:pPr>
              <w:pStyle w:val="Bodytext20"/>
              <w:numPr>
                <w:ilvl w:val="0"/>
                <w:numId w:val="6"/>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t>The site will establish appropriate erosion and sediment control measures such as e.g. hay bales and / or silt fences to prevent sediment from moving off site and causing excessive turbidity in canalization and nearby streams and rivers</w:t>
            </w:r>
          </w:p>
        </w:tc>
      </w:tr>
      <w:tr w:rsidR="000A7EAA" w:rsidRPr="00C53E1F" w14:paraId="716A2535" w14:textId="77777777" w:rsidTr="00C53E1F">
        <w:tc>
          <w:tcPr>
            <w:tcW w:w="2065" w:type="dxa"/>
            <w:vMerge/>
          </w:tcPr>
          <w:p w14:paraId="4308BF6A" w14:textId="77777777" w:rsidR="000A7EAA" w:rsidRPr="00C53E1F" w:rsidRDefault="000A7EAA" w:rsidP="0058761D">
            <w:pPr>
              <w:pStyle w:val="Heading230"/>
              <w:keepNext/>
              <w:keepLines/>
              <w:shd w:val="clear" w:color="auto" w:fill="auto"/>
              <w:spacing w:before="40" w:after="40" w:line="240" w:lineRule="auto"/>
              <w:outlineLvl w:val="9"/>
              <w:rPr>
                <w:rFonts w:ascii="Sylfaen" w:hAnsi="Sylfaen"/>
                <w:sz w:val="18"/>
                <w:szCs w:val="18"/>
              </w:rPr>
            </w:pPr>
          </w:p>
        </w:tc>
        <w:tc>
          <w:tcPr>
            <w:tcW w:w="1842" w:type="dxa"/>
          </w:tcPr>
          <w:p w14:paraId="41A40E90" w14:textId="77777777" w:rsidR="000A7EAA" w:rsidRPr="00C53E1F" w:rsidRDefault="000A7EAA" w:rsidP="0058761D">
            <w:pPr>
              <w:pStyle w:val="Bodytext20"/>
              <w:shd w:val="clear" w:color="auto" w:fill="auto"/>
              <w:spacing w:before="40" w:after="40" w:line="240" w:lineRule="auto"/>
              <w:ind w:firstLine="0"/>
              <w:jc w:val="center"/>
              <w:rPr>
                <w:rFonts w:ascii="Sylfaen" w:hAnsi="Sylfaen"/>
                <w:sz w:val="18"/>
                <w:szCs w:val="18"/>
              </w:rPr>
            </w:pPr>
            <w:r w:rsidRPr="00C53E1F">
              <w:rPr>
                <w:rStyle w:val="Bodytext210pt0"/>
                <w:rFonts w:ascii="Sylfaen" w:hAnsi="Sylfaen"/>
                <w:sz w:val="18"/>
                <w:szCs w:val="18"/>
              </w:rPr>
              <w:t>Waste management</w:t>
            </w:r>
          </w:p>
        </w:tc>
        <w:tc>
          <w:tcPr>
            <w:tcW w:w="11838" w:type="dxa"/>
            <w:vAlign w:val="bottom"/>
          </w:tcPr>
          <w:p w14:paraId="4DCF87F9" w14:textId="77777777" w:rsidR="000A7EAA" w:rsidRPr="00C53E1F" w:rsidRDefault="000A7EAA" w:rsidP="009C0993">
            <w:pPr>
              <w:pStyle w:val="Bodytext20"/>
              <w:numPr>
                <w:ilvl w:val="0"/>
                <w:numId w:val="7"/>
              </w:numPr>
              <w:shd w:val="clear" w:color="auto" w:fill="auto"/>
              <w:spacing w:before="40" w:after="40" w:line="240" w:lineRule="auto"/>
              <w:ind w:left="284" w:hanging="284"/>
              <w:jc w:val="both"/>
              <w:rPr>
                <w:rFonts w:ascii="Sylfaen" w:hAnsi="Sylfaen"/>
                <w:sz w:val="18"/>
                <w:szCs w:val="18"/>
              </w:rPr>
            </w:pPr>
            <w:r w:rsidRPr="00C53E1F">
              <w:rPr>
                <w:rFonts w:ascii="Sylfaen" w:hAnsi="Sylfaen"/>
                <w:sz w:val="18"/>
                <w:szCs w:val="18"/>
              </w:rPr>
              <w:t>Waste collection and disposal pathways and sites will be identified for all major waste types expected from excavation, demolition and construction activities.</w:t>
            </w:r>
          </w:p>
          <w:p w14:paraId="2DA0373F" w14:textId="77777777" w:rsidR="000A7EAA" w:rsidRPr="00C53E1F" w:rsidRDefault="000A7EAA" w:rsidP="009C0993">
            <w:pPr>
              <w:pStyle w:val="Bodytext20"/>
              <w:numPr>
                <w:ilvl w:val="0"/>
                <w:numId w:val="7"/>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t>Mineral construction and demolition wastes will be separated from general refuse, organic, liquid and chemical wastes by on-site sorting and stored in appropriate containers.</w:t>
            </w:r>
          </w:p>
          <w:p w14:paraId="767432EA" w14:textId="77777777" w:rsidR="000A7EAA" w:rsidRPr="00C53E1F" w:rsidRDefault="000A7EAA" w:rsidP="009C0993">
            <w:pPr>
              <w:pStyle w:val="Bodytext20"/>
              <w:numPr>
                <w:ilvl w:val="0"/>
                <w:numId w:val="7"/>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t xml:space="preserve">Construction waste will be collected and disposed by licensed company </w:t>
            </w:r>
          </w:p>
          <w:p w14:paraId="62D242B3" w14:textId="77777777" w:rsidR="000A7EAA" w:rsidRPr="00C53E1F" w:rsidRDefault="000A7EAA" w:rsidP="009C0993">
            <w:pPr>
              <w:pStyle w:val="Bodytext20"/>
              <w:numPr>
                <w:ilvl w:val="0"/>
                <w:numId w:val="7"/>
              </w:numPr>
              <w:shd w:val="clear" w:color="auto" w:fill="auto"/>
              <w:tabs>
                <w:tab w:val="left" w:pos="288"/>
              </w:tabs>
              <w:spacing w:before="40" w:after="40" w:line="240" w:lineRule="auto"/>
              <w:ind w:left="284" w:hanging="284"/>
              <w:jc w:val="both"/>
              <w:rPr>
                <w:rFonts w:ascii="Sylfaen" w:hAnsi="Sylfaen"/>
                <w:sz w:val="18"/>
                <w:szCs w:val="18"/>
              </w:rPr>
            </w:pPr>
            <w:proofErr w:type="gramStart"/>
            <w:r w:rsidRPr="00C53E1F">
              <w:rPr>
                <w:rFonts w:ascii="Sylfaen" w:hAnsi="Sylfaen"/>
                <w:sz w:val="18"/>
                <w:szCs w:val="18"/>
              </w:rPr>
              <w:t>In order to</w:t>
            </w:r>
            <w:proofErr w:type="gramEnd"/>
            <w:r w:rsidRPr="00C53E1F">
              <w:rPr>
                <w:rFonts w:ascii="Sylfaen" w:hAnsi="Sylfaen"/>
                <w:sz w:val="18"/>
                <w:szCs w:val="18"/>
              </w:rPr>
              <w:t xml:space="preserve"> control waste disposal accuracy and compliance, waste disposal reports shall be done</w:t>
            </w:r>
          </w:p>
          <w:p w14:paraId="3755CB6F" w14:textId="77777777" w:rsidR="000A7EAA" w:rsidRPr="00C53E1F" w:rsidRDefault="000A7EAA" w:rsidP="009C0993">
            <w:pPr>
              <w:pStyle w:val="Bodytext20"/>
              <w:numPr>
                <w:ilvl w:val="0"/>
                <w:numId w:val="7"/>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t>Whenever feasible Contractor will reuse and recycle appropriate and viable materials (except when containing asbestos)</w:t>
            </w:r>
          </w:p>
        </w:tc>
      </w:tr>
      <w:tr w:rsidR="000A7EAA" w:rsidRPr="00C53E1F" w14:paraId="20162281" w14:textId="77777777" w:rsidTr="00C53E1F">
        <w:tc>
          <w:tcPr>
            <w:tcW w:w="2065" w:type="dxa"/>
          </w:tcPr>
          <w:p w14:paraId="102251D3" w14:textId="77777777" w:rsidR="000A7EAA" w:rsidRPr="00C53E1F" w:rsidRDefault="000A7EAA" w:rsidP="009C0993">
            <w:pPr>
              <w:pStyle w:val="Bodytext20"/>
              <w:numPr>
                <w:ilvl w:val="0"/>
                <w:numId w:val="10"/>
              </w:numPr>
              <w:shd w:val="clear" w:color="auto" w:fill="auto"/>
              <w:spacing w:before="40" w:after="40" w:line="240" w:lineRule="auto"/>
              <w:ind w:left="284" w:hanging="284"/>
              <w:rPr>
                <w:rStyle w:val="Bodytext210pt0"/>
                <w:rFonts w:ascii="Sylfaen" w:hAnsi="Sylfaen"/>
                <w:sz w:val="18"/>
                <w:szCs w:val="18"/>
              </w:rPr>
            </w:pPr>
            <w:r w:rsidRPr="00C53E1F">
              <w:rPr>
                <w:rStyle w:val="Bodytext210pt0"/>
                <w:rFonts w:ascii="Sylfaen" w:hAnsi="Sylfaen"/>
                <w:sz w:val="18"/>
                <w:szCs w:val="18"/>
              </w:rPr>
              <w:t>Impacts on surface drainage system</w:t>
            </w:r>
          </w:p>
        </w:tc>
        <w:tc>
          <w:tcPr>
            <w:tcW w:w="1842" w:type="dxa"/>
          </w:tcPr>
          <w:p w14:paraId="0FA9D0F7" w14:textId="77777777" w:rsidR="000A7EAA" w:rsidRPr="00C53E1F" w:rsidRDefault="000A7EAA" w:rsidP="0058761D">
            <w:pPr>
              <w:pStyle w:val="Bodytext20"/>
              <w:shd w:val="clear" w:color="auto" w:fill="auto"/>
              <w:spacing w:before="40" w:after="40" w:line="240" w:lineRule="auto"/>
              <w:ind w:firstLine="0"/>
              <w:jc w:val="center"/>
              <w:rPr>
                <w:rFonts w:ascii="Sylfaen" w:hAnsi="Sylfaen"/>
                <w:sz w:val="18"/>
                <w:szCs w:val="18"/>
              </w:rPr>
            </w:pPr>
            <w:r w:rsidRPr="00C53E1F">
              <w:rPr>
                <w:rStyle w:val="Bodytext210pt0"/>
                <w:rFonts w:ascii="Sylfaen" w:hAnsi="Sylfaen"/>
                <w:sz w:val="18"/>
                <w:szCs w:val="18"/>
              </w:rPr>
              <w:t>Water Quality</w:t>
            </w:r>
          </w:p>
        </w:tc>
        <w:tc>
          <w:tcPr>
            <w:tcW w:w="11838" w:type="dxa"/>
          </w:tcPr>
          <w:p w14:paraId="00C247E2" w14:textId="77777777" w:rsidR="000A7EAA" w:rsidRPr="00C53E1F" w:rsidRDefault="000A7EAA" w:rsidP="009C0993">
            <w:pPr>
              <w:pStyle w:val="Bodytext20"/>
              <w:numPr>
                <w:ilvl w:val="0"/>
                <w:numId w:val="9"/>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t xml:space="preserve">There will be no unregulated extraction of groundwater, nor uncontrolled discharge of process waters, cement slurries, or any other contaminated waters into the ground or adjacent streams or rivers; contractor should obtain all necessary licenses and permits for </w:t>
            </w:r>
            <w:proofErr w:type="gramStart"/>
            <w:r w:rsidRPr="00C53E1F">
              <w:rPr>
                <w:rFonts w:ascii="Sylfaen" w:hAnsi="Sylfaen"/>
                <w:sz w:val="18"/>
                <w:szCs w:val="18"/>
              </w:rPr>
              <w:t>water  extraction</w:t>
            </w:r>
            <w:proofErr w:type="gramEnd"/>
            <w:r w:rsidRPr="00C53E1F">
              <w:rPr>
                <w:rFonts w:ascii="Sylfaen" w:hAnsi="Sylfaen"/>
                <w:sz w:val="18"/>
                <w:szCs w:val="18"/>
              </w:rPr>
              <w:t xml:space="preserve"> and for further pouring out  of used water in state current water system</w:t>
            </w:r>
          </w:p>
          <w:p w14:paraId="384C6CC3" w14:textId="77777777" w:rsidR="000A7EAA" w:rsidRPr="00C53E1F" w:rsidRDefault="000A7EAA" w:rsidP="009C0993">
            <w:pPr>
              <w:pStyle w:val="Bodytext20"/>
              <w:numPr>
                <w:ilvl w:val="0"/>
                <w:numId w:val="9"/>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lastRenderedPageBreak/>
              <w:t>There will be proper storm water drainage systems installed and care taken not to silt, pollute, block or otherwise negatively impact natural streams, rivers, ponds and lakes by construction activities.</w:t>
            </w:r>
          </w:p>
          <w:p w14:paraId="66F54F81" w14:textId="77777777" w:rsidR="000A7EAA" w:rsidRPr="00C53E1F" w:rsidRDefault="000A7EAA" w:rsidP="009C0993">
            <w:pPr>
              <w:pStyle w:val="Bodytext20"/>
              <w:numPr>
                <w:ilvl w:val="0"/>
                <w:numId w:val="9"/>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t>There will be procedures for prevention of and response to accidental spills of fuels, lubricants and other toxic or noxious substances.</w:t>
            </w:r>
          </w:p>
          <w:p w14:paraId="6BF7E4EC" w14:textId="77777777" w:rsidR="000A7EAA" w:rsidRPr="00C53E1F" w:rsidRDefault="000A7EAA" w:rsidP="009C0993">
            <w:pPr>
              <w:pStyle w:val="Bodytext20"/>
              <w:numPr>
                <w:ilvl w:val="0"/>
                <w:numId w:val="9"/>
              </w:numPr>
              <w:shd w:val="clear" w:color="auto" w:fill="auto"/>
              <w:tabs>
                <w:tab w:val="left" w:pos="288"/>
              </w:tabs>
              <w:spacing w:before="40" w:after="40" w:line="240" w:lineRule="auto"/>
              <w:ind w:left="284" w:hanging="284"/>
              <w:jc w:val="both"/>
              <w:rPr>
                <w:rFonts w:ascii="Sylfaen" w:hAnsi="Sylfaen"/>
                <w:sz w:val="18"/>
                <w:szCs w:val="18"/>
              </w:rPr>
            </w:pPr>
            <w:r w:rsidRPr="00C53E1F">
              <w:rPr>
                <w:rFonts w:ascii="Sylfaen" w:hAnsi="Sylfaen"/>
                <w:sz w:val="18"/>
                <w:szCs w:val="18"/>
              </w:rPr>
              <w:t>Construction vehicles and machinery will be washed only in designated areas where runoff will not pollute natural surface water bodies.</w:t>
            </w:r>
          </w:p>
        </w:tc>
      </w:tr>
      <w:tr w:rsidR="000A7EAA" w:rsidRPr="00C53E1F" w14:paraId="040B70FD" w14:textId="77777777" w:rsidTr="00C53E1F">
        <w:tc>
          <w:tcPr>
            <w:tcW w:w="2065" w:type="dxa"/>
          </w:tcPr>
          <w:p w14:paraId="0C367094" w14:textId="77777777" w:rsidR="000A7EAA" w:rsidRPr="00C53E1F" w:rsidRDefault="000A7EAA" w:rsidP="009C0993">
            <w:pPr>
              <w:pStyle w:val="Bodytext20"/>
              <w:numPr>
                <w:ilvl w:val="0"/>
                <w:numId w:val="10"/>
              </w:numPr>
              <w:shd w:val="clear" w:color="auto" w:fill="auto"/>
              <w:spacing w:before="40" w:after="40" w:line="240" w:lineRule="auto"/>
              <w:ind w:left="284" w:hanging="284"/>
              <w:rPr>
                <w:rStyle w:val="Bodytext210pt0"/>
                <w:rFonts w:ascii="Sylfaen" w:hAnsi="Sylfaen"/>
                <w:color w:val="D9D9D9" w:themeColor="background1" w:themeShade="D9"/>
                <w:sz w:val="18"/>
                <w:szCs w:val="18"/>
              </w:rPr>
            </w:pPr>
            <w:r w:rsidRPr="00C53E1F">
              <w:rPr>
                <w:rStyle w:val="Bodytext210pt0"/>
                <w:rFonts w:ascii="Sylfaen" w:hAnsi="Sylfaen"/>
                <w:color w:val="D9D9D9" w:themeColor="background1" w:themeShade="D9"/>
                <w:sz w:val="18"/>
                <w:szCs w:val="18"/>
              </w:rPr>
              <w:lastRenderedPageBreak/>
              <w:t>Historic building (s)</w:t>
            </w:r>
          </w:p>
        </w:tc>
        <w:tc>
          <w:tcPr>
            <w:tcW w:w="1842" w:type="dxa"/>
          </w:tcPr>
          <w:p w14:paraId="1F899CB5" w14:textId="77777777" w:rsidR="000A7EAA" w:rsidRPr="00C53E1F" w:rsidRDefault="000A7EAA" w:rsidP="0058761D">
            <w:pPr>
              <w:pStyle w:val="Bodytext20"/>
              <w:shd w:val="clear" w:color="auto" w:fill="auto"/>
              <w:spacing w:before="40" w:after="40" w:line="240" w:lineRule="auto"/>
              <w:ind w:firstLine="0"/>
              <w:jc w:val="center"/>
              <w:rPr>
                <w:rFonts w:ascii="Sylfaen" w:hAnsi="Sylfaen"/>
                <w:color w:val="D9D9D9" w:themeColor="background1" w:themeShade="D9"/>
                <w:sz w:val="18"/>
                <w:szCs w:val="18"/>
                <w:highlight w:val="yellow"/>
              </w:rPr>
            </w:pPr>
            <w:r w:rsidRPr="00C53E1F">
              <w:rPr>
                <w:rStyle w:val="Bodytext210pt0"/>
                <w:rFonts w:ascii="Sylfaen" w:hAnsi="Sylfaen"/>
                <w:color w:val="D9D9D9" w:themeColor="background1" w:themeShade="D9"/>
                <w:sz w:val="18"/>
                <w:szCs w:val="18"/>
              </w:rPr>
              <w:t>Cultural Heritage</w:t>
            </w:r>
          </w:p>
        </w:tc>
        <w:tc>
          <w:tcPr>
            <w:tcW w:w="11838" w:type="dxa"/>
          </w:tcPr>
          <w:p w14:paraId="7D4D9568" w14:textId="54E51719" w:rsidR="000A7EAA" w:rsidRPr="00C53E1F" w:rsidRDefault="000A7EAA" w:rsidP="0058761D">
            <w:pPr>
              <w:pStyle w:val="Bodytext20"/>
              <w:shd w:val="clear" w:color="auto" w:fill="auto"/>
              <w:tabs>
                <w:tab w:val="left" w:pos="34"/>
              </w:tabs>
              <w:spacing w:before="40" w:after="40" w:line="240" w:lineRule="auto"/>
              <w:ind w:left="284" w:hanging="250"/>
              <w:jc w:val="both"/>
              <w:rPr>
                <w:rFonts w:ascii="Sylfaen" w:hAnsi="Sylfaen"/>
                <w:color w:val="D9D9D9" w:themeColor="background1" w:themeShade="D9"/>
                <w:sz w:val="18"/>
                <w:szCs w:val="18"/>
              </w:rPr>
            </w:pPr>
            <w:r w:rsidRPr="00C53E1F">
              <w:rPr>
                <w:rFonts w:ascii="Sylfaen" w:hAnsi="Sylfaen"/>
                <w:color w:val="D9D9D9" w:themeColor="background1" w:themeShade="D9"/>
                <w:sz w:val="18"/>
                <w:szCs w:val="18"/>
              </w:rPr>
              <w:t xml:space="preserve">a)  If construction works takes place to designated historic structures or </w:t>
            </w:r>
            <w:proofErr w:type="gramStart"/>
            <w:r w:rsidRPr="00C53E1F">
              <w:rPr>
                <w:rFonts w:ascii="Sylfaen" w:hAnsi="Sylfaen"/>
                <w:color w:val="D9D9D9" w:themeColor="background1" w:themeShade="D9"/>
                <w:sz w:val="18"/>
                <w:szCs w:val="18"/>
              </w:rPr>
              <w:t>are located in</w:t>
            </w:r>
            <w:proofErr w:type="gramEnd"/>
            <w:r w:rsidRPr="00C53E1F">
              <w:rPr>
                <w:rFonts w:ascii="Sylfaen" w:hAnsi="Sylfaen"/>
                <w:color w:val="D9D9D9" w:themeColor="background1" w:themeShade="D9"/>
                <w:sz w:val="18"/>
                <w:szCs w:val="18"/>
              </w:rPr>
              <w:t xml:space="preserve"> a designated historic district, notification shall be made</w:t>
            </w:r>
            <w:r w:rsidR="009B4556">
              <w:rPr>
                <w:rFonts w:ascii="Sylfaen" w:hAnsi="Sylfaen"/>
                <w:color w:val="D9D9D9" w:themeColor="background1" w:themeShade="D9"/>
                <w:sz w:val="18"/>
                <w:szCs w:val="18"/>
              </w:rPr>
              <w:t>,</w:t>
            </w:r>
            <w:r w:rsidRPr="00C53E1F">
              <w:rPr>
                <w:rFonts w:ascii="Sylfaen" w:hAnsi="Sylfaen"/>
                <w:color w:val="D9D9D9" w:themeColor="background1" w:themeShade="D9"/>
                <w:sz w:val="18"/>
                <w:szCs w:val="18"/>
              </w:rPr>
              <w:t xml:space="preserve"> and approval/permits be obtained from local authorities and all construction activities planned and carried out in line with local and national regulation</w:t>
            </w:r>
          </w:p>
          <w:p w14:paraId="2469A5D4" w14:textId="5495050F" w:rsidR="000A7EAA" w:rsidRPr="00C53E1F" w:rsidRDefault="000A7EAA" w:rsidP="0058761D">
            <w:pPr>
              <w:pStyle w:val="Bodytext20"/>
              <w:shd w:val="clear" w:color="auto" w:fill="auto"/>
              <w:tabs>
                <w:tab w:val="left" w:pos="34"/>
              </w:tabs>
              <w:spacing w:before="40" w:after="40" w:line="240" w:lineRule="auto"/>
              <w:ind w:left="284" w:hanging="250"/>
              <w:jc w:val="both"/>
              <w:rPr>
                <w:rFonts w:ascii="Sylfaen" w:hAnsi="Sylfaen"/>
                <w:color w:val="D9D9D9" w:themeColor="background1" w:themeShade="D9"/>
                <w:sz w:val="18"/>
                <w:szCs w:val="18"/>
                <w:highlight w:val="yellow"/>
              </w:rPr>
            </w:pPr>
            <w:r w:rsidRPr="00C53E1F">
              <w:rPr>
                <w:rFonts w:ascii="Sylfaen" w:hAnsi="Sylfaen"/>
                <w:color w:val="D9D9D9" w:themeColor="background1" w:themeShade="D9"/>
                <w:sz w:val="18"/>
                <w:szCs w:val="18"/>
              </w:rPr>
              <w:t>b) It shall be ensured, that provisions are put in place so that artifacts or other possible " chance finds" encountered in excavation or construction are noted and registered, responsible officials contacted</w:t>
            </w:r>
            <w:r w:rsidR="009B4556">
              <w:rPr>
                <w:rFonts w:ascii="Sylfaen" w:hAnsi="Sylfaen"/>
                <w:color w:val="D9D9D9" w:themeColor="background1" w:themeShade="D9"/>
                <w:sz w:val="18"/>
                <w:szCs w:val="18"/>
              </w:rPr>
              <w:t>,</w:t>
            </w:r>
            <w:r w:rsidRPr="00C53E1F">
              <w:rPr>
                <w:rFonts w:ascii="Sylfaen" w:hAnsi="Sylfaen"/>
                <w:color w:val="D9D9D9" w:themeColor="background1" w:themeShade="D9"/>
                <w:sz w:val="18"/>
                <w:szCs w:val="18"/>
              </w:rPr>
              <w:t xml:space="preserve"> and work activities delayed or account for such finds </w:t>
            </w:r>
          </w:p>
        </w:tc>
      </w:tr>
      <w:tr w:rsidR="009213E0" w:rsidRPr="00C53E1F" w14:paraId="76FB495E" w14:textId="77777777" w:rsidTr="00C53E1F">
        <w:tc>
          <w:tcPr>
            <w:tcW w:w="2065" w:type="dxa"/>
            <w:shd w:val="clear" w:color="auto" w:fill="auto"/>
          </w:tcPr>
          <w:p w14:paraId="45FA4B83" w14:textId="77777777" w:rsidR="000A7EAA" w:rsidRPr="00C53E1F" w:rsidRDefault="000A7EAA" w:rsidP="009C0993">
            <w:pPr>
              <w:pStyle w:val="Bodytext20"/>
              <w:numPr>
                <w:ilvl w:val="0"/>
                <w:numId w:val="10"/>
              </w:numPr>
              <w:shd w:val="clear" w:color="auto" w:fill="auto"/>
              <w:spacing w:before="40" w:after="40" w:line="240" w:lineRule="auto"/>
              <w:ind w:left="284" w:hanging="284"/>
              <w:rPr>
                <w:rStyle w:val="Bodytext210pt0"/>
                <w:rFonts w:ascii="Sylfaen" w:hAnsi="Sylfaen"/>
                <w:color w:val="auto"/>
                <w:sz w:val="18"/>
                <w:szCs w:val="18"/>
              </w:rPr>
            </w:pPr>
            <w:r w:rsidRPr="00C53E1F">
              <w:rPr>
                <w:rStyle w:val="Bodytext210pt0"/>
                <w:rFonts w:ascii="Sylfaen" w:hAnsi="Sylfaen"/>
                <w:color w:val="auto"/>
                <w:sz w:val="18"/>
                <w:szCs w:val="18"/>
              </w:rPr>
              <w:t>Acquisition of land</w:t>
            </w:r>
          </w:p>
        </w:tc>
        <w:tc>
          <w:tcPr>
            <w:tcW w:w="1842" w:type="dxa"/>
            <w:shd w:val="clear" w:color="auto" w:fill="auto"/>
          </w:tcPr>
          <w:p w14:paraId="2E2FC3DF" w14:textId="77777777" w:rsidR="000A7EAA" w:rsidRPr="00C53E1F" w:rsidRDefault="000A7EAA" w:rsidP="0058761D">
            <w:pPr>
              <w:pStyle w:val="Bodytext20"/>
              <w:shd w:val="clear" w:color="auto" w:fill="auto"/>
              <w:spacing w:before="40" w:after="40" w:line="240" w:lineRule="auto"/>
              <w:ind w:firstLine="0"/>
              <w:jc w:val="center"/>
              <w:rPr>
                <w:rStyle w:val="Bodytext210pt0"/>
                <w:rFonts w:ascii="Sylfaen" w:hAnsi="Sylfaen"/>
                <w:color w:val="auto"/>
                <w:sz w:val="18"/>
                <w:szCs w:val="18"/>
              </w:rPr>
            </w:pPr>
            <w:r w:rsidRPr="00C53E1F">
              <w:rPr>
                <w:rStyle w:val="Bodytext210pt0"/>
                <w:rFonts w:ascii="Sylfaen" w:hAnsi="Sylfaen"/>
                <w:color w:val="auto"/>
                <w:sz w:val="18"/>
                <w:szCs w:val="18"/>
              </w:rPr>
              <w:t>Land Acquisition Plan/Framework</w:t>
            </w:r>
          </w:p>
        </w:tc>
        <w:tc>
          <w:tcPr>
            <w:tcW w:w="11838" w:type="dxa"/>
            <w:shd w:val="clear" w:color="auto" w:fill="auto"/>
            <w:vAlign w:val="bottom"/>
          </w:tcPr>
          <w:p w14:paraId="797A0F56" w14:textId="73EFE304" w:rsidR="009213E0" w:rsidRPr="00C53E1F" w:rsidRDefault="009213E0" w:rsidP="009213E0">
            <w:pPr>
              <w:pStyle w:val="NormalWeb"/>
              <w:numPr>
                <w:ilvl w:val="0"/>
                <w:numId w:val="34"/>
              </w:numPr>
              <w:shd w:val="clear" w:color="auto" w:fill="FFFFFF"/>
              <w:spacing w:before="120" w:beforeAutospacing="0" w:after="120" w:afterAutospacing="0"/>
              <w:ind w:left="243" w:hanging="207"/>
              <w:rPr>
                <w:rFonts w:ascii="Sylfaen" w:hAnsi="Sylfaen"/>
                <w:sz w:val="20"/>
              </w:rPr>
            </w:pPr>
            <w:r w:rsidRPr="00C53E1F">
              <w:rPr>
                <w:rFonts w:ascii="Sylfaen" w:hAnsi="Sylfaen"/>
                <w:sz w:val="18"/>
                <w:szCs w:val="22"/>
              </w:rPr>
              <w:t xml:space="preserve">No land acquisition is expected to be required for this project. In any case, </w:t>
            </w:r>
            <w:proofErr w:type="gramStart"/>
            <w:r w:rsidRPr="00C53E1F">
              <w:rPr>
                <w:rFonts w:ascii="Sylfaen" w:hAnsi="Sylfaen"/>
                <w:sz w:val="18"/>
                <w:szCs w:val="22"/>
              </w:rPr>
              <w:t>in order to</w:t>
            </w:r>
            <w:proofErr w:type="gramEnd"/>
            <w:r w:rsidRPr="00C53E1F">
              <w:rPr>
                <w:rFonts w:ascii="Sylfaen" w:hAnsi="Sylfaen"/>
                <w:sz w:val="18"/>
                <w:szCs w:val="22"/>
              </w:rPr>
              <w:t xml:space="preserve"> avoid any conflicts with the community, the Contractor will not enter into any plot without prior authorization from the Employer who should ensure that the property owner, and/or users, are informed in advance of any needs to enter their plots and the purpose and duration of such visit. If any damages occur </w:t>
            </w:r>
            <w:proofErr w:type="gramStart"/>
            <w:r w:rsidRPr="00C53E1F">
              <w:rPr>
                <w:rFonts w:ascii="Sylfaen" w:hAnsi="Sylfaen"/>
                <w:sz w:val="18"/>
                <w:szCs w:val="22"/>
              </w:rPr>
              <w:t>as a result of</w:t>
            </w:r>
            <w:proofErr w:type="gramEnd"/>
            <w:r w:rsidRPr="00C53E1F">
              <w:rPr>
                <w:rFonts w:ascii="Sylfaen" w:hAnsi="Sylfaen"/>
                <w:sz w:val="18"/>
                <w:szCs w:val="22"/>
              </w:rPr>
              <w:t xml:space="preserve"> such visit (e.g. damage to fences, access roads, etc.), the Contractor will be responsible for restoring the damaged asset or compensate as adequate in agreement with the affected party and provide documented evidence of this to the Employer."</w:t>
            </w:r>
          </w:p>
          <w:p w14:paraId="5AAB4177" w14:textId="77777777" w:rsidR="000A7EAA" w:rsidRPr="00C53E1F" w:rsidRDefault="009213E0" w:rsidP="009213E0">
            <w:pPr>
              <w:pStyle w:val="NormalWeb"/>
              <w:numPr>
                <w:ilvl w:val="0"/>
                <w:numId w:val="34"/>
              </w:numPr>
              <w:shd w:val="clear" w:color="auto" w:fill="FFFFFF"/>
              <w:spacing w:before="120" w:beforeAutospacing="0" w:after="120" w:afterAutospacing="0"/>
              <w:ind w:left="243" w:hanging="207"/>
              <w:rPr>
                <w:rFonts w:ascii="Sylfaen" w:hAnsi="Sylfaen"/>
                <w:sz w:val="20"/>
              </w:rPr>
            </w:pPr>
            <w:r w:rsidRPr="00C53E1F">
              <w:rPr>
                <w:rFonts w:ascii="Sylfaen" w:hAnsi="Sylfaen"/>
                <w:sz w:val="18"/>
                <w:szCs w:val="22"/>
              </w:rPr>
              <w:t xml:space="preserve">In case the Contractor, its employees and/or subcontractors and corresponding employees receive any communications or complaints from the communities </w:t>
            </w:r>
            <w:proofErr w:type="gramStart"/>
            <w:r w:rsidRPr="00C53E1F">
              <w:rPr>
                <w:rFonts w:ascii="Sylfaen" w:hAnsi="Sylfaen"/>
                <w:sz w:val="18"/>
                <w:szCs w:val="22"/>
              </w:rPr>
              <w:t>in the area of</w:t>
            </w:r>
            <w:proofErr w:type="gramEnd"/>
            <w:r w:rsidRPr="00C53E1F">
              <w:rPr>
                <w:rFonts w:ascii="Sylfaen" w:hAnsi="Sylfaen"/>
                <w:sz w:val="18"/>
                <w:szCs w:val="22"/>
              </w:rPr>
              <w:t xml:space="preserve"> works and the public in general, it should keep a log of such communications and intermediately inform the Employer who will document and manage the complaint as per its Grievance Redress Mechanism."  </w:t>
            </w:r>
          </w:p>
        </w:tc>
      </w:tr>
      <w:tr w:rsidR="000A7EAA" w:rsidRPr="00C53E1F" w14:paraId="691BDB97" w14:textId="77777777" w:rsidTr="00C0129E">
        <w:trPr>
          <w:trHeight w:val="2010"/>
        </w:trPr>
        <w:tc>
          <w:tcPr>
            <w:tcW w:w="2065" w:type="dxa"/>
            <w:vMerge w:val="restart"/>
          </w:tcPr>
          <w:p w14:paraId="213AA4DE" w14:textId="77777777" w:rsidR="000A7EAA" w:rsidRPr="00C53E1F" w:rsidRDefault="001274CB" w:rsidP="001274CB">
            <w:pPr>
              <w:pStyle w:val="Bodytext20"/>
              <w:shd w:val="clear" w:color="auto" w:fill="auto"/>
              <w:spacing w:before="40" w:after="40" w:line="240" w:lineRule="auto"/>
              <w:ind w:firstLine="0"/>
              <w:rPr>
                <w:rStyle w:val="Bodytext210pt0"/>
                <w:rFonts w:ascii="Sylfaen" w:hAnsi="Sylfaen"/>
                <w:color w:val="BFBFBF" w:themeColor="background1" w:themeShade="BF"/>
                <w:sz w:val="18"/>
                <w:szCs w:val="18"/>
              </w:rPr>
            </w:pPr>
            <w:r w:rsidRPr="00C53E1F">
              <w:rPr>
                <w:rStyle w:val="Bodytext210pt0"/>
                <w:rFonts w:ascii="Sylfaen" w:hAnsi="Sylfaen"/>
                <w:color w:val="BFBFBF" w:themeColor="background1" w:themeShade="BF"/>
                <w:sz w:val="18"/>
                <w:szCs w:val="18"/>
              </w:rPr>
              <w:t xml:space="preserve">E. </w:t>
            </w:r>
            <w:r w:rsidR="000A7EAA" w:rsidRPr="00C53E1F">
              <w:rPr>
                <w:rStyle w:val="Bodytext210pt0"/>
                <w:rFonts w:ascii="Sylfaen" w:hAnsi="Sylfaen"/>
                <w:color w:val="BFBFBF" w:themeColor="background1" w:themeShade="BF"/>
                <w:sz w:val="18"/>
                <w:szCs w:val="18"/>
              </w:rPr>
              <w:t>Toxic materials</w:t>
            </w:r>
          </w:p>
        </w:tc>
        <w:tc>
          <w:tcPr>
            <w:tcW w:w="1842" w:type="dxa"/>
          </w:tcPr>
          <w:p w14:paraId="61D3AD17" w14:textId="77777777" w:rsidR="000A7EAA" w:rsidRPr="00C53E1F" w:rsidRDefault="000A7EAA" w:rsidP="0058761D">
            <w:pPr>
              <w:pStyle w:val="Bodytext20"/>
              <w:shd w:val="clear" w:color="auto" w:fill="auto"/>
              <w:spacing w:before="40" w:after="40" w:line="240" w:lineRule="auto"/>
              <w:ind w:firstLine="0"/>
              <w:jc w:val="center"/>
              <w:rPr>
                <w:rFonts w:ascii="Sylfaen" w:hAnsi="Sylfaen"/>
                <w:color w:val="BFBFBF" w:themeColor="background1" w:themeShade="BF"/>
                <w:sz w:val="18"/>
                <w:szCs w:val="18"/>
              </w:rPr>
            </w:pPr>
            <w:r w:rsidRPr="00C53E1F">
              <w:rPr>
                <w:rStyle w:val="Bodytext210pt0"/>
                <w:rFonts w:ascii="Sylfaen" w:hAnsi="Sylfaen"/>
                <w:color w:val="BFBFBF" w:themeColor="background1" w:themeShade="BF"/>
                <w:sz w:val="18"/>
                <w:szCs w:val="18"/>
              </w:rPr>
              <w:t>Asbestos management</w:t>
            </w:r>
          </w:p>
        </w:tc>
        <w:tc>
          <w:tcPr>
            <w:tcW w:w="11838" w:type="dxa"/>
            <w:vAlign w:val="bottom"/>
          </w:tcPr>
          <w:p w14:paraId="10A44066" w14:textId="77777777" w:rsidR="000A7EAA" w:rsidRPr="00C53E1F" w:rsidRDefault="000A7EAA" w:rsidP="0058761D">
            <w:pPr>
              <w:pStyle w:val="Bodytext20"/>
              <w:shd w:val="clear" w:color="auto" w:fill="auto"/>
              <w:tabs>
                <w:tab w:val="left" w:pos="283"/>
              </w:tabs>
              <w:spacing w:before="40" w:after="40" w:line="240" w:lineRule="auto"/>
              <w:ind w:left="284" w:hanging="250"/>
              <w:jc w:val="both"/>
              <w:rPr>
                <w:rFonts w:ascii="Sylfaen" w:hAnsi="Sylfaen"/>
                <w:color w:val="BFBFBF" w:themeColor="background1" w:themeShade="BF"/>
                <w:sz w:val="18"/>
                <w:szCs w:val="18"/>
              </w:rPr>
            </w:pPr>
            <w:r w:rsidRPr="00C53E1F">
              <w:rPr>
                <w:rFonts w:ascii="Sylfaen" w:hAnsi="Sylfaen"/>
                <w:color w:val="BFBFBF" w:themeColor="background1" w:themeShade="BF"/>
                <w:sz w:val="18"/>
                <w:szCs w:val="18"/>
              </w:rPr>
              <w:t>a)  If asbestos is located on the project site, it shall be marked clearly as hazardous material</w:t>
            </w:r>
          </w:p>
          <w:p w14:paraId="084731E5" w14:textId="77777777" w:rsidR="000A7EAA" w:rsidRPr="00C53E1F" w:rsidRDefault="000A7EAA" w:rsidP="0058761D">
            <w:pPr>
              <w:pStyle w:val="Bodytext20"/>
              <w:shd w:val="clear" w:color="auto" w:fill="auto"/>
              <w:tabs>
                <w:tab w:val="left" w:pos="283"/>
              </w:tabs>
              <w:spacing w:before="40" w:after="40" w:line="240" w:lineRule="auto"/>
              <w:ind w:left="284" w:hanging="250"/>
              <w:jc w:val="both"/>
              <w:rPr>
                <w:rFonts w:ascii="Sylfaen" w:hAnsi="Sylfaen"/>
                <w:color w:val="BFBFBF" w:themeColor="background1" w:themeShade="BF"/>
                <w:sz w:val="18"/>
                <w:szCs w:val="18"/>
              </w:rPr>
            </w:pPr>
            <w:r w:rsidRPr="00C53E1F">
              <w:rPr>
                <w:rFonts w:ascii="Sylfaen" w:hAnsi="Sylfaen"/>
                <w:color w:val="BFBFBF" w:themeColor="background1" w:themeShade="BF"/>
                <w:sz w:val="18"/>
                <w:szCs w:val="18"/>
              </w:rPr>
              <w:t>b) When possible of asbestos will be appropriately contained and sealed to minimize exposure</w:t>
            </w:r>
          </w:p>
          <w:p w14:paraId="2E51D172" w14:textId="77777777" w:rsidR="000A7EAA" w:rsidRPr="00C53E1F" w:rsidRDefault="000A7EAA" w:rsidP="0058761D">
            <w:pPr>
              <w:pStyle w:val="Bodytext20"/>
              <w:shd w:val="clear" w:color="auto" w:fill="auto"/>
              <w:tabs>
                <w:tab w:val="left" w:pos="283"/>
              </w:tabs>
              <w:spacing w:before="40" w:after="40" w:line="240" w:lineRule="auto"/>
              <w:ind w:left="284" w:hanging="250"/>
              <w:jc w:val="both"/>
              <w:rPr>
                <w:rFonts w:ascii="Sylfaen" w:hAnsi="Sylfaen"/>
                <w:color w:val="BFBFBF" w:themeColor="background1" w:themeShade="BF"/>
                <w:sz w:val="18"/>
                <w:szCs w:val="18"/>
              </w:rPr>
            </w:pPr>
            <w:r w:rsidRPr="00C53E1F">
              <w:rPr>
                <w:rFonts w:ascii="Sylfaen" w:hAnsi="Sylfaen"/>
                <w:color w:val="BFBFBF" w:themeColor="background1" w:themeShade="BF"/>
                <w:sz w:val="18"/>
                <w:szCs w:val="18"/>
              </w:rPr>
              <w:t>c) Asbestos prior to removal (If necessary) will be treated with a wetting agent to minimize asbestos dust</w:t>
            </w:r>
          </w:p>
          <w:p w14:paraId="13DCBF2F" w14:textId="77777777" w:rsidR="000A7EAA" w:rsidRPr="00C53E1F" w:rsidRDefault="000A7EAA" w:rsidP="0058761D">
            <w:pPr>
              <w:pStyle w:val="Bodytext20"/>
              <w:shd w:val="clear" w:color="auto" w:fill="auto"/>
              <w:tabs>
                <w:tab w:val="left" w:pos="283"/>
              </w:tabs>
              <w:spacing w:before="40" w:after="40" w:line="240" w:lineRule="auto"/>
              <w:ind w:left="284" w:hanging="250"/>
              <w:jc w:val="both"/>
              <w:rPr>
                <w:rFonts w:ascii="Sylfaen" w:hAnsi="Sylfaen"/>
                <w:color w:val="BFBFBF" w:themeColor="background1" w:themeShade="BF"/>
                <w:sz w:val="18"/>
                <w:szCs w:val="18"/>
              </w:rPr>
            </w:pPr>
            <w:r w:rsidRPr="00C53E1F">
              <w:rPr>
                <w:rFonts w:ascii="Sylfaen" w:hAnsi="Sylfaen"/>
                <w:color w:val="BFBFBF" w:themeColor="background1" w:themeShade="BF"/>
                <w:sz w:val="18"/>
                <w:szCs w:val="18"/>
              </w:rPr>
              <w:t xml:space="preserve">d) Asbestos will be handed and disposed by skilled &amp; experienced professionals </w:t>
            </w:r>
          </w:p>
          <w:p w14:paraId="169F2D77" w14:textId="77777777" w:rsidR="000A7EAA" w:rsidRPr="00C53E1F" w:rsidRDefault="000A7EAA" w:rsidP="0058761D">
            <w:pPr>
              <w:pStyle w:val="Bodytext20"/>
              <w:shd w:val="clear" w:color="auto" w:fill="auto"/>
              <w:tabs>
                <w:tab w:val="left" w:pos="283"/>
              </w:tabs>
              <w:spacing w:before="40" w:after="40" w:line="240" w:lineRule="auto"/>
              <w:ind w:left="284" w:hanging="250"/>
              <w:jc w:val="both"/>
              <w:rPr>
                <w:rFonts w:ascii="Sylfaen" w:hAnsi="Sylfaen"/>
                <w:color w:val="BFBFBF" w:themeColor="background1" w:themeShade="BF"/>
                <w:sz w:val="18"/>
                <w:szCs w:val="18"/>
              </w:rPr>
            </w:pPr>
            <w:r w:rsidRPr="00C53E1F">
              <w:rPr>
                <w:rFonts w:ascii="Sylfaen" w:hAnsi="Sylfaen"/>
                <w:color w:val="BFBFBF" w:themeColor="background1" w:themeShade="BF"/>
                <w:sz w:val="18"/>
                <w:szCs w:val="18"/>
              </w:rPr>
              <w:t>e) If asbestos material is stored temporarily, the waste should be securely enclosed inside closed container and marked appropriately. Security measures will be taken against unauthorized removal from the site.</w:t>
            </w:r>
          </w:p>
          <w:p w14:paraId="5B79C232" w14:textId="08144654" w:rsidR="005850BA" w:rsidRPr="00C53E1F" w:rsidRDefault="000A7EAA" w:rsidP="00C0129E">
            <w:pPr>
              <w:pStyle w:val="Bodytext20"/>
              <w:shd w:val="clear" w:color="auto" w:fill="auto"/>
              <w:tabs>
                <w:tab w:val="left" w:pos="283"/>
              </w:tabs>
              <w:spacing w:before="40" w:after="40" w:line="240" w:lineRule="auto"/>
              <w:ind w:left="284" w:hanging="250"/>
              <w:jc w:val="both"/>
              <w:rPr>
                <w:rFonts w:ascii="Sylfaen" w:hAnsi="Sylfaen"/>
                <w:color w:val="BFBFBF" w:themeColor="background1" w:themeShade="BF"/>
                <w:sz w:val="18"/>
                <w:szCs w:val="18"/>
              </w:rPr>
            </w:pPr>
            <w:r w:rsidRPr="00C53E1F">
              <w:rPr>
                <w:rFonts w:ascii="Sylfaen" w:hAnsi="Sylfaen"/>
                <w:color w:val="BFBFBF" w:themeColor="background1" w:themeShade="BF"/>
                <w:sz w:val="18"/>
                <w:szCs w:val="18"/>
              </w:rPr>
              <w:t>f) Removal of asbestos will not be reused</w:t>
            </w:r>
          </w:p>
        </w:tc>
      </w:tr>
      <w:tr w:rsidR="000A7EAA" w:rsidRPr="00C53E1F" w14:paraId="46FE0404" w14:textId="77777777" w:rsidTr="00C53E1F">
        <w:tc>
          <w:tcPr>
            <w:tcW w:w="2065" w:type="dxa"/>
            <w:vMerge/>
          </w:tcPr>
          <w:p w14:paraId="6CC4317B" w14:textId="77777777" w:rsidR="000A7EAA" w:rsidRPr="00C53E1F" w:rsidRDefault="000A7EAA" w:rsidP="0058761D">
            <w:pPr>
              <w:pStyle w:val="Heading230"/>
              <w:keepNext/>
              <w:keepLines/>
              <w:shd w:val="clear" w:color="auto" w:fill="auto"/>
              <w:spacing w:before="40" w:after="40" w:line="240" w:lineRule="auto"/>
              <w:outlineLvl w:val="9"/>
              <w:rPr>
                <w:rFonts w:ascii="Sylfaen" w:hAnsi="Sylfaen"/>
                <w:sz w:val="18"/>
                <w:szCs w:val="18"/>
              </w:rPr>
            </w:pPr>
          </w:p>
        </w:tc>
        <w:tc>
          <w:tcPr>
            <w:tcW w:w="1842" w:type="dxa"/>
          </w:tcPr>
          <w:p w14:paraId="3DAB1EAA" w14:textId="77777777" w:rsidR="000A7EAA" w:rsidRPr="00C53E1F" w:rsidRDefault="000A7EAA" w:rsidP="0058761D">
            <w:pPr>
              <w:pStyle w:val="Bodytext20"/>
              <w:shd w:val="clear" w:color="auto" w:fill="auto"/>
              <w:spacing w:before="40" w:after="40" w:line="240" w:lineRule="auto"/>
              <w:ind w:firstLine="0"/>
              <w:jc w:val="center"/>
              <w:rPr>
                <w:rStyle w:val="Bodytext210pt0"/>
                <w:rFonts w:ascii="Sylfaen" w:hAnsi="Sylfaen"/>
                <w:color w:val="D9D9D9" w:themeColor="background1" w:themeShade="D9"/>
                <w:sz w:val="18"/>
                <w:szCs w:val="18"/>
              </w:rPr>
            </w:pPr>
            <w:r w:rsidRPr="00C53E1F">
              <w:rPr>
                <w:rStyle w:val="Bodytext210pt0"/>
                <w:rFonts w:ascii="Sylfaen" w:hAnsi="Sylfaen"/>
                <w:color w:val="D9D9D9" w:themeColor="background1" w:themeShade="D9"/>
                <w:sz w:val="18"/>
                <w:szCs w:val="18"/>
              </w:rPr>
              <w:t>Toxic / hazardous waste management</w:t>
            </w:r>
          </w:p>
        </w:tc>
        <w:tc>
          <w:tcPr>
            <w:tcW w:w="11838" w:type="dxa"/>
            <w:vAlign w:val="bottom"/>
          </w:tcPr>
          <w:p w14:paraId="68C437A6" w14:textId="77777777" w:rsidR="000A7EAA" w:rsidRPr="00C53E1F" w:rsidRDefault="000A7EAA" w:rsidP="0058761D">
            <w:pPr>
              <w:pStyle w:val="Bodytext20"/>
              <w:shd w:val="clear" w:color="auto" w:fill="auto"/>
              <w:tabs>
                <w:tab w:val="left" w:pos="288"/>
              </w:tabs>
              <w:spacing w:before="40" w:after="40" w:line="240" w:lineRule="auto"/>
              <w:ind w:left="284" w:hanging="250"/>
              <w:jc w:val="both"/>
              <w:rPr>
                <w:rFonts w:ascii="Sylfaen" w:hAnsi="Sylfaen"/>
                <w:color w:val="D9D9D9" w:themeColor="background1" w:themeShade="D9"/>
                <w:sz w:val="18"/>
                <w:szCs w:val="18"/>
              </w:rPr>
            </w:pPr>
            <w:r w:rsidRPr="00C53E1F">
              <w:rPr>
                <w:rFonts w:ascii="Sylfaen" w:hAnsi="Sylfaen"/>
                <w:color w:val="D9D9D9" w:themeColor="background1" w:themeShade="D9"/>
                <w:sz w:val="18"/>
                <w:szCs w:val="18"/>
              </w:rPr>
              <w:t>a)  Temporarily storage on site of all hazardous or toxic substances will be in safe containers labeled with details of composition, properties and handling information</w:t>
            </w:r>
          </w:p>
          <w:p w14:paraId="4A97B79E" w14:textId="73B403A7" w:rsidR="000A7EAA" w:rsidRPr="00C53E1F" w:rsidRDefault="000A7EAA" w:rsidP="0058761D">
            <w:pPr>
              <w:pStyle w:val="Bodytext20"/>
              <w:shd w:val="clear" w:color="auto" w:fill="auto"/>
              <w:tabs>
                <w:tab w:val="left" w:pos="288"/>
              </w:tabs>
              <w:spacing w:before="40" w:after="40" w:line="240" w:lineRule="auto"/>
              <w:ind w:left="284" w:hanging="250"/>
              <w:jc w:val="both"/>
              <w:rPr>
                <w:rFonts w:ascii="Sylfaen" w:hAnsi="Sylfaen"/>
                <w:color w:val="D9D9D9" w:themeColor="background1" w:themeShade="D9"/>
                <w:sz w:val="18"/>
                <w:szCs w:val="18"/>
              </w:rPr>
            </w:pPr>
            <w:r w:rsidRPr="00C53E1F">
              <w:rPr>
                <w:rFonts w:ascii="Sylfaen" w:hAnsi="Sylfaen"/>
                <w:color w:val="D9D9D9" w:themeColor="background1" w:themeShade="D9"/>
                <w:sz w:val="18"/>
                <w:szCs w:val="18"/>
              </w:rPr>
              <w:t>b)</w:t>
            </w:r>
            <w:r w:rsidR="00C0129E">
              <w:rPr>
                <w:rFonts w:ascii="Sylfaen" w:hAnsi="Sylfaen"/>
                <w:color w:val="D9D9D9" w:themeColor="background1" w:themeShade="D9"/>
                <w:sz w:val="18"/>
                <w:szCs w:val="18"/>
              </w:rPr>
              <w:t xml:space="preserve"> </w:t>
            </w:r>
            <w:r w:rsidRPr="00C53E1F">
              <w:rPr>
                <w:rFonts w:ascii="Sylfaen" w:hAnsi="Sylfaen"/>
                <w:color w:val="D9D9D9" w:themeColor="background1" w:themeShade="D9"/>
                <w:sz w:val="18"/>
                <w:szCs w:val="18"/>
              </w:rPr>
              <w:t>Containers of hazardous substances shall be placed in a leak-proof container to prevent spillage</w:t>
            </w:r>
          </w:p>
          <w:p w14:paraId="396BF9D9" w14:textId="77777777" w:rsidR="000A7EAA" w:rsidRPr="00C53E1F" w:rsidRDefault="000A7EAA" w:rsidP="0058761D">
            <w:pPr>
              <w:pStyle w:val="Bodytext20"/>
              <w:shd w:val="clear" w:color="auto" w:fill="auto"/>
              <w:tabs>
                <w:tab w:val="left" w:pos="288"/>
              </w:tabs>
              <w:spacing w:before="40" w:after="40" w:line="240" w:lineRule="auto"/>
              <w:ind w:left="284" w:hanging="250"/>
              <w:jc w:val="both"/>
              <w:rPr>
                <w:rFonts w:ascii="Sylfaen" w:hAnsi="Sylfaen"/>
                <w:color w:val="D9D9D9" w:themeColor="background1" w:themeShade="D9"/>
                <w:sz w:val="18"/>
                <w:szCs w:val="18"/>
              </w:rPr>
            </w:pPr>
            <w:r w:rsidRPr="00C53E1F">
              <w:rPr>
                <w:rFonts w:ascii="Sylfaen" w:hAnsi="Sylfaen"/>
                <w:color w:val="D9D9D9" w:themeColor="background1" w:themeShade="D9"/>
                <w:sz w:val="18"/>
                <w:szCs w:val="18"/>
              </w:rPr>
              <w:t>c) Waste shall be transported by specially licensed carriers and disposed in licensed facility</w:t>
            </w:r>
          </w:p>
          <w:p w14:paraId="7E5CBE50" w14:textId="77777777" w:rsidR="000A7EAA" w:rsidRPr="00C53E1F" w:rsidRDefault="000A7EAA" w:rsidP="0058761D">
            <w:pPr>
              <w:pStyle w:val="Bodytext20"/>
              <w:shd w:val="clear" w:color="auto" w:fill="auto"/>
              <w:tabs>
                <w:tab w:val="left" w:pos="288"/>
              </w:tabs>
              <w:spacing w:before="40" w:after="40" w:line="240" w:lineRule="auto"/>
              <w:ind w:left="284" w:hanging="250"/>
              <w:jc w:val="both"/>
              <w:rPr>
                <w:rFonts w:ascii="Sylfaen" w:hAnsi="Sylfaen"/>
                <w:color w:val="D9D9D9" w:themeColor="background1" w:themeShade="D9"/>
                <w:sz w:val="18"/>
                <w:szCs w:val="18"/>
              </w:rPr>
            </w:pPr>
            <w:r w:rsidRPr="00C53E1F">
              <w:rPr>
                <w:rFonts w:ascii="Sylfaen" w:hAnsi="Sylfaen"/>
                <w:color w:val="D9D9D9" w:themeColor="background1" w:themeShade="D9"/>
                <w:sz w:val="18"/>
                <w:szCs w:val="18"/>
              </w:rPr>
              <w:t xml:space="preserve">d) Paints with toxic ingredients or solvents or lead-based paints will not be used  </w:t>
            </w:r>
          </w:p>
        </w:tc>
      </w:tr>
      <w:tr w:rsidR="000A7EAA" w:rsidRPr="00C53E1F" w14:paraId="76D25E69" w14:textId="77777777" w:rsidTr="00C53E1F">
        <w:tc>
          <w:tcPr>
            <w:tcW w:w="2065" w:type="dxa"/>
          </w:tcPr>
          <w:p w14:paraId="19ECD829" w14:textId="77777777" w:rsidR="000A7EAA" w:rsidRPr="00C53E1F" w:rsidRDefault="007E75C3" w:rsidP="007E75C3">
            <w:pPr>
              <w:pStyle w:val="Bodytext20"/>
              <w:shd w:val="clear" w:color="auto" w:fill="auto"/>
              <w:spacing w:before="40" w:after="40" w:line="240" w:lineRule="auto"/>
              <w:ind w:firstLine="0"/>
              <w:rPr>
                <w:rStyle w:val="Bodytext210pt0"/>
                <w:rFonts w:ascii="Sylfaen" w:hAnsi="Sylfaen"/>
                <w:color w:val="auto"/>
                <w:sz w:val="18"/>
                <w:szCs w:val="18"/>
              </w:rPr>
            </w:pPr>
            <w:r w:rsidRPr="00C53E1F">
              <w:rPr>
                <w:rStyle w:val="Bodytext210pt0"/>
                <w:rFonts w:ascii="Sylfaen" w:hAnsi="Sylfaen"/>
                <w:color w:val="auto"/>
                <w:sz w:val="18"/>
                <w:szCs w:val="18"/>
              </w:rPr>
              <w:t xml:space="preserve">F. </w:t>
            </w:r>
            <w:r w:rsidR="000A7EAA" w:rsidRPr="00C53E1F">
              <w:rPr>
                <w:rStyle w:val="Bodytext210pt0"/>
                <w:rFonts w:ascii="Sylfaen" w:hAnsi="Sylfaen"/>
                <w:color w:val="auto"/>
                <w:sz w:val="18"/>
                <w:szCs w:val="18"/>
              </w:rPr>
              <w:t>Affected forests, wetlands and/or protected areas</w:t>
            </w:r>
          </w:p>
        </w:tc>
        <w:tc>
          <w:tcPr>
            <w:tcW w:w="1842" w:type="dxa"/>
          </w:tcPr>
          <w:p w14:paraId="2E2D540B" w14:textId="77777777" w:rsidR="000A7EAA" w:rsidRPr="00C53E1F" w:rsidRDefault="000A7EAA" w:rsidP="0058761D">
            <w:pPr>
              <w:pStyle w:val="Bodytext20"/>
              <w:shd w:val="clear" w:color="auto" w:fill="auto"/>
              <w:spacing w:before="40" w:after="40" w:line="240" w:lineRule="auto"/>
              <w:ind w:firstLine="0"/>
              <w:jc w:val="center"/>
              <w:rPr>
                <w:rStyle w:val="Bodytext210pt0"/>
                <w:rFonts w:ascii="Sylfaen" w:hAnsi="Sylfaen"/>
                <w:color w:val="auto"/>
                <w:sz w:val="18"/>
                <w:szCs w:val="18"/>
              </w:rPr>
            </w:pPr>
            <w:r w:rsidRPr="00C53E1F">
              <w:rPr>
                <w:rStyle w:val="Bodytext210pt0"/>
                <w:rFonts w:ascii="Sylfaen" w:hAnsi="Sylfaen"/>
                <w:color w:val="auto"/>
                <w:sz w:val="18"/>
                <w:szCs w:val="18"/>
              </w:rPr>
              <w:t>Ecosystem protection</w:t>
            </w:r>
          </w:p>
        </w:tc>
        <w:tc>
          <w:tcPr>
            <w:tcW w:w="11838" w:type="dxa"/>
          </w:tcPr>
          <w:p w14:paraId="1BFDF7D9" w14:textId="77777777" w:rsidR="006A3479" w:rsidRPr="00C53E1F" w:rsidRDefault="006A3479" w:rsidP="006A3479">
            <w:pPr>
              <w:tabs>
                <w:tab w:val="left" w:pos="34"/>
              </w:tabs>
              <w:spacing w:before="40" w:after="40"/>
              <w:ind w:left="284" w:hanging="250"/>
              <w:jc w:val="both"/>
              <w:rPr>
                <w:rFonts w:ascii="Sylfaen" w:hAnsi="Sylfaen" w:cs="Times New Roman"/>
                <w:color w:val="auto"/>
                <w:sz w:val="18"/>
                <w:szCs w:val="18"/>
              </w:rPr>
            </w:pPr>
            <w:r w:rsidRPr="00C53E1F">
              <w:rPr>
                <w:rFonts w:ascii="Sylfaen" w:hAnsi="Sylfaen" w:cs="Times New Roman"/>
                <w:color w:val="auto"/>
                <w:sz w:val="18"/>
                <w:szCs w:val="18"/>
              </w:rPr>
              <w:t>a) Works within the territory of the State Forest Fund are disallowed prior to completion of de-listing and user right transfer to this territory from the National Forest Agency to the RD</w:t>
            </w:r>
          </w:p>
          <w:p w14:paraId="791A0F1A" w14:textId="77777777" w:rsidR="006A3479" w:rsidRPr="00C53E1F" w:rsidRDefault="006A3479" w:rsidP="006A3479">
            <w:pPr>
              <w:tabs>
                <w:tab w:val="left" w:pos="34"/>
              </w:tabs>
              <w:spacing w:before="40" w:after="40"/>
              <w:ind w:left="284" w:hanging="250"/>
              <w:jc w:val="both"/>
              <w:rPr>
                <w:rFonts w:ascii="Sylfaen" w:hAnsi="Sylfaen" w:cs="Times New Roman"/>
                <w:color w:val="auto"/>
                <w:sz w:val="18"/>
                <w:szCs w:val="18"/>
              </w:rPr>
            </w:pPr>
            <w:r w:rsidRPr="00C53E1F">
              <w:rPr>
                <w:rFonts w:ascii="Sylfaen" w:hAnsi="Sylfaen" w:cs="Times New Roman"/>
                <w:color w:val="auto"/>
                <w:sz w:val="18"/>
                <w:szCs w:val="18"/>
              </w:rPr>
              <w:t>b) Tree cutting must be held down to minimum by adjusting alignment of access roads, using small machinery or manual labor in individual locations, etc.</w:t>
            </w:r>
          </w:p>
          <w:p w14:paraId="77C25F63" w14:textId="77777777" w:rsidR="000A7EAA" w:rsidRPr="00C53E1F" w:rsidRDefault="006A3479" w:rsidP="0058761D">
            <w:pPr>
              <w:pStyle w:val="Bodytext20"/>
              <w:shd w:val="clear" w:color="auto" w:fill="auto"/>
              <w:tabs>
                <w:tab w:val="left" w:pos="34"/>
              </w:tabs>
              <w:spacing w:before="40" w:after="40" w:line="240" w:lineRule="auto"/>
              <w:ind w:left="284" w:hanging="250"/>
              <w:jc w:val="both"/>
              <w:rPr>
                <w:rFonts w:ascii="Sylfaen" w:hAnsi="Sylfaen"/>
                <w:color w:val="auto"/>
                <w:sz w:val="18"/>
                <w:szCs w:val="18"/>
                <w:highlight w:val="yellow"/>
              </w:rPr>
            </w:pPr>
            <w:r w:rsidRPr="00C53E1F">
              <w:rPr>
                <w:rFonts w:ascii="Sylfaen" w:hAnsi="Sylfaen"/>
                <w:color w:val="auto"/>
                <w:sz w:val="18"/>
                <w:szCs w:val="18"/>
              </w:rPr>
              <w:t xml:space="preserve">c) All trees that </w:t>
            </w:r>
            <w:proofErr w:type="gramStart"/>
            <w:r w:rsidRPr="00C53E1F">
              <w:rPr>
                <w:rFonts w:ascii="Sylfaen" w:hAnsi="Sylfaen"/>
                <w:color w:val="auto"/>
                <w:sz w:val="18"/>
                <w:szCs w:val="18"/>
              </w:rPr>
              <w:t>have to</w:t>
            </w:r>
            <w:proofErr w:type="gramEnd"/>
            <w:r w:rsidRPr="00C53E1F">
              <w:rPr>
                <w:rFonts w:ascii="Sylfaen" w:hAnsi="Sylfaen"/>
                <w:color w:val="auto"/>
                <w:sz w:val="18"/>
                <w:szCs w:val="18"/>
              </w:rPr>
              <w:t xml:space="preserve"> be extracted must be marked and their removal must be entered into tree-cutting ledger on daily basis</w:t>
            </w:r>
          </w:p>
        </w:tc>
      </w:tr>
      <w:tr w:rsidR="007E75C3" w:rsidRPr="00C53E1F" w14:paraId="485FE5AC" w14:textId="77777777" w:rsidTr="00C53E1F">
        <w:tc>
          <w:tcPr>
            <w:tcW w:w="2065" w:type="dxa"/>
          </w:tcPr>
          <w:p w14:paraId="7F7CCF50" w14:textId="77777777" w:rsidR="007E75C3" w:rsidRPr="00C53E1F" w:rsidRDefault="007E75C3" w:rsidP="007E75C3">
            <w:pPr>
              <w:pStyle w:val="ListParagraph"/>
              <w:numPr>
                <w:ilvl w:val="0"/>
                <w:numId w:val="39"/>
              </w:numPr>
              <w:spacing w:before="40" w:after="40"/>
              <w:ind w:left="337"/>
              <w:rPr>
                <w:rStyle w:val="Bodytext210pt0"/>
                <w:rFonts w:ascii="Sylfaen" w:eastAsia="Arial Unicode MS" w:hAnsi="Sylfaen"/>
                <w:color w:val="D9D9D9" w:themeColor="background1" w:themeShade="D9"/>
                <w:sz w:val="18"/>
                <w:szCs w:val="18"/>
              </w:rPr>
            </w:pPr>
            <w:r w:rsidRPr="00C53E1F">
              <w:rPr>
                <w:rStyle w:val="Bodytext210pt0"/>
                <w:rFonts w:ascii="Sylfaen" w:eastAsia="Arial Unicode MS" w:hAnsi="Sylfaen"/>
                <w:color w:val="D9D9D9" w:themeColor="background1" w:themeShade="D9"/>
                <w:sz w:val="18"/>
                <w:szCs w:val="18"/>
              </w:rPr>
              <w:t>Risk of unexploded ordinance (UXO)</w:t>
            </w:r>
          </w:p>
        </w:tc>
        <w:tc>
          <w:tcPr>
            <w:tcW w:w="1842" w:type="dxa"/>
          </w:tcPr>
          <w:p w14:paraId="722A22ED" w14:textId="77777777" w:rsidR="007E75C3" w:rsidRPr="00C53E1F" w:rsidRDefault="007E75C3" w:rsidP="00F6412B">
            <w:pPr>
              <w:spacing w:before="40" w:after="40"/>
              <w:jc w:val="center"/>
              <w:rPr>
                <w:rStyle w:val="Bodytext210pt0"/>
                <w:rFonts w:ascii="Sylfaen" w:eastAsia="Arial Unicode MS" w:hAnsi="Sylfaen"/>
                <w:color w:val="D9D9D9" w:themeColor="background1" w:themeShade="D9"/>
                <w:sz w:val="18"/>
                <w:szCs w:val="18"/>
              </w:rPr>
            </w:pPr>
            <w:r w:rsidRPr="00C53E1F">
              <w:rPr>
                <w:rStyle w:val="Bodytext210pt0"/>
                <w:rFonts w:ascii="Sylfaen" w:eastAsia="Arial Unicode MS" w:hAnsi="Sylfaen"/>
                <w:color w:val="D9D9D9" w:themeColor="background1" w:themeShade="D9"/>
                <w:sz w:val="18"/>
                <w:szCs w:val="18"/>
              </w:rPr>
              <w:t>Hazard to human health and safety</w:t>
            </w:r>
          </w:p>
        </w:tc>
        <w:tc>
          <w:tcPr>
            <w:tcW w:w="11838" w:type="dxa"/>
          </w:tcPr>
          <w:p w14:paraId="558AC978" w14:textId="77777777" w:rsidR="007E75C3" w:rsidRPr="00C53E1F" w:rsidRDefault="007E75C3" w:rsidP="00F6412B">
            <w:pPr>
              <w:tabs>
                <w:tab w:val="left" w:pos="331"/>
              </w:tabs>
              <w:spacing w:before="40" w:after="40"/>
              <w:ind w:left="284" w:hanging="250"/>
              <w:rPr>
                <w:rFonts w:ascii="Sylfaen" w:hAnsi="Sylfaen"/>
                <w:color w:val="D9D9D9" w:themeColor="background1" w:themeShade="D9"/>
                <w:sz w:val="18"/>
                <w:szCs w:val="18"/>
                <w:highlight w:val="yellow"/>
              </w:rPr>
            </w:pPr>
            <w:r w:rsidRPr="00C53E1F">
              <w:rPr>
                <w:rFonts w:ascii="Sylfaen" w:hAnsi="Sylfaen"/>
                <w:color w:val="D9D9D9" w:themeColor="background1" w:themeShade="D9"/>
                <w:sz w:val="18"/>
                <w:szCs w:val="18"/>
              </w:rPr>
              <w:t xml:space="preserve">a)  Before to start any excavation activities, Contractor shall verify that the construction area has been checked and cleared regarding </w:t>
            </w:r>
            <w:proofErr w:type="gramStart"/>
            <w:r w:rsidRPr="00C53E1F">
              <w:rPr>
                <w:rFonts w:ascii="Sylfaen" w:hAnsi="Sylfaen"/>
                <w:color w:val="D9D9D9" w:themeColor="background1" w:themeShade="D9"/>
                <w:sz w:val="18"/>
                <w:szCs w:val="18"/>
              </w:rPr>
              <w:t>UXO  by</w:t>
            </w:r>
            <w:proofErr w:type="gramEnd"/>
            <w:r w:rsidRPr="00C53E1F">
              <w:rPr>
                <w:rFonts w:ascii="Sylfaen" w:hAnsi="Sylfaen"/>
                <w:color w:val="D9D9D9" w:themeColor="background1" w:themeShade="D9"/>
                <w:sz w:val="18"/>
                <w:szCs w:val="18"/>
              </w:rPr>
              <w:t xml:space="preserve"> appropriate authorities</w:t>
            </w:r>
          </w:p>
        </w:tc>
      </w:tr>
      <w:tr w:rsidR="007E75C3" w:rsidRPr="00C53E1F" w14:paraId="0B49664A" w14:textId="77777777" w:rsidTr="00C53E1F">
        <w:tc>
          <w:tcPr>
            <w:tcW w:w="2065" w:type="dxa"/>
          </w:tcPr>
          <w:p w14:paraId="21FAD299" w14:textId="77777777" w:rsidR="007E75C3" w:rsidRPr="00C53E1F" w:rsidRDefault="007E75C3" w:rsidP="007E75C3">
            <w:pPr>
              <w:numPr>
                <w:ilvl w:val="0"/>
                <w:numId w:val="39"/>
              </w:numPr>
              <w:spacing w:before="40" w:after="40"/>
              <w:ind w:left="284" w:hanging="284"/>
              <w:rPr>
                <w:rStyle w:val="Bodytext210pt0"/>
                <w:rFonts w:ascii="Sylfaen" w:eastAsia="Arial Unicode MS" w:hAnsi="Sylfaen"/>
                <w:sz w:val="18"/>
                <w:szCs w:val="18"/>
              </w:rPr>
            </w:pPr>
            <w:r w:rsidRPr="00C53E1F">
              <w:rPr>
                <w:rStyle w:val="Bodytext210pt0"/>
                <w:rFonts w:ascii="Sylfaen" w:eastAsia="Arial Unicode MS" w:hAnsi="Sylfaen"/>
                <w:sz w:val="18"/>
                <w:szCs w:val="18"/>
              </w:rPr>
              <w:lastRenderedPageBreak/>
              <w:t>Traffic and pedestrian safety</w:t>
            </w:r>
          </w:p>
        </w:tc>
        <w:tc>
          <w:tcPr>
            <w:tcW w:w="1842" w:type="dxa"/>
          </w:tcPr>
          <w:p w14:paraId="2E6E0CA1" w14:textId="77777777" w:rsidR="007E75C3" w:rsidRPr="00C53E1F" w:rsidRDefault="007E75C3" w:rsidP="00F6412B">
            <w:pPr>
              <w:spacing w:before="40" w:after="40"/>
              <w:jc w:val="center"/>
              <w:rPr>
                <w:rStyle w:val="Bodytext210pt0"/>
                <w:rFonts w:ascii="Sylfaen" w:eastAsia="Arial Unicode MS" w:hAnsi="Sylfaen"/>
                <w:sz w:val="18"/>
                <w:szCs w:val="18"/>
              </w:rPr>
            </w:pPr>
            <w:r w:rsidRPr="00C53E1F">
              <w:rPr>
                <w:rStyle w:val="Bodytext210pt0"/>
                <w:rFonts w:ascii="Sylfaen" w:eastAsia="Arial Unicode MS" w:hAnsi="Sylfaen"/>
                <w:sz w:val="18"/>
                <w:szCs w:val="18"/>
              </w:rPr>
              <w:t>Direct or indirect hazards to public traffic and pedestrians by construction activities</w:t>
            </w:r>
          </w:p>
        </w:tc>
        <w:tc>
          <w:tcPr>
            <w:tcW w:w="11838" w:type="dxa"/>
            <w:vAlign w:val="bottom"/>
          </w:tcPr>
          <w:p w14:paraId="4EE7362F" w14:textId="180B2A36" w:rsidR="007E75C3" w:rsidRPr="00C53E1F" w:rsidRDefault="007E75C3" w:rsidP="007E75C3">
            <w:pPr>
              <w:widowControl/>
              <w:numPr>
                <w:ilvl w:val="0"/>
                <w:numId w:val="35"/>
              </w:numPr>
              <w:shd w:val="clear" w:color="auto" w:fill="FFFFFF"/>
              <w:ind w:left="0"/>
              <w:rPr>
                <w:rFonts w:ascii="Sylfaen" w:eastAsia="Times New Roman" w:hAnsi="Sylfaen"/>
                <w:lang w:bidi="ar-SA"/>
              </w:rPr>
            </w:pPr>
            <w:r w:rsidRPr="00C53E1F">
              <w:rPr>
                <w:rFonts w:ascii="Sylfaen" w:eastAsia="Times New Roman" w:hAnsi="Sylfaen" w:cs="Times New Roman"/>
                <w:sz w:val="18"/>
                <w:lang w:bidi="ar-SA"/>
              </w:rPr>
              <w:t>In compliance with national regulations, ensure that the construction site is properly secured</w:t>
            </w:r>
            <w:r w:rsidR="009B4556">
              <w:rPr>
                <w:rFonts w:ascii="Sylfaen" w:eastAsia="Times New Roman" w:hAnsi="Sylfaen" w:cs="Times New Roman"/>
                <w:sz w:val="18"/>
                <w:lang w:bidi="ar-SA"/>
              </w:rPr>
              <w:t>,</w:t>
            </w:r>
            <w:r w:rsidRPr="00C53E1F">
              <w:rPr>
                <w:rFonts w:ascii="Sylfaen" w:eastAsia="Times New Roman" w:hAnsi="Sylfaen" w:cs="Times New Roman"/>
                <w:sz w:val="18"/>
                <w:lang w:bidi="ar-SA"/>
              </w:rPr>
              <w:t xml:space="preserve"> and construction related traffic regulated. This includes but is not limited to:</w:t>
            </w:r>
          </w:p>
          <w:p w14:paraId="17167DAC" w14:textId="5BFD1B3F" w:rsidR="007E75C3" w:rsidRPr="00C53E1F" w:rsidRDefault="007E75C3" w:rsidP="007E75C3">
            <w:pPr>
              <w:pStyle w:val="ListParagraph"/>
              <w:numPr>
                <w:ilvl w:val="0"/>
                <w:numId w:val="36"/>
              </w:numPr>
              <w:shd w:val="clear" w:color="auto" w:fill="FFFFFF"/>
              <w:rPr>
                <w:rFonts w:ascii="Sylfaen" w:hAnsi="Sylfaen"/>
                <w:sz w:val="18"/>
                <w:szCs w:val="18"/>
                <w:lang w:val="en-US" w:bidi="en-US"/>
              </w:rPr>
            </w:pPr>
            <w:r w:rsidRPr="00C53E1F">
              <w:rPr>
                <w:rFonts w:ascii="Sylfaen" w:hAnsi="Sylfaen"/>
                <w:sz w:val="18"/>
                <w:szCs w:val="18"/>
                <w:lang w:val="en-US" w:bidi="en-US"/>
              </w:rPr>
              <w:t>Use signposting, warning signs, barriers and traffic diversions so that the work site is clearly visible</w:t>
            </w:r>
            <w:r w:rsidR="009B4556">
              <w:rPr>
                <w:rFonts w:ascii="Sylfaen" w:hAnsi="Sylfaen"/>
                <w:sz w:val="18"/>
                <w:szCs w:val="18"/>
                <w:lang w:val="en-US" w:bidi="en-US"/>
              </w:rPr>
              <w:t>,</w:t>
            </w:r>
            <w:r w:rsidRPr="00C53E1F">
              <w:rPr>
                <w:rFonts w:ascii="Sylfaen" w:hAnsi="Sylfaen"/>
                <w:sz w:val="18"/>
                <w:szCs w:val="18"/>
                <w:lang w:val="en-US" w:bidi="en-US"/>
              </w:rPr>
              <w:t xml:space="preserve"> and the public warned of all potential hazards</w:t>
            </w:r>
          </w:p>
          <w:p w14:paraId="54DFE5BB" w14:textId="77777777" w:rsidR="007E75C3" w:rsidRPr="00C53E1F" w:rsidRDefault="007E75C3" w:rsidP="007E75C3">
            <w:pPr>
              <w:pStyle w:val="ListParagraph"/>
              <w:numPr>
                <w:ilvl w:val="0"/>
                <w:numId w:val="36"/>
              </w:numPr>
              <w:shd w:val="clear" w:color="auto" w:fill="FFFFFF"/>
              <w:rPr>
                <w:rFonts w:ascii="Sylfaen" w:hAnsi="Sylfaen"/>
                <w:sz w:val="18"/>
                <w:szCs w:val="18"/>
                <w:lang w:val="en-US" w:bidi="en-US"/>
              </w:rPr>
            </w:pPr>
            <w:r w:rsidRPr="00C53E1F">
              <w:rPr>
                <w:rFonts w:ascii="Sylfaen" w:hAnsi="Sylfaen"/>
                <w:sz w:val="18"/>
                <w:szCs w:val="18"/>
                <w:lang w:val="en-US" w:bidi="en-US"/>
              </w:rPr>
              <w:t>Apply traffic management system and train staff, especially for site access and near-site heavy traffic; provide safe passages and crossings for pedestrians where construction traffic interferes.</w:t>
            </w:r>
          </w:p>
          <w:p w14:paraId="2C7D2441" w14:textId="77777777" w:rsidR="007E75C3" w:rsidRPr="00C53E1F" w:rsidRDefault="007E75C3" w:rsidP="007E75C3">
            <w:pPr>
              <w:pStyle w:val="ListParagraph"/>
              <w:numPr>
                <w:ilvl w:val="0"/>
                <w:numId w:val="36"/>
              </w:numPr>
              <w:shd w:val="clear" w:color="auto" w:fill="FFFFFF"/>
              <w:rPr>
                <w:rFonts w:ascii="Sylfaen" w:hAnsi="Sylfaen"/>
                <w:sz w:val="18"/>
                <w:szCs w:val="18"/>
                <w:lang w:val="en-US" w:bidi="en-US"/>
              </w:rPr>
            </w:pPr>
            <w:r w:rsidRPr="00C53E1F">
              <w:rPr>
                <w:rFonts w:ascii="Sylfaen" w:hAnsi="Sylfaen"/>
                <w:sz w:val="18"/>
                <w:szCs w:val="18"/>
                <w:lang w:val="en-US" w:bidi="en-US"/>
              </w:rPr>
              <w:t>Adjust working hours to local traffic patterns, e.g. avoid major transport activities during rush hours or times of livestock movement</w:t>
            </w:r>
          </w:p>
          <w:p w14:paraId="57E4ABFA" w14:textId="77777777" w:rsidR="007E75C3" w:rsidRPr="00C53E1F" w:rsidRDefault="007E75C3" w:rsidP="007E75C3">
            <w:pPr>
              <w:pStyle w:val="ListParagraph"/>
              <w:numPr>
                <w:ilvl w:val="0"/>
                <w:numId w:val="36"/>
              </w:numPr>
              <w:shd w:val="clear" w:color="auto" w:fill="FFFFFF"/>
              <w:rPr>
                <w:rFonts w:ascii="Sylfaen" w:hAnsi="Sylfaen"/>
                <w:sz w:val="18"/>
                <w:szCs w:val="18"/>
                <w:lang w:val="en-US" w:bidi="en-US"/>
              </w:rPr>
            </w:pPr>
            <w:r w:rsidRPr="00C53E1F">
              <w:rPr>
                <w:rFonts w:ascii="Sylfaen" w:hAnsi="Sylfaen"/>
                <w:sz w:val="18"/>
                <w:szCs w:val="18"/>
                <w:lang w:val="en-US" w:bidi="en-US"/>
              </w:rPr>
              <w:t>If required, undertake active traffic management by trained and visible staff at the site for safe passage for the public</w:t>
            </w:r>
          </w:p>
          <w:p w14:paraId="7AA671E7" w14:textId="77777777" w:rsidR="007E75C3" w:rsidRPr="00C53E1F" w:rsidRDefault="007E75C3" w:rsidP="007E75C3">
            <w:pPr>
              <w:pStyle w:val="ListParagraph"/>
              <w:numPr>
                <w:ilvl w:val="0"/>
                <w:numId w:val="36"/>
              </w:numPr>
              <w:shd w:val="clear" w:color="auto" w:fill="FFFFFF"/>
              <w:rPr>
                <w:rFonts w:ascii="Sylfaen" w:hAnsi="Sylfaen"/>
                <w:sz w:val="18"/>
                <w:szCs w:val="18"/>
                <w:lang w:val="en-US" w:bidi="en-US"/>
              </w:rPr>
            </w:pPr>
            <w:r w:rsidRPr="00C53E1F">
              <w:rPr>
                <w:rFonts w:ascii="Sylfaen" w:hAnsi="Sylfaen"/>
                <w:sz w:val="18"/>
                <w:szCs w:val="18"/>
                <w:lang w:val="en-US" w:bidi="en-US"/>
              </w:rPr>
              <w:t>If school children are in the vicinity, include traffic safety personnel to direct traffic during school hours</w:t>
            </w:r>
          </w:p>
          <w:p w14:paraId="5E6CB42F" w14:textId="77777777" w:rsidR="007E75C3" w:rsidRPr="00C53E1F" w:rsidRDefault="007E75C3" w:rsidP="007E75C3">
            <w:pPr>
              <w:numPr>
                <w:ilvl w:val="0"/>
                <w:numId w:val="13"/>
              </w:numPr>
              <w:tabs>
                <w:tab w:val="left" w:pos="341"/>
              </w:tabs>
              <w:spacing w:before="40" w:after="40"/>
              <w:ind w:left="511" w:hanging="227"/>
              <w:jc w:val="both"/>
              <w:rPr>
                <w:rFonts w:ascii="Sylfaen" w:hAnsi="Sylfaen"/>
                <w:sz w:val="18"/>
                <w:szCs w:val="18"/>
              </w:rPr>
            </w:pPr>
            <w:r w:rsidRPr="00C53E1F">
              <w:rPr>
                <w:rFonts w:ascii="Sylfaen" w:hAnsi="Sylfaen"/>
                <w:sz w:val="18"/>
                <w:szCs w:val="18"/>
              </w:rPr>
              <w:t>Ensure safe and continuous access to all adjacent office facilities, shops and residences during construction</w:t>
            </w:r>
          </w:p>
        </w:tc>
      </w:tr>
      <w:tr w:rsidR="007E75C3" w:rsidRPr="00C53E1F" w14:paraId="456B11A9" w14:textId="77777777" w:rsidTr="00C53E1F">
        <w:tc>
          <w:tcPr>
            <w:tcW w:w="2065" w:type="dxa"/>
            <w:vMerge w:val="restart"/>
          </w:tcPr>
          <w:p w14:paraId="19E5D7FD" w14:textId="77777777" w:rsidR="007E75C3" w:rsidRPr="00C53E1F" w:rsidRDefault="007E75C3" w:rsidP="007E75C3">
            <w:pPr>
              <w:numPr>
                <w:ilvl w:val="0"/>
                <w:numId w:val="39"/>
              </w:numPr>
              <w:spacing w:before="40" w:after="40"/>
              <w:ind w:left="284" w:hanging="284"/>
              <w:rPr>
                <w:rStyle w:val="Bodytext210pt0"/>
                <w:rFonts w:ascii="Sylfaen" w:eastAsia="Arial Unicode MS" w:hAnsi="Sylfaen"/>
                <w:sz w:val="18"/>
                <w:szCs w:val="18"/>
              </w:rPr>
            </w:pPr>
            <w:r w:rsidRPr="00C53E1F">
              <w:rPr>
                <w:rStyle w:val="Bodytext210pt0"/>
                <w:rFonts w:ascii="Sylfaen" w:eastAsia="Arial Unicode MS" w:hAnsi="Sylfaen"/>
                <w:sz w:val="18"/>
                <w:szCs w:val="18"/>
              </w:rPr>
              <w:t>Social Risk Management</w:t>
            </w:r>
          </w:p>
        </w:tc>
        <w:tc>
          <w:tcPr>
            <w:tcW w:w="1842" w:type="dxa"/>
          </w:tcPr>
          <w:p w14:paraId="219BB3BE" w14:textId="77777777" w:rsidR="007E75C3" w:rsidRPr="00C53E1F" w:rsidRDefault="007E75C3" w:rsidP="00F6412B">
            <w:pPr>
              <w:spacing w:before="40" w:after="40"/>
              <w:jc w:val="center"/>
              <w:rPr>
                <w:rStyle w:val="Bodytext210pt0"/>
                <w:rFonts w:ascii="Sylfaen" w:eastAsia="Arial Unicode MS" w:hAnsi="Sylfaen"/>
                <w:sz w:val="18"/>
                <w:szCs w:val="18"/>
              </w:rPr>
            </w:pPr>
            <w:r w:rsidRPr="00C53E1F">
              <w:rPr>
                <w:rStyle w:val="Bodytext210pt0"/>
                <w:rFonts w:ascii="Sylfaen" w:eastAsia="Arial Unicode MS" w:hAnsi="Sylfaen"/>
                <w:sz w:val="18"/>
                <w:szCs w:val="18"/>
              </w:rPr>
              <w:t>Public relationship management</w:t>
            </w:r>
          </w:p>
        </w:tc>
        <w:tc>
          <w:tcPr>
            <w:tcW w:w="11838" w:type="dxa"/>
            <w:vAlign w:val="bottom"/>
          </w:tcPr>
          <w:p w14:paraId="6D4B47A7" w14:textId="77777777" w:rsidR="007E75C3" w:rsidRPr="00C53E1F" w:rsidRDefault="007E75C3" w:rsidP="007E75C3">
            <w:pPr>
              <w:widowControl/>
              <w:numPr>
                <w:ilvl w:val="0"/>
                <w:numId w:val="37"/>
              </w:numPr>
              <w:shd w:val="clear" w:color="auto" w:fill="FFFFFF"/>
              <w:ind w:left="310" w:hanging="270"/>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 xml:space="preserve">Assign local liaison person within Contractor’s team to </w:t>
            </w:r>
            <w:proofErr w:type="gramStart"/>
            <w:r w:rsidRPr="00C53E1F">
              <w:rPr>
                <w:rFonts w:ascii="Sylfaen" w:eastAsia="Times New Roman" w:hAnsi="Sylfaen" w:cs="Times New Roman"/>
                <w:sz w:val="18"/>
                <w:szCs w:val="18"/>
                <w:lang w:bidi="ar-SA"/>
              </w:rPr>
              <w:t>be in charge of</w:t>
            </w:r>
            <w:proofErr w:type="gramEnd"/>
            <w:r w:rsidRPr="00C53E1F">
              <w:rPr>
                <w:rFonts w:ascii="Sylfaen" w:eastAsia="Times New Roman" w:hAnsi="Sylfaen" w:cs="Times New Roman"/>
                <w:sz w:val="18"/>
                <w:szCs w:val="18"/>
                <w:lang w:bidi="ar-SA"/>
              </w:rPr>
              <w:t xml:space="preserve"> communication with and receiving requests/ complaints from local population</w:t>
            </w:r>
          </w:p>
          <w:p w14:paraId="7C08C461" w14:textId="77777777" w:rsidR="007E75C3" w:rsidRPr="00C53E1F" w:rsidRDefault="007E75C3" w:rsidP="007E75C3">
            <w:pPr>
              <w:widowControl/>
              <w:numPr>
                <w:ilvl w:val="0"/>
                <w:numId w:val="37"/>
              </w:numPr>
              <w:shd w:val="clear" w:color="auto" w:fill="FFFFFF"/>
              <w:ind w:left="310" w:hanging="270"/>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Consult local communities to identify and proactively manage potential conflicts between an external workforce and local people</w:t>
            </w:r>
          </w:p>
          <w:p w14:paraId="7762C109" w14:textId="77777777" w:rsidR="007E75C3" w:rsidRPr="00C53E1F" w:rsidRDefault="007E75C3" w:rsidP="007E75C3">
            <w:pPr>
              <w:widowControl/>
              <w:numPr>
                <w:ilvl w:val="0"/>
                <w:numId w:val="37"/>
              </w:numPr>
              <w:shd w:val="clear" w:color="auto" w:fill="FFFFFF"/>
              <w:ind w:left="310" w:hanging="270"/>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Raise local community awareness about sexually transmitted disease risks associated with the presence of an external workforce and include local communities in awareness activities.</w:t>
            </w:r>
          </w:p>
          <w:p w14:paraId="22946398" w14:textId="77777777" w:rsidR="007E75C3" w:rsidRPr="00C53E1F" w:rsidRDefault="007E75C3" w:rsidP="007E75C3">
            <w:pPr>
              <w:widowControl/>
              <w:numPr>
                <w:ilvl w:val="0"/>
                <w:numId w:val="37"/>
              </w:numPr>
              <w:shd w:val="clear" w:color="auto" w:fill="FFFFFF"/>
              <w:ind w:left="310" w:hanging="270"/>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Inform the population about construction and work schedules, interruption of services, traffic detour routes and provisional bus routes, blasting and demolition, as appropriate.</w:t>
            </w:r>
          </w:p>
          <w:p w14:paraId="31BD724C" w14:textId="7F5F29C9" w:rsidR="007E75C3" w:rsidRPr="00C53E1F" w:rsidRDefault="007E75C3" w:rsidP="007E75C3">
            <w:pPr>
              <w:widowControl/>
              <w:numPr>
                <w:ilvl w:val="0"/>
                <w:numId w:val="37"/>
              </w:numPr>
              <w:shd w:val="clear" w:color="auto" w:fill="FFFFFF"/>
              <w:ind w:left="310" w:hanging="270"/>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Limit construction activities at night. When necessary ensure that night work is carefully scheduled</w:t>
            </w:r>
            <w:r w:rsidR="00C0129E">
              <w:rPr>
                <w:rFonts w:ascii="Sylfaen" w:eastAsia="Times New Roman" w:hAnsi="Sylfaen" w:cs="Times New Roman"/>
                <w:sz w:val="18"/>
                <w:szCs w:val="18"/>
                <w:lang w:bidi="ar-SA"/>
              </w:rPr>
              <w:t>,</w:t>
            </w:r>
            <w:r w:rsidRPr="00C53E1F">
              <w:rPr>
                <w:rFonts w:ascii="Sylfaen" w:eastAsia="Times New Roman" w:hAnsi="Sylfaen" w:cs="Times New Roman"/>
                <w:sz w:val="18"/>
                <w:szCs w:val="18"/>
                <w:lang w:bidi="ar-SA"/>
              </w:rPr>
              <w:t xml:space="preserve"> and the community is properly informed</w:t>
            </w:r>
            <w:r w:rsidR="009B4556">
              <w:rPr>
                <w:rFonts w:ascii="Sylfaen" w:eastAsia="Times New Roman" w:hAnsi="Sylfaen" w:cs="Times New Roman"/>
                <w:sz w:val="18"/>
                <w:szCs w:val="18"/>
                <w:lang w:bidi="ar-SA"/>
              </w:rPr>
              <w:t>,</w:t>
            </w:r>
            <w:r w:rsidRPr="00C53E1F">
              <w:rPr>
                <w:rFonts w:ascii="Sylfaen" w:eastAsia="Times New Roman" w:hAnsi="Sylfaen" w:cs="Times New Roman"/>
                <w:sz w:val="18"/>
                <w:szCs w:val="18"/>
                <w:lang w:bidi="ar-SA"/>
              </w:rPr>
              <w:t xml:space="preserve"> so they can take necessary measures.</w:t>
            </w:r>
          </w:p>
          <w:p w14:paraId="4BD68A4D" w14:textId="77777777" w:rsidR="007E75C3" w:rsidRPr="00C53E1F" w:rsidRDefault="007E75C3" w:rsidP="007E75C3">
            <w:pPr>
              <w:widowControl/>
              <w:numPr>
                <w:ilvl w:val="0"/>
                <w:numId w:val="37"/>
              </w:numPr>
              <w:shd w:val="clear" w:color="auto" w:fill="FFFFFF"/>
              <w:ind w:left="310" w:hanging="270"/>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At least five days in advance of any service interruption (including water, electricity, telephone, bus routes), advice community through postings at the work site, at bus stops, and in affected homes/businesses.</w:t>
            </w:r>
          </w:p>
          <w:p w14:paraId="00848AC3" w14:textId="77777777" w:rsidR="007E75C3" w:rsidRPr="00C53E1F" w:rsidRDefault="007E75C3" w:rsidP="007E75C3">
            <w:pPr>
              <w:widowControl/>
              <w:numPr>
                <w:ilvl w:val="0"/>
                <w:numId w:val="37"/>
              </w:numPr>
              <w:shd w:val="clear" w:color="auto" w:fill="FFFFFF"/>
              <w:ind w:left="310" w:hanging="270"/>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 xml:space="preserve">Address concerns raised through Grievance Redress Mechanism established by the Employer within the designated timeline within the scope of Contractor’s liability </w:t>
            </w:r>
          </w:p>
          <w:p w14:paraId="77CC05B2" w14:textId="77777777" w:rsidR="007E75C3" w:rsidRPr="00C53E1F" w:rsidRDefault="007E75C3" w:rsidP="007E75C3">
            <w:pPr>
              <w:widowControl/>
              <w:numPr>
                <w:ilvl w:val="0"/>
                <w:numId w:val="38"/>
              </w:numPr>
              <w:shd w:val="clear" w:color="auto" w:fill="FFFFFF"/>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 xml:space="preserve">To the extent possible, work camps should not </w:t>
            </w:r>
            <w:proofErr w:type="gramStart"/>
            <w:r w:rsidRPr="00C53E1F">
              <w:rPr>
                <w:rFonts w:ascii="Sylfaen" w:eastAsia="Times New Roman" w:hAnsi="Sylfaen" w:cs="Times New Roman"/>
                <w:sz w:val="18"/>
                <w:szCs w:val="18"/>
                <w:lang w:bidi="ar-SA"/>
              </w:rPr>
              <w:t>be located in</w:t>
            </w:r>
            <w:proofErr w:type="gramEnd"/>
            <w:r w:rsidRPr="00C53E1F">
              <w:rPr>
                <w:rFonts w:ascii="Sylfaen" w:eastAsia="Times New Roman" w:hAnsi="Sylfaen" w:cs="Times New Roman"/>
                <w:sz w:val="18"/>
                <w:szCs w:val="18"/>
                <w:lang w:bidi="ar-SA"/>
              </w:rPr>
              <w:t xml:space="preserve"> close proximity to local communities </w:t>
            </w:r>
          </w:p>
          <w:p w14:paraId="690379F8" w14:textId="77777777" w:rsidR="007E75C3" w:rsidRPr="00C53E1F" w:rsidRDefault="007E75C3" w:rsidP="007E75C3">
            <w:pPr>
              <w:widowControl/>
              <w:numPr>
                <w:ilvl w:val="0"/>
                <w:numId w:val="38"/>
              </w:numPr>
              <w:shd w:val="clear" w:color="auto" w:fill="FFFFFF"/>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Siting and operation of worker camps should be undertaken in consultation with neighboring communities</w:t>
            </w:r>
          </w:p>
        </w:tc>
      </w:tr>
      <w:tr w:rsidR="007E75C3" w:rsidRPr="00C53E1F" w14:paraId="0F3D42A4" w14:textId="77777777" w:rsidTr="00C53E1F">
        <w:tc>
          <w:tcPr>
            <w:tcW w:w="2065" w:type="dxa"/>
            <w:vMerge/>
          </w:tcPr>
          <w:p w14:paraId="37914FD2" w14:textId="77777777" w:rsidR="007E75C3" w:rsidRPr="00C53E1F" w:rsidRDefault="007E75C3" w:rsidP="00F6412B">
            <w:pPr>
              <w:spacing w:before="40" w:after="40"/>
              <w:ind w:left="284"/>
              <w:rPr>
                <w:rStyle w:val="Bodytext210pt0"/>
                <w:rFonts w:ascii="Sylfaen" w:eastAsia="Arial Unicode MS" w:hAnsi="Sylfaen"/>
                <w:sz w:val="18"/>
                <w:szCs w:val="18"/>
              </w:rPr>
            </w:pPr>
          </w:p>
        </w:tc>
        <w:tc>
          <w:tcPr>
            <w:tcW w:w="1842" w:type="dxa"/>
          </w:tcPr>
          <w:p w14:paraId="5CAFF372" w14:textId="77777777" w:rsidR="007E75C3" w:rsidRPr="00C53E1F" w:rsidRDefault="007E75C3" w:rsidP="00F6412B">
            <w:pPr>
              <w:spacing w:before="40" w:after="40"/>
              <w:jc w:val="center"/>
              <w:rPr>
                <w:rStyle w:val="Bodytext210pt0"/>
                <w:rFonts w:ascii="Sylfaen" w:eastAsia="Arial Unicode MS" w:hAnsi="Sylfaen"/>
                <w:sz w:val="18"/>
                <w:szCs w:val="18"/>
              </w:rPr>
            </w:pPr>
            <w:r w:rsidRPr="00C53E1F">
              <w:rPr>
                <w:rFonts w:ascii="Sylfaen" w:hAnsi="Sylfaen"/>
                <w:sz w:val="18"/>
                <w:szCs w:val="18"/>
                <w:shd w:val="clear" w:color="auto" w:fill="FFFFFF"/>
              </w:rPr>
              <w:t>Labor management</w:t>
            </w:r>
          </w:p>
        </w:tc>
        <w:tc>
          <w:tcPr>
            <w:tcW w:w="11838" w:type="dxa"/>
            <w:vAlign w:val="bottom"/>
          </w:tcPr>
          <w:p w14:paraId="651B332E" w14:textId="77777777" w:rsidR="007E75C3" w:rsidRPr="00C53E1F" w:rsidRDefault="007E75C3" w:rsidP="007E75C3">
            <w:pPr>
              <w:widowControl/>
              <w:numPr>
                <w:ilvl w:val="0"/>
                <w:numId w:val="38"/>
              </w:numPr>
              <w:shd w:val="clear" w:color="auto" w:fill="FFFFFF"/>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The Contractor will recruit unskilled or semi-skilled workers from local communities to the extent possible. Where and when feasible, worker skills training, should be provided to enhance participation of local people.</w:t>
            </w:r>
          </w:p>
          <w:p w14:paraId="5F875296" w14:textId="77777777" w:rsidR="007E75C3" w:rsidRPr="00C53E1F" w:rsidRDefault="007E75C3" w:rsidP="007E75C3">
            <w:pPr>
              <w:widowControl/>
              <w:numPr>
                <w:ilvl w:val="0"/>
                <w:numId w:val="38"/>
              </w:numPr>
              <w:shd w:val="clear" w:color="auto" w:fill="FFFFFF"/>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The Contractor will provide adequate lavatory facilities (toilets and washing areas) in the work site with adequate supplies of hot and cold running water, soap, and hand drying devices. A temporary septic tank system should be established for any residential labor camp and without causing pollution of nearby watercourses</w:t>
            </w:r>
          </w:p>
          <w:p w14:paraId="65782D64" w14:textId="77777777" w:rsidR="007E75C3" w:rsidRPr="00C53E1F" w:rsidRDefault="007E75C3" w:rsidP="007E75C3">
            <w:pPr>
              <w:widowControl/>
              <w:numPr>
                <w:ilvl w:val="0"/>
                <w:numId w:val="38"/>
              </w:numPr>
              <w:shd w:val="clear" w:color="auto" w:fill="FFFFFF"/>
              <w:rPr>
                <w:rFonts w:ascii="Sylfaen" w:eastAsia="Times New Roman" w:hAnsi="Sylfaen" w:cs="Times New Roman"/>
                <w:sz w:val="18"/>
                <w:szCs w:val="18"/>
                <w:lang w:bidi="ar-SA"/>
              </w:rPr>
            </w:pPr>
            <w:r w:rsidRPr="00C53E1F">
              <w:rPr>
                <w:rFonts w:ascii="Sylfaen" w:eastAsia="Times New Roman" w:hAnsi="Sylfaen" w:cs="Times New Roman"/>
                <w:sz w:val="18"/>
                <w:szCs w:val="18"/>
                <w:lang w:bidi="ar-SA"/>
              </w:rPr>
              <w:t>The Contractor will raise awareness of workers on overall relationship management with local population, establish the code of conduct in line with international practice and strictly enforce them, including the dismissal of workers and financial penalties of adequate scale</w:t>
            </w:r>
          </w:p>
          <w:p w14:paraId="4E723A8E" w14:textId="77777777" w:rsidR="007E75C3" w:rsidRPr="00C53E1F" w:rsidRDefault="007E75C3" w:rsidP="007E75C3">
            <w:pPr>
              <w:widowControl/>
              <w:numPr>
                <w:ilvl w:val="0"/>
                <w:numId w:val="35"/>
              </w:numPr>
              <w:shd w:val="clear" w:color="auto" w:fill="FFFFFF"/>
              <w:ind w:left="0"/>
              <w:rPr>
                <w:rFonts w:ascii="Sylfaen" w:eastAsia="Times New Roman" w:hAnsi="Sylfaen" w:cs="Times New Roman"/>
                <w:sz w:val="18"/>
                <w:szCs w:val="18"/>
                <w:lang w:bidi="ar-SA"/>
              </w:rPr>
            </w:pPr>
          </w:p>
        </w:tc>
      </w:tr>
    </w:tbl>
    <w:p w14:paraId="7F0D6DC7" w14:textId="77777777" w:rsidR="00C0129E" w:rsidRDefault="00C0129E" w:rsidP="00DA3FAC">
      <w:pPr>
        <w:pBdr>
          <w:bottom w:val="single" w:sz="24" w:space="1" w:color="0000FF"/>
        </w:pBdr>
        <w:jc w:val="both"/>
        <w:rPr>
          <w:rFonts w:ascii="Sylfaen" w:hAnsi="Sylfaen" w:cs="Times New Roman"/>
          <w:b/>
        </w:rPr>
        <w:sectPr w:rsidR="00C0129E" w:rsidSect="00ED41D6">
          <w:footerReference w:type="default" r:id="rId10"/>
          <w:pgSz w:w="16840" w:h="11900" w:orient="landscape" w:code="9"/>
          <w:pgMar w:top="1418" w:right="1134" w:bottom="851" w:left="851" w:header="397" w:footer="284" w:gutter="0"/>
          <w:cols w:space="720"/>
          <w:noEndnote/>
          <w:docGrid w:linePitch="360"/>
        </w:sectPr>
      </w:pPr>
    </w:p>
    <w:p w14:paraId="3C323404" w14:textId="0DCFFC44" w:rsidR="000A7EAA" w:rsidRPr="00C53E1F" w:rsidRDefault="000A7EAA" w:rsidP="00DA3FAC">
      <w:pPr>
        <w:pBdr>
          <w:bottom w:val="single" w:sz="24" w:space="1" w:color="0000FF"/>
        </w:pBdr>
        <w:jc w:val="both"/>
        <w:rPr>
          <w:rFonts w:ascii="Sylfaen" w:hAnsi="Sylfaen" w:cs="Times New Roman"/>
          <w:b/>
          <w:caps/>
        </w:rPr>
      </w:pPr>
      <w:r w:rsidRPr="00C53E1F">
        <w:rPr>
          <w:rFonts w:ascii="Sylfaen" w:hAnsi="Sylfaen" w:cs="Times New Roman"/>
          <w:b/>
        </w:rPr>
        <w:lastRenderedPageBreak/>
        <w:t xml:space="preserve">PART </w:t>
      </w:r>
      <w:r w:rsidR="009A5405" w:rsidRPr="00C53E1F">
        <w:rPr>
          <w:rFonts w:ascii="Sylfaen" w:hAnsi="Sylfaen" w:cs="Times New Roman"/>
          <w:b/>
        </w:rPr>
        <w:t>IV</w:t>
      </w:r>
      <w:r w:rsidRPr="00C53E1F">
        <w:rPr>
          <w:rFonts w:ascii="Sylfaen" w:hAnsi="Sylfaen" w:cs="Times New Roman"/>
          <w:b/>
        </w:rPr>
        <w:t xml:space="preserve">: </w:t>
      </w:r>
      <w:r w:rsidRPr="00C53E1F">
        <w:rPr>
          <w:rFonts w:ascii="Sylfaen" w:hAnsi="Sylfaen" w:cs="Times New Roman"/>
          <w:b/>
          <w:caps/>
        </w:rPr>
        <w:t xml:space="preserve">Monitoring Plan </w:t>
      </w:r>
    </w:p>
    <w:p w14:paraId="6D025E42" w14:textId="77777777" w:rsidR="000A7EAA" w:rsidRPr="00DA3FAC" w:rsidRDefault="000A7EAA" w:rsidP="000A7EAA">
      <w:pPr>
        <w:pBdr>
          <w:bottom w:val="single" w:sz="24" w:space="1" w:color="0000FF"/>
        </w:pBdr>
        <w:spacing w:after="240"/>
        <w:jc w:val="both"/>
        <w:rPr>
          <w:rFonts w:ascii="Sylfaen" w:hAnsi="Sylfaen" w:cs="Times New Roman"/>
          <w:b/>
          <w:caps/>
          <w:color w:val="0070C0"/>
          <w:szCs w:val="28"/>
        </w:rPr>
      </w:pPr>
      <w:r w:rsidRPr="00DA3FAC">
        <w:rPr>
          <w:rFonts w:ascii="Sylfaen" w:hAnsi="Sylfaen" w:cs="Times New Roman"/>
          <w:b/>
          <w:szCs w:val="28"/>
        </w:rPr>
        <w:t>Construction Phase</w:t>
      </w:r>
    </w:p>
    <w:tbl>
      <w:tblPr>
        <w:tblW w:w="52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
        <w:gridCol w:w="1930"/>
        <w:gridCol w:w="25"/>
        <w:gridCol w:w="3333"/>
        <w:gridCol w:w="1986"/>
        <w:gridCol w:w="19"/>
        <w:gridCol w:w="1899"/>
        <w:gridCol w:w="2039"/>
        <w:gridCol w:w="2469"/>
        <w:gridCol w:w="12"/>
        <w:gridCol w:w="1861"/>
      </w:tblGrid>
      <w:tr w:rsidR="006A3479" w:rsidRPr="00C53E1F" w14:paraId="5E05B57F" w14:textId="77777777" w:rsidTr="00C53E1F">
        <w:trPr>
          <w:trHeight w:val="1655"/>
        </w:trPr>
        <w:tc>
          <w:tcPr>
            <w:tcW w:w="624" w:type="pct"/>
            <w:gridSpan w:val="2"/>
            <w:shd w:val="clear" w:color="auto" w:fill="F3F3F3"/>
            <w:vAlign w:val="center"/>
          </w:tcPr>
          <w:p w14:paraId="0EE6FDE5" w14:textId="77777777" w:rsidR="000A7EAA" w:rsidRPr="00C53E1F" w:rsidRDefault="000A7EAA" w:rsidP="0058761D">
            <w:pPr>
              <w:jc w:val="center"/>
              <w:rPr>
                <w:rFonts w:ascii="Sylfaen" w:eastAsia="Times New Roman" w:hAnsi="Sylfaen" w:cs="Times New Roman"/>
                <w:b/>
                <w:sz w:val="18"/>
                <w:szCs w:val="18"/>
              </w:rPr>
            </w:pPr>
            <w:r w:rsidRPr="00C53E1F">
              <w:rPr>
                <w:rFonts w:ascii="Sylfaen" w:eastAsia="Times New Roman" w:hAnsi="Sylfaen" w:cs="Times New Roman"/>
                <w:b/>
                <w:sz w:val="18"/>
                <w:szCs w:val="18"/>
              </w:rPr>
              <w:t>Activity</w:t>
            </w:r>
          </w:p>
          <w:p w14:paraId="4EA6EDAB" w14:textId="77777777" w:rsidR="000A7EAA" w:rsidRPr="00C53E1F" w:rsidRDefault="000A7EAA" w:rsidP="0058761D">
            <w:pPr>
              <w:rPr>
                <w:rFonts w:ascii="Sylfaen" w:eastAsia="Times New Roman" w:hAnsi="Sylfaen" w:cs="Times New Roman"/>
                <w:sz w:val="20"/>
                <w:szCs w:val="20"/>
              </w:rPr>
            </w:pPr>
          </w:p>
        </w:tc>
        <w:tc>
          <w:tcPr>
            <w:tcW w:w="1077" w:type="pct"/>
            <w:gridSpan w:val="2"/>
            <w:shd w:val="clear" w:color="auto" w:fill="F3F3F3"/>
            <w:vAlign w:val="center"/>
          </w:tcPr>
          <w:p w14:paraId="74F88ACA" w14:textId="77777777" w:rsidR="000A7EAA" w:rsidRPr="00C53E1F" w:rsidRDefault="000A7EAA" w:rsidP="0058761D">
            <w:pPr>
              <w:spacing w:before="120" w:after="120"/>
              <w:jc w:val="center"/>
              <w:rPr>
                <w:rFonts w:ascii="Sylfaen" w:eastAsia="Times New Roman" w:hAnsi="Sylfaen" w:cs="Times New Roman"/>
                <w:b/>
                <w:sz w:val="18"/>
                <w:szCs w:val="18"/>
              </w:rPr>
            </w:pPr>
            <w:r w:rsidRPr="00C53E1F">
              <w:rPr>
                <w:rFonts w:ascii="Sylfaen" w:eastAsia="Times New Roman" w:hAnsi="Sylfaen" w:cs="Times New Roman"/>
                <w:b/>
                <w:sz w:val="18"/>
                <w:szCs w:val="18"/>
              </w:rPr>
              <w:t>What</w:t>
            </w:r>
          </w:p>
          <w:p w14:paraId="7DF16722" w14:textId="77777777" w:rsidR="000A7EAA" w:rsidRPr="00C53E1F" w:rsidRDefault="000A7EAA" w:rsidP="0058761D">
            <w:pPr>
              <w:spacing w:before="120" w:after="120"/>
              <w:jc w:val="center"/>
              <w:rPr>
                <w:rFonts w:ascii="Sylfaen" w:eastAsia="Times New Roman" w:hAnsi="Sylfaen" w:cs="Times New Roman"/>
                <w:sz w:val="18"/>
                <w:szCs w:val="18"/>
              </w:rPr>
            </w:pPr>
            <w:r w:rsidRPr="00C53E1F">
              <w:rPr>
                <w:rFonts w:ascii="Sylfaen" w:eastAsia="Times New Roman" w:hAnsi="Sylfaen" w:cs="Times New Roman"/>
                <w:sz w:val="18"/>
                <w:szCs w:val="18"/>
              </w:rPr>
              <w:t>(Is the parameter to be monitored?)</w:t>
            </w:r>
          </w:p>
        </w:tc>
        <w:tc>
          <w:tcPr>
            <w:tcW w:w="637" w:type="pct"/>
            <w:shd w:val="clear" w:color="auto" w:fill="F3F3F3"/>
            <w:vAlign w:val="center"/>
          </w:tcPr>
          <w:p w14:paraId="310E7804" w14:textId="77777777" w:rsidR="000A7EAA" w:rsidRPr="00C53E1F" w:rsidRDefault="000A7EAA" w:rsidP="0058761D">
            <w:pPr>
              <w:spacing w:before="120" w:after="120"/>
              <w:jc w:val="center"/>
              <w:rPr>
                <w:rFonts w:ascii="Sylfaen" w:eastAsia="Times New Roman" w:hAnsi="Sylfaen" w:cs="Times New Roman"/>
                <w:b/>
                <w:sz w:val="18"/>
                <w:szCs w:val="18"/>
              </w:rPr>
            </w:pPr>
            <w:r w:rsidRPr="00C53E1F">
              <w:rPr>
                <w:rFonts w:ascii="Sylfaen" w:eastAsia="Times New Roman" w:hAnsi="Sylfaen" w:cs="Times New Roman"/>
                <w:b/>
                <w:sz w:val="18"/>
                <w:szCs w:val="18"/>
              </w:rPr>
              <w:t>Where</w:t>
            </w:r>
          </w:p>
          <w:p w14:paraId="131F0441" w14:textId="77777777" w:rsidR="000A7EAA" w:rsidRPr="00C53E1F" w:rsidRDefault="000A7EAA" w:rsidP="0058761D">
            <w:pPr>
              <w:spacing w:before="120" w:after="120"/>
              <w:jc w:val="center"/>
              <w:rPr>
                <w:rFonts w:ascii="Sylfaen" w:eastAsia="Times New Roman" w:hAnsi="Sylfaen" w:cs="Times New Roman"/>
                <w:sz w:val="18"/>
                <w:szCs w:val="18"/>
              </w:rPr>
            </w:pPr>
            <w:r w:rsidRPr="00C53E1F">
              <w:rPr>
                <w:rFonts w:ascii="Sylfaen" w:eastAsia="Times New Roman" w:hAnsi="Sylfaen" w:cs="Times New Roman"/>
                <w:sz w:val="18"/>
                <w:szCs w:val="18"/>
              </w:rPr>
              <w:t>(Is the parameter to be monitored?)</w:t>
            </w:r>
          </w:p>
        </w:tc>
        <w:tc>
          <w:tcPr>
            <w:tcW w:w="615" w:type="pct"/>
            <w:gridSpan w:val="2"/>
            <w:shd w:val="clear" w:color="auto" w:fill="F3F3F3"/>
            <w:vAlign w:val="center"/>
          </w:tcPr>
          <w:p w14:paraId="27F2DA14" w14:textId="77777777" w:rsidR="000A7EAA" w:rsidRPr="00C53E1F" w:rsidRDefault="000A7EAA" w:rsidP="0058761D">
            <w:pPr>
              <w:spacing w:before="120" w:after="120"/>
              <w:jc w:val="center"/>
              <w:rPr>
                <w:rFonts w:ascii="Sylfaen" w:eastAsia="Times New Roman" w:hAnsi="Sylfaen" w:cs="Times New Roman"/>
                <w:b/>
                <w:sz w:val="18"/>
                <w:szCs w:val="18"/>
              </w:rPr>
            </w:pPr>
            <w:r w:rsidRPr="00C53E1F">
              <w:rPr>
                <w:rFonts w:ascii="Sylfaen" w:eastAsia="Times New Roman" w:hAnsi="Sylfaen" w:cs="Times New Roman"/>
                <w:b/>
                <w:sz w:val="18"/>
                <w:szCs w:val="18"/>
              </w:rPr>
              <w:t>How</w:t>
            </w:r>
          </w:p>
          <w:p w14:paraId="2AA4E80A" w14:textId="77777777" w:rsidR="000A7EAA" w:rsidRPr="00C53E1F" w:rsidRDefault="000A7EAA" w:rsidP="0058761D">
            <w:pPr>
              <w:spacing w:before="120" w:after="120"/>
              <w:jc w:val="center"/>
              <w:rPr>
                <w:rFonts w:ascii="Sylfaen" w:eastAsia="Times New Roman" w:hAnsi="Sylfaen" w:cs="Times New Roman"/>
                <w:sz w:val="18"/>
                <w:szCs w:val="18"/>
              </w:rPr>
            </w:pPr>
            <w:r w:rsidRPr="00C53E1F">
              <w:rPr>
                <w:rFonts w:ascii="Sylfaen" w:eastAsia="Times New Roman" w:hAnsi="Sylfaen" w:cs="Times New Roman"/>
                <w:sz w:val="18"/>
                <w:szCs w:val="18"/>
              </w:rPr>
              <w:t>(Is the parameter to be monitored?)</w:t>
            </w:r>
          </w:p>
        </w:tc>
        <w:tc>
          <w:tcPr>
            <w:tcW w:w="654" w:type="pct"/>
            <w:shd w:val="clear" w:color="auto" w:fill="F3F3F3"/>
            <w:vAlign w:val="center"/>
          </w:tcPr>
          <w:p w14:paraId="13669902" w14:textId="77777777" w:rsidR="000A7EAA" w:rsidRPr="00C53E1F" w:rsidRDefault="000A7EAA" w:rsidP="0058761D">
            <w:pPr>
              <w:spacing w:before="120" w:after="120"/>
              <w:jc w:val="center"/>
              <w:rPr>
                <w:rFonts w:ascii="Sylfaen" w:eastAsia="Times New Roman" w:hAnsi="Sylfaen" w:cs="Times New Roman"/>
                <w:b/>
                <w:sz w:val="18"/>
                <w:szCs w:val="18"/>
              </w:rPr>
            </w:pPr>
            <w:r w:rsidRPr="00C53E1F">
              <w:rPr>
                <w:rFonts w:ascii="Sylfaen" w:eastAsia="Times New Roman" w:hAnsi="Sylfaen" w:cs="Times New Roman"/>
                <w:b/>
                <w:sz w:val="18"/>
                <w:szCs w:val="18"/>
              </w:rPr>
              <w:t>When</w:t>
            </w:r>
          </w:p>
          <w:p w14:paraId="62089F3E" w14:textId="77777777" w:rsidR="000A7EAA" w:rsidRPr="00C53E1F" w:rsidRDefault="000A7EAA" w:rsidP="0058761D">
            <w:pPr>
              <w:spacing w:before="120" w:after="120"/>
              <w:jc w:val="center"/>
              <w:rPr>
                <w:rFonts w:ascii="Sylfaen" w:eastAsia="Times New Roman" w:hAnsi="Sylfaen" w:cs="Times New Roman"/>
                <w:sz w:val="18"/>
                <w:szCs w:val="18"/>
              </w:rPr>
            </w:pPr>
            <w:r w:rsidRPr="00C53E1F">
              <w:rPr>
                <w:rFonts w:ascii="Sylfaen" w:eastAsia="Times New Roman" w:hAnsi="Sylfaen" w:cs="Times New Roman"/>
                <w:sz w:val="18"/>
                <w:szCs w:val="18"/>
              </w:rPr>
              <w:t>(Define the frequency / or continuous?)</w:t>
            </w:r>
          </w:p>
        </w:tc>
        <w:tc>
          <w:tcPr>
            <w:tcW w:w="792" w:type="pct"/>
            <w:shd w:val="clear" w:color="auto" w:fill="F3F3F3"/>
            <w:vAlign w:val="center"/>
          </w:tcPr>
          <w:p w14:paraId="7FD1EC3B" w14:textId="77777777" w:rsidR="000A7EAA" w:rsidRPr="00C53E1F" w:rsidRDefault="000A7EAA" w:rsidP="0058761D">
            <w:pPr>
              <w:spacing w:before="120" w:after="120"/>
              <w:jc w:val="center"/>
              <w:rPr>
                <w:rFonts w:ascii="Sylfaen" w:eastAsia="Times New Roman" w:hAnsi="Sylfaen" w:cs="Times New Roman"/>
                <w:b/>
                <w:sz w:val="18"/>
                <w:szCs w:val="18"/>
              </w:rPr>
            </w:pPr>
            <w:r w:rsidRPr="00C53E1F">
              <w:rPr>
                <w:rFonts w:ascii="Sylfaen" w:eastAsia="Times New Roman" w:hAnsi="Sylfaen" w:cs="Times New Roman"/>
                <w:b/>
                <w:sz w:val="18"/>
                <w:szCs w:val="18"/>
              </w:rPr>
              <w:t>Why</w:t>
            </w:r>
          </w:p>
          <w:p w14:paraId="3360840D" w14:textId="77777777" w:rsidR="000A7EAA" w:rsidRPr="00C53E1F" w:rsidRDefault="000A7EAA" w:rsidP="0058761D">
            <w:pPr>
              <w:spacing w:before="120" w:after="120"/>
              <w:jc w:val="center"/>
              <w:rPr>
                <w:rFonts w:ascii="Sylfaen" w:eastAsia="Times New Roman" w:hAnsi="Sylfaen" w:cs="Times New Roman"/>
                <w:sz w:val="18"/>
                <w:szCs w:val="18"/>
              </w:rPr>
            </w:pPr>
            <w:r w:rsidRPr="00C53E1F">
              <w:rPr>
                <w:rFonts w:ascii="Sylfaen" w:eastAsia="Times New Roman" w:hAnsi="Sylfaen" w:cs="Times New Roman"/>
                <w:sz w:val="18"/>
                <w:szCs w:val="18"/>
              </w:rPr>
              <w:t>(Is the parameter being monitored?)</w:t>
            </w:r>
          </w:p>
        </w:tc>
        <w:tc>
          <w:tcPr>
            <w:tcW w:w="601" w:type="pct"/>
            <w:gridSpan w:val="2"/>
            <w:shd w:val="clear" w:color="auto" w:fill="F3F3F3"/>
            <w:vAlign w:val="center"/>
          </w:tcPr>
          <w:p w14:paraId="18B6C0DD" w14:textId="77777777" w:rsidR="000A7EAA" w:rsidRPr="00C53E1F" w:rsidRDefault="000A7EAA" w:rsidP="0058761D">
            <w:pPr>
              <w:spacing w:before="120" w:after="120"/>
              <w:jc w:val="center"/>
              <w:rPr>
                <w:rFonts w:ascii="Sylfaen" w:eastAsia="Times New Roman" w:hAnsi="Sylfaen" w:cs="Times New Roman"/>
                <w:b/>
                <w:sz w:val="18"/>
                <w:szCs w:val="18"/>
              </w:rPr>
            </w:pPr>
            <w:r w:rsidRPr="00C53E1F">
              <w:rPr>
                <w:rFonts w:ascii="Sylfaen" w:eastAsia="Times New Roman" w:hAnsi="Sylfaen" w:cs="Times New Roman"/>
                <w:b/>
                <w:sz w:val="18"/>
                <w:szCs w:val="18"/>
              </w:rPr>
              <w:t>Who</w:t>
            </w:r>
          </w:p>
          <w:p w14:paraId="3611A578" w14:textId="77777777" w:rsidR="000A7EAA" w:rsidRPr="00C53E1F" w:rsidRDefault="000A7EAA" w:rsidP="0058761D">
            <w:pPr>
              <w:spacing w:before="120" w:after="120"/>
              <w:jc w:val="center"/>
              <w:rPr>
                <w:rFonts w:ascii="Sylfaen" w:eastAsia="Times New Roman" w:hAnsi="Sylfaen" w:cs="Times New Roman"/>
                <w:sz w:val="18"/>
                <w:szCs w:val="18"/>
              </w:rPr>
            </w:pPr>
            <w:r w:rsidRPr="00C53E1F">
              <w:rPr>
                <w:rFonts w:ascii="Sylfaen" w:eastAsia="Times New Roman" w:hAnsi="Sylfaen" w:cs="Times New Roman"/>
                <w:sz w:val="18"/>
                <w:szCs w:val="18"/>
              </w:rPr>
              <w:t>(Is responsible for monitoring?)</w:t>
            </w:r>
          </w:p>
        </w:tc>
      </w:tr>
      <w:tr w:rsidR="006A3479" w:rsidRPr="00C53E1F" w14:paraId="7D2EDEB3" w14:textId="77777777" w:rsidTr="00C53E1F">
        <w:trPr>
          <w:trHeight w:val="1115"/>
        </w:trPr>
        <w:tc>
          <w:tcPr>
            <w:tcW w:w="624" w:type="pct"/>
            <w:gridSpan w:val="2"/>
          </w:tcPr>
          <w:p w14:paraId="1C10BF3A"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Supply of construction materials</w:t>
            </w:r>
          </w:p>
        </w:tc>
        <w:tc>
          <w:tcPr>
            <w:tcW w:w="1077" w:type="pct"/>
            <w:gridSpan w:val="2"/>
          </w:tcPr>
          <w:p w14:paraId="4984D1BC"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Purchase of the construction materials from licensed providers</w:t>
            </w:r>
          </w:p>
        </w:tc>
        <w:tc>
          <w:tcPr>
            <w:tcW w:w="637" w:type="pct"/>
          </w:tcPr>
          <w:p w14:paraId="076F05F2" w14:textId="77777777" w:rsidR="000A7EAA" w:rsidRPr="00C53E1F" w:rsidRDefault="000A7EAA" w:rsidP="0058761D">
            <w:pPr>
              <w:rPr>
                <w:rFonts w:ascii="Sylfaen" w:eastAsia="Times New Roman" w:hAnsi="Sylfaen" w:cs="Times New Roman"/>
                <w:color w:val="0D0D0D"/>
                <w:sz w:val="18"/>
                <w:szCs w:val="18"/>
                <w:lang w:val="it-IT"/>
              </w:rPr>
            </w:pPr>
            <w:r w:rsidRPr="00C53E1F">
              <w:rPr>
                <w:rFonts w:ascii="Sylfaen" w:eastAsia="Times New Roman" w:hAnsi="Sylfaen" w:cs="Times New Roman"/>
                <w:color w:val="0D0D0D"/>
                <w:sz w:val="18"/>
                <w:szCs w:val="18"/>
                <w:lang w:val="it-IT"/>
              </w:rPr>
              <w:t>Offices and warehouses of material suppliers, and borrowing sites</w:t>
            </w:r>
          </w:p>
        </w:tc>
        <w:tc>
          <w:tcPr>
            <w:tcW w:w="615" w:type="pct"/>
            <w:gridSpan w:val="2"/>
          </w:tcPr>
          <w:p w14:paraId="4943D6ED"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Checking documents;</w:t>
            </w:r>
          </w:p>
          <w:p w14:paraId="4A991CE9" w14:textId="77777777" w:rsidR="000A7EAA" w:rsidRPr="00C53E1F" w:rsidRDefault="000A7EAA" w:rsidP="0058761D">
            <w:pPr>
              <w:rPr>
                <w:rFonts w:ascii="Sylfaen" w:eastAsia="Times New Roman" w:hAnsi="Sylfaen" w:cs="Times New Roman"/>
                <w:color w:val="0D0D0D"/>
                <w:sz w:val="18"/>
                <w:szCs w:val="18"/>
              </w:rPr>
            </w:pPr>
          </w:p>
          <w:p w14:paraId="6EF6F62D"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Inspection of material quality</w:t>
            </w:r>
          </w:p>
        </w:tc>
        <w:tc>
          <w:tcPr>
            <w:tcW w:w="654" w:type="pct"/>
          </w:tcPr>
          <w:p w14:paraId="134F0CE5"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In the process of signing the agreements for material provision</w:t>
            </w:r>
          </w:p>
        </w:tc>
        <w:tc>
          <w:tcPr>
            <w:tcW w:w="792" w:type="pct"/>
          </w:tcPr>
          <w:p w14:paraId="5AAE5A12"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Ensure technical quality of construction;</w:t>
            </w:r>
          </w:p>
          <w:p w14:paraId="6DC25D2C" w14:textId="77777777" w:rsidR="000A7EAA" w:rsidRPr="00C53E1F" w:rsidRDefault="000A7EAA" w:rsidP="0058761D">
            <w:pPr>
              <w:rPr>
                <w:rFonts w:ascii="Sylfaen" w:eastAsia="Times New Roman" w:hAnsi="Sylfaen" w:cs="Times New Roman"/>
                <w:color w:val="0D0D0D"/>
                <w:sz w:val="18"/>
                <w:szCs w:val="18"/>
              </w:rPr>
            </w:pPr>
          </w:p>
          <w:p w14:paraId="547D4BC2"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Protect human health and environment</w:t>
            </w:r>
          </w:p>
        </w:tc>
        <w:tc>
          <w:tcPr>
            <w:tcW w:w="601" w:type="pct"/>
            <w:gridSpan w:val="2"/>
          </w:tcPr>
          <w:p w14:paraId="65D0252B"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Roads Department (RD)</w:t>
            </w:r>
          </w:p>
        </w:tc>
      </w:tr>
      <w:tr w:rsidR="006A3479" w:rsidRPr="00C53E1F" w14:paraId="1FF6CBAB" w14:textId="77777777" w:rsidTr="00154B42">
        <w:trPr>
          <w:gridBefore w:val="1"/>
          <w:wBefore w:w="5" w:type="pct"/>
          <w:trHeight w:val="1115"/>
        </w:trPr>
        <w:tc>
          <w:tcPr>
            <w:tcW w:w="627" w:type="pct"/>
            <w:gridSpan w:val="2"/>
          </w:tcPr>
          <w:p w14:paraId="0A227171" w14:textId="77777777" w:rsidR="006A3479" w:rsidRPr="00C53E1F" w:rsidRDefault="006A3479" w:rsidP="00662832">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Works in the forested territory</w:t>
            </w:r>
          </w:p>
        </w:tc>
        <w:tc>
          <w:tcPr>
            <w:tcW w:w="1069" w:type="pct"/>
          </w:tcPr>
          <w:p w14:paraId="6666ABA1" w14:textId="77777777" w:rsidR="006A3479" w:rsidRPr="00C53E1F" w:rsidRDefault="006A3479" w:rsidP="00662832">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No physical activity takes place in the territory of the State Forest Fund until de-listing and user right transfer procedures are complete</w:t>
            </w:r>
          </w:p>
          <w:p w14:paraId="0BD32671" w14:textId="77777777" w:rsidR="006A3479" w:rsidRPr="00C53E1F" w:rsidRDefault="006A3479" w:rsidP="00662832">
            <w:pPr>
              <w:rPr>
                <w:rFonts w:ascii="Sylfaen" w:eastAsia="Times New Roman" w:hAnsi="Sylfaen" w:cs="Times New Roman"/>
                <w:color w:val="0D0D0D"/>
                <w:sz w:val="18"/>
                <w:szCs w:val="18"/>
              </w:rPr>
            </w:pPr>
          </w:p>
          <w:p w14:paraId="3E76868E" w14:textId="77777777" w:rsidR="006A3479" w:rsidRPr="00C53E1F" w:rsidRDefault="006A3479" w:rsidP="00662832">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Movement of construction vehicles and machinery, storage, or other activities do not damage and cause cutting of trees unless tree extraction is required for arranging road surface and shoulders</w:t>
            </w:r>
          </w:p>
          <w:p w14:paraId="6414D6B1" w14:textId="77777777" w:rsidR="006A3479" w:rsidRPr="00C53E1F" w:rsidRDefault="006A3479" w:rsidP="00662832">
            <w:pPr>
              <w:rPr>
                <w:rFonts w:ascii="Sylfaen" w:eastAsia="Times New Roman" w:hAnsi="Sylfaen" w:cs="Times New Roman"/>
                <w:color w:val="0D0D0D"/>
                <w:sz w:val="18"/>
                <w:szCs w:val="18"/>
              </w:rPr>
            </w:pPr>
          </w:p>
          <w:p w14:paraId="0E7D2DBA" w14:textId="77777777" w:rsidR="006A3479" w:rsidRPr="00C53E1F" w:rsidRDefault="006A3479" w:rsidP="00662832">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 xml:space="preserve">Threes that must be extracted are labeled prior to removal and each extracted tree is </w:t>
            </w:r>
            <w:proofErr w:type="gramStart"/>
            <w:r w:rsidRPr="00C53E1F">
              <w:rPr>
                <w:rFonts w:ascii="Sylfaen" w:eastAsia="Times New Roman" w:hAnsi="Sylfaen" w:cs="Times New Roman"/>
                <w:color w:val="0D0D0D"/>
                <w:sz w:val="18"/>
                <w:szCs w:val="18"/>
              </w:rPr>
              <w:t>entered into</w:t>
            </w:r>
            <w:proofErr w:type="gramEnd"/>
            <w:r w:rsidRPr="00C53E1F">
              <w:rPr>
                <w:rFonts w:ascii="Sylfaen" w:eastAsia="Times New Roman" w:hAnsi="Sylfaen" w:cs="Times New Roman"/>
                <w:color w:val="0D0D0D"/>
                <w:sz w:val="18"/>
                <w:szCs w:val="18"/>
              </w:rPr>
              <w:t xml:space="preserve"> the tree cutting ledger (species and diameter identified)</w:t>
            </w:r>
          </w:p>
        </w:tc>
        <w:tc>
          <w:tcPr>
            <w:tcW w:w="643" w:type="pct"/>
            <w:gridSpan w:val="2"/>
          </w:tcPr>
          <w:p w14:paraId="735001D9" w14:textId="77777777" w:rsidR="006A3479" w:rsidRPr="00C53E1F" w:rsidRDefault="006A3479" w:rsidP="00662832">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Work site within forested territory</w:t>
            </w:r>
          </w:p>
          <w:p w14:paraId="5F63D465" w14:textId="77777777" w:rsidR="006A3479" w:rsidRPr="00C53E1F" w:rsidRDefault="006A3479" w:rsidP="00662832">
            <w:pPr>
              <w:rPr>
                <w:rFonts w:ascii="Sylfaen" w:eastAsia="Times New Roman" w:hAnsi="Sylfaen" w:cs="Times New Roman"/>
                <w:color w:val="0D0D0D"/>
                <w:sz w:val="18"/>
                <w:szCs w:val="18"/>
              </w:rPr>
            </w:pPr>
          </w:p>
          <w:p w14:paraId="13D81C8E" w14:textId="77777777" w:rsidR="006A3479" w:rsidRPr="00C53E1F" w:rsidRDefault="006A3479" w:rsidP="00662832">
            <w:pPr>
              <w:rPr>
                <w:rFonts w:ascii="Sylfaen" w:eastAsia="Times New Roman" w:hAnsi="Sylfaen" w:cs="Times New Roman"/>
                <w:color w:val="0D0D0D"/>
                <w:sz w:val="18"/>
                <w:szCs w:val="18"/>
                <w:lang w:val="it-IT"/>
              </w:rPr>
            </w:pPr>
            <w:r w:rsidRPr="00C53E1F">
              <w:rPr>
                <w:rFonts w:ascii="Sylfaen" w:eastAsia="Times New Roman" w:hAnsi="Sylfaen" w:cs="Times New Roman"/>
                <w:color w:val="0D0D0D"/>
                <w:sz w:val="18"/>
                <w:szCs w:val="18"/>
              </w:rPr>
              <w:t>Construction contractor’s office</w:t>
            </w:r>
          </w:p>
        </w:tc>
        <w:tc>
          <w:tcPr>
            <w:tcW w:w="609" w:type="pct"/>
          </w:tcPr>
          <w:p w14:paraId="64CC42B5" w14:textId="77777777" w:rsidR="006A3479" w:rsidRPr="00C53E1F" w:rsidRDefault="006A3479" w:rsidP="00662832">
            <w:pPr>
              <w:ind w:left="-18"/>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Checking documents</w:t>
            </w:r>
          </w:p>
          <w:p w14:paraId="0B2812C4" w14:textId="77777777" w:rsidR="006A3479" w:rsidRPr="00C53E1F" w:rsidRDefault="006A3479" w:rsidP="00662832">
            <w:pPr>
              <w:ind w:left="-18"/>
              <w:rPr>
                <w:rFonts w:ascii="Sylfaen" w:eastAsia="Times New Roman" w:hAnsi="Sylfaen" w:cs="Times New Roman"/>
                <w:color w:val="0D0D0D"/>
                <w:sz w:val="18"/>
                <w:szCs w:val="18"/>
              </w:rPr>
            </w:pPr>
          </w:p>
          <w:p w14:paraId="1B64AA18" w14:textId="77777777" w:rsidR="006A3479" w:rsidRPr="00C53E1F" w:rsidRDefault="006A3479" w:rsidP="00662832">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Visual observation</w:t>
            </w:r>
          </w:p>
        </w:tc>
        <w:tc>
          <w:tcPr>
            <w:tcW w:w="654" w:type="pct"/>
          </w:tcPr>
          <w:p w14:paraId="7FDE19BB" w14:textId="77777777" w:rsidR="006A3479" w:rsidRPr="00C53E1F" w:rsidRDefault="006A3479" w:rsidP="00662832">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lang w:val="pt-BR"/>
              </w:rPr>
              <w:t>Prior and in the course of works within the forested territory</w:t>
            </w:r>
          </w:p>
        </w:tc>
        <w:tc>
          <w:tcPr>
            <w:tcW w:w="796" w:type="pct"/>
            <w:gridSpan w:val="2"/>
          </w:tcPr>
          <w:p w14:paraId="068E11EC" w14:textId="77777777" w:rsidR="006A3479" w:rsidRPr="00C53E1F" w:rsidRDefault="006A3479" w:rsidP="00662832">
            <w:pPr>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Ensure compliance with the national legislation;</w:t>
            </w:r>
          </w:p>
          <w:p w14:paraId="13524F4C" w14:textId="77777777" w:rsidR="006A3479" w:rsidRPr="00C53E1F" w:rsidRDefault="006A3479" w:rsidP="00662832">
            <w:pPr>
              <w:rPr>
                <w:rFonts w:ascii="Sylfaen" w:eastAsia="Times New Roman" w:hAnsi="Sylfaen" w:cs="Times New Roman"/>
                <w:color w:val="0D0D0D"/>
                <w:sz w:val="18"/>
                <w:szCs w:val="18"/>
                <w:lang w:val="pt-BR"/>
              </w:rPr>
            </w:pPr>
          </w:p>
          <w:p w14:paraId="57B8D1CD" w14:textId="77777777" w:rsidR="006A3479" w:rsidRPr="00C53E1F" w:rsidRDefault="006A3479" w:rsidP="00662832">
            <w:pPr>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Minimize impact on forested area;</w:t>
            </w:r>
          </w:p>
          <w:p w14:paraId="68559257" w14:textId="77777777" w:rsidR="006A3479" w:rsidRPr="00C53E1F" w:rsidRDefault="006A3479" w:rsidP="00662832">
            <w:pPr>
              <w:rPr>
                <w:rFonts w:ascii="Sylfaen" w:eastAsia="Times New Roman" w:hAnsi="Sylfaen" w:cs="Times New Roman"/>
                <w:color w:val="0D0D0D"/>
                <w:sz w:val="18"/>
                <w:szCs w:val="18"/>
                <w:lang w:val="pt-BR"/>
              </w:rPr>
            </w:pPr>
          </w:p>
          <w:p w14:paraId="35DC10E3" w14:textId="77777777" w:rsidR="006A3479" w:rsidRPr="00C53E1F" w:rsidRDefault="006A3479" w:rsidP="00662832">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lang w:val="pt-BR"/>
              </w:rPr>
              <w:t xml:space="preserve">Facilitate procedure of hand over of loggs generated through tree cutting </w:t>
            </w:r>
          </w:p>
        </w:tc>
        <w:tc>
          <w:tcPr>
            <w:tcW w:w="597" w:type="pct"/>
          </w:tcPr>
          <w:p w14:paraId="5680A2EA" w14:textId="77777777" w:rsidR="006A3479" w:rsidRPr="00C53E1F" w:rsidRDefault="006A3479" w:rsidP="00662832">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RD</w:t>
            </w:r>
          </w:p>
        </w:tc>
      </w:tr>
      <w:tr w:rsidR="006A3479" w:rsidRPr="00C53E1F" w14:paraId="3E89BF61" w14:textId="77777777" w:rsidTr="00C53E1F">
        <w:trPr>
          <w:trHeight w:val="2415"/>
        </w:trPr>
        <w:tc>
          <w:tcPr>
            <w:tcW w:w="624" w:type="pct"/>
            <w:gridSpan w:val="2"/>
          </w:tcPr>
          <w:p w14:paraId="59F01EBC"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lastRenderedPageBreak/>
              <w:t>Transportation of construction materials and waste</w:t>
            </w:r>
          </w:p>
          <w:p w14:paraId="6BD7F44D" w14:textId="77777777" w:rsidR="000A7EAA" w:rsidRPr="00C53E1F" w:rsidRDefault="000A7EAA" w:rsidP="0058761D">
            <w:pPr>
              <w:rPr>
                <w:rFonts w:ascii="Sylfaen" w:eastAsia="Times New Roman" w:hAnsi="Sylfaen" w:cs="Times New Roman"/>
                <w:color w:val="0D0D0D"/>
                <w:sz w:val="18"/>
                <w:szCs w:val="18"/>
              </w:rPr>
            </w:pPr>
          </w:p>
          <w:p w14:paraId="56C41E4A"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Movement of construction equipment</w:t>
            </w:r>
          </w:p>
        </w:tc>
        <w:tc>
          <w:tcPr>
            <w:tcW w:w="1077" w:type="pct"/>
            <w:gridSpan w:val="2"/>
          </w:tcPr>
          <w:p w14:paraId="3CCAE183"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Technical condition of construction vehicles and machinery;</w:t>
            </w:r>
          </w:p>
          <w:p w14:paraId="4E3A3641" w14:textId="77777777" w:rsidR="000A7EAA" w:rsidRPr="00C53E1F" w:rsidRDefault="000A7EAA" w:rsidP="0058761D">
            <w:pPr>
              <w:rPr>
                <w:rFonts w:ascii="Sylfaen" w:eastAsia="Times New Roman" w:hAnsi="Sylfaen" w:cs="Times New Roman"/>
                <w:color w:val="0D0D0D"/>
                <w:sz w:val="18"/>
                <w:szCs w:val="18"/>
              </w:rPr>
            </w:pPr>
          </w:p>
          <w:p w14:paraId="2A404963"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Adequacy of the loading trucks for transported types of cargo, and canopy coverage of cargo transported in open trucks;</w:t>
            </w:r>
          </w:p>
          <w:p w14:paraId="7F4C1269" w14:textId="77777777" w:rsidR="000A7EAA" w:rsidRPr="00C53E1F" w:rsidRDefault="000A7EAA" w:rsidP="0058761D">
            <w:pPr>
              <w:rPr>
                <w:rFonts w:ascii="Sylfaen" w:eastAsia="Times New Roman" w:hAnsi="Sylfaen" w:cs="Times New Roman"/>
                <w:color w:val="0D0D0D"/>
                <w:sz w:val="18"/>
                <w:szCs w:val="18"/>
              </w:rPr>
            </w:pPr>
          </w:p>
          <w:p w14:paraId="246B2FDF"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Movement of construction vehicles and machinery along pre-defined routes.</w:t>
            </w:r>
          </w:p>
        </w:tc>
        <w:tc>
          <w:tcPr>
            <w:tcW w:w="637" w:type="pct"/>
          </w:tcPr>
          <w:p w14:paraId="3F183CE0"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Routes for transportation of construction materials and construction wastes</w:t>
            </w:r>
          </w:p>
        </w:tc>
        <w:tc>
          <w:tcPr>
            <w:tcW w:w="615" w:type="pct"/>
            <w:gridSpan w:val="2"/>
          </w:tcPr>
          <w:p w14:paraId="1FE4466D" w14:textId="77777777" w:rsidR="000A7EAA" w:rsidRPr="00C53E1F" w:rsidRDefault="000A7EAA" w:rsidP="0058761D">
            <w:pPr>
              <w:ind w:left="-18"/>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Inspection of roads adjacent to the construction site and included in the agreed-upon routes of transportation</w:t>
            </w:r>
          </w:p>
        </w:tc>
        <w:tc>
          <w:tcPr>
            <w:tcW w:w="654" w:type="pct"/>
          </w:tcPr>
          <w:p w14:paraId="136E9067"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lang w:val="pt-BR"/>
              </w:rPr>
              <w:t>Unannounced checks during the working hours</w:t>
            </w:r>
          </w:p>
        </w:tc>
        <w:tc>
          <w:tcPr>
            <w:tcW w:w="792" w:type="pct"/>
          </w:tcPr>
          <w:p w14:paraId="13A679DD" w14:textId="77777777" w:rsidR="000A7EAA" w:rsidRPr="00C53E1F" w:rsidRDefault="000A7EAA" w:rsidP="0058761D">
            <w:pPr>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 xml:space="preserve">Avoid air and road pollution eith dust and solid matter; </w:t>
            </w:r>
          </w:p>
          <w:p w14:paraId="749DE0D5" w14:textId="77777777" w:rsidR="000A7EAA" w:rsidRPr="00C53E1F" w:rsidRDefault="000A7EAA" w:rsidP="0058761D">
            <w:pPr>
              <w:rPr>
                <w:rFonts w:ascii="Sylfaen" w:eastAsia="Times New Roman" w:hAnsi="Sylfaen" w:cs="Times New Roman"/>
                <w:color w:val="0D0D0D"/>
                <w:sz w:val="18"/>
                <w:szCs w:val="18"/>
                <w:lang w:val="pt-BR"/>
              </w:rPr>
            </w:pPr>
          </w:p>
          <w:p w14:paraId="67C74B81"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lang w:val="pt-BR"/>
              </w:rPr>
              <w:t>Reduce traffic disruption</w:t>
            </w:r>
          </w:p>
        </w:tc>
        <w:tc>
          <w:tcPr>
            <w:tcW w:w="601" w:type="pct"/>
            <w:gridSpan w:val="2"/>
          </w:tcPr>
          <w:p w14:paraId="63A88514"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RD;</w:t>
            </w:r>
          </w:p>
          <w:p w14:paraId="53063BB6" w14:textId="77777777" w:rsidR="000A7EAA" w:rsidRPr="00C53E1F" w:rsidRDefault="000A7EAA" w:rsidP="0058761D">
            <w:pPr>
              <w:rPr>
                <w:rFonts w:ascii="Sylfaen" w:eastAsia="Times New Roman" w:hAnsi="Sylfaen" w:cs="Times New Roman"/>
                <w:color w:val="0D0D0D"/>
                <w:sz w:val="18"/>
                <w:szCs w:val="18"/>
              </w:rPr>
            </w:pPr>
          </w:p>
          <w:p w14:paraId="312DA117" w14:textId="77777777" w:rsidR="000A7EAA" w:rsidRPr="00C53E1F" w:rsidRDefault="000A7EAA" w:rsidP="0058761D">
            <w:pPr>
              <w:rPr>
                <w:rFonts w:ascii="Sylfaen" w:eastAsia="Times New Roman" w:hAnsi="Sylfaen" w:cs="Times New Roman"/>
                <w:color w:val="0D0D0D"/>
                <w:sz w:val="18"/>
                <w:szCs w:val="18"/>
                <w:lang w:val="ka-GE"/>
              </w:rPr>
            </w:pPr>
            <w:r w:rsidRPr="00C53E1F">
              <w:rPr>
                <w:rFonts w:ascii="Sylfaen" w:eastAsia="Times New Roman" w:hAnsi="Sylfaen" w:cs="Times New Roman"/>
                <w:color w:val="0D0D0D"/>
                <w:sz w:val="18"/>
                <w:szCs w:val="18"/>
              </w:rPr>
              <w:t>Traffic Police</w:t>
            </w:r>
          </w:p>
        </w:tc>
      </w:tr>
      <w:tr w:rsidR="006A3479" w:rsidRPr="00C53E1F" w14:paraId="62B180C3" w14:textId="77777777" w:rsidTr="00C53E1F">
        <w:trPr>
          <w:trHeight w:val="224"/>
        </w:trPr>
        <w:tc>
          <w:tcPr>
            <w:tcW w:w="624" w:type="pct"/>
            <w:gridSpan w:val="2"/>
          </w:tcPr>
          <w:p w14:paraId="457FC5C7" w14:textId="77777777" w:rsidR="000A7EAA" w:rsidRPr="00C53E1F" w:rsidRDefault="000A7EAA" w:rsidP="0058761D">
            <w:pPr>
              <w:rPr>
                <w:rFonts w:ascii="Sylfaen" w:eastAsia="Times New Roman" w:hAnsi="Sylfaen" w:cs="Times New Roman"/>
                <w:color w:val="0D0D0D"/>
                <w:sz w:val="18"/>
                <w:szCs w:val="18"/>
                <w:lang w:val="ka-GE"/>
              </w:rPr>
            </w:pPr>
            <w:r w:rsidRPr="00C53E1F">
              <w:rPr>
                <w:rFonts w:ascii="Sylfaen" w:eastAsia="Times New Roman" w:hAnsi="Sylfaen" w:cs="Times New Roman"/>
                <w:color w:val="0D0D0D"/>
                <w:sz w:val="18"/>
                <w:szCs w:val="18"/>
              </w:rPr>
              <w:t>Operation of Construction machinery on site</w:t>
            </w:r>
          </w:p>
        </w:tc>
        <w:tc>
          <w:tcPr>
            <w:tcW w:w="1077" w:type="pct"/>
            <w:gridSpan w:val="2"/>
          </w:tcPr>
          <w:p w14:paraId="51D33F74" w14:textId="77777777" w:rsidR="000A7EAA" w:rsidRPr="00C53E1F" w:rsidRDefault="000A7EAA" w:rsidP="0058761D">
            <w:pPr>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Proper technical condition of construction machinery:</w:t>
            </w:r>
          </w:p>
          <w:p w14:paraId="30362F04" w14:textId="77777777" w:rsidR="000A7EAA" w:rsidRPr="00C53E1F" w:rsidRDefault="000A7EAA" w:rsidP="009C0993">
            <w:pPr>
              <w:widowControl/>
              <w:numPr>
                <w:ilvl w:val="0"/>
                <w:numId w:val="14"/>
              </w:numPr>
              <w:ind w:left="162" w:hanging="180"/>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no excessive exhaust,</w:t>
            </w:r>
          </w:p>
          <w:p w14:paraId="29B6792E" w14:textId="77777777" w:rsidR="000A7EAA" w:rsidRPr="00C53E1F" w:rsidRDefault="000A7EAA" w:rsidP="009C0993">
            <w:pPr>
              <w:widowControl/>
              <w:numPr>
                <w:ilvl w:val="0"/>
                <w:numId w:val="14"/>
              </w:numPr>
              <w:ind w:left="162" w:hanging="180"/>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no fuel leakage,</w:t>
            </w:r>
          </w:p>
          <w:p w14:paraId="5853B38C" w14:textId="77777777" w:rsidR="000A7EAA" w:rsidRPr="00C53E1F" w:rsidRDefault="000A7EAA" w:rsidP="009C0993">
            <w:pPr>
              <w:widowControl/>
              <w:numPr>
                <w:ilvl w:val="0"/>
                <w:numId w:val="14"/>
              </w:numPr>
              <w:ind w:left="162" w:hanging="180"/>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respect of working hours</w:t>
            </w:r>
          </w:p>
          <w:p w14:paraId="1E1BF9E6" w14:textId="77777777" w:rsidR="006A3479" w:rsidRPr="00C53E1F" w:rsidRDefault="006A3479" w:rsidP="009C0993">
            <w:pPr>
              <w:widowControl/>
              <w:numPr>
                <w:ilvl w:val="0"/>
                <w:numId w:val="14"/>
              </w:numPr>
              <w:ind w:left="162" w:hanging="180"/>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no damage to trees and other vegetation what does not need to be creared for the purposes for road construction</w:t>
            </w:r>
          </w:p>
        </w:tc>
        <w:tc>
          <w:tcPr>
            <w:tcW w:w="637" w:type="pct"/>
          </w:tcPr>
          <w:p w14:paraId="324E9F95"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 xml:space="preserve">Construction site  </w:t>
            </w:r>
          </w:p>
        </w:tc>
        <w:tc>
          <w:tcPr>
            <w:tcW w:w="615" w:type="pct"/>
            <w:gridSpan w:val="2"/>
          </w:tcPr>
          <w:p w14:paraId="0D4CE55C"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 xml:space="preserve">Inspection </w:t>
            </w:r>
          </w:p>
        </w:tc>
        <w:tc>
          <w:tcPr>
            <w:tcW w:w="654" w:type="pct"/>
          </w:tcPr>
          <w:p w14:paraId="5A079FCF"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Within and off working hours</w:t>
            </w:r>
          </w:p>
        </w:tc>
        <w:tc>
          <w:tcPr>
            <w:tcW w:w="792" w:type="pct"/>
          </w:tcPr>
          <w:p w14:paraId="718ABA89"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Reduce air and soil pollution caused by equipment operation;</w:t>
            </w:r>
          </w:p>
          <w:p w14:paraId="72232103" w14:textId="77777777" w:rsidR="000A7EAA" w:rsidRPr="00C53E1F" w:rsidRDefault="000A7EAA" w:rsidP="0058761D">
            <w:pPr>
              <w:rPr>
                <w:rFonts w:ascii="Sylfaen" w:eastAsia="Times New Roman" w:hAnsi="Sylfaen" w:cs="Times New Roman"/>
                <w:color w:val="0D0D0D"/>
                <w:sz w:val="18"/>
                <w:szCs w:val="18"/>
              </w:rPr>
            </w:pPr>
          </w:p>
          <w:p w14:paraId="48B66B0C"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Reduce noise and dust nuisance to local population</w:t>
            </w:r>
          </w:p>
          <w:p w14:paraId="1935880C" w14:textId="77777777" w:rsidR="000A7EAA" w:rsidRPr="00C53E1F" w:rsidRDefault="000A7EAA" w:rsidP="0058761D">
            <w:pPr>
              <w:rPr>
                <w:rFonts w:ascii="Sylfaen" w:eastAsia="Times New Roman" w:hAnsi="Sylfaen" w:cs="Times New Roman"/>
                <w:color w:val="0D0D0D"/>
                <w:sz w:val="18"/>
                <w:szCs w:val="18"/>
              </w:rPr>
            </w:pPr>
          </w:p>
        </w:tc>
        <w:tc>
          <w:tcPr>
            <w:tcW w:w="601" w:type="pct"/>
            <w:gridSpan w:val="2"/>
          </w:tcPr>
          <w:p w14:paraId="35B10249"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RD</w:t>
            </w:r>
          </w:p>
        </w:tc>
      </w:tr>
      <w:tr w:rsidR="006A3479" w:rsidRPr="00C53E1F" w14:paraId="097FE0C9" w14:textId="77777777" w:rsidTr="00C53E1F">
        <w:trPr>
          <w:trHeight w:val="224"/>
        </w:trPr>
        <w:tc>
          <w:tcPr>
            <w:tcW w:w="624" w:type="pct"/>
            <w:gridSpan w:val="2"/>
          </w:tcPr>
          <w:p w14:paraId="4EA5954D" w14:textId="77777777" w:rsidR="00990F3B" w:rsidRPr="00C53E1F" w:rsidRDefault="00990F3B" w:rsidP="0058761D">
            <w:pPr>
              <w:autoSpaceDE w:val="0"/>
              <w:autoSpaceDN w:val="0"/>
              <w:adjustRightInd w:val="0"/>
              <w:rPr>
                <w:rFonts w:ascii="Sylfaen" w:hAnsi="Sylfaen" w:cs="Times New Roman"/>
                <w:sz w:val="18"/>
                <w:szCs w:val="20"/>
                <w:lang w:val="da-DK" w:eastAsia="da-DK"/>
              </w:rPr>
            </w:pPr>
            <w:r w:rsidRPr="00C53E1F">
              <w:rPr>
                <w:rFonts w:ascii="Sylfaen" w:hAnsi="Sylfaen" w:cs="Times New Roman"/>
                <w:spacing w:val="-1"/>
                <w:sz w:val="18"/>
                <w:szCs w:val="20"/>
                <w:lang w:val="da-DK" w:eastAsia="da-DK"/>
              </w:rPr>
              <w:t>C</w:t>
            </w:r>
            <w:r w:rsidRPr="00C53E1F">
              <w:rPr>
                <w:rFonts w:ascii="Sylfaen" w:hAnsi="Sylfaen" w:cs="Times New Roman"/>
                <w:sz w:val="18"/>
                <w:szCs w:val="20"/>
                <w:lang w:val="da-DK" w:eastAsia="da-DK"/>
              </w:rPr>
              <w:t>on</w:t>
            </w:r>
            <w:r w:rsidRPr="00C53E1F">
              <w:rPr>
                <w:rFonts w:ascii="Sylfaen" w:hAnsi="Sylfaen" w:cs="Times New Roman"/>
                <w:spacing w:val="1"/>
                <w:sz w:val="18"/>
                <w:szCs w:val="20"/>
                <w:lang w:val="da-DK" w:eastAsia="da-DK"/>
              </w:rPr>
              <w:t>t</w:t>
            </w:r>
            <w:r w:rsidRPr="00C53E1F">
              <w:rPr>
                <w:rFonts w:ascii="Sylfaen" w:hAnsi="Sylfaen" w:cs="Times New Roman"/>
                <w:sz w:val="18"/>
                <w:szCs w:val="20"/>
                <w:lang w:val="da-DK" w:eastAsia="da-DK"/>
              </w:rPr>
              <w:t>a</w:t>
            </w:r>
            <w:r w:rsidRPr="00C53E1F">
              <w:rPr>
                <w:rFonts w:ascii="Sylfaen" w:hAnsi="Sylfaen" w:cs="Times New Roman"/>
                <w:spacing w:val="-3"/>
                <w:sz w:val="18"/>
                <w:szCs w:val="20"/>
                <w:lang w:val="da-DK" w:eastAsia="da-DK"/>
              </w:rPr>
              <w:t>m</w:t>
            </w:r>
            <w:r w:rsidRPr="00C53E1F">
              <w:rPr>
                <w:rFonts w:ascii="Sylfaen" w:hAnsi="Sylfaen" w:cs="Times New Roman"/>
                <w:spacing w:val="1"/>
                <w:sz w:val="18"/>
                <w:szCs w:val="20"/>
                <w:lang w:val="da-DK" w:eastAsia="da-DK"/>
              </w:rPr>
              <w:t>i</w:t>
            </w:r>
            <w:r w:rsidRPr="00C53E1F">
              <w:rPr>
                <w:rFonts w:ascii="Sylfaen" w:hAnsi="Sylfaen" w:cs="Times New Roman"/>
                <w:sz w:val="18"/>
                <w:szCs w:val="20"/>
                <w:lang w:val="da-DK" w:eastAsia="da-DK"/>
              </w:rPr>
              <w:t>na</w:t>
            </w:r>
            <w:r w:rsidRPr="00C53E1F">
              <w:rPr>
                <w:rFonts w:ascii="Sylfaen" w:hAnsi="Sylfaen" w:cs="Times New Roman"/>
                <w:spacing w:val="-1"/>
                <w:sz w:val="18"/>
                <w:szCs w:val="20"/>
                <w:lang w:val="da-DK" w:eastAsia="da-DK"/>
              </w:rPr>
              <w:t>t</w:t>
            </w:r>
            <w:r w:rsidRPr="00C53E1F">
              <w:rPr>
                <w:rFonts w:ascii="Sylfaen" w:hAnsi="Sylfaen" w:cs="Times New Roman"/>
                <w:spacing w:val="1"/>
                <w:sz w:val="18"/>
                <w:szCs w:val="20"/>
                <w:lang w:val="da-DK" w:eastAsia="da-DK"/>
              </w:rPr>
              <w:t>i</w:t>
            </w:r>
            <w:r w:rsidRPr="00C53E1F">
              <w:rPr>
                <w:rFonts w:ascii="Sylfaen" w:hAnsi="Sylfaen" w:cs="Times New Roman"/>
                <w:sz w:val="18"/>
                <w:szCs w:val="20"/>
                <w:lang w:val="da-DK" w:eastAsia="da-DK"/>
              </w:rPr>
              <w:t>on</w:t>
            </w:r>
          </w:p>
          <w:p w14:paraId="415D8A5B" w14:textId="77777777" w:rsidR="00990F3B" w:rsidRPr="00C53E1F" w:rsidRDefault="00990F3B" w:rsidP="00990F3B">
            <w:pPr>
              <w:rPr>
                <w:rFonts w:ascii="Sylfaen" w:eastAsia="Times New Roman" w:hAnsi="Sylfaen" w:cs="Times New Roman"/>
                <w:color w:val="0D0D0D"/>
                <w:sz w:val="18"/>
                <w:szCs w:val="18"/>
              </w:rPr>
            </w:pPr>
            <w:r w:rsidRPr="00C53E1F">
              <w:rPr>
                <w:rFonts w:ascii="Sylfaen" w:hAnsi="Sylfaen" w:cs="Times New Roman"/>
                <w:sz w:val="18"/>
                <w:szCs w:val="20"/>
                <w:lang w:val="da-DK" w:eastAsia="da-DK"/>
              </w:rPr>
              <w:t>ofs</w:t>
            </w:r>
            <w:r w:rsidRPr="00C53E1F">
              <w:rPr>
                <w:rFonts w:ascii="Sylfaen" w:hAnsi="Sylfaen" w:cs="Times New Roman"/>
                <w:spacing w:val="-2"/>
                <w:sz w:val="18"/>
                <w:szCs w:val="20"/>
                <w:lang w:val="da-DK" w:eastAsia="da-DK"/>
              </w:rPr>
              <w:t>u</w:t>
            </w:r>
            <w:r w:rsidRPr="00C53E1F">
              <w:rPr>
                <w:rFonts w:ascii="Sylfaen" w:hAnsi="Sylfaen" w:cs="Times New Roman"/>
                <w:spacing w:val="1"/>
                <w:sz w:val="18"/>
                <w:szCs w:val="20"/>
                <w:lang w:val="da-DK" w:eastAsia="da-DK"/>
              </w:rPr>
              <w:t>rf</w:t>
            </w:r>
            <w:r w:rsidRPr="00C53E1F">
              <w:rPr>
                <w:rFonts w:ascii="Sylfaen" w:hAnsi="Sylfaen" w:cs="Times New Roman"/>
                <w:spacing w:val="-2"/>
                <w:sz w:val="18"/>
                <w:szCs w:val="20"/>
                <w:lang w:val="da-DK" w:eastAsia="da-DK"/>
              </w:rPr>
              <w:t>a</w:t>
            </w:r>
            <w:r w:rsidRPr="00C53E1F">
              <w:rPr>
                <w:rFonts w:ascii="Sylfaen" w:hAnsi="Sylfaen" w:cs="Times New Roman"/>
                <w:sz w:val="18"/>
                <w:szCs w:val="20"/>
                <w:lang w:val="da-DK" w:eastAsia="da-DK"/>
              </w:rPr>
              <w:t xml:space="preserve">ce </w:t>
            </w:r>
            <w:r w:rsidRPr="00C53E1F">
              <w:rPr>
                <w:rFonts w:ascii="Sylfaen" w:hAnsi="Sylfaen" w:cs="Times New Roman"/>
                <w:spacing w:val="-1"/>
                <w:sz w:val="18"/>
                <w:szCs w:val="20"/>
                <w:lang w:val="da-DK" w:eastAsia="da-DK"/>
              </w:rPr>
              <w:t>w</w:t>
            </w:r>
            <w:r w:rsidRPr="00C53E1F">
              <w:rPr>
                <w:rFonts w:ascii="Sylfaen" w:hAnsi="Sylfaen" w:cs="Times New Roman"/>
                <w:sz w:val="18"/>
                <w:szCs w:val="20"/>
                <w:lang w:val="da-DK" w:eastAsia="da-DK"/>
              </w:rPr>
              <w:t>a</w:t>
            </w:r>
            <w:r w:rsidRPr="00C53E1F">
              <w:rPr>
                <w:rFonts w:ascii="Sylfaen" w:hAnsi="Sylfaen" w:cs="Times New Roman"/>
                <w:spacing w:val="1"/>
                <w:sz w:val="18"/>
                <w:szCs w:val="20"/>
                <w:lang w:val="da-DK" w:eastAsia="da-DK"/>
              </w:rPr>
              <w:t>t</w:t>
            </w:r>
            <w:r w:rsidRPr="00C53E1F">
              <w:rPr>
                <w:rFonts w:ascii="Sylfaen" w:hAnsi="Sylfaen" w:cs="Times New Roman"/>
                <w:sz w:val="18"/>
                <w:szCs w:val="20"/>
                <w:lang w:val="da-DK" w:eastAsia="da-DK"/>
              </w:rPr>
              <w:t>erdu</w:t>
            </w:r>
            <w:r w:rsidRPr="00C53E1F">
              <w:rPr>
                <w:rFonts w:ascii="Sylfaen" w:hAnsi="Sylfaen" w:cs="Times New Roman"/>
                <w:spacing w:val="-2"/>
                <w:sz w:val="18"/>
                <w:szCs w:val="20"/>
                <w:lang w:val="da-DK" w:eastAsia="da-DK"/>
              </w:rPr>
              <w:t>r</w:t>
            </w:r>
            <w:r w:rsidRPr="00C53E1F">
              <w:rPr>
                <w:rFonts w:ascii="Sylfaen" w:hAnsi="Sylfaen" w:cs="Times New Roman"/>
                <w:spacing w:val="1"/>
                <w:sz w:val="18"/>
                <w:szCs w:val="20"/>
                <w:lang w:val="da-DK" w:eastAsia="da-DK"/>
              </w:rPr>
              <w:t>i</w:t>
            </w:r>
            <w:r w:rsidRPr="00C53E1F">
              <w:rPr>
                <w:rFonts w:ascii="Sylfaen" w:hAnsi="Sylfaen" w:cs="Times New Roman"/>
                <w:sz w:val="18"/>
                <w:szCs w:val="20"/>
                <w:lang w:val="da-DK" w:eastAsia="da-DK"/>
              </w:rPr>
              <w:t xml:space="preserve">ng rehabilitation of the </w:t>
            </w:r>
            <w:r w:rsidR="003C185B" w:rsidRPr="00C53E1F">
              <w:rPr>
                <w:rFonts w:ascii="Sylfaen" w:hAnsi="Sylfaen" w:cs="Times New Roman"/>
                <w:sz w:val="18"/>
                <w:szCs w:val="20"/>
                <w:lang w:val="da-DK" w:eastAsia="da-DK"/>
              </w:rPr>
              <w:t>bridge</w:t>
            </w:r>
          </w:p>
        </w:tc>
        <w:tc>
          <w:tcPr>
            <w:tcW w:w="1077" w:type="pct"/>
            <w:gridSpan w:val="2"/>
          </w:tcPr>
          <w:p w14:paraId="3C91A7AA" w14:textId="77777777" w:rsidR="00990F3B" w:rsidRPr="00C53E1F" w:rsidRDefault="00990F3B" w:rsidP="0058761D">
            <w:pPr>
              <w:autoSpaceDE w:val="0"/>
              <w:autoSpaceDN w:val="0"/>
              <w:adjustRightInd w:val="0"/>
              <w:rPr>
                <w:rFonts w:ascii="Sylfaen" w:hAnsi="Sylfaen" w:cs="Times New Roman"/>
                <w:sz w:val="18"/>
                <w:szCs w:val="20"/>
                <w:lang w:val="da-DK" w:eastAsia="da-DK"/>
              </w:rPr>
            </w:pPr>
            <w:r w:rsidRPr="00C53E1F">
              <w:rPr>
                <w:rFonts w:ascii="Sylfaen" w:hAnsi="Sylfaen" w:cs="Times New Roman"/>
                <w:sz w:val="18"/>
                <w:szCs w:val="20"/>
                <w:lang w:val="da-DK" w:eastAsia="da-DK"/>
              </w:rPr>
              <w:t>Su</w:t>
            </w:r>
            <w:r w:rsidRPr="00C53E1F">
              <w:rPr>
                <w:rFonts w:ascii="Sylfaen" w:hAnsi="Sylfaen" w:cs="Times New Roman"/>
                <w:spacing w:val="1"/>
                <w:sz w:val="18"/>
                <w:szCs w:val="20"/>
                <w:lang w:val="da-DK" w:eastAsia="da-DK"/>
              </w:rPr>
              <w:t>s</w:t>
            </w:r>
            <w:r w:rsidRPr="00C53E1F">
              <w:rPr>
                <w:rFonts w:ascii="Sylfaen" w:hAnsi="Sylfaen" w:cs="Times New Roman"/>
                <w:sz w:val="18"/>
                <w:szCs w:val="20"/>
                <w:lang w:val="da-DK" w:eastAsia="da-DK"/>
              </w:rPr>
              <w:t>pe</w:t>
            </w:r>
            <w:r w:rsidRPr="00C53E1F">
              <w:rPr>
                <w:rFonts w:ascii="Sylfaen" w:hAnsi="Sylfaen" w:cs="Times New Roman"/>
                <w:spacing w:val="-2"/>
                <w:sz w:val="18"/>
                <w:szCs w:val="20"/>
                <w:lang w:val="da-DK" w:eastAsia="da-DK"/>
              </w:rPr>
              <w:t>n</w:t>
            </w:r>
            <w:r w:rsidRPr="00C53E1F">
              <w:rPr>
                <w:rFonts w:ascii="Sylfaen" w:hAnsi="Sylfaen" w:cs="Times New Roman"/>
                <w:sz w:val="18"/>
                <w:szCs w:val="20"/>
                <w:lang w:val="da-DK" w:eastAsia="da-DK"/>
              </w:rPr>
              <w:t xml:space="preserve">ded </w:t>
            </w:r>
            <w:r w:rsidRPr="00C53E1F">
              <w:rPr>
                <w:rFonts w:ascii="Sylfaen" w:hAnsi="Sylfaen" w:cs="Times New Roman"/>
                <w:spacing w:val="-2"/>
                <w:sz w:val="18"/>
                <w:szCs w:val="20"/>
                <w:lang w:val="da-DK" w:eastAsia="da-DK"/>
              </w:rPr>
              <w:t>s</w:t>
            </w:r>
            <w:r w:rsidRPr="00C53E1F">
              <w:rPr>
                <w:rFonts w:ascii="Sylfaen" w:hAnsi="Sylfaen" w:cs="Times New Roman"/>
                <w:sz w:val="18"/>
                <w:szCs w:val="20"/>
                <w:lang w:val="da-DK" w:eastAsia="da-DK"/>
              </w:rPr>
              <w:t>o</w:t>
            </w:r>
            <w:r w:rsidRPr="00C53E1F">
              <w:rPr>
                <w:rFonts w:ascii="Sylfaen" w:hAnsi="Sylfaen" w:cs="Times New Roman"/>
                <w:spacing w:val="-1"/>
                <w:sz w:val="18"/>
                <w:szCs w:val="20"/>
                <w:lang w:val="da-DK" w:eastAsia="da-DK"/>
              </w:rPr>
              <w:t>l</w:t>
            </w:r>
            <w:r w:rsidRPr="00C53E1F">
              <w:rPr>
                <w:rFonts w:ascii="Sylfaen" w:hAnsi="Sylfaen" w:cs="Times New Roman"/>
                <w:spacing w:val="1"/>
                <w:sz w:val="18"/>
                <w:szCs w:val="20"/>
                <w:lang w:val="da-DK" w:eastAsia="da-DK"/>
              </w:rPr>
              <w:t>i</w:t>
            </w:r>
            <w:r w:rsidRPr="00C53E1F">
              <w:rPr>
                <w:rFonts w:ascii="Sylfaen" w:hAnsi="Sylfaen" w:cs="Times New Roman"/>
                <w:sz w:val="18"/>
                <w:szCs w:val="20"/>
                <w:lang w:val="da-DK" w:eastAsia="da-DK"/>
              </w:rPr>
              <w:t>ds,o</w:t>
            </w:r>
            <w:r w:rsidRPr="00C53E1F">
              <w:rPr>
                <w:rFonts w:ascii="Sylfaen" w:hAnsi="Sylfaen" w:cs="Times New Roman"/>
                <w:spacing w:val="1"/>
                <w:sz w:val="18"/>
                <w:szCs w:val="20"/>
                <w:lang w:val="da-DK" w:eastAsia="da-DK"/>
              </w:rPr>
              <w:t>r</w:t>
            </w:r>
            <w:r w:rsidRPr="00C53E1F">
              <w:rPr>
                <w:rFonts w:ascii="Sylfaen" w:hAnsi="Sylfaen" w:cs="Times New Roman"/>
                <w:spacing w:val="-2"/>
                <w:sz w:val="18"/>
                <w:szCs w:val="20"/>
                <w:lang w:val="da-DK" w:eastAsia="da-DK"/>
              </w:rPr>
              <w:t>g</w:t>
            </w:r>
            <w:r w:rsidRPr="00C53E1F">
              <w:rPr>
                <w:rFonts w:ascii="Sylfaen" w:hAnsi="Sylfaen" w:cs="Times New Roman"/>
                <w:sz w:val="18"/>
                <w:szCs w:val="20"/>
                <w:lang w:val="da-DK" w:eastAsia="da-DK"/>
              </w:rPr>
              <w:t>an</w:t>
            </w:r>
            <w:r w:rsidRPr="00C53E1F">
              <w:rPr>
                <w:rFonts w:ascii="Sylfaen" w:hAnsi="Sylfaen" w:cs="Times New Roman"/>
                <w:spacing w:val="1"/>
                <w:sz w:val="18"/>
                <w:szCs w:val="20"/>
                <w:lang w:val="da-DK" w:eastAsia="da-DK"/>
              </w:rPr>
              <w:t>i</w:t>
            </w:r>
            <w:r w:rsidRPr="00C53E1F">
              <w:rPr>
                <w:rFonts w:ascii="Sylfaen" w:hAnsi="Sylfaen" w:cs="Times New Roman"/>
                <w:sz w:val="18"/>
                <w:szCs w:val="20"/>
                <w:lang w:val="da-DK" w:eastAsia="da-DK"/>
              </w:rPr>
              <w:t>c</w:t>
            </w:r>
          </w:p>
          <w:p w14:paraId="3ADA0019" w14:textId="77777777" w:rsidR="00990F3B" w:rsidRPr="00C53E1F" w:rsidRDefault="00990F3B" w:rsidP="0058761D">
            <w:pPr>
              <w:rPr>
                <w:rFonts w:ascii="Sylfaen" w:eastAsia="Times New Roman" w:hAnsi="Sylfaen" w:cs="Times New Roman"/>
                <w:color w:val="0D0D0D"/>
                <w:sz w:val="18"/>
                <w:szCs w:val="18"/>
                <w:lang w:val="pt-BR"/>
              </w:rPr>
            </w:pPr>
            <w:r w:rsidRPr="00C53E1F">
              <w:rPr>
                <w:rFonts w:ascii="Sylfaen" w:hAnsi="Sylfaen" w:cs="Times New Roman"/>
                <w:sz w:val="18"/>
                <w:szCs w:val="20"/>
                <w:lang w:val="da-DK" w:eastAsia="da-DK"/>
              </w:rPr>
              <w:t>co</w:t>
            </w:r>
            <w:r w:rsidRPr="00C53E1F">
              <w:rPr>
                <w:rFonts w:ascii="Sylfaen" w:hAnsi="Sylfaen" w:cs="Times New Roman"/>
                <w:spacing w:val="-3"/>
                <w:sz w:val="18"/>
                <w:szCs w:val="20"/>
                <w:lang w:val="da-DK" w:eastAsia="da-DK"/>
              </w:rPr>
              <w:t>m</w:t>
            </w:r>
            <w:r w:rsidRPr="00C53E1F">
              <w:rPr>
                <w:rFonts w:ascii="Sylfaen" w:hAnsi="Sylfaen" w:cs="Times New Roman"/>
                <w:sz w:val="18"/>
                <w:szCs w:val="20"/>
                <w:lang w:val="da-DK" w:eastAsia="da-DK"/>
              </w:rPr>
              <w:t xml:space="preserve">pounds, </w:t>
            </w:r>
            <w:r w:rsidRPr="00C53E1F">
              <w:rPr>
                <w:rFonts w:ascii="Sylfaen" w:hAnsi="Sylfaen" w:cs="Times New Roman"/>
                <w:spacing w:val="1"/>
                <w:sz w:val="18"/>
                <w:szCs w:val="20"/>
                <w:lang w:val="da-DK" w:eastAsia="da-DK"/>
              </w:rPr>
              <w:t>l</w:t>
            </w:r>
            <w:r w:rsidRPr="00C53E1F">
              <w:rPr>
                <w:rFonts w:ascii="Sylfaen" w:hAnsi="Sylfaen" w:cs="Times New Roman"/>
                <w:sz w:val="18"/>
                <w:szCs w:val="20"/>
                <w:lang w:val="da-DK" w:eastAsia="da-DK"/>
              </w:rPr>
              <w:t>u</w:t>
            </w:r>
            <w:r w:rsidRPr="00C53E1F">
              <w:rPr>
                <w:rFonts w:ascii="Sylfaen" w:hAnsi="Sylfaen" w:cs="Times New Roman"/>
                <w:spacing w:val="-2"/>
                <w:sz w:val="18"/>
                <w:szCs w:val="20"/>
                <w:lang w:val="da-DK" w:eastAsia="da-DK"/>
              </w:rPr>
              <w:t>b</w:t>
            </w:r>
            <w:r w:rsidRPr="00C53E1F">
              <w:rPr>
                <w:rFonts w:ascii="Sylfaen" w:hAnsi="Sylfaen" w:cs="Times New Roman"/>
                <w:spacing w:val="1"/>
                <w:sz w:val="18"/>
                <w:szCs w:val="20"/>
                <w:lang w:val="da-DK" w:eastAsia="da-DK"/>
              </w:rPr>
              <w:t>r</w:t>
            </w:r>
            <w:r w:rsidRPr="00C53E1F">
              <w:rPr>
                <w:rFonts w:ascii="Sylfaen" w:hAnsi="Sylfaen" w:cs="Times New Roman"/>
                <w:spacing w:val="-1"/>
                <w:sz w:val="18"/>
                <w:szCs w:val="20"/>
                <w:lang w:val="da-DK" w:eastAsia="da-DK"/>
              </w:rPr>
              <w:t>i</w:t>
            </w:r>
            <w:r w:rsidRPr="00C53E1F">
              <w:rPr>
                <w:rFonts w:ascii="Sylfaen" w:hAnsi="Sylfaen" w:cs="Times New Roman"/>
                <w:sz w:val="18"/>
                <w:szCs w:val="20"/>
                <w:lang w:val="da-DK" w:eastAsia="da-DK"/>
              </w:rPr>
              <w:t>ca</w:t>
            </w:r>
            <w:r w:rsidRPr="00C53E1F">
              <w:rPr>
                <w:rFonts w:ascii="Sylfaen" w:hAnsi="Sylfaen" w:cs="Times New Roman"/>
                <w:spacing w:val="-2"/>
                <w:sz w:val="18"/>
                <w:szCs w:val="20"/>
                <w:lang w:val="da-DK" w:eastAsia="da-DK"/>
              </w:rPr>
              <w:t>n</w:t>
            </w:r>
            <w:r w:rsidRPr="00C53E1F">
              <w:rPr>
                <w:rFonts w:ascii="Sylfaen" w:hAnsi="Sylfaen" w:cs="Times New Roman"/>
                <w:spacing w:val="1"/>
                <w:sz w:val="18"/>
                <w:szCs w:val="20"/>
                <w:lang w:val="da-DK" w:eastAsia="da-DK"/>
              </w:rPr>
              <w:t>t</w:t>
            </w:r>
            <w:r w:rsidRPr="00C53E1F">
              <w:rPr>
                <w:rFonts w:ascii="Sylfaen" w:hAnsi="Sylfaen" w:cs="Times New Roman"/>
                <w:sz w:val="18"/>
                <w:szCs w:val="20"/>
                <w:lang w:val="da-DK" w:eastAsia="da-DK"/>
              </w:rPr>
              <w:t xml:space="preserve">s, </w:t>
            </w:r>
            <w:r w:rsidRPr="00C53E1F">
              <w:rPr>
                <w:rFonts w:ascii="Sylfaen" w:hAnsi="Sylfaen" w:cs="Times New Roman"/>
                <w:spacing w:val="1"/>
                <w:sz w:val="18"/>
                <w:szCs w:val="20"/>
                <w:lang w:val="da-DK" w:eastAsia="da-DK"/>
              </w:rPr>
              <w:t>f</w:t>
            </w:r>
            <w:r w:rsidRPr="00C53E1F">
              <w:rPr>
                <w:rFonts w:ascii="Sylfaen" w:hAnsi="Sylfaen" w:cs="Times New Roman"/>
                <w:sz w:val="18"/>
                <w:szCs w:val="20"/>
                <w:lang w:val="da-DK" w:eastAsia="da-DK"/>
              </w:rPr>
              <w:t>ue</w:t>
            </w:r>
            <w:r w:rsidRPr="00C53E1F">
              <w:rPr>
                <w:rFonts w:ascii="Sylfaen" w:hAnsi="Sylfaen" w:cs="Times New Roman"/>
                <w:spacing w:val="-1"/>
                <w:sz w:val="18"/>
                <w:szCs w:val="20"/>
                <w:lang w:val="da-DK" w:eastAsia="da-DK"/>
              </w:rPr>
              <w:t>l</w:t>
            </w:r>
            <w:r w:rsidRPr="00C53E1F">
              <w:rPr>
                <w:rFonts w:ascii="Sylfaen" w:hAnsi="Sylfaen" w:cs="Times New Roman"/>
                <w:sz w:val="18"/>
                <w:szCs w:val="20"/>
                <w:lang w:val="da-DK" w:eastAsia="da-DK"/>
              </w:rPr>
              <w:t>, s</w:t>
            </w:r>
            <w:r w:rsidRPr="00C53E1F">
              <w:rPr>
                <w:rFonts w:ascii="Sylfaen" w:hAnsi="Sylfaen" w:cs="Times New Roman"/>
                <w:spacing w:val="-2"/>
                <w:sz w:val="18"/>
                <w:szCs w:val="20"/>
                <w:lang w:val="da-DK" w:eastAsia="da-DK"/>
              </w:rPr>
              <w:t>o</w:t>
            </w:r>
            <w:r w:rsidRPr="00C53E1F">
              <w:rPr>
                <w:rFonts w:ascii="Sylfaen" w:hAnsi="Sylfaen" w:cs="Times New Roman"/>
                <w:spacing w:val="1"/>
                <w:sz w:val="18"/>
                <w:szCs w:val="20"/>
                <w:lang w:val="da-DK" w:eastAsia="da-DK"/>
              </w:rPr>
              <w:t>l</w:t>
            </w:r>
            <w:r w:rsidRPr="00C53E1F">
              <w:rPr>
                <w:rFonts w:ascii="Sylfaen" w:hAnsi="Sylfaen" w:cs="Times New Roman"/>
                <w:spacing w:val="-2"/>
                <w:sz w:val="18"/>
                <w:szCs w:val="20"/>
                <w:lang w:val="da-DK" w:eastAsia="da-DK"/>
              </w:rPr>
              <w:t>v</w:t>
            </w:r>
            <w:r w:rsidRPr="00C53E1F">
              <w:rPr>
                <w:rFonts w:ascii="Sylfaen" w:hAnsi="Sylfaen" w:cs="Times New Roman"/>
                <w:sz w:val="18"/>
                <w:szCs w:val="20"/>
                <w:lang w:val="da-DK" w:eastAsia="da-DK"/>
              </w:rPr>
              <w:t>en</w:t>
            </w:r>
            <w:r w:rsidRPr="00C53E1F">
              <w:rPr>
                <w:rFonts w:ascii="Sylfaen" w:hAnsi="Sylfaen" w:cs="Times New Roman"/>
                <w:spacing w:val="1"/>
                <w:sz w:val="18"/>
                <w:szCs w:val="20"/>
                <w:lang w:val="da-DK" w:eastAsia="da-DK"/>
              </w:rPr>
              <w:t>t</w:t>
            </w:r>
            <w:r w:rsidRPr="00C53E1F">
              <w:rPr>
                <w:rFonts w:ascii="Sylfaen" w:hAnsi="Sylfaen" w:cs="Times New Roman"/>
                <w:sz w:val="18"/>
                <w:szCs w:val="20"/>
                <w:lang w:val="da-DK" w:eastAsia="da-DK"/>
              </w:rPr>
              <w:t xml:space="preserve">s, </w:t>
            </w:r>
            <w:r w:rsidRPr="00C53E1F">
              <w:rPr>
                <w:rFonts w:ascii="Sylfaen" w:hAnsi="Sylfaen" w:cs="Times New Roman"/>
                <w:spacing w:val="-2"/>
                <w:sz w:val="18"/>
                <w:szCs w:val="20"/>
                <w:lang w:val="da-DK" w:eastAsia="da-DK"/>
              </w:rPr>
              <w:t>h</w:t>
            </w:r>
            <w:r w:rsidRPr="00C53E1F">
              <w:rPr>
                <w:rFonts w:ascii="Sylfaen" w:hAnsi="Sylfaen" w:cs="Times New Roman"/>
                <w:sz w:val="18"/>
                <w:szCs w:val="20"/>
                <w:lang w:val="da-DK" w:eastAsia="da-DK"/>
              </w:rPr>
              <w:t>ea</w:t>
            </w:r>
            <w:r w:rsidRPr="00C53E1F">
              <w:rPr>
                <w:rFonts w:ascii="Sylfaen" w:hAnsi="Sylfaen" w:cs="Times New Roman"/>
                <w:spacing w:val="-2"/>
                <w:sz w:val="18"/>
                <w:szCs w:val="20"/>
                <w:lang w:val="da-DK" w:eastAsia="da-DK"/>
              </w:rPr>
              <w:t>v</w:t>
            </w:r>
            <w:r w:rsidRPr="00C53E1F">
              <w:rPr>
                <w:rFonts w:ascii="Sylfaen" w:hAnsi="Sylfaen" w:cs="Times New Roman"/>
                <w:sz w:val="18"/>
                <w:szCs w:val="20"/>
                <w:lang w:val="da-DK" w:eastAsia="da-DK"/>
              </w:rPr>
              <w:t xml:space="preserve">y </w:t>
            </w:r>
            <w:r w:rsidRPr="00C53E1F">
              <w:rPr>
                <w:rFonts w:ascii="Sylfaen" w:hAnsi="Sylfaen" w:cs="Times New Roman"/>
                <w:spacing w:val="-4"/>
                <w:sz w:val="18"/>
                <w:szCs w:val="20"/>
                <w:lang w:val="da-DK" w:eastAsia="da-DK"/>
              </w:rPr>
              <w:t>m</w:t>
            </w:r>
            <w:r w:rsidRPr="00C53E1F">
              <w:rPr>
                <w:rFonts w:ascii="Sylfaen" w:hAnsi="Sylfaen" w:cs="Times New Roman"/>
                <w:sz w:val="18"/>
                <w:szCs w:val="20"/>
                <w:lang w:val="da-DK" w:eastAsia="da-DK"/>
              </w:rPr>
              <w:t>e</w:t>
            </w:r>
            <w:r w:rsidRPr="00C53E1F">
              <w:rPr>
                <w:rFonts w:ascii="Sylfaen" w:hAnsi="Sylfaen" w:cs="Times New Roman"/>
                <w:spacing w:val="1"/>
                <w:sz w:val="18"/>
                <w:szCs w:val="20"/>
                <w:lang w:val="da-DK" w:eastAsia="da-DK"/>
              </w:rPr>
              <w:t>t</w:t>
            </w:r>
            <w:r w:rsidRPr="00C53E1F">
              <w:rPr>
                <w:rFonts w:ascii="Sylfaen" w:hAnsi="Sylfaen" w:cs="Times New Roman"/>
                <w:sz w:val="18"/>
                <w:szCs w:val="20"/>
                <w:lang w:val="da-DK" w:eastAsia="da-DK"/>
              </w:rPr>
              <w:t>a</w:t>
            </w:r>
            <w:r w:rsidRPr="00C53E1F">
              <w:rPr>
                <w:rFonts w:ascii="Sylfaen" w:hAnsi="Sylfaen" w:cs="Times New Roman"/>
                <w:spacing w:val="1"/>
                <w:sz w:val="18"/>
                <w:szCs w:val="20"/>
                <w:lang w:val="da-DK" w:eastAsia="da-DK"/>
              </w:rPr>
              <w:t>l</w:t>
            </w:r>
            <w:r w:rsidRPr="00C53E1F">
              <w:rPr>
                <w:rFonts w:ascii="Sylfaen" w:hAnsi="Sylfaen" w:cs="Times New Roman"/>
                <w:sz w:val="18"/>
                <w:szCs w:val="20"/>
                <w:lang w:val="da-DK" w:eastAsia="da-DK"/>
              </w:rPr>
              <w:t xml:space="preserve">s, pH </w:t>
            </w:r>
            <w:r w:rsidRPr="00C53E1F">
              <w:rPr>
                <w:rFonts w:ascii="Sylfaen" w:hAnsi="Sylfaen" w:cs="Times New Roman"/>
                <w:spacing w:val="-3"/>
                <w:sz w:val="18"/>
                <w:szCs w:val="20"/>
                <w:lang w:val="da-DK" w:eastAsia="da-DK"/>
              </w:rPr>
              <w:t>v</w:t>
            </w:r>
            <w:r w:rsidRPr="00C53E1F">
              <w:rPr>
                <w:rFonts w:ascii="Sylfaen" w:hAnsi="Sylfaen" w:cs="Times New Roman"/>
                <w:sz w:val="18"/>
                <w:szCs w:val="20"/>
                <w:lang w:val="da-DK" w:eastAsia="da-DK"/>
              </w:rPr>
              <w:t>a</w:t>
            </w:r>
            <w:r w:rsidRPr="00C53E1F">
              <w:rPr>
                <w:rFonts w:ascii="Sylfaen" w:hAnsi="Sylfaen" w:cs="Times New Roman"/>
                <w:spacing w:val="1"/>
                <w:sz w:val="18"/>
                <w:szCs w:val="20"/>
                <w:lang w:val="da-DK" w:eastAsia="da-DK"/>
              </w:rPr>
              <w:t>l</w:t>
            </w:r>
            <w:r w:rsidRPr="00C53E1F">
              <w:rPr>
                <w:rFonts w:ascii="Sylfaen" w:hAnsi="Sylfaen" w:cs="Times New Roman"/>
                <w:sz w:val="18"/>
                <w:szCs w:val="20"/>
                <w:lang w:val="da-DK" w:eastAsia="da-DK"/>
              </w:rPr>
              <w:t>ue,</w:t>
            </w:r>
            <w:r w:rsidRPr="00C53E1F">
              <w:rPr>
                <w:rFonts w:ascii="Sylfaen" w:hAnsi="Sylfaen" w:cs="Times New Roman"/>
                <w:spacing w:val="-4"/>
                <w:sz w:val="18"/>
                <w:szCs w:val="20"/>
                <w:lang w:val="da-DK" w:eastAsia="da-DK"/>
              </w:rPr>
              <w:t>m</w:t>
            </w:r>
            <w:r w:rsidRPr="00C53E1F">
              <w:rPr>
                <w:rFonts w:ascii="Sylfaen" w:hAnsi="Sylfaen" w:cs="Times New Roman"/>
                <w:spacing w:val="1"/>
                <w:sz w:val="18"/>
                <w:szCs w:val="20"/>
                <w:lang w:val="da-DK" w:eastAsia="da-DK"/>
              </w:rPr>
              <w:t>i</w:t>
            </w:r>
            <w:r w:rsidRPr="00C53E1F">
              <w:rPr>
                <w:rFonts w:ascii="Sylfaen" w:hAnsi="Sylfaen" w:cs="Times New Roman"/>
                <w:sz w:val="18"/>
                <w:szCs w:val="20"/>
                <w:lang w:val="da-DK" w:eastAsia="da-DK"/>
              </w:rPr>
              <w:t>ne</w:t>
            </w:r>
            <w:r w:rsidRPr="00C53E1F">
              <w:rPr>
                <w:rFonts w:ascii="Sylfaen" w:hAnsi="Sylfaen" w:cs="Times New Roman"/>
                <w:spacing w:val="1"/>
                <w:sz w:val="18"/>
                <w:szCs w:val="20"/>
                <w:lang w:val="da-DK" w:eastAsia="da-DK"/>
              </w:rPr>
              <w:t>r</w:t>
            </w:r>
            <w:r w:rsidRPr="00C53E1F">
              <w:rPr>
                <w:rFonts w:ascii="Sylfaen" w:hAnsi="Sylfaen" w:cs="Times New Roman"/>
                <w:spacing w:val="-2"/>
                <w:sz w:val="18"/>
                <w:szCs w:val="20"/>
                <w:lang w:val="da-DK" w:eastAsia="da-DK"/>
              </w:rPr>
              <w:t>a</w:t>
            </w:r>
            <w:r w:rsidRPr="00C53E1F">
              <w:rPr>
                <w:rFonts w:ascii="Sylfaen" w:hAnsi="Sylfaen" w:cs="Times New Roman"/>
                <w:sz w:val="18"/>
                <w:szCs w:val="20"/>
                <w:lang w:val="da-DK" w:eastAsia="da-DK"/>
              </w:rPr>
              <w:t>l o</w:t>
            </w:r>
            <w:r w:rsidRPr="00C53E1F">
              <w:rPr>
                <w:rFonts w:ascii="Sylfaen" w:hAnsi="Sylfaen" w:cs="Times New Roman"/>
                <w:spacing w:val="1"/>
                <w:sz w:val="18"/>
                <w:szCs w:val="20"/>
                <w:lang w:val="da-DK" w:eastAsia="da-DK"/>
              </w:rPr>
              <w:t>i</w:t>
            </w:r>
            <w:r w:rsidRPr="00C53E1F">
              <w:rPr>
                <w:rFonts w:ascii="Sylfaen" w:hAnsi="Sylfaen" w:cs="Times New Roman"/>
                <w:spacing w:val="-1"/>
                <w:sz w:val="18"/>
                <w:szCs w:val="20"/>
                <w:lang w:val="da-DK" w:eastAsia="da-DK"/>
              </w:rPr>
              <w:t>l</w:t>
            </w:r>
            <w:r w:rsidRPr="00C53E1F">
              <w:rPr>
                <w:rFonts w:ascii="Sylfaen" w:hAnsi="Sylfaen" w:cs="Times New Roman"/>
                <w:sz w:val="18"/>
                <w:szCs w:val="20"/>
                <w:lang w:val="da-DK" w:eastAsia="da-DK"/>
              </w:rPr>
              <w:t>s</w:t>
            </w:r>
          </w:p>
        </w:tc>
        <w:tc>
          <w:tcPr>
            <w:tcW w:w="637" w:type="pct"/>
          </w:tcPr>
          <w:p w14:paraId="584282AB" w14:textId="77777777" w:rsidR="00990F3B" w:rsidRPr="00C53E1F" w:rsidRDefault="00990F3B" w:rsidP="0058761D">
            <w:pPr>
              <w:rPr>
                <w:rFonts w:ascii="Sylfaen" w:eastAsia="Times New Roman" w:hAnsi="Sylfaen" w:cs="Times New Roman"/>
                <w:color w:val="0D0D0D"/>
                <w:sz w:val="18"/>
                <w:szCs w:val="18"/>
              </w:rPr>
            </w:pPr>
            <w:r w:rsidRPr="00C53E1F">
              <w:rPr>
                <w:rFonts w:ascii="Sylfaen" w:hAnsi="Sylfaen" w:cs="Times New Roman"/>
                <w:spacing w:val="1"/>
                <w:sz w:val="18"/>
                <w:szCs w:val="20"/>
                <w:lang w:val="da-DK" w:eastAsia="da-DK"/>
              </w:rPr>
              <w:t>Rehabilitation of the bridge</w:t>
            </w:r>
          </w:p>
        </w:tc>
        <w:tc>
          <w:tcPr>
            <w:tcW w:w="615" w:type="pct"/>
            <w:gridSpan w:val="2"/>
          </w:tcPr>
          <w:p w14:paraId="0A9BADD2" w14:textId="77777777" w:rsidR="00990F3B" w:rsidRPr="00C53E1F" w:rsidRDefault="00990F3B"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Inspection</w:t>
            </w:r>
          </w:p>
        </w:tc>
        <w:tc>
          <w:tcPr>
            <w:tcW w:w="654" w:type="pct"/>
          </w:tcPr>
          <w:p w14:paraId="116800A6" w14:textId="77777777" w:rsidR="00990F3B" w:rsidRPr="00C53E1F" w:rsidRDefault="00990F3B" w:rsidP="0058761D">
            <w:pPr>
              <w:autoSpaceDE w:val="0"/>
              <w:autoSpaceDN w:val="0"/>
              <w:adjustRightInd w:val="0"/>
              <w:ind w:right="121"/>
              <w:rPr>
                <w:rFonts w:ascii="Sylfaen" w:hAnsi="Sylfaen" w:cs="Times New Roman"/>
                <w:sz w:val="18"/>
                <w:szCs w:val="20"/>
                <w:lang w:val="da-DK" w:eastAsia="da-DK"/>
              </w:rPr>
            </w:pPr>
            <w:r w:rsidRPr="00C53E1F">
              <w:rPr>
                <w:rFonts w:ascii="Sylfaen" w:hAnsi="Sylfaen" w:cs="Times New Roman"/>
                <w:sz w:val="18"/>
                <w:szCs w:val="20"/>
                <w:lang w:val="da-DK" w:eastAsia="da-DK"/>
              </w:rPr>
              <w:t>During rehabilitation works near in the water .</w:t>
            </w:r>
          </w:p>
          <w:p w14:paraId="5DED8BFD" w14:textId="77777777" w:rsidR="00990F3B" w:rsidRPr="00C53E1F" w:rsidRDefault="00990F3B" w:rsidP="0058761D">
            <w:pPr>
              <w:rPr>
                <w:rFonts w:ascii="Sylfaen" w:eastAsia="Times New Roman" w:hAnsi="Sylfaen" w:cs="Times New Roman"/>
                <w:color w:val="0D0D0D"/>
                <w:sz w:val="18"/>
                <w:szCs w:val="18"/>
              </w:rPr>
            </w:pPr>
            <w:r w:rsidRPr="00C53E1F">
              <w:rPr>
                <w:rFonts w:ascii="Sylfaen" w:hAnsi="Sylfaen" w:cs="Times New Roman"/>
                <w:sz w:val="18"/>
                <w:szCs w:val="20"/>
                <w:lang w:val="da-DK" w:eastAsia="da-DK"/>
              </w:rPr>
              <w:t>U</w:t>
            </w:r>
            <w:r w:rsidRPr="00C53E1F">
              <w:rPr>
                <w:rFonts w:ascii="Sylfaen" w:hAnsi="Sylfaen" w:cs="Times New Roman"/>
                <w:spacing w:val="1"/>
                <w:sz w:val="18"/>
                <w:szCs w:val="20"/>
                <w:lang w:val="da-DK" w:eastAsia="da-DK"/>
              </w:rPr>
              <w:t>n</w:t>
            </w:r>
            <w:r w:rsidRPr="00C53E1F">
              <w:rPr>
                <w:rFonts w:ascii="Sylfaen" w:hAnsi="Sylfaen" w:cs="Times New Roman"/>
                <w:spacing w:val="-1"/>
                <w:sz w:val="18"/>
                <w:szCs w:val="20"/>
                <w:lang w:val="da-DK" w:eastAsia="da-DK"/>
              </w:rPr>
              <w:t>a</w:t>
            </w:r>
            <w:r w:rsidRPr="00C53E1F">
              <w:rPr>
                <w:rFonts w:ascii="Sylfaen" w:hAnsi="Sylfaen" w:cs="Times New Roman"/>
                <w:spacing w:val="1"/>
                <w:sz w:val="18"/>
                <w:szCs w:val="20"/>
                <w:lang w:val="da-DK" w:eastAsia="da-DK"/>
              </w:rPr>
              <w:t>n</w:t>
            </w:r>
            <w:r w:rsidRPr="00C53E1F">
              <w:rPr>
                <w:rFonts w:ascii="Sylfaen" w:hAnsi="Sylfaen" w:cs="Times New Roman"/>
                <w:spacing w:val="-1"/>
                <w:sz w:val="18"/>
                <w:szCs w:val="20"/>
                <w:lang w:val="da-DK" w:eastAsia="da-DK"/>
              </w:rPr>
              <w:t>n</w:t>
            </w:r>
            <w:r w:rsidRPr="00C53E1F">
              <w:rPr>
                <w:rFonts w:ascii="Sylfaen" w:hAnsi="Sylfaen" w:cs="Times New Roman"/>
                <w:spacing w:val="1"/>
                <w:sz w:val="18"/>
                <w:szCs w:val="20"/>
                <w:lang w:val="da-DK" w:eastAsia="da-DK"/>
              </w:rPr>
              <w:t>o</w:t>
            </w:r>
            <w:r w:rsidRPr="00C53E1F">
              <w:rPr>
                <w:rFonts w:ascii="Sylfaen" w:hAnsi="Sylfaen" w:cs="Times New Roman"/>
                <w:spacing w:val="-1"/>
                <w:sz w:val="18"/>
                <w:szCs w:val="20"/>
                <w:lang w:val="da-DK" w:eastAsia="da-DK"/>
              </w:rPr>
              <w:t>u</w:t>
            </w:r>
            <w:r w:rsidRPr="00C53E1F">
              <w:rPr>
                <w:rFonts w:ascii="Sylfaen" w:hAnsi="Sylfaen" w:cs="Times New Roman"/>
                <w:spacing w:val="1"/>
                <w:sz w:val="18"/>
                <w:szCs w:val="20"/>
                <w:lang w:val="da-DK" w:eastAsia="da-DK"/>
              </w:rPr>
              <w:t>n</w:t>
            </w:r>
            <w:r w:rsidRPr="00C53E1F">
              <w:rPr>
                <w:rFonts w:ascii="Sylfaen" w:hAnsi="Sylfaen" w:cs="Times New Roman"/>
                <w:spacing w:val="-1"/>
                <w:sz w:val="18"/>
                <w:szCs w:val="20"/>
                <w:lang w:val="da-DK" w:eastAsia="da-DK"/>
              </w:rPr>
              <w:t>ce</w:t>
            </w:r>
            <w:r w:rsidRPr="00C53E1F">
              <w:rPr>
                <w:rFonts w:ascii="Sylfaen" w:hAnsi="Sylfaen" w:cs="Times New Roman"/>
                <w:sz w:val="18"/>
                <w:szCs w:val="20"/>
                <w:lang w:val="da-DK" w:eastAsia="da-DK"/>
              </w:rPr>
              <w:t>d i</w:t>
            </w:r>
            <w:r w:rsidRPr="00C53E1F">
              <w:rPr>
                <w:rFonts w:ascii="Sylfaen" w:hAnsi="Sylfaen" w:cs="Times New Roman"/>
                <w:spacing w:val="1"/>
                <w:sz w:val="18"/>
                <w:szCs w:val="20"/>
                <w:lang w:val="da-DK" w:eastAsia="da-DK"/>
              </w:rPr>
              <w:t>n</w:t>
            </w:r>
            <w:r w:rsidRPr="00C53E1F">
              <w:rPr>
                <w:rFonts w:ascii="Sylfaen" w:hAnsi="Sylfaen" w:cs="Times New Roman"/>
                <w:sz w:val="18"/>
                <w:szCs w:val="20"/>
                <w:lang w:val="da-DK" w:eastAsia="da-DK"/>
              </w:rPr>
              <w:t>s</w:t>
            </w:r>
            <w:r w:rsidRPr="00C53E1F">
              <w:rPr>
                <w:rFonts w:ascii="Sylfaen" w:hAnsi="Sylfaen" w:cs="Times New Roman"/>
                <w:spacing w:val="1"/>
                <w:sz w:val="18"/>
                <w:szCs w:val="20"/>
                <w:lang w:val="da-DK" w:eastAsia="da-DK"/>
              </w:rPr>
              <w:t>p</w:t>
            </w:r>
            <w:r w:rsidRPr="00C53E1F">
              <w:rPr>
                <w:rFonts w:ascii="Sylfaen" w:hAnsi="Sylfaen" w:cs="Times New Roman"/>
                <w:spacing w:val="-1"/>
                <w:sz w:val="18"/>
                <w:szCs w:val="20"/>
                <w:lang w:val="da-DK" w:eastAsia="da-DK"/>
              </w:rPr>
              <w:t>ec</w:t>
            </w:r>
            <w:r w:rsidRPr="00C53E1F">
              <w:rPr>
                <w:rFonts w:ascii="Sylfaen" w:hAnsi="Sylfaen" w:cs="Times New Roman"/>
                <w:sz w:val="18"/>
                <w:szCs w:val="20"/>
                <w:lang w:val="da-DK" w:eastAsia="da-DK"/>
              </w:rPr>
              <w:t>t</w:t>
            </w:r>
            <w:r w:rsidRPr="00C53E1F">
              <w:rPr>
                <w:rFonts w:ascii="Sylfaen" w:hAnsi="Sylfaen" w:cs="Times New Roman"/>
                <w:spacing w:val="-2"/>
                <w:sz w:val="18"/>
                <w:szCs w:val="20"/>
                <w:lang w:val="da-DK" w:eastAsia="da-DK"/>
              </w:rPr>
              <w:t>i</w:t>
            </w:r>
            <w:r w:rsidRPr="00C53E1F">
              <w:rPr>
                <w:rFonts w:ascii="Sylfaen" w:hAnsi="Sylfaen" w:cs="Times New Roman"/>
                <w:spacing w:val="1"/>
                <w:sz w:val="18"/>
                <w:szCs w:val="20"/>
                <w:lang w:val="da-DK" w:eastAsia="da-DK"/>
              </w:rPr>
              <w:t>on</w:t>
            </w:r>
            <w:r w:rsidRPr="00C53E1F">
              <w:rPr>
                <w:rFonts w:ascii="Sylfaen" w:hAnsi="Sylfaen" w:cs="Times New Roman"/>
                <w:sz w:val="18"/>
                <w:szCs w:val="20"/>
                <w:lang w:val="da-DK" w:eastAsia="da-DK"/>
              </w:rPr>
              <w:t xml:space="preserve">s </w:t>
            </w:r>
            <w:r w:rsidRPr="00C53E1F">
              <w:rPr>
                <w:rFonts w:ascii="Sylfaen" w:hAnsi="Sylfaen" w:cs="Times New Roman"/>
                <w:spacing w:val="1"/>
                <w:sz w:val="18"/>
                <w:szCs w:val="20"/>
                <w:lang w:val="da-DK" w:eastAsia="da-DK"/>
              </w:rPr>
              <w:t>du</w:t>
            </w:r>
            <w:r w:rsidRPr="00C53E1F">
              <w:rPr>
                <w:rFonts w:ascii="Sylfaen" w:hAnsi="Sylfaen" w:cs="Times New Roman"/>
                <w:sz w:val="18"/>
                <w:szCs w:val="20"/>
                <w:lang w:val="da-DK" w:eastAsia="da-DK"/>
              </w:rPr>
              <w:t>r</w:t>
            </w:r>
            <w:r w:rsidRPr="00C53E1F">
              <w:rPr>
                <w:rFonts w:ascii="Sylfaen" w:hAnsi="Sylfaen" w:cs="Times New Roman"/>
                <w:spacing w:val="-2"/>
                <w:sz w:val="18"/>
                <w:szCs w:val="20"/>
                <w:lang w:val="da-DK" w:eastAsia="da-DK"/>
              </w:rPr>
              <w:t>i</w:t>
            </w:r>
            <w:r w:rsidRPr="00C53E1F">
              <w:rPr>
                <w:rFonts w:ascii="Sylfaen" w:hAnsi="Sylfaen" w:cs="Times New Roman"/>
                <w:spacing w:val="-1"/>
                <w:sz w:val="18"/>
                <w:szCs w:val="20"/>
                <w:lang w:val="da-DK" w:eastAsia="da-DK"/>
              </w:rPr>
              <w:t>n</w:t>
            </w:r>
            <w:r w:rsidRPr="00C53E1F">
              <w:rPr>
                <w:rFonts w:ascii="Sylfaen" w:hAnsi="Sylfaen" w:cs="Times New Roman"/>
                <w:sz w:val="18"/>
                <w:szCs w:val="20"/>
                <w:lang w:val="da-DK" w:eastAsia="da-DK"/>
              </w:rPr>
              <w:t xml:space="preserve">g </w:t>
            </w:r>
            <w:r w:rsidRPr="00C53E1F">
              <w:rPr>
                <w:rFonts w:ascii="Sylfaen" w:hAnsi="Sylfaen" w:cs="Times New Roman"/>
                <w:spacing w:val="-3"/>
                <w:sz w:val="18"/>
                <w:szCs w:val="20"/>
                <w:lang w:val="da-DK" w:eastAsia="da-DK"/>
              </w:rPr>
              <w:t>w</w:t>
            </w:r>
            <w:r w:rsidRPr="00C53E1F">
              <w:rPr>
                <w:rFonts w:ascii="Sylfaen" w:hAnsi="Sylfaen" w:cs="Times New Roman"/>
                <w:spacing w:val="1"/>
                <w:sz w:val="18"/>
                <w:szCs w:val="20"/>
                <w:lang w:val="da-DK" w:eastAsia="da-DK"/>
              </w:rPr>
              <w:t>o</w:t>
            </w:r>
            <w:r w:rsidRPr="00C53E1F">
              <w:rPr>
                <w:rFonts w:ascii="Sylfaen" w:hAnsi="Sylfaen" w:cs="Times New Roman"/>
                <w:sz w:val="18"/>
                <w:szCs w:val="20"/>
                <w:lang w:val="da-DK" w:eastAsia="da-DK"/>
              </w:rPr>
              <w:t>r</w:t>
            </w:r>
            <w:r w:rsidRPr="00C53E1F">
              <w:rPr>
                <w:rFonts w:ascii="Sylfaen" w:hAnsi="Sylfaen" w:cs="Times New Roman"/>
                <w:spacing w:val="-1"/>
                <w:sz w:val="18"/>
                <w:szCs w:val="20"/>
                <w:lang w:val="da-DK" w:eastAsia="da-DK"/>
              </w:rPr>
              <w:t>k</w:t>
            </w:r>
            <w:r w:rsidRPr="00C53E1F">
              <w:rPr>
                <w:rFonts w:ascii="Sylfaen" w:hAnsi="Sylfaen" w:cs="Times New Roman"/>
                <w:sz w:val="18"/>
                <w:szCs w:val="20"/>
                <w:lang w:val="da-DK" w:eastAsia="da-DK"/>
              </w:rPr>
              <w:t xml:space="preserve">s </w:t>
            </w:r>
            <w:r w:rsidRPr="00C53E1F">
              <w:rPr>
                <w:rFonts w:ascii="Sylfaen" w:hAnsi="Sylfaen" w:cs="Times New Roman"/>
                <w:spacing w:val="1"/>
                <w:sz w:val="18"/>
                <w:szCs w:val="20"/>
                <w:lang w:val="da-DK" w:eastAsia="da-DK"/>
              </w:rPr>
              <w:t>n</w:t>
            </w:r>
            <w:r w:rsidRPr="00C53E1F">
              <w:rPr>
                <w:rFonts w:ascii="Sylfaen" w:hAnsi="Sylfaen" w:cs="Times New Roman"/>
                <w:spacing w:val="-1"/>
                <w:sz w:val="18"/>
                <w:szCs w:val="20"/>
                <w:lang w:val="da-DK" w:eastAsia="da-DK"/>
              </w:rPr>
              <w:t>e</w:t>
            </w:r>
            <w:r w:rsidRPr="00C53E1F">
              <w:rPr>
                <w:rFonts w:ascii="Sylfaen" w:hAnsi="Sylfaen" w:cs="Times New Roman"/>
                <w:sz w:val="18"/>
                <w:szCs w:val="20"/>
                <w:lang w:val="da-DK" w:eastAsia="da-DK"/>
              </w:rPr>
              <w:t>ar</w:t>
            </w:r>
            <w:r w:rsidR="00C53E1F">
              <w:rPr>
                <w:rFonts w:ascii="Sylfaen" w:hAnsi="Sylfaen" w:cs="Times New Roman"/>
                <w:sz w:val="18"/>
                <w:szCs w:val="20"/>
                <w:lang w:val="da-DK" w:eastAsia="da-DK"/>
              </w:rPr>
              <w:t xml:space="preserve"> </w:t>
            </w:r>
            <w:r w:rsidRPr="00C53E1F">
              <w:rPr>
                <w:rFonts w:ascii="Sylfaen" w:hAnsi="Sylfaen" w:cs="Times New Roman"/>
                <w:spacing w:val="-3"/>
                <w:sz w:val="18"/>
                <w:szCs w:val="20"/>
                <w:lang w:val="da-DK" w:eastAsia="da-DK"/>
              </w:rPr>
              <w:t>w</w:t>
            </w:r>
            <w:r w:rsidRPr="00C53E1F">
              <w:rPr>
                <w:rFonts w:ascii="Sylfaen" w:hAnsi="Sylfaen" w:cs="Times New Roman"/>
                <w:spacing w:val="-1"/>
                <w:sz w:val="18"/>
                <w:szCs w:val="20"/>
                <w:lang w:val="da-DK" w:eastAsia="da-DK"/>
              </w:rPr>
              <w:t>a</w:t>
            </w:r>
            <w:r w:rsidRPr="00C53E1F">
              <w:rPr>
                <w:rFonts w:ascii="Sylfaen" w:hAnsi="Sylfaen" w:cs="Times New Roman"/>
                <w:sz w:val="18"/>
                <w:szCs w:val="20"/>
                <w:lang w:val="da-DK" w:eastAsia="da-DK"/>
              </w:rPr>
              <w:t>te</w:t>
            </w:r>
            <w:r w:rsidRPr="00C53E1F">
              <w:rPr>
                <w:rFonts w:ascii="Sylfaen" w:hAnsi="Sylfaen" w:cs="Times New Roman"/>
                <w:spacing w:val="2"/>
                <w:sz w:val="18"/>
                <w:szCs w:val="20"/>
                <w:lang w:val="da-DK" w:eastAsia="da-DK"/>
              </w:rPr>
              <w:t>r</w:t>
            </w:r>
            <w:r w:rsidRPr="00C53E1F">
              <w:rPr>
                <w:rFonts w:ascii="Sylfaen" w:hAnsi="Sylfaen" w:cs="Times New Roman"/>
                <w:spacing w:val="-1"/>
                <w:sz w:val="18"/>
                <w:szCs w:val="20"/>
                <w:lang w:val="da-DK" w:eastAsia="da-DK"/>
              </w:rPr>
              <w:t>c</w:t>
            </w:r>
            <w:r w:rsidRPr="00C53E1F">
              <w:rPr>
                <w:rFonts w:ascii="Sylfaen" w:hAnsi="Sylfaen" w:cs="Times New Roman"/>
                <w:spacing w:val="1"/>
                <w:sz w:val="18"/>
                <w:szCs w:val="20"/>
                <w:lang w:val="da-DK" w:eastAsia="da-DK"/>
              </w:rPr>
              <w:t>ou</w:t>
            </w:r>
            <w:r w:rsidRPr="00C53E1F">
              <w:rPr>
                <w:rFonts w:ascii="Sylfaen" w:hAnsi="Sylfaen" w:cs="Times New Roman"/>
                <w:sz w:val="18"/>
                <w:szCs w:val="20"/>
                <w:lang w:val="da-DK" w:eastAsia="da-DK"/>
              </w:rPr>
              <w:t>rs</w:t>
            </w:r>
            <w:r w:rsidRPr="00C53E1F">
              <w:rPr>
                <w:rFonts w:ascii="Sylfaen" w:hAnsi="Sylfaen" w:cs="Times New Roman"/>
                <w:spacing w:val="-1"/>
                <w:sz w:val="18"/>
                <w:szCs w:val="20"/>
                <w:lang w:val="da-DK" w:eastAsia="da-DK"/>
              </w:rPr>
              <w:t>e</w:t>
            </w:r>
            <w:r w:rsidRPr="00C53E1F">
              <w:rPr>
                <w:rFonts w:ascii="Sylfaen" w:hAnsi="Sylfaen" w:cs="Times New Roman"/>
                <w:sz w:val="18"/>
                <w:szCs w:val="20"/>
                <w:lang w:val="da-DK" w:eastAsia="da-DK"/>
              </w:rPr>
              <w:t>s</w:t>
            </w:r>
          </w:p>
        </w:tc>
        <w:tc>
          <w:tcPr>
            <w:tcW w:w="792" w:type="pct"/>
          </w:tcPr>
          <w:p w14:paraId="7D203EC6" w14:textId="77777777" w:rsidR="00990F3B" w:rsidRPr="00C53E1F" w:rsidRDefault="00990F3B"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Reduce water pollution caused by equipment operation;</w:t>
            </w:r>
          </w:p>
          <w:p w14:paraId="59153846" w14:textId="77777777" w:rsidR="00990F3B" w:rsidRPr="00C53E1F" w:rsidRDefault="00990F3B" w:rsidP="0058761D">
            <w:pPr>
              <w:rPr>
                <w:rFonts w:ascii="Sylfaen" w:eastAsia="Times New Roman" w:hAnsi="Sylfaen" w:cs="Times New Roman"/>
                <w:color w:val="0D0D0D"/>
                <w:sz w:val="18"/>
                <w:szCs w:val="18"/>
              </w:rPr>
            </w:pPr>
          </w:p>
        </w:tc>
        <w:tc>
          <w:tcPr>
            <w:tcW w:w="601" w:type="pct"/>
            <w:gridSpan w:val="2"/>
          </w:tcPr>
          <w:p w14:paraId="1E1CC97F" w14:textId="77777777" w:rsidR="00990F3B" w:rsidRPr="00C53E1F" w:rsidRDefault="00662832" w:rsidP="0058761D">
            <w:pPr>
              <w:autoSpaceDE w:val="0"/>
              <w:autoSpaceDN w:val="0"/>
              <w:adjustRightInd w:val="0"/>
              <w:rPr>
                <w:rFonts w:ascii="Sylfaen" w:hAnsi="Sylfaen" w:cs="Times New Roman"/>
                <w:spacing w:val="-1"/>
                <w:sz w:val="18"/>
                <w:szCs w:val="20"/>
                <w:lang w:val="da-DK" w:eastAsia="da-DK"/>
              </w:rPr>
            </w:pPr>
            <w:r w:rsidRPr="00C53E1F">
              <w:rPr>
                <w:rFonts w:ascii="Sylfaen" w:hAnsi="Sylfaen" w:cs="Times New Roman"/>
                <w:spacing w:val="-1"/>
                <w:sz w:val="18"/>
                <w:szCs w:val="20"/>
                <w:lang w:val="da-DK" w:eastAsia="da-DK"/>
              </w:rPr>
              <w:t>RD</w:t>
            </w:r>
          </w:p>
          <w:p w14:paraId="516ACE79" w14:textId="77777777" w:rsidR="00990F3B" w:rsidRPr="00C53E1F" w:rsidRDefault="00990F3B" w:rsidP="0058761D">
            <w:pPr>
              <w:rPr>
                <w:rFonts w:ascii="Sylfaen" w:eastAsia="Times New Roman" w:hAnsi="Sylfaen" w:cs="Times New Roman"/>
                <w:color w:val="0D0D0D"/>
                <w:sz w:val="18"/>
                <w:szCs w:val="18"/>
              </w:rPr>
            </w:pPr>
          </w:p>
        </w:tc>
      </w:tr>
      <w:tr w:rsidR="006A3479" w:rsidRPr="00C53E1F" w14:paraId="2950A6AC" w14:textId="77777777" w:rsidTr="009B4556">
        <w:trPr>
          <w:trHeight w:val="1070"/>
        </w:trPr>
        <w:tc>
          <w:tcPr>
            <w:tcW w:w="624" w:type="pct"/>
            <w:gridSpan w:val="2"/>
          </w:tcPr>
          <w:p w14:paraId="09DF36EB"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Servicing of construction machinery</w:t>
            </w:r>
          </w:p>
        </w:tc>
        <w:tc>
          <w:tcPr>
            <w:tcW w:w="1077" w:type="pct"/>
            <w:gridSpan w:val="2"/>
          </w:tcPr>
          <w:p w14:paraId="534A9C2D" w14:textId="77777777" w:rsidR="000A7EAA" w:rsidRPr="00C53E1F" w:rsidRDefault="000A7EAA" w:rsidP="0058761D">
            <w:pPr>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Washing vehicles and machinery off-site of in the location sufficiently distant from water bodies;</w:t>
            </w:r>
          </w:p>
          <w:p w14:paraId="70565D23" w14:textId="77777777" w:rsidR="000A7EAA" w:rsidRPr="00C53E1F" w:rsidRDefault="000A7EAA" w:rsidP="0058761D">
            <w:pPr>
              <w:rPr>
                <w:rFonts w:ascii="Sylfaen" w:eastAsia="Times New Roman" w:hAnsi="Sylfaen" w:cs="Times New Roman"/>
                <w:color w:val="0D0D0D"/>
                <w:sz w:val="18"/>
                <w:szCs w:val="18"/>
                <w:lang w:val="pt-BR"/>
              </w:rPr>
            </w:pPr>
          </w:p>
          <w:p w14:paraId="3C3FEC0B" w14:textId="77777777" w:rsidR="000A7EAA" w:rsidRPr="00C53E1F" w:rsidRDefault="000A7EAA" w:rsidP="0058761D">
            <w:pPr>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Servicing vehicles and machinery with oils and lubricants off-site or in an especially arranged location on-site;</w:t>
            </w:r>
          </w:p>
          <w:p w14:paraId="7B4F4439" w14:textId="77777777" w:rsidR="000A7EAA" w:rsidRPr="00C53E1F" w:rsidRDefault="000A7EAA" w:rsidP="0058761D">
            <w:pPr>
              <w:rPr>
                <w:rFonts w:ascii="Sylfaen" w:eastAsia="Times New Roman" w:hAnsi="Sylfaen" w:cs="Times New Roman"/>
                <w:color w:val="0D0D0D"/>
                <w:sz w:val="18"/>
                <w:szCs w:val="18"/>
                <w:lang w:val="pt-BR"/>
              </w:rPr>
            </w:pPr>
          </w:p>
          <w:p w14:paraId="2AF943EE" w14:textId="77777777" w:rsidR="000A7EAA" w:rsidRPr="00C53E1F" w:rsidRDefault="000A7EAA" w:rsidP="0058761D">
            <w:pPr>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technical adequacy of the servicing location:</w:t>
            </w:r>
          </w:p>
          <w:p w14:paraId="37AFD9CD" w14:textId="77777777" w:rsidR="000A7EAA" w:rsidRPr="00C53E1F" w:rsidRDefault="000A7EAA" w:rsidP="009C0993">
            <w:pPr>
              <w:widowControl/>
              <w:numPr>
                <w:ilvl w:val="0"/>
                <w:numId w:val="15"/>
              </w:numPr>
              <w:ind w:left="252" w:hanging="252"/>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solid, insulating floor or adsorbent layer (sand, gravel, membrane),</w:t>
            </w:r>
          </w:p>
          <w:p w14:paraId="70436D3A" w14:textId="77777777" w:rsidR="000A7EAA" w:rsidRPr="00C53E1F" w:rsidRDefault="000A7EAA" w:rsidP="009C0993">
            <w:pPr>
              <w:widowControl/>
              <w:numPr>
                <w:ilvl w:val="0"/>
                <w:numId w:val="15"/>
              </w:numPr>
              <w:ind w:left="252" w:hanging="252"/>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 xml:space="preserve">containment barriers allowing enough sapce for holding fuel over the </w:t>
            </w:r>
            <w:r w:rsidRPr="00C53E1F">
              <w:rPr>
                <w:rFonts w:ascii="Sylfaen" w:eastAsia="Times New Roman" w:hAnsi="Sylfaen" w:cs="Times New Roman"/>
                <w:color w:val="0D0D0D"/>
                <w:sz w:val="18"/>
                <w:szCs w:val="18"/>
                <w:lang w:val="pt-BR"/>
              </w:rPr>
              <w:lastRenderedPageBreak/>
              <w:t>maximum amount expected on the location at a time,</w:t>
            </w:r>
          </w:p>
          <w:p w14:paraId="65C24F84" w14:textId="77777777" w:rsidR="000A7EAA" w:rsidRPr="00C53E1F" w:rsidRDefault="000A7EAA" w:rsidP="009C0993">
            <w:pPr>
              <w:widowControl/>
              <w:numPr>
                <w:ilvl w:val="0"/>
                <w:numId w:val="15"/>
              </w:numPr>
              <w:ind w:left="252" w:hanging="252"/>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emergency fire-fighting kit,</w:t>
            </w:r>
          </w:p>
          <w:p w14:paraId="6A71681F" w14:textId="77777777" w:rsidR="000A7EAA" w:rsidRPr="00C53E1F" w:rsidRDefault="000A7EAA" w:rsidP="009C0993">
            <w:pPr>
              <w:widowControl/>
              <w:numPr>
                <w:ilvl w:val="0"/>
                <w:numId w:val="15"/>
              </w:numPr>
              <w:ind w:left="252" w:hanging="252"/>
              <w:rPr>
                <w:rFonts w:ascii="Sylfaen" w:eastAsia="Times New Roman" w:hAnsi="Sylfaen" w:cs="Times New Roman"/>
                <w:color w:val="0D0D0D"/>
                <w:sz w:val="18"/>
                <w:szCs w:val="18"/>
                <w:lang w:val="pt-BR"/>
              </w:rPr>
            </w:pPr>
            <w:r w:rsidRPr="00C53E1F">
              <w:rPr>
                <w:rFonts w:ascii="Sylfaen" w:eastAsia="Times New Roman" w:hAnsi="Sylfaen" w:cs="Times New Roman"/>
                <w:color w:val="0D0D0D"/>
                <w:sz w:val="18"/>
                <w:szCs w:val="18"/>
                <w:lang w:val="pt-BR"/>
              </w:rPr>
              <w:t>sedimentation pool at car wash area.</w:t>
            </w:r>
          </w:p>
        </w:tc>
        <w:tc>
          <w:tcPr>
            <w:tcW w:w="637" w:type="pct"/>
          </w:tcPr>
          <w:p w14:paraId="1BB4600E"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lastRenderedPageBreak/>
              <w:t>Construction site and construction base (if applicable)</w:t>
            </w:r>
          </w:p>
        </w:tc>
        <w:tc>
          <w:tcPr>
            <w:tcW w:w="615" w:type="pct"/>
            <w:gridSpan w:val="2"/>
          </w:tcPr>
          <w:p w14:paraId="71D5B70D" w14:textId="77777777" w:rsidR="000A7EAA" w:rsidRPr="00C53E1F" w:rsidRDefault="000A7EAA" w:rsidP="0058761D">
            <w:pPr>
              <w:ind w:left="-18"/>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 xml:space="preserve">Inspection </w:t>
            </w:r>
          </w:p>
        </w:tc>
        <w:tc>
          <w:tcPr>
            <w:tcW w:w="654" w:type="pct"/>
          </w:tcPr>
          <w:p w14:paraId="2EDC4FE1"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 xml:space="preserve">Entire period of machinery operation </w:t>
            </w:r>
          </w:p>
        </w:tc>
        <w:tc>
          <w:tcPr>
            <w:tcW w:w="792" w:type="pct"/>
          </w:tcPr>
          <w:p w14:paraId="54F142C7" w14:textId="348963E5"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 xml:space="preserve">Avoid land and water pollution with oil products due to servicing of vehicles and machinery;  </w:t>
            </w:r>
          </w:p>
          <w:p w14:paraId="469BB68B" w14:textId="77777777" w:rsidR="000A7EAA" w:rsidRPr="00C53E1F" w:rsidRDefault="000A7EAA" w:rsidP="0058761D">
            <w:pPr>
              <w:rPr>
                <w:rFonts w:ascii="Sylfaen" w:eastAsia="Times New Roman" w:hAnsi="Sylfaen" w:cs="Times New Roman"/>
                <w:color w:val="0D0D0D"/>
                <w:sz w:val="18"/>
                <w:szCs w:val="18"/>
              </w:rPr>
            </w:pPr>
          </w:p>
          <w:p w14:paraId="5EB6BBB3"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Be ready for fire emergency action to promptly localize fire source and minimize material damage</w:t>
            </w:r>
          </w:p>
        </w:tc>
        <w:tc>
          <w:tcPr>
            <w:tcW w:w="601" w:type="pct"/>
            <w:gridSpan w:val="2"/>
          </w:tcPr>
          <w:p w14:paraId="234BADA0"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RD</w:t>
            </w:r>
          </w:p>
        </w:tc>
      </w:tr>
      <w:tr w:rsidR="006A3479" w:rsidRPr="00C53E1F" w14:paraId="01A1BA23" w14:textId="77777777" w:rsidTr="00C53E1F">
        <w:trPr>
          <w:trHeight w:val="975"/>
        </w:trPr>
        <w:tc>
          <w:tcPr>
            <w:tcW w:w="624" w:type="pct"/>
            <w:gridSpan w:val="2"/>
          </w:tcPr>
          <w:p w14:paraId="1616DC45"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Extraction of inert material</w:t>
            </w:r>
          </w:p>
        </w:tc>
        <w:tc>
          <w:tcPr>
            <w:tcW w:w="1077" w:type="pct"/>
            <w:gridSpan w:val="2"/>
          </w:tcPr>
          <w:p w14:paraId="060CF6FF" w14:textId="52B85AA4"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Purchase of inert material from the existing providers</w:t>
            </w:r>
            <w:r w:rsidR="00C0129E">
              <w:rPr>
                <w:rFonts w:ascii="Sylfaen" w:eastAsia="Times New Roman" w:hAnsi="Sylfaen" w:cs="Times New Roman"/>
                <w:color w:val="0D0D0D"/>
                <w:sz w:val="18"/>
                <w:szCs w:val="18"/>
              </w:rPr>
              <w:t>,</w:t>
            </w:r>
            <w:r w:rsidRPr="00C53E1F">
              <w:rPr>
                <w:rFonts w:ascii="Sylfaen" w:eastAsia="Times New Roman" w:hAnsi="Sylfaen" w:cs="Times New Roman"/>
                <w:color w:val="0D0D0D"/>
                <w:sz w:val="18"/>
                <w:szCs w:val="18"/>
              </w:rPr>
              <w:t xml:space="preserve"> if possible</w:t>
            </w:r>
            <w:r w:rsidRPr="00C53E1F">
              <w:rPr>
                <w:rFonts w:ascii="Sylfaen" w:eastAsia="Times New Roman" w:hAnsi="Sylfaen" w:cs="Times New Roman"/>
                <w:color w:val="0D0D0D"/>
                <w:sz w:val="18"/>
                <w:szCs w:val="18"/>
                <w:lang w:val="ka-GE"/>
              </w:rPr>
              <w:t>;</w:t>
            </w:r>
          </w:p>
          <w:p w14:paraId="3A6C4365" w14:textId="77777777" w:rsidR="000A7EAA" w:rsidRPr="00C53E1F" w:rsidRDefault="000A7EAA" w:rsidP="0058761D">
            <w:pPr>
              <w:rPr>
                <w:rFonts w:ascii="Sylfaen" w:eastAsia="Times New Roman" w:hAnsi="Sylfaen" w:cs="Times New Roman"/>
                <w:color w:val="0D0D0D"/>
                <w:sz w:val="18"/>
                <w:szCs w:val="18"/>
              </w:rPr>
            </w:pPr>
          </w:p>
          <w:p w14:paraId="66623A5A"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Obtaining license for extraction of material by the Contractor and strict adherence to the terms of such license;</w:t>
            </w:r>
          </w:p>
          <w:p w14:paraId="61658588" w14:textId="77777777" w:rsidR="000A7EAA" w:rsidRPr="00C53E1F" w:rsidRDefault="000A7EAA" w:rsidP="0058761D">
            <w:pPr>
              <w:rPr>
                <w:rFonts w:ascii="Sylfaen" w:eastAsia="Times New Roman" w:hAnsi="Sylfaen" w:cs="Times New Roman"/>
                <w:color w:val="0D0D0D"/>
                <w:sz w:val="18"/>
                <w:szCs w:val="18"/>
              </w:rPr>
            </w:pPr>
          </w:p>
          <w:p w14:paraId="0EC08F65" w14:textId="057A15C1"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Terrace processing of the borrow pits, backfilling of excess material, and harmonization with landscape</w:t>
            </w:r>
            <w:r w:rsidRPr="00C53E1F">
              <w:rPr>
                <w:rFonts w:ascii="Sylfaen" w:eastAsia="Times New Roman" w:hAnsi="Sylfaen" w:cs="Times New Roman"/>
                <w:color w:val="0D0D0D"/>
                <w:sz w:val="18"/>
                <w:szCs w:val="18"/>
                <w:lang w:val="ka-GE"/>
              </w:rPr>
              <w:t>;</w:t>
            </w:r>
          </w:p>
          <w:p w14:paraId="0C49D921" w14:textId="77777777" w:rsidR="000A7EAA" w:rsidRPr="00C53E1F" w:rsidRDefault="000A7EAA" w:rsidP="0058761D">
            <w:pPr>
              <w:rPr>
                <w:rFonts w:ascii="Sylfaen" w:eastAsia="Times New Roman" w:hAnsi="Sylfaen" w:cs="Times New Roman"/>
                <w:color w:val="0D0D0D"/>
                <w:sz w:val="18"/>
                <w:szCs w:val="18"/>
              </w:rPr>
            </w:pPr>
          </w:p>
          <w:p w14:paraId="081B8CC0"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River bed gravel extraction away from water flow, arrangement of gravel barriers for isolating extraction area from water flow, prevention of water flow entry by vehicles and machinery;</w:t>
            </w:r>
          </w:p>
          <w:p w14:paraId="23F35959" w14:textId="77777777" w:rsidR="000A7EAA" w:rsidRPr="00C53E1F" w:rsidRDefault="000A7EAA" w:rsidP="0058761D">
            <w:pPr>
              <w:rPr>
                <w:rFonts w:ascii="Sylfaen" w:eastAsia="Times New Roman" w:hAnsi="Sylfaen" w:cs="Times New Roman"/>
                <w:color w:val="0D0D0D"/>
                <w:sz w:val="18"/>
                <w:szCs w:val="18"/>
              </w:rPr>
            </w:pPr>
          </w:p>
          <w:p w14:paraId="49B77CA1"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Demarcation of borrow areas with warning signs</w:t>
            </w:r>
          </w:p>
        </w:tc>
        <w:tc>
          <w:tcPr>
            <w:tcW w:w="637" w:type="pct"/>
          </w:tcPr>
          <w:p w14:paraId="1F350967"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Borrow areas</w:t>
            </w:r>
          </w:p>
        </w:tc>
        <w:tc>
          <w:tcPr>
            <w:tcW w:w="615" w:type="pct"/>
            <w:gridSpan w:val="2"/>
          </w:tcPr>
          <w:p w14:paraId="50B670E2" w14:textId="37A14E3A" w:rsidR="000A7EAA" w:rsidRPr="00C53E1F" w:rsidRDefault="000A7EAA" w:rsidP="0058761D">
            <w:pPr>
              <w:ind w:left="-18"/>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Checking documents</w:t>
            </w:r>
          </w:p>
          <w:p w14:paraId="02157E59" w14:textId="77777777" w:rsidR="000A7EAA" w:rsidRPr="00C53E1F" w:rsidRDefault="000A7EAA" w:rsidP="0058761D">
            <w:pPr>
              <w:ind w:left="-18"/>
              <w:rPr>
                <w:rFonts w:ascii="Sylfaen" w:eastAsia="Times New Roman" w:hAnsi="Sylfaen" w:cs="Times New Roman"/>
                <w:color w:val="0D0D0D"/>
                <w:sz w:val="18"/>
                <w:szCs w:val="18"/>
              </w:rPr>
            </w:pPr>
          </w:p>
          <w:p w14:paraId="0D9CD38F" w14:textId="77777777" w:rsidR="000A7EAA" w:rsidRPr="00C53E1F" w:rsidRDefault="000A7EAA" w:rsidP="0058761D">
            <w:pPr>
              <w:ind w:left="-18"/>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Inspection of activities</w:t>
            </w:r>
          </w:p>
        </w:tc>
        <w:tc>
          <w:tcPr>
            <w:tcW w:w="654" w:type="pct"/>
          </w:tcPr>
          <w:p w14:paraId="546CC368"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The period of material extraction</w:t>
            </w:r>
          </w:p>
        </w:tc>
        <w:tc>
          <w:tcPr>
            <w:tcW w:w="792" w:type="pct"/>
          </w:tcPr>
          <w:p w14:paraId="6B914EEF" w14:textId="77777777" w:rsidR="000A7EAA" w:rsidRPr="00C53E1F" w:rsidRDefault="000A7EAA" w:rsidP="0058761D">
            <w:pPr>
              <w:rPr>
                <w:rFonts w:ascii="Sylfaen" w:eastAsia="Times New Roman" w:hAnsi="Sylfaen" w:cs="Times New Roman"/>
                <w:color w:val="0D0D0D"/>
                <w:sz w:val="18"/>
                <w:szCs w:val="18"/>
                <w:lang w:val="ka-GE"/>
              </w:rPr>
            </w:pPr>
            <w:r w:rsidRPr="00C53E1F">
              <w:rPr>
                <w:rFonts w:ascii="Sylfaen" w:eastAsia="Times New Roman" w:hAnsi="Sylfaen" w:cs="Times New Roman"/>
                <w:color w:val="0D0D0D"/>
                <w:sz w:val="18"/>
                <w:szCs w:val="18"/>
              </w:rPr>
              <w:t>Reduce slope erosion and damage to the ecosystem and landscape</w:t>
            </w:r>
            <w:r w:rsidRPr="00C53E1F">
              <w:rPr>
                <w:rFonts w:ascii="Sylfaen" w:eastAsia="Times New Roman" w:hAnsi="Sylfaen" w:cs="Times New Roman"/>
                <w:color w:val="0D0D0D"/>
                <w:sz w:val="18"/>
                <w:szCs w:val="18"/>
                <w:lang w:val="ka-GE"/>
              </w:rPr>
              <w:t>;</w:t>
            </w:r>
          </w:p>
          <w:p w14:paraId="408E2514" w14:textId="77777777" w:rsidR="000A7EAA" w:rsidRPr="00C53E1F" w:rsidRDefault="000A7EAA" w:rsidP="0058761D">
            <w:pPr>
              <w:rPr>
                <w:rFonts w:ascii="Sylfaen" w:eastAsia="Times New Roman" w:hAnsi="Sylfaen" w:cs="Times New Roman"/>
                <w:color w:val="0D0D0D"/>
                <w:sz w:val="18"/>
                <w:szCs w:val="18"/>
                <w:lang w:val="ka-GE"/>
              </w:rPr>
            </w:pPr>
          </w:p>
          <w:p w14:paraId="28314CA7" w14:textId="77777777" w:rsidR="000A7EAA" w:rsidRPr="00C53E1F" w:rsidRDefault="000A7EAA" w:rsidP="0058761D">
            <w:pPr>
              <w:rPr>
                <w:rFonts w:ascii="Sylfaen" w:eastAsia="Times New Roman" w:hAnsi="Sylfaen" w:cs="Times New Roman"/>
                <w:color w:val="0D0D0D"/>
                <w:sz w:val="18"/>
                <w:szCs w:val="18"/>
                <w:lang w:val="ka-GE"/>
              </w:rPr>
            </w:pPr>
            <w:r w:rsidRPr="00C53E1F">
              <w:rPr>
                <w:rFonts w:ascii="Sylfaen" w:eastAsia="Times New Roman" w:hAnsi="Sylfaen" w:cs="Times New Roman"/>
                <w:color w:val="0D0D0D"/>
                <w:sz w:val="18"/>
                <w:szCs w:val="18"/>
              </w:rPr>
              <w:t>Reduce river bank erosion, water pollution with suspended particles, and impact on the aquatic life</w:t>
            </w:r>
            <w:r w:rsidRPr="00C53E1F">
              <w:rPr>
                <w:rFonts w:ascii="Sylfaen" w:eastAsia="Times New Roman" w:hAnsi="Sylfaen" w:cs="Times New Roman"/>
                <w:color w:val="0D0D0D"/>
                <w:sz w:val="18"/>
                <w:szCs w:val="18"/>
                <w:lang w:val="ka-GE"/>
              </w:rPr>
              <w:t>;</w:t>
            </w:r>
          </w:p>
          <w:p w14:paraId="06567B16" w14:textId="77777777" w:rsidR="000A7EAA" w:rsidRPr="00C53E1F" w:rsidRDefault="000A7EAA" w:rsidP="0058761D">
            <w:pPr>
              <w:rPr>
                <w:rFonts w:ascii="Sylfaen" w:eastAsia="Times New Roman" w:hAnsi="Sylfaen" w:cs="Times New Roman"/>
                <w:color w:val="0D0D0D"/>
                <w:sz w:val="18"/>
                <w:szCs w:val="18"/>
                <w:lang w:val="ka-GE"/>
              </w:rPr>
            </w:pPr>
          </w:p>
          <w:p w14:paraId="3EBCBB5B" w14:textId="77777777" w:rsidR="000A7EAA" w:rsidRPr="00C53E1F" w:rsidRDefault="000A7EAA" w:rsidP="0058761D">
            <w:pPr>
              <w:rPr>
                <w:rFonts w:ascii="Sylfaen" w:eastAsia="Times New Roman" w:hAnsi="Sylfaen" w:cs="Times New Roman"/>
                <w:color w:val="0D0D0D"/>
                <w:sz w:val="18"/>
                <w:szCs w:val="18"/>
              </w:rPr>
            </w:pPr>
            <w:r w:rsidRPr="00C53E1F">
              <w:rPr>
                <w:rFonts w:ascii="Sylfaen" w:eastAsia="Times New Roman" w:hAnsi="Sylfaen" w:cs="Times New Roman"/>
                <w:color w:val="0D0D0D"/>
                <w:sz w:val="18"/>
                <w:szCs w:val="18"/>
              </w:rPr>
              <w:t>Protection of animals and people from accidents</w:t>
            </w:r>
          </w:p>
        </w:tc>
        <w:tc>
          <w:tcPr>
            <w:tcW w:w="601" w:type="pct"/>
            <w:gridSpan w:val="2"/>
          </w:tcPr>
          <w:p w14:paraId="696C6D05"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RD</w:t>
            </w:r>
          </w:p>
          <w:p w14:paraId="7F9F4648" w14:textId="77777777" w:rsidR="000A7EAA" w:rsidRPr="00C53E1F" w:rsidRDefault="000A7EAA" w:rsidP="0058761D">
            <w:pPr>
              <w:rPr>
                <w:rFonts w:ascii="Sylfaen" w:eastAsia="Times New Roman" w:hAnsi="Sylfaen" w:cs="Times New Roman"/>
                <w:sz w:val="18"/>
                <w:szCs w:val="18"/>
              </w:rPr>
            </w:pPr>
          </w:p>
          <w:p w14:paraId="1C5846D2" w14:textId="77777777" w:rsidR="000A7EAA" w:rsidRPr="00C53E1F" w:rsidRDefault="00DA3FAC" w:rsidP="0058761D">
            <w:pPr>
              <w:rPr>
                <w:rFonts w:ascii="Sylfaen" w:eastAsia="Times New Roman" w:hAnsi="Sylfaen" w:cs="Times New Roman"/>
                <w:sz w:val="18"/>
                <w:szCs w:val="18"/>
              </w:rPr>
            </w:pPr>
            <w:r w:rsidRPr="00633B33">
              <w:rPr>
                <w:rFonts w:ascii="Sylfaen" w:eastAsia="Merriweather" w:hAnsi="Sylfaen" w:cs="Merriweather"/>
                <w:color w:val="0D0D0D"/>
                <w:sz w:val="18"/>
                <w:szCs w:val="18"/>
              </w:rPr>
              <w:t>LEPL National Agency of Mines of the Ministry of Economy and Sustainable Development of Georgia</w:t>
            </w:r>
          </w:p>
        </w:tc>
      </w:tr>
      <w:tr w:rsidR="006A3479" w:rsidRPr="00C53E1F" w14:paraId="7C10CE22" w14:textId="77777777" w:rsidTr="00C53E1F">
        <w:trPr>
          <w:trHeight w:val="2244"/>
        </w:trPr>
        <w:tc>
          <w:tcPr>
            <w:tcW w:w="624" w:type="pct"/>
            <w:gridSpan w:val="2"/>
          </w:tcPr>
          <w:p w14:paraId="346E8E02"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Generation of construction waste</w:t>
            </w:r>
          </w:p>
        </w:tc>
        <w:tc>
          <w:tcPr>
            <w:tcW w:w="1077" w:type="pct"/>
            <w:gridSpan w:val="2"/>
          </w:tcPr>
          <w:p w14:paraId="104AAC89"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 xml:space="preserve">Temporary storage of inert and hazardous wastes separately at the designated locations; </w:t>
            </w:r>
          </w:p>
          <w:p w14:paraId="1BC9BF87" w14:textId="77777777" w:rsidR="000A7EAA" w:rsidRPr="00C53E1F" w:rsidRDefault="000A7EAA" w:rsidP="0058761D">
            <w:pPr>
              <w:rPr>
                <w:rFonts w:ascii="Sylfaen" w:eastAsia="Times New Roman" w:hAnsi="Sylfaen" w:cs="Times New Roman"/>
                <w:sz w:val="18"/>
                <w:szCs w:val="18"/>
              </w:rPr>
            </w:pPr>
          </w:p>
          <w:p w14:paraId="25C55F45"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 xml:space="preserve">Timely disposal of waste to the formally designated landfills; </w:t>
            </w:r>
          </w:p>
          <w:p w14:paraId="1FE4A542" w14:textId="77777777" w:rsidR="000A7EAA" w:rsidRPr="00C53E1F" w:rsidRDefault="000A7EAA" w:rsidP="0058761D">
            <w:pPr>
              <w:rPr>
                <w:rFonts w:ascii="Sylfaen" w:eastAsia="Times New Roman" w:hAnsi="Sylfaen" w:cs="Times New Roman"/>
                <w:sz w:val="18"/>
                <w:szCs w:val="18"/>
              </w:rPr>
            </w:pPr>
          </w:p>
          <w:p w14:paraId="21A4A63D"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Hand-over of hazardous wastes to licensed deactivating and processing companies.</w:t>
            </w:r>
          </w:p>
        </w:tc>
        <w:tc>
          <w:tcPr>
            <w:tcW w:w="637" w:type="pct"/>
          </w:tcPr>
          <w:p w14:paraId="448A3868"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Construction site and base (if applicable);</w:t>
            </w:r>
          </w:p>
          <w:p w14:paraId="05A2BF7F" w14:textId="77777777" w:rsidR="000A7EAA" w:rsidRPr="00C53E1F" w:rsidRDefault="000A7EAA" w:rsidP="0058761D">
            <w:pPr>
              <w:rPr>
                <w:rFonts w:ascii="Sylfaen" w:eastAsia="Times New Roman" w:hAnsi="Sylfaen" w:cs="Times New Roman"/>
                <w:sz w:val="18"/>
                <w:szCs w:val="18"/>
              </w:rPr>
            </w:pPr>
          </w:p>
          <w:p w14:paraId="4F990E81"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Locations designated for waste disposal</w:t>
            </w:r>
          </w:p>
        </w:tc>
        <w:tc>
          <w:tcPr>
            <w:tcW w:w="615" w:type="pct"/>
            <w:gridSpan w:val="2"/>
          </w:tcPr>
          <w:p w14:paraId="3DCE3A83" w14:textId="4242DAFD" w:rsidR="000A7EAA" w:rsidRPr="00C53E1F" w:rsidRDefault="000A7EAA" w:rsidP="0058761D">
            <w:pPr>
              <w:ind w:left="-18"/>
              <w:rPr>
                <w:rFonts w:ascii="Sylfaen" w:eastAsia="Times New Roman" w:hAnsi="Sylfaen" w:cs="Times New Roman"/>
                <w:sz w:val="18"/>
                <w:szCs w:val="18"/>
              </w:rPr>
            </w:pPr>
            <w:r w:rsidRPr="00C53E1F">
              <w:rPr>
                <w:rFonts w:ascii="Sylfaen" w:eastAsia="Times New Roman" w:hAnsi="Sylfaen" w:cs="Times New Roman"/>
                <w:sz w:val="18"/>
                <w:szCs w:val="18"/>
              </w:rPr>
              <w:t>Checking documents;</w:t>
            </w:r>
          </w:p>
          <w:p w14:paraId="2BA790A7" w14:textId="77777777" w:rsidR="000A7EAA" w:rsidRPr="00C53E1F" w:rsidRDefault="000A7EAA" w:rsidP="0058761D">
            <w:pPr>
              <w:rPr>
                <w:rFonts w:ascii="Sylfaen" w:eastAsia="Times New Roman" w:hAnsi="Sylfaen" w:cs="Times New Roman"/>
                <w:sz w:val="18"/>
                <w:szCs w:val="18"/>
              </w:rPr>
            </w:pPr>
          </w:p>
          <w:p w14:paraId="56652112" w14:textId="77777777" w:rsidR="000A7EAA" w:rsidRPr="00C53E1F" w:rsidRDefault="000A7EAA" w:rsidP="0058761D">
            <w:pPr>
              <w:ind w:left="-18"/>
              <w:rPr>
                <w:rFonts w:ascii="Sylfaen" w:eastAsia="Times New Roman" w:hAnsi="Sylfaen" w:cs="Times New Roman"/>
                <w:sz w:val="18"/>
                <w:szCs w:val="18"/>
              </w:rPr>
            </w:pPr>
            <w:r w:rsidRPr="00C53E1F">
              <w:rPr>
                <w:rFonts w:ascii="Sylfaen" w:eastAsia="Times New Roman" w:hAnsi="Sylfaen" w:cs="Times New Roman"/>
                <w:sz w:val="18"/>
                <w:szCs w:val="18"/>
              </w:rPr>
              <w:t>Visual observation</w:t>
            </w:r>
          </w:p>
        </w:tc>
        <w:tc>
          <w:tcPr>
            <w:tcW w:w="654" w:type="pct"/>
          </w:tcPr>
          <w:p w14:paraId="00B2978B"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 xml:space="preserve">Entire period of construction </w:t>
            </w:r>
          </w:p>
        </w:tc>
        <w:tc>
          <w:tcPr>
            <w:tcW w:w="792" w:type="pct"/>
          </w:tcPr>
          <w:p w14:paraId="5E6C6777"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Avoid pollution of the environment</w:t>
            </w:r>
          </w:p>
        </w:tc>
        <w:tc>
          <w:tcPr>
            <w:tcW w:w="601" w:type="pct"/>
            <w:gridSpan w:val="2"/>
          </w:tcPr>
          <w:p w14:paraId="7FCA345E"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RD;</w:t>
            </w:r>
          </w:p>
          <w:p w14:paraId="0B47F449" w14:textId="77777777" w:rsidR="000A7EAA" w:rsidRPr="00C53E1F" w:rsidRDefault="000A7EAA" w:rsidP="0058761D">
            <w:pPr>
              <w:rPr>
                <w:rFonts w:ascii="Sylfaen" w:eastAsia="Times New Roman" w:hAnsi="Sylfaen" w:cs="Times New Roman"/>
                <w:sz w:val="18"/>
                <w:szCs w:val="18"/>
              </w:rPr>
            </w:pPr>
          </w:p>
          <w:p w14:paraId="62734AFE" w14:textId="77777777" w:rsidR="000A7EAA" w:rsidRPr="00C53E1F" w:rsidRDefault="004422DE" w:rsidP="00662832">
            <w:pPr>
              <w:rPr>
                <w:rFonts w:ascii="Sylfaen" w:eastAsia="Times New Roman" w:hAnsi="Sylfaen" w:cs="Times New Roman"/>
                <w:sz w:val="18"/>
                <w:szCs w:val="18"/>
              </w:rPr>
            </w:pPr>
            <w:r w:rsidRPr="00C53E1F">
              <w:rPr>
                <w:rFonts w:ascii="Sylfaen" w:hAnsi="Sylfaen" w:cs="Times New Roman"/>
                <w:color w:val="auto"/>
                <w:sz w:val="18"/>
                <w:szCs w:val="18"/>
              </w:rPr>
              <w:t>Gori</w:t>
            </w:r>
            <w:r w:rsidR="00DA3FAC">
              <w:rPr>
                <w:rFonts w:ascii="Sylfaen" w:hAnsi="Sylfaen" w:cs="Times New Roman"/>
                <w:color w:val="auto"/>
                <w:sz w:val="18"/>
                <w:szCs w:val="18"/>
              </w:rPr>
              <w:t xml:space="preserve"> </w:t>
            </w:r>
            <w:r w:rsidR="000A7EAA" w:rsidRPr="00C53E1F">
              <w:rPr>
                <w:rFonts w:ascii="Sylfaen" w:eastAsia="Times New Roman" w:hAnsi="Sylfaen" w:cs="Times New Roman"/>
                <w:sz w:val="18"/>
                <w:szCs w:val="18"/>
              </w:rPr>
              <w:t>Municipality</w:t>
            </w:r>
          </w:p>
        </w:tc>
      </w:tr>
      <w:tr w:rsidR="006A3479" w:rsidRPr="00C53E1F" w14:paraId="5E58A0C0" w14:textId="77777777" w:rsidTr="00C53E1F">
        <w:trPr>
          <w:trHeight w:val="1155"/>
        </w:trPr>
        <w:tc>
          <w:tcPr>
            <w:tcW w:w="624" w:type="pct"/>
            <w:gridSpan w:val="2"/>
          </w:tcPr>
          <w:p w14:paraId="2BC0E2B7"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Accumulation of household waste</w:t>
            </w:r>
          </w:p>
        </w:tc>
        <w:tc>
          <w:tcPr>
            <w:tcW w:w="1077" w:type="pct"/>
            <w:gridSpan w:val="2"/>
          </w:tcPr>
          <w:p w14:paraId="21C663C5"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Provision of waste containers on-site;</w:t>
            </w:r>
          </w:p>
          <w:p w14:paraId="52EE3583" w14:textId="77777777" w:rsidR="000A7EAA" w:rsidRPr="00C53E1F" w:rsidRDefault="000A7EAA" w:rsidP="0058761D">
            <w:pPr>
              <w:rPr>
                <w:rFonts w:ascii="Sylfaen" w:eastAsia="Times New Roman" w:hAnsi="Sylfaen" w:cs="Times New Roman"/>
                <w:sz w:val="18"/>
                <w:szCs w:val="18"/>
              </w:rPr>
            </w:pPr>
          </w:p>
          <w:p w14:paraId="76E2AAEF" w14:textId="77777777" w:rsidR="000A7EAA"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Agreement with local municipality for regular out-transporting of waste</w:t>
            </w:r>
          </w:p>
          <w:p w14:paraId="3C6C71C7" w14:textId="77777777" w:rsidR="009B4556" w:rsidRDefault="009B4556" w:rsidP="0058761D">
            <w:pPr>
              <w:rPr>
                <w:rFonts w:ascii="Sylfaen" w:eastAsia="Times New Roman" w:hAnsi="Sylfaen" w:cs="Times New Roman"/>
                <w:sz w:val="18"/>
                <w:szCs w:val="18"/>
              </w:rPr>
            </w:pPr>
          </w:p>
          <w:p w14:paraId="1787BE3B" w14:textId="70C47940" w:rsidR="009B4556" w:rsidRPr="00C53E1F" w:rsidRDefault="009B4556" w:rsidP="0058761D">
            <w:pPr>
              <w:rPr>
                <w:rFonts w:ascii="Sylfaen" w:eastAsia="Times New Roman" w:hAnsi="Sylfaen" w:cs="Times New Roman"/>
                <w:sz w:val="18"/>
                <w:szCs w:val="18"/>
              </w:rPr>
            </w:pPr>
          </w:p>
        </w:tc>
        <w:tc>
          <w:tcPr>
            <w:tcW w:w="637" w:type="pct"/>
          </w:tcPr>
          <w:p w14:paraId="4D999687"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Construction site and base (if applicable)</w:t>
            </w:r>
          </w:p>
        </w:tc>
        <w:tc>
          <w:tcPr>
            <w:tcW w:w="615" w:type="pct"/>
            <w:gridSpan w:val="2"/>
          </w:tcPr>
          <w:p w14:paraId="1830A29F" w14:textId="77777777" w:rsidR="000A7EAA" w:rsidRPr="00C53E1F" w:rsidRDefault="000A7EAA" w:rsidP="0058761D">
            <w:pPr>
              <w:ind w:left="-18"/>
              <w:rPr>
                <w:rFonts w:ascii="Sylfaen" w:eastAsia="Times New Roman" w:hAnsi="Sylfaen" w:cs="Times New Roman"/>
                <w:sz w:val="18"/>
                <w:szCs w:val="18"/>
              </w:rPr>
            </w:pPr>
            <w:r w:rsidRPr="00C53E1F">
              <w:rPr>
                <w:rFonts w:ascii="Sylfaen" w:eastAsia="Times New Roman" w:hAnsi="Sylfaen" w:cs="Times New Roman"/>
                <w:sz w:val="18"/>
                <w:szCs w:val="18"/>
              </w:rPr>
              <w:t>Visual inspection</w:t>
            </w:r>
          </w:p>
        </w:tc>
        <w:tc>
          <w:tcPr>
            <w:tcW w:w="654" w:type="pct"/>
          </w:tcPr>
          <w:p w14:paraId="1CDB5E9E"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Entire period of construction</w:t>
            </w:r>
          </w:p>
        </w:tc>
        <w:tc>
          <w:tcPr>
            <w:tcW w:w="792" w:type="pct"/>
          </w:tcPr>
          <w:p w14:paraId="26C9975C"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Avoid pollution of soil and water with household waste</w:t>
            </w:r>
          </w:p>
        </w:tc>
        <w:tc>
          <w:tcPr>
            <w:tcW w:w="601" w:type="pct"/>
            <w:gridSpan w:val="2"/>
          </w:tcPr>
          <w:p w14:paraId="1EC07499"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RD;</w:t>
            </w:r>
          </w:p>
          <w:p w14:paraId="5845D2B2" w14:textId="77777777" w:rsidR="000A7EAA" w:rsidRPr="00C53E1F" w:rsidRDefault="000A7EAA" w:rsidP="0058761D">
            <w:pPr>
              <w:rPr>
                <w:rFonts w:ascii="Sylfaen" w:eastAsia="Times New Roman" w:hAnsi="Sylfaen" w:cs="Times New Roman"/>
                <w:sz w:val="18"/>
                <w:szCs w:val="18"/>
              </w:rPr>
            </w:pPr>
          </w:p>
          <w:p w14:paraId="09B0CA96" w14:textId="77777777" w:rsidR="000A7EAA" w:rsidRPr="00C53E1F" w:rsidRDefault="004422DE" w:rsidP="00662832">
            <w:pPr>
              <w:rPr>
                <w:rFonts w:ascii="Sylfaen" w:eastAsia="Times New Roman" w:hAnsi="Sylfaen" w:cs="Times New Roman"/>
                <w:sz w:val="18"/>
                <w:szCs w:val="18"/>
              </w:rPr>
            </w:pPr>
            <w:r w:rsidRPr="00C53E1F">
              <w:rPr>
                <w:rFonts w:ascii="Sylfaen" w:hAnsi="Sylfaen" w:cs="Times New Roman"/>
                <w:color w:val="auto"/>
                <w:sz w:val="18"/>
                <w:szCs w:val="18"/>
              </w:rPr>
              <w:t>Gori</w:t>
            </w:r>
            <w:r w:rsidR="00DA3FAC">
              <w:rPr>
                <w:rFonts w:ascii="Sylfaen" w:hAnsi="Sylfaen" w:cs="Times New Roman"/>
                <w:color w:val="auto"/>
                <w:sz w:val="18"/>
                <w:szCs w:val="18"/>
              </w:rPr>
              <w:t xml:space="preserve"> </w:t>
            </w:r>
            <w:r w:rsidR="000A7EAA" w:rsidRPr="00C53E1F">
              <w:rPr>
                <w:rFonts w:ascii="Sylfaen" w:eastAsia="Times New Roman" w:hAnsi="Sylfaen" w:cs="Times New Roman"/>
                <w:sz w:val="18"/>
                <w:szCs w:val="18"/>
              </w:rPr>
              <w:t>Municipality</w:t>
            </w:r>
          </w:p>
        </w:tc>
      </w:tr>
      <w:tr w:rsidR="006A3479" w:rsidRPr="00C53E1F" w14:paraId="604DA3F7" w14:textId="77777777" w:rsidTr="00C53E1F">
        <w:trPr>
          <w:trHeight w:val="224"/>
        </w:trPr>
        <w:tc>
          <w:tcPr>
            <w:tcW w:w="624" w:type="pct"/>
            <w:gridSpan w:val="2"/>
          </w:tcPr>
          <w:p w14:paraId="091BD1CD"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lastRenderedPageBreak/>
              <w:t>Generation of liquid waste</w:t>
            </w:r>
          </w:p>
        </w:tc>
        <w:tc>
          <w:tcPr>
            <w:tcW w:w="1077" w:type="pct"/>
            <w:gridSpan w:val="2"/>
          </w:tcPr>
          <w:p w14:paraId="0B4C561B"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Arrangement and operation of toilets compliant with sanitary norms on-site;</w:t>
            </w:r>
          </w:p>
          <w:p w14:paraId="0A8FF8DE" w14:textId="77777777" w:rsidR="000A7EAA" w:rsidRPr="00C53E1F" w:rsidRDefault="000A7EAA" w:rsidP="0058761D">
            <w:pPr>
              <w:rPr>
                <w:rFonts w:ascii="Sylfaen" w:eastAsia="Times New Roman" w:hAnsi="Sylfaen" w:cs="Times New Roman"/>
                <w:sz w:val="18"/>
                <w:szCs w:val="18"/>
              </w:rPr>
            </w:pPr>
          </w:p>
          <w:p w14:paraId="504B12D2"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Arrangement of drainage system for storm water collection and periodic cleaning of the system from silt;</w:t>
            </w:r>
          </w:p>
          <w:p w14:paraId="6B1DE8A4" w14:textId="77777777" w:rsidR="000A7EAA" w:rsidRPr="00C53E1F" w:rsidRDefault="000A7EAA" w:rsidP="0058761D">
            <w:pPr>
              <w:rPr>
                <w:rFonts w:ascii="Sylfaen" w:eastAsia="Times New Roman" w:hAnsi="Sylfaen" w:cs="Times New Roman"/>
                <w:sz w:val="18"/>
                <w:szCs w:val="18"/>
              </w:rPr>
            </w:pPr>
          </w:p>
          <w:p w14:paraId="7572BA0F"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Arrangement of sedimentation pool for waste water collection on-site</w:t>
            </w:r>
          </w:p>
        </w:tc>
        <w:tc>
          <w:tcPr>
            <w:tcW w:w="637" w:type="pct"/>
          </w:tcPr>
          <w:p w14:paraId="4D58D399"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Construction site and base (if applicable)</w:t>
            </w:r>
          </w:p>
        </w:tc>
        <w:tc>
          <w:tcPr>
            <w:tcW w:w="615" w:type="pct"/>
            <w:gridSpan w:val="2"/>
          </w:tcPr>
          <w:p w14:paraId="63BA820D" w14:textId="77777777" w:rsidR="000A7EAA" w:rsidRPr="00C53E1F" w:rsidRDefault="000A7EAA" w:rsidP="0058761D">
            <w:pPr>
              <w:ind w:left="-18"/>
              <w:rPr>
                <w:rFonts w:ascii="Sylfaen" w:eastAsia="Times New Roman" w:hAnsi="Sylfaen" w:cs="Times New Roman"/>
                <w:sz w:val="18"/>
                <w:szCs w:val="18"/>
              </w:rPr>
            </w:pPr>
            <w:r w:rsidRPr="00C53E1F">
              <w:rPr>
                <w:rFonts w:ascii="Sylfaen" w:eastAsia="Times New Roman" w:hAnsi="Sylfaen" w:cs="Times New Roman"/>
                <w:sz w:val="18"/>
                <w:szCs w:val="18"/>
              </w:rPr>
              <w:t>Visual inspection</w:t>
            </w:r>
          </w:p>
        </w:tc>
        <w:tc>
          <w:tcPr>
            <w:tcW w:w="654" w:type="pct"/>
          </w:tcPr>
          <w:p w14:paraId="051C1507" w14:textId="28AFE822"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 xml:space="preserve">Entire period of construction </w:t>
            </w:r>
          </w:p>
          <w:p w14:paraId="215F5B07" w14:textId="77777777" w:rsidR="000A7EAA" w:rsidRPr="00C53E1F" w:rsidRDefault="000A7EAA" w:rsidP="0058761D">
            <w:pPr>
              <w:rPr>
                <w:rFonts w:ascii="Sylfaen" w:eastAsia="Times New Roman" w:hAnsi="Sylfaen" w:cs="Times New Roman"/>
                <w:sz w:val="18"/>
                <w:szCs w:val="18"/>
              </w:rPr>
            </w:pPr>
          </w:p>
          <w:p w14:paraId="6233D8D5"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Increased frequency of inspection in periods of high precipitation</w:t>
            </w:r>
          </w:p>
        </w:tc>
        <w:tc>
          <w:tcPr>
            <w:tcW w:w="792" w:type="pct"/>
          </w:tcPr>
          <w:p w14:paraId="7A12538B" w14:textId="3865CD7F"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Avoid flooding of construction site and base;</w:t>
            </w:r>
          </w:p>
          <w:p w14:paraId="2C1BF87A" w14:textId="77777777" w:rsidR="000A7EAA" w:rsidRPr="00C53E1F" w:rsidRDefault="000A7EAA" w:rsidP="0058761D">
            <w:pPr>
              <w:rPr>
                <w:rFonts w:ascii="Sylfaen" w:eastAsia="Times New Roman" w:hAnsi="Sylfaen" w:cs="Times New Roman"/>
                <w:sz w:val="18"/>
                <w:szCs w:val="18"/>
              </w:rPr>
            </w:pPr>
          </w:p>
          <w:p w14:paraId="48183943" w14:textId="77777777" w:rsidR="000A7EAA" w:rsidRPr="00C53E1F" w:rsidRDefault="000A7EAA" w:rsidP="0058761D">
            <w:pPr>
              <w:rPr>
                <w:rFonts w:ascii="Sylfaen" w:eastAsia="Times New Roman" w:hAnsi="Sylfaen" w:cs="Times New Roman"/>
                <w:sz w:val="18"/>
                <w:szCs w:val="18"/>
              </w:rPr>
            </w:pPr>
          </w:p>
          <w:p w14:paraId="64598A1E" w14:textId="507BCC9F"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Reduce pollution of surface and ground water</w:t>
            </w:r>
          </w:p>
        </w:tc>
        <w:tc>
          <w:tcPr>
            <w:tcW w:w="601" w:type="pct"/>
            <w:gridSpan w:val="2"/>
          </w:tcPr>
          <w:p w14:paraId="5A148560"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RD</w:t>
            </w:r>
          </w:p>
        </w:tc>
      </w:tr>
      <w:tr w:rsidR="006A3479" w:rsidRPr="00C53E1F" w14:paraId="402B50BF" w14:textId="77777777" w:rsidTr="009B4556">
        <w:trPr>
          <w:trHeight w:val="2532"/>
        </w:trPr>
        <w:tc>
          <w:tcPr>
            <w:tcW w:w="624" w:type="pct"/>
            <w:gridSpan w:val="2"/>
          </w:tcPr>
          <w:p w14:paraId="1D9830BF"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Operation of asphalt-concrete plant</w:t>
            </w:r>
          </w:p>
        </w:tc>
        <w:tc>
          <w:tcPr>
            <w:tcW w:w="1077" w:type="pct"/>
            <w:gridSpan w:val="2"/>
          </w:tcPr>
          <w:p w14:paraId="7292C615" w14:textId="19D80689"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Obtaining permit for impacting environment by Contractor and strict adherence to its terms;</w:t>
            </w:r>
          </w:p>
          <w:p w14:paraId="03C60466" w14:textId="77777777" w:rsidR="000A7EAA" w:rsidRPr="00C53E1F" w:rsidRDefault="000A7EAA" w:rsidP="0058761D">
            <w:pPr>
              <w:rPr>
                <w:rFonts w:ascii="Sylfaen" w:eastAsia="Times New Roman" w:hAnsi="Sylfaen" w:cs="Times New Roman"/>
                <w:sz w:val="18"/>
                <w:szCs w:val="18"/>
              </w:rPr>
            </w:pPr>
          </w:p>
          <w:p w14:paraId="5EA37EC4"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Placement of plant in the location permissive for minimal disturbance of local population;</w:t>
            </w:r>
          </w:p>
          <w:p w14:paraId="41430A82" w14:textId="77777777" w:rsidR="000A7EAA" w:rsidRPr="00C53E1F" w:rsidRDefault="000A7EAA" w:rsidP="0058761D">
            <w:pPr>
              <w:rPr>
                <w:rFonts w:ascii="Sylfaen" w:eastAsia="Times New Roman" w:hAnsi="Sylfaen" w:cs="Times New Roman"/>
                <w:sz w:val="18"/>
                <w:szCs w:val="18"/>
              </w:rPr>
            </w:pPr>
          </w:p>
          <w:p w14:paraId="43F6E6E2"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Arranging sedimentation pool for capturing of liquid discharges from plant</w:t>
            </w:r>
          </w:p>
        </w:tc>
        <w:tc>
          <w:tcPr>
            <w:tcW w:w="637" w:type="pct"/>
          </w:tcPr>
          <w:p w14:paraId="720434C7"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Construction site and base (if applicable)</w:t>
            </w:r>
          </w:p>
        </w:tc>
        <w:tc>
          <w:tcPr>
            <w:tcW w:w="615" w:type="pct"/>
            <w:gridSpan w:val="2"/>
          </w:tcPr>
          <w:p w14:paraId="2669BDD7" w14:textId="0F7F7B75" w:rsidR="000A7EAA" w:rsidRPr="00C53E1F" w:rsidRDefault="000A7EAA" w:rsidP="0058761D">
            <w:pPr>
              <w:ind w:left="-18"/>
              <w:rPr>
                <w:rFonts w:ascii="Sylfaen" w:eastAsia="Times New Roman" w:hAnsi="Sylfaen" w:cs="Times New Roman"/>
                <w:sz w:val="18"/>
                <w:szCs w:val="18"/>
              </w:rPr>
            </w:pPr>
            <w:r w:rsidRPr="00C53E1F">
              <w:rPr>
                <w:rFonts w:ascii="Sylfaen" w:eastAsia="Times New Roman" w:hAnsi="Sylfaen" w:cs="Times New Roman"/>
                <w:sz w:val="18"/>
                <w:szCs w:val="18"/>
              </w:rPr>
              <w:t>Checking documents</w:t>
            </w:r>
          </w:p>
          <w:p w14:paraId="41A4AB36" w14:textId="77777777" w:rsidR="000A7EAA" w:rsidRPr="00C53E1F" w:rsidRDefault="000A7EAA" w:rsidP="0058761D">
            <w:pPr>
              <w:ind w:left="-18"/>
              <w:rPr>
                <w:rFonts w:ascii="Sylfaen" w:eastAsia="Times New Roman" w:hAnsi="Sylfaen" w:cs="Times New Roman"/>
                <w:sz w:val="18"/>
                <w:szCs w:val="18"/>
              </w:rPr>
            </w:pPr>
          </w:p>
          <w:p w14:paraId="654902BE" w14:textId="77777777" w:rsidR="000A7EAA" w:rsidRPr="00C53E1F" w:rsidRDefault="000A7EAA" w:rsidP="0058761D">
            <w:pPr>
              <w:ind w:left="-18"/>
              <w:rPr>
                <w:rFonts w:ascii="Sylfaen" w:eastAsia="Times New Roman" w:hAnsi="Sylfaen" w:cs="Times New Roman"/>
                <w:sz w:val="18"/>
                <w:szCs w:val="18"/>
              </w:rPr>
            </w:pPr>
            <w:r w:rsidRPr="00C53E1F">
              <w:rPr>
                <w:rFonts w:ascii="Sylfaen" w:eastAsia="Times New Roman" w:hAnsi="Sylfaen" w:cs="Times New Roman"/>
                <w:sz w:val="18"/>
                <w:szCs w:val="18"/>
              </w:rPr>
              <w:t xml:space="preserve">Inspection </w:t>
            </w:r>
          </w:p>
        </w:tc>
        <w:tc>
          <w:tcPr>
            <w:tcW w:w="654" w:type="pct"/>
          </w:tcPr>
          <w:p w14:paraId="3CFB21D8" w14:textId="41ED87B4"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Before establishment of plant and during entire period of its operation</w:t>
            </w:r>
          </w:p>
        </w:tc>
        <w:tc>
          <w:tcPr>
            <w:tcW w:w="792" w:type="pct"/>
          </w:tcPr>
          <w:p w14:paraId="094E27C0"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Reduce inconvenience for local population due to plant operation;</w:t>
            </w:r>
          </w:p>
          <w:p w14:paraId="1657A0C8" w14:textId="77777777" w:rsidR="000A7EAA" w:rsidRPr="00C53E1F" w:rsidRDefault="000A7EAA" w:rsidP="0058761D">
            <w:pPr>
              <w:rPr>
                <w:rFonts w:ascii="Sylfaen" w:eastAsia="Times New Roman" w:hAnsi="Sylfaen" w:cs="Times New Roman"/>
                <w:sz w:val="18"/>
                <w:szCs w:val="18"/>
              </w:rPr>
            </w:pPr>
          </w:p>
          <w:p w14:paraId="3ABFDCB1"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Reduce air and surface water pollution from emissions and discharges from plant</w:t>
            </w:r>
          </w:p>
        </w:tc>
        <w:tc>
          <w:tcPr>
            <w:tcW w:w="601" w:type="pct"/>
            <w:gridSpan w:val="2"/>
          </w:tcPr>
          <w:p w14:paraId="6D824971" w14:textId="77777777" w:rsidR="000A7EAA" w:rsidRPr="00C53E1F" w:rsidRDefault="000A7EAA" w:rsidP="0058761D">
            <w:pPr>
              <w:rPr>
                <w:rFonts w:ascii="Sylfaen" w:eastAsia="Times New Roman" w:hAnsi="Sylfaen" w:cs="Times New Roman"/>
                <w:sz w:val="18"/>
                <w:szCs w:val="18"/>
              </w:rPr>
            </w:pPr>
            <w:r w:rsidRPr="00C53E1F">
              <w:rPr>
                <w:rFonts w:ascii="Sylfaen" w:eastAsia="Times New Roman" w:hAnsi="Sylfaen" w:cs="Times New Roman"/>
                <w:sz w:val="18"/>
                <w:szCs w:val="18"/>
              </w:rPr>
              <w:t>RD;</w:t>
            </w:r>
          </w:p>
          <w:p w14:paraId="3A485768" w14:textId="77777777" w:rsidR="000A7EAA" w:rsidRPr="00C53E1F" w:rsidRDefault="000A7EAA" w:rsidP="0058761D">
            <w:pPr>
              <w:rPr>
                <w:rFonts w:ascii="Sylfaen" w:eastAsia="Times New Roman" w:hAnsi="Sylfaen" w:cs="Times New Roman"/>
                <w:sz w:val="18"/>
                <w:szCs w:val="18"/>
              </w:rPr>
            </w:pPr>
          </w:p>
          <w:p w14:paraId="044E053B" w14:textId="77777777" w:rsidR="000A7EAA" w:rsidRPr="00C53E1F" w:rsidRDefault="006A3479" w:rsidP="00DA3FAC">
            <w:pPr>
              <w:rPr>
                <w:rFonts w:ascii="Sylfaen" w:eastAsia="Times New Roman" w:hAnsi="Sylfaen" w:cs="Times New Roman"/>
                <w:sz w:val="18"/>
                <w:szCs w:val="18"/>
              </w:rPr>
            </w:pPr>
            <w:r w:rsidRPr="00C53E1F">
              <w:rPr>
                <w:rFonts w:ascii="Sylfaen" w:eastAsia="Times New Roman" w:hAnsi="Sylfaen" w:cs="Times New Roman"/>
                <w:sz w:val="18"/>
                <w:szCs w:val="18"/>
              </w:rPr>
              <w:t>National Environment Agency of the Ministry of Environment Protection</w:t>
            </w:r>
            <w:r w:rsidR="00DA3FAC">
              <w:rPr>
                <w:rFonts w:ascii="Sylfaen" w:eastAsia="Times New Roman" w:hAnsi="Sylfaen" w:cs="Times New Roman"/>
                <w:sz w:val="18"/>
                <w:szCs w:val="18"/>
              </w:rPr>
              <w:t xml:space="preserve"> and Agriculture</w:t>
            </w:r>
          </w:p>
        </w:tc>
      </w:tr>
      <w:tr w:rsidR="006A3479" w:rsidRPr="00C53E1F" w14:paraId="1565C462" w14:textId="77777777" w:rsidTr="009B4556">
        <w:trPr>
          <w:trHeight w:val="1776"/>
        </w:trPr>
        <w:tc>
          <w:tcPr>
            <w:tcW w:w="624" w:type="pct"/>
            <w:gridSpan w:val="2"/>
          </w:tcPr>
          <w:p w14:paraId="58C57E96" w14:textId="77777777" w:rsidR="000A7EAA" w:rsidRPr="00C53E1F" w:rsidRDefault="000A7EAA" w:rsidP="0058761D">
            <w:pPr>
              <w:rPr>
                <w:rFonts w:ascii="Sylfaen" w:eastAsia="Times New Roman" w:hAnsi="Sylfaen" w:cs="Times New Roman"/>
                <w:sz w:val="18"/>
                <w:szCs w:val="18"/>
                <w:lang w:val="it-IT"/>
              </w:rPr>
            </w:pPr>
            <w:r w:rsidRPr="00C53E1F">
              <w:rPr>
                <w:rFonts w:ascii="Sylfaen" w:eastAsia="Times New Roman" w:hAnsi="Sylfaen" w:cs="Times New Roman"/>
                <w:sz w:val="18"/>
                <w:szCs w:val="18"/>
                <w:lang w:val="it-IT"/>
              </w:rPr>
              <w:t>Safety of labor</w:t>
            </w:r>
          </w:p>
        </w:tc>
        <w:tc>
          <w:tcPr>
            <w:tcW w:w="1077" w:type="pct"/>
            <w:gridSpan w:val="2"/>
          </w:tcPr>
          <w:p w14:paraId="2B961A1C" w14:textId="77777777" w:rsidR="000A7EAA" w:rsidRPr="00C53E1F" w:rsidRDefault="00662832" w:rsidP="0058761D">
            <w:pPr>
              <w:rPr>
                <w:rFonts w:ascii="Sylfaen" w:eastAsia="Times New Roman" w:hAnsi="Sylfaen" w:cs="Times New Roman"/>
                <w:sz w:val="18"/>
                <w:szCs w:val="18"/>
                <w:lang w:val="pt-BR"/>
              </w:rPr>
            </w:pPr>
            <w:r w:rsidRPr="00C53E1F">
              <w:rPr>
                <w:rFonts w:ascii="Sylfaen" w:eastAsia="Times New Roman" w:hAnsi="Sylfaen" w:cs="Times New Roman"/>
                <w:sz w:val="18"/>
                <w:szCs w:val="18"/>
                <w:lang w:val="pt-BR"/>
              </w:rPr>
              <w:t>P</w:t>
            </w:r>
            <w:r w:rsidR="000A7EAA" w:rsidRPr="00C53E1F">
              <w:rPr>
                <w:rFonts w:ascii="Sylfaen" w:eastAsia="Times New Roman" w:hAnsi="Sylfaen" w:cs="Times New Roman"/>
                <w:sz w:val="18"/>
                <w:szCs w:val="18"/>
                <w:lang w:val="pt-BR"/>
              </w:rPr>
              <w:t xml:space="preserve">rovision of </w:t>
            </w:r>
            <w:r w:rsidR="009750EA" w:rsidRPr="00C53E1F">
              <w:rPr>
                <w:rFonts w:ascii="Sylfaen" w:eastAsia="Times New Roman" w:hAnsi="Sylfaen" w:cs="Times New Roman"/>
                <w:sz w:val="18"/>
                <w:szCs w:val="18"/>
                <w:lang w:val="pt-BR"/>
              </w:rPr>
              <w:t>uniforms</w:t>
            </w:r>
            <w:r w:rsidR="000A7EAA" w:rsidRPr="00C53E1F">
              <w:rPr>
                <w:rFonts w:ascii="Sylfaen" w:eastAsia="Times New Roman" w:hAnsi="Sylfaen" w:cs="Times New Roman"/>
                <w:sz w:val="18"/>
                <w:szCs w:val="18"/>
                <w:lang w:val="pt-BR"/>
              </w:rPr>
              <w:t xml:space="preserve"> and </w:t>
            </w:r>
            <w:r w:rsidR="009750EA" w:rsidRPr="00C53E1F">
              <w:rPr>
                <w:rFonts w:ascii="Sylfaen" w:eastAsia="Times New Roman" w:hAnsi="Sylfaen" w:cs="Times New Roman"/>
                <w:sz w:val="18"/>
                <w:szCs w:val="18"/>
                <w:lang w:val="pt-BR"/>
              </w:rPr>
              <w:t xml:space="preserve">personal </w:t>
            </w:r>
            <w:r w:rsidR="000A7EAA" w:rsidRPr="00C53E1F">
              <w:rPr>
                <w:rFonts w:ascii="Sylfaen" w:eastAsia="Times New Roman" w:hAnsi="Sylfaen" w:cs="Times New Roman"/>
                <w:sz w:val="18"/>
                <w:szCs w:val="18"/>
                <w:lang w:val="pt-BR"/>
              </w:rPr>
              <w:t xml:space="preserve">protective </w:t>
            </w:r>
            <w:r w:rsidR="009750EA" w:rsidRPr="00C53E1F">
              <w:rPr>
                <w:rFonts w:ascii="Sylfaen" w:eastAsia="Times New Roman" w:hAnsi="Sylfaen" w:cs="Times New Roman"/>
                <w:sz w:val="18"/>
                <w:szCs w:val="18"/>
                <w:lang w:val="pt-BR"/>
              </w:rPr>
              <w:t>gear to workers and enforcement of their use</w:t>
            </w:r>
            <w:r w:rsidRPr="00C53E1F">
              <w:rPr>
                <w:rFonts w:ascii="Sylfaen" w:eastAsia="Times New Roman" w:hAnsi="Sylfaen" w:cs="Times New Roman"/>
                <w:sz w:val="18"/>
                <w:szCs w:val="18"/>
                <w:lang w:val="pt-BR"/>
              </w:rPr>
              <w:t>;</w:t>
            </w:r>
          </w:p>
          <w:p w14:paraId="387460F1" w14:textId="77777777" w:rsidR="00662832" w:rsidRPr="00C53E1F" w:rsidRDefault="00662832" w:rsidP="0058761D">
            <w:pPr>
              <w:rPr>
                <w:rFonts w:ascii="Sylfaen" w:eastAsia="Times New Roman" w:hAnsi="Sylfaen" w:cs="Times New Roman"/>
                <w:sz w:val="18"/>
                <w:szCs w:val="18"/>
                <w:lang w:val="pt-BR"/>
              </w:rPr>
            </w:pPr>
          </w:p>
          <w:p w14:paraId="63B7BCF0" w14:textId="77777777" w:rsidR="000A7EAA" w:rsidRPr="00C53E1F" w:rsidRDefault="000A7EAA" w:rsidP="009750EA">
            <w:pPr>
              <w:rPr>
                <w:rFonts w:ascii="Sylfaen" w:eastAsia="Times New Roman" w:hAnsi="Sylfaen" w:cs="Times New Roman"/>
                <w:sz w:val="18"/>
                <w:szCs w:val="18"/>
                <w:lang w:val="pt-BR"/>
              </w:rPr>
            </w:pPr>
            <w:r w:rsidRPr="00C53E1F">
              <w:rPr>
                <w:rFonts w:ascii="Sylfaen" w:eastAsia="Times New Roman" w:hAnsi="Sylfaen" w:cs="Times New Roman"/>
                <w:sz w:val="18"/>
                <w:szCs w:val="18"/>
                <w:lang w:val="pt-BR"/>
              </w:rPr>
              <w:t xml:space="preserve">Consistency with the rules of exploitation of the construction equipment and </w:t>
            </w:r>
            <w:r w:rsidR="009750EA" w:rsidRPr="00C53E1F">
              <w:rPr>
                <w:rFonts w:ascii="Sylfaen" w:eastAsia="Times New Roman" w:hAnsi="Sylfaen" w:cs="Times New Roman"/>
                <w:sz w:val="18"/>
                <w:szCs w:val="18"/>
                <w:lang w:val="pt-BR"/>
              </w:rPr>
              <w:t>machinery</w:t>
            </w:r>
          </w:p>
        </w:tc>
        <w:tc>
          <w:tcPr>
            <w:tcW w:w="637" w:type="pct"/>
          </w:tcPr>
          <w:p w14:paraId="1AD836A8" w14:textId="77777777" w:rsidR="000A7EAA" w:rsidRPr="00C53E1F" w:rsidRDefault="000A7EAA" w:rsidP="0058761D">
            <w:pPr>
              <w:rPr>
                <w:rFonts w:ascii="Sylfaen" w:eastAsia="Times New Roman" w:hAnsi="Sylfaen" w:cs="Times New Roman"/>
                <w:sz w:val="18"/>
                <w:szCs w:val="18"/>
                <w:lang w:val="pt-BR"/>
              </w:rPr>
            </w:pPr>
            <w:r w:rsidRPr="00C53E1F">
              <w:rPr>
                <w:rFonts w:ascii="Sylfaen" w:eastAsia="Times New Roman" w:hAnsi="Sylfaen" w:cs="Times New Roman"/>
                <w:sz w:val="18"/>
                <w:szCs w:val="18"/>
              </w:rPr>
              <w:t xml:space="preserve">Construction site </w:t>
            </w:r>
          </w:p>
        </w:tc>
        <w:tc>
          <w:tcPr>
            <w:tcW w:w="615" w:type="pct"/>
            <w:gridSpan w:val="2"/>
          </w:tcPr>
          <w:p w14:paraId="73B57AFC" w14:textId="77777777" w:rsidR="000A7EAA" w:rsidRPr="00C53E1F" w:rsidRDefault="000A7EAA" w:rsidP="0058761D">
            <w:pPr>
              <w:ind w:left="-18"/>
              <w:rPr>
                <w:rFonts w:ascii="Sylfaen" w:eastAsia="Times New Roman" w:hAnsi="Sylfaen" w:cs="Times New Roman"/>
                <w:sz w:val="18"/>
                <w:szCs w:val="18"/>
                <w:lang w:val="pt-BR"/>
              </w:rPr>
            </w:pPr>
            <w:r w:rsidRPr="00C53E1F">
              <w:rPr>
                <w:rFonts w:ascii="Sylfaen" w:eastAsia="Times New Roman" w:hAnsi="Sylfaen" w:cs="Times New Roman"/>
                <w:sz w:val="18"/>
                <w:szCs w:val="18"/>
              </w:rPr>
              <w:t>Inspection of the activities</w:t>
            </w:r>
          </w:p>
        </w:tc>
        <w:tc>
          <w:tcPr>
            <w:tcW w:w="654" w:type="pct"/>
          </w:tcPr>
          <w:p w14:paraId="143BF8FB" w14:textId="77777777" w:rsidR="000A7EAA" w:rsidRPr="00C53E1F" w:rsidRDefault="000A7EAA" w:rsidP="0058761D">
            <w:pPr>
              <w:rPr>
                <w:rFonts w:ascii="Sylfaen" w:eastAsia="Times New Roman" w:hAnsi="Sylfaen" w:cs="Times New Roman"/>
                <w:sz w:val="18"/>
                <w:szCs w:val="18"/>
                <w:lang w:val="it-IT"/>
              </w:rPr>
            </w:pPr>
            <w:r w:rsidRPr="00C53E1F">
              <w:rPr>
                <w:rFonts w:ascii="Sylfaen" w:eastAsia="Times New Roman" w:hAnsi="Sylfaen" w:cs="Times New Roman"/>
                <w:sz w:val="18"/>
                <w:szCs w:val="18"/>
                <w:lang w:val="it-IT"/>
              </w:rPr>
              <w:t>the whole construction period</w:t>
            </w:r>
          </w:p>
        </w:tc>
        <w:tc>
          <w:tcPr>
            <w:tcW w:w="792" w:type="pct"/>
          </w:tcPr>
          <w:p w14:paraId="5BCB6A28" w14:textId="77777777" w:rsidR="000A7EAA" w:rsidRPr="00C53E1F" w:rsidRDefault="000A7EAA" w:rsidP="0058761D">
            <w:pPr>
              <w:ind w:left="72"/>
              <w:rPr>
                <w:rFonts w:ascii="Sylfaen" w:eastAsia="Times New Roman" w:hAnsi="Sylfaen" w:cs="Times New Roman"/>
                <w:sz w:val="18"/>
                <w:szCs w:val="18"/>
                <w:lang w:val="de-DE"/>
              </w:rPr>
            </w:pPr>
            <w:r w:rsidRPr="00C53E1F">
              <w:rPr>
                <w:rFonts w:ascii="Sylfaen" w:eastAsia="Times New Roman" w:hAnsi="Sylfaen" w:cs="Times New Roman"/>
                <w:sz w:val="18"/>
                <w:szCs w:val="18"/>
                <w:lang w:val="de-DE"/>
              </w:rPr>
              <w:t>reduce the probability of accidents</w:t>
            </w:r>
          </w:p>
        </w:tc>
        <w:tc>
          <w:tcPr>
            <w:tcW w:w="601" w:type="pct"/>
            <w:gridSpan w:val="2"/>
          </w:tcPr>
          <w:p w14:paraId="25B46A7B" w14:textId="77777777" w:rsidR="000A7EAA" w:rsidRPr="00C53E1F" w:rsidRDefault="000A7EAA" w:rsidP="0058761D">
            <w:pPr>
              <w:rPr>
                <w:rFonts w:ascii="Sylfaen" w:eastAsia="Times New Roman" w:hAnsi="Sylfaen" w:cs="Times New Roman"/>
                <w:sz w:val="18"/>
                <w:szCs w:val="18"/>
                <w:lang w:val="it-IT"/>
              </w:rPr>
            </w:pPr>
            <w:r w:rsidRPr="00C53E1F">
              <w:rPr>
                <w:rFonts w:ascii="Sylfaen" w:eastAsia="Times New Roman" w:hAnsi="Sylfaen" w:cs="Times New Roman"/>
                <w:sz w:val="18"/>
                <w:szCs w:val="18"/>
                <w:lang w:val="it-IT"/>
              </w:rPr>
              <w:t>RD</w:t>
            </w:r>
          </w:p>
        </w:tc>
      </w:tr>
    </w:tbl>
    <w:p w14:paraId="199A3E08" w14:textId="77777777" w:rsidR="000A7EAA" w:rsidRPr="00C53E1F" w:rsidRDefault="000A7EAA" w:rsidP="000A7EAA">
      <w:pPr>
        <w:rPr>
          <w:rFonts w:ascii="Sylfaen" w:hAnsi="Sylfaen" w:cs="Times New Roman"/>
          <w:b/>
        </w:rPr>
      </w:pPr>
    </w:p>
    <w:p w14:paraId="6DFDD167" w14:textId="77777777" w:rsidR="00C0129E" w:rsidRDefault="00C0129E" w:rsidP="000A7EAA">
      <w:pPr>
        <w:pBdr>
          <w:bottom w:val="single" w:sz="24" w:space="1" w:color="0000FF"/>
        </w:pBdr>
        <w:spacing w:after="240"/>
        <w:jc w:val="both"/>
        <w:rPr>
          <w:rFonts w:ascii="Sylfaen" w:hAnsi="Sylfaen" w:cs="Times New Roman"/>
          <w:b/>
          <w:sz w:val="28"/>
          <w:szCs w:val="28"/>
        </w:rPr>
        <w:sectPr w:rsidR="00C0129E" w:rsidSect="00ED41D6">
          <w:pgSz w:w="16840" w:h="11900" w:orient="landscape" w:code="9"/>
          <w:pgMar w:top="1418" w:right="1134" w:bottom="851" w:left="851" w:header="397" w:footer="284" w:gutter="0"/>
          <w:cols w:space="720"/>
          <w:noEndnote/>
          <w:docGrid w:linePitch="360"/>
        </w:sectPr>
      </w:pPr>
    </w:p>
    <w:p w14:paraId="4D4A84CF" w14:textId="597B65D0" w:rsidR="000A7EAA" w:rsidRPr="00C53E1F" w:rsidRDefault="000A7EAA" w:rsidP="000A7EAA">
      <w:pPr>
        <w:pBdr>
          <w:bottom w:val="single" w:sz="24" w:space="1" w:color="0000FF"/>
        </w:pBdr>
        <w:spacing w:after="240"/>
        <w:jc w:val="both"/>
        <w:rPr>
          <w:rFonts w:ascii="Sylfaen" w:hAnsi="Sylfaen" w:cs="Times New Roman"/>
          <w:b/>
          <w:caps/>
          <w:color w:val="0070C0"/>
          <w:sz w:val="28"/>
          <w:szCs w:val="28"/>
        </w:rPr>
      </w:pPr>
      <w:r w:rsidRPr="00C53E1F">
        <w:rPr>
          <w:rFonts w:ascii="Sylfaen" w:hAnsi="Sylfaen" w:cs="Times New Roman"/>
          <w:b/>
          <w:sz w:val="28"/>
          <w:szCs w:val="28"/>
        </w:rPr>
        <w:lastRenderedPageBreak/>
        <w:t>Operation Phase</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2532"/>
        <w:gridCol w:w="2029"/>
        <w:gridCol w:w="1826"/>
        <w:gridCol w:w="2129"/>
        <w:gridCol w:w="2332"/>
        <w:gridCol w:w="1826"/>
      </w:tblGrid>
      <w:tr w:rsidR="000A7EAA" w:rsidRPr="00C53E1F" w14:paraId="710BCB93" w14:textId="77777777" w:rsidTr="0058761D">
        <w:tc>
          <w:tcPr>
            <w:tcW w:w="696" w:type="pct"/>
            <w:shd w:val="clear" w:color="auto" w:fill="F3F3F3"/>
            <w:vAlign w:val="center"/>
          </w:tcPr>
          <w:p w14:paraId="3ED5D31D" w14:textId="77777777" w:rsidR="000A7EAA" w:rsidRPr="00C53E1F" w:rsidRDefault="000A7EAA" w:rsidP="0058761D">
            <w:pPr>
              <w:jc w:val="center"/>
              <w:rPr>
                <w:rFonts w:ascii="Sylfaen" w:hAnsi="Sylfaen" w:cs="Times New Roman"/>
                <w:b/>
                <w:sz w:val="18"/>
                <w:szCs w:val="18"/>
              </w:rPr>
            </w:pPr>
            <w:r w:rsidRPr="00C53E1F">
              <w:rPr>
                <w:rFonts w:ascii="Sylfaen" w:hAnsi="Sylfaen" w:cs="Times New Roman"/>
                <w:b/>
                <w:sz w:val="18"/>
                <w:szCs w:val="18"/>
              </w:rPr>
              <w:t>Activity</w:t>
            </w:r>
          </w:p>
          <w:p w14:paraId="2C10D82D" w14:textId="77777777" w:rsidR="000A7EAA" w:rsidRPr="00C53E1F" w:rsidRDefault="000A7EAA" w:rsidP="0058761D">
            <w:pPr>
              <w:rPr>
                <w:rFonts w:ascii="Sylfaen" w:hAnsi="Sylfaen" w:cs="Times New Roman"/>
                <w:sz w:val="18"/>
                <w:szCs w:val="18"/>
              </w:rPr>
            </w:pPr>
          </w:p>
        </w:tc>
        <w:tc>
          <w:tcPr>
            <w:tcW w:w="860" w:type="pct"/>
            <w:shd w:val="clear" w:color="auto" w:fill="F3F3F3"/>
            <w:vAlign w:val="center"/>
          </w:tcPr>
          <w:p w14:paraId="1D420B9E" w14:textId="77777777" w:rsidR="000A7EAA" w:rsidRPr="00C53E1F" w:rsidRDefault="000A7EAA" w:rsidP="0058761D">
            <w:pPr>
              <w:spacing w:before="120" w:after="120"/>
              <w:jc w:val="center"/>
              <w:rPr>
                <w:rFonts w:ascii="Sylfaen" w:hAnsi="Sylfaen" w:cs="Times New Roman"/>
                <w:b/>
                <w:sz w:val="18"/>
                <w:szCs w:val="18"/>
              </w:rPr>
            </w:pPr>
            <w:r w:rsidRPr="00C53E1F">
              <w:rPr>
                <w:rFonts w:ascii="Sylfaen" w:hAnsi="Sylfaen" w:cs="Times New Roman"/>
                <w:b/>
                <w:sz w:val="18"/>
                <w:szCs w:val="18"/>
              </w:rPr>
              <w:t>What</w:t>
            </w:r>
          </w:p>
          <w:p w14:paraId="09C47B00" w14:textId="77777777" w:rsidR="000A7EAA" w:rsidRPr="00C53E1F" w:rsidRDefault="000A7EAA" w:rsidP="0058761D">
            <w:pPr>
              <w:spacing w:before="120" w:after="120"/>
              <w:jc w:val="center"/>
              <w:rPr>
                <w:rFonts w:ascii="Sylfaen" w:hAnsi="Sylfaen" w:cs="Times New Roman"/>
                <w:sz w:val="18"/>
                <w:szCs w:val="18"/>
              </w:rPr>
            </w:pPr>
            <w:r w:rsidRPr="00C53E1F">
              <w:rPr>
                <w:rFonts w:ascii="Sylfaen" w:hAnsi="Sylfaen" w:cs="Times New Roman"/>
                <w:sz w:val="18"/>
                <w:szCs w:val="18"/>
              </w:rPr>
              <w:t>(Is the parameter to be monitored?)</w:t>
            </w:r>
          </w:p>
        </w:tc>
        <w:tc>
          <w:tcPr>
            <w:tcW w:w="689" w:type="pct"/>
            <w:shd w:val="clear" w:color="auto" w:fill="F3F3F3"/>
            <w:vAlign w:val="center"/>
          </w:tcPr>
          <w:p w14:paraId="51AF773B" w14:textId="77777777" w:rsidR="000A7EAA" w:rsidRPr="00C53E1F" w:rsidRDefault="000A7EAA" w:rsidP="0058761D">
            <w:pPr>
              <w:spacing w:before="120" w:after="120"/>
              <w:jc w:val="center"/>
              <w:rPr>
                <w:rFonts w:ascii="Sylfaen" w:hAnsi="Sylfaen" w:cs="Times New Roman"/>
                <w:b/>
                <w:sz w:val="18"/>
                <w:szCs w:val="18"/>
              </w:rPr>
            </w:pPr>
            <w:r w:rsidRPr="00C53E1F">
              <w:rPr>
                <w:rFonts w:ascii="Sylfaen" w:hAnsi="Sylfaen" w:cs="Times New Roman"/>
                <w:b/>
                <w:sz w:val="18"/>
                <w:szCs w:val="18"/>
              </w:rPr>
              <w:t>Where</w:t>
            </w:r>
          </w:p>
          <w:p w14:paraId="537DF02B" w14:textId="77777777" w:rsidR="000A7EAA" w:rsidRPr="00C53E1F" w:rsidRDefault="000A7EAA" w:rsidP="0058761D">
            <w:pPr>
              <w:spacing w:before="120" w:after="120"/>
              <w:jc w:val="center"/>
              <w:rPr>
                <w:rFonts w:ascii="Sylfaen" w:hAnsi="Sylfaen" w:cs="Times New Roman"/>
                <w:sz w:val="18"/>
                <w:szCs w:val="18"/>
              </w:rPr>
            </w:pPr>
            <w:r w:rsidRPr="00C53E1F">
              <w:rPr>
                <w:rFonts w:ascii="Sylfaen" w:hAnsi="Sylfaen" w:cs="Times New Roman"/>
                <w:sz w:val="18"/>
                <w:szCs w:val="18"/>
              </w:rPr>
              <w:t>(Is the parameter to be monitored?)</w:t>
            </w:r>
          </w:p>
        </w:tc>
        <w:tc>
          <w:tcPr>
            <w:tcW w:w="620" w:type="pct"/>
            <w:shd w:val="clear" w:color="auto" w:fill="F3F3F3"/>
            <w:vAlign w:val="center"/>
          </w:tcPr>
          <w:p w14:paraId="21738461" w14:textId="77777777" w:rsidR="000A7EAA" w:rsidRPr="00C53E1F" w:rsidRDefault="000A7EAA" w:rsidP="0058761D">
            <w:pPr>
              <w:spacing w:before="120" w:after="120"/>
              <w:jc w:val="center"/>
              <w:rPr>
                <w:rFonts w:ascii="Sylfaen" w:hAnsi="Sylfaen" w:cs="Times New Roman"/>
                <w:b/>
                <w:sz w:val="18"/>
                <w:szCs w:val="18"/>
              </w:rPr>
            </w:pPr>
            <w:r w:rsidRPr="00C53E1F">
              <w:rPr>
                <w:rFonts w:ascii="Sylfaen" w:hAnsi="Sylfaen" w:cs="Times New Roman"/>
                <w:b/>
                <w:sz w:val="18"/>
                <w:szCs w:val="18"/>
              </w:rPr>
              <w:t>How</w:t>
            </w:r>
          </w:p>
          <w:p w14:paraId="67AA4026" w14:textId="77777777" w:rsidR="000A7EAA" w:rsidRPr="00C53E1F" w:rsidRDefault="000A7EAA" w:rsidP="0058761D">
            <w:pPr>
              <w:spacing w:before="120" w:after="120"/>
              <w:jc w:val="center"/>
              <w:rPr>
                <w:rFonts w:ascii="Sylfaen" w:hAnsi="Sylfaen" w:cs="Times New Roman"/>
                <w:sz w:val="18"/>
                <w:szCs w:val="18"/>
              </w:rPr>
            </w:pPr>
            <w:r w:rsidRPr="00C53E1F">
              <w:rPr>
                <w:rFonts w:ascii="Sylfaen" w:hAnsi="Sylfaen" w:cs="Times New Roman"/>
                <w:sz w:val="18"/>
                <w:szCs w:val="18"/>
              </w:rPr>
              <w:t>(Is the parameter to be monitored?)</w:t>
            </w:r>
          </w:p>
        </w:tc>
        <w:tc>
          <w:tcPr>
            <w:tcW w:w="723" w:type="pct"/>
            <w:shd w:val="clear" w:color="auto" w:fill="F3F3F3"/>
            <w:vAlign w:val="center"/>
          </w:tcPr>
          <w:p w14:paraId="096BD384" w14:textId="77777777" w:rsidR="000A7EAA" w:rsidRPr="00C53E1F" w:rsidRDefault="000A7EAA" w:rsidP="0058761D">
            <w:pPr>
              <w:spacing w:before="120" w:after="120"/>
              <w:jc w:val="center"/>
              <w:rPr>
                <w:rFonts w:ascii="Sylfaen" w:hAnsi="Sylfaen" w:cs="Times New Roman"/>
                <w:b/>
                <w:sz w:val="18"/>
                <w:szCs w:val="18"/>
              </w:rPr>
            </w:pPr>
            <w:r w:rsidRPr="00C53E1F">
              <w:rPr>
                <w:rFonts w:ascii="Sylfaen" w:hAnsi="Sylfaen" w:cs="Times New Roman"/>
                <w:b/>
                <w:sz w:val="18"/>
                <w:szCs w:val="18"/>
              </w:rPr>
              <w:t>When</w:t>
            </w:r>
          </w:p>
          <w:p w14:paraId="089E1D0A" w14:textId="77777777" w:rsidR="000A7EAA" w:rsidRPr="00C53E1F" w:rsidRDefault="000A7EAA" w:rsidP="0058761D">
            <w:pPr>
              <w:spacing w:before="120" w:after="120"/>
              <w:jc w:val="center"/>
              <w:rPr>
                <w:rFonts w:ascii="Sylfaen" w:hAnsi="Sylfaen" w:cs="Times New Roman"/>
                <w:sz w:val="18"/>
                <w:szCs w:val="18"/>
              </w:rPr>
            </w:pPr>
            <w:r w:rsidRPr="00C53E1F">
              <w:rPr>
                <w:rFonts w:ascii="Sylfaen" w:hAnsi="Sylfaen" w:cs="Times New Roman"/>
                <w:sz w:val="18"/>
                <w:szCs w:val="18"/>
              </w:rPr>
              <w:t>(Define the frequency / or continuous?)</w:t>
            </w:r>
          </w:p>
        </w:tc>
        <w:tc>
          <w:tcPr>
            <w:tcW w:w="792" w:type="pct"/>
            <w:shd w:val="clear" w:color="auto" w:fill="F3F3F3"/>
            <w:vAlign w:val="center"/>
          </w:tcPr>
          <w:p w14:paraId="34CCB0F2" w14:textId="77777777" w:rsidR="000A7EAA" w:rsidRPr="00C53E1F" w:rsidRDefault="000A7EAA" w:rsidP="0058761D">
            <w:pPr>
              <w:spacing w:before="120" w:after="120"/>
              <w:jc w:val="center"/>
              <w:rPr>
                <w:rFonts w:ascii="Sylfaen" w:hAnsi="Sylfaen" w:cs="Times New Roman"/>
                <w:b/>
                <w:sz w:val="18"/>
                <w:szCs w:val="18"/>
              </w:rPr>
            </w:pPr>
            <w:r w:rsidRPr="00C53E1F">
              <w:rPr>
                <w:rFonts w:ascii="Sylfaen" w:hAnsi="Sylfaen" w:cs="Times New Roman"/>
                <w:b/>
                <w:sz w:val="18"/>
                <w:szCs w:val="18"/>
              </w:rPr>
              <w:t>Why</w:t>
            </w:r>
          </w:p>
          <w:p w14:paraId="2BAD031D" w14:textId="77777777" w:rsidR="000A7EAA" w:rsidRPr="00C53E1F" w:rsidRDefault="000A7EAA" w:rsidP="0058761D">
            <w:pPr>
              <w:spacing w:before="120" w:after="120"/>
              <w:jc w:val="center"/>
              <w:rPr>
                <w:rFonts w:ascii="Sylfaen" w:hAnsi="Sylfaen" w:cs="Times New Roman"/>
                <w:sz w:val="18"/>
                <w:szCs w:val="18"/>
              </w:rPr>
            </w:pPr>
            <w:r w:rsidRPr="00C53E1F">
              <w:rPr>
                <w:rFonts w:ascii="Sylfaen" w:hAnsi="Sylfaen" w:cs="Times New Roman"/>
                <w:sz w:val="18"/>
                <w:szCs w:val="18"/>
              </w:rPr>
              <w:t>(Is the parameter being monitored?)</w:t>
            </w:r>
          </w:p>
        </w:tc>
        <w:tc>
          <w:tcPr>
            <w:tcW w:w="620" w:type="pct"/>
            <w:shd w:val="clear" w:color="auto" w:fill="F3F3F3"/>
            <w:vAlign w:val="center"/>
          </w:tcPr>
          <w:p w14:paraId="275D4927" w14:textId="77777777" w:rsidR="000A7EAA" w:rsidRPr="00C53E1F" w:rsidRDefault="000A7EAA" w:rsidP="0058761D">
            <w:pPr>
              <w:spacing w:before="120" w:after="120"/>
              <w:jc w:val="center"/>
              <w:rPr>
                <w:rFonts w:ascii="Sylfaen" w:hAnsi="Sylfaen" w:cs="Times New Roman"/>
                <w:b/>
                <w:sz w:val="18"/>
                <w:szCs w:val="18"/>
              </w:rPr>
            </w:pPr>
            <w:r w:rsidRPr="00C53E1F">
              <w:rPr>
                <w:rFonts w:ascii="Sylfaen" w:hAnsi="Sylfaen" w:cs="Times New Roman"/>
                <w:b/>
                <w:sz w:val="18"/>
                <w:szCs w:val="18"/>
              </w:rPr>
              <w:t>Who</w:t>
            </w:r>
          </w:p>
          <w:p w14:paraId="40CC19EF" w14:textId="77777777" w:rsidR="000A7EAA" w:rsidRPr="00C53E1F" w:rsidRDefault="000A7EAA" w:rsidP="0058761D">
            <w:pPr>
              <w:spacing w:before="120" w:after="120"/>
              <w:jc w:val="center"/>
              <w:rPr>
                <w:rFonts w:ascii="Sylfaen" w:hAnsi="Sylfaen" w:cs="Times New Roman"/>
                <w:sz w:val="18"/>
                <w:szCs w:val="18"/>
              </w:rPr>
            </w:pPr>
            <w:r w:rsidRPr="00C53E1F">
              <w:rPr>
                <w:rFonts w:ascii="Sylfaen" w:hAnsi="Sylfaen" w:cs="Times New Roman"/>
                <w:sz w:val="18"/>
                <w:szCs w:val="18"/>
              </w:rPr>
              <w:t>(Is responsible for monitoring?)</w:t>
            </w:r>
          </w:p>
        </w:tc>
      </w:tr>
      <w:tr w:rsidR="000A7EAA" w:rsidRPr="00C53E1F" w14:paraId="04C06B41" w14:textId="77777777" w:rsidTr="0058761D">
        <w:trPr>
          <w:trHeight w:val="773"/>
        </w:trPr>
        <w:tc>
          <w:tcPr>
            <w:tcW w:w="696" w:type="pct"/>
          </w:tcPr>
          <w:p w14:paraId="6C8DB9DD" w14:textId="77777777" w:rsidR="000A7EAA" w:rsidRPr="00C53E1F" w:rsidRDefault="000A7EAA" w:rsidP="0058761D">
            <w:pPr>
              <w:autoSpaceDE w:val="0"/>
              <w:autoSpaceDN w:val="0"/>
              <w:adjustRightInd w:val="0"/>
              <w:rPr>
                <w:rFonts w:ascii="Sylfaen" w:hAnsi="Sylfaen" w:cs="Times New Roman"/>
                <w:sz w:val="18"/>
                <w:szCs w:val="18"/>
                <w:lang w:val="nb-NO"/>
              </w:rPr>
            </w:pPr>
            <w:r w:rsidRPr="00C53E1F">
              <w:rPr>
                <w:rFonts w:ascii="Sylfaen" w:hAnsi="Sylfaen" w:cs="Times New Roman"/>
                <w:sz w:val="18"/>
                <w:szCs w:val="18"/>
                <w:lang w:val="nb-NO"/>
              </w:rPr>
              <w:t>Cleaning road surface and shoulders from waste</w:t>
            </w:r>
          </w:p>
        </w:tc>
        <w:tc>
          <w:tcPr>
            <w:tcW w:w="860" w:type="pct"/>
          </w:tcPr>
          <w:p w14:paraId="1420500B" w14:textId="77777777" w:rsidR="000A7EAA" w:rsidRPr="00C53E1F" w:rsidRDefault="000A7EAA" w:rsidP="0058761D">
            <w:pPr>
              <w:autoSpaceDE w:val="0"/>
              <w:autoSpaceDN w:val="0"/>
              <w:adjustRightInd w:val="0"/>
              <w:rPr>
                <w:rFonts w:ascii="Sylfaen" w:hAnsi="Sylfaen" w:cs="Times New Roman"/>
                <w:sz w:val="18"/>
                <w:szCs w:val="18"/>
                <w:lang w:val="nb-NO"/>
              </w:rPr>
            </w:pPr>
            <w:r w:rsidRPr="00C53E1F">
              <w:rPr>
                <w:rFonts w:ascii="Sylfaen" w:hAnsi="Sylfaen" w:cs="Times New Roman"/>
                <w:sz w:val="18"/>
                <w:szCs w:val="18"/>
                <w:lang w:val="nb-NO"/>
              </w:rPr>
              <w:t>Trash deposited from moving vehicles timely colleacted and removed;</w:t>
            </w:r>
          </w:p>
          <w:p w14:paraId="36AB7A1B" w14:textId="77777777" w:rsidR="000A7EAA" w:rsidRPr="00C53E1F" w:rsidRDefault="000A7EAA" w:rsidP="0058761D">
            <w:pPr>
              <w:autoSpaceDE w:val="0"/>
              <w:autoSpaceDN w:val="0"/>
              <w:adjustRightInd w:val="0"/>
              <w:rPr>
                <w:rFonts w:ascii="Sylfaen" w:hAnsi="Sylfaen" w:cs="Times New Roman"/>
                <w:sz w:val="18"/>
                <w:szCs w:val="18"/>
                <w:lang w:val="nb-NO"/>
              </w:rPr>
            </w:pPr>
          </w:p>
          <w:p w14:paraId="6B783BEB" w14:textId="77777777" w:rsidR="000A7EAA" w:rsidRPr="00C53E1F" w:rsidRDefault="000A7EAA" w:rsidP="0058761D">
            <w:pPr>
              <w:autoSpaceDE w:val="0"/>
              <w:autoSpaceDN w:val="0"/>
              <w:adjustRightInd w:val="0"/>
              <w:rPr>
                <w:rFonts w:ascii="Sylfaen" w:hAnsi="Sylfaen" w:cs="Times New Roman"/>
                <w:sz w:val="18"/>
                <w:szCs w:val="18"/>
                <w:lang w:val="nb-NO"/>
              </w:rPr>
            </w:pPr>
            <w:r w:rsidRPr="00C53E1F">
              <w:rPr>
                <w:rFonts w:ascii="Sylfaen" w:hAnsi="Sylfaen" w:cs="Times New Roman"/>
                <w:sz w:val="18"/>
                <w:szCs w:val="18"/>
                <w:lang w:val="nb-NO"/>
              </w:rPr>
              <w:t>Bodies of animals overrun by vehicles timely collected and removed</w:t>
            </w:r>
          </w:p>
        </w:tc>
        <w:tc>
          <w:tcPr>
            <w:tcW w:w="689" w:type="pct"/>
          </w:tcPr>
          <w:p w14:paraId="7E9F859A"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lang w:val="nb-NO"/>
              </w:rPr>
              <w:t>Carriageway and shoulders of the road section</w:t>
            </w:r>
          </w:p>
        </w:tc>
        <w:tc>
          <w:tcPr>
            <w:tcW w:w="620" w:type="pct"/>
          </w:tcPr>
          <w:p w14:paraId="48D5600D" w14:textId="77777777" w:rsidR="000A7EAA" w:rsidRPr="00C53E1F" w:rsidRDefault="000A7EAA" w:rsidP="0058761D">
            <w:pPr>
              <w:ind w:left="-18"/>
              <w:rPr>
                <w:rFonts w:ascii="Sylfaen" w:hAnsi="Sylfaen" w:cs="Times New Roman"/>
                <w:sz w:val="18"/>
                <w:szCs w:val="18"/>
                <w:lang w:val="nb-NO"/>
              </w:rPr>
            </w:pPr>
            <w:r w:rsidRPr="00C53E1F">
              <w:rPr>
                <w:rFonts w:ascii="Sylfaen" w:hAnsi="Sylfaen" w:cs="Times New Roman"/>
                <w:sz w:val="18"/>
                <w:szCs w:val="18"/>
                <w:lang w:val="nb-NO"/>
              </w:rPr>
              <w:t>Inspection</w:t>
            </w:r>
          </w:p>
        </w:tc>
        <w:tc>
          <w:tcPr>
            <w:tcW w:w="723" w:type="pct"/>
          </w:tcPr>
          <w:p w14:paraId="3CD2BD59"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lang w:val="nb-NO"/>
              </w:rPr>
              <w:t>Quarterly</w:t>
            </w:r>
          </w:p>
        </w:tc>
        <w:tc>
          <w:tcPr>
            <w:tcW w:w="792" w:type="pct"/>
          </w:tcPr>
          <w:p w14:paraId="7BB6C503" w14:textId="77777777" w:rsidR="000A7EAA" w:rsidRPr="00C53E1F" w:rsidRDefault="000A7EAA" w:rsidP="0058761D">
            <w:pPr>
              <w:rPr>
                <w:rFonts w:ascii="Sylfaen" w:hAnsi="Sylfaen" w:cs="Times New Roman"/>
                <w:sz w:val="18"/>
                <w:szCs w:val="18"/>
                <w:lang w:val="de-DE"/>
              </w:rPr>
            </w:pPr>
            <w:r w:rsidRPr="00C53E1F">
              <w:rPr>
                <w:rFonts w:ascii="Sylfaen" w:hAnsi="Sylfaen" w:cs="Times New Roman"/>
                <w:sz w:val="18"/>
                <w:szCs w:val="18"/>
                <w:lang w:val="de-DE"/>
              </w:rPr>
              <w:t>Prevent road littering;</w:t>
            </w:r>
          </w:p>
          <w:p w14:paraId="2DB10172" w14:textId="77777777" w:rsidR="000A7EAA" w:rsidRPr="00C53E1F" w:rsidRDefault="000A7EAA" w:rsidP="0058761D">
            <w:pPr>
              <w:rPr>
                <w:rFonts w:ascii="Sylfaen" w:hAnsi="Sylfaen" w:cs="Times New Roman"/>
                <w:sz w:val="18"/>
                <w:szCs w:val="18"/>
                <w:lang w:val="de-DE"/>
              </w:rPr>
            </w:pPr>
          </w:p>
          <w:p w14:paraId="7A9147E7" w14:textId="77777777" w:rsidR="000A7EAA" w:rsidRPr="00C53E1F" w:rsidRDefault="000A7EAA" w:rsidP="0058761D">
            <w:pPr>
              <w:rPr>
                <w:rFonts w:ascii="Sylfaen" w:hAnsi="Sylfaen" w:cs="Times New Roman"/>
                <w:sz w:val="18"/>
                <w:szCs w:val="18"/>
                <w:lang w:val="de-DE"/>
              </w:rPr>
            </w:pPr>
            <w:r w:rsidRPr="00C53E1F">
              <w:rPr>
                <w:rFonts w:ascii="Sylfaen" w:hAnsi="Sylfaen" w:cs="Times New Roman"/>
                <w:sz w:val="18"/>
                <w:szCs w:val="18"/>
                <w:lang w:val="de-DE"/>
              </w:rPr>
              <w:t>Road safety</w:t>
            </w:r>
          </w:p>
        </w:tc>
        <w:tc>
          <w:tcPr>
            <w:tcW w:w="620" w:type="pct"/>
          </w:tcPr>
          <w:p w14:paraId="328072CA" w14:textId="4B36402B" w:rsidR="000A7EAA" w:rsidRPr="00C53E1F" w:rsidRDefault="004422DE" w:rsidP="005C01B5">
            <w:pPr>
              <w:rPr>
                <w:rFonts w:ascii="Sylfaen" w:hAnsi="Sylfaen" w:cs="Times New Roman"/>
                <w:sz w:val="18"/>
                <w:szCs w:val="18"/>
                <w:lang w:val="nb-NO"/>
              </w:rPr>
            </w:pPr>
            <w:r w:rsidRPr="00C53E1F">
              <w:rPr>
                <w:rFonts w:ascii="Sylfaen" w:hAnsi="Sylfaen" w:cs="Times New Roman"/>
                <w:color w:val="auto"/>
                <w:sz w:val="18"/>
                <w:szCs w:val="18"/>
              </w:rPr>
              <w:t>Gori</w:t>
            </w:r>
            <w:r w:rsidR="00E519CE">
              <w:rPr>
                <w:rFonts w:ascii="Sylfaen" w:hAnsi="Sylfaen" w:cs="Times New Roman"/>
                <w:color w:val="auto"/>
                <w:sz w:val="18"/>
                <w:szCs w:val="18"/>
              </w:rPr>
              <w:t xml:space="preserve"> </w:t>
            </w:r>
            <w:r w:rsidR="000A7EAA" w:rsidRPr="00C53E1F">
              <w:rPr>
                <w:rFonts w:ascii="Sylfaen" w:hAnsi="Sylfaen" w:cs="Times New Roman"/>
                <w:sz w:val="18"/>
                <w:szCs w:val="18"/>
                <w:lang w:val="nb-NO"/>
              </w:rPr>
              <w:t>municipality</w:t>
            </w:r>
          </w:p>
        </w:tc>
      </w:tr>
      <w:tr w:rsidR="000A7EAA" w:rsidRPr="00C53E1F" w14:paraId="3242C996" w14:textId="77777777" w:rsidTr="00E519CE">
        <w:trPr>
          <w:trHeight w:val="1137"/>
        </w:trPr>
        <w:tc>
          <w:tcPr>
            <w:tcW w:w="696" w:type="pct"/>
          </w:tcPr>
          <w:p w14:paraId="785260E6" w14:textId="5EBAE69D" w:rsidR="000A7EAA" w:rsidRPr="00C53E1F" w:rsidRDefault="000A7EAA" w:rsidP="00E519CE">
            <w:pPr>
              <w:autoSpaceDE w:val="0"/>
              <w:autoSpaceDN w:val="0"/>
              <w:adjustRightInd w:val="0"/>
              <w:rPr>
                <w:rFonts w:ascii="Sylfaen" w:hAnsi="Sylfaen" w:cs="Times New Roman"/>
                <w:sz w:val="18"/>
                <w:szCs w:val="18"/>
                <w:lang w:val="nb-NO"/>
              </w:rPr>
            </w:pPr>
            <w:r w:rsidRPr="00C53E1F">
              <w:rPr>
                <w:rFonts w:ascii="Sylfaen" w:hAnsi="Sylfaen" w:cs="Times New Roman"/>
                <w:sz w:val="18"/>
                <w:szCs w:val="18"/>
                <w:lang w:val="nb-NO"/>
              </w:rPr>
              <w:t>Keeping road drainage system operational</w:t>
            </w:r>
          </w:p>
        </w:tc>
        <w:tc>
          <w:tcPr>
            <w:tcW w:w="860" w:type="pct"/>
          </w:tcPr>
          <w:p w14:paraId="0B5C3EBC" w14:textId="77777777" w:rsidR="000A7EAA" w:rsidRPr="00C53E1F" w:rsidRDefault="000A7EAA" w:rsidP="0058761D">
            <w:pPr>
              <w:autoSpaceDE w:val="0"/>
              <w:autoSpaceDN w:val="0"/>
              <w:adjustRightInd w:val="0"/>
              <w:rPr>
                <w:rFonts w:ascii="Sylfaen" w:hAnsi="Sylfaen" w:cs="Times New Roman"/>
                <w:sz w:val="18"/>
                <w:szCs w:val="18"/>
                <w:lang w:val="nb-NO"/>
              </w:rPr>
            </w:pPr>
            <w:r w:rsidRPr="00C53E1F">
              <w:rPr>
                <w:rFonts w:ascii="Sylfaen" w:hAnsi="Sylfaen" w:cs="Times New Roman"/>
                <w:sz w:val="18"/>
                <w:szCs w:val="18"/>
                <w:lang w:val="nb-NO"/>
              </w:rPr>
              <w:t>Periodic cleaning of drainageditches from silt and trash</w:t>
            </w:r>
          </w:p>
        </w:tc>
        <w:tc>
          <w:tcPr>
            <w:tcW w:w="689" w:type="pct"/>
          </w:tcPr>
          <w:p w14:paraId="6CDF6A6A"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rPr>
              <w:t>Drainage system long the road section</w:t>
            </w:r>
          </w:p>
        </w:tc>
        <w:tc>
          <w:tcPr>
            <w:tcW w:w="620" w:type="pct"/>
          </w:tcPr>
          <w:p w14:paraId="52026695" w14:textId="77777777" w:rsidR="000A7EAA" w:rsidRPr="00C53E1F" w:rsidRDefault="000A7EAA" w:rsidP="0058761D">
            <w:pPr>
              <w:ind w:left="-18"/>
              <w:rPr>
                <w:rFonts w:ascii="Sylfaen" w:hAnsi="Sylfaen" w:cs="Times New Roman"/>
                <w:sz w:val="18"/>
                <w:szCs w:val="18"/>
                <w:lang w:val="nb-NO"/>
              </w:rPr>
            </w:pPr>
            <w:r w:rsidRPr="00C53E1F">
              <w:rPr>
                <w:rFonts w:ascii="Sylfaen" w:hAnsi="Sylfaen" w:cs="Times New Roman"/>
                <w:sz w:val="18"/>
                <w:szCs w:val="18"/>
                <w:lang w:val="nb-NO"/>
              </w:rPr>
              <w:t>Inspection</w:t>
            </w:r>
          </w:p>
        </w:tc>
        <w:tc>
          <w:tcPr>
            <w:tcW w:w="723" w:type="pct"/>
          </w:tcPr>
          <w:p w14:paraId="4126488E"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lang w:val="nb-NO"/>
              </w:rPr>
              <w:t>Quarterly</w:t>
            </w:r>
          </w:p>
        </w:tc>
        <w:tc>
          <w:tcPr>
            <w:tcW w:w="792" w:type="pct"/>
          </w:tcPr>
          <w:p w14:paraId="74BA5509" w14:textId="77777777" w:rsidR="000A7EAA" w:rsidRPr="00C53E1F" w:rsidRDefault="000A7EAA" w:rsidP="0058761D">
            <w:pPr>
              <w:rPr>
                <w:rFonts w:ascii="Sylfaen" w:hAnsi="Sylfaen" w:cs="Times New Roman"/>
                <w:sz w:val="18"/>
                <w:szCs w:val="18"/>
                <w:lang w:val="de-DE"/>
              </w:rPr>
            </w:pPr>
            <w:r w:rsidRPr="00C53E1F">
              <w:rPr>
                <w:rFonts w:ascii="Sylfaen" w:hAnsi="Sylfaen" w:cs="Times New Roman"/>
                <w:sz w:val="18"/>
                <w:szCs w:val="18"/>
                <w:lang w:val="de-DE"/>
              </w:rPr>
              <w:t>Maintaining drainage system capacity for preventing road flooding and water damage</w:t>
            </w:r>
          </w:p>
        </w:tc>
        <w:tc>
          <w:tcPr>
            <w:tcW w:w="620" w:type="pct"/>
          </w:tcPr>
          <w:p w14:paraId="2B5D383A" w14:textId="444FF9FD" w:rsidR="000A7EAA" w:rsidRPr="00C53E1F" w:rsidRDefault="004422DE" w:rsidP="0058761D">
            <w:pPr>
              <w:rPr>
                <w:rFonts w:ascii="Sylfaen" w:hAnsi="Sylfaen" w:cs="Times New Roman"/>
                <w:sz w:val="18"/>
                <w:szCs w:val="18"/>
                <w:lang w:val="nb-NO"/>
              </w:rPr>
            </w:pPr>
            <w:r w:rsidRPr="00C53E1F">
              <w:rPr>
                <w:rFonts w:ascii="Sylfaen" w:hAnsi="Sylfaen" w:cs="Times New Roman"/>
                <w:color w:val="auto"/>
                <w:sz w:val="18"/>
                <w:szCs w:val="18"/>
              </w:rPr>
              <w:t>Gori</w:t>
            </w:r>
            <w:r w:rsidR="00E519CE">
              <w:rPr>
                <w:rFonts w:ascii="Sylfaen" w:hAnsi="Sylfaen" w:cs="Times New Roman"/>
                <w:color w:val="auto"/>
                <w:sz w:val="18"/>
                <w:szCs w:val="18"/>
              </w:rPr>
              <w:t xml:space="preserve"> </w:t>
            </w:r>
            <w:r w:rsidR="000A7EAA" w:rsidRPr="00C53E1F">
              <w:rPr>
                <w:rFonts w:ascii="Sylfaen" w:hAnsi="Sylfaen" w:cs="Times New Roman"/>
                <w:sz w:val="18"/>
                <w:szCs w:val="18"/>
                <w:lang w:val="nb-NO"/>
              </w:rPr>
              <w:t>municipality</w:t>
            </w:r>
          </w:p>
        </w:tc>
      </w:tr>
      <w:tr w:rsidR="000A7EAA" w:rsidRPr="00C53E1F" w14:paraId="026D3261" w14:textId="77777777" w:rsidTr="0058761D">
        <w:trPr>
          <w:trHeight w:val="872"/>
        </w:trPr>
        <w:tc>
          <w:tcPr>
            <w:tcW w:w="696" w:type="pct"/>
          </w:tcPr>
          <w:p w14:paraId="473C4207" w14:textId="77777777" w:rsidR="000A7EAA" w:rsidRPr="00C53E1F" w:rsidRDefault="000A7EAA" w:rsidP="0058761D">
            <w:pPr>
              <w:rPr>
                <w:rFonts w:ascii="Sylfaen" w:hAnsi="Sylfaen" w:cs="Times New Roman"/>
                <w:sz w:val="18"/>
                <w:szCs w:val="18"/>
                <w:lang w:val="it-IT"/>
              </w:rPr>
            </w:pPr>
            <w:r w:rsidRPr="00C53E1F">
              <w:rPr>
                <w:rFonts w:ascii="Sylfaen" w:hAnsi="Sylfaen" w:cs="Times New Roman"/>
                <w:sz w:val="18"/>
                <w:szCs w:val="18"/>
                <w:lang w:val="it-IT"/>
              </w:rPr>
              <w:t>Confinement of accidental spills and clean-up</w:t>
            </w:r>
          </w:p>
        </w:tc>
        <w:tc>
          <w:tcPr>
            <w:tcW w:w="860" w:type="pct"/>
          </w:tcPr>
          <w:p w14:paraId="6DBDEBC5" w14:textId="77777777" w:rsidR="000A7EAA" w:rsidRPr="00C53E1F" w:rsidRDefault="000A7EAA" w:rsidP="0058761D">
            <w:pPr>
              <w:rPr>
                <w:rFonts w:ascii="Sylfaen" w:hAnsi="Sylfaen" w:cs="Times New Roman"/>
                <w:sz w:val="18"/>
                <w:szCs w:val="18"/>
                <w:lang w:val="it-IT"/>
              </w:rPr>
            </w:pPr>
            <w:r w:rsidRPr="00C53E1F">
              <w:rPr>
                <w:rFonts w:ascii="Sylfaen" w:hAnsi="Sylfaen" w:cs="Times New Roman"/>
                <w:sz w:val="18"/>
                <w:szCs w:val="18"/>
                <w:lang w:val="it-IT"/>
              </w:rPr>
              <w:t>Timely confinement, deactivation, and removal of liquid or powder spills of cargo in case of road accidents</w:t>
            </w:r>
          </w:p>
        </w:tc>
        <w:tc>
          <w:tcPr>
            <w:tcW w:w="689" w:type="pct"/>
          </w:tcPr>
          <w:p w14:paraId="2A0ACD9E" w14:textId="77777777" w:rsidR="000A7EAA" w:rsidRPr="00C53E1F" w:rsidRDefault="000A7EAA" w:rsidP="0058761D">
            <w:pPr>
              <w:rPr>
                <w:rFonts w:ascii="Sylfaen" w:hAnsi="Sylfaen" w:cs="Times New Roman"/>
                <w:sz w:val="18"/>
                <w:szCs w:val="18"/>
                <w:lang w:val="it-IT"/>
              </w:rPr>
            </w:pPr>
            <w:r w:rsidRPr="00C53E1F">
              <w:rPr>
                <w:rFonts w:ascii="Sylfaen" w:hAnsi="Sylfaen" w:cs="Times New Roman"/>
                <w:sz w:val="18"/>
                <w:szCs w:val="18"/>
                <w:lang w:val="it-IT"/>
              </w:rPr>
              <w:t>On the road and its immediate surroundings</w:t>
            </w:r>
          </w:p>
        </w:tc>
        <w:tc>
          <w:tcPr>
            <w:tcW w:w="620" w:type="pct"/>
          </w:tcPr>
          <w:p w14:paraId="7B7EF359" w14:textId="77777777" w:rsidR="000A7EAA" w:rsidRPr="00C53E1F" w:rsidRDefault="000A7EAA" w:rsidP="0058761D">
            <w:pPr>
              <w:ind w:left="-18"/>
              <w:rPr>
                <w:rFonts w:ascii="Sylfaen" w:hAnsi="Sylfaen" w:cs="Times New Roman"/>
                <w:sz w:val="18"/>
                <w:szCs w:val="18"/>
                <w:lang w:val="it-IT"/>
              </w:rPr>
            </w:pPr>
            <w:r w:rsidRPr="00C53E1F">
              <w:rPr>
                <w:rFonts w:ascii="Sylfaen" w:hAnsi="Sylfaen" w:cs="Times New Roman"/>
                <w:sz w:val="18"/>
                <w:szCs w:val="18"/>
                <w:lang w:val="it-IT"/>
              </w:rPr>
              <w:t>Inspection</w:t>
            </w:r>
          </w:p>
        </w:tc>
        <w:tc>
          <w:tcPr>
            <w:tcW w:w="723" w:type="pct"/>
          </w:tcPr>
          <w:p w14:paraId="504A8C13"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lang w:val="nb-NO"/>
              </w:rPr>
              <w:t>Upon occurenace of accidents, as required</w:t>
            </w:r>
          </w:p>
        </w:tc>
        <w:tc>
          <w:tcPr>
            <w:tcW w:w="792" w:type="pct"/>
          </w:tcPr>
          <w:p w14:paraId="56ECA0B9"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lang w:val="nb-NO"/>
              </w:rPr>
              <w:t>Prevent pollution of soil and water</w:t>
            </w:r>
          </w:p>
        </w:tc>
        <w:tc>
          <w:tcPr>
            <w:tcW w:w="620" w:type="pct"/>
          </w:tcPr>
          <w:p w14:paraId="4EDEC1A8"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lang w:val="nb-NO"/>
              </w:rPr>
              <w:t>Traffic Police;</w:t>
            </w:r>
          </w:p>
          <w:p w14:paraId="52B82BD0" w14:textId="77777777" w:rsidR="000A7EAA" w:rsidRPr="00C53E1F" w:rsidRDefault="000A7EAA" w:rsidP="0058761D">
            <w:pPr>
              <w:rPr>
                <w:rFonts w:ascii="Sylfaen" w:hAnsi="Sylfaen" w:cs="Times New Roman"/>
                <w:sz w:val="18"/>
                <w:szCs w:val="18"/>
                <w:lang w:val="nb-NO"/>
              </w:rPr>
            </w:pPr>
          </w:p>
          <w:p w14:paraId="7E75A5F9" w14:textId="77777777" w:rsidR="000A7EAA" w:rsidRPr="00C53E1F" w:rsidRDefault="004422DE" w:rsidP="0058761D">
            <w:pPr>
              <w:rPr>
                <w:rFonts w:ascii="Sylfaen" w:hAnsi="Sylfaen" w:cs="Times New Roman"/>
                <w:sz w:val="18"/>
                <w:szCs w:val="18"/>
                <w:lang w:val="nb-NO"/>
              </w:rPr>
            </w:pPr>
            <w:r w:rsidRPr="00C53E1F">
              <w:rPr>
                <w:rFonts w:ascii="Sylfaen" w:hAnsi="Sylfaen" w:cs="Times New Roman"/>
                <w:color w:val="auto"/>
                <w:sz w:val="18"/>
                <w:szCs w:val="18"/>
              </w:rPr>
              <w:t>Gori</w:t>
            </w:r>
            <w:r w:rsidR="000A7EAA" w:rsidRPr="00C53E1F">
              <w:rPr>
                <w:rFonts w:ascii="Sylfaen" w:hAnsi="Sylfaen" w:cs="Times New Roman"/>
                <w:sz w:val="18"/>
                <w:szCs w:val="18"/>
                <w:lang w:val="nb-NO"/>
              </w:rPr>
              <w:t>municipality</w:t>
            </w:r>
          </w:p>
        </w:tc>
      </w:tr>
      <w:tr w:rsidR="000A7EAA" w:rsidRPr="00C53E1F" w14:paraId="22965207" w14:textId="77777777" w:rsidTr="0058761D">
        <w:tc>
          <w:tcPr>
            <w:tcW w:w="696" w:type="pct"/>
          </w:tcPr>
          <w:p w14:paraId="32325C86"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lang w:val="nb-NO"/>
              </w:rPr>
              <w:t>Disposal of waste from regular road maintenance works</w:t>
            </w:r>
          </w:p>
        </w:tc>
        <w:tc>
          <w:tcPr>
            <w:tcW w:w="860" w:type="pct"/>
          </w:tcPr>
          <w:p w14:paraId="51145DBE" w14:textId="77777777" w:rsidR="000A7EAA" w:rsidRPr="00C53E1F" w:rsidRDefault="000A7EAA" w:rsidP="0058761D">
            <w:pPr>
              <w:ind w:left="-19"/>
              <w:rPr>
                <w:rFonts w:ascii="Sylfaen" w:hAnsi="Sylfaen" w:cs="Times New Roman"/>
                <w:sz w:val="18"/>
                <w:szCs w:val="18"/>
                <w:lang w:val="it-IT"/>
              </w:rPr>
            </w:pPr>
            <w:r w:rsidRPr="00C53E1F">
              <w:rPr>
                <w:rFonts w:ascii="Sylfaen" w:hAnsi="Sylfaen" w:cs="Times New Roman"/>
                <w:sz w:val="18"/>
                <w:szCs w:val="18"/>
                <w:lang w:val="it-IT"/>
              </w:rPr>
              <w:t>Collection and timely disposal of waste from maintenance works to the designated landfill</w:t>
            </w:r>
          </w:p>
        </w:tc>
        <w:tc>
          <w:tcPr>
            <w:tcW w:w="689" w:type="pct"/>
          </w:tcPr>
          <w:p w14:paraId="155D236F" w14:textId="77777777" w:rsidR="000A7EAA" w:rsidRPr="00C53E1F" w:rsidRDefault="000A7EAA" w:rsidP="0058761D">
            <w:pPr>
              <w:rPr>
                <w:rFonts w:ascii="Sylfaen" w:hAnsi="Sylfaen" w:cs="Times New Roman"/>
                <w:sz w:val="18"/>
                <w:szCs w:val="18"/>
                <w:lang w:val="it-IT"/>
              </w:rPr>
            </w:pPr>
            <w:r w:rsidRPr="00C53E1F">
              <w:rPr>
                <w:rFonts w:ascii="Sylfaen" w:hAnsi="Sylfaen" w:cs="Times New Roman"/>
                <w:sz w:val="18"/>
                <w:szCs w:val="18"/>
                <w:lang w:val="it-IT"/>
              </w:rPr>
              <w:t>On the road and its immediate surroundings</w:t>
            </w:r>
          </w:p>
        </w:tc>
        <w:tc>
          <w:tcPr>
            <w:tcW w:w="620" w:type="pct"/>
          </w:tcPr>
          <w:p w14:paraId="312511E5" w14:textId="77777777" w:rsidR="000A7EAA" w:rsidRPr="00C53E1F" w:rsidRDefault="000A7EAA" w:rsidP="0058761D">
            <w:pPr>
              <w:ind w:left="-18"/>
              <w:rPr>
                <w:rFonts w:ascii="Sylfaen" w:hAnsi="Sylfaen" w:cs="Times New Roman"/>
                <w:sz w:val="18"/>
                <w:szCs w:val="18"/>
                <w:lang w:val="it-IT"/>
              </w:rPr>
            </w:pPr>
            <w:r w:rsidRPr="00C53E1F">
              <w:rPr>
                <w:rFonts w:ascii="Sylfaen" w:hAnsi="Sylfaen" w:cs="Times New Roman"/>
                <w:sz w:val="18"/>
                <w:szCs w:val="18"/>
                <w:lang w:val="it-IT"/>
              </w:rPr>
              <w:t>Inspection</w:t>
            </w:r>
          </w:p>
        </w:tc>
        <w:tc>
          <w:tcPr>
            <w:tcW w:w="723" w:type="pct"/>
          </w:tcPr>
          <w:p w14:paraId="762C5D59"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lang w:val="nb-NO"/>
              </w:rPr>
              <w:t>Towards completion of scheduled maintenance works</w:t>
            </w:r>
          </w:p>
        </w:tc>
        <w:tc>
          <w:tcPr>
            <w:tcW w:w="792" w:type="pct"/>
          </w:tcPr>
          <w:p w14:paraId="1F061366" w14:textId="77777777" w:rsidR="000A7EAA" w:rsidRPr="00C53E1F" w:rsidRDefault="000A7EAA" w:rsidP="0058761D">
            <w:pPr>
              <w:rPr>
                <w:rFonts w:ascii="Sylfaen" w:hAnsi="Sylfaen" w:cs="Times New Roman"/>
                <w:sz w:val="18"/>
                <w:szCs w:val="18"/>
                <w:lang w:val="nb-NO"/>
              </w:rPr>
            </w:pPr>
            <w:r w:rsidRPr="00C53E1F">
              <w:rPr>
                <w:rFonts w:ascii="Sylfaen" w:hAnsi="Sylfaen" w:cs="Times New Roman"/>
                <w:sz w:val="18"/>
                <w:szCs w:val="18"/>
                <w:lang w:val="nb-NO"/>
              </w:rPr>
              <w:t>Prevent enviornment pollution</w:t>
            </w:r>
          </w:p>
        </w:tc>
        <w:tc>
          <w:tcPr>
            <w:tcW w:w="620" w:type="pct"/>
          </w:tcPr>
          <w:p w14:paraId="4722F178" w14:textId="28E942FF" w:rsidR="000A7EAA" w:rsidRPr="00C53E1F" w:rsidRDefault="004422DE" w:rsidP="0058761D">
            <w:pPr>
              <w:rPr>
                <w:rFonts w:ascii="Sylfaen" w:hAnsi="Sylfaen" w:cs="Times New Roman"/>
                <w:sz w:val="18"/>
                <w:szCs w:val="18"/>
                <w:lang w:val="nb-NO"/>
              </w:rPr>
            </w:pPr>
            <w:r w:rsidRPr="00C53E1F">
              <w:rPr>
                <w:rFonts w:ascii="Sylfaen" w:hAnsi="Sylfaen" w:cs="Times New Roman"/>
                <w:color w:val="auto"/>
                <w:sz w:val="18"/>
                <w:szCs w:val="18"/>
              </w:rPr>
              <w:t>Gori</w:t>
            </w:r>
            <w:r w:rsidR="00F41A8B">
              <w:rPr>
                <w:rFonts w:ascii="Sylfaen" w:hAnsi="Sylfaen" w:cs="Times New Roman"/>
                <w:color w:val="auto"/>
                <w:sz w:val="18"/>
                <w:szCs w:val="18"/>
              </w:rPr>
              <w:t xml:space="preserve"> </w:t>
            </w:r>
            <w:bookmarkStart w:id="0" w:name="_GoBack"/>
            <w:bookmarkEnd w:id="0"/>
            <w:r w:rsidR="000A7EAA" w:rsidRPr="00C53E1F">
              <w:rPr>
                <w:rFonts w:ascii="Sylfaen" w:hAnsi="Sylfaen" w:cs="Times New Roman"/>
                <w:sz w:val="18"/>
                <w:szCs w:val="18"/>
                <w:lang w:val="nb-NO"/>
              </w:rPr>
              <w:t>municipality</w:t>
            </w:r>
          </w:p>
        </w:tc>
      </w:tr>
    </w:tbl>
    <w:p w14:paraId="7BD58A51" w14:textId="77777777" w:rsidR="001274CB" w:rsidRPr="00C53E1F" w:rsidRDefault="001274CB" w:rsidP="000A7EAA">
      <w:pPr>
        <w:rPr>
          <w:rFonts w:ascii="Sylfaen" w:hAnsi="Sylfaen" w:cs="Times New Roman"/>
          <w:b/>
          <w:szCs w:val="18"/>
        </w:rPr>
      </w:pPr>
    </w:p>
    <w:p w14:paraId="4A2832F8" w14:textId="77777777" w:rsidR="001274CB" w:rsidRPr="00C53E1F" w:rsidRDefault="001274CB" w:rsidP="000A7EAA">
      <w:pPr>
        <w:rPr>
          <w:rFonts w:ascii="Sylfaen" w:hAnsi="Sylfaen" w:cs="Times New Roman"/>
          <w:b/>
          <w:szCs w:val="18"/>
        </w:rPr>
      </w:pPr>
    </w:p>
    <w:p w14:paraId="03384384" w14:textId="77777777" w:rsidR="001274CB" w:rsidRPr="00C53E1F" w:rsidRDefault="001274CB" w:rsidP="000A7EAA">
      <w:pPr>
        <w:rPr>
          <w:rFonts w:ascii="Sylfaen" w:hAnsi="Sylfaen" w:cs="Times New Roman"/>
          <w:b/>
          <w:szCs w:val="18"/>
        </w:rPr>
      </w:pPr>
    </w:p>
    <w:p w14:paraId="2082D641" w14:textId="77777777" w:rsidR="00314A17" w:rsidRPr="00C53E1F" w:rsidRDefault="00314A17" w:rsidP="000A7EAA">
      <w:pPr>
        <w:rPr>
          <w:rFonts w:ascii="Sylfaen" w:hAnsi="Sylfaen" w:cs="Times New Roman"/>
          <w:b/>
          <w:szCs w:val="18"/>
        </w:rPr>
      </w:pPr>
    </w:p>
    <w:p w14:paraId="5662310A" w14:textId="77777777" w:rsidR="001274CB" w:rsidRPr="00C53E1F" w:rsidRDefault="001274CB" w:rsidP="000A7EAA">
      <w:pPr>
        <w:rPr>
          <w:rFonts w:ascii="Sylfaen" w:hAnsi="Sylfaen" w:cs="Times New Roman"/>
          <w:b/>
          <w:szCs w:val="18"/>
        </w:rPr>
      </w:pPr>
    </w:p>
    <w:p w14:paraId="10002AAC" w14:textId="77777777" w:rsidR="006A3479" w:rsidRPr="00C53E1F" w:rsidRDefault="006A3479" w:rsidP="000A7EAA">
      <w:pPr>
        <w:rPr>
          <w:rFonts w:ascii="Sylfaen" w:hAnsi="Sylfaen" w:cs="Times New Roman"/>
          <w:b/>
          <w:szCs w:val="18"/>
        </w:rPr>
      </w:pPr>
    </w:p>
    <w:p w14:paraId="57EB7B26" w14:textId="77777777" w:rsidR="00C0129E" w:rsidRDefault="00C0129E" w:rsidP="00314A17">
      <w:pPr>
        <w:rPr>
          <w:rFonts w:ascii="Sylfaen" w:hAnsi="Sylfaen" w:cs="Times New Roman"/>
          <w:b/>
          <w:szCs w:val="18"/>
        </w:rPr>
        <w:sectPr w:rsidR="00C0129E" w:rsidSect="00ED41D6">
          <w:pgSz w:w="16840" w:h="11900" w:orient="landscape" w:code="9"/>
          <w:pgMar w:top="1418" w:right="1134" w:bottom="851" w:left="851" w:header="397" w:footer="284" w:gutter="0"/>
          <w:cols w:space="720"/>
          <w:noEndnote/>
          <w:docGrid w:linePitch="360"/>
        </w:sectPr>
      </w:pPr>
    </w:p>
    <w:p w14:paraId="7171BA62" w14:textId="3D57447E" w:rsidR="00B17932" w:rsidRPr="00C53E1F" w:rsidRDefault="00314A17" w:rsidP="00314A17">
      <w:pPr>
        <w:rPr>
          <w:rFonts w:ascii="Sylfaen" w:hAnsi="Sylfaen" w:cs="Times New Roman"/>
          <w:noProof/>
          <w:lang w:bidi="ar-SA"/>
        </w:rPr>
      </w:pPr>
      <w:r w:rsidRPr="00C53E1F">
        <w:rPr>
          <w:rFonts w:ascii="Sylfaen" w:hAnsi="Sylfaen" w:cs="Times New Roman"/>
          <w:b/>
          <w:szCs w:val="18"/>
        </w:rPr>
        <w:lastRenderedPageBreak/>
        <w:t>Attachment 1: Project Location Map</w:t>
      </w:r>
    </w:p>
    <w:p w14:paraId="330840C2" w14:textId="77777777" w:rsidR="003C185B" w:rsidRPr="00C53E1F" w:rsidRDefault="003C185B" w:rsidP="00314A17">
      <w:pPr>
        <w:rPr>
          <w:rFonts w:ascii="Sylfaen" w:hAnsi="Sylfaen" w:cs="Times New Roman"/>
          <w:b/>
          <w:szCs w:val="18"/>
        </w:rPr>
      </w:pPr>
    </w:p>
    <w:p w14:paraId="5EA90F64" w14:textId="77777777" w:rsidR="003C185B" w:rsidRPr="00C53E1F" w:rsidRDefault="003C185B" w:rsidP="00314A17">
      <w:pPr>
        <w:rPr>
          <w:rFonts w:ascii="Sylfaen" w:hAnsi="Sylfaen" w:cs="Times New Roman"/>
          <w:b/>
          <w:szCs w:val="18"/>
        </w:rPr>
      </w:pPr>
    </w:p>
    <w:p w14:paraId="16C06305" w14:textId="77777777" w:rsidR="00ED41D6" w:rsidRPr="00C53E1F" w:rsidRDefault="004422DE" w:rsidP="00A268A8">
      <w:pPr>
        <w:rPr>
          <w:rFonts w:ascii="Sylfaen" w:hAnsi="Sylfaen" w:cs="Times New Roman"/>
          <w:szCs w:val="18"/>
        </w:rPr>
      </w:pPr>
      <w:r w:rsidRPr="00C53E1F">
        <w:rPr>
          <w:rFonts w:ascii="Sylfaen" w:hAnsi="Sylfaen" w:cs="Times New Roman"/>
          <w:b/>
          <w:noProof/>
          <w:szCs w:val="18"/>
          <w:lang w:bidi="ar-SA"/>
        </w:rPr>
        <w:drawing>
          <wp:inline distT="0" distB="0" distL="0" distR="0" wp14:anchorId="221AD252" wp14:editId="7A036B87">
            <wp:extent cx="8338416" cy="4749165"/>
            <wp:effectExtent l="0" t="0" r="5715" b="0"/>
            <wp:docPr id="2" name="Picture 2" descr="C:\Users\Lika\Desktop\r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ka\Desktop\ru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61028" cy="4762044"/>
                    </a:xfrm>
                    <a:prstGeom prst="rect">
                      <a:avLst/>
                    </a:prstGeom>
                    <a:noFill/>
                    <a:ln>
                      <a:noFill/>
                    </a:ln>
                  </pic:spPr>
                </pic:pic>
              </a:graphicData>
            </a:graphic>
          </wp:inline>
        </w:drawing>
      </w:r>
    </w:p>
    <w:p w14:paraId="6DA37BAC" w14:textId="77777777" w:rsidR="0063611A" w:rsidRPr="00C53E1F" w:rsidRDefault="0063611A" w:rsidP="00A268A8">
      <w:pPr>
        <w:rPr>
          <w:rFonts w:ascii="Sylfaen" w:hAnsi="Sylfaen" w:cs="Times New Roman"/>
          <w:szCs w:val="18"/>
        </w:rPr>
        <w:sectPr w:rsidR="0063611A" w:rsidRPr="00C53E1F" w:rsidSect="00ED41D6">
          <w:pgSz w:w="16840" w:h="11900" w:orient="landscape" w:code="9"/>
          <w:pgMar w:top="1418" w:right="1134" w:bottom="851" w:left="851" w:header="397" w:footer="284" w:gutter="0"/>
          <w:cols w:space="720"/>
          <w:noEndnote/>
          <w:docGrid w:linePitch="360"/>
        </w:sectPr>
      </w:pPr>
    </w:p>
    <w:p w14:paraId="33CC72EA" w14:textId="77777777" w:rsidR="0063611A" w:rsidRPr="00C53E1F" w:rsidRDefault="0063611A" w:rsidP="00A268A8">
      <w:pPr>
        <w:rPr>
          <w:rFonts w:ascii="Sylfaen" w:hAnsi="Sylfaen" w:cs="Times New Roman"/>
          <w:szCs w:val="18"/>
        </w:rPr>
      </w:pPr>
      <w:r w:rsidRPr="00C53E1F">
        <w:rPr>
          <w:rFonts w:ascii="Sylfaen" w:hAnsi="Sylfaen" w:cs="Times New Roman"/>
          <w:noProof/>
          <w:szCs w:val="18"/>
          <w:lang w:bidi="ar-SA"/>
        </w:rPr>
        <w:lastRenderedPageBreak/>
        <w:drawing>
          <wp:inline distT="0" distB="0" distL="0" distR="0" wp14:anchorId="70410EC7" wp14:editId="0AE0E880">
            <wp:extent cx="6115685" cy="8649502"/>
            <wp:effectExtent l="0" t="0" r="0" b="0"/>
            <wp:docPr id="3" name="Picture 3" descr="D:\My Docs\SLRP\SLRP 4\EMPs\Minutes\xidistavi-ateni-boshuri\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s\SLRP\SLRP 4\EMPs\Minutes\xidistavi-ateni-boshuri\Scan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685" cy="8649502"/>
                    </a:xfrm>
                    <a:prstGeom prst="rect">
                      <a:avLst/>
                    </a:prstGeom>
                    <a:noFill/>
                    <a:ln>
                      <a:noFill/>
                    </a:ln>
                  </pic:spPr>
                </pic:pic>
              </a:graphicData>
            </a:graphic>
          </wp:inline>
        </w:drawing>
      </w:r>
    </w:p>
    <w:p w14:paraId="4561578B" w14:textId="77777777" w:rsidR="0063611A" w:rsidRPr="00C53E1F" w:rsidRDefault="0063611A" w:rsidP="00A268A8">
      <w:pPr>
        <w:rPr>
          <w:rFonts w:ascii="Sylfaen" w:hAnsi="Sylfaen" w:cs="Times New Roman"/>
          <w:szCs w:val="18"/>
        </w:rPr>
      </w:pPr>
    </w:p>
    <w:p w14:paraId="426855D9" w14:textId="77777777" w:rsidR="0063611A" w:rsidRPr="00C53E1F" w:rsidRDefault="0063611A" w:rsidP="00A268A8">
      <w:pPr>
        <w:rPr>
          <w:rFonts w:ascii="Sylfaen" w:hAnsi="Sylfaen" w:cs="Times New Roman"/>
          <w:szCs w:val="18"/>
        </w:rPr>
      </w:pPr>
    </w:p>
    <w:p w14:paraId="37B24451" w14:textId="77777777" w:rsidR="0063611A" w:rsidRPr="00C53E1F" w:rsidRDefault="0063611A" w:rsidP="00A268A8">
      <w:pPr>
        <w:rPr>
          <w:rFonts w:ascii="Sylfaen" w:hAnsi="Sylfaen" w:cs="Times New Roman"/>
          <w:szCs w:val="18"/>
        </w:rPr>
      </w:pPr>
    </w:p>
    <w:p w14:paraId="4CF3B323" w14:textId="77777777" w:rsidR="0063611A" w:rsidRPr="00C53E1F" w:rsidRDefault="0063611A" w:rsidP="00A268A8">
      <w:pPr>
        <w:rPr>
          <w:rFonts w:ascii="Sylfaen" w:hAnsi="Sylfaen" w:cs="Times New Roman"/>
          <w:szCs w:val="18"/>
        </w:rPr>
      </w:pPr>
    </w:p>
    <w:p w14:paraId="3C2C2C24" w14:textId="77777777" w:rsidR="0063611A" w:rsidRPr="00C53E1F" w:rsidRDefault="0063611A" w:rsidP="00A268A8">
      <w:pPr>
        <w:rPr>
          <w:rFonts w:ascii="Sylfaen" w:hAnsi="Sylfaen" w:cs="Times New Roman"/>
          <w:szCs w:val="18"/>
        </w:rPr>
      </w:pPr>
      <w:r w:rsidRPr="00C53E1F">
        <w:rPr>
          <w:rFonts w:ascii="Sylfaen" w:hAnsi="Sylfaen" w:cs="Times New Roman"/>
          <w:noProof/>
          <w:szCs w:val="18"/>
          <w:lang w:bidi="ar-SA"/>
        </w:rPr>
        <w:drawing>
          <wp:inline distT="0" distB="0" distL="0" distR="0" wp14:anchorId="714421E1" wp14:editId="5DD4BB75">
            <wp:extent cx="6115685" cy="8649502"/>
            <wp:effectExtent l="0" t="0" r="0" b="0"/>
            <wp:docPr id="4" name="Picture 4" descr="D:\My Docs\SLRP\SLRP 4\EMPs\Minutes\xidistavi-ateni-boshuri\Scan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s\SLRP\SLRP 4\EMPs\Minutes\xidistavi-ateni-boshuri\Scan3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685" cy="8649502"/>
                    </a:xfrm>
                    <a:prstGeom prst="rect">
                      <a:avLst/>
                    </a:prstGeom>
                    <a:noFill/>
                    <a:ln>
                      <a:noFill/>
                    </a:ln>
                  </pic:spPr>
                </pic:pic>
              </a:graphicData>
            </a:graphic>
          </wp:inline>
        </w:drawing>
      </w:r>
    </w:p>
    <w:p w14:paraId="05A64689" w14:textId="77777777" w:rsidR="0063611A" w:rsidRPr="00C53E1F" w:rsidRDefault="0063611A" w:rsidP="00A268A8">
      <w:pPr>
        <w:rPr>
          <w:rFonts w:ascii="Sylfaen" w:hAnsi="Sylfaen" w:cs="Times New Roman"/>
          <w:szCs w:val="18"/>
        </w:rPr>
      </w:pPr>
    </w:p>
    <w:p w14:paraId="56ECA6FF" w14:textId="77777777" w:rsidR="0063611A" w:rsidRPr="00C53E1F" w:rsidRDefault="0063611A" w:rsidP="00A268A8">
      <w:pPr>
        <w:rPr>
          <w:rFonts w:ascii="Sylfaen" w:hAnsi="Sylfaen" w:cs="Times New Roman"/>
          <w:szCs w:val="18"/>
        </w:rPr>
      </w:pPr>
    </w:p>
    <w:p w14:paraId="4FCF6B70" w14:textId="77777777" w:rsidR="0063611A" w:rsidRPr="00C53E1F" w:rsidRDefault="0063611A" w:rsidP="00A268A8">
      <w:pPr>
        <w:rPr>
          <w:rFonts w:ascii="Sylfaen" w:hAnsi="Sylfaen" w:cs="Times New Roman"/>
          <w:szCs w:val="18"/>
        </w:rPr>
        <w:sectPr w:rsidR="0063611A" w:rsidRPr="00C53E1F" w:rsidSect="0063611A">
          <w:pgSz w:w="11900" w:h="16840" w:code="9"/>
          <w:pgMar w:top="1134" w:right="851" w:bottom="851" w:left="1418" w:header="397" w:footer="284" w:gutter="0"/>
          <w:cols w:space="720"/>
          <w:noEndnote/>
          <w:docGrid w:linePitch="360"/>
        </w:sectPr>
      </w:pPr>
    </w:p>
    <w:p w14:paraId="6359899E" w14:textId="77777777" w:rsidR="0063611A" w:rsidRPr="00C53E1F" w:rsidRDefault="0063611A" w:rsidP="00A268A8">
      <w:pPr>
        <w:rPr>
          <w:rFonts w:ascii="Sylfaen" w:hAnsi="Sylfaen" w:cs="Times New Roman"/>
          <w:szCs w:val="18"/>
        </w:rPr>
      </w:pPr>
      <w:r w:rsidRPr="00C53E1F">
        <w:rPr>
          <w:rFonts w:ascii="Sylfaen" w:hAnsi="Sylfaen" w:cs="Times New Roman"/>
          <w:noProof/>
          <w:szCs w:val="18"/>
          <w:lang w:bidi="ar-SA"/>
        </w:rPr>
        <w:lastRenderedPageBreak/>
        <w:drawing>
          <wp:inline distT="0" distB="0" distL="0" distR="0" wp14:anchorId="4528681F" wp14:editId="3A2F4754">
            <wp:extent cx="9432636" cy="5732145"/>
            <wp:effectExtent l="0" t="0" r="0" b="0"/>
            <wp:docPr id="5" name="Picture 5" descr="D:\My Docs\SLRP\SLRP 4\EMPs\Minutes\xidistavi-ateni-boshuri\Scan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s\SLRP\SLRP 4\EMPs\Minutes\xidistavi-ateni-boshuri\Scan300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33963" cy="5732951"/>
                    </a:xfrm>
                    <a:prstGeom prst="rect">
                      <a:avLst/>
                    </a:prstGeom>
                    <a:noFill/>
                    <a:ln>
                      <a:noFill/>
                    </a:ln>
                  </pic:spPr>
                </pic:pic>
              </a:graphicData>
            </a:graphic>
          </wp:inline>
        </w:drawing>
      </w:r>
    </w:p>
    <w:p w14:paraId="7D015BBF" w14:textId="77777777" w:rsidR="0063611A" w:rsidRPr="00C53E1F" w:rsidRDefault="0063611A" w:rsidP="00A268A8">
      <w:pPr>
        <w:rPr>
          <w:rFonts w:ascii="Sylfaen" w:hAnsi="Sylfaen" w:cs="Times New Roman"/>
          <w:szCs w:val="18"/>
        </w:rPr>
      </w:pPr>
    </w:p>
    <w:p w14:paraId="38299710" w14:textId="77777777" w:rsidR="0063611A" w:rsidRPr="00C53E1F" w:rsidRDefault="0063611A" w:rsidP="00A268A8">
      <w:pPr>
        <w:rPr>
          <w:rFonts w:ascii="Sylfaen" w:hAnsi="Sylfaen" w:cs="Times New Roman"/>
          <w:szCs w:val="18"/>
        </w:rPr>
      </w:pPr>
    </w:p>
    <w:p w14:paraId="2E951136" w14:textId="77777777" w:rsidR="0063611A" w:rsidRPr="00C53E1F" w:rsidRDefault="0063611A" w:rsidP="00A268A8">
      <w:pPr>
        <w:rPr>
          <w:rFonts w:ascii="Sylfaen" w:hAnsi="Sylfaen" w:cs="Times New Roman"/>
          <w:szCs w:val="18"/>
        </w:rPr>
      </w:pPr>
    </w:p>
    <w:p w14:paraId="27C21AA3" w14:textId="77777777" w:rsidR="0063611A" w:rsidRPr="00C53E1F" w:rsidRDefault="0063611A" w:rsidP="00A268A8">
      <w:pPr>
        <w:rPr>
          <w:rFonts w:ascii="Sylfaen" w:hAnsi="Sylfaen" w:cs="Times New Roman"/>
          <w:szCs w:val="18"/>
        </w:rPr>
      </w:pPr>
      <w:r w:rsidRPr="00C53E1F">
        <w:rPr>
          <w:rFonts w:ascii="Sylfaen" w:hAnsi="Sylfaen" w:cs="Times New Roman"/>
          <w:noProof/>
          <w:szCs w:val="18"/>
          <w:lang w:bidi="ar-SA"/>
        </w:rPr>
        <w:drawing>
          <wp:inline distT="0" distB="0" distL="0" distR="0" wp14:anchorId="42D021BB" wp14:editId="45AACFF6">
            <wp:extent cx="9432290" cy="5471160"/>
            <wp:effectExtent l="0" t="0" r="0" b="0"/>
            <wp:docPr id="6" name="Picture 6" descr="D:\My Docs\SLRP\SLRP 4\EMPs\Minutes\xidistavi-ateni-boshuri\Scan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s\SLRP\SLRP 4\EMPs\Minutes\xidistavi-ateni-boshuri\Scan300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33963" cy="5472130"/>
                    </a:xfrm>
                    <a:prstGeom prst="rect">
                      <a:avLst/>
                    </a:prstGeom>
                    <a:noFill/>
                    <a:ln>
                      <a:noFill/>
                    </a:ln>
                  </pic:spPr>
                </pic:pic>
              </a:graphicData>
            </a:graphic>
          </wp:inline>
        </w:drawing>
      </w:r>
    </w:p>
    <w:p w14:paraId="5C84A6C5" w14:textId="77777777" w:rsidR="0063611A" w:rsidRPr="00C53E1F" w:rsidRDefault="0063611A" w:rsidP="00A268A8">
      <w:pPr>
        <w:rPr>
          <w:rFonts w:ascii="Sylfaen" w:hAnsi="Sylfaen" w:cs="Times New Roman"/>
          <w:szCs w:val="18"/>
        </w:rPr>
      </w:pPr>
    </w:p>
    <w:p w14:paraId="67FEBF50" w14:textId="77777777" w:rsidR="0063611A" w:rsidRPr="00C53E1F" w:rsidRDefault="0063611A" w:rsidP="00A268A8">
      <w:pPr>
        <w:rPr>
          <w:rFonts w:ascii="Sylfaen" w:hAnsi="Sylfaen" w:cs="Times New Roman"/>
          <w:szCs w:val="18"/>
        </w:rPr>
      </w:pPr>
    </w:p>
    <w:p w14:paraId="32FE418C" w14:textId="77777777" w:rsidR="00E953F8" w:rsidRPr="00C53E1F" w:rsidRDefault="0063611A" w:rsidP="00A268A8">
      <w:pPr>
        <w:rPr>
          <w:rFonts w:ascii="Sylfaen" w:hAnsi="Sylfaen" w:cs="Times New Roman"/>
          <w:szCs w:val="18"/>
        </w:rPr>
        <w:sectPr w:rsidR="00E953F8" w:rsidRPr="00C53E1F" w:rsidSect="0063611A">
          <w:pgSz w:w="16840" w:h="11900" w:orient="landscape" w:code="9"/>
          <w:pgMar w:top="1418" w:right="1134" w:bottom="851" w:left="851" w:header="397" w:footer="284" w:gutter="0"/>
          <w:cols w:space="720"/>
          <w:noEndnote/>
          <w:docGrid w:linePitch="360"/>
        </w:sectPr>
      </w:pPr>
      <w:r w:rsidRPr="00C53E1F">
        <w:rPr>
          <w:rFonts w:ascii="Sylfaen" w:hAnsi="Sylfaen" w:cs="Times New Roman"/>
          <w:noProof/>
          <w:szCs w:val="18"/>
          <w:lang w:bidi="ar-SA"/>
        </w:rPr>
        <w:drawing>
          <wp:inline distT="0" distB="0" distL="0" distR="0" wp14:anchorId="44F8DFB7" wp14:editId="1AAB5709">
            <wp:extent cx="9432290" cy="5701437"/>
            <wp:effectExtent l="0" t="0" r="0" b="0"/>
            <wp:docPr id="7" name="Picture 7" descr="D:\My Docs\SLRP\SLRP 4\EMPs\Minutes\xidistavi-ateni-boshuri\Scan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s\SLRP\SLRP 4\EMPs\Minutes\xidistavi-ateni-boshuri\Scan30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34909" cy="5703020"/>
                    </a:xfrm>
                    <a:prstGeom prst="rect">
                      <a:avLst/>
                    </a:prstGeom>
                    <a:noFill/>
                    <a:ln>
                      <a:noFill/>
                    </a:ln>
                  </pic:spPr>
                </pic:pic>
              </a:graphicData>
            </a:graphic>
          </wp:inline>
        </w:drawing>
      </w:r>
    </w:p>
    <w:p w14:paraId="5F255766" w14:textId="77777777" w:rsidR="0063611A" w:rsidRPr="00C53E1F" w:rsidRDefault="0063611A" w:rsidP="00A268A8">
      <w:pPr>
        <w:rPr>
          <w:rFonts w:ascii="Sylfaen" w:hAnsi="Sylfaen" w:cs="Times New Roman"/>
          <w:szCs w:val="18"/>
        </w:rPr>
      </w:pPr>
    </w:p>
    <w:p w14:paraId="3696BF18" w14:textId="77777777" w:rsidR="0063611A" w:rsidRPr="00C53E1F" w:rsidRDefault="00E953F8" w:rsidP="00A268A8">
      <w:pPr>
        <w:rPr>
          <w:rFonts w:ascii="Sylfaen" w:eastAsia="Times New Roman" w:hAnsi="Sylfaen" w:cs="Times New Roman"/>
          <w:b/>
          <w:color w:val="auto"/>
          <w:szCs w:val="18"/>
        </w:rPr>
      </w:pPr>
      <w:r w:rsidRPr="00C53E1F">
        <w:rPr>
          <w:rFonts w:ascii="Sylfaen" w:eastAsia="Times New Roman" w:hAnsi="Sylfaen" w:cs="Times New Roman"/>
          <w:b/>
          <w:color w:val="auto"/>
          <w:szCs w:val="18"/>
        </w:rPr>
        <w:t>Attachment 3: Waste disposal agreement</w:t>
      </w:r>
    </w:p>
    <w:p w14:paraId="502DC9CB" w14:textId="77777777" w:rsidR="00E953F8" w:rsidRPr="00C53E1F" w:rsidRDefault="00E953F8" w:rsidP="00A268A8">
      <w:pPr>
        <w:rPr>
          <w:rFonts w:ascii="Sylfaen" w:hAnsi="Sylfaen" w:cs="Times New Roman"/>
          <w:b/>
          <w:sz w:val="36"/>
          <w:szCs w:val="18"/>
        </w:rPr>
      </w:pPr>
      <w:r w:rsidRPr="00C53E1F">
        <w:rPr>
          <w:rFonts w:ascii="Sylfaen" w:hAnsi="Sylfaen" w:cs="Times New Roman"/>
          <w:b/>
          <w:noProof/>
          <w:sz w:val="36"/>
          <w:szCs w:val="18"/>
          <w:lang w:bidi="ar-SA"/>
        </w:rPr>
        <w:drawing>
          <wp:inline distT="0" distB="0" distL="0" distR="0" wp14:anchorId="3A36A8CC" wp14:editId="5DF65A3F">
            <wp:extent cx="5619750" cy="8410575"/>
            <wp:effectExtent l="0" t="0" r="0" b="9525"/>
            <wp:docPr id="8" name="Picture 8" descr="E:\My Docs\SLRP\SLRP 4\EMPs\scan\ხიდისთავი-ატენი\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s\SLRP\SLRP 4\EMPs\scan\ხიდისთავი-ატენი\Scan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8410575"/>
                    </a:xfrm>
                    <a:prstGeom prst="rect">
                      <a:avLst/>
                    </a:prstGeom>
                    <a:noFill/>
                    <a:ln>
                      <a:noFill/>
                    </a:ln>
                  </pic:spPr>
                </pic:pic>
              </a:graphicData>
            </a:graphic>
          </wp:inline>
        </w:drawing>
      </w:r>
    </w:p>
    <w:p w14:paraId="07A354EE" w14:textId="77777777" w:rsidR="00E953F8" w:rsidRPr="00C53E1F" w:rsidRDefault="00E953F8" w:rsidP="00A268A8">
      <w:pPr>
        <w:rPr>
          <w:rFonts w:ascii="Sylfaen" w:hAnsi="Sylfaen" w:cs="Times New Roman"/>
          <w:b/>
          <w:sz w:val="36"/>
          <w:szCs w:val="18"/>
        </w:rPr>
      </w:pPr>
    </w:p>
    <w:p w14:paraId="1FFDDC52" w14:textId="77777777" w:rsidR="00E953F8" w:rsidRPr="00C53E1F" w:rsidRDefault="00E953F8" w:rsidP="00A268A8">
      <w:pPr>
        <w:rPr>
          <w:rFonts w:ascii="Sylfaen" w:hAnsi="Sylfaen" w:cs="Times New Roman"/>
          <w:b/>
          <w:sz w:val="36"/>
          <w:szCs w:val="18"/>
        </w:rPr>
      </w:pPr>
    </w:p>
    <w:p w14:paraId="68F9EF8E" w14:textId="77777777" w:rsidR="00E953F8" w:rsidRPr="00C53E1F" w:rsidRDefault="00E953F8" w:rsidP="00A268A8">
      <w:pPr>
        <w:rPr>
          <w:rFonts w:ascii="Sylfaen" w:hAnsi="Sylfaen" w:cs="Times New Roman"/>
          <w:b/>
          <w:sz w:val="36"/>
          <w:szCs w:val="18"/>
        </w:rPr>
      </w:pPr>
      <w:r w:rsidRPr="00C53E1F">
        <w:rPr>
          <w:rFonts w:ascii="Sylfaen" w:hAnsi="Sylfaen" w:cs="Times New Roman"/>
          <w:b/>
          <w:noProof/>
          <w:sz w:val="36"/>
          <w:szCs w:val="18"/>
          <w:lang w:bidi="ar-SA"/>
        </w:rPr>
        <w:lastRenderedPageBreak/>
        <w:drawing>
          <wp:inline distT="0" distB="0" distL="0" distR="0" wp14:anchorId="4EF10F4F" wp14:editId="10E51D2C">
            <wp:extent cx="6124575" cy="8820150"/>
            <wp:effectExtent l="0" t="0" r="9525" b="0"/>
            <wp:docPr id="9" name="Picture 9" descr="E:\My Docs\SLRP\SLRP 4\EMPs\scan\ხიდისთავი-ატენი\Scan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s\SLRP\SLRP 4\EMPs\scan\ხიდისთავი-ატენი\Scan3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8820150"/>
                    </a:xfrm>
                    <a:prstGeom prst="rect">
                      <a:avLst/>
                    </a:prstGeom>
                    <a:noFill/>
                    <a:ln>
                      <a:noFill/>
                    </a:ln>
                  </pic:spPr>
                </pic:pic>
              </a:graphicData>
            </a:graphic>
          </wp:inline>
        </w:drawing>
      </w:r>
    </w:p>
    <w:p w14:paraId="57681C83" w14:textId="77777777" w:rsidR="00E953F8" w:rsidRPr="00C53E1F" w:rsidRDefault="00E953F8" w:rsidP="00A268A8">
      <w:pPr>
        <w:rPr>
          <w:rFonts w:ascii="Sylfaen" w:hAnsi="Sylfaen" w:cs="Times New Roman"/>
          <w:b/>
          <w:sz w:val="36"/>
          <w:szCs w:val="18"/>
        </w:rPr>
      </w:pPr>
    </w:p>
    <w:p w14:paraId="501AA614" w14:textId="77777777" w:rsidR="00E953F8" w:rsidRPr="00C53E1F" w:rsidRDefault="00E953F8" w:rsidP="00A268A8">
      <w:pPr>
        <w:rPr>
          <w:rFonts w:ascii="Sylfaen" w:hAnsi="Sylfaen" w:cs="Times New Roman"/>
          <w:b/>
          <w:sz w:val="36"/>
          <w:szCs w:val="18"/>
        </w:rPr>
      </w:pPr>
      <w:r w:rsidRPr="00C53E1F">
        <w:rPr>
          <w:rFonts w:ascii="Sylfaen" w:hAnsi="Sylfaen" w:cs="Times New Roman"/>
          <w:b/>
          <w:noProof/>
          <w:sz w:val="36"/>
          <w:szCs w:val="18"/>
          <w:lang w:bidi="ar-SA"/>
        </w:rPr>
        <w:lastRenderedPageBreak/>
        <w:drawing>
          <wp:inline distT="0" distB="0" distL="0" distR="0" wp14:anchorId="409CE1CC" wp14:editId="5D8F2D84">
            <wp:extent cx="5953125" cy="8972550"/>
            <wp:effectExtent l="0" t="0" r="9525" b="0"/>
            <wp:docPr id="10" name="Picture 10" descr="E:\My Docs\SLRP\SLRP 4\EMPs\scan\ხიდისთავი-ატენი\Scan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s\SLRP\SLRP 4\EMPs\scan\ხიდისთავი-ატენი\Scan30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8972550"/>
                    </a:xfrm>
                    <a:prstGeom prst="rect">
                      <a:avLst/>
                    </a:prstGeom>
                    <a:noFill/>
                    <a:ln>
                      <a:noFill/>
                    </a:ln>
                  </pic:spPr>
                </pic:pic>
              </a:graphicData>
            </a:graphic>
          </wp:inline>
        </w:drawing>
      </w:r>
    </w:p>
    <w:p w14:paraId="29623AF6" w14:textId="77777777" w:rsidR="005061CB" w:rsidRPr="00C53E1F" w:rsidRDefault="005061CB" w:rsidP="00A268A8">
      <w:pPr>
        <w:rPr>
          <w:rFonts w:ascii="Sylfaen" w:hAnsi="Sylfaen" w:cs="Times New Roman"/>
          <w:b/>
          <w:sz w:val="36"/>
          <w:szCs w:val="18"/>
        </w:rPr>
      </w:pPr>
      <w:r w:rsidRPr="00C53E1F">
        <w:rPr>
          <w:rFonts w:ascii="Sylfaen" w:hAnsi="Sylfaen" w:cs="Times New Roman"/>
          <w:b/>
          <w:noProof/>
          <w:sz w:val="36"/>
          <w:szCs w:val="18"/>
          <w:lang w:bidi="ar-SA"/>
        </w:rPr>
        <w:lastRenderedPageBreak/>
        <w:drawing>
          <wp:inline distT="0" distB="0" distL="0" distR="0" wp14:anchorId="58D21C0F" wp14:editId="0F8B5600">
            <wp:extent cx="6048375" cy="9334500"/>
            <wp:effectExtent l="0" t="0" r="9525" b="0"/>
            <wp:docPr id="11" name="Picture 11" descr="E:\My Docs\SLRP\SLRP 4\EMPs\scan\ხიდისთავი-ატენი\Scan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Docs\SLRP\SLRP 4\EMPs\scan\ხიდისთავი-ატენი\Scan30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9334500"/>
                    </a:xfrm>
                    <a:prstGeom prst="rect">
                      <a:avLst/>
                    </a:prstGeom>
                    <a:noFill/>
                    <a:ln>
                      <a:noFill/>
                    </a:ln>
                  </pic:spPr>
                </pic:pic>
              </a:graphicData>
            </a:graphic>
          </wp:inline>
        </w:drawing>
      </w:r>
    </w:p>
    <w:p w14:paraId="387CC636" w14:textId="7993F99C" w:rsidR="005061CB" w:rsidRPr="00C53E1F" w:rsidRDefault="005061CB" w:rsidP="00A268A8">
      <w:pPr>
        <w:rPr>
          <w:rFonts w:ascii="Sylfaen" w:eastAsia="Times New Roman" w:hAnsi="Sylfaen" w:cs="Times New Roman"/>
          <w:b/>
          <w:color w:val="auto"/>
          <w:szCs w:val="18"/>
        </w:rPr>
      </w:pPr>
      <w:r w:rsidRPr="00C53E1F">
        <w:rPr>
          <w:rFonts w:ascii="Sylfaen" w:hAnsi="Sylfaen" w:cs="Times New Roman"/>
          <w:b/>
          <w:szCs w:val="18"/>
        </w:rPr>
        <w:lastRenderedPageBreak/>
        <w:t xml:space="preserve">Attachment 4: </w:t>
      </w:r>
      <w:r w:rsidR="00C0129E">
        <w:rPr>
          <w:rFonts w:ascii="Sylfaen" w:hAnsi="Sylfaen" w:cs="Times New Roman"/>
          <w:b/>
          <w:szCs w:val="18"/>
        </w:rPr>
        <w:t>Agreement for Provision of Natural Construction Material</w:t>
      </w:r>
    </w:p>
    <w:p w14:paraId="25CCCD1A" w14:textId="77777777" w:rsidR="005061CB" w:rsidRPr="00C53E1F" w:rsidRDefault="005061CB" w:rsidP="00A268A8">
      <w:pPr>
        <w:rPr>
          <w:rFonts w:ascii="Sylfaen" w:hAnsi="Sylfaen" w:cs="Times New Roman"/>
          <w:b/>
          <w:sz w:val="48"/>
          <w:szCs w:val="18"/>
        </w:rPr>
      </w:pPr>
      <w:r w:rsidRPr="00C53E1F">
        <w:rPr>
          <w:rFonts w:ascii="Sylfaen" w:hAnsi="Sylfaen" w:cs="Times New Roman"/>
          <w:b/>
          <w:noProof/>
          <w:sz w:val="48"/>
          <w:szCs w:val="18"/>
          <w:lang w:bidi="ar-SA"/>
        </w:rPr>
        <w:drawing>
          <wp:inline distT="0" distB="0" distL="0" distR="0" wp14:anchorId="6F6EFCB6" wp14:editId="0FE1D399">
            <wp:extent cx="5895975" cy="9172575"/>
            <wp:effectExtent l="0" t="0" r="9525" b="9525"/>
            <wp:docPr id="12" name="Picture 12" descr="E:\My Docs\SLRP\SLRP 4\EMPs\scan\ხიდისთავი-ატენი\Scan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y Docs\SLRP\SLRP 4\EMPs\scan\ხიდისთავი-ატენი\Scan30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9172575"/>
                    </a:xfrm>
                    <a:prstGeom prst="rect">
                      <a:avLst/>
                    </a:prstGeom>
                    <a:noFill/>
                    <a:ln>
                      <a:noFill/>
                    </a:ln>
                  </pic:spPr>
                </pic:pic>
              </a:graphicData>
            </a:graphic>
          </wp:inline>
        </w:drawing>
      </w:r>
    </w:p>
    <w:p w14:paraId="3CE51CDC" w14:textId="77777777" w:rsidR="005061CB" w:rsidRPr="00C53E1F" w:rsidRDefault="005061CB" w:rsidP="00A268A8">
      <w:pPr>
        <w:rPr>
          <w:rFonts w:ascii="Sylfaen" w:hAnsi="Sylfaen" w:cs="Times New Roman"/>
          <w:b/>
          <w:sz w:val="48"/>
          <w:szCs w:val="18"/>
        </w:rPr>
      </w:pPr>
      <w:r w:rsidRPr="00C53E1F">
        <w:rPr>
          <w:rFonts w:ascii="Sylfaen" w:hAnsi="Sylfaen" w:cs="Times New Roman"/>
          <w:b/>
          <w:noProof/>
          <w:sz w:val="48"/>
          <w:szCs w:val="18"/>
          <w:lang w:bidi="ar-SA"/>
        </w:rPr>
        <w:lastRenderedPageBreak/>
        <w:drawing>
          <wp:inline distT="0" distB="0" distL="0" distR="0" wp14:anchorId="657F4343" wp14:editId="5E444165">
            <wp:extent cx="5991225" cy="9163050"/>
            <wp:effectExtent l="0" t="0" r="9525" b="0"/>
            <wp:docPr id="13" name="Picture 13" descr="E:\My Docs\SLRP\SLRP 4\EMPs\scan\ხიდისთავი-ატენი\Scan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y Docs\SLRP\SLRP 4\EMPs\scan\ხიდისთავი-ატენი\Scan30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9163050"/>
                    </a:xfrm>
                    <a:prstGeom prst="rect">
                      <a:avLst/>
                    </a:prstGeom>
                    <a:noFill/>
                    <a:ln>
                      <a:noFill/>
                    </a:ln>
                  </pic:spPr>
                </pic:pic>
              </a:graphicData>
            </a:graphic>
          </wp:inline>
        </w:drawing>
      </w:r>
    </w:p>
    <w:p w14:paraId="3C910986" w14:textId="77777777" w:rsidR="005061CB" w:rsidRDefault="005061CB" w:rsidP="00A268A8">
      <w:pPr>
        <w:rPr>
          <w:rFonts w:ascii="Sylfaen" w:hAnsi="Sylfaen" w:cs="Times New Roman"/>
          <w:b/>
          <w:sz w:val="48"/>
          <w:szCs w:val="18"/>
        </w:rPr>
      </w:pPr>
      <w:r w:rsidRPr="00C53E1F">
        <w:rPr>
          <w:rFonts w:ascii="Sylfaen" w:hAnsi="Sylfaen" w:cs="Times New Roman"/>
          <w:b/>
          <w:noProof/>
          <w:sz w:val="48"/>
          <w:szCs w:val="18"/>
          <w:lang w:bidi="ar-SA"/>
        </w:rPr>
        <w:lastRenderedPageBreak/>
        <w:drawing>
          <wp:inline distT="0" distB="0" distL="0" distR="0" wp14:anchorId="7B8DBAA5" wp14:editId="073E4EEB">
            <wp:extent cx="5981700" cy="9344025"/>
            <wp:effectExtent l="0" t="0" r="0" b="9525"/>
            <wp:docPr id="14" name="Picture 14" descr="E:\My Docs\SLRP\SLRP 4\EMPs\scan\ხიდისთავი-ატენი\Scan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Docs\SLRP\SLRP 4\EMPs\scan\ხიდისთავი-ატენი\Scan30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9344025"/>
                    </a:xfrm>
                    <a:prstGeom prst="rect">
                      <a:avLst/>
                    </a:prstGeom>
                    <a:noFill/>
                    <a:ln>
                      <a:noFill/>
                    </a:ln>
                  </pic:spPr>
                </pic:pic>
              </a:graphicData>
            </a:graphic>
          </wp:inline>
        </w:drawing>
      </w:r>
    </w:p>
    <w:p w14:paraId="23273F36" w14:textId="3AB80CAC" w:rsidR="00582A0C" w:rsidRDefault="00582A0C" w:rsidP="00A268A8">
      <w:pPr>
        <w:rPr>
          <w:rFonts w:ascii="Sylfaen" w:eastAsia="Times New Roman" w:hAnsi="Sylfaen" w:cs="Times New Roman"/>
          <w:b/>
          <w:color w:val="auto"/>
          <w:sz w:val="22"/>
          <w:szCs w:val="18"/>
        </w:rPr>
      </w:pPr>
      <w:r w:rsidRPr="00582A0C">
        <w:rPr>
          <w:rFonts w:ascii="Sylfaen" w:eastAsia="Times New Roman" w:hAnsi="Sylfaen" w:cs="Times New Roman"/>
          <w:b/>
          <w:color w:val="auto"/>
          <w:sz w:val="22"/>
          <w:szCs w:val="18"/>
        </w:rPr>
        <w:lastRenderedPageBreak/>
        <w:t xml:space="preserve">Attachment 5: Permit for </w:t>
      </w:r>
      <w:r w:rsidR="001D25DC">
        <w:rPr>
          <w:rFonts w:ascii="Sylfaen" w:eastAsia="Times New Roman" w:hAnsi="Sylfaen" w:cs="Times New Roman"/>
          <w:b/>
          <w:color w:val="auto"/>
          <w:sz w:val="22"/>
          <w:szCs w:val="18"/>
        </w:rPr>
        <w:t xml:space="preserve">Operating </w:t>
      </w:r>
      <w:r w:rsidRPr="00582A0C">
        <w:rPr>
          <w:rFonts w:ascii="Sylfaen" w:eastAsia="Times New Roman" w:hAnsi="Sylfaen" w:cs="Times New Roman"/>
          <w:b/>
          <w:color w:val="auto"/>
          <w:sz w:val="22"/>
          <w:szCs w:val="18"/>
        </w:rPr>
        <w:t>Asphalt Plant</w:t>
      </w:r>
    </w:p>
    <w:p w14:paraId="33B0B2D1" w14:textId="77777777" w:rsidR="00582A0C" w:rsidRDefault="00582A0C" w:rsidP="00A268A8">
      <w:pPr>
        <w:rPr>
          <w:rFonts w:ascii="Sylfaen" w:hAnsi="Sylfaen" w:cs="Times New Roman"/>
          <w:b/>
          <w:sz w:val="56"/>
          <w:szCs w:val="18"/>
        </w:rPr>
      </w:pPr>
      <w:r w:rsidRPr="00582A0C">
        <w:rPr>
          <w:rFonts w:ascii="Sylfaen" w:hAnsi="Sylfaen" w:cs="Times New Roman"/>
          <w:b/>
          <w:noProof/>
          <w:sz w:val="56"/>
          <w:szCs w:val="18"/>
          <w:lang w:bidi="ar-SA"/>
        </w:rPr>
        <w:drawing>
          <wp:inline distT="0" distB="0" distL="0" distR="0" wp14:anchorId="7C665453" wp14:editId="7CBDF4E0">
            <wp:extent cx="6115685" cy="8154247"/>
            <wp:effectExtent l="0" t="0" r="0" b="0"/>
            <wp:docPr id="15" name="Picture 15" descr="D:\my docs\SLRP\SLRP 4\EMPs\for web page\for web page updated\ნებართვ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s\SLRP\SLRP 4\EMPs\for web page\for web page updated\ნებართვა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685" cy="8154247"/>
                    </a:xfrm>
                    <a:prstGeom prst="rect">
                      <a:avLst/>
                    </a:prstGeom>
                    <a:noFill/>
                    <a:ln>
                      <a:noFill/>
                    </a:ln>
                  </pic:spPr>
                </pic:pic>
              </a:graphicData>
            </a:graphic>
          </wp:inline>
        </w:drawing>
      </w:r>
    </w:p>
    <w:p w14:paraId="1CC8B83F" w14:textId="77777777" w:rsidR="00582A0C" w:rsidRDefault="00582A0C" w:rsidP="00A268A8">
      <w:pPr>
        <w:rPr>
          <w:rFonts w:ascii="Sylfaen" w:hAnsi="Sylfaen" w:cs="Times New Roman"/>
          <w:b/>
          <w:sz w:val="56"/>
          <w:szCs w:val="18"/>
        </w:rPr>
      </w:pPr>
    </w:p>
    <w:p w14:paraId="5B5104D4" w14:textId="77777777" w:rsidR="00582A0C" w:rsidRDefault="00582A0C" w:rsidP="00A268A8">
      <w:pPr>
        <w:rPr>
          <w:rFonts w:ascii="Sylfaen" w:hAnsi="Sylfaen" w:cs="Times New Roman"/>
          <w:b/>
          <w:sz w:val="56"/>
          <w:szCs w:val="18"/>
        </w:rPr>
      </w:pPr>
    </w:p>
    <w:p w14:paraId="4E331ED8" w14:textId="77777777" w:rsidR="00582A0C" w:rsidRPr="00582A0C" w:rsidRDefault="00582A0C" w:rsidP="00A268A8">
      <w:pPr>
        <w:rPr>
          <w:rFonts w:ascii="Sylfaen" w:hAnsi="Sylfaen" w:cs="Times New Roman"/>
          <w:b/>
          <w:sz w:val="56"/>
          <w:szCs w:val="18"/>
        </w:rPr>
      </w:pPr>
      <w:r w:rsidRPr="00582A0C">
        <w:rPr>
          <w:rFonts w:ascii="Sylfaen" w:hAnsi="Sylfaen" w:cs="Times New Roman"/>
          <w:b/>
          <w:noProof/>
          <w:sz w:val="56"/>
          <w:szCs w:val="18"/>
          <w:lang w:bidi="ar-SA"/>
        </w:rPr>
        <w:lastRenderedPageBreak/>
        <w:drawing>
          <wp:inline distT="0" distB="0" distL="0" distR="0" wp14:anchorId="1E6837FA" wp14:editId="1F383C60">
            <wp:extent cx="5486400" cy="9323754"/>
            <wp:effectExtent l="0" t="0" r="0" b="0"/>
            <wp:docPr id="16" name="Picture 16" descr="D:\my docs\SLRP\SLRP 4\EMPs\for web page\for web page updated\ნებართვა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s\SLRP\SLRP 4\EMPs\for web page\for web page updated\ნებართვა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797" cy="9324428"/>
                    </a:xfrm>
                    <a:prstGeom prst="rect">
                      <a:avLst/>
                    </a:prstGeom>
                    <a:noFill/>
                    <a:ln>
                      <a:noFill/>
                    </a:ln>
                  </pic:spPr>
                </pic:pic>
              </a:graphicData>
            </a:graphic>
          </wp:inline>
        </w:drawing>
      </w:r>
      <w:r w:rsidRPr="00582A0C">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582A0C">
        <w:rPr>
          <w:rFonts w:ascii="Sylfaen" w:hAnsi="Sylfaen" w:cs="Times New Roman"/>
          <w:b/>
          <w:noProof/>
          <w:sz w:val="56"/>
          <w:szCs w:val="18"/>
          <w:lang w:bidi="ar-SA"/>
        </w:rPr>
        <w:lastRenderedPageBreak/>
        <w:drawing>
          <wp:inline distT="0" distB="0" distL="0" distR="0" wp14:anchorId="4B70FE73" wp14:editId="48DE57DF">
            <wp:extent cx="5486400" cy="9753600"/>
            <wp:effectExtent l="0" t="0" r="0" b="0"/>
            <wp:docPr id="17" name="Picture 17" descr="D:\my docs\SLRP\SLRP 4\EMPs\for web page\for web page updated\ნებართვა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s\SLRP\SLRP 4\EMPs\for web page\for web page updated\ნებართვა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sectPr w:rsidR="00582A0C" w:rsidRPr="00582A0C" w:rsidSect="00E953F8">
      <w:pgSz w:w="11900" w:h="16840" w:code="9"/>
      <w:pgMar w:top="1134" w:right="851" w:bottom="851" w:left="1418" w:header="397"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AD732" w14:textId="77777777" w:rsidR="00C0129E" w:rsidRDefault="00C0129E">
      <w:r>
        <w:separator/>
      </w:r>
    </w:p>
  </w:endnote>
  <w:endnote w:type="continuationSeparator" w:id="0">
    <w:p w14:paraId="7FAD8C1C" w14:textId="77777777" w:rsidR="00C0129E" w:rsidRDefault="00C0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lfaen">
    <w:panose1 w:val="010A0502050306030303"/>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erriweathe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3EC1B" w14:textId="674E1E55" w:rsidR="00C0129E" w:rsidRPr="00B708C7" w:rsidRDefault="00C0129E" w:rsidP="00B708C7">
    <w:pPr>
      <w:pStyle w:val="Headerorfooter0"/>
      <w:shd w:val="clear" w:color="auto" w:fill="auto"/>
      <w:spacing w:after="120" w:line="240" w:lineRule="auto"/>
      <w:jc w:val="right"/>
      <w:rPr>
        <w:noProof/>
        <w:sz w:val="18"/>
        <w:szCs w:val="18"/>
      </w:rPr>
    </w:pPr>
    <w:r w:rsidRPr="00B708C7">
      <w:rPr>
        <w:noProof/>
        <w:sz w:val="18"/>
        <w:szCs w:val="18"/>
      </w:rPr>
      <w:fldChar w:fldCharType="begin"/>
    </w:r>
    <w:r w:rsidRPr="00B708C7">
      <w:rPr>
        <w:noProof/>
        <w:sz w:val="18"/>
        <w:szCs w:val="18"/>
      </w:rPr>
      <w:instrText xml:space="preserve"> PAGE \* MERGEFORMAT </w:instrText>
    </w:r>
    <w:r w:rsidRPr="00B708C7">
      <w:rPr>
        <w:noProof/>
        <w:sz w:val="18"/>
        <w:szCs w:val="18"/>
      </w:rPr>
      <w:fldChar w:fldCharType="separate"/>
    </w:r>
    <w:r>
      <w:rPr>
        <w:noProof/>
        <w:sz w:val="18"/>
        <w:szCs w:val="18"/>
      </w:rPr>
      <w:t>4</w:t>
    </w:r>
    <w:r w:rsidRPr="00B708C7">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78A52" w14:textId="221081AF" w:rsidR="00C0129E" w:rsidRPr="00511F10" w:rsidRDefault="00C0129E" w:rsidP="00511F10">
    <w:pPr>
      <w:pStyle w:val="Headerorfooter0"/>
      <w:shd w:val="clear" w:color="auto" w:fill="auto"/>
      <w:spacing w:after="120" w:line="240" w:lineRule="auto"/>
      <w:jc w:val="right"/>
      <w:rPr>
        <w:noProof/>
        <w:sz w:val="18"/>
        <w:szCs w:val="18"/>
      </w:rPr>
    </w:pPr>
    <w:r w:rsidRPr="00B708C7">
      <w:rPr>
        <w:noProof/>
        <w:sz w:val="18"/>
        <w:szCs w:val="18"/>
      </w:rPr>
      <w:fldChar w:fldCharType="begin"/>
    </w:r>
    <w:r w:rsidRPr="00B708C7">
      <w:rPr>
        <w:noProof/>
        <w:sz w:val="18"/>
        <w:szCs w:val="18"/>
      </w:rPr>
      <w:instrText xml:space="preserve"> PAGE \* MERGEFORMAT </w:instrText>
    </w:r>
    <w:r w:rsidRPr="00B708C7">
      <w:rPr>
        <w:noProof/>
        <w:sz w:val="18"/>
        <w:szCs w:val="18"/>
      </w:rPr>
      <w:fldChar w:fldCharType="separate"/>
    </w:r>
    <w:r>
      <w:rPr>
        <w:noProof/>
        <w:sz w:val="18"/>
        <w:szCs w:val="18"/>
      </w:rPr>
      <w:t>21</w:t>
    </w:r>
    <w:r w:rsidRPr="00B708C7">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D25A2" w14:textId="77777777" w:rsidR="00C0129E" w:rsidRDefault="00C0129E"/>
  </w:footnote>
  <w:footnote w:type="continuationSeparator" w:id="0">
    <w:p w14:paraId="12A20814" w14:textId="77777777" w:rsidR="00C0129E" w:rsidRDefault="00C012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5E8A"/>
    <w:multiLevelType w:val="hybridMultilevel"/>
    <w:tmpl w:val="CBBEE5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CFB3D41"/>
    <w:multiLevelType w:val="hybridMultilevel"/>
    <w:tmpl w:val="41FCE564"/>
    <w:lvl w:ilvl="0" w:tplc="350EE5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C58FF"/>
    <w:multiLevelType w:val="hybridMultilevel"/>
    <w:tmpl w:val="E26A7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5E4009"/>
    <w:multiLevelType w:val="hybridMultilevel"/>
    <w:tmpl w:val="A84AA0CE"/>
    <w:lvl w:ilvl="0" w:tplc="8CA88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E60EA"/>
    <w:multiLevelType w:val="hybridMultilevel"/>
    <w:tmpl w:val="69B0DDE4"/>
    <w:lvl w:ilvl="0" w:tplc="D34CC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91D2B"/>
    <w:multiLevelType w:val="hybridMultilevel"/>
    <w:tmpl w:val="7590A3F6"/>
    <w:lvl w:ilvl="0" w:tplc="5B7625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97D58"/>
    <w:multiLevelType w:val="hybridMultilevel"/>
    <w:tmpl w:val="D2D85D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C6C1A4C"/>
    <w:multiLevelType w:val="hybridMultilevel"/>
    <w:tmpl w:val="0D0E2408"/>
    <w:lvl w:ilvl="0" w:tplc="C720D2D6">
      <w:start w:val="1"/>
      <w:numFmt w:val="bullet"/>
      <w:lvlText w:val=""/>
      <w:lvlJc w:val="left"/>
      <w:pPr>
        <w:ind w:left="360" w:hanging="360"/>
      </w:pPr>
      <w:rPr>
        <w:rFonts w:ascii="Symbol" w:hAnsi="Symbol" w:hint="default"/>
        <w:sz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4312DE3"/>
    <w:multiLevelType w:val="hybridMultilevel"/>
    <w:tmpl w:val="5120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D0B56"/>
    <w:multiLevelType w:val="hybridMultilevel"/>
    <w:tmpl w:val="0FA45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E4379"/>
    <w:multiLevelType w:val="multilevel"/>
    <w:tmpl w:val="7F380C24"/>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8220A8"/>
    <w:multiLevelType w:val="hybridMultilevel"/>
    <w:tmpl w:val="FB046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0A3F40"/>
    <w:multiLevelType w:val="hybridMultilevel"/>
    <w:tmpl w:val="6E423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06A4E"/>
    <w:multiLevelType w:val="hybridMultilevel"/>
    <w:tmpl w:val="DC8A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81B35"/>
    <w:multiLevelType w:val="hybridMultilevel"/>
    <w:tmpl w:val="9D4839F4"/>
    <w:lvl w:ilvl="0" w:tplc="C32AA71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4150F"/>
    <w:multiLevelType w:val="hybridMultilevel"/>
    <w:tmpl w:val="6D16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B5BC4"/>
    <w:multiLevelType w:val="hybridMultilevel"/>
    <w:tmpl w:val="63BC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1051C"/>
    <w:multiLevelType w:val="hybridMultilevel"/>
    <w:tmpl w:val="4C38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C4D42"/>
    <w:multiLevelType w:val="hybridMultilevel"/>
    <w:tmpl w:val="5072A260"/>
    <w:lvl w:ilvl="0" w:tplc="2132C5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6E030A"/>
    <w:multiLevelType w:val="hybridMultilevel"/>
    <w:tmpl w:val="697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0421E"/>
    <w:multiLevelType w:val="multilevel"/>
    <w:tmpl w:val="73D09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4EB1EBE"/>
    <w:multiLevelType w:val="multilevel"/>
    <w:tmpl w:val="4B905DC4"/>
    <w:lvl w:ilvl="0">
      <w:start w:val="1"/>
      <w:numFmt w:val="low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2" w15:restartNumberingAfterBreak="0">
    <w:nsid w:val="4BDD349D"/>
    <w:multiLevelType w:val="hybridMultilevel"/>
    <w:tmpl w:val="2CF898E6"/>
    <w:lvl w:ilvl="0" w:tplc="C32AA71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F3B28"/>
    <w:multiLevelType w:val="hybridMultilevel"/>
    <w:tmpl w:val="5E74E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083CE4"/>
    <w:multiLevelType w:val="hybridMultilevel"/>
    <w:tmpl w:val="7188E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4A1B3F"/>
    <w:multiLevelType w:val="hybridMultilevel"/>
    <w:tmpl w:val="B5203240"/>
    <w:lvl w:ilvl="0" w:tplc="4642A774">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9E586D"/>
    <w:multiLevelType w:val="hybridMultilevel"/>
    <w:tmpl w:val="C4FEE740"/>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1165DD"/>
    <w:multiLevelType w:val="hybridMultilevel"/>
    <w:tmpl w:val="372626C6"/>
    <w:lvl w:ilvl="0" w:tplc="BDAE6C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3320BF"/>
    <w:multiLevelType w:val="hybridMultilevel"/>
    <w:tmpl w:val="F2EABC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61B81A81"/>
    <w:multiLevelType w:val="hybridMultilevel"/>
    <w:tmpl w:val="14FA0C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62202AC8"/>
    <w:multiLevelType w:val="hybridMultilevel"/>
    <w:tmpl w:val="D8CCC544"/>
    <w:lvl w:ilvl="0" w:tplc="C32AA716">
      <w:numFmt w:val="bullet"/>
      <w:lvlText w:val="•"/>
      <w:lvlJc w:val="left"/>
      <w:pPr>
        <w:ind w:left="720" w:hanging="360"/>
      </w:pPr>
      <w:rPr>
        <w:rFonts w:ascii="Times New Roman" w:eastAsia="Times New Roman" w:hAnsi="Times New Roman" w:hint="default"/>
      </w:rPr>
    </w:lvl>
    <w:lvl w:ilvl="1" w:tplc="45D8BD0C">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917EE9"/>
    <w:multiLevelType w:val="hybridMultilevel"/>
    <w:tmpl w:val="1AB26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0A17E3"/>
    <w:multiLevelType w:val="hybridMultilevel"/>
    <w:tmpl w:val="4F20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F25289"/>
    <w:multiLevelType w:val="hybridMultilevel"/>
    <w:tmpl w:val="876CA6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67284098"/>
    <w:multiLevelType w:val="hybridMultilevel"/>
    <w:tmpl w:val="7318F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679D41F2"/>
    <w:multiLevelType w:val="multilevel"/>
    <w:tmpl w:val="2B8052E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FEB481F"/>
    <w:multiLevelType w:val="hybridMultilevel"/>
    <w:tmpl w:val="257087E2"/>
    <w:lvl w:ilvl="0" w:tplc="39A249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AF6363"/>
    <w:multiLevelType w:val="hybridMultilevel"/>
    <w:tmpl w:val="27FC4B00"/>
    <w:lvl w:ilvl="0" w:tplc="DF405E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0276D5"/>
    <w:multiLevelType w:val="hybridMultilevel"/>
    <w:tmpl w:val="3BEADA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CE7D94"/>
    <w:multiLevelType w:val="hybridMultilevel"/>
    <w:tmpl w:val="AB22A216"/>
    <w:lvl w:ilvl="0" w:tplc="D25CC1E2">
      <w:start w:val="1"/>
      <w:numFmt w:val="lowerLetter"/>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11"/>
  </w:num>
  <w:num w:numId="3">
    <w:abstractNumId w:val="9"/>
  </w:num>
  <w:num w:numId="4">
    <w:abstractNumId w:val="37"/>
  </w:num>
  <w:num w:numId="5">
    <w:abstractNumId w:val="4"/>
  </w:num>
  <w:num w:numId="6">
    <w:abstractNumId w:val="27"/>
  </w:num>
  <w:num w:numId="7">
    <w:abstractNumId w:val="36"/>
  </w:num>
  <w:num w:numId="8">
    <w:abstractNumId w:val="5"/>
  </w:num>
  <w:num w:numId="9">
    <w:abstractNumId w:val="3"/>
  </w:num>
  <w:num w:numId="10">
    <w:abstractNumId w:val="38"/>
  </w:num>
  <w:num w:numId="11">
    <w:abstractNumId w:val="1"/>
  </w:num>
  <w:num w:numId="12">
    <w:abstractNumId w:val="18"/>
  </w:num>
  <w:num w:numId="13">
    <w:abstractNumId w:val="8"/>
  </w:num>
  <w:num w:numId="14">
    <w:abstractNumId w:val="31"/>
  </w:num>
  <w:num w:numId="15">
    <w:abstractNumId w:val="29"/>
  </w:num>
  <w:num w:numId="16">
    <w:abstractNumId w:val="33"/>
  </w:num>
  <w:num w:numId="17">
    <w:abstractNumId w:val="0"/>
  </w:num>
  <w:num w:numId="18">
    <w:abstractNumId w:val="32"/>
  </w:num>
  <w:num w:numId="19">
    <w:abstractNumId w:val="6"/>
  </w:num>
  <w:num w:numId="20">
    <w:abstractNumId w:val="25"/>
  </w:num>
  <w:num w:numId="21">
    <w:abstractNumId w:val="19"/>
  </w:num>
  <w:num w:numId="22">
    <w:abstractNumId w:val="14"/>
  </w:num>
  <w:num w:numId="23">
    <w:abstractNumId w:val="30"/>
  </w:num>
  <w:num w:numId="24">
    <w:abstractNumId w:val="22"/>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9"/>
  </w:num>
  <w:num w:numId="28">
    <w:abstractNumId w:val="13"/>
  </w:num>
  <w:num w:numId="29">
    <w:abstractNumId w:val="23"/>
  </w:num>
  <w:num w:numId="30">
    <w:abstractNumId w:val="16"/>
  </w:num>
  <w:num w:numId="31">
    <w:abstractNumId w:val="17"/>
  </w:num>
  <w:num w:numId="32">
    <w:abstractNumId w:val="15"/>
  </w:num>
  <w:num w:numId="33">
    <w:abstractNumId w:val="12"/>
  </w:num>
  <w:num w:numId="34">
    <w:abstractNumId w:val="24"/>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26"/>
  </w:num>
  <w:num w:numId="40">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81"/>
  <w:drawingGridVerticalSpacing w:val="181"/>
  <w:characterSpacingControl w:val="compressPunctuation"/>
  <w:hdrShapeDefaults>
    <o:shapedefaults v:ext="edit" spidmax="1024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60A"/>
    <w:rsid w:val="00001D93"/>
    <w:rsid w:val="00014402"/>
    <w:rsid w:val="000345AA"/>
    <w:rsid w:val="000430DA"/>
    <w:rsid w:val="000440D7"/>
    <w:rsid w:val="0005617C"/>
    <w:rsid w:val="00056D7C"/>
    <w:rsid w:val="00063780"/>
    <w:rsid w:val="00086DD1"/>
    <w:rsid w:val="00094727"/>
    <w:rsid w:val="000A7EAA"/>
    <w:rsid w:val="000B2A0A"/>
    <w:rsid w:val="000B2F52"/>
    <w:rsid w:val="000C33A6"/>
    <w:rsid w:val="000D0A47"/>
    <w:rsid w:val="000E108B"/>
    <w:rsid w:val="000E44B9"/>
    <w:rsid w:val="000E4D2B"/>
    <w:rsid w:val="000E6749"/>
    <w:rsid w:val="000F255D"/>
    <w:rsid w:val="00106C89"/>
    <w:rsid w:val="00106F6D"/>
    <w:rsid w:val="00125F68"/>
    <w:rsid w:val="001274CB"/>
    <w:rsid w:val="0012752E"/>
    <w:rsid w:val="00144F7E"/>
    <w:rsid w:val="00151D72"/>
    <w:rsid w:val="00154B42"/>
    <w:rsid w:val="00155536"/>
    <w:rsid w:val="00163D93"/>
    <w:rsid w:val="00163EBC"/>
    <w:rsid w:val="00175F6E"/>
    <w:rsid w:val="00176FE3"/>
    <w:rsid w:val="001800FF"/>
    <w:rsid w:val="00187774"/>
    <w:rsid w:val="00190DF7"/>
    <w:rsid w:val="00193B46"/>
    <w:rsid w:val="001B1457"/>
    <w:rsid w:val="001B30AD"/>
    <w:rsid w:val="001C1133"/>
    <w:rsid w:val="001D25DC"/>
    <w:rsid w:val="001F2618"/>
    <w:rsid w:val="00205086"/>
    <w:rsid w:val="00207E12"/>
    <w:rsid w:val="002112A1"/>
    <w:rsid w:val="00225325"/>
    <w:rsid w:val="002311CF"/>
    <w:rsid w:val="002502C4"/>
    <w:rsid w:val="00252000"/>
    <w:rsid w:val="0026135E"/>
    <w:rsid w:val="00285DF6"/>
    <w:rsid w:val="00287426"/>
    <w:rsid w:val="002A57E7"/>
    <w:rsid w:val="002B198D"/>
    <w:rsid w:val="002C539D"/>
    <w:rsid w:val="002E699E"/>
    <w:rsid w:val="002F060A"/>
    <w:rsid w:val="00302684"/>
    <w:rsid w:val="00305E93"/>
    <w:rsid w:val="0030673A"/>
    <w:rsid w:val="00314A17"/>
    <w:rsid w:val="003155E3"/>
    <w:rsid w:val="00322628"/>
    <w:rsid w:val="00337D13"/>
    <w:rsid w:val="00341101"/>
    <w:rsid w:val="003636AC"/>
    <w:rsid w:val="00364912"/>
    <w:rsid w:val="00370751"/>
    <w:rsid w:val="00392D20"/>
    <w:rsid w:val="003A41A3"/>
    <w:rsid w:val="003B263B"/>
    <w:rsid w:val="003C185B"/>
    <w:rsid w:val="003C5338"/>
    <w:rsid w:val="003D6941"/>
    <w:rsid w:val="003E593C"/>
    <w:rsid w:val="003F3FB1"/>
    <w:rsid w:val="003F6FF2"/>
    <w:rsid w:val="004022EF"/>
    <w:rsid w:val="0042121C"/>
    <w:rsid w:val="004422DE"/>
    <w:rsid w:val="00454E01"/>
    <w:rsid w:val="00487CB4"/>
    <w:rsid w:val="004A55A5"/>
    <w:rsid w:val="004A78D2"/>
    <w:rsid w:val="004C4F92"/>
    <w:rsid w:val="004D06CD"/>
    <w:rsid w:val="004D3D8A"/>
    <w:rsid w:val="004E1DF5"/>
    <w:rsid w:val="0050219A"/>
    <w:rsid w:val="00503139"/>
    <w:rsid w:val="005061CB"/>
    <w:rsid w:val="00507B00"/>
    <w:rsid w:val="005108C0"/>
    <w:rsid w:val="00511BC8"/>
    <w:rsid w:val="00511F10"/>
    <w:rsid w:val="005125CF"/>
    <w:rsid w:val="00521169"/>
    <w:rsid w:val="00533124"/>
    <w:rsid w:val="00535CD3"/>
    <w:rsid w:val="00543785"/>
    <w:rsid w:val="00545E9D"/>
    <w:rsid w:val="00563640"/>
    <w:rsid w:val="00582A0C"/>
    <w:rsid w:val="005850BA"/>
    <w:rsid w:val="00585E40"/>
    <w:rsid w:val="0058761D"/>
    <w:rsid w:val="005969EB"/>
    <w:rsid w:val="005C01B5"/>
    <w:rsid w:val="005C516C"/>
    <w:rsid w:val="005E4208"/>
    <w:rsid w:val="005E45F1"/>
    <w:rsid w:val="005E467C"/>
    <w:rsid w:val="005F08C5"/>
    <w:rsid w:val="0060320C"/>
    <w:rsid w:val="0063611A"/>
    <w:rsid w:val="00636772"/>
    <w:rsid w:val="00643008"/>
    <w:rsid w:val="006442BA"/>
    <w:rsid w:val="00645E4F"/>
    <w:rsid w:val="006468DE"/>
    <w:rsid w:val="00662832"/>
    <w:rsid w:val="006732D0"/>
    <w:rsid w:val="006A3479"/>
    <w:rsid w:val="006A3AFC"/>
    <w:rsid w:val="006A4F1B"/>
    <w:rsid w:val="006B11F7"/>
    <w:rsid w:val="006B4E98"/>
    <w:rsid w:val="006D0669"/>
    <w:rsid w:val="006D380E"/>
    <w:rsid w:val="006D7170"/>
    <w:rsid w:val="006E1D07"/>
    <w:rsid w:val="006F0629"/>
    <w:rsid w:val="006F12E4"/>
    <w:rsid w:val="006F5C58"/>
    <w:rsid w:val="00705C4F"/>
    <w:rsid w:val="00724259"/>
    <w:rsid w:val="007308A3"/>
    <w:rsid w:val="00745991"/>
    <w:rsid w:val="00745A9F"/>
    <w:rsid w:val="00745DBA"/>
    <w:rsid w:val="007537F3"/>
    <w:rsid w:val="007552B5"/>
    <w:rsid w:val="00755825"/>
    <w:rsid w:val="00761829"/>
    <w:rsid w:val="0076364A"/>
    <w:rsid w:val="0077261C"/>
    <w:rsid w:val="00781D38"/>
    <w:rsid w:val="007A0F2A"/>
    <w:rsid w:val="007A2139"/>
    <w:rsid w:val="007A6331"/>
    <w:rsid w:val="007D4131"/>
    <w:rsid w:val="007E45FA"/>
    <w:rsid w:val="007E75C3"/>
    <w:rsid w:val="00813316"/>
    <w:rsid w:val="00832C8F"/>
    <w:rsid w:val="00842470"/>
    <w:rsid w:val="008518E2"/>
    <w:rsid w:val="00855DD1"/>
    <w:rsid w:val="008613A8"/>
    <w:rsid w:val="0086352F"/>
    <w:rsid w:val="008638E9"/>
    <w:rsid w:val="00865C4F"/>
    <w:rsid w:val="00885842"/>
    <w:rsid w:val="00892BD4"/>
    <w:rsid w:val="008959AD"/>
    <w:rsid w:val="008A3BBD"/>
    <w:rsid w:val="008B4365"/>
    <w:rsid w:val="008B580A"/>
    <w:rsid w:val="008B7CB1"/>
    <w:rsid w:val="008D055A"/>
    <w:rsid w:val="008D3A53"/>
    <w:rsid w:val="008E043B"/>
    <w:rsid w:val="008E13BA"/>
    <w:rsid w:val="008E47E7"/>
    <w:rsid w:val="008E49A0"/>
    <w:rsid w:val="008E58A6"/>
    <w:rsid w:val="008E5AFF"/>
    <w:rsid w:val="008F5662"/>
    <w:rsid w:val="00906619"/>
    <w:rsid w:val="0090777D"/>
    <w:rsid w:val="00917816"/>
    <w:rsid w:val="009213E0"/>
    <w:rsid w:val="009216C9"/>
    <w:rsid w:val="00944182"/>
    <w:rsid w:val="009519CA"/>
    <w:rsid w:val="009632DE"/>
    <w:rsid w:val="009652E8"/>
    <w:rsid w:val="0096552F"/>
    <w:rsid w:val="009750EA"/>
    <w:rsid w:val="00990F3B"/>
    <w:rsid w:val="00995721"/>
    <w:rsid w:val="009A046F"/>
    <w:rsid w:val="009A0E1A"/>
    <w:rsid w:val="009A1213"/>
    <w:rsid w:val="009A2C56"/>
    <w:rsid w:val="009A501E"/>
    <w:rsid w:val="009A5405"/>
    <w:rsid w:val="009B4556"/>
    <w:rsid w:val="009B62A7"/>
    <w:rsid w:val="009B7F03"/>
    <w:rsid w:val="009C0993"/>
    <w:rsid w:val="009F1FC3"/>
    <w:rsid w:val="009F2E93"/>
    <w:rsid w:val="00A06440"/>
    <w:rsid w:val="00A105A0"/>
    <w:rsid w:val="00A168F0"/>
    <w:rsid w:val="00A268A8"/>
    <w:rsid w:val="00A3408B"/>
    <w:rsid w:val="00A37394"/>
    <w:rsid w:val="00A419AD"/>
    <w:rsid w:val="00A45046"/>
    <w:rsid w:val="00A60FC3"/>
    <w:rsid w:val="00A7291B"/>
    <w:rsid w:val="00A819B2"/>
    <w:rsid w:val="00A83DC9"/>
    <w:rsid w:val="00A94800"/>
    <w:rsid w:val="00A979E4"/>
    <w:rsid w:val="00AA627A"/>
    <w:rsid w:val="00AC3FF7"/>
    <w:rsid w:val="00AD1EC8"/>
    <w:rsid w:val="00AD7726"/>
    <w:rsid w:val="00AE1344"/>
    <w:rsid w:val="00AE1A63"/>
    <w:rsid w:val="00AE1A82"/>
    <w:rsid w:val="00AF106C"/>
    <w:rsid w:val="00AF10D8"/>
    <w:rsid w:val="00B055DA"/>
    <w:rsid w:val="00B11C10"/>
    <w:rsid w:val="00B17932"/>
    <w:rsid w:val="00B27884"/>
    <w:rsid w:val="00B42463"/>
    <w:rsid w:val="00B55BAA"/>
    <w:rsid w:val="00B60561"/>
    <w:rsid w:val="00B67B55"/>
    <w:rsid w:val="00B708C7"/>
    <w:rsid w:val="00B729CB"/>
    <w:rsid w:val="00B85A94"/>
    <w:rsid w:val="00BA6AF3"/>
    <w:rsid w:val="00BB08B3"/>
    <w:rsid w:val="00BC295F"/>
    <w:rsid w:val="00BE08D6"/>
    <w:rsid w:val="00BF69F2"/>
    <w:rsid w:val="00C0129E"/>
    <w:rsid w:val="00C03C41"/>
    <w:rsid w:val="00C23A74"/>
    <w:rsid w:val="00C23B2F"/>
    <w:rsid w:val="00C267F0"/>
    <w:rsid w:val="00C47B92"/>
    <w:rsid w:val="00C53E1F"/>
    <w:rsid w:val="00C64401"/>
    <w:rsid w:val="00C672EE"/>
    <w:rsid w:val="00C869D4"/>
    <w:rsid w:val="00CA4668"/>
    <w:rsid w:val="00CA7FE2"/>
    <w:rsid w:val="00CB3913"/>
    <w:rsid w:val="00CC7071"/>
    <w:rsid w:val="00CD3AFB"/>
    <w:rsid w:val="00CE5BEE"/>
    <w:rsid w:val="00D17906"/>
    <w:rsid w:val="00D25032"/>
    <w:rsid w:val="00D25977"/>
    <w:rsid w:val="00D43DF0"/>
    <w:rsid w:val="00D627D9"/>
    <w:rsid w:val="00D8296C"/>
    <w:rsid w:val="00D8712C"/>
    <w:rsid w:val="00D94BDA"/>
    <w:rsid w:val="00DA3FAC"/>
    <w:rsid w:val="00DA42D6"/>
    <w:rsid w:val="00DB2466"/>
    <w:rsid w:val="00DB58DF"/>
    <w:rsid w:val="00DB6694"/>
    <w:rsid w:val="00DC0034"/>
    <w:rsid w:val="00DE1D5C"/>
    <w:rsid w:val="00DE4025"/>
    <w:rsid w:val="00E017D6"/>
    <w:rsid w:val="00E2599E"/>
    <w:rsid w:val="00E332A9"/>
    <w:rsid w:val="00E3653B"/>
    <w:rsid w:val="00E519CE"/>
    <w:rsid w:val="00E710AA"/>
    <w:rsid w:val="00E86CCA"/>
    <w:rsid w:val="00E953F8"/>
    <w:rsid w:val="00EA140C"/>
    <w:rsid w:val="00EA5B5B"/>
    <w:rsid w:val="00EB0B58"/>
    <w:rsid w:val="00EC034B"/>
    <w:rsid w:val="00EC1EFE"/>
    <w:rsid w:val="00EC45C2"/>
    <w:rsid w:val="00EC5206"/>
    <w:rsid w:val="00ED2965"/>
    <w:rsid w:val="00ED41D6"/>
    <w:rsid w:val="00EE19EE"/>
    <w:rsid w:val="00EE5786"/>
    <w:rsid w:val="00EE7DDD"/>
    <w:rsid w:val="00F00825"/>
    <w:rsid w:val="00F00E44"/>
    <w:rsid w:val="00F14398"/>
    <w:rsid w:val="00F17D74"/>
    <w:rsid w:val="00F23E73"/>
    <w:rsid w:val="00F24661"/>
    <w:rsid w:val="00F41A8B"/>
    <w:rsid w:val="00F41C61"/>
    <w:rsid w:val="00F624F7"/>
    <w:rsid w:val="00F63EDF"/>
    <w:rsid w:val="00F6412B"/>
    <w:rsid w:val="00F80F92"/>
    <w:rsid w:val="00F83B7B"/>
    <w:rsid w:val="00F93AE4"/>
    <w:rsid w:val="00FA4839"/>
    <w:rsid w:val="00FB3C57"/>
    <w:rsid w:val="00FC569A"/>
    <w:rsid w:val="00FD5329"/>
    <w:rsid w:val="00FD5D6D"/>
    <w:rsid w:val="00FE340A"/>
    <w:rsid w:val="00FE4145"/>
    <w:rsid w:val="00FF3FFC"/>
    <w:rsid w:val="00FF6FA0"/>
    <w:rsid w:val="00FF7C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745D904"/>
  <w15:docId w15:val="{2AC32E77-E6E4-4099-9820-F19ED0DF9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C4F92"/>
    <w:rPr>
      <w:color w:val="000000"/>
    </w:rPr>
  </w:style>
  <w:style w:type="paragraph" w:styleId="Heading1">
    <w:name w:val="heading 1"/>
    <w:basedOn w:val="Normal"/>
    <w:next w:val="Normal"/>
    <w:link w:val="Heading1Char"/>
    <w:uiPriority w:val="9"/>
    <w:qFormat/>
    <w:rsid w:val="00487CB4"/>
    <w:pPr>
      <w:keepNext/>
      <w:keepLines/>
      <w:widowControl/>
      <w:spacing w:before="240" w:line="276" w:lineRule="auto"/>
      <w:outlineLvl w:val="0"/>
    </w:pPr>
    <w:rPr>
      <w:rFonts w:asciiTheme="majorHAnsi" w:eastAsiaTheme="majorEastAsia" w:hAnsiTheme="majorHAnsi" w:cstheme="majorBidi"/>
      <w:color w:val="365F91" w:themeColor="accent1" w:themeShade="BF"/>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4F92"/>
    <w:rPr>
      <w:color w:val="0066CC"/>
      <w:u w:val="single"/>
    </w:rPr>
  </w:style>
  <w:style w:type="character" w:customStyle="1" w:styleId="Bodytext3">
    <w:name w:val="Body text (3)_"/>
    <w:basedOn w:val="DefaultParagraphFont"/>
    <w:link w:val="Bodytext30"/>
    <w:rsid w:val="004C4F92"/>
    <w:rPr>
      <w:b w:val="0"/>
      <w:bCs w:val="0"/>
      <w:i w:val="0"/>
      <w:iCs w:val="0"/>
      <w:smallCaps w:val="0"/>
      <w:strike w:val="0"/>
      <w:spacing w:val="0"/>
      <w:w w:val="200"/>
      <w:sz w:val="17"/>
      <w:szCs w:val="17"/>
      <w:u w:val="none"/>
    </w:rPr>
  </w:style>
  <w:style w:type="character" w:customStyle="1" w:styleId="Bodytext4">
    <w:name w:val="Body text (4)_"/>
    <w:basedOn w:val="DefaultParagraphFont"/>
    <w:link w:val="Bodytext40"/>
    <w:rsid w:val="004C4F92"/>
    <w:rPr>
      <w:b w:val="0"/>
      <w:bCs w:val="0"/>
      <w:i w:val="0"/>
      <w:iCs w:val="0"/>
      <w:smallCaps w:val="0"/>
      <w:strike w:val="0"/>
      <w:w w:val="150"/>
      <w:sz w:val="17"/>
      <w:szCs w:val="17"/>
      <w:u w:val="none"/>
    </w:rPr>
  </w:style>
  <w:style w:type="character" w:customStyle="1" w:styleId="Bodytext5">
    <w:name w:val="Body text (5)_"/>
    <w:basedOn w:val="DefaultParagraphFont"/>
    <w:link w:val="Bodytext50"/>
    <w:rsid w:val="004C4F92"/>
    <w:rPr>
      <w:b w:val="0"/>
      <w:bCs w:val="0"/>
      <w:i w:val="0"/>
      <w:iCs w:val="0"/>
      <w:smallCaps w:val="0"/>
      <w:strike w:val="0"/>
      <w:u w:val="none"/>
    </w:rPr>
  </w:style>
  <w:style w:type="character" w:customStyle="1" w:styleId="Bodytext6">
    <w:name w:val="Body text (6)_"/>
    <w:basedOn w:val="DefaultParagraphFont"/>
    <w:link w:val="Bodytext60"/>
    <w:rsid w:val="004C4F92"/>
    <w:rPr>
      <w:b w:val="0"/>
      <w:bCs w:val="0"/>
      <w:i w:val="0"/>
      <w:iCs w:val="0"/>
      <w:smallCaps w:val="0"/>
      <w:strike w:val="0"/>
      <w:spacing w:val="-10"/>
      <w:w w:val="200"/>
      <w:sz w:val="26"/>
      <w:szCs w:val="26"/>
      <w:u w:val="none"/>
    </w:rPr>
  </w:style>
  <w:style w:type="character" w:customStyle="1" w:styleId="Bodytext15">
    <w:name w:val="Body text (15)_"/>
    <w:basedOn w:val="DefaultParagraphFont"/>
    <w:link w:val="Bodytext150"/>
    <w:rsid w:val="004C4F92"/>
    <w:rPr>
      <w:rFonts w:ascii="Times New Roman" w:eastAsia="Times New Roman" w:hAnsi="Times New Roman" w:cs="Times New Roman"/>
      <w:b/>
      <w:bCs/>
      <w:i w:val="0"/>
      <w:iCs w:val="0"/>
      <w:smallCaps w:val="0"/>
      <w:strike w:val="0"/>
      <w:sz w:val="26"/>
      <w:szCs w:val="26"/>
      <w:u w:val="none"/>
    </w:rPr>
  </w:style>
  <w:style w:type="character" w:customStyle="1" w:styleId="Heading12">
    <w:name w:val="Heading #1 (2)_"/>
    <w:basedOn w:val="DefaultParagraphFont"/>
    <w:link w:val="Heading120"/>
    <w:rsid w:val="004C4F92"/>
    <w:rPr>
      <w:rFonts w:ascii="Century Schoolbook" w:eastAsia="Century Schoolbook" w:hAnsi="Century Schoolbook" w:cs="Century Schoolbook"/>
      <w:b/>
      <w:bCs/>
      <w:i w:val="0"/>
      <w:iCs w:val="0"/>
      <w:smallCaps w:val="0"/>
      <w:strike w:val="0"/>
      <w:spacing w:val="0"/>
      <w:sz w:val="28"/>
      <w:szCs w:val="28"/>
      <w:u w:val="none"/>
    </w:rPr>
  </w:style>
  <w:style w:type="character" w:customStyle="1" w:styleId="Bodytext10">
    <w:name w:val="Body text (10)_"/>
    <w:basedOn w:val="DefaultParagraphFont"/>
    <w:link w:val="Bodytext100"/>
    <w:rsid w:val="004C4F92"/>
    <w:rPr>
      <w:rFonts w:ascii="Times New Roman" w:eastAsia="Times New Roman" w:hAnsi="Times New Roman" w:cs="Times New Roman"/>
      <w:b/>
      <w:bCs/>
      <w:i w:val="0"/>
      <w:iCs w:val="0"/>
      <w:smallCaps w:val="0"/>
      <w:strike w:val="0"/>
      <w:sz w:val="22"/>
      <w:szCs w:val="22"/>
      <w:u w:val="none"/>
    </w:rPr>
  </w:style>
  <w:style w:type="character" w:customStyle="1" w:styleId="Heading23">
    <w:name w:val="Heading #2 (3)_"/>
    <w:basedOn w:val="DefaultParagraphFont"/>
    <w:link w:val="Heading230"/>
    <w:rsid w:val="004C4F92"/>
    <w:rPr>
      <w:rFonts w:ascii="Times New Roman" w:eastAsia="Times New Roman" w:hAnsi="Times New Roman" w:cs="Times New Roman"/>
      <w:b/>
      <w:bCs/>
      <w:i w:val="0"/>
      <w:iCs w:val="0"/>
      <w:smallCaps w:val="0"/>
      <w:strike w:val="0"/>
      <w:sz w:val="22"/>
      <w:szCs w:val="22"/>
      <w:u w:val="none"/>
    </w:rPr>
  </w:style>
  <w:style w:type="character" w:customStyle="1" w:styleId="Headerorfooter">
    <w:name w:val="Header or footer_"/>
    <w:basedOn w:val="DefaultParagraphFont"/>
    <w:link w:val="Headerorfooter0"/>
    <w:rsid w:val="004C4F92"/>
    <w:rPr>
      <w:rFonts w:ascii="Times New Roman" w:eastAsia="Times New Roman" w:hAnsi="Times New Roman" w:cs="Times New Roman"/>
      <w:b w:val="0"/>
      <w:bCs w:val="0"/>
      <w:i w:val="0"/>
      <w:iCs w:val="0"/>
      <w:smallCaps w:val="0"/>
      <w:strike w:val="0"/>
      <w:sz w:val="22"/>
      <w:szCs w:val="22"/>
      <w:u w:val="none"/>
    </w:rPr>
  </w:style>
  <w:style w:type="character" w:customStyle="1" w:styleId="Bodytext2">
    <w:name w:val="Body text (2)_"/>
    <w:basedOn w:val="DefaultParagraphFont"/>
    <w:link w:val="Bodytext20"/>
    <w:rsid w:val="004C4F92"/>
    <w:rPr>
      <w:rFonts w:ascii="Times New Roman" w:eastAsia="Times New Roman" w:hAnsi="Times New Roman" w:cs="Times New Roman"/>
      <w:b w:val="0"/>
      <w:bCs w:val="0"/>
      <w:i w:val="0"/>
      <w:iCs w:val="0"/>
      <w:smallCaps w:val="0"/>
      <w:strike w:val="0"/>
      <w:sz w:val="15"/>
      <w:szCs w:val="15"/>
      <w:u w:val="none"/>
    </w:rPr>
  </w:style>
  <w:style w:type="character" w:customStyle="1" w:styleId="Bodytext285ptBold">
    <w:name w:val="Body text (2) + 8.5 pt;Bold"/>
    <w:basedOn w:val="Bodytext2"/>
    <w:rsid w:val="004C4F92"/>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Bodytext210pt">
    <w:name w:val="Body text (2) + 10 pt"/>
    <w:basedOn w:val="Bodytext2"/>
    <w:rsid w:val="004C4F9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7pt">
    <w:name w:val="Body text (2) + 7 pt"/>
    <w:basedOn w:val="Bodytext2"/>
    <w:rsid w:val="004C4F9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295pt">
    <w:name w:val="Body text (2) + 9.5 pt"/>
    <w:basedOn w:val="Bodytext2"/>
    <w:rsid w:val="004C4F9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Headerorfooter1">
    <w:name w:val="Header or footer"/>
    <w:basedOn w:val="Headerorfooter"/>
    <w:rsid w:val="004C4F9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Heading3">
    <w:name w:val="Heading #3_"/>
    <w:basedOn w:val="DefaultParagraphFont"/>
    <w:link w:val="Heading30"/>
    <w:rsid w:val="004C4F92"/>
    <w:rPr>
      <w:rFonts w:ascii="Times New Roman" w:eastAsia="Times New Roman" w:hAnsi="Times New Roman" w:cs="Times New Roman"/>
      <w:b/>
      <w:bCs/>
      <w:i w:val="0"/>
      <w:iCs w:val="0"/>
      <w:smallCaps w:val="0"/>
      <w:strike w:val="0"/>
      <w:sz w:val="22"/>
      <w:szCs w:val="22"/>
      <w:u w:val="none"/>
    </w:rPr>
  </w:style>
  <w:style w:type="character" w:customStyle="1" w:styleId="Bodytext28ptBold">
    <w:name w:val="Body text (2) + 8 pt;Bold"/>
    <w:basedOn w:val="Bodytext2"/>
    <w:rsid w:val="004C4F92"/>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Bodytext210pt0">
    <w:name w:val="Body text (2) + 10 pt"/>
    <w:basedOn w:val="Bodytext2"/>
    <w:rsid w:val="004C4F9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1">
    <w:name w:val="Body text (2)"/>
    <w:basedOn w:val="Bodytext2"/>
    <w:rsid w:val="004C4F9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22">
    <w:name w:val="Body text (2)"/>
    <w:basedOn w:val="Bodytext2"/>
    <w:rsid w:val="004C4F9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Heading2">
    <w:name w:val="Heading #2_"/>
    <w:basedOn w:val="DefaultParagraphFont"/>
    <w:link w:val="Heading20"/>
    <w:rsid w:val="004C4F92"/>
    <w:rPr>
      <w:rFonts w:ascii="Times New Roman" w:eastAsia="Times New Roman" w:hAnsi="Times New Roman" w:cs="Times New Roman"/>
      <w:b/>
      <w:bCs/>
      <w:i w:val="0"/>
      <w:iCs w:val="0"/>
      <w:smallCaps w:val="0"/>
      <w:strike w:val="0"/>
      <w:sz w:val="26"/>
      <w:szCs w:val="26"/>
      <w:u w:val="none"/>
    </w:rPr>
  </w:style>
  <w:style w:type="character" w:customStyle="1" w:styleId="Picturecaption">
    <w:name w:val="Picture caption_"/>
    <w:basedOn w:val="DefaultParagraphFont"/>
    <w:link w:val="Picturecaption0"/>
    <w:rsid w:val="004C4F92"/>
    <w:rPr>
      <w:rFonts w:ascii="Times New Roman" w:eastAsia="Times New Roman" w:hAnsi="Times New Roman" w:cs="Times New Roman"/>
      <w:b w:val="0"/>
      <w:bCs w:val="0"/>
      <w:i w:val="0"/>
      <w:iCs w:val="0"/>
      <w:smallCaps w:val="0"/>
      <w:strike w:val="0"/>
      <w:sz w:val="15"/>
      <w:szCs w:val="15"/>
      <w:u w:val="none"/>
    </w:rPr>
  </w:style>
  <w:style w:type="paragraph" w:customStyle="1" w:styleId="Bodytext30">
    <w:name w:val="Body text (3)"/>
    <w:basedOn w:val="Normal"/>
    <w:link w:val="Bodytext3"/>
    <w:rsid w:val="004C4F92"/>
    <w:pPr>
      <w:shd w:val="clear" w:color="auto" w:fill="FFFFFF"/>
      <w:spacing w:line="298" w:lineRule="exact"/>
      <w:jc w:val="center"/>
    </w:pPr>
    <w:rPr>
      <w:w w:val="200"/>
      <w:sz w:val="17"/>
      <w:szCs w:val="17"/>
    </w:rPr>
  </w:style>
  <w:style w:type="paragraph" w:customStyle="1" w:styleId="Bodytext40">
    <w:name w:val="Body text (4)"/>
    <w:basedOn w:val="Normal"/>
    <w:link w:val="Bodytext4"/>
    <w:rsid w:val="004C4F92"/>
    <w:pPr>
      <w:shd w:val="clear" w:color="auto" w:fill="FFFFFF"/>
      <w:spacing w:line="298" w:lineRule="exact"/>
      <w:jc w:val="center"/>
    </w:pPr>
    <w:rPr>
      <w:w w:val="150"/>
      <w:sz w:val="17"/>
      <w:szCs w:val="17"/>
    </w:rPr>
  </w:style>
  <w:style w:type="paragraph" w:customStyle="1" w:styleId="Bodytext50">
    <w:name w:val="Body text (5)"/>
    <w:basedOn w:val="Normal"/>
    <w:link w:val="Bodytext5"/>
    <w:rsid w:val="004C4F92"/>
    <w:pPr>
      <w:shd w:val="clear" w:color="auto" w:fill="FFFFFF"/>
      <w:spacing w:after="180" w:line="0" w:lineRule="atLeast"/>
    </w:pPr>
  </w:style>
  <w:style w:type="paragraph" w:customStyle="1" w:styleId="Bodytext60">
    <w:name w:val="Body text (6)"/>
    <w:basedOn w:val="Normal"/>
    <w:link w:val="Bodytext6"/>
    <w:rsid w:val="004C4F92"/>
    <w:pPr>
      <w:shd w:val="clear" w:color="auto" w:fill="FFFFFF"/>
      <w:spacing w:before="1260" w:after="1020" w:line="0" w:lineRule="atLeast"/>
    </w:pPr>
    <w:rPr>
      <w:spacing w:val="-10"/>
      <w:w w:val="200"/>
      <w:sz w:val="26"/>
      <w:szCs w:val="26"/>
    </w:rPr>
  </w:style>
  <w:style w:type="paragraph" w:customStyle="1" w:styleId="Bodytext150">
    <w:name w:val="Body text (15)"/>
    <w:basedOn w:val="Normal"/>
    <w:link w:val="Bodytext15"/>
    <w:rsid w:val="004C4F92"/>
    <w:pPr>
      <w:shd w:val="clear" w:color="auto" w:fill="FFFFFF"/>
      <w:spacing w:before="180" w:after="300" w:line="0" w:lineRule="atLeast"/>
      <w:jc w:val="center"/>
    </w:pPr>
    <w:rPr>
      <w:rFonts w:ascii="Times New Roman" w:eastAsia="Times New Roman" w:hAnsi="Times New Roman" w:cs="Times New Roman"/>
      <w:b/>
      <w:bCs/>
      <w:sz w:val="26"/>
      <w:szCs w:val="26"/>
    </w:rPr>
  </w:style>
  <w:style w:type="paragraph" w:customStyle="1" w:styleId="Heading120">
    <w:name w:val="Heading #1 (2)"/>
    <w:basedOn w:val="Normal"/>
    <w:link w:val="Heading12"/>
    <w:rsid w:val="004C4F92"/>
    <w:pPr>
      <w:shd w:val="clear" w:color="auto" w:fill="FFFFFF"/>
      <w:spacing w:after="720" w:line="0" w:lineRule="atLeast"/>
      <w:outlineLvl w:val="0"/>
    </w:pPr>
    <w:rPr>
      <w:rFonts w:ascii="Century Schoolbook" w:eastAsia="Century Schoolbook" w:hAnsi="Century Schoolbook" w:cs="Century Schoolbook"/>
      <w:b/>
      <w:bCs/>
      <w:sz w:val="28"/>
      <w:szCs w:val="28"/>
    </w:rPr>
  </w:style>
  <w:style w:type="paragraph" w:customStyle="1" w:styleId="Bodytext100">
    <w:name w:val="Body text (10)"/>
    <w:basedOn w:val="Normal"/>
    <w:link w:val="Bodytext10"/>
    <w:rsid w:val="004C4F92"/>
    <w:pPr>
      <w:shd w:val="clear" w:color="auto" w:fill="FFFFFF"/>
      <w:spacing w:before="720" w:line="514" w:lineRule="exact"/>
    </w:pPr>
    <w:rPr>
      <w:rFonts w:ascii="Times New Roman" w:eastAsia="Times New Roman" w:hAnsi="Times New Roman" w:cs="Times New Roman"/>
      <w:b/>
      <w:bCs/>
      <w:sz w:val="22"/>
      <w:szCs w:val="22"/>
    </w:rPr>
  </w:style>
  <w:style w:type="paragraph" w:customStyle="1" w:styleId="Heading230">
    <w:name w:val="Heading #2 (3)"/>
    <w:basedOn w:val="Normal"/>
    <w:link w:val="Heading23"/>
    <w:rsid w:val="004C4F92"/>
    <w:pPr>
      <w:shd w:val="clear" w:color="auto" w:fill="FFFFFF"/>
      <w:spacing w:after="360" w:line="0" w:lineRule="atLeast"/>
      <w:outlineLvl w:val="1"/>
    </w:pPr>
    <w:rPr>
      <w:rFonts w:ascii="Times New Roman" w:eastAsia="Times New Roman" w:hAnsi="Times New Roman" w:cs="Times New Roman"/>
      <w:b/>
      <w:bCs/>
      <w:sz w:val="22"/>
      <w:szCs w:val="22"/>
    </w:rPr>
  </w:style>
  <w:style w:type="paragraph" w:customStyle="1" w:styleId="Headerorfooter0">
    <w:name w:val="Header or footer"/>
    <w:basedOn w:val="Normal"/>
    <w:link w:val="Headerorfooter"/>
    <w:rsid w:val="004C4F92"/>
    <w:pPr>
      <w:shd w:val="clear" w:color="auto" w:fill="FFFFFF"/>
      <w:spacing w:line="0" w:lineRule="atLeast"/>
    </w:pPr>
    <w:rPr>
      <w:rFonts w:ascii="Times New Roman" w:eastAsia="Times New Roman" w:hAnsi="Times New Roman" w:cs="Times New Roman"/>
      <w:sz w:val="22"/>
      <w:szCs w:val="22"/>
    </w:rPr>
  </w:style>
  <w:style w:type="paragraph" w:customStyle="1" w:styleId="Bodytext20">
    <w:name w:val="Body text (2)"/>
    <w:basedOn w:val="Normal"/>
    <w:link w:val="Bodytext2"/>
    <w:rsid w:val="004C4F92"/>
    <w:pPr>
      <w:shd w:val="clear" w:color="auto" w:fill="FFFFFF"/>
      <w:spacing w:line="0" w:lineRule="atLeast"/>
      <w:ind w:hanging="280"/>
    </w:pPr>
    <w:rPr>
      <w:rFonts w:ascii="Times New Roman" w:eastAsia="Times New Roman" w:hAnsi="Times New Roman" w:cs="Times New Roman"/>
      <w:sz w:val="15"/>
      <w:szCs w:val="15"/>
    </w:rPr>
  </w:style>
  <w:style w:type="paragraph" w:customStyle="1" w:styleId="Heading30">
    <w:name w:val="Heading #3"/>
    <w:basedOn w:val="Normal"/>
    <w:link w:val="Heading3"/>
    <w:rsid w:val="004C4F92"/>
    <w:pPr>
      <w:shd w:val="clear" w:color="auto" w:fill="FFFFFF"/>
      <w:spacing w:line="0" w:lineRule="atLeast"/>
      <w:outlineLvl w:val="2"/>
    </w:pPr>
    <w:rPr>
      <w:rFonts w:ascii="Times New Roman" w:eastAsia="Times New Roman" w:hAnsi="Times New Roman" w:cs="Times New Roman"/>
      <w:b/>
      <w:bCs/>
      <w:sz w:val="22"/>
      <w:szCs w:val="22"/>
    </w:rPr>
  </w:style>
  <w:style w:type="paragraph" w:customStyle="1" w:styleId="Heading20">
    <w:name w:val="Heading #2"/>
    <w:basedOn w:val="Normal"/>
    <w:link w:val="Heading2"/>
    <w:rsid w:val="004C4F92"/>
    <w:pPr>
      <w:shd w:val="clear" w:color="auto" w:fill="FFFFFF"/>
      <w:spacing w:before="300" w:line="0" w:lineRule="atLeast"/>
      <w:outlineLvl w:val="1"/>
    </w:pPr>
    <w:rPr>
      <w:rFonts w:ascii="Times New Roman" w:eastAsia="Times New Roman" w:hAnsi="Times New Roman" w:cs="Times New Roman"/>
      <w:b/>
      <w:bCs/>
      <w:sz w:val="26"/>
      <w:szCs w:val="26"/>
    </w:rPr>
  </w:style>
  <w:style w:type="paragraph" w:customStyle="1" w:styleId="Picturecaption0">
    <w:name w:val="Picture caption"/>
    <w:basedOn w:val="Normal"/>
    <w:link w:val="Picturecaption"/>
    <w:rsid w:val="004C4F92"/>
    <w:pPr>
      <w:shd w:val="clear" w:color="auto" w:fill="FFFFFF"/>
      <w:spacing w:line="182" w:lineRule="exact"/>
    </w:pPr>
    <w:rPr>
      <w:rFonts w:ascii="Times New Roman" w:eastAsia="Times New Roman" w:hAnsi="Times New Roman" w:cs="Times New Roman"/>
      <w:sz w:val="15"/>
      <w:szCs w:val="15"/>
    </w:rPr>
  </w:style>
  <w:style w:type="table" w:styleId="TableGrid">
    <w:name w:val="Table Grid"/>
    <w:basedOn w:val="TableNormal"/>
    <w:uiPriority w:val="59"/>
    <w:rsid w:val="00F83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08C7"/>
    <w:pPr>
      <w:tabs>
        <w:tab w:val="center" w:pos="4844"/>
        <w:tab w:val="right" w:pos="9689"/>
      </w:tabs>
    </w:pPr>
  </w:style>
  <w:style w:type="character" w:customStyle="1" w:styleId="HeaderChar">
    <w:name w:val="Header Char"/>
    <w:basedOn w:val="DefaultParagraphFont"/>
    <w:link w:val="Header"/>
    <w:uiPriority w:val="99"/>
    <w:rsid w:val="00B708C7"/>
    <w:rPr>
      <w:color w:val="000000"/>
    </w:rPr>
  </w:style>
  <w:style w:type="paragraph" w:styleId="Footer">
    <w:name w:val="footer"/>
    <w:basedOn w:val="Normal"/>
    <w:link w:val="FooterChar"/>
    <w:uiPriority w:val="99"/>
    <w:unhideWhenUsed/>
    <w:rsid w:val="00B708C7"/>
    <w:pPr>
      <w:tabs>
        <w:tab w:val="center" w:pos="4844"/>
        <w:tab w:val="right" w:pos="9689"/>
      </w:tabs>
    </w:pPr>
  </w:style>
  <w:style w:type="character" w:customStyle="1" w:styleId="FooterChar">
    <w:name w:val="Footer Char"/>
    <w:basedOn w:val="DefaultParagraphFont"/>
    <w:link w:val="Footer"/>
    <w:uiPriority w:val="99"/>
    <w:rsid w:val="00B708C7"/>
    <w:rPr>
      <w:color w:val="000000"/>
    </w:rPr>
  </w:style>
  <w:style w:type="paragraph" w:styleId="BalloonText">
    <w:name w:val="Balloon Text"/>
    <w:basedOn w:val="Normal"/>
    <w:link w:val="BalloonTextChar"/>
    <w:uiPriority w:val="99"/>
    <w:semiHidden/>
    <w:unhideWhenUsed/>
    <w:rsid w:val="00944182"/>
    <w:rPr>
      <w:rFonts w:ascii="Tahoma" w:hAnsi="Tahoma" w:cs="Tahoma"/>
      <w:sz w:val="16"/>
      <w:szCs w:val="16"/>
    </w:rPr>
  </w:style>
  <w:style w:type="character" w:customStyle="1" w:styleId="BalloonTextChar">
    <w:name w:val="Balloon Text Char"/>
    <w:basedOn w:val="DefaultParagraphFont"/>
    <w:link w:val="BalloonText"/>
    <w:uiPriority w:val="99"/>
    <w:semiHidden/>
    <w:rsid w:val="00944182"/>
    <w:rPr>
      <w:rFonts w:ascii="Tahoma" w:hAnsi="Tahoma" w:cs="Tahoma"/>
      <w:color w:val="000000"/>
      <w:sz w:val="16"/>
      <w:szCs w:val="16"/>
    </w:rPr>
  </w:style>
  <w:style w:type="paragraph" w:styleId="Title">
    <w:name w:val="Title"/>
    <w:basedOn w:val="Normal"/>
    <w:link w:val="TitleChar"/>
    <w:qFormat/>
    <w:rsid w:val="00487CB4"/>
    <w:pPr>
      <w:widowControl/>
      <w:jc w:val="center"/>
    </w:pPr>
    <w:rPr>
      <w:rFonts w:ascii="Times New Roman" w:eastAsia="Times New Roman" w:hAnsi="Times New Roman" w:cs="Times New Roman"/>
      <w:b/>
      <w:bCs/>
      <w:i/>
      <w:iCs/>
      <w:color w:val="auto"/>
      <w:lang w:bidi="ar-SA"/>
    </w:rPr>
  </w:style>
  <w:style w:type="character" w:customStyle="1" w:styleId="TitleChar">
    <w:name w:val="Title Char"/>
    <w:basedOn w:val="DefaultParagraphFont"/>
    <w:link w:val="Title"/>
    <w:rsid w:val="00487CB4"/>
    <w:rPr>
      <w:rFonts w:ascii="Times New Roman" w:eastAsia="Times New Roman" w:hAnsi="Times New Roman" w:cs="Times New Roman"/>
      <w:b/>
      <w:bCs/>
      <w:i/>
      <w:iCs/>
      <w:lang w:bidi="ar-SA"/>
    </w:rPr>
  </w:style>
  <w:style w:type="character" w:customStyle="1" w:styleId="Heading1Char">
    <w:name w:val="Heading 1 Char"/>
    <w:basedOn w:val="DefaultParagraphFont"/>
    <w:link w:val="Heading1"/>
    <w:uiPriority w:val="9"/>
    <w:rsid w:val="00487CB4"/>
    <w:rPr>
      <w:rFonts w:asciiTheme="majorHAnsi" w:eastAsiaTheme="majorEastAsia" w:hAnsiTheme="majorHAnsi" w:cstheme="majorBidi"/>
      <w:color w:val="365F91" w:themeColor="accent1" w:themeShade="BF"/>
      <w:sz w:val="32"/>
      <w:szCs w:val="32"/>
      <w:lang w:bidi="ar-SA"/>
    </w:rPr>
  </w:style>
  <w:style w:type="paragraph" w:styleId="NoSpacing">
    <w:name w:val="No Spacing"/>
    <w:link w:val="NoSpacingChar"/>
    <w:uiPriority w:val="1"/>
    <w:qFormat/>
    <w:rsid w:val="00487CB4"/>
    <w:pPr>
      <w:widowControl/>
    </w:pPr>
    <w:rPr>
      <w:rFonts w:ascii="Times New Roman" w:eastAsia="Calibri" w:hAnsi="Times New Roman" w:cs="Times New Roman"/>
      <w:lang w:bidi="ar-SA"/>
    </w:rPr>
  </w:style>
  <w:style w:type="paragraph" w:customStyle="1" w:styleId="Default">
    <w:name w:val="Default"/>
    <w:rsid w:val="001274CB"/>
    <w:pPr>
      <w:widowControl/>
      <w:autoSpaceDE w:val="0"/>
      <w:autoSpaceDN w:val="0"/>
      <w:adjustRightInd w:val="0"/>
    </w:pPr>
    <w:rPr>
      <w:rFonts w:ascii="Arial" w:eastAsia="Calibri" w:hAnsi="Arial" w:cs="Arial"/>
      <w:color w:val="000000"/>
      <w:lang w:bidi="ar-SA"/>
    </w:rPr>
  </w:style>
  <w:style w:type="paragraph" w:styleId="ListParagraph">
    <w:name w:val="List Paragraph"/>
    <w:aliases w:val="Bullet1,List Paragraph1"/>
    <w:basedOn w:val="Normal"/>
    <w:link w:val="ListParagraphChar"/>
    <w:uiPriority w:val="1"/>
    <w:qFormat/>
    <w:rsid w:val="00314A17"/>
    <w:pPr>
      <w:widowControl/>
      <w:ind w:left="720"/>
      <w:contextualSpacing/>
    </w:pPr>
    <w:rPr>
      <w:rFonts w:ascii="Times New Roman" w:eastAsia="Times New Roman" w:hAnsi="Times New Roman" w:cs="Times New Roman"/>
      <w:color w:val="auto"/>
      <w:lang w:val="ru-RU" w:eastAsia="ru-RU" w:bidi="ar-SA"/>
    </w:rPr>
  </w:style>
  <w:style w:type="character" w:customStyle="1" w:styleId="NoSpacingChar">
    <w:name w:val="No Spacing Char"/>
    <w:link w:val="NoSpacing"/>
    <w:uiPriority w:val="1"/>
    <w:locked/>
    <w:rsid w:val="00314A17"/>
    <w:rPr>
      <w:rFonts w:ascii="Times New Roman" w:eastAsia="Calibri" w:hAnsi="Times New Roman" w:cs="Times New Roman"/>
      <w:lang w:bidi="ar-SA"/>
    </w:rPr>
  </w:style>
  <w:style w:type="paragraph" w:styleId="FootnoteText">
    <w:name w:val="footnote text"/>
    <w:aliases w:val="single space,FOOTNOTES,fn"/>
    <w:basedOn w:val="Normal"/>
    <w:link w:val="FootnoteTextChar"/>
    <w:uiPriority w:val="99"/>
    <w:rsid w:val="00314A17"/>
    <w:pPr>
      <w:widowControl/>
      <w:jc w:val="both"/>
    </w:pPr>
    <w:rPr>
      <w:rFonts w:ascii="Arial" w:eastAsia="Times New Roman" w:hAnsi="Arial" w:cs="Times New Roman"/>
      <w:color w:val="auto"/>
      <w:sz w:val="20"/>
      <w:szCs w:val="20"/>
      <w:lang w:val="de-DE" w:eastAsia="de-DE" w:bidi="ar-SA"/>
    </w:rPr>
  </w:style>
  <w:style w:type="character" w:customStyle="1" w:styleId="FootnoteTextChar">
    <w:name w:val="Footnote Text Char"/>
    <w:aliases w:val="single space Char,FOOTNOTES Char,fn Char"/>
    <w:basedOn w:val="DefaultParagraphFont"/>
    <w:link w:val="FootnoteText"/>
    <w:uiPriority w:val="99"/>
    <w:rsid w:val="00314A17"/>
    <w:rPr>
      <w:rFonts w:ascii="Arial" w:eastAsia="Times New Roman" w:hAnsi="Arial" w:cs="Times New Roman"/>
      <w:sz w:val="20"/>
      <w:szCs w:val="20"/>
      <w:lang w:val="de-DE" w:eastAsia="de-DE" w:bidi="ar-SA"/>
    </w:rPr>
  </w:style>
  <w:style w:type="character" w:styleId="FootnoteReference">
    <w:name w:val="footnote reference"/>
    <w:basedOn w:val="DefaultParagraphFont"/>
    <w:uiPriority w:val="99"/>
    <w:rsid w:val="00314A17"/>
    <w:rPr>
      <w:rFonts w:cs="Times New Roman"/>
      <w:vertAlign w:val="superscript"/>
    </w:rPr>
  </w:style>
  <w:style w:type="character" w:customStyle="1" w:styleId="apple-converted-space">
    <w:name w:val="apple-converted-space"/>
    <w:basedOn w:val="DefaultParagraphFont"/>
    <w:rsid w:val="00314A17"/>
    <w:rPr>
      <w:rFonts w:cs="Times New Roman"/>
    </w:rPr>
  </w:style>
  <w:style w:type="character" w:customStyle="1" w:styleId="ListParagraphChar">
    <w:name w:val="List Paragraph Char"/>
    <w:aliases w:val="Bullet1 Char,List Paragraph1 Char"/>
    <w:link w:val="ListParagraph"/>
    <w:uiPriority w:val="1"/>
    <w:rsid w:val="00314A17"/>
    <w:rPr>
      <w:rFonts w:ascii="Times New Roman" w:eastAsia="Times New Roman" w:hAnsi="Times New Roman" w:cs="Times New Roman"/>
      <w:lang w:val="ru-RU" w:eastAsia="ru-RU" w:bidi="ar-SA"/>
    </w:rPr>
  </w:style>
  <w:style w:type="character" w:styleId="CommentReference">
    <w:name w:val="annotation reference"/>
    <w:basedOn w:val="DefaultParagraphFont"/>
    <w:uiPriority w:val="99"/>
    <w:semiHidden/>
    <w:unhideWhenUsed/>
    <w:rsid w:val="00662832"/>
    <w:rPr>
      <w:sz w:val="16"/>
      <w:szCs w:val="16"/>
    </w:rPr>
  </w:style>
  <w:style w:type="paragraph" w:styleId="CommentText">
    <w:name w:val="annotation text"/>
    <w:basedOn w:val="Normal"/>
    <w:link w:val="CommentTextChar"/>
    <w:uiPriority w:val="99"/>
    <w:semiHidden/>
    <w:unhideWhenUsed/>
    <w:rsid w:val="00662832"/>
    <w:rPr>
      <w:sz w:val="20"/>
      <w:szCs w:val="20"/>
    </w:rPr>
  </w:style>
  <w:style w:type="character" w:customStyle="1" w:styleId="CommentTextChar">
    <w:name w:val="Comment Text Char"/>
    <w:basedOn w:val="DefaultParagraphFont"/>
    <w:link w:val="CommentText"/>
    <w:uiPriority w:val="99"/>
    <w:semiHidden/>
    <w:rsid w:val="00662832"/>
    <w:rPr>
      <w:color w:val="000000"/>
      <w:sz w:val="20"/>
      <w:szCs w:val="20"/>
    </w:rPr>
  </w:style>
  <w:style w:type="paragraph" w:styleId="CommentSubject">
    <w:name w:val="annotation subject"/>
    <w:basedOn w:val="CommentText"/>
    <w:next w:val="CommentText"/>
    <w:link w:val="CommentSubjectChar"/>
    <w:uiPriority w:val="99"/>
    <w:semiHidden/>
    <w:unhideWhenUsed/>
    <w:rsid w:val="00662832"/>
    <w:rPr>
      <w:b/>
      <w:bCs/>
    </w:rPr>
  </w:style>
  <w:style w:type="character" w:customStyle="1" w:styleId="CommentSubjectChar">
    <w:name w:val="Comment Subject Char"/>
    <w:basedOn w:val="CommentTextChar"/>
    <w:link w:val="CommentSubject"/>
    <w:uiPriority w:val="99"/>
    <w:semiHidden/>
    <w:rsid w:val="00662832"/>
    <w:rPr>
      <w:b/>
      <w:bCs/>
      <w:color w:val="000000"/>
      <w:sz w:val="20"/>
      <w:szCs w:val="20"/>
    </w:rPr>
  </w:style>
  <w:style w:type="paragraph" w:customStyle="1" w:styleId="WW-Textkrper2">
    <w:name w:val="WW-Textkörper 2"/>
    <w:basedOn w:val="Normal"/>
    <w:rsid w:val="00D43DF0"/>
    <w:pPr>
      <w:suppressAutoHyphens/>
      <w:jc w:val="both"/>
    </w:pPr>
    <w:rPr>
      <w:rFonts w:ascii="Tahoma" w:eastAsia="Lucida Sans Unicode" w:hAnsi="Tahoma" w:cs="Times New Roman"/>
      <w:color w:val="auto"/>
      <w:sz w:val="22"/>
      <w:szCs w:val="20"/>
      <w:lang w:val="en-GB" w:eastAsia="de-DE" w:bidi="ar-SA"/>
    </w:rPr>
  </w:style>
  <w:style w:type="paragraph" w:styleId="NormalWeb">
    <w:name w:val="Normal (Web)"/>
    <w:basedOn w:val="Normal"/>
    <w:uiPriority w:val="99"/>
    <w:unhideWhenUsed/>
    <w:rsid w:val="009213E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yiv9154060401msonormal">
    <w:name w:val="yiv9154060401msonormal"/>
    <w:basedOn w:val="Normal"/>
    <w:rsid w:val="009213E0"/>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989501">
      <w:bodyDiv w:val="1"/>
      <w:marLeft w:val="0"/>
      <w:marRight w:val="0"/>
      <w:marTop w:val="0"/>
      <w:marBottom w:val="0"/>
      <w:divBdr>
        <w:top w:val="none" w:sz="0" w:space="0" w:color="auto"/>
        <w:left w:val="none" w:sz="0" w:space="0" w:color="auto"/>
        <w:bottom w:val="none" w:sz="0" w:space="0" w:color="auto"/>
        <w:right w:val="none" w:sz="0" w:space="0" w:color="auto"/>
      </w:divBdr>
    </w:div>
    <w:div w:id="1987388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11716-5874-4DF0-B4A3-967CCF948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4425</Words>
  <Characters>25225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Davit</dc:creator>
  <cp:lastModifiedBy>Darejan Kapanadze</cp:lastModifiedBy>
  <cp:revision>6</cp:revision>
  <cp:lastPrinted>2018-05-18T08:00:00Z</cp:lastPrinted>
  <dcterms:created xsi:type="dcterms:W3CDTF">2018-10-17T14:42:00Z</dcterms:created>
  <dcterms:modified xsi:type="dcterms:W3CDTF">2018-11-02T09:08:00Z</dcterms:modified>
</cp:coreProperties>
</file>