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B0" w:rsidRDefault="00FC07DC" w:rsidP="009254F6">
      <w:pPr>
        <w:jc w:val="center"/>
        <w:rPr>
          <w:b/>
        </w:rPr>
      </w:pPr>
      <w:r>
        <w:rPr>
          <w:rFonts w:cs="Arial"/>
          <w:b/>
          <w:noProof/>
          <w:sz w:val="36"/>
          <w:szCs w:val="36"/>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96.15pt;margin-top:-57.6pt;width:99.55pt;height:33.2pt;z-index:251658240" stroked="f">
            <v:textbox>
              <w:txbxContent>
                <w:p w:rsidR="00FC07DC" w:rsidRPr="00FC07DC" w:rsidRDefault="00FC07DC">
                  <w:pPr>
                    <w:rPr>
                      <w:rFonts w:ascii="Arial" w:hAnsi="Arial" w:cs="Arial"/>
                      <w:sz w:val="44"/>
                      <w:szCs w:val="44"/>
                    </w:rPr>
                  </w:pPr>
                  <w:r>
                    <w:rPr>
                      <w:rFonts w:ascii="Arial" w:hAnsi="Arial" w:cs="Arial"/>
                      <w:sz w:val="44"/>
                      <w:szCs w:val="44"/>
                    </w:rPr>
                    <w:t>72893</w:t>
                  </w:r>
                </w:p>
              </w:txbxContent>
            </v:textbox>
          </v:shape>
        </w:pict>
      </w:r>
      <w:r w:rsidR="009254F6" w:rsidRPr="009254F6">
        <w:rPr>
          <w:rFonts w:cs="Arial"/>
          <w:b/>
          <w:sz w:val="36"/>
          <w:szCs w:val="36"/>
        </w:rPr>
        <w:t xml:space="preserve">Reducing </w:t>
      </w:r>
      <w:r w:rsidR="009254F6">
        <w:rPr>
          <w:rFonts w:cs="Arial"/>
          <w:b/>
          <w:sz w:val="36"/>
          <w:szCs w:val="36"/>
        </w:rPr>
        <w:t>T</w:t>
      </w:r>
      <w:r w:rsidR="009254F6" w:rsidRPr="009254F6">
        <w:rPr>
          <w:rFonts w:cs="Arial"/>
          <w:b/>
          <w:sz w:val="36"/>
          <w:szCs w:val="36"/>
        </w:rPr>
        <w:t xml:space="preserve">raffic </w:t>
      </w:r>
      <w:r w:rsidR="009254F6">
        <w:rPr>
          <w:rFonts w:cs="Arial"/>
          <w:b/>
          <w:sz w:val="36"/>
          <w:szCs w:val="36"/>
        </w:rPr>
        <w:t>A</w:t>
      </w:r>
      <w:r w:rsidR="009254F6" w:rsidRPr="009254F6">
        <w:rPr>
          <w:rFonts w:cs="Arial"/>
          <w:b/>
          <w:sz w:val="36"/>
          <w:szCs w:val="36"/>
        </w:rPr>
        <w:t xml:space="preserve">ccidents in China: </w:t>
      </w:r>
      <w:r w:rsidR="009254F6">
        <w:rPr>
          <w:rFonts w:cs="Arial"/>
          <w:b/>
          <w:sz w:val="36"/>
          <w:szCs w:val="36"/>
        </w:rPr>
        <w:br/>
      </w:r>
      <w:r w:rsidR="009254F6" w:rsidRPr="009254F6">
        <w:rPr>
          <w:rFonts w:cs="Arial"/>
          <w:b/>
          <w:sz w:val="36"/>
          <w:szCs w:val="36"/>
        </w:rPr>
        <w:t xml:space="preserve">Strengthening the </w:t>
      </w:r>
      <w:r w:rsidR="009254F6">
        <w:rPr>
          <w:rFonts w:cs="Arial"/>
          <w:b/>
          <w:sz w:val="36"/>
          <w:szCs w:val="36"/>
        </w:rPr>
        <w:t>U</w:t>
      </w:r>
      <w:r w:rsidR="009254F6" w:rsidRPr="009254F6">
        <w:rPr>
          <w:rFonts w:cs="Arial"/>
          <w:b/>
          <w:sz w:val="36"/>
          <w:szCs w:val="36"/>
        </w:rPr>
        <w:t xml:space="preserve">se of </w:t>
      </w:r>
      <w:r w:rsidR="005679AC" w:rsidRPr="005679AC">
        <w:rPr>
          <w:rFonts w:cs="Arial"/>
          <w:b/>
          <w:sz w:val="36"/>
          <w:szCs w:val="36"/>
        </w:rPr>
        <w:t>R</w:t>
      </w:r>
      <w:r w:rsidR="005679AC">
        <w:rPr>
          <w:rFonts w:cs="Arial"/>
          <w:b/>
          <w:sz w:val="36"/>
          <w:szCs w:val="36"/>
        </w:rPr>
        <w:t>oad</w:t>
      </w:r>
      <w:r w:rsidR="005679AC" w:rsidRPr="005679AC">
        <w:rPr>
          <w:rFonts w:cs="Arial"/>
          <w:b/>
          <w:sz w:val="36"/>
          <w:szCs w:val="36"/>
        </w:rPr>
        <w:t xml:space="preserve"> S</w:t>
      </w:r>
      <w:r w:rsidR="005679AC">
        <w:rPr>
          <w:rFonts w:cs="Arial"/>
          <w:b/>
          <w:sz w:val="36"/>
          <w:szCs w:val="36"/>
        </w:rPr>
        <w:t>afety</w:t>
      </w:r>
      <w:r w:rsidR="005679AC" w:rsidRPr="005679AC">
        <w:rPr>
          <w:rFonts w:cs="Arial"/>
          <w:b/>
          <w:sz w:val="36"/>
          <w:szCs w:val="36"/>
        </w:rPr>
        <w:t xml:space="preserve"> A</w:t>
      </w:r>
      <w:r w:rsidR="005679AC">
        <w:rPr>
          <w:rFonts w:cs="Arial"/>
          <w:b/>
          <w:sz w:val="36"/>
          <w:szCs w:val="36"/>
        </w:rPr>
        <w:t>udit</w:t>
      </w:r>
      <w:r w:rsidR="009254F6">
        <w:rPr>
          <w:rFonts w:cs="Arial"/>
          <w:b/>
          <w:sz w:val="36"/>
          <w:szCs w:val="36"/>
        </w:rPr>
        <w:t>s</w:t>
      </w:r>
    </w:p>
    <w:p w:rsidR="00D65BB0" w:rsidRPr="005679AC" w:rsidRDefault="00D65BB0" w:rsidP="000B1456">
      <w:pPr>
        <w:spacing w:before="280"/>
        <w:jc w:val="center"/>
        <w:rPr>
          <w:b/>
          <w:sz w:val="24"/>
          <w:szCs w:val="24"/>
        </w:rPr>
      </w:pPr>
      <w:proofErr w:type="spellStart"/>
      <w:r w:rsidRPr="005679AC">
        <w:rPr>
          <w:b/>
          <w:sz w:val="24"/>
          <w:szCs w:val="24"/>
        </w:rPr>
        <w:t>Fei</w:t>
      </w:r>
      <w:proofErr w:type="spellEnd"/>
      <w:r w:rsidRPr="005679AC">
        <w:rPr>
          <w:b/>
          <w:sz w:val="24"/>
          <w:szCs w:val="24"/>
        </w:rPr>
        <w:t xml:space="preserve"> Deng, Phil</w:t>
      </w:r>
      <w:r w:rsidR="00D60910" w:rsidRPr="005679AC">
        <w:rPr>
          <w:b/>
          <w:sz w:val="24"/>
          <w:szCs w:val="24"/>
        </w:rPr>
        <w:t>l</w:t>
      </w:r>
      <w:r w:rsidRPr="005679AC">
        <w:rPr>
          <w:b/>
          <w:sz w:val="24"/>
          <w:szCs w:val="24"/>
        </w:rPr>
        <w:t xml:space="preserve">ip Jordan, </w:t>
      </w:r>
      <w:r w:rsidR="005679AC">
        <w:rPr>
          <w:b/>
          <w:sz w:val="24"/>
          <w:szCs w:val="24"/>
        </w:rPr>
        <w:t xml:space="preserve">and </w:t>
      </w:r>
      <w:r w:rsidRPr="005679AC">
        <w:rPr>
          <w:b/>
          <w:sz w:val="24"/>
          <w:szCs w:val="24"/>
        </w:rPr>
        <w:t>Mike Goodge</w:t>
      </w:r>
    </w:p>
    <w:p w:rsidR="00B13C16" w:rsidRPr="005679AC" w:rsidRDefault="00B13C16" w:rsidP="000B1456">
      <w:pPr>
        <w:spacing w:before="100"/>
        <w:jc w:val="center"/>
        <w:rPr>
          <w:b/>
          <w:sz w:val="24"/>
          <w:szCs w:val="24"/>
        </w:rPr>
      </w:pPr>
      <w:r w:rsidRPr="005679AC">
        <w:rPr>
          <w:b/>
          <w:sz w:val="24"/>
          <w:szCs w:val="24"/>
        </w:rPr>
        <w:t xml:space="preserve">World Bank, </w:t>
      </w:r>
      <w:r w:rsidR="00D65BB0" w:rsidRPr="005679AC">
        <w:rPr>
          <w:b/>
          <w:sz w:val="24"/>
          <w:szCs w:val="24"/>
        </w:rPr>
        <w:t>Washington</w:t>
      </w:r>
      <w:r w:rsidR="005679AC">
        <w:rPr>
          <w:b/>
          <w:sz w:val="24"/>
          <w:szCs w:val="24"/>
        </w:rPr>
        <w:t>,</w:t>
      </w:r>
      <w:r w:rsidR="00D65BB0" w:rsidRPr="005679AC">
        <w:rPr>
          <w:b/>
          <w:sz w:val="24"/>
          <w:szCs w:val="24"/>
        </w:rPr>
        <w:t xml:space="preserve"> DC</w:t>
      </w:r>
    </w:p>
    <w:p w:rsidR="00B13C16" w:rsidRPr="005679AC" w:rsidRDefault="00B13C16" w:rsidP="005679AC">
      <w:pPr>
        <w:rPr>
          <w:sz w:val="24"/>
          <w:szCs w:val="24"/>
        </w:rPr>
      </w:pPr>
    </w:p>
    <w:p w:rsidR="00B13C16" w:rsidRPr="00FD5876" w:rsidRDefault="002B082E" w:rsidP="00B13C16">
      <w:pPr>
        <w:rPr>
          <w:i/>
        </w:rPr>
      </w:pPr>
      <w:r>
        <w:rPr>
          <w:i/>
        </w:rPr>
        <w:t xml:space="preserve">China’s road network </w:t>
      </w:r>
      <w:r w:rsidR="009C0FED">
        <w:rPr>
          <w:i/>
        </w:rPr>
        <w:t xml:space="preserve">is </w:t>
      </w:r>
      <w:r>
        <w:rPr>
          <w:i/>
        </w:rPr>
        <w:t>quickly expand</w:t>
      </w:r>
      <w:r w:rsidR="009C0FED">
        <w:rPr>
          <w:i/>
        </w:rPr>
        <w:t>ing</w:t>
      </w:r>
      <w:r>
        <w:rPr>
          <w:i/>
        </w:rPr>
        <w:t xml:space="preserve"> and </w:t>
      </w:r>
      <w:r w:rsidR="00540216">
        <w:rPr>
          <w:i/>
        </w:rPr>
        <w:t xml:space="preserve">the </w:t>
      </w:r>
      <w:r>
        <w:rPr>
          <w:i/>
        </w:rPr>
        <w:t xml:space="preserve">number of new drivers </w:t>
      </w:r>
      <w:r w:rsidR="009C0FED">
        <w:rPr>
          <w:i/>
        </w:rPr>
        <w:t>is</w:t>
      </w:r>
      <w:r w:rsidR="00D30917">
        <w:rPr>
          <w:i/>
        </w:rPr>
        <w:t xml:space="preserve"> growing rapidly, </w:t>
      </w:r>
      <w:r w:rsidR="00CB4A65">
        <w:rPr>
          <w:i/>
        </w:rPr>
        <w:t xml:space="preserve">increasing the need to </w:t>
      </w:r>
      <w:r>
        <w:rPr>
          <w:i/>
        </w:rPr>
        <w:t xml:space="preserve">improve </w:t>
      </w:r>
      <w:r w:rsidR="00CB4A65">
        <w:rPr>
          <w:i/>
        </w:rPr>
        <w:t xml:space="preserve">the </w:t>
      </w:r>
      <w:r>
        <w:rPr>
          <w:i/>
        </w:rPr>
        <w:t>road safety</w:t>
      </w:r>
      <w:r w:rsidR="00C67EA5">
        <w:rPr>
          <w:i/>
        </w:rPr>
        <w:t xml:space="preserve"> </w:t>
      </w:r>
      <w:r w:rsidR="00CB4A65">
        <w:rPr>
          <w:i/>
        </w:rPr>
        <w:t xml:space="preserve">of </w:t>
      </w:r>
      <w:r w:rsidR="00462416">
        <w:rPr>
          <w:i/>
        </w:rPr>
        <w:t xml:space="preserve">new and </w:t>
      </w:r>
      <w:r w:rsidR="00CB4A65">
        <w:rPr>
          <w:i/>
        </w:rPr>
        <w:t>existing road projects and traffic schemes. Road safety audits, when systematically implemented by a</w:t>
      </w:r>
      <w:r w:rsidR="00D33357">
        <w:rPr>
          <w:i/>
        </w:rPr>
        <w:t xml:space="preserve"> qualified</w:t>
      </w:r>
      <w:r w:rsidR="00CB4A65">
        <w:rPr>
          <w:i/>
        </w:rPr>
        <w:t xml:space="preserve"> and independent audit team, can drastically </w:t>
      </w:r>
      <w:r w:rsidR="00462416">
        <w:rPr>
          <w:i/>
        </w:rPr>
        <w:t xml:space="preserve">increase road safety and </w:t>
      </w:r>
      <w:r w:rsidR="00CB4A65">
        <w:rPr>
          <w:i/>
        </w:rPr>
        <w:t xml:space="preserve">reduce the </w:t>
      </w:r>
      <w:r w:rsidR="00D30917">
        <w:rPr>
          <w:i/>
        </w:rPr>
        <w:t xml:space="preserve">number and seriousness of car </w:t>
      </w:r>
      <w:r w:rsidR="00CB4A65">
        <w:rPr>
          <w:i/>
        </w:rPr>
        <w:t xml:space="preserve">accidents </w:t>
      </w:r>
      <w:r>
        <w:rPr>
          <w:i/>
        </w:rPr>
        <w:t xml:space="preserve">at a low cost to benefit ratio. This note reviews the </w:t>
      </w:r>
      <w:r w:rsidR="00462416">
        <w:rPr>
          <w:i/>
        </w:rPr>
        <w:t xml:space="preserve">specific role of road safety audits, </w:t>
      </w:r>
      <w:r>
        <w:rPr>
          <w:i/>
        </w:rPr>
        <w:t xml:space="preserve">international </w:t>
      </w:r>
      <w:r w:rsidR="00462416">
        <w:rPr>
          <w:i/>
        </w:rPr>
        <w:t>experience and practice</w:t>
      </w:r>
      <w:r w:rsidR="00D33357">
        <w:rPr>
          <w:i/>
        </w:rPr>
        <w:t>s</w:t>
      </w:r>
      <w:r w:rsidR="00462416">
        <w:rPr>
          <w:i/>
        </w:rPr>
        <w:t xml:space="preserve">, and specific recommendations for </w:t>
      </w:r>
      <w:r w:rsidR="00D33357">
        <w:rPr>
          <w:i/>
        </w:rPr>
        <w:t>improving the use of r</w:t>
      </w:r>
      <w:r w:rsidR="00462416">
        <w:rPr>
          <w:i/>
        </w:rPr>
        <w:t>oad safety audit</w:t>
      </w:r>
      <w:r w:rsidR="00D33357">
        <w:rPr>
          <w:i/>
        </w:rPr>
        <w:t>s</w:t>
      </w:r>
      <w:r w:rsidR="00462416">
        <w:rPr>
          <w:i/>
        </w:rPr>
        <w:t xml:space="preserve"> in China. </w:t>
      </w:r>
      <w:r>
        <w:rPr>
          <w:i/>
        </w:rPr>
        <w:t xml:space="preserve">The </w:t>
      </w:r>
      <w:r w:rsidR="00462416">
        <w:rPr>
          <w:i/>
        </w:rPr>
        <w:t xml:space="preserve">establishment </w:t>
      </w:r>
      <w:proofErr w:type="gramStart"/>
      <w:r w:rsidR="00462416">
        <w:rPr>
          <w:i/>
        </w:rPr>
        <w:t xml:space="preserve">of </w:t>
      </w:r>
      <w:r w:rsidR="008354E9">
        <w:rPr>
          <w:i/>
        </w:rPr>
        <w:t xml:space="preserve">a </w:t>
      </w:r>
      <w:r w:rsidR="00040BDE">
        <w:rPr>
          <w:rFonts w:hint="eastAsia"/>
          <w:i/>
          <w:lang w:eastAsia="zh-CN"/>
        </w:rPr>
        <w:t xml:space="preserve">comprehensive </w:t>
      </w:r>
      <w:r w:rsidR="00F93932">
        <w:rPr>
          <w:i/>
        </w:rPr>
        <w:t xml:space="preserve">national </w:t>
      </w:r>
      <w:r w:rsidR="008354E9">
        <w:rPr>
          <w:i/>
          <w:lang w:val="en-US" w:eastAsia="zh-CN"/>
        </w:rPr>
        <w:t>standard</w:t>
      </w:r>
      <w:r w:rsidR="00AD79FD">
        <w:rPr>
          <w:i/>
          <w:lang w:eastAsia="zh-CN"/>
        </w:rPr>
        <w:t xml:space="preserve"> and</w:t>
      </w:r>
      <w:r w:rsidR="00F93932">
        <w:rPr>
          <w:rFonts w:hint="eastAsia"/>
          <w:i/>
          <w:lang w:eastAsia="zh-CN"/>
        </w:rPr>
        <w:t xml:space="preserve"> </w:t>
      </w:r>
      <w:r w:rsidR="00462416">
        <w:rPr>
          <w:i/>
        </w:rPr>
        <w:t>provincial policies</w:t>
      </w:r>
      <w:proofErr w:type="gramEnd"/>
      <w:r w:rsidR="00462416">
        <w:rPr>
          <w:i/>
        </w:rPr>
        <w:t xml:space="preserve"> for road safety audits, </w:t>
      </w:r>
      <w:r>
        <w:rPr>
          <w:i/>
        </w:rPr>
        <w:t>training</w:t>
      </w:r>
      <w:r w:rsidR="0042768F">
        <w:rPr>
          <w:i/>
        </w:rPr>
        <w:t xml:space="preserve"> on road safety audits</w:t>
      </w:r>
      <w:r>
        <w:rPr>
          <w:i/>
        </w:rPr>
        <w:t>, a</w:t>
      </w:r>
      <w:r w:rsidR="00D33357">
        <w:rPr>
          <w:i/>
        </w:rPr>
        <w:t xml:space="preserve">long with </w:t>
      </w:r>
      <w:r>
        <w:rPr>
          <w:i/>
        </w:rPr>
        <w:t xml:space="preserve">an accreditation </w:t>
      </w:r>
      <w:r w:rsidR="00D33357">
        <w:rPr>
          <w:i/>
        </w:rPr>
        <w:t xml:space="preserve">system </w:t>
      </w:r>
      <w:r w:rsidR="0042768F">
        <w:rPr>
          <w:i/>
        </w:rPr>
        <w:t xml:space="preserve">for auditors are </w:t>
      </w:r>
      <w:r w:rsidR="00D33357">
        <w:rPr>
          <w:i/>
        </w:rPr>
        <w:t xml:space="preserve">necessary for </w:t>
      </w:r>
      <w:r>
        <w:rPr>
          <w:i/>
        </w:rPr>
        <w:t>mainstreaming road safety audit</w:t>
      </w:r>
      <w:r w:rsidR="0042768F">
        <w:rPr>
          <w:i/>
        </w:rPr>
        <w:t>s in China</w:t>
      </w:r>
      <w:r>
        <w:rPr>
          <w:i/>
        </w:rPr>
        <w:t>.</w:t>
      </w:r>
      <w:r w:rsidR="00D65BB0">
        <w:rPr>
          <w:i/>
        </w:rPr>
        <w:t xml:space="preserve"> </w:t>
      </w:r>
    </w:p>
    <w:p w:rsidR="00B13C16" w:rsidRPr="00E32DAE" w:rsidRDefault="00B13C16" w:rsidP="00B13C16"/>
    <w:p w:rsidR="00B13C16" w:rsidRPr="00FD5876" w:rsidRDefault="00B13C16" w:rsidP="00B13C16">
      <w:pPr>
        <w:rPr>
          <w:color w:val="002060"/>
        </w:rPr>
        <w:sectPr w:rsidR="00B13C16" w:rsidRPr="00FD5876" w:rsidSect="00F52F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docGrid w:linePitch="326"/>
        </w:sectPr>
      </w:pPr>
    </w:p>
    <w:p w:rsidR="00B13C16" w:rsidRPr="006F093B" w:rsidRDefault="00D65BB0" w:rsidP="005679AC">
      <w:pPr>
        <w:pStyle w:val="TransportNoteHeading2"/>
        <w:rPr>
          <w:sz w:val="22"/>
          <w:szCs w:val="22"/>
          <w:lang w:val="en-US"/>
        </w:rPr>
      </w:pPr>
      <w:r w:rsidRPr="00D65BB0">
        <w:rPr>
          <w:sz w:val="22"/>
          <w:szCs w:val="22"/>
          <w:lang w:val="en-US"/>
        </w:rPr>
        <w:lastRenderedPageBreak/>
        <w:t>INTRODUCTION</w:t>
      </w:r>
    </w:p>
    <w:p w:rsidR="00740D69" w:rsidRDefault="00740D69" w:rsidP="005679AC">
      <w:pPr>
        <w:pStyle w:val="transportnoteparagraph"/>
        <w:spacing w:after="0"/>
        <w:jc w:val="both"/>
        <w:rPr>
          <w:lang w:val="en-US" w:eastAsia="zh-CN"/>
        </w:rPr>
      </w:pPr>
      <w:r>
        <w:rPr>
          <w:lang w:eastAsia="zh-CN"/>
        </w:rPr>
        <w:t>Road safety audits, a</w:t>
      </w:r>
      <w:r w:rsidRPr="00D65BB0">
        <w:rPr>
          <w:lang w:eastAsia="zh-CN"/>
        </w:rPr>
        <w:t xml:space="preserve"> formal examination of </w:t>
      </w:r>
      <w:r>
        <w:rPr>
          <w:lang w:eastAsia="zh-CN"/>
        </w:rPr>
        <w:t>the crash potential and safety performance of a</w:t>
      </w:r>
      <w:r w:rsidRPr="00D65BB0">
        <w:rPr>
          <w:lang w:eastAsia="zh-CN"/>
        </w:rPr>
        <w:t xml:space="preserve"> </w:t>
      </w:r>
      <w:r>
        <w:rPr>
          <w:lang w:eastAsia="zh-CN"/>
        </w:rPr>
        <w:t xml:space="preserve">future or existing </w:t>
      </w:r>
      <w:r w:rsidRPr="00D65BB0">
        <w:rPr>
          <w:lang w:eastAsia="zh-CN"/>
        </w:rPr>
        <w:t>road or traffic project</w:t>
      </w:r>
      <w:r>
        <w:rPr>
          <w:lang w:eastAsia="zh-CN"/>
        </w:rPr>
        <w:t xml:space="preserve">, have been used by leading road authorities </w:t>
      </w:r>
      <w:r>
        <w:rPr>
          <w:lang w:val="en-US"/>
        </w:rPr>
        <w:t>since</w:t>
      </w:r>
      <w:r w:rsidR="00543680">
        <w:rPr>
          <w:lang w:val="en-US"/>
        </w:rPr>
        <w:t xml:space="preserve"> the 1990s </w:t>
      </w:r>
      <w:r w:rsidR="00E276DB">
        <w:rPr>
          <w:rFonts w:hint="eastAsia"/>
          <w:lang w:eastAsia="zh-CN"/>
        </w:rPr>
        <w:t xml:space="preserve">as an essential part of a set of tools </w:t>
      </w:r>
      <w:r w:rsidR="00543680">
        <w:rPr>
          <w:lang w:val="en-US"/>
        </w:rPr>
        <w:t xml:space="preserve">to prevent </w:t>
      </w:r>
      <w:r w:rsidR="00D65BB0" w:rsidRPr="00D65BB0">
        <w:rPr>
          <w:lang w:val="en-US"/>
        </w:rPr>
        <w:t>crash</w:t>
      </w:r>
      <w:r w:rsidR="00543680">
        <w:rPr>
          <w:lang w:val="en-US"/>
        </w:rPr>
        <w:t>es</w:t>
      </w:r>
      <w:r w:rsidR="00DA56A2">
        <w:rPr>
          <w:lang w:val="en-US"/>
        </w:rPr>
        <w:t xml:space="preserve"> and protect </w:t>
      </w:r>
      <w:r w:rsidR="00D44AB3">
        <w:rPr>
          <w:rFonts w:hint="eastAsia"/>
          <w:lang w:val="en-US" w:eastAsia="zh-CN"/>
        </w:rPr>
        <w:t>road users</w:t>
      </w:r>
      <w:r w:rsidR="00D65BB0" w:rsidRPr="00D65BB0">
        <w:rPr>
          <w:lang w:val="en-US"/>
        </w:rPr>
        <w:t xml:space="preserve">. </w:t>
      </w:r>
      <w:r>
        <w:rPr>
          <w:lang w:val="en-US"/>
        </w:rPr>
        <w:t>Implemented by independent and qualified audit team</w:t>
      </w:r>
      <w:r w:rsidR="00467D7A">
        <w:rPr>
          <w:lang w:val="en-US"/>
        </w:rPr>
        <w:t>s</w:t>
      </w:r>
      <w:r>
        <w:rPr>
          <w:lang w:val="en-US"/>
        </w:rPr>
        <w:t xml:space="preserve">, the audits </w:t>
      </w:r>
      <w:r w:rsidR="00D65BB0" w:rsidRPr="00D65BB0">
        <w:rPr>
          <w:lang w:val="en-US"/>
        </w:rPr>
        <w:t xml:space="preserve">ensure </w:t>
      </w:r>
      <w:r w:rsidR="00D30917">
        <w:rPr>
          <w:lang w:val="en-US"/>
        </w:rPr>
        <w:t xml:space="preserve">new road </w:t>
      </w:r>
      <w:r w:rsidR="00D65BB0" w:rsidRPr="00D65BB0">
        <w:rPr>
          <w:lang w:val="en-US"/>
        </w:rPr>
        <w:t>designs and traffic schemes are as safe as practical</w:t>
      </w:r>
      <w:r w:rsidR="00543680">
        <w:rPr>
          <w:lang w:val="en-US"/>
        </w:rPr>
        <w:t xml:space="preserve"> and </w:t>
      </w:r>
      <w:r w:rsidR="00D65BB0" w:rsidRPr="00D65BB0">
        <w:rPr>
          <w:lang w:val="en-US"/>
        </w:rPr>
        <w:t>prevent crashes</w:t>
      </w:r>
      <w:r w:rsidR="00574ECE">
        <w:rPr>
          <w:lang w:val="en-US"/>
        </w:rPr>
        <w:t>,</w:t>
      </w:r>
      <w:r w:rsidR="00D65BB0" w:rsidRPr="00D65BB0">
        <w:rPr>
          <w:lang w:val="en-US"/>
        </w:rPr>
        <w:t xml:space="preserve"> or at least </w:t>
      </w:r>
      <w:r w:rsidR="00DA56A2">
        <w:rPr>
          <w:lang w:val="en-US"/>
        </w:rPr>
        <w:t>minimize the</w:t>
      </w:r>
      <w:r w:rsidR="00D30917">
        <w:rPr>
          <w:lang w:val="en-US"/>
        </w:rPr>
        <w:t>ir</w:t>
      </w:r>
      <w:r w:rsidR="00DA56A2">
        <w:rPr>
          <w:lang w:val="en-US"/>
        </w:rPr>
        <w:t xml:space="preserve"> effect</w:t>
      </w:r>
      <w:r w:rsidR="00D33357">
        <w:rPr>
          <w:lang w:val="en-US"/>
        </w:rPr>
        <w:t>s</w:t>
      </w:r>
      <w:r w:rsidR="00D65BB0" w:rsidRPr="00D65BB0">
        <w:rPr>
          <w:lang w:val="en-US"/>
        </w:rPr>
        <w:t xml:space="preserve">. </w:t>
      </w:r>
    </w:p>
    <w:p w:rsidR="00740D69" w:rsidRDefault="00740D69" w:rsidP="005679AC">
      <w:pPr>
        <w:pStyle w:val="transportnoteparagraph"/>
        <w:spacing w:after="0"/>
        <w:jc w:val="both"/>
        <w:rPr>
          <w:lang w:val="en-US"/>
        </w:rPr>
      </w:pPr>
    </w:p>
    <w:p w:rsidR="00574ECE" w:rsidRDefault="00740D69" w:rsidP="005679AC">
      <w:pPr>
        <w:pStyle w:val="transportnoteparagraph"/>
        <w:spacing w:after="0"/>
        <w:jc w:val="both"/>
        <w:rPr>
          <w:lang w:val="en-US"/>
        </w:rPr>
      </w:pPr>
      <w:r w:rsidRPr="00D65BB0">
        <w:rPr>
          <w:lang w:val="en-US"/>
        </w:rPr>
        <w:t xml:space="preserve">In </w:t>
      </w:r>
      <w:r>
        <w:rPr>
          <w:lang w:val="en-US"/>
        </w:rPr>
        <w:t xml:space="preserve">China, a </w:t>
      </w:r>
      <w:r w:rsidRPr="00D65BB0">
        <w:rPr>
          <w:lang w:val="en-US"/>
        </w:rPr>
        <w:t>2004</w:t>
      </w:r>
      <w:r>
        <w:rPr>
          <w:lang w:val="en-US"/>
        </w:rPr>
        <w:t xml:space="preserve"> </w:t>
      </w:r>
      <w:r>
        <w:rPr>
          <w:i/>
          <w:lang w:val="en-US"/>
        </w:rPr>
        <w:t>“</w:t>
      </w:r>
      <w:r w:rsidRPr="005679AC">
        <w:rPr>
          <w:i/>
          <w:lang w:val="en-US"/>
        </w:rPr>
        <w:t>Safety Assessment Manual for Highway Projects</w:t>
      </w:r>
      <w:r>
        <w:rPr>
          <w:i/>
          <w:lang w:val="en-US"/>
        </w:rPr>
        <w:t>”</w:t>
      </w:r>
      <w:r w:rsidRPr="00D65BB0">
        <w:rPr>
          <w:lang w:val="en-US"/>
        </w:rPr>
        <w:t xml:space="preserve"> </w:t>
      </w:r>
      <w:r>
        <w:rPr>
          <w:lang w:val="en-US"/>
        </w:rPr>
        <w:t>from the Ministry of Transport</w:t>
      </w:r>
      <w:r w:rsidRPr="00D65BB0">
        <w:rPr>
          <w:lang w:val="en-US"/>
        </w:rPr>
        <w:t xml:space="preserve"> regulate</w:t>
      </w:r>
      <w:r>
        <w:rPr>
          <w:lang w:val="en-US"/>
        </w:rPr>
        <w:t>s</w:t>
      </w:r>
      <w:r w:rsidRPr="00D65BB0">
        <w:rPr>
          <w:lang w:val="en-US"/>
        </w:rPr>
        <w:t xml:space="preserve"> and guide</w:t>
      </w:r>
      <w:r>
        <w:rPr>
          <w:lang w:val="en-US"/>
        </w:rPr>
        <w:t>s</w:t>
      </w:r>
      <w:r w:rsidRPr="00D65BB0">
        <w:rPr>
          <w:lang w:val="en-US"/>
        </w:rPr>
        <w:t xml:space="preserve"> </w:t>
      </w:r>
      <w:r>
        <w:rPr>
          <w:lang w:val="en-US"/>
        </w:rPr>
        <w:t xml:space="preserve">the use of </w:t>
      </w:r>
      <w:r w:rsidRPr="00D65BB0">
        <w:rPr>
          <w:lang w:val="en-US"/>
        </w:rPr>
        <w:t>safety audit</w:t>
      </w:r>
      <w:r>
        <w:rPr>
          <w:lang w:val="en-US"/>
        </w:rPr>
        <w:t xml:space="preserve">s. </w:t>
      </w:r>
      <w:r w:rsidRPr="00D65BB0">
        <w:rPr>
          <w:lang w:val="en-US"/>
        </w:rPr>
        <w:t>Th</w:t>
      </w:r>
      <w:r>
        <w:rPr>
          <w:lang w:val="en-US"/>
        </w:rPr>
        <w:t>e</w:t>
      </w:r>
      <w:r w:rsidRPr="00D65BB0">
        <w:rPr>
          <w:lang w:val="en-US"/>
        </w:rPr>
        <w:t xml:space="preserve"> manual </w:t>
      </w:r>
      <w:r>
        <w:rPr>
          <w:lang w:val="en-US"/>
        </w:rPr>
        <w:t xml:space="preserve">recommends safety audits, but </w:t>
      </w:r>
      <w:r w:rsidRPr="00D65BB0">
        <w:rPr>
          <w:lang w:val="en-US"/>
        </w:rPr>
        <w:t xml:space="preserve">does not make </w:t>
      </w:r>
      <w:r>
        <w:rPr>
          <w:lang w:val="en-US"/>
        </w:rPr>
        <w:t>it</w:t>
      </w:r>
      <w:r w:rsidRPr="00D65BB0">
        <w:rPr>
          <w:lang w:val="en-US"/>
        </w:rPr>
        <w:t xml:space="preserve"> mandatory</w:t>
      </w:r>
      <w:r>
        <w:rPr>
          <w:lang w:val="en-US"/>
        </w:rPr>
        <w:t>.</w:t>
      </w:r>
      <w:r w:rsidRPr="00D65BB0">
        <w:rPr>
          <w:lang w:val="en-US"/>
        </w:rPr>
        <w:t xml:space="preserve"> </w:t>
      </w:r>
      <w:r>
        <w:rPr>
          <w:lang w:val="en-US"/>
        </w:rPr>
        <w:t xml:space="preserve">While some provinces, </w:t>
      </w:r>
      <w:r w:rsidRPr="00D65BB0">
        <w:rPr>
          <w:lang w:val="en-US"/>
        </w:rPr>
        <w:t xml:space="preserve">such as Guangdong, Xinjiang, Henan, </w:t>
      </w:r>
      <w:proofErr w:type="spellStart"/>
      <w:r w:rsidRPr="00D65BB0">
        <w:rPr>
          <w:lang w:val="en-US"/>
        </w:rPr>
        <w:t>Hebei</w:t>
      </w:r>
      <w:proofErr w:type="spellEnd"/>
      <w:r w:rsidRPr="00D65BB0">
        <w:rPr>
          <w:lang w:val="en-US"/>
        </w:rPr>
        <w:t xml:space="preserve">, Zhejiang, Sichuan, and </w:t>
      </w:r>
      <w:proofErr w:type="spellStart"/>
      <w:r w:rsidRPr="00D65BB0">
        <w:rPr>
          <w:lang w:val="en-US"/>
        </w:rPr>
        <w:t>Guizhou</w:t>
      </w:r>
      <w:proofErr w:type="spellEnd"/>
      <w:r w:rsidR="00574ECE">
        <w:rPr>
          <w:lang w:val="en-US"/>
        </w:rPr>
        <w:t>,</w:t>
      </w:r>
      <w:r w:rsidRPr="00D65BB0">
        <w:rPr>
          <w:lang w:val="en-US"/>
        </w:rPr>
        <w:t xml:space="preserve"> </w:t>
      </w:r>
      <w:r>
        <w:rPr>
          <w:lang w:val="en-US"/>
        </w:rPr>
        <w:t xml:space="preserve">already </w:t>
      </w:r>
      <w:r w:rsidRPr="00D65BB0">
        <w:rPr>
          <w:lang w:val="en-US"/>
        </w:rPr>
        <w:t>carry out more systematic safety audits</w:t>
      </w:r>
      <w:r w:rsidR="00574ECE">
        <w:rPr>
          <w:lang w:val="en-US"/>
        </w:rPr>
        <w:t>, many opportunities exist to increase road safety in China by strengthening and mainstreaming the use of high-quality road safety audits</w:t>
      </w:r>
      <w:r w:rsidRPr="00D65BB0">
        <w:rPr>
          <w:lang w:val="en-US"/>
        </w:rPr>
        <w:t xml:space="preserve">. </w:t>
      </w:r>
    </w:p>
    <w:p w:rsidR="000E161A" w:rsidRDefault="000E161A" w:rsidP="005679AC">
      <w:pPr>
        <w:pStyle w:val="transportnoteparagraph"/>
        <w:spacing w:after="0"/>
        <w:jc w:val="both"/>
        <w:rPr>
          <w:lang w:val="en-US"/>
        </w:rPr>
      </w:pPr>
    </w:p>
    <w:p w:rsidR="000E161A" w:rsidRDefault="000E161A" w:rsidP="005679AC">
      <w:pPr>
        <w:pStyle w:val="transportnoteparagraph"/>
        <w:spacing w:after="0"/>
        <w:jc w:val="both"/>
        <w:rPr>
          <w:lang w:val="en-US"/>
        </w:rPr>
      </w:pPr>
      <w:r w:rsidRPr="000E161A">
        <w:rPr>
          <w:lang w:val="en-US"/>
        </w:rPr>
        <w:t>I</w:t>
      </w:r>
      <w:r w:rsidRPr="000E161A">
        <w:rPr>
          <w:rFonts w:hint="eastAsia"/>
          <w:lang w:val="en-US"/>
        </w:rPr>
        <w:t xml:space="preserve">t should be noted that audits will be an effective tool to manage road infrastructure safety only if </w:t>
      </w:r>
      <w:r w:rsidR="00467D7A">
        <w:rPr>
          <w:lang w:val="en-US"/>
        </w:rPr>
        <w:t>they are</w:t>
      </w:r>
      <w:r w:rsidRPr="000E161A">
        <w:rPr>
          <w:rFonts w:hint="eastAsia"/>
          <w:lang w:val="en-US"/>
        </w:rPr>
        <w:t xml:space="preserve"> carried out along with a comprehensive package of other tools, </w:t>
      </w:r>
      <w:r w:rsidRPr="000E161A">
        <w:rPr>
          <w:lang w:val="en-US"/>
        </w:rPr>
        <w:t>such as</w:t>
      </w:r>
      <w:r w:rsidRPr="000E161A">
        <w:rPr>
          <w:rFonts w:hint="eastAsia"/>
          <w:lang w:val="en-US"/>
        </w:rPr>
        <w:t xml:space="preserve"> road safety </w:t>
      </w:r>
      <w:r w:rsidRPr="000E161A">
        <w:rPr>
          <w:lang w:val="en-US"/>
        </w:rPr>
        <w:lastRenderedPageBreak/>
        <w:t>impact</w:t>
      </w:r>
      <w:r w:rsidRPr="000E161A">
        <w:rPr>
          <w:rFonts w:hint="eastAsia"/>
          <w:lang w:val="en-US"/>
        </w:rPr>
        <w:t xml:space="preserve"> assessment</w:t>
      </w:r>
      <w:r w:rsidR="00467D7A">
        <w:rPr>
          <w:lang w:val="en-US"/>
        </w:rPr>
        <w:t>s</w:t>
      </w:r>
      <w:r w:rsidRPr="000E161A">
        <w:rPr>
          <w:rFonts w:hint="eastAsia"/>
          <w:lang w:val="en-US"/>
        </w:rPr>
        <w:t xml:space="preserve">, safety ranking of the road network in operation, regular safety inspections, accident data management, training and certification of safety personnel, </w:t>
      </w:r>
      <w:r w:rsidR="00467D7A">
        <w:rPr>
          <w:lang w:val="en-US"/>
        </w:rPr>
        <w:t xml:space="preserve">and an </w:t>
      </w:r>
      <w:r w:rsidRPr="000E161A">
        <w:rPr>
          <w:rFonts w:hint="eastAsia"/>
          <w:lang w:val="en-US"/>
        </w:rPr>
        <w:t>exchang</w:t>
      </w:r>
      <w:r w:rsidR="00467D7A">
        <w:rPr>
          <w:lang w:val="en-US"/>
        </w:rPr>
        <w:t>e</w:t>
      </w:r>
      <w:r w:rsidRPr="000E161A">
        <w:rPr>
          <w:rFonts w:hint="eastAsia"/>
          <w:lang w:val="en-US"/>
        </w:rPr>
        <w:t xml:space="preserve"> of best practices.</w:t>
      </w:r>
    </w:p>
    <w:p w:rsidR="00D65BB0" w:rsidRDefault="00D65BB0" w:rsidP="005679AC">
      <w:pPr>
        <w:pStyle w:val="transportnoteparagraph"/>
        <w:spacing w:after="0"/>
        <w:jc w:val="both"/>
        <w:rPr>
          <w:lang w:val="en-US"/>
        </w:rPr>
      </w:pPr>
    </w:p>
    <w:p w:rsidR="00574ECE" w:rsidRPr="00574ECE" w:rsidRDefault="002B036C" w:rsidP="000B1456">
      <w:pPr>
        <w:pStyle w:val="transportnoteparagraph"/>
        <w:jc w:val="both"/>
        <w:rPr>
          <w:b/>
          <w:lang w:val="en-US"/>
        </w:rPr>
      </w:pPr>
      <w:r w:rsidRPr="002B036C">
        <w:rPr>
          <w:b/>
          <w:lang w:val="en-US"/>
        </w:rPr>
        <w:t>THE SPECIFIC ROLE OF ROAD SAFETY AUDITS</w:t>
      </w:r>
    </w:p>
    <w:p w:rsidR="00384D8C" w:rsidRDefault="00D65BB0">
      <w:pPr>
        <w:pStyle w:val="transportnoteparagraph"/>
        <w:jc w:val="both"/>
        <w:rPr>
          <w:lang w:val="en-US"/>
        </w:rPr>
      </w:pPr>
      <w:r w:rsidRPr="00D65BB0">
        <w:rPr>
          <w:lang w:val="en-US"/>
        </w:rPr>
        <w:t>Road</w:t>
      </w:r>
      <w:r w:rsidR="00574ECE">
        <w:rPr>
          <w:lang w:val="en-US"/>
        </w:rPr>
        <w:t>s</w:t>
      </w:r>
      <w:r w:rsidRPr="00D65BB0">
        <w:rPr>
          <w:lang w:val="en-US"/>
        </w:rPr>
        <w:t xml:space="preserve"> and traffic </w:t>
      </w:r>
      <w:r w:rsidR="00574ECE">
        <w:rPr>
          <w:lang w:val="en-US"/>
        </w:rPr>
        <w:t xml:space="preserve">schemes </w:t>
      </w:r>
      <w:r w:rsidRPr="00D65BB0">
        <w:rPr>
          <w:lang w:val="en-US"/>
        </w:rPr>
        <w:t xml:space="preserve">have always been </w:t>
      </w:r>
      <w:r w:rsidR="00574ECE">
        <w:rPr>
          <w:lang w:val="en-US"/>
        </w:rPr>
        <w:t xml:space="preserve">designed with </w:t>
      </w:r>
      <w:r w:rsidRPr="00D65BB0">
        <w:rPr>
          <w:lang w:val="en-US"/>
        </w:rPr>
        <w:t xml:space="preserve">safety in mind. However, </w:t>
      </w:r>
      <w:r w:rsidR="00574ECE">
        <w:rPr>
          <w:lang w:val="en-US"/>
        </w:rPr>
        <w:t xml:space="preserve">despite safety standards and good intentions, </w:t>
      </w:r>
      <w:r w:rsidRPr="00D65BB0">
        <w:rPr>
          <w:lang w:val="en-US"/>
        </w:rPr>
        <w:t xml:space="preserve">many new road projects </w:t>
      </w:r>
      <w:r w:rsidR="00D33357">
        <w:rPr>
          <w:lang w:val="en-US"/>
        </w:rPr>
        <w:t xml:space="preserve">quickly </w:t>
      </w:r>
      <w:r w:rsidRPr="00D65BB0">
        <w:rPr>
          <w:lang w:val="en-US"/>
        </w:rPr>
        <w:t xml:space="preserve">become crash </w:t>
      </w:r>
      <w:r w:rsidR="00D33357">
        <w:rPr>
          <w:lang w:val="en-US"/>
        </w:rPr>
        <w:t>“</w:t>
      </w:r>
      <w:proofErr w:type="spellStart"/>
      <w:r w:rsidRPr="00D65BB0">
        <w:rPr>
          <w:lang w:val="en-US"/>
        </w:rPr>
        <w:t>blackspots</w:t>
      </w:r>
      <w:proofErr w:type="spellEnd"/>
      <w:r w:rsidRPr="00D65BB0">
        <w:rPr>
          <w:lang w:val="en-US"/>
        </w:rPr>
        <w:t>.</w:t>
      </w:r>
      <w:r w:rsidR="00D33357">
        <w:rPr>
          <w:lang w:val="en-US"/>
        </w:rPr>
        <w:t>”</w:t>
      </w:r>
      <w:r w:rsidR="008C1E55">
        <w:rPr>
          <w:lang w:val="en-US"/>
        </w:rPr>
        <w:t xml:space="preserve"> </w:t>
      </w:r>
      <w:r w:rsidR="00D33357">
        <w:rPr>
          <w:lang w:val="en-US"/>
        </w:rPr>
        <w:t>A r</w:t>
      </w:r>
      <w:r w:rsidR="008C1E55">
        <w:rPr>
          <w:lang w:val="en-US"/>
        </w:rPr>
        <w:t>eason might be that the new road or traffic scheme</w:t>
      </w:r>
      <w:r w:rsidR="008C1E55" w:rsidRPr="008C1E55">
        <w:rPr>
          <w:rFonts w:cs="Calibri"/>
          <w:lang w:val="en-US"/>
        </w:rPr>
        <w:t>—</w:t>
      </w:r>
      <w:r w:rsidR="00467D7A">
        <w:rPr>
          <w:rFonts w:cs="Calibri"/>
          <w:lang w:val="en-US"/>
        </w:rPr>
        <w:t xml:space="preserve">even </w:t>
      </w:r>
      <w:r w:rsidR="008C1E55">
        <w:rPr>
          <w:lang w:val="en-US"/>
        </w:rPr>
        <w:t>though designed according to safety standards</w:t>
      </w:r>
      <w:r w:rsidR="008C1E55" w:rsidRPr="008C1E55">
        <w:rPr>
          <w:rFonts w:cs="Calibri"/>
          <w:lang w:val="en-US"/>
        </w:rPr>
        <w:t>—</w:t>
      </w:r>
      <w:r w:rsidR="008C1E55">
        <w:rPr>
          <w:lang w:val="en-US"/>
        </w:rPr>
        <w:t>increase</w:t>
      </w:r>
      <w:r w:rsidR="00ED14B5">
        <w:rPr>
          <w:lang w:val="en-US"/>
        </w:rPr>
        <w:t>s</w:t>
      </w:r>
      <w:r w:rsidR="008C1E55">
        <w:rPr>
          <w:lang w:val="en-US"/>
        </w:rPr>
        <w:t xml:space="preserve"> motorist speeds. </w:t>
      </w:r>
      <w:r w:rsidR="007B7175">
        <w:rPr>
          <w:lang w:val="en-US"/>
        </w:rPr>
        <w:t>A</w:t>
      </w:r>
      <w:r w:rsidR="008C1E55">
        <w:rPr>
          <w:lang w:val="en-US"/>
        </w:rPr>
        <w:t xml:space="preserve"> new traffic scheme may also be</w:t>
      </w:r>
      <w:r w:rsidRPr="000F2550">
        <w:rPr>
          <w:lang w:val="en-US"/>
        </w:rPr>
        <w:t xml:space="preserve"> biased towards </w:t>
      </w:r>
      <w:r w:rsidR="00DA56A2" w:rsidRPr="000F2550">
        <w:rPr>
          <w:lang w:val="en-US"/>
        </w:rPr>
        <w:t>motorized</w:t>
      </w:r>
      <w:r w:rsidRPr="000F2550">
        <w:rPr>
          <w:lang w:val="en-US"/>
        </w:rPr>
        <w:t xml:space="preserve"> vehicles, often at the expense of pedestrians and other vulnerable road users</w:t>
      </w:r>
      <w:r w:rsidR="008C1E55">
        <w:rPr>
          <w:lang w:val="en-US"/>
        </w:rPr>
        <w:t xml:space="preserve">. </w:t>
      </w:r>
      <w:r w:rsidR="00ED14B5">
        <w:rPr>
          <w:lang w:val="en-US"/>
        </w:rPr>
        <w:t>Moreover</w:t>
      </w:r>
      <w:r w:rsidR="008C1E55">
        <w:rPr>
          <w:lang w:val="en-US"/>
        </w:rPr>
        <w:t xml:space="preserve">, </w:t>
      </w:r>
      <w:r w:rsidRPr="000F2550">
        <w:rPr>
          <w:lang w:val="en-US"/>
        </w:rPr>
        <w:t xml:space="preserve">the combination of </w:t>
      </w:r>
      <w:r w:rsidR="000F2550">
        <w:rPr>
          <w:lang w:val="en-US"/>
        </w:rPr>
        <w:t>different</w:t>
      </w:r>
      <w:r w:rsidR="00ED14B5">
        <w:rPr>
          <w:lang w:val="en-US"/>
        </w:rPr>
        <w:t xml:space="preserve"> and possibly </w:t>
      </w:r>
      <w:r w:rsidR="000F2550">
        <w:rPr>
          <w:lang w:val="en-US"/>
        </w:rPr>
        <w:t>outdated</w:t>
      </w:r>
      <w:r w:rsidR="00ED14B5">
        <w:rPr>
          <w:lang w:val="en-US"/>
        </w:rPr>
        <w:t xml:space="preserve"> or </w:t>
      </w:r>
      <w:r w:rsidR="000F2550">
        <w:rPr>
          <w:lang w:val="en-US"/>
        </w:rPr>
        <w:t xml:space="preserve">inappropriate </w:t>
      </w:r>
      <w:r w:rsidRPr="000F2550">
        <w:rPr>
          <w:lang w:val="en-US"/>
        </w:rPr>
        <w:t>standards</w:t>
      </w:r>
      <w:r w:rsidR="008C1E55">
        <w:rPr>
          <w:lang w:val="en-US"/>
        </w:rPr>
        <w:t xml:space="preserve">, </w:t>
      </w:r>
      <w:r w:rsidR="00DA56A2" w:rsidRPr="000F2550">
        <w:rPr>
          <w:lang w:val="en-US"/>
        </w:rPr>
        <w:t>design team members working independently,</w:t>
      </w:r>
      <w:r w:rsidRPr="000F2550">
        <w:rPr>
          <w:lang w:val="en-US"/>
        </w:rPr>
        <w:t xml:space="preserve"> or various </w:t>
      </w:r>
      <w:r w:rsidR="00DA56A2" w:rsidRPr="000F2550">
        <w:rPr>
          <w:lang w:val="en-US"/>
        </w:rPr>
        <w:t>design outputs</w:t>
      </w:r>
      <w:r w:rsidRPr="000F2550">
        <w:rPr>
          <w:lang w:val="en-US"/>
        </w:rPr>
        <w:t xml:space="preserve"> </w:t>
      </w:r>
      <w:r w:rsidR="00DA56A2" w:rsidRPr="000F2550">
        <w:rPr>
          <w:lang w:val="en-US"/>
        </w:rPr>
        <w:t xml:space="preserve">inadvertently </w:t>
      </w:r>
      <w:r w:rsidR="008C1E55">
        <w:rPr>
          <w:lang w:val="en-US"/>
        </w:rPr>
        <w:t>combining in a way that reduce</w:t>
      </w:r>
      <w:r w:rsidR="00ED14B5">
        <w:rPr>
          <w:lang w:val="en-US"/>
        </w:rPr>
        <w:t>s</w:t>
      </w:r>
      <w:r w:rsidR="008C1E55">
        <w:rPr>
          <w:lang w:val="en-US"/>
        </w:rPr>
        <w:t xml:space="preserve"> road safety, can increase the number of crashes at a site. </w:t>
      </w:r>
    </w:p>
    <w:p w:rsidR="00D65BB0" w:rsidRPr="00D65BB0" w:rsidRDefault="006B4DDA" w:rsidP="006B4DDA">
      <w:pPr>
        <w:pStyle w:val="transportnoteparagraph"/>
        <w:spacing w:after="0"/>
        <w:jc w:val="both"/>
        <w:rPr>
          <w:lang w:val="en-US"/>
        </w:rPr>
      </w:pPr>
      <w:r>
        <w:rPr>
          <w:lang w:val="en-US"/>
        </w:rPr>
        <w:t>In addition to problems in the design</w:t>
      </w:r>
      <w:r w:rsidR="00ED14B5">
        <w:rPr>
          <w:lang w:val="en-US"/>
        </w:rPr>
        <w:t xml:space="preserve"> of a new project</w:t>
      </w:r>
      <w:r>
        <w:rPr>
          <w:lang w:val="en-US"/>
        </w:rPr>
        <w:t xml:space="preserve">, changes during project </w:t>
      </w:r>
      <w:r w:rsidR="00ED14B5">
        <w:rPr>
          <w:lang w:val="en-US"/>
        </w:rPr>
        <w:t xml:space="preserve">construction can also </w:t>
      </w:r>
      <w:r w:rsidR="000F2550">
        <w:rPr>
          <w:lang w:val="en-US"/>
        </w:rPr>
        <w:t>lead</w:t>
      </w:r>
      <w:r w:rsidR="00D65BB0">
        <w:rPr>
          <w:lang w:val="en-US"/>
        </w:rPr>
        <w:t xml:space="preserve"> to a degradation of safety</w:t>
      </w:r>
      <w:r w:rsidR="00ED14B5">
        <w:rPr>
          <w:lang w:val="en-US"/>
        </w:rPr>
        <w:t xml:space="preserve"> when the effect</w:t>
      </w:r>
      <w:r w:rsidR="009A1468">
        <w:rPr>
          <w:lang w:val="en-US"/>
        </w:rPr>
        <w:t>s</w:t>
      </w:r>
      <w:r w:rsidR="00ED14B5">
        <w:rPr>
          <w:lang w:val="en-US"/>
        </w:rPr>
        <w:t xml:space="preserve"> of those changes </w:t>
      </w:r>
      <w:r w:rsidR="009A1468">
        <w:rPr>
          <w:lang w:val="en-US"/>
        </w:rPr>
        <w:t>are</w:t>
      </w:r>
      <w:r w:rsidR="00ED14B5">
        <w:rPr>
          <w:lang w:val="en-US"/>
        </w:rPr>
        <w:t xml:space="preserve"> not fully analyzed. </w:t>
      </w:r>
      <w:r w:rsidR="009A1468">
        <w:rPr>
          <w:lang w:val="en-US"/>
        </w:rPr>
        <w:t>Finally, a</w:t>
      </w:r>
      <w:r w:rsidR="00DA56A2" w:rsidRPr="00D65BB0">
        <w:rPr>
          <w:lang w:val="en-US"/>
        </w:rPr>
        <w:t xml:space="preserve"> </w:t>
      </w:r>
      <w:r w:rsidR="00D65BB0" w:rsidRPr="00D65BB0">
        <w:rPr>
          <w:lang w:val="en-US"/>
        </w:rPr>
        <w:t xml:space="preserve">new project </w:t>
      </w:r>
      <w:r w:rsidR="000F2550">
        <w:rPr>
          <w:lang w:val="en-US"/>
        </w:rPr>
        <w:t xml:space="preserve">may </w:t>
      </w:r>
      <w:r w:rsidR="00ED14B5">
        <w:rPr>
          <w:lang w:val="en-US"/>
        </w:rPr>
        <w:t xml:space="preserve">also </w:t>
      </w:r>
      <w:r w:rsidR="000F2550">
        <w:rPr>
          <w:lang w:val="en-US"/>
        </w:rPr>
        <w:t>inadvertently</w:t>
      </w:r>
      <w:r w:rsidR="00D65BB0" w:rsidRPr="00D65BB0">
        <w:rPr>
          <w:lang w:val="en-US"/>
        </w:rPr>
        <w:t xml:space="preserve"> increase hazards on </w:t>
      </w:r>
      <w:r w:rsidR="00544D8A">
        <w:rPr>
          <w:lang w:val="en-US" w:eastAsia="zh-CN"/>
        </w:rPr>
        <w:t>adjacent</w:t>
      </w:r>
      <w:r w:rsidR="00544D8A">
        <w:rPr>
          <w:rFonts w:hint="eastAsia"/>
          <w:lang w:val="en-US" w:eastAsia="zh-CN"/>
        </w:rPr>
        <w:t xml:space="preserve"> roads</w:t>
      </w:r>
      <w:r w:rsidR="00DA56A2">
        <w:rPr>
          <w:lang w:val="en-US"/>
        </w:rPr>
        <w:t xml:space="preserve">. </w:t>
      </w:r>
    </w:p>
    <w:p w:rsidR="00D65BB0" w:rsidRPr="00D65BB0" w:rsidRDefault="006B4DDA" w:rsidP="00DA56A2">
      <w:pPr>
        <w:pStyle w:val="transportnoteparagraph"/>
        <w:jc w:val="both"/>
        <w:rPr>
          <w:lang w:val="en-US"/>
        </w:rPr>
      </w:pPr>
      <w:r>
        <w:rPr>
          <w:lang w:val="en-US"/>
        </w:rPr>
        <w:lastRenderedPageBreak/>
        <w:t xml:space="preserve">Road </w:t>
      </w:r>
      <w:r w:rsidR="009A1468">
        <w:rPr>
          <w:lang w:val="en-US"/>
        </w:rPr>
        <w:t>s</w:t>
      </w:r>
      <w:r>
        <w:rPr>
          <w:lang w:val="en-US"/>
        </w:rPr>
        <w:t xml:space="preserve">afety </w:t>
      </w:r>
      <w:r w:rsidR="009A1468">
        <w:rPr>
          <w:lang w:val="en-US"/>
        </w:rPr>
        <w:t>a</w:t>
      </w:r>
      <w:r>
        <w:rPr>
          <w:lang w:val="en-US"/>
        </w:rPr>
        <w:t>udits are designed to specifically address and prevent th</w:t>
      </w:r>
      <w:r w:rsidR="00467D7A">
        <w:rPr>
          <w:lang w:val="en-US"/>
        </w:rPr>
        <w:t>ese kinds of</w:t>
      </w:r>
      <w:r>
        <w:rPr>
          <w:lang w:val="en-US"/>
        </w:rPr>
        <w:t xml:space="preserve"> unexpected increase</w:t>
      </w:r>
      <w:r w:rsidR="00467D7A">
        <w:rPr>
          <w:lang w:val="en-US"/>
        </w:rPr>
        <w:t>s</w:t>
      </w:r>
      <w:r>
        <w:rPr>
          <w:lang w:val="en-US"/>
        </w:rPr>
        <w:t xml:space="preserve"> in traffic accidents by providing an integrated assessment of a new (or existing) road project. By analyzing the situation</w:t>
      </w:r>
      <w:r w:rsidR="00ED14B5" w:rsidRPr="00ED14B5">
        <w:rPr>
          <w:rFonts w:cs="Calibri"/>
          <w:lang w:val="en-US"/>
        </w:rPr>
        <w:t>—</w:t>
      </w:r>
      <w:r w:rsidR="00ED14B5">
        <w:rPr>
          <w:rFonts w:cs="Calibri"/>
          <w:lang w:val="en-US"/>
        </w:rPr>
        <w:t>through a study of the design and a visit to the actual location</w:t>
      </w:r>
      <w:r w:rsidR="00ED14B5" w:rsidRPr="00ED14B5">
        <w:rPr>
          <w:rFonts w:cs="Calibri"/>
          <w:lang w:val="en-US"/>
        </w:rPr>
        <w:t>—</w:t>
      </w:r>
      <w:r>
        <w:rPr>
          <w:lang w:val="en-US"/>
        </w:rPr>
        <w:t>audits can identify problem areas and recommend improvements.</w:t>
      </w:r>
      <w:r w:rsidR="009A1468">
        <w:rPr>
          <w:lang w:val="en-US"/>
        </w:rPr>
        <w:t xml:space="preserve"> Specific </w:t>
      </w:r>
      <w:r>
        <w:rPr>
          <w:lang w:val="en-US"/>
        </w:rPr>
        <w:t>objectives are to</w:t>
      </w:r>
      <w:r w:rsidR="00C74506">
        <w:rPr>
          <w:lang w:val="en-US"/>
        </w:rPr>
        <w:t>:</w:t>
      </w:r>
    </w:p>
    <w:p w:rsidR="00D65BB0" w:rsidRDefault="00C74506" w:rsidP="000B1456">
      <w:pPr>
        <w:pStyle w:val="transportnoteparagraph"/>
        <w:numPr>
          <w:ilvl w:val="0"/>
          <w:numId w:val="26"/>
        </w:numPr>
        <w:spacing w:after="0"/>
        <w:jc w:val="both"/>
        <w:rPr>
          <w:lang w:val="en-US"/>
        </w:rPr>
      </w:pPr>
      <w:r>
        <w:rPr>
          <w:lang w:val="en-US"/>
        </w:rPr>
        <w:t>M</w:t>
      </w:r>
      <w:r w:rsidR="00D65BB0" w:rsidRPr="00D65BB0">
        <w:rPr>
          <w:lang w:val="en-US"/>
        </w:rPr>
        <w:t>inimi</w:t>
      </w:r>
      <w:r w:rsidR="00DA56A2">
        <w:rPr>
          <w:lang w:val="en-US"/>
        </w:rPr>
        <w:t>z</w:t>
      </w:r>
      <w:r w:rsidR="00D65BB0" w:rsidRPr="00D65BB0">
        <w:rPr>
          <w:lang w:val="en-US"/>
        </w:rPr>
        <w:t xml:space="preserve">e the risk of crashes on a new road project </w:t>
      </w:r>
      <w:r>
        <w:rPr>
          <w:lang w:val="en-US"/>
        </w:rPr>
        <w:t xml:space="preserve">and </w:t>
      </w:r>
      <w:r w:rsidR="00D65BB0" w:rsidRPr="00D65BB0">
        <w:rPr>
          <w:lang w:val="en-US"/>
        </w:rPr>
        <w:t>minimi</w:t>
      </w:r>
      <w:r w:rsidR="00DA56A2">
        <w:rPr>
          <w:lang w:val="en-US"/>
        </w:rPr>
        <w:t>z</w:t>
      </w:r>
      <w:r w:rsidR="00D65BB0" w:rsidRPr="00D65BB0">
        <w:rPr>
          <w:lang w:val="en-US"/>
        </w:rPr>
        <w:t>e the severity of the crashes that do occur;</w:t>
      </w:r>
    </w:p>
    <w:p w:rsidR="00D65BB0" w:rsidRDefault="00C74506" w:rsidP="000B1456">
      <w:pPr>
        <w:pStyle w:val="transportnoteparagraph"/>
        <w:numPr>
          <w:ilvl w:val="0"/>
          <w:numId w:val="26"/>
        </w:numPr>
        <w:spacing w:after="0"/>
        <w:jc w:val="both"/>
        <w:rPr>
          <w:lang w:val="en-US"/>
        </w:rPr>
      </w:pPr>
      <w:r>
        <w:rPr>
          <w:lang w:val="en-US"/>
        </w:rPr>
        <w:t>M</w:t>
      </w:r>
      <w:r w:rsidR="00D65BB0" w:rsidRPr="00D65BB0">
        <w:rPr>
          <w:lang w:val="en-US"/>
        </w:rPr>
        <w:t>inimi</w:t>
      </w:r>
      <w:r w:rsidR="00DA56A2">
        <w:rPr>
          <w:lang w:val="en-US"/>
        </w:rPr>
        <w:t>z</w:t>
      </w:r>
      <w:r w:rsidR="00D65BB0" w:rsidRPr="00D65BB0">
        <w:rPr>
          <w:lang w:val="en-US"/>
        </w:rPr>
        <w:t>e the risk of crashes on adjacent roads (</w:t>
      </w:r>
      <w:r>
        <w:rPr>
          <w:lang w:val="en-US"/>
        </w:rPr>
        <w:t>that is</w:t>
      </w:r>
      <w:r w:rsidR="00D65BB0" w:rsidRPr="00D65BB0">
        <w:rPr>
          <w:lang w:val="en-US"/>
        </w:rPr>
        <w:t>, to avoid the possibility that the project creates crashes elsewhere on the network);</w:t>
      </w:r>
    </w:p>
    <w:p w:rsidR="00D65BB0" w:rsidRPr="00D65BB0" w:rsidRDefault="00951C49" w:rsidP="000B1456">
      <w:pPr>
        <w:pStyle w:val="transportnoteparagraph"/>
        <w:numPr>
          <w:ilvl w:val="0"/>
          <w:numId w:val="26"/>
        </w:numPr>
        <w:spacing w:after="0"/>
        <w:jc w:val="both"/>
        <w:rPr>
          <w:lang w:val="en-US"/>
        </w:rPr>
      </w:pPr>
      <w:r>
        <w:rPr>
          <w:lang w:val="en-US"/>
        </w:rPr>
        <w:t xml:space="preserve">Ensure road safety for all road users, </w:t>
      </w:r>
      <w:r w:rsidR="00727FC0">
        <w:rPr>
          <w:rFonts w:hint="eastAsia"/>
          <w:lang w:val="en-US" w:eastAsia="zh-CN"/>
        </w:rPr>
        <w:t>particularly</w:t>
      </w:r>
      <w:r w:rsidR="00727FC0">
        <w:rPr>
          <w:lang w:val="en-US"/>
        </w:rPr>
        <w:t xml:space="preserve"> </w:t>
      </w:r>
      <w:r>
        <w:rPr>
          <w:lang w:val="en-US"/>
        </w:rPr>
        <w:t>slow moving traffic and pedestrians</w:t>
      </w:r>
      <w:r w:rsidR="00D65BB0" w:rsidRPr="00D65BB0">
        <w:rPr>
          <w:lang w:val="en-US"/>
        </w:rPr>
        <w:t>;</w:t>
      </w:r>
    </w:p>
    <w:p w:rsidR="00D65BB0" w:rsidRDefault="00C74506" w:rsidP="000B1456">
      <w:pPr>
        <w:pStyle w:val="transportnoteparagraph"/>
        <w:numPr>
          <w:ilvl w:val="0"/>
          <w:numId w:val="26"/>
        </w:numPr>
        <w:spacing w:after="0"/>
        <w:jc w:val="both"/>
        <w:rPr>
          <w:lang w:val="en-US"/>
        </w:rPr>
      </w:pPr>
      <w:r>
        <w:rPr>
          <w:lang w:val="en-US"/>
        </w:rPr>
        <w:t>R</w:t>
      </w:r>
      <w:r w:rsidR="00D65BB0" w:rsidRPr="00D65BB0">
        <w:rPr>
          <w:lang w:val="en-US"/>
        </w:rPr>
        <w:t>educe the long</w:t>
      </w:r>
      <w:r w:rsidR="00DA56A2">
        <w:rPr>
          <w:lang w:val="en-US"/>
        </w:rPr>
        <w:t>-</w:t>
      </w:r>
      <w:r w:rsidR="00D65BB0" w:rsidRPr="00D65BB0">
        <w:rPr>
          <w:lang w:val="en-US"/>
        </w:rPr>
        <w:t>term costs of a new road project</w:t>
      </w:r>
      <w:r w:rsidR="00951C49">
        <w:rPr>
          <w:lang w:val="en-US"/>
        </w:rPr>
        <w:t xml:space="preserve"> (considering </w:t>
      </w:r>
      <w:r w:rsidR="00D65BB0" w:rsidRPr="00D65BB0">
        <w:rPr>
          <w:lang w:val="en-US"/>
        </w:rPr>
        <w:t>that unsafe designs may be expensive or even impossible to correct at a later stage</w:t>
      </w:r>
      <w:r w:rsidR="00951C49">
        <w:rPr>
          <w:lang w:val="en-US"/>
        </w:rPr>
        <w:t>)</w:t>
      </w:r>
      <w:r w:rsidR="00D65BB0" w:rsidRPr="00D65BB0">
        <w:rPr>
          <w:lang w:val="en-US"/>
        </w:rPr>
        <w:t>;</w:t>
      </w:r>
    </w:p>
    <w:p w:rsidR="00D65BB0" w:rsidRPr="00D65BB0" w:rsidRDefault="00C74506" w:rsidP="005679AC">
      <w:pPr>
        <w:pStyle w:val="transportnoteparagraph"/>
        <w:numPr>
          <w:ilvl w:val="0"/>
          <w:numId w:val="26"/>
        </w:numPr>
        <w:jc w:val="both"/>
        <w:rPr>
          <w:lang w:val="en-US"/>
        </w:rPr>
      </w:pPr>
      <w:r>
        <w:rPr>
          <w:lang w:val="en-US"/>
        </w:rPr>
        <w:t>I</w:t>
      </w:r>
      <w:r w:rsidR="00D65BB0" w:rsidRPr="00D65BB0">
        <w:rPr>
          <w:lang w:val="en-US"/>
        </w:rPr>
        <w:t>mprove awareness of road safe</w:t>
      </w:r>
      <w:r>
        <w:rPr>
          <w:lang w:val="en-US"/>
        </w:rPr>
        <w:t>ty</w:t>
      </w:r>
      <w:r w:rsidR="00D65BB0" w:rsidRPr="00D65BB0">
        <w:rPr>
          <w:lang w:val="en-US"/>
        </w:rPr>
        <w:t xml:space="preserve"> engineering principles </w:t>
      </w:r>
      <w:r>
        <w:rPr>
          <w:lang w:val="en-US"/>
        </w:rPr>
        <w:t xml:space="preserve">among </w:t>
      </w:r>
      <w:r w:rsidR="009B2AE3">
        <w:rPr>
          <w:lang w:val="en-US"/>
        </w:rPr>
        <w:t>all</w:t>
      </w:r>
      <w:r w:rsidR="00D65BB0" w:rsidRPr="00D65BB0">
        <w:rPr>
          <w:lang w:val="en-US"/>
        </w:rPr>
        <w:t xml:space="preserve"> involved in </w:t>
      </w:r>
      <w:r w:rsidR="009B2AE3">
        <w:rPr>
          <w:lang w:val="en-US"/>
        </w:rPr>
        <w:t>road</w:t>
      </w:r>
      <w:r w:rsidR="00D65BB0" w:rsidRPr="00D65BB0">
        <w:rPr>
          <w:lang w:val="en-US"/>
        </w:rPr>
        <w:t xml:space="preserve"> planning, design, construction</w:t>
      </w:r>
      <w:r w:rsidR="00DA56A2">
        <w:rPr>
          <w:lang w:val="en-US"/>
        </w:rPr>
        <w:t>,</w:t>
      </w:r>
      <w:r w:rsidR="00D65BB0" w:rsidRPr="00D65BB0">
        <w:rPr>
          <w:lang w:val="en-US"/>
        </w:rPr>
        <w:t xml:space="preserve"> and maintenance.</w:t>
      </w:r>
    </w:p>
    <w:p w:rsidR="007B0DEC" w:rsidRDefault="005C771B">
      <w:pPr>
        <w:pStyle w:val="transportnoteparagraph"/>
        <w:jc w:val="both"/>
        <w:rPr>
          <w:lang w:val="en-US"/>
        </w:rPr>
      </w:pPr>
      <w:r>
        <w:rPr>
          <w:lang w:val="en-US"/>
        </w:rPr>
        <w:t xml:space="preserve">By </w:t>
      </w:r>
      <w:r w:rsidR="00D65BB0" w:rsidRPr="00D65BB0">
        <w:rPr>
          <w:lang w:val="en-US"/>
        </w:rPr>
        <w:t>removing preventable crash producing elements (such as inappropriate intersectio</w:t>
      </w:r>
      <w:r w:rsidR="000F2550">
        <w:rPr>
          <w:lang w:val="en-US"/>
        </w:rPr>
        <w:t>n layouts) at the design stages</w:t>
      </w:r>
      <w:r>
        <w:rPr>
          <w:lang w:val="en-US"/>
        </w:rPr>
        <w:t xml:space="preserve"> and </w:t>
      </w:r>
      <w:r w:rsidR="000F2550">
        <w:rPr>
          <w:lang w:val="en-US"/>
        </w:rPr>
        <w:t>mitigat</w:t>
      </w:r>
      <w:r>
        <w:rPr>
          <w:lang w:val="en-US"/>
        </w:rPr>
        <w:t>ing</w:t>
      </w:r>
      <w:r w:rsidR="00D65BB0" w:rsidRPr="00D65BB0">
        <w:rPr>
          <w:lang w:val="en-US"/>
        </w:rPr>
        <w:t xml:space="preserve"> the effects of remaining problems </w:t>
      </w:r>
      <w:r w:rsidR="000F160E">
        <w:rPr>
          <w:lang w:val="en-US"/>
        </w:rPr>
        <w:t xml:space="preserve">by </w:t>
      </w:r>
      <w:r w:rsidR="00D65BB0" w:rsidRPr="00D65BB0">
        <w:rPr>
          <w:lang w:val="en-US"/>
        </w:rPr>
        <w:t>inclu</w:t>
      </w:r>
      <w:r w:rsidR="009B2AE3">
        <w:rPr>
          <w:lang w:val="en-US"/>
        </w:rPr>
        <w:t xml:space="preserve">ding </w:t>
      </w:r>
      <w:r w:rsidR="00D65BB0" w:rsidRPr="00D65BB0">
        <w:rPr>
          <w:lang w:val="en-US"/>
        </w:rPr>
        <w:t>suitable crash-reducing elements (such as anti-skid surfacing</w:t>
      </w:r>
      <w:r>
        <w:rPr>
          <w:lang w:val="en-US"/>
        </w:rPr>
        <w:t xml:space="preserve">, </w:t>
      </w:r>
      <w:r w:rsidR="00D65BB0" w:rsidRPr="00D65BB0">
        <w:rPr>
          <w:lang w:val="en-US"/>
        </w:rPr>
        <w:t>crash barriers</w:t>
      </w:r>
      <w:r>
        <w:rPr>
          <w:lang w:val="en-US"/>
        </w:rPr>
        <w:t>, and road signs</w:t>
      </w:r>
      <w:r w:rsidR="00D65BB0" w:rsidRPr="00D65BB0">
        <w:rPr>
          <w:lang w:val="en-US"/>
        </w:rPr>
        <w:t>)</w:t>
      </w:r>
      <w:r>
        <w:rPr>
          <w:lang w:val="en-US"/>
        </w:rPr>
        <w:t xml:space="preserve">, road safety audits provide a final and comprehensive safety check before a new road project or design scheme is built and put in use. </w:t>
      </w:r>
      <w:r w:rsidR="00D65BB0" w:rsidRPr="00D65BB0">
        <w:rPr>
          <w:lang w:val="en-US"/>
        </w:rPr>
        <w:t>Road safety audit</w:t>
      </w:r>
      <w:r w:rsidR="009B2AE3">
        <w:rPr>
          <w:lang w:val="en-US"/>
        </w:rPr>
        <w:t>s</w:t>
      </w:r>
      <w:r w:rsidR="00D65BB0" w:rsidRPr="00D65BB0">
        <w:rPr>
          <w:lang w:val="en-US"/>
        </w:rPr>
        <w:t xml:space="preserve"> will not necessarily make every new design </w:t>
      </w:r>
      <w:r>
        <w:rPr>
          <w:lang w:val="en-US"/>
        </w:rPr>
        <w:t xml:space="preserve">completely </w:t>
      </w:r>
      <w:r w:rsidR="00D65BB0" w:rsidRPr="00D65BB0">
        <w:rPr>
          <w:lang w:val="en-US"/>
        </w:rPr>
        <w:t>safe</w:t>
      </w:r>
      <w:r w:rsidR="00DA56A2">
        <w:rPr>
          <w:lang w:val="en-US"/>
        </w:rPr>
        <w:t>,</w:t>
      </w:r>
      <w:r w:rsidR="00D65BB0" w:rsidRPr="00D65BB0">
        <w:rPr>
          <w:lang w:val="en-US"/>
        </w:rPr>
        <w:t xml:space="preserve"> but </w:t>
      </w:r>
      <w:r w:rsidR="009B2AE3">
        <w:rPr>
          <w:lang w:val="en-US"/>
        </w:rPr>
        <w:t xml:space="preserve">they do help </w:t>
      </w:r>
      <w:r w:rsidR="00DA56A2">
        <w:rPr>
          <w:lang w:val="en-US"/>
        </w:rPr>
        <w:t>place</w:t>
      </w:r>
      <w:r w:rsidR="00DA56A2" w:rsidRPr="00D65BB0">
        <w:rPr>
          <w:lang w:val="en-US"/>
        </w:rPr>
        <w:t xml:space="preserve"> </w:t>
      </w:r>
      <w:r w:rsidR="00D65BB0" w:rsidRPr="00D65BB0">
        <w:rPr>
          <w:lang w:val="en-US"/>
        </w:rPr>
        <w:t>safety high</w:t>
      </w:r>
      <w:r w:rsidR="00DA56A2">
        <w:rPr>
          <w:lang w:val="en-US"/>
        </w:rPr>
        <w:t>er</w:t>
      </w:r>
      <w:r w:rsidR="00D65BB0" w:rsidRPr="00D65BB0">
        <w:rPr>
          <w:lang w:val="en-US"/>
        </w:rPr>
        <w:t xml:space="preserve"> on the decision making agenda and </w:t>
      </w:r>
      <w:r w:rsidR="009B2AE3">
        <w:rPr>
          <w:lang w:val="en-US"/>
        </w:rPr>
        <w:t xml:space="preserve">lead to </w:t>
      </w:r>
      <w:r w:rsidR="00D65BB0" w:rsidRPr="00D65BB0">
        <w:rPr>
          <w:lang w:val="en-US"/>
        </w:rPr>
        <w:t xml:space="preserve">deliberate decisions </w:t>
      </w:r>
      <w:r w:rsidR="009B2AE3">
        <w:rPr>
          <w:lang w:val="en-US"/>
        </w:rPr>
        <w:t xml:space="preserve">about safety aspects </w:t>
      </w:r>
      <w:r w:rsidR="00FC31FD">
        <w:rPr>
          <w:lang w:val="en-US"/>
        </w:rPr>
        <w:t>based on c</w:t>
      </w:r>
      <w:r w:rsidR="00D65BB0" w:rsidRPr="00D65BB0">
        <w:rPr>
          <w:lang w:val="en-US"/>
        </w:rPr>
        <w:t xml:space="preserve">arefully considered advice. </w:t>
      </w:r>
    </w:p>
    <w:p w:rsidR="00D65BB0" w:rsidRPr="00D65BB0" w:rsidRDefault="00D65BB0" w:rsidP="000F2550">
      <w:pPr>
        <w:pStyle w:val="TransportNoteHeading2"/>
        <w:rPr>
          <w:sz w:val="22"/>
          <w:szCs w:val="22"/>
          <w:lang w:val="en-US"/>
        </w:rPr>
      </w:pPr>
      <w:r w:rsidRPr="00D65BB0">
        <w:rPr>
          <w:sz w:val="22"/>
          <w:szCs w:val="22"/>
          <w:lang w:val="en-US"/>
        </w:rPr>
        <w:t>INTERNATIONAL PRACTICE</w:t>
      </w:r>
    </w:p>
    <w:p w:rsidR="00B13C16" w:rsidRPr="00D65BB0" w:rsidRDefault="005C771B" w:rsidP="000A3E70">
      <w:pPr>
        <w:pStyle w:val="transportnoteparagraph"/>
        <w:jc w:val="both"/>
        <w:rPr>
          <w:lang w:val="en-US"/>
        </w:rPr>
      </w:pPr>
      <w:r>
        <w:rPr>
          <w:lang w:val="en-US"/>
        </w:rPr>
        <w:t>R</w:t>
      </w:r>
      <w:r w:rsidRPr="00D65BB0">
        <w:rPr>
          <w:lang w:val="en-US"/>
        </w:rPr>
        <w:t>oad safety audit</w:t>
      </w:r>
      <w:r>
        <w:rPr>
          <w:lang w:val="en-US"/>
        </w:rPr>
        <w:t xml:space="preserve">s are </w:t>
      </w:r>
      <w:r w:rsidRPr="00D65BB0">
        <w:rPr>
          <w:lang w:val="en-US"/>
        </w:rPr>
        <w:t xml:space="preserve">not </w:t>
      </w:r>
      <w:r>
        <w:rPr>
          <w:lang w:val="en-US"/>
        </w:rPr>
        <w:t xml:space="preserve">a </w:t>
      </w:r>
      <w:r w:rsidRPr="00D65BB0">
        <w:rPr>
          <w:lang w:val="en-US"/>
        </w:rPr>
        <w:t>casual check</w:t>
      </w:r>
      <w:r>
        <w:rPr>
          <w:lang w:val="en-US"/>
        </w:rPr>
        <w:t xml:space="preserve">, but </w:t>
      </w:r>
      <w:r w:rsidRPr="00D65BB0">
        <w:rPr>
          <w:lang w:val="en-US"/>
        </w:rPr>
        <w:t>vigorous and structured process</w:t>
      </w:r>
      <w:r w:rsidR="00CA702E">
        <w:rPr>
          <w:lang w:val="en-US"/>
        </w:rPr>
        <w:t>es</w:t>
      </w:r>
      <w:r w:rsidR="000A3E70">
        <w:rPr>
          <w:lang w:val="en-US"/>
        </w:rPr>
        <w:t xml:space="preserve">. The </w:t>
      </w:r>
      <w:r w:rsidR="00CA702E">
        <w:rPr>
          <w:lang w:val="en-US"/>
        </w:rPr>
        <w:t xml:space="preserve">sound </w:t>
      </w:r>
      <w:r w:rsidR="000A3E70">
        <w:rPr>
          <w:lang w:val="en-US"/>
        </w:rPr>
        <w:t xml:space="preserve">implementation of road safety audits by road </w:t>
      </w:r>
      <w:r w:rsidR="000A3E70">
        <w:rPr>
          <w:lang w:val="en-US"/>
        </w:rPr>
        <w:lastRenderedPageBreak/>
        <w:t xml:space="preserve">authorities requires </w:t>
      </w:r>
      <w:r w:rsidR="001767D5">
        <w:rPr>
          <w:lang w:val="en-US"/>
        </w:rPr>
        <w:t>address</w:t>
      </w:r>
      <w:r w:rsidR="000A3E70">
        <w:rPr>
          <w:lang w:val="en-US"/>
        </w:rPr>
        <w:t xml:space="preserve">ing </w:t>
      </w:r>
      <w:r w:rsidR="00853AD6">
        <w:rPr>
          <w:lang w:val="en-US"/>
        </w:rPr>
        <w:t xml:space="preserve">several key </w:t>
      </w:r>
      <w:r w:rsidR="000A3E70">
        <w:rPr>
          <w:lang w:val="en-US"/>
        </w:rPr>
        <w:t>elements</w:t>
      </w:r>
      <w:r w:rsidR="00853AD6">
        <w:rPr>
          <w:lang w:val="en-US"/>
        </w:rPr>
        <w:t xml:space="preserve">, including </w:t>
      </w:r>
      <w:r w:rsidR="001767D5">
        <w:rPr>
          <w:lang w:val="en-US"/>
        </w:rPr>
        <w:t>audit</w:t>
      </w:r>
      <w:r w:rsidR="000A3E70">
        <w:rPr>
          <w:lang w:val="en-US"/>
        </w:rPr>
        <w:t xml:space="preserve"> stages</w:t>
      </w:r>
      <w:r w:rsidR="001767D5">
        <w:rPr>
          <w:lang w:val="en-US"/>
        </w:rPr>
        <w:t xml:space="preserve">, </w:t>
      </w:r>
      <w:r w:rsidR="000A3E70">
        <w:rPr>
          <w:lang w:val="en-US"/>
        </w:rPr>
        <w:t xml:space="preserve">project selection, audit </w:t>
      </w:r>
      <w:r w:rsidR="001767D5">
        <w:rPr>
          <w:lang w:val="en-US"/>
        </w:rPr>
        <w:t>steps</w:t>
      </w:r>
      <w:r w:rsidR="000A3E70">
        <w:rPr>
          <w:lang w:val="en-US"/>
        </w:rPr>
        <w:t>, team qualifications, auditor accreditation, and the development and use of an audit manual.</w:t>
      </w:r>
      <w:r w:rsidR="00CA702E">
        <w:rPr>
          <w:lang w:val="en-US"/>
        </w:rPr>
        <w:t xml:space="preserve"> International experience suggests several approaches and good practices.</w:t>
      </w:r>
    </w:p>
    <w:p w:rsidR="00B13C16" w:rsidRPr="006F093B" w:rsidRDefault="00853AD6" w:rsidP="000F2550">
      <w:pPr>
        <w:pStyle w:val="TransportNoteHeading2"/>
        <w:spacing w:after="0"/>
        <w:rPr>
          <w:i/>
          <w:sz w:val="22"/>
          <w:szCs w:val="22"/>
          <w:lang w:val="en-US"/>
        </w:rPr>
      </w:pPr>
      <w:r>
        <w:rPr>
          <w:i/>
          <w:sz w:val="22"/>
          <w:szCs w:val="22"/>
          <w:lang w:val="en-US"/>
        </w:rPr>
        <w:t xml:space="preserve">Audit </w:t>
      </w:r>
      <w:r w:rsidR="005679AC">
        <w:rPr>
          <w:i/>
          <w:sz w:val="22"/>
          <w:szCs w:val="22"/>
          <w:lang w:val="en-US"/>
        </w:rPr>
        <w:t>S</w:t>
      </w:r>
      <w:r w:rsidR="005679AC" w:rsidRPr="00D65BB0">
        <w:rPr>
          <w:i/>
          <w:sz w:val="22"/>
          <w:szCs w:val="22"/>
          <w:lang w:val="en-US"/>
        </w:rPr>
        <w:t>tages</w:t>
      </w:r>
    </w:p>
    <w:p w:rsidR="00C80A9F" w:rsidRDefault="00DD58B8" w:rsidP="000B1456">
      <w:pPr>
        <w:pStyle w:val="TransportNoteHeading2"/>
        <w:jc w:val="both"/>
        <w:rPr>
          <w:b w:val="0"/>
          <w:sz w:val="22"/>
          <w:szCs w:val="22"/>
          <w:lang w:val="en-US"/>
        </w:rPr>
      </w:pPr>
      <w:r>
        <w:rPr>
          <w:b w:val="0"/>
          <w:sz w:val="22"/>
          <w:szCs w:val="22"/>
          <w:lang w:val="en-US"/>
        </w:rPr>
        <w:t>R</w:t>
      </w:r>
      <w:r w:rsidR="001C0229">
        <w:rPr>
          <w:b w:val="0"/>
          <w:sz w:val="22"/>
          <w:szCs w:val="22"/>
          <w:lang w:val="en-US"/>
        </w:rPr>
        <w:t xml:space="preserve">oad safety audits </w:t>
      </w:r>
      <w:r>
        <w:rPr>
          <w:b w:val="0"/>
          <w:sz w:val="22"/>
          <w:szCs w:val="22"/>
          <w:lang w:val="en-US"/>
        </w:rPr>
        <w:t xml:space="preserve">can be </w:t>
      </w:r>
      <w:r w:rsidR="00191D3B">
        <w:rPr>
          <w:rFonts w:hint="eastAsia"/>
          <w:b w:val="0"/>
          <w:sz w:val="22"/>
          <w:szCs w:val="22"/>
          <w:lang w:val="en-US" w:eastAsia="zh-CN"/>
        </w:rPr>
        <w:t>undertaken at</w:t>
      </w:r>
      <w:r w:rsidR="001C0229">
        <w:rPr>
          <w:b w:val="0"/>
          <w:sz w:val="22"/>
          <w:szCs w:val="22"/>
          <w:lang w:val="en-US"/>
        </w:rPr>
        <w:t xml:space="preserve"> several or all six stages of a road development project:</w:t>
      </w:r>
    </w:p>
    <w:p w:rsidR="00C80A9F" w:rsidRDefault="00C80A9F" w:rsidP="005679AC">
      <w:pPr>
        <w:pStyle w:val="TransportNoteHeading2"/>
        <w:numPr>
          <w:ilvl w:val="0"/>
          <w:numId w:val="36"/>
        </w:numPr>
        <w:spacing w:after="0"/>
        <w:jc w:val="both"/>
        <w:rPr>
          <w:b w:val="0"/>
          <w:sz w:val="22"/>
          <w:szCs w:val="22"/>
          <w:lang w:val="en-US"/>
        </w:rPr>
      </w:pPr>
      <w:r>
        <w:rPr>
          <w:b w:val="0"/>
          <w:sz w:val="22"/>
          <w:szCs w:val="22"/>
          <w:lang w:val="en-US"/>
        </w:rPr>
        <w:t>Planning (feasibility</w:t>
      </w:r>
      <w:r w:rsidR="00191D3B">
        <w:rPr>
          <w:rFonts w:hint="eastAsia"/>
          <w:b w:val="0"/>
          <w:sz w:val="22"/>
          <w:szCs w:val="22"/>
          <w:lang w:val="en-US" w:eastAsia="zh-CN"/>
        </w:rPr>
        <w:t xml:space="preserve"> study</w:t>
      </w:r>
      <w:r>
        <w:rPr>
          <w:b w:val="0"/>
          <w:sz w:val="22"/>
          <w:szCs w:val="22"/>
          <w:lang w:val="en-US"/>
        </w:rPr>
        <w:t>)</w:t>
      </w:r>
    </w:p>
    <w:p w:rsidR="00C80A9F" w:rsidRDefault="00C80A9F" w:rsidP="005679AC">
      <w:pPr>
        <w:pStyle w:val="TransportNoteHeading2"/>
        <w:numPr>
          <w:ilvl w:val="0"/>
          <w:numId w:val="36"/>
        </w:numPr>
        <w:spacing w:after="0"/>
        <w:jc w:val="both"/>
        <w:rPr>
          <w:b w:val="0"/>
          <w:sz w:val="22"/>
          <w:szCs w:val="22"/>
          <w:lang w:val="en-US"/>
        </w:rPr>
      </w:pPr>
      <w:r>
        <w:rPr>
          <w:b w:val="0"/>
          <w:sz w:val="22"/>
          <w:szCs w:val="22"/>
          <w:lang w:val="en-US"/>
        </w:rPr>
        <w:t>Preliminary design</w:t>
      </w:r>
    </w:p>
    <w:p w:rsidR="00C80A9F" w:rsidRDefault="00C80A9F" w:rsidP="005679AC">
      <w:pPr>
        <w:pStyle w:val="TransportNoteHeading2"/>
        <w:numPr>
          <w:ilvl w:val="0"/>
          <w:numId w:val="36"/>
        </w:numPr>
        <w:spacing w:after="0"/>
        <w:jc w:val="both"/>
        <w:rPr>
          <w:b w:val="0"/>
          <w:sz w:val="22"/>
          <w:szCs w:val="22"/>
          <w:lang w:val="en-US"/>
        </w:rPr>
      </w:pPr>
      <w:r>
        <w:rPr>
          <w:b w:val="0"/>
          <w:sz w:val="22"/>
          <w:szCs w:val="22"/>
          <w:lang w:val="en-US"/>
        </w:rPr>
        <w:t>Detailed (final) design</w:t>
      </w:r>
    </w:p>
    <w:p w:rsidR="00C80A9F" w:rsidRDefault="00161145" w:rsidP="005679AC">
      <w:pPr>
        <w:pStyle w:val="TransportNoteHeading2"/>
        <w:numPr>
          <w:ilvl w:val="0"/>
          <w:numId w:val="36"/>
        </w:numPr>
        <w:spacing w:after="0"/>
        <w:jc w:val="both"/>
        <w:rPr>
          <w:b w:val="0"/>
          <w:sz w:val="22"/>
          <w:szCs w:val="22"/>
          <w:lang w:val="en-US"/>
        </w:rPr>
      </w:pPr>
      <w:r>
        <w:rPr>
          <w:b w:val="0"/>
          <w:sz w:val="22"/>
          <w:szCs w:val="22"/>
          <w:lang w:val="en-US"/>
        </w:rPr>
        <w:t>Construction (</w:t>
      </w:r>
      <w:r w:rsidR="006A7E08">
        <w:rPr>
          <w:b w:val="0"/>
          <w:sz w:val="22"/>
          <w:szCs w:val="22"/>
          <w:lang w:val="en-US"/>
        </w:rPr>
        <w:t>t</w:t>
      </w:r>
      <w:r w:rsidR="00C80A9F">
        <w:rPr>
          <w:b w:val="0"/>
          <w:sz w:val="22"/>
          <w:szCs w:val="22"/>
          <w:lang w:val="en-US"/>
        </w:rPr>
        <w:t>raffic management during road works</w:t>
      </w:r>
      <w:r w:rsidR="00D848F6">
        <w:rPr>
          <w:rFonts w:hint="eastAsia"/>
          <w:b w:val="0"/>
          <w:sz w:val="22"/>
          <w:szCs w:val="22"/>
          <w:lang w:val="en-US" w:eastAsia="zh-CN"/>
        </w:rPr>
        <w:t>)</w:t>
      </w:r>
    </w:p>
    <w:p w:rsidR="00C80A9F" w:rsidRDefault="00C80A9F" w:rsidP="005679AC">
      <w:pPr>
        <w:pStyle w:val="TransportNoteHeading2"/>
        <w:numPr>
          <w:ilvl w:val="0"/>
          <w:numId w:val="36"/>
        </w:numPr>
        <w:spacing w:after="0"/>
        <w:jc w:val="both"/>
        <w:rPr>
          <w:b w:val="0"/>
          <w:sz w:val="22"/>
          <w:szCs w:val="22"/>
          <w:lang w:val="en-US"/>
        </w:rPr>
      </w:pPr>
      <w:r>
        <w:rPr>
          <w:b w:val="0"/>
          <w:sz w:val="22"/>
          <w:szCs w:val="22"/>
          <w:lang w:val="en-US"/>
        </w:rPr>
        <w:t>Pre-opening</w:t>
      </w:r>
    </w:p>
    <w:p w:rsidR="00C80A9F" w:rsidRPr="00D60910" w:rsidRDefault="00C80A9F" w:rsidP="000B1456">
      <w:pPr>
        <w:pStyle w:val="TransportNoteHeading2"/>
        <w:numPr>
          <w:ilvl w:val="0"/>
          <w:numId w:val="36"/>
        </w:numPr>
        <w:jc w:val="both"/>
        <w:rPr>
          <w:b w:val="0"/>
          <w:sz w:val="22"/>
          <w:szCs w:val="22"/>
          <w:lang w:val="en-US"/>
        </w:rPr>
      </w:pPr>
      <w:r>
        <w:rPr>
          <w:b w:val="0"/>
          <w:sz w:val="22"/>
          <w:szCs w:val="22"/>
          <w:lang w:val="en-US"/>
        </w:rPr>
        <w:t>Post opening/existing road</w:t>
      </w:r>
    </w:p>
    <w:p w:rsidR="00B13C16" w:rsidRDefault="00C80A9F" w:rsidP="005679AC">
      <w:pPr>
        <w:pStyle w:val="TransportNoteHeading2"/>
        <w:spacing w:after="0"/>
        <w:jc w:val="both"/>
        <w:rPr>
          <w:b w:val="0"/>
          <w:sz w:val="22"/>
          <w:szCs w:val="22"/>
          <w:lang w:val="en-US"/>
        </w:rPr>
      </w:pPr>
      <w:r w:rsidRPr="00D60910">
        <w:rPr>
          <w:b w:val="0"/>
          <w:sz w:val="22"/>
          <w:szCs w:val="22"/>
          <w:lang w:val="en-US"/>
        </w:rPr>
        <w:t xml:space="preserve">Some countries </w:t>
      </w:r>
      <w:r w:rsidR="00191D3B">
        <w:rPr>
          <w:rFonts w:hint="eastAsia"/>
          <w:b w:val="0"/>
          <w:sz w:val="22"/>
          <w:szCs w:val="22"/>
          <w:lang w:val="en-US" w:eastAsia="zh-CN"/>
        </w:rPr>
        <w:t xml:space="preserve">(such as </w:t>
      </w:r>
      <w:r w:rsidR="000F160E">
        <w:rPr>
          <w:b w:val="0"/>
          <w:sz w:val="22"/>
          <w:szCs w:val="22"/>
          <w:lang w:val="en-US" w:eastAsia="zh-CN"/>
        </w:rPr>
        <w:t xml:space="preserve">the </w:t>
      </w:r>
      <w:r w:rsidR="00191D3B">
        <w:rPr>
          <w:rFonts w:hint="eastAsia"/>
          <w:b w:val="0"/>
          <w:sz w:val="22"/>
          <w:szCs w:val="22"/>
          <w:lang w:val="en-US" w:eastAsia="zh-CN"/>
        </w:rPr>
        <w:t>U</w:t>
      </w:r>
      <w:r w:rsidR="000F160E">
        <w:rPr>
          <w:b w:val="0"/>
          <w:sz w:val="22"/>
          <w:szCs w:val="22"/>
          <w:lang w:val="en-US" w:eastAsia="zh-CN"/>
        </w:rPr>
        <w:t xml:space="preserve">nited </w:t>
      </w:r>
      <w:r w:rsidR="00191D3B">
        <w:rPr>
          <w:rFonts w:hint="eastAsia"/>
          <w:b w:val="0"/>
          <w:sz w:val="22"/>
          <w:szCs w:val="22"/>
          <w:lang w:val="en-US" w:eastAsia="zh-CN"/>
        </w:rPr>
        <w:t>K</w:t>
      </w:r>
      <w:r w:rsidR="000F160E">
        <w:rPr>
          <w:b w:val="0"/>
          <w:sz w:val="22"/>
          <w:szCs w:val="22"/>
          <w:lang w:val="en-US" w:eastAsia="zh-CN"/>
        </w:rPr>
        <w:t>ingdom</w:t>
      </w:r>
      <w:r w:rsidR="00191D3B">
        <w:rPr>
          <w:rFonts w:hint="eastAsia"/>
          <w:b w:val="0"/>
          <w:sz w:val="22"/>
          <w:szCs w:val="22"/>
          <w:lang w:val="en-US" w:eastAsia="zh-CN"/>
        </w:rPr>
        <w:t xml:space="preserve">) </w:t>
      </w:r>
      <w:r w:rsidRPr="00D60910">
        <w:rPr>
          <w:b w:val="0"/>
          <w:sz w:val="22"/>
          <w:szCs w:val="22"/>
          <w:lang w:val="en-US"/>
        </w:rPr>
        <w:t xml:space="preserve">require audits at three or four of these stages, while others </w:t>
      </w:r>
      <w:r w:rsidR="00191D3B">
        <w:rPr>
          <w:rFonts w:hint="eastAsia"/>
          <w:b w:val="0"/>
          <w:sz w:val="22"/>
          <w:szCs w:val="22"/>
          <w:lang w:val="en-US" w:eastAsia="zh-CN"/>
        </w:rPr>
        <w:t>(such as Australia</w:t>
      </w:r>
      <w:r w:rsidR="0074574D">
        <w:rPr>
          <w:rFonts w:hint="eastAsia"/>
          <w:b w:val="0"/>
          <w:sz w:val="22"/>
          <w:szCs w:val="22"/>
          <w:lang w:val="en-US" w:eastAsia="zh-CN"/>
        </w:rPr>
        <w:t xml:space="preserve"> and New Zealand</w:t>
      </w:r>
      <w:r w:rsidR="00191D3B">
        <w:rPr>
          <w:rFonts w:hint="eastAsia"/>
          <w:b w:val="0"/>
          <w:sz w:val="22"/>
          <w:szCs w:val="22"/>
          <w:lang w:val="en-US" w:eastAsia="zh-CN"/>
        </w:rPr>
        <w:t xml:space="preserve">) </w:t>
      </w:r>
      <w:r w:rsidRPr="00D60910">
        <w:rPr>
          <w:b w:val="0"/>
          <w:sz w:val="22"/>
          <w:szCs w:val="22"/>
          <w:lang w:val="en-US"/>
        </w:rPr>
        <w:t xml:space="preserve">require </w:t>
      </w:r>
      <w:r w:rsidR="001C0229">
        <w:rPr>
          <w:b w:val="0"/>
          <w:sz w:val="22"/>
          <w:szCs w:val="22"/>
          <w:lang w:val="en-US"/>
        </w:rPr>
        <w:t xml:space="preserve">audits </w:t>
      </w:r>
      <w:r w:rsidR="00832A64">
        <w:rPr>
          <w:b w:val="0"/>
          <w:sz w:val="22"/>
          <w:szCs w:val="22"/>
          <w:lang w:val="en-US"/>
        </w:rPr>
        <w:t xml:space="preserve">at </w:t>
      </w:r>
      <w:r w:rsidRPr="00D60910">
        <w:rPr>
          <w:b w:val="0"/>
          <w:sz w:val="22"/>
          <w:szCs w:val="22"/>
          <w:lang w:val="en-US"/>
        </w:rPr>
        <w:t>all six</w:t>
      </w:r>
      <w:r>
        <w:rPr>
          <w:b w:val="0"/>
          <w:sz w:val="22"/>
          <w:szCs w:val="22"/>
          <w:lang w:val="en-US"/>
        </w:rPr>
        <w:t xml:space="preserve">. </w:t>
      </w:r>
      <w:r w:rsidR="001C0229">
        <w:rPr>
          <w:b w:val="0"/>
          <w:sz w:val="22"/>
          <w:szCs w:val="22"/>
          <w:lang w:val="en-US"/>
        </w:rPr>
        <w:t>In addition to national requirements, t</w:t>
      </w:r>
      <w:r>
        <w:rPr>
          <w:b w:val="0"/>
          <w:sz w:val="22"/>
          <w:szCs w:val="22"/>
          <w:lang w:val="en-US"/>
        </w:rPr>
        <w:t xml:space="preserve">he number of audit stages </w:t>
      </w:r>
      <w:r w:rsidR="001C0229">
        <w:rPr>
          <w:b w:val="0"/>
          <w:sz w:val="22"/>
          <w:szCs w:val="22"/>
          <w:lang w:val="en-US"/>
        </w:rPr>
        <w:t xml:space="preserve">can also be decided by </w:t>
      </w:r>
      <w:r>
        <w:rPr>
          <w:b w:val="0"/>
          <w:sz w:val="22"/>
          <w:szCs w:val="22"/>
          <w:lang w:val="en-US"/>
        </w:rPr>
        <w:t>road authorit</w:t>
      </w:r>
      <w:r w:rsidR="001C0229">
        <w:rPr>
          <w:b w:val="0"/>
          <w:sz w:val="22"/>
          <w:szCs w:val="22"/>
          <w:lang w:val="en-US"/>
        </w:rPr>
        <w:t xml:space="preserve">ies </w:t>
      </w:r>
      <w:r w:rsidR="00DA56A2">
        <w:rPr>
          <w:b w:val="0"/>
          <w:sz w:val="22"/>
          <w:szCs w:val="22"/>
          <w:lang w:val="en-US"/>
        </w:rPr>
        <w:t xml:space="preserve">based on a road’s </w:t>
      </w:r>
      <w:r w:rsidR="001C0229">
        <w:rPr>
          <w:b w:val="0"/>
          <w:sz w:val="22"/>
          <w:szCs w:val="22"/>
          <w:lang w:val="en-US"/>
        </w:rPr>
        <w:t xml:space="preserve">planned </w:t>
      </w:r>
      <w:r w:rsidR="00DA56A2">
        <w:rPr>
          <w:b w:val="0"/>
          <w:sz w:val="22"/>
          <w:szCs w:val="22"/>
          <w:lang w:val="en-US"/>
        </w:rPr>
        <w:t>level of service</w:t>
      </w:r>
      <w:r w:rsidR="001C0229">
        <w:rPr>
          <w:b w:val="0"/>
          <w:sz w:val="22"/>
          <w:szCs w:val="22"/>
          <w:lang w:val="en-US"/>
        </w:rPr>
        <w:t xml:space="preserve"> and available </w:t>
      </w:r>
      <w:r w:rsidR="00DA56A2">
        <w:rPr>
          <w:b w:val="0"/>
          <w:sz w:val="22"/>
          <w:szCs w:val="22"/>
          <w:lang w:val="en-US"/>
        </w:rPr>
        <w:t>budget.</w:t>
      </w:r>
      <w:r w:rsidR="001C0229">
        <w:rPr>
          <w:b w:val="0"/>
          <w:sz w:val="22"/>
          <w:szCs w:val="22"/>
          <w:lang w:val="en-US"/>
        </w:rPr>
        <w:t xml:space="preserve"> </w:t>
      </w:r>
      <w:r w:rsidR="00DA56A2">
        <w:rPr>
          <w:b w:val="0"/>
          <w:sz w:val="22"/>
          <w:szCs w:val="22"/>
          <w:lang w:val="en-US"/>
        </w:rPr>
        <w:t xml:space="preserve">In </w:t>
      </w:r>
      <w:r>
        <w:rPr>
          <w:b w:val="0"/>
          <w:sz w:val="22"/>
          <w:szCs w:val="22"/>
          <w:lang w:val="en-US"/>
        </w:rPr>
        <w:t xml:space="preserve">practice, audits at the preliminary and detailed (final) design stages yield best results. Audits during road works are necessary to protect road workers </w:t>
      </w:r>
      <w:r w:rsidR="00DA56A2">
        <w:rPr>
          <w:b w:val="0"/>
          <w:sz w:val="22"/>
          <w:szCs w:val="22"/>
          <w:lang w:val="en-US"/>
        </w:rPr>
        <w:t>and</w:t>
      </w:r>
      <w:r>
        <w:rPr>
          <w:b w:val="0"/>
          <w:sz w:val="22"/>
          <w:szCs w:val="22"/>
          <w:lang w:val="en-US"/>
        </w:rPr>
        <w:t xml:space="preserve"> road users. </w:t>
      </w:r>
      <w:r w:rsidR="00832A64">
        <w:rPr>
          <w:b w:val="0"/>
          <w:sz w:val="22"/>
          <w:szCs w:val="22"/>
          <w:lang w:val="en-US"/>
        </w:rPr>
        <w:t xml:space="preserve">In both cases, </w:t>
      </w:r>
      <w:r w:rsidR="000F2550">
        <w:rPr>
          <w:b w:val="0"/>
          <w:sz w:val="22"/>
          <w:szCs w:val="22"/>
          <w:lang w:val="en-US"/>
        </w:rPr>
        <w:t>audit</w:t>
      </w:r>
      <w:r w:rsidR="00832A64">
        <w:rPr>
          <w:b w:val="0"/>
          <w:sz w:val="22"/>
          <w:szCs w:val="22"/>
          <w:lang w:val="en-US"/>
        </w:rPr>
        <w:t xml:space="preserve">s are ideally </w:t>
      </w:r>
      <w:r w:rsidR="000F2550">
        <w:rPr>
          <w:b w:val="0"/>
          <w:sz w:val="22"/>
          <w:szCs w:val="22"/>
          <w:lang w:val="en-US"/>
        </w:rPr>
        <w:t>performed early</w:t>
      </w:r>
      <w:r>
        <w:rPr>
          <w:b w:val="0"/>
          <w:sz w:val="22"/>
          <w:szCs w:val="22"/>
          <w:lang w:val="en-US"/>
        </w:rPr>
        <w:t xml:space="preserve"> in the design</w:t>
      </w:r>
      <w:r w:rsidR="00DA56A2">
        <w:rPr>
          <w:b w:val="0"/>
          <w:sz w:val="22"/>
          <w:szCs w:val="22"/>
          <w:lang w:val="en-US"/>
        </w:rPr>
        <w:t xml:space="preserve"> or </w:t>
      </w:r>
      <w:r>
        <w:rPr>
          <w:b w:val="0"/>
          <w:sz w:val="22"/>
          <w:szCs w:val="22"/>
          <w:lang w:val="en-US"/>
        </w:rPr>
        <w:t>construction process.</w:t>
      </w:r>
    </w:p>
    <w:p w:rsidR="000F2550" w:rsidRDefault="000F2550" w:rsidP="005679AC">
      <w:pPr>
        <w:pStyle w:val="TransportNoteHeading2"/>
        <w:spacing w:after="0"/>
        <w:jc w:val="both"/>
        <w:rPr>
          <w:b w:val="0"/>
          <w:sz w:val="22"/>
          <w:szCs w:val="22"/>
          <w:lang w:val="en-US"/>
        </w:rPr>
      </w:pPr>
    </w:p>
    <w:p w:rsidR="00B13C16" w:rsidRDefault="00CC07C2" w:rsidP="000F2550">
      <w:pPr>
        <w:pStyle w:val="TransportNoteHeading2"/>
        <w:spacing w:after="0"/>
        <w:rPr>
          <w:i/>
          <w:sz w:val="22"/>
          <w:szCs w:val="22"/>
          <w:lang w:val="en-US"/>
        </w:rPr>
      </w:pPr>
      <w:r>
        <w:rPr>
          <w:i/>
          <w:sz w:val="22"/>
          <w:szCs w:val="22"/>
          <w:lang w:val="en-US"/>
        </w:rPr>
        <w:t>Project Selection</w:t>
      </w:r>
      <w:r w:rsidRPr="00CC07C2">
        <w:rPr>
          <w:rFonts w:cs="Calibri"/>
          <w:i/>
          <w:sz w:val="22"/>
          <w:szCs w:val="22"/>
          <w:lang w:val="en-US"/>
        </w:rPr>
        <w:t>—</w:t>
      </w:r>
      <w:r w:rsidR="005679AC">
        <w:rPr>
          <w:i/>
          <w:sz w:val="22"/>
          <w:szCs w:val="22"/>
          <w:lang w:val="en-US"/>
        </w:rPr>
        <w:t>Wh</w:t>
      </w:r>
      <w:r>
        <w:rPr>
          <w:i/>
          <w:sz w:val="22"/>
          <w:szCs w:val="22"/>
          <w:lang w:val="en-US"/>
        </w:rPr>
        <w:t>ich</w:t>
      </w:r>
      <w:r w:rsidR="005679AC" w:rsidRPr="00D65BB0">
        <w:rPr>
          <w:i/>
          <w:sz w:val="22"/>
          <w:szCs w:val="22"/>
          <w:lang w:val="en-US"/>
        </w:rPr>
        <w:t xml:space="preserve"> </w:t>
      </w:r>
      <w:r w:rsidR="005679AC">
        <w:rPr>
          <w:i/>
          <w:sz w:val="22"/>
          <w:szCs w:val="22"/>
          <w:lang w:val="en-US"/>
        </w:rPr>
        <w:t>P</w:t>
      </w:r>
      <w:r w:rsidR="005679AC" w:rsidRPr="00D65BB0">
        <w:rPr>
          <w:i/>
          <w:sz w:val="22"/>
          <w:szCs w:val="22"/>
          <w:lang w:val="en-US"/>
        </w:rPr>
        <w:t>rojects</w:t>
      </w:r>
      <w:r>
        <w:rPr>
          <w:i/>
          <w:sz w:val="22"/>
          <w:szCs w:val="22"/>
          <w:lang w:val="en-US"/>
        </w:rPr>
        <w:t xml:space="preserve"> Should Be </w:t>
      </w:r>
      <w:r w:rsidR="001C0229">
        <w:rPr>
          <w:i/>
          <w:sz w:val="22"/>
          <w:szCs w:val="22"/>
          <w:lang w:val="en-US"/>
        </w:rPr>
        <w:t>Audit</w:t>
      </w:r>
      <w:r>
        <w:rPr>
          <w:i/>
          <w:sz w:val="22"/>
          <w:szCs w:val="22"/>
          <w:lang w:val="en-US"/>
        </w:rPr>
        <w:t>ed</w:t>
      </w:r>
      <w:r w:rsidR="00D65BB0" w:rsidRPr="00D65BB0">
        <w:rPr>
          <w:i/>
          <w:sz w:val="22"/>
          <w:szCs w:val="22"/>
          <w:lang w:val="en-US"/>
        </w:rPr>
        <w:t>?</w:t>
      </w:r>
    </w:p>
    <w:p w:rsidR="007B0DEC" w:rsidRDefault="00490FCE">
      <w:pPr>
        <w:pStyle w:val="TransportNoteHeading2"/>
        <w:jc w:val="both"/>
        <w:rPr>
          <w:b w:val="0"/>
          <w:sz w:val="22"/>
          <w:szCs w:val="22"/>
          <w:lang w:val="en-US"/>
        </w:rPr>
      </w:pPr>
      <w:r>
        <w:rPr>
          <w:b w:val="0"/>
          <w:sz w:val="22"/>
          <w:szCs w:val="22"/>
          <w:lang w:val="en-US"/>
        </w:rPr>
        <w:t>While it would be best to audit e</w:t>
      </w:r>
      <w:r w:rsidR="00D65BB0" w:rsidRPr="00D65BB0">
        <w:rPr>
          <w:b w:val="0"/>
          <w:sz w:val="22"/>
          <w:szCs w:val="22"/>
          <w:lang w:val="en-US"/>
        </w:rPr>
        <w:t xml:space="preserve">very new </w:t>
      </w:r>
      <w:r w:rsidR="004A7EC4">
        <w:rPr>
          <w:b w:val="0"/>
          <w:sz w:val="22"/>
          <w:szCs w:val="22"/>
          <w:lang w:val="en-US"/>
        </w:rPr>
        <w:t xml:space="preserve">road project or </w:t>
      </w:r>
      <w:r w:rsidR="00E22AF6">
        <w:rPr>
          <w:b w:val="0"/>
          <w:sz w:val="22"/>
          <w:szCs w:val="22"/>
          <w:lang w:val="en-US"/>
        </w:rPr>
        <w:t xml:space="preserve">traffic </w:t>
      </w:r>
      <w:r w:rsidR="00D65BB0" w:rsidRPr="00D65BB0">
        <w:rPr>
          <w:b w:val="0"/>
          <w:sz w:val="22"/>
          <w:szCs w:val="22"/>
          <w:lang w:val="en-US"/>
        </w:rPr>
        <w:t xml:space="preserve">scheme at each of </w:t>
      </w:r>
      <w:r w:rsidR="00832A64">
        <w:rPr>
          <w:b w:val="0"/>
          <w:sz w:val="22"/>
          <w:szCs w:val="22"/>
          <w:lang w:val="en-US"/>
        </w:rPr>
        <w:t xml:space="preserve">its </w:t>
      </w:r>
      <w:r w:rsidR="00D65BB0" w:rsidRPr="00D65BB0">
        <w:rPr>
          <w:b w:val="0"/>
          <w:sz w:val="22"/>
          <w:szCs w:val="22"/>
          <w:lang w:val="en-US"/>
        </w:rPr>
        <w:t xml:space="preserve">design </w:t>
      </w:r>
      <w:r w:rsidR="004A7EC4">
        <w:rPr>
          <w:b w:val="0"/>
          <w:sz w:val="22"/>
          <w:szCs w:val="22"/>
          <w:lang w:val="en-US"/>
        </w:rPr>
        <w:t xml:space="preserve">and construction </w:t>
      </w:r>
      <w:r w:rsidR="00D65BB0" w:rsidRPr="00D65BB0">
        <w:rPr>
          <w:b w:val="0"/>
          <w:sz w:val="22"/>
          <w:szCs w:val="22"/>
          <w:lang w:val="en-US"/>
        </w:rPr>
        <w:t>stages,</w:t>
      </w:r>
      <w:r>
        <w:rPr>
          <w:b w:val="0"/>
          <w:sz w:val="22"/>
          <w:szCs w:val="22"/>
          <w:lang w:val="en-US"/>
        </w:rPr>
        <w:t xml:space="preserve"> </w:t>
      </w:r>
      <w:r w:rsidR="00E22AF6">
        <w:rPr>
          <w:b w:val="0"/>
          <w:sz w:val="22"/>
          <w:szCs w:val="22"/>
          <w:lang w:val="en-US"/>
        </w:rPr>
        <w:t xml:space="preserve">road authorities </w:t>
      </w:r>
      <w:r w:rsidR="00832A64">
        <w:rPr>
          <w:b w:val="0"/>
          <w:sz w:val="22"/>
          <w:szCs w:val="22"/>
          <w:lang w:val="en-US"/>
        </w:rPr>
        <w:t xml:space="preserve">around the world have to work with limited resources and </w:t>
      </w:r>
      <w:r w:rsidR="00E22AF6">
        <w:rPr>
          <w:b w:val="0"/>
          <w:sz w:val="22"/>
          <w:szCs w:val="22"/>
          <w:lang w:val="en-US"/>
        </w:rPr>
        <w:t>use</w:t>
      </w:r>
      <w:r>
        <w:rPr>
          <w:b w:val="0"/>
          <w:sz w:val="22"/>
          <w:szCs w:val="22"/>
          <w:lang w:val="en-US"/>
        </w:rPr>
        <w:t xml:space="preserve"> various </w:t>
      </w:r>
      <w:r w:rsidR="00E22AF6">
        <w:rPr>
          <w:b w:val="0"/>
          <w:sz w:val="22"/>
          <w:szCs w:val="22"/>
          <w:lang w:val="en-US"/>
        </w:rPr>
        <w:t xml:space="preserve">approaches to decide on what projects </w:t>
      </w:r>
      <w:r w:rsidR="004A7EC4">
        <w:rPr>
          <w:b w:val="0"/>
          <w:sz w:val="22"/>
          <w:szCs w:val="22"/>
          <w:lang w:val="en-US"/>
        </w:rPr>
        <w:t xml:space="preserve">and stages </w:t>
      </w:r>
      <w:r w:rsidR="00E22AF6">
        <w:rPr>
          <w:b w:val="0"/>
          <w:sz w:val="22"/>
          <w:szCs w:val="22"/>
          <w:lang w:val="en-US"/>
        </w:rPr>
        <w:t xml:space="preserve">to </w:t>
      </w:r>
      <w:r w:rsidR="004A7EC4">
        <w:rPr>
          <w:b w:val="0"/>
          <w:sz w:val="22"/>
          <w:szCs w:val="22"/>
          <w:lang w:val="en-US"/>
        </w:rPr>
        <w:t>audit</w:t>
      </w:r>
      <w:r>
        <w:rPr>
          <w:b w:val="0"/>
          <w:sz w:val="22"/>
          <w:szCs w:val="22"/>
          <w:lang w:val="en-US"/>
        </w:rPr>
        <w:t xml:space="preserve">. Countries </w:t>
      </w:r>
      <w:r w:rsidR="004E6544">
        <w:rPr>
          <w:b w:val="0"/>
          <w:sz w:val="22"/>
          <w:szCs w:val="22"/>
          <w:lang w:val="en-US"/>
        </w:rPr>
        <w:t xml:space="preserve">may </w:t>
      </w:r>
      <w:r>
        <w:rPr>
          <w:b w:val="0"/>
          <w:sz w:val="22"/>
          <w:szCs w:val="22"/>
          <w:lang w:val="en-US"/>
        </w:rPr>
        <w:t xml:space="preserve">require audits for road projects above a certain monetary value, for </w:t>
      </w:r>
      <w:r w:rsidR="000B1456">
        <w:rPr>
          <w:b w:val="0"/>
          <w:sz w:val="22"/>
          <w:szCs w:val="22"/>
          <w:lang w:val="en-US"/>
        </w:rPr>
        <w:t>certain classes of road</w:t>
      </w:r>
      <w:r w:rsidR="00832A64">
        <w:rPr>
          <w:b w:val="0"/>
          <w:sz w:val="22"/>
          <w:szCs w:val="22"/>
          <w:lang w:val="en-US"/>
        </w:rPr>
        <w:t>s</w:t>
      </w:r>
      <w:r w:rsidR="000B1456">
        <w:rPr>
          <w:b w:val="0"/>
          <w:sz w:val="22"/>
          <w:szCs w:val="22"/>
          <w:lang w:val="en-US"/>
        </w:rPr>
        <w:t xml:space="preserve"> </w:t>
      </w:r>
      <w:r>
        <w:rPr>
          <w:b w:val="0"/>
          <w:sz w:val="22"/>
          <w:szCs w:val="22"/>
          <w:lang w:val="en-US"/>
        </w:rPr>
        <w:t>(</w:t>
      </w:r>
      <w:r w:rsidR="000F160E">
        <w:rPr>
          <w:b w:val="0"/>
          <w:sz w:val="22"/>
          <w:szCs w:val="22"/>
          <w:lang w:val="en-US"/>
        </w:rPr>
        <w:t>such as</w:t>
      </w:r>
      <w:r w:rsidR="00D65BB0" w:rsidRPr="00D65BB0">
        <w:rPr>
          <w:b w:val="0"/>
          <w:sz w:val="22"/>
          <w:szCs w:val="22"/>
          <w:lang w:val="en-US"/>
        </w:rPr>
        <w:t xml:space="preserve"> expressways and highways</w:t>
      </w:r>
      <w:r>
        <w:rPr>
          <w:b w:val="0"/>
          <w:sz w:val="22"/>
          <w:szCs w:val="22"/>
          <w:lang w:val="en-US"/>
        </w:rPr>
        <w:t xml:space="preserve">), </w:t>
      </w:r>
      <w:r w:rsidR="004A7EC4">
        <w:rPr>
          <w:b w:val="0"/>
          <w:sz w:val="22"/>
          <w:szCs w:val="22"/>
          <w:lang w:val="en-US"/>
        </w:rPr>
        <w:t>or</w:t>
      </w:r>
      <w:r w:rsidR="004E6544">
        <w:rPr>
          <w:b w:val="0"/>
          <w:sz w:val="22"/>
          <w:szCs w:val="22"/>
          <w:lang w:val="en-US"/>
        </w:rPr>
        <w:t xml:space="preserve"> </w:t>
      </w:r>
      <w:r w:rsidR="00832A64">
        <w:rPr>
          <w:b w:val="0"/>
          <w:sz w:val="22"/>
          <w:szCs w:val="22"/>
          <w:lang w:val="en-US"/>
        </w:rPr>
        <w:t xml:space="preserve">for </w:t>
      </w:r>
      <w:r w:rsidR="00D65BB0" w:rsidRPr="00D65BB0">
        <w:rPr>
          <w:b w:val="0"/>
          <w:sz w:val="22"/>
          <w:szCs w:val="22"/>
          <w:lang w:val="en-US"/>
        </w:rPr>
        <w:t xml:space="preserve">every stage </w:t>
      </w:r>
      <w:r w:rsidR="004E6544">
        <w:rPr>
          <w:b w:val="0"/>
          <w:sz w:val="22"/>
          <w:szCs w:val="22"/>
          <w:lang w:val="en-US"/>
        </w:rPr>
        <w:t xml:space="preserve">of </w:t>
      </w:r>
      <w:r w:rsidR="00D65BB0" w:rsidRPr="00D65BB0">
        <w:rPr>
          <w:b w:val="0"/>
          <w:sz w:val="22"/>
          <w:szCs w:val="22"/>
          <w:lang w:val="en-US"/>
        </w:rPr>
        <w:t xml:space="preserve">larger </w:t>
      </w:r>
      <w:r w:rsidR="00832A64">
        <w:rPr>
          <w:b w:val="0"/>
          <w:sz w:val="22"/>
          <w:szCs w:val="22"/>
          <w:lang w:val="en-US"/>
        </w:rPr>
        <w:t>and</w:t>
      </w:r>
      <w:r w:rsidR="00D65BB0" w:rsidRPr="00D65BB0">
        <w:rPr>
          <w:b w:val="0"/>
          <w:sz w:val="22"/>
          <w:szCs w:val="22"/>
          <w:lang w:val="en-US"/>
        </w:rPr>
        <w:t xml:space="preserve"> more expensive road projects </w:t>
      </w:r>
      <w:r>
        <w:rPr>
          <w:b w:val="0"/>
          <w:sz w:val="22"/>
          <w:szCs w:val="22"/>
          <w:lang w:val="en-US"/>
        </w:rPr>
        <w:t xml:space="preserve">but </w:t>
      </w:r>
      <w:r w:rsidR="000F160E">
        <w:rPr>
          <w:b w:val="0"/>
          <w:sz w:val="22"/>
          <w:szCs w:val="22"/>
          <w:lang w:val="en-US"/>
        </w:rPr>
        <w:t xml:space="preserve">at </w:t>
      </w:r>
      <w:r w:rsidR="00D65BB0" w:rsidRPr="00D65BB0">
        <w:rPr>
          <w:b w:val="0"/>
          <w:sz w:val="22"/>
          <w:szCs w:val="22"/>
          <w:lang w:val="en-US"/>
        </w:rPr>
        <w:t>fewer stages (perhaps one or two) for lower</w:t>
      </w:r>
      <w:r w:rsidR="00832A64">
        <w:rPr>
          <w:b w:val="0"/>
          <w:sz w:val="22"/>
          <w:szCs w:val="22"/>
          <w:lang w:val="en-US"/>
        </w:rPr>
        <w:t>-</w:t>
      </w:r>
      <w:r w:rsidR="00D65BB0" w:rsidRPr="00D65BB0">
        <w:rPr>
          <w:b w:val="0"/>
          <w:sz w:val="22"/>
          <w:szCs w:val="22"/>
          <w:lang w:val="en-US"/>
        </w:rPr>
        <w:t>cost projects.</w:t>
      </w:r>
    </w:p>
    <w:p w:rsidR="000F160E" w:rsidRDefault="000F160E">
      <w:pPr>
        <w:jc w:val="left"/>
        <w:rPr>
          <w:rFonts w:cs="Times New Roman"/>
          <w:b/>
          <w:i/>
          <w:lang w:val="en-US"/>
        </w:rPr>
      </w:pPr>
      <w:r>
        <w:rPr>
          <w:i/>
          <w:lang w:val="en-US"/>
        </w:rPr>
        <w:br w:type="page"/>
      </w:r>
    </w:p>
    <w:p w:rsidR="000F2550" w:rsidRDefault="000F2550" w:rsidP="000F2550">
      <w:pPr>
        <w:pStyle w:val="TransportNoteHeading2"/>
        <w:spacing w:after="0"/>
        <w:rPr>
          <w:i/>
          <w:sz w:val="22"/>
          <w:szCs w:val="22"/>
          <w:lang w:val="en-US"/>
        </w:rPr>
      </w:pPr>
      <w:r>
        <w:rPr>
          <w:i/>
          <w:sz w:val="22"/>
          <w:szCs w:val="22"/>
          <w:lang w:val="en-US"/>
        </w:rPr>
        <w:lastRenderedPageBreak/>
        <w:t>S</w:t>
      </w:r>
      <w:r w:rsidRPr="00D65BB0">
        <w:rPr>
          <w:i/>
          <w:sz w:val="22"/>
          <w:szCs w:val="22"/>
          <w:lang w:val="en-US"/>
        </w:rPr>
        <w:t xml:space="preserve">teps </w:t>
      </w:r>
      <w:r w:rsidR="00B82C8F">
        <w:rPr>
          <w:i/>
          <w:sz w:val="22"/>
          <w:szCs w:val="22"/>
          <w:lang w:val="en-US"/>
        </w:rPr>
        <w:t>in</w:t>
      </w:r>
      <w:r w:rsidR="00E22AF6">
        <w:rPr>
          <w:i/>
          <w:sz w:val="22"/>
          <w:szCs w:val="22"/>
          <w:lang w:val="en-US"/>
        </w:rPr>
        <w:t xml:space="preserve"> </w:t>
      </w:r>
      <w:r w:rsidRPr="00D65BB0">
        <w:rPr>
          <w:i/>
          <w:sz w:val="22"/>
          <w:szCs w:val="22"/>
          <w:lang w:val="en-US"/>
        </w:rPr>
        <w:t xml:space="preserve">the </w:t>
      </w:r>
      <w:r>
        <w:rPr>
          <w:i/>
          <w:sz w:val="22"/>
          <w:szCs w:val="22"/>
          <w:lang w:val="en-US"/>
        </w:rPr>
        <w:t>A</w:t>
      </w:r>
      <w:r w:rsidRPr="00D65BB0">
        <w:rPr>
          <w:i/>
          <w:sz w:val="22"/>
          <w:szCs w:val="22"/>
          <w:lang w:val="en-US"/>
        </w:rPr>
        <w:t xml:space="preserve">udit </w:t>
      </w:r>
      <w:r>
        <w:rPr>
          <w:i/>
          <w:sz w:val="22"/>
          <w:szCs w:val="22"/>
          <w:lang w:val="en-US"/>
        </w:rPr>
        <w:t>P</w:t>
      </w:r>
      <w:r w:rsidRPr="00D65BB0">
        <w:rPr>
          <w:i/>
          <w:sz w:val="22"/>
          <w:szCs w:val="22"/>
          <w:lang w:val="en-US"/>
        </w:rPr>
        <w:t>rocess</w:t>
      </w:r>
    </w:p>
    <w:p w:rsidR="00C80A9F" w:rsidRPr="000F2550" w:rsidRDefault="004E6544" w:rsidP="000F2550">
      <w:pPr>
        <w:pStyle w:val="TransportNoteHeading2"/>
        <w:spacing w:after="0"/>
        <w:jc w:val="both"/>
        <w:rPr>
          <w:b w:val="0"/>
          <w:sz w:val="22"/>
          <w:lang w:val="en-US"/>
        </w:rPr>
      </w:pPr>
      <w:r>
        <w:rPr>
          <w:b w:val="0"/>
          <w:sz w:val="22"/>
        </w:rPr>
        <w:t xml:space="preserve">In most countries, </w:t>
      </w:r>
      <w:r w:rsidR="00DD58B8">
        <w:rPr>
          <w:b w:val="0"/>
          <w:sz w:val="22"/>
        </w:rPr>
        <w:t xml:space="preserve">once an audit </w:t>
      </w:r>
      <w:r w:rsidR="00832A64">
        <w:rPr>
          <w:b w:val="0"/>
          <w:sz w:val="22"/>
        </w:rPr>
        <w:t xml:space="preserve">is agreed upon, </w:t>
      </w:r>
      <w:r w:rsidR="00DD58B8">
        <w:rPr>
          <w:b w:val="0"/>
          <w:sz w:val="22"/>
        </w:rPr>
        <w:t xml:space="preserve">the </w:t>
      </w:r>
      <w:r w:rsidR="00832A64">
        <w:rPr>
          <w:b w:val="0"/>
          <w:sz w:val="22"/>
        </w:rPr>
        <w:t xml:space="preserve">audit </w:t>
      </w:r>
      <w:r w:rsidR="00DD58B8">
        <w:rPr>
          <w:b w:val="0"/>
          <w:sz w:val="22"/>
        </w:rPr>
        <w:t>process</w:t>
      </w:r>
      <w:r>
        <w:rPr>
          <w:b w:val="0"/>
          <w:sz w:val="22"/>
        </w:rPr>
        <w:t xml:space="preserve"> </w:t>
      </w:r>
      <w:r w:rsidR="00DD58B8">
        <w:rPr>
          <w:b w:val="0"/>
          <w:sz w:val="22"/>
        </w:rPr>
        <w:t xml:space="preserve">itself </w:t>
      </w:r>
      <w:r>
        <w:rPr>
          <w:b w:val="0"/>
          <w:sz w:val="22"/>
        </w:rPr>
        <w:t>consist</w:t>
      </w:r>
      <w:r w:rsidR="00DD58B8">
        <w:rPr>
          <w:b w:val="0"/>
          <w:sz w:val="22"/>
        </w:rPr>
        <w:t>s</w:t>
      </w:r>
      <w:r>
        <w:rPr>
          <w:b w:val="0"/>
          <w:sz w:val="22"/>
        </w:rPr>
        <w:t xml:space="preserve"> of eight relatively straightforward steps</w:t>
      </w:r>
      <w:r w:rsidR="00C80A9F" w:rsidRPr="000C2441">
        <w:rPr>
          <w:b w:val="0"/>
          <w:sz w:val="22"/>
        </w:rPr>
        <w:t>:</w:t>
      </w:r>
    </w:p>
    <w:p w:rsidR="00C80A9F" w:rsidRDefault="00DD58B8" w:rsidP="005679AC">
      <w:pPr>
        <w:numPr>
          <w:ilvl w:val="0"/>
          <w:numId w:val="41"/>
        </w:numPr>
      </w:pPr>
      <w:r>
        <w:t xml:space="preserve">Selection of </w:t>
      </w:r>
      <w:r w:rsidR="0068098D">
        <w:rPr>
          <w:rFonts w:hint="eastAsia"/>
          <w:lang w:eastAsia="zh-CN"/>
        </w:rPr>
        <w:t>an independent</w:t>
      </w:r>
      <w:r w:rsidR="0068098D">
        <w:t xml:space="preserve"> </w:t>
      </w:r>
      <w:r>
        <w:t>a</w:t>
      </w:r>
      <w:r w:rsidR="004E6544">
        <w:t>udit team</w:t>
      </w:r>
    </w:p>
    <w:p w:rsidR="00C80A9F" w:rsidRDefault="00C80A9F" w:rsidP="005679AC">
      <w:pPr>
        <w:numPr>
          <w:ilvl w:val="0"/>
          <w:numId w:val="41"/>
        </w:numPr>
      </w:pPr>
      <w:r>
        <w:t>Provi</w:t>
      </w:r>
      <w:r w:rsidR="00B82C8F">
        <w:t xml:space="preserve">sion of </w:t>
      </w:r>
      <w:r w:rsidR="006C05F9">
        <w:t xml:space="preserve">relevant project </w:t>
      </w:r>
      <w:r>
        <w:t>plans, drawings</w:t>
      </w:r>
      <w:r w:rsidR="00DA56A2">
        <w:t>,</w:t>
      </w:r>
      <w:r>
        <w:t xml:space="preserve"> and </w:t>
      </w:r>
      <w:r w:rsidR="004E6544">
        <w:t xml:space="preserve">other </w:t>
      </w:r>
      <w:r>
        <w:t>documentation</w:t>
      </w:r>
      <w:r w:rsidRPr="00C80A9F">
        <w:t xml:space="preserve"> </w:t>
      </w:r>
    </w:p>
    <w:p w:rsidR="00C80A9F" w:rsidRDefault="006C05F9" w:rsidP="005679AC">
      <w:pPr>
        <w:numPr>
          <w:ilvl w:val="0"/>
          <w:numId w:val="41"/>
        </w:numPr>
      </w:pPr>
      <w:r>
        <w:t>C</w:t>
      </w:r>
      <w:r w:rsidR="00C80A9F">
        <w:t>ommencement meeting</w:t>
      </w:r>
      <w:r w:rsidR="00DD58B8">
        <w:t xml:space="preserve"> </w:t>
      </w:r>
      <w:r w:rsidR="00DA56A2">
        <w:rPr>
          <w:rStyle w:val="FootnoteReference"/>
        </w:rPr>
        <w:footnoteReference w:id="1"/>
      </w:r>
    </w:p>
    <w:p w:rsidR="00C80A9F" w:rsidRDefault="004E6544" w:rsidP="000B1456">
      <w:pPr>
        <w:numPr>
          <w:ilvl w:val="0"/>
          <w:numId w:val="41"/>
        </w:numPr>
      </w:pPr>
      <w:r>
        <w:t>A</w:t>
      </w:r>
      <w:r w:rsidR="00B82C8F">
        <w:t xml:space="preserve">ssessment through </w:t>
      </w:r>
      <w:r w:rsidR="000C2441">
        <w:t>d</w:t>
      </w:r>
      <w:r w:rsidR="00C80A9F">
        <w:t xml:space="preserve">esktop </w:t>
      </w:r>
      <w:r w:rsidR="00DD58B8">
        <w:t>study</w:t>
      </w:r>
      <w:r w:rsidR="000C2441">
        <w:t xml:space="preserve"> and s</w:t>
      </w:r>
      <w:r w:rsidR="00C80A9F">
        <w:t>ite inspection</w:t>
      </w:r>
    </w:p>
    <w:p w:rsidR="00C80A9F" w:rsidRDefault="00B82C8F" w:rsidP="000B1456">
      <w:pPr>
        <w:numPr>
          <w:ilvl w:val="0"/>
          <w:numId w:val="41"/>
        </w:numPr>
      </w:pPr>
      <w:r>
        <w:t xml:space="preserve">Development of </w:t>
      </w:r>
      <w:r w:rsidR="00C80A9F">
        <w:t>audit report</w:t>
      </w:r>
      <w:r w:rsidR="00DD58B8">
        <w:t xml:space="preserve"> and recommendations</w:t>
      </w:r>
    </w:p>
    <w:p w:rsidR="00C80A9F" w:rsidRDefault="00F05A37" w:rsidP="000B1456">
      <w:pPr>
        <w:numPr>
          <w:ilvl w:val="0"/>
          <w:numId w:val="41"/>
        </w:numPr>
      </w:pPr>
      <w:r>
        <w:t>Report s</w:t>
      </w:r>
      <w:r w:rsidR="00B82C8F">
        <w:t xml:space="preserve">ubmission </w:t>
      </w:r>
      <w:r w:rsidR="004E6544">
        <w:t>and c</w:t>
      </w:r>
      <w:r w:rsidR="00C80A9F">
        <w:t>ompletion meeting</w:t>
      </w:r>
      <w:r>
        <w:t xml:space="preserve"> </w:t>
      </w:r>
      <w:r w:rsidR="00DA56A2">
        <w:rPr>
          <w:vertAlign w:val="superscript"/>
        </w:rPr>
        <w:t>1</w:t>
      </w:r>
    </w:p>
    <w:p w:rsidR="00C80A9F" w:rsidRDefault="00F05A37" w:rsidP="000B1456">
      <w:pPr>
        <w:numPr>
          <w:ilvl w:val="0"/>
          <w:numId w:val="41"/>
        </w:numPr>
      </w:pPr>
      <w:r>
        <w:t>Project manage</w:t>
      </w:r>
      <w:r w:rsidR="00004838">
        <w:t xml:space="preserve">r </w:t>
      </w:r>
      <w:r>
        <w:t>r</w:t>
      </w:r>
      <w:r w:rsidR="00B82C8F">
        <w:t>esponse to the report</w:t>
      </w:r>
    </w:p>
    <w:p w:rsidR="00C80A9F" w:rsidRDefault="00F05A37" w:rsidP="00DA56A2">
      <w:pPr>
        <w:numPr>
          <w:ilvl w:val="0"/>
          <w:numId w:val="41"/>
        </w:numPr>
        <w:spacing w:after="120"/>
      </w:pPr>
      <w:r>
        <w:t>A</w:t>
      </w:r>
      <w:r w:rsidR="00B82C8F">
        <w:t xml:space="preserve">ctions </w:t>
      </w:r>
      <w:r w:rsidR="00C80A9F">
        <w:t>to address safety concerns</w:t>
      </w:r>
    </w:p>
    <w:p w:rsidR="00C80A9F" w:rsidRPr="00C80A9F" w:rsidRDefault="00592C6D" w:rsidP="005679AC">
      <w:pPr>
        <w:rPr>
          <w:rFonts w:cs="Arial"/>
        </w:rPr>
      </w:pPr>
      <w:r>
        <w:t>It is important b</w:t>
      </w:r>
      <w:r w:rsidR="00F05A37">
        <w:t xml:space="preserve">oth the road agency and project manager understand and commit to the audit process. </w:t>
      </w:r>
      <w:r w:rsidR="00C80A9F" w:rsidRPr="00C80A9F">
        <w:t xml:space="preserve">The </w:t>
      </w:r>
      <w:r w:rsidR="00DA56A2">
        <w:t>road agency</w:t>
      </w:r>
      <w:r w:rsidR="00C80A9F" w:rsidRPr="00C80A9F">
        <w:t xml:space="preserve">, through the </w:t>
      </w:r>
      <w:r w:rsidR="00F05A37">
        <w:t>p</w:t>
      </w:r>
      <w:r w:rsidR="00C80A9F" w:rsidRPr="00C80A9F">
        <w:t xml:space="preserve">roject </w:t>
      </w:r>
      <w:r w:rsidR="00F05A37">
        <w:t>m</w:t>
      </w:r>
      <w:r w:rsidR="00C80A9F" w:rsidRPr="00C80A9F">
        <w:t xml:space="preserve">anager, is responsible for </w:t>
      </w:r>
      <w:r>
        <w:t>en</w:t>
      </w:r>
      <w:r w:rsidR="00C80A9F" w:rsidRPr="00C80A9F">
        <w:t>sur</w:t>
      </w:r>
      <w:r>
        <w:t>ing</w:t>
      </w:r>
      <w:r w:rsidR="00C80A9F" w:rsidRPr="00C80A9F">
        <w:t xml:space="preserve"> a high quality audit team is appointed</w:t>
      </w:r>
      <w:r w:rsidR="00DA56A2">
        <w:t>.</w:t>
      </w:r>
      <w:r w:rsidR="00C80A9F" w:rsidRPr="00C80A9F">
        <w:t xml:space="preserve"> </w:t>
      </w:r>
      <w:r w:rsidR="00DA56A2">
        <w:t>T</w:t>
      </w:r>
      <w:r w:rsidR="00C80A9F" w:rsidRPr="00C80A9F">
        <w:t>he</w:t>
      </w:r>
      <w:r w:rsidR="00C80A9F" w:rsidRPr="00C80A9F">
        <w:rPr>
          <w:rFonts w:cs="Arial"/>
        </w:rPr>
        <w:t xml:space="preserve"> </w:t>
      </w:r>
      <w:r>
        <w:rPr>
          <w:rFonts w:cs="Arial"/>
        </w:rPr>
        <w:t>same</w:t>
      </w:r>
      <w:r w:rsidR="00DA56A2">
        <w:rPr>
          <w:rFonts w:cs="Arial"/>
        </w:rPr>
        <w:t xml:space="preserve"> agency </w:t>
      </w:r>
      <w:r w:rsidR="00C80A9F" w:rsidRPr="00C80A9F">
        <w:rPr>
          <w:rFonts w:cs="Arial"/>
        </w:rPr>
        <w:t xml:space="preserve">will </w:t>
      </w:r>
      <w:r w:rsidR="00F05A37">
        <w:rPr>
          <w:rFonts w:cs="Arial"/>
        </w:rPr>
        <w:t xml:space="preserve">also </w:t>
      </w:r>
      <w:r w:rsidR="00C80A9F" w:rsidRPr="00C80A9F">
        <w:rPr>
          <w:rFonts w:cs="Arial"/>
        </w:rPr>
        <w:t>eventually</w:t>
      </w:r>
      <w:r w:rsidR="00F05A37">
        <w:rPr>
          <w:rFonts w:cs="Arial"/>
        </w:rPr>
        <w:t xml:space="preserve"> need </w:t>
      </w:r>
      <w:r w:rsidR="00C80A9F" w:rsidRPr="00C80A9F">
        <w:rPr>
          <w:rFonts w:cs="Arial"/>
        </w:rPr>
        <w:t>to resolve any outstanding safety issues in</w:t>
      </w:r>
      <w:r w:rsidR="00C80A9F" w:rsidRPr="009B521F">
        <w:rPr>
          <w:rFonts w:ascii="Arial" w:hAnsi="Arial" w:cs="Arial"/>
        </w:rPr>
        <w:t xml:space="preserve"> </w:t>
      </w:r>
      <w:r w:rsidR="00C80A9F" w:rsidRPr="00C80A9F">
        <w:rPr>
          <w:rFonts w:cs="Arial"/>
        </w:rPr>
        <w:t xml:space="preserve">the project (especially those </w:t>
      </w:r>
      <w:r w:rsidR="00DA56A2">
        <w:rPr>
          <w:rFonts w:cs="Arial"/>
        </w:rPr>
        <w:t>that</w:t>
      </w:r>
      <w:r w:rsidR="00DA56A2" w:rsidRPr="00C80A9F">
        <w:rPr>
          <w:rFonts w:cs="Arial"/>
        </w:rPr>
        <w:t xml:space="preserve"> </w:t>
      </w:r>
      <w:r w:rsidR="00C80A9F" w:rsidRPr="00C80A9F">
        <w:rPr>
          <w:rFonts w:cs="Arial"/>
        </w:rPr>
        <w:t>rely on increased funding)</w:t>
      </w:r>
      <w:r w:rsidR="00F05A37">
        <w:rPr>
          <w:rFonts w:cs="Arial"/>
        </w:rPr>
        <w:t xml:space="preserve"> and </w:t>
      </w:r>
      <w:r w:rsidR="00DA56A2">
        <w:rPr>
          <w:rFonts w:cs="Arial"/>
        </w:rPr>
        <w:t>should</w:t>
      </w:r>
      <w:r w:rsidR="00C80A9F" w:rsidRPr="00C80A9F">
        <w:rPr>
          <w:rFonts w:cs="Arial"/>
        </w:rPr>
        <w:t xml:space="preserve"> </w:t>
      </w:r>
      <w:r w:rsidR="00F05A37">
        <w:rPr>
          <w:rFonts w:cs="Arial"/>
        </w:rPr>
        <w:t xml:space="preserve">closely </w:t>
      </w:r>
      <w:r w:rsidR="0023042F">
        <w:rPr>
          <w:rFonts w:cs="Arial"/>
        </w:rPr>
        <w:t>follow project audits</w:t>
      </w:r>
      <w:r w:rsidR="00C80A9F" w:rsidRPr="00C80A9F">
        <w:rPr>
          <w:rFonts w:cs="Arial"/>
        </w:rPr>
        <w:t>.</w:t>
      </w:r>
    </w:p>
    <w:p w:rsidR="000651ED" w:rsidRDefault="000651ED" w:rsidP="000F2550">
      <w:pPr>
        <w:pStyle w:val="TransportNoteHeading2"/>
        <w:spacing w:after="0"/>
        <w:rPr>
          <w:i/>
          <w:sz w:val="22"/>
          <w:szCs w:val="22"/>
          <w:lang w:val="en-US"/>
        </w:rPr>
      </w:pPr>
    </w:p>
    <w:p w:rsidR="00D65BB0" w:rsidRPr="00D65BB0" w:rsidRDefault="00F05A37" w:rsidP="000F2550">
      <w:pPr>
        <w:pStyle w:val="TransportNoteHeading2"/>
        <w:spacing w:after="0"/>
        <w:rPr>
          <w:i/>
          <w:sz w:val="22"/>
          <w:szCs w:val="22"/>
          <w:lang w:val="en-US"/>
        </w:rPr>
      </w:pPr>
      <w:r>
        <w:rPr>
          <w:i/>
          <w:sz w:val="22"/>
          <w:szCs w:val="22"/>
          <w:lang w:val="en-US"/>
        </w:rPr>
        <w:t xml:space="preserve">Audit Team </w:t>
      </w:r>
      <w:r w:rsidR="005679AC">
        <w:rPr>
          <w:i/>
          <w:sz w:val="22"/>
          <w:szCs w:val="22"/>
          <w:lang w:val="en-US"/>
        </w:rPr>
        <w:t>Q</w:t>
      </w:r>
      <w:r w:rsidR="005679AC" w:rsidRPr="00D65BB0">
        <w:rPr>
          <w:i/>
          <w:sz w:val="22"/>
          <w:szCs w:val="22"/>
          <w:lang w:val="en-US"/>
        </w:rPr>
        <w:t>ualifications</w:t>
      </w:r>
      <w:r>
        <w:rPr>
          <w:i/>
          <w:sz w:val="22"/>
          <w:szCs w:val="22"/>
          <w:lang w:val="en-US"/>
        </w:rPr>
        <w:t xml:space="preserve"> and Technical Capacity</w:t>
      </w:r>
    </w:p>
    <w:p w:rsidR="00196368" w:rsidRDefault="006C05F9" w:rsidP="005679AC">
      <w:pPr>
        <w:rPr>
          <w:lang w:eastAsia="zh-CN"/>
        </w:rPr>
      </w:pPr>
      <w:r w:rsidRPr="00C80A9F">
        <w:t xml:space="preserve">The </w:t>
      </w:r>
      <w:r>
        <w:t xml:space="preserve">success of a </w:t>
      </w:r>
      <w:r w:rsidRPr="00C80A9F">
        <w:t xml:space="preserve">road safety audit </w:t>
      </w:r>
      <w:r w:rsidR="00024D64">
        <w:t xml:space="preserve">and its </w:t>
      </w:r>
      <w:r w:rsidR="004A7EC4">
        <w:t xml:space="preserve">results in terms of reducing </w:t>
      </w:r>
      <w:r w:rsidR="00024D64">
        <w:t xml:space="preserve">the number and impact of car accidents </w:t>
      </w:r>
      <w:r w:rsidRPr="00C80A9F">
        <w:t xml:space="preserve">depends </w:t>
      </w:r>
      <w:r>
        <w:t xml:space="preserve">for a </w:t>
      </w:r>
      <w:r w:rsidR="00024D64">
        <w:t xml:space="preserve">very </w:t>
      </w:r>
      <w:r>
        <w:t xml:space="preserve">large part </w:t>
      </w:r>
      <w:r w:rsidRPr="00C80A9F">
        <w:t xml:space="preserve">on the </w:t>
      </w:r>
      <w:r>
        <w:t xml:space="preserve">qualifications and technical capacity </w:t>
      </w:r>
      <w:r w:rsidRPr="00C80A9F">
        <w:t>of the audit team</w:t>
      </w:r>
      <w:r>
        <w:t xml:space="preserve">. </w:t>
      </w:r>
      <w:r w:rsidR="00F05A37">
        <w:t xml:space="preserve">The </w:t>
      </w:r>
      <w:r>
        <w:t xml:space="preserve">team </w:t>
      </w:r>
      <w:r w:rsidR="00024D64">
        <w:t xml:space="preserve">also </w:t>
      </w:r>
      <w:r w:rsidR="00F05A37">
        <w:t xml:space="preserve">needs to be </w:t>
      </w:r>
      <w:r>
        <w:t xml:space="preserve">fully independent </w:t>
      </w:r>
      <w:r w:rsidR="00F05A37">
        <w:t>from the project</w:t>
      </w:r>
      <w:r w:rsidR="00A83CC1">
        <w:rPr>
          <w:rFonts w:hint="eastAsia"/>
          <w:lang w:eastAsia="zh-CN"/>
        </w:rPr>
        <w:t xml:space="preserve"> design team</w:t>
      </w:r>
      <w:r w:rsidR="00647595">
        <w:rPr>
          <w:rFonts w:hint="eastAsia"/>
          <w:lang w:eastAsia="zh-CN"/>
        </w:rPr>
        <w:t>. O</w:t>
      </w:r>
      <w:r>
        <w:t xml:space="preserve">nly by exception </w:t>
      </w:r>
      <w:r w:rsidR="00F05A37">
        <w:t>(for example for a very small or low-volume</w:t>
      </w:r>
      <w:r w:rsidR="00024D64">
        <w:t xml:space="preserve"> and</w:t>
      </w:r>
      <w:r w:rsidR="00F05A37">
        <w:t xml:space="preserve"> low-speed project) c</w:t>
      </w:r>
      <w:r>
        <w:t>ould a project be audited by a</w:t>
      </w:r>
      <w:r w:rsidR="00F05A37">
        <w:t xml:space="preserve"> single </w:t>
      </w:r>
      <w:r>
        <w:t>auditor</w:t>
      </w:r>
      <w:r w:rsidR="002B036C" w:rsidRPr="002B036C">
        <w:t>.</w:t>
      </w:r>
      <w:r w:rsidR="00C67EA5">
        <w:t xml:space="preserve"> </w:t>
      </w:r>
      <w:r w:rsidR="00024D64">
        <w:t>Led by an experienced senior road safety auditor, t</w:t>
      </w:r>
      <w:r w:rsidR="00F05A37">
        <w:t>he team should</w:t>
      </w:r>
      <w:r w:rsidR="00196368" w:rsidRPr="00196368">
        <w:t xml:space="preserve"> </w:t>
      </w:r>
      <w:r>
        <w:t xml:space="preserve">include </w:t>
      </w:r>
      <w:r w:rsidR="00196368" w:rsidRPr="00196368">
        <w:t xml:space="preserve">members with a </w:t>
      </w:r>
      <w:r>
        <w:t xml:space="preserve">range of backgrounds related to </w:t>
      </w:r>
      <w:r w:rsidR="00196368" w:rsidRPr="00196368">
        <w:t>road safety engineering</w:t>
      </w:r>
      <w:r>
        <w:t xml:space="preserve">, </w:t>
      </w:r>
      <w:proofErr w:type="spellStart"/>
      <w:r>
        <w:lastRenderedPageBreak/>
        <w:t>blackspot</w:t>
      </w:r>
      <w:proofErr w:type="spellEnd"/>
      <w:r>
        <w:t xml:space="preserve"> investigation</w:t>
      </w:r>
      <w:r w:rsidR="00196368" w:rsidRPr="00196368">
        <w:t>, traffic engineering</w:t>
      </w:r>
      <w:r>
        <w:t xml:space="preserve">, and </w:t>
      </w:r>
      <w:r w:rsidR="00196368" w:rsidRPr="00196368">
        <w:t>civil engineering</w:t>
      </w:r>
      <w:r w:rsidR="00DC0DCD">
        <w:t>.</w:t>
      </w:r>
    </w:p>
    <w:p w:rsidR="000F2550" w:rsidRDefault="000F2550" w:rsidP="005679AC">
      <w:pPr>
        <w:pStyle w:val="TransportNoteHeading2"/>
        <w:spacing w:after="0"/>
        <w:jc w:val="both"/>
        <w:rPr>
          <w:rFonts w:cs="Arial"/>
          <w:b w:val="0"/>
          <w:sz w:val="22"/>
          <w:szCs w:val="22"/>
        </w:rPr>
      </w:pPr>
    </w:p>
    <w:p w:rsidR="00B13C16" w:rsidRDefault="00DC0DCD" w:rsidP="005679AC">
      <w:pPr>
        <w:pStyle w:val="TransportNoteHeading2"/>
        <w:spacing w:after="0"/>
        <w:jc w:val="both"/>
        <w:rPr>
          <w:i/>
          <w:sz w:val="22"/>
          <w:szCs w:val="22"/>
          <w:lang w:val="en-US"/>
        </w:rPr>
      </w:pPr>
      <w:r>
        <w:rPr>
          <w:i/>
          <w:sz w:val="22"/>
          <w:szCs w:val="22"/>
          <w:lang w:val="en-US"/>
        </w:rPr>
        <w:t xml:space="preserve">Auditor </w:t>
      </w:r>
      <w:r w:rsidR="005679AC">
        <w:rPr>
          <w:i/>
          <w:sz w:val="22"/>
          <w:szCs w:val="22"/>
          <w:lang w:val="en-US"/>
        </w:rPr>
        <w:t>A</w:t>
      </w:r>
      <w:r w:rsidR="005679AC" w:rsidRPr="00D65BB0">
        <w:rPr>
          <w:i/>
          <w:sz w:val="22"/>
          <w:szCs w:val="22"/>
          <w:lang w:val="en-US"/>
        </w:rPr>
        <w:t>ccreditation</w:t>
      </w:r>
    </w:p>
    <w:p w:rsidR="00401A3D" w:rsidRPr="0031239F" w:rsidRDefault="00E50156" w:rsidP="00DA56A2">
      <w:pPr>
        <w:spacing w:after="120"/>
        <w:rPr>
          <w:rFonts w:cs="Arial"/>
        </w:rPr>
      </w:pPr>
      <w:r>
        <w:t>To e</w:t>
      </w:r>
      <w:r w:rsidR="008C4EA5">
        <w:t>nsur</w:t>
      </w:r>
      <w:r>
        <w:t>e</w:t>
      </w:r>
      <w:r w:rsidR="008C4EA5">
        <w:t xml:space="preserve"> only qualified audit teams </w:t>
      </w:r>
      <w:r w:rsidR="00DF35DE">
        <w:t xml:space="preserve">assess road projects, </w:t>
      </w:r>
      <w:r>
        <w:t>most</w:t>
      </w:r>
      <w:r w:rsidR="00DF35DE">
        <w:t xml:space="preserve"> countries take advantage of the </w:t>
      </w:r>
      <w:proofErr w:type="spellStart"/>
      <w:r w:rsidR="00196368" w:rsidRPr="00196368">
        <w:t>A</w:t>
      </w:r>
      <w:r w:rsidR="00177382">
        <w:t>ustroads</w:t>
      </w:r>
      <w:proofErr w:type="spellEnd"/>
      <w:r w:rsidR="0047375D">
        <w:rPr>
          <w:rStyle w:val="FootnoteReference"/>
        </w:rPr>
        <w:footnoteReference w:id="2"/>
      </w:r>
      <w:r w:rsidR="00196368" w:rsidRPr="00196368">
        <w:t xml:space="preserve"> accreditation </w:t>
      </w:r>
      <w:r w:rsidR="000B1456">
        <w:t>criteria</w:t>
      </w:r>
      <w:r w:rsidR="000A6BCE">
        <w:t xml:space="preserve"> for road safety auditors</w:t>
      </w:r>
      <w:r>
        <w:t xml:space="preserve">. Used by the </w:t>
      </w:r>
      <w:proofErr w:type="spellStart"/>
      <w:r>
        <w:t>A</w:t>
      </w:r>
      <w:r w:rsidR="00177382">
        <w:t>ustroads</w:t>
      </w:r>
      <w:proofErr w:type="spellEnd"/>
      <w:r>
        <w:t xml:space="preserve"> network for more than 15 years, the</w:t>
      </w:r>
      <w:r w:rsidR="000A6BCE">
        <w:t>ir</w:t>
      </w:r>
      <w:r>
        <w:t xml:space="preserve"> set of criteria </w:t>
      </w:r>
      <w:r w:rsidR="000B1456">
        <w:t>ha</w:t>
      </w:r>
      <w:r>
        <w:t>s</w:t>
      </w:r>
      <w:r w:rsidR="00DA56A2">
        <w:t xml:space="preserve"> become</w:t>
      </w:r>
      <w:r w:rsidR="00196368">
        <w:t xml:space="preserve"> </w:t>
      </w:r>
      <w:r w:rsidR="00401A3D">
        <w:t>an</w:t>
      </w:r>
      <w:r w:rsidR="00196368">
        <w:t xml:space="preserve"> internationally accepted system for auditor</w:t>
      </w:r>
      <w:r w:rsidR="00196368" w:rsidRPr="00196368">
        <w:t xml:space="preserve"> </w:t>
      </w:r>
      <w:r w:rsidR="00401A3D">
        <w:t>registration</w:t>
      </w:r>
      <w:r w:rsidR="00196368" w:rsidRPr="00196368">
        <w:t>.</w:t>
      </w:r>
      <w:r w:rsidR="00401A3D">
        <w:t xml:space="preserve"> </w:t>
      </w:r>
      <w:r>
        <w:t xml:space="preserve">To become and remain accredited, </w:t>
      </w:r>
      <w:r w:rsidR="00446696">
        <w:rPr>
          <w:rFonts w:cs="Arial"/>
        </w:rPr>
        <w:t xml:space="preserve">auditors </w:t>
      </w:r>
      <w:r>
        <w:rPr>
          <w:rFonts w:cs="Arial"/>
        </w:rPr>
        <w:t xml:space="preserve">are required </w:t>
      </w:r>
      <w:r w:rsidR="00446696">
        <w:rPr>
          <w:rFonts w:cs="Arial"/>
        </w:rPr>
        <w:t>to</w:t>
      </w:r>
      <w:r w:rsidR="00401A3D" w:rsidRPr="0031239F">
        <w:rPr>
          <w:rFonts w:cs="Arial"/>
        </w:rPr>
        <w:t>:</w:t>
      </w:r>
    </w:p>
    <w:p w:rsidR="00401A3D" w:rsidRPr="0031239F" w:rsidRDefault="00E50156" w:rsidP="000B1456">
      <w:pPr>
        <w:numPr>
          <w:ilvl w:val="0"/>
          <w:numId w:val="42"/>
        </w:numPr>
        <w:tabs>
          <w:tab w:val="left" w:pos="-1440"/>
          <w:tab w:val="left" w:pos="-720"/>
          <w:tab w:val="left" w:pos="1"/>
          <w:tab w:val="left" w:pos="397"/>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iCs/>
        </w:rPr>
      </w:pPr>
      <w:r>
        <w:rPr>
          <w:rFonts w:cs="Arial"/>
          <w:iCs/>
        </w:rPr>
        <w:t>Have a</w:t>
      </w:r>
      <w:r w:rsidR="000F2550">
        <w:rPr>
          <w:rFonts w:cs="Arial"/>
          <w:iCs/>
        </w:rPr>
        <w:t xml:space="preserve"> minimum of five years of</w:t>
      </w:r>
      <w:r w:rsidR="00401A3D" w:rsidRPr="0031239F">
        <w:rPr>
          <w:rFonts w:cs="Arial"/>
          <w:iCs/>
        </w:rPr>
        <w:t xml:space="preserve"> relevant experience in road design, traffic engineering, road safety engineering</w:t>
      </w:r>
      <w:r w:rsidR="000A6BCE">
        <w:rPr>
          <w:rFonts w:cs="Arial"/>
          <w:iCs/>
        </w:rPr>
        <w:t>,</w:t>
      </w:r>
      <w:r w:rsidR="00401A3D" w:rsidRPr="0031239F">
        <w:rPr>
          <w:rFonts w:cs="Arial"/>
          <w:iCs/>
        </w:rPr>
        <w:t xml:space="preserve"> or other closely related road safety discipline</w:t>
      </w:r>
      <w:r w:rsidR="00DA56A2">
        <w:rPr>
          <w:rFonts w:cs="Arial"/>
          <w:iCs/>
        </w:rPr>
        <w:t xml:space="preserve">; </w:t>
      </w:r>
    </w:p>
    <w:p w:rsidR="00401A3D" w:rsidRPr="0031239F" w:rsidRDefault="00401A3D" w:rsidP="000B1456">
      <w:pPr>
        <w:numPr>
          <w:ilvl w:val="0"/>
          <w:numId w:val="42"/>
        </w:numPr>
        <w:tabs>
          <w:tab w:val="left" w:pos="-1440"/>
          <w:tab w:val="left" w:pos="-720"/>
          <w:tab w:val="left" w:pos="1"/>
          <w:tab w:val="left" w:pos="39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iCs/>
        </w:rPr>
      </w:pPr>
      <w:r w:rsidRPr="0031239F">
        <w:rPr>
          <w:rFonts w:cs="Arial"/>
          <w:iCs/>
        </w:rPr>
        <w:t>Successful</w:t>
      </w:r>
      <w:r w:rsidR="00E50156">
        <w:rPr>
          <w:rFonts w:cs="Arial"/>
          <w:iCs/>
        </w:rPr>
        <w:t>ly</w:t>
      </w:r>
      <w:r w:rsidRPr="0031239F">
        <w:rPr>
          <w:rFonts w:cs="Arial"/>
          <w:iCs/>
        </w:rPr>
        <w:t xml:space="preserve"> complet</w:t>
      </w:r>
      <w:r w:rsidR="00E50156">
        <w:rPr>
          <w:rFonts w:cs="Arial"/>
          <w:iCs/>
        </w:rPr>
        <w:t>e</w:t>
      </w:r>
      <w:r w:rsidRPr="0031239F">
        <w:rPr>
          <w:rFonts w:cs="Arial"/>
          <w:iCs/>
        </w:rPr>
        <w:t xml:space="preserve"> a road safety </w:t>
      </w:r>
      <w:r w:rsidR="00446696">
        <w:rPr>
          <w:rFonts w:cs="Arial"/>
          <w:iCs/>
        </w:rPr>
        <w:t xml:space="preserve">audit </w:t>
      </w:r>
      <w:r w:rsidRPr="0031239F">
        <w:rPr>
          <w:rFonts w:cs="Arial"/>
          <w:iCs/>
        </w:rPr>
        <w:t>training course approved and recogni</w:t>
      </w:r>
      <w:r w:rsidR="00DA56A2">
        <w:rPr>
          <w:rFonts w:cs="Arial"/>
          <w:iCs/>
        </w:rPr>
        <w:t>z</w:t>
      </w:r>
      <w:r w:rsidRPr="0031239F">
        <w:rPr>
          <w:rFonts w:cs="Arial"/>
          <w:iCs/>
        </w:rPr>
        <w:t>ed by a State Road Authority</w:t>
      </w:r>
      <w:r w:rsidR="00DA56A2">
        <w:rPr>
          <w:rFonts w:cs="Arial"/>
          <w:iCs/>
        </w:rPr>
        <w:t xml:space="preserve">; </w:t>
      </w:r>
    </w:p>
    <w:p w:rsidR="00401A3D" w:rsidRPr="0031239F" w:rsidRDefault="00401A3D" w:rsidP="000B1456">
      <w:pPr>
        <w:numPr>
          <w:ilvl w:val="0"/>
          <w:numId w:val="42"/>
        </w:numPr>
        <w:tabs>
          <w:tab w:val="left" w:pos="-1440"/>
          <w:tab w:val="left" w:pos="-720"/>
          <w:tab w:val="left" w:pos="1"/>
          <w:tab w:val="left" w:pos="39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iCs/>
        </w:rPr>
      </w:pPr>
      <w:r w:rsidRPr="0031239F">
        <w:rPr>
          <w:rFonts w:cs="Arial"/>
          <w:iCs/>
        </w:rPr>
        <w:t>Participat</w:t>
      </w:r>
      <w:r w:rsidR="00E50156">
        <w:rPr>
          <w:rFonts w:cs="Arial"/>
          <w:iCs/>
        </w:rPr>
        <w:t>e</w:t>
      </w:r>
      <w:r w:rsidRPr="0031239F">
        <w:rPr>
          <w:rFonts w:cs="Arial"/>
          <w:iCs/>
        </w:rPr>
        <w:t xml:space="preserve"> in at least five road safety audits under the guidance </w:t>
      </w:r>
      <w:r w:rsidR="004D49DC">
        <w:rPr>
          <w:rFonts w:cs="Arial"/>
          <w:iCs/>
        </w:rPr>
        <w:t xml:space="preserve">and </w:t>
      </w:r>
      <w:r w:rsidRPr="0031239F">
        <w:rPr>
          <w:rFonts w:cs="Arial"/>
          <w:iCs/>
        </w:rPr>
        <w:t xml:space="preserve">leadership of a </w:t>
      </w:r>
      <w:r w:rsidR="00296507">
        <w:rPr>
          <w:rFonts w:cs="Arial"/>
          <w:iCs/>
        </w:rPr>
        <w:t>s</w:t>
      </w:r>
      <w:r w:rsidRPr="0031239F">
        <w:rPr>
          <w:rFonts w:cs="Arial"/>
          <w:iCs/>
        </w:rPr>
        <w:t xml:space="preserve">enior </w:t>
      </w:r>
      <w:r w:rsidR="00296507">
        <w:rPr>
          <w:rFonts w:cs="Arial"/>
          <w:iCs/>
        </w:rPr>
        <w:t>a</w:t>
      </w:r>
      <w:r w:rsidRPr="0031239F">
        <w:rPr>
          <w:rFonts w:cs="Arial"/>
          <w:iCs/>
        </w:rPr>
        <w:t xml:space="preserve">uditor, of which at least three must be design stage audits and </w:t>
      </w:r>
      <w:r w:rsidR="00296507">
        <w:rPr>
          <w:rFonts w:cs="Arial"/>
          <w:iCs/>
        </w:rPr>
        <w:t xml:space="preserve">one </w:t>
      </w:r>
      <w:r w:rsidRPr="0031239F">
        <w:rPr>
          <w:rFonts w:cs="Arial"/>
          <w:iCs/>
        </w:rPr>
        <w:t>a pre-opening or existing road audit</w:t>
      </w:r>
      <w:r w:rsidR="00DA56A2">
        <w:rPr>
          <w:rFonts w:cs="Arial"/>
          <w:iCs/>
        </w:rPr>
        <w:t xml:space="preserve">; and </w:t>
      </w:r>
    </w:p>
    <w:p w:rsidR="00401A3D" w:rsidRPr="0031239F" w:rsidRDefault="004D49DC" w:rsidP="000B1456">
      <w:pPr>
        <w:numPr>
          <w:ilvl w:val="0"/>
          <w:numId w:val="42"/>
        </w:numPr>
        <w:tabs>
          <w:tab w:val="left" w:pos="-1440"/>
          <w:tab w:val="left" w:pos="-720"/>
          <w:tab w:val="left" w:pos="1"/>
          <w:tab w:val="left" w:pos="397"/>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cs="Arial"/>
          <w:iCs/>
        </w:rPr>
      </w:pPr>
      <w:r>
        <w:rPr>
          <w:rFonts w:cs="Arial"/>
          <w:iCs/>
        </w:rPr>
        <w:t>P</w:t>
      </w:r>
      <w:r w:rsidR="00401A3D" w:rsidRPr="0031239F">
        <w:rPr>
          <w:rFonts w:cs="Arial"/>
          <w:iCs/>
        </w:rPr>
        <w:t>articipat</w:t>
      </w:r>
      <w:r>
        <w:rPr>
          <w:rFonts w:cs="Arial"/>
          <w:iCs/>
        </w:rPr>
        <w:t>e</w:t>
      </w:r>
      <w:r w:rsidR="00401A3D" w:rsidRPr="0031239F">
        <w:rPr>
          <w:rFonts w:cs="Arial"/>
          <w:iCs/>
        </w:rPr>
        <w:t xml:space="preserve"> in at least one audit per </w:t>
      </w:r>
      <w:r w:rsidR="00296507">
        <w:rPr>
          <w:rFonts w:cs="Arial"/>
          <w:iCs/>
        </w:rPr>
        <w:t>year</w:t>
      </w:r>
      <w:r>
        <w:rPr>
          <w:rFonts w:cs="Arial"/>
          <w:iCs/>
        </w:rPr>
        <w:t xml:space="preserve"> to maintain practice and experience</w:t>
      </w:r>
      <w:r w:rsidR="00401A3D" w:rsidRPr="0031239F">
        <w:rPr>
          <w:rFonts w:cs="Arial"/>
          <w:iCs/>
        </w:rPr>
        <w:t>.</w:t>
      </w:r>
    </w:p>
    <w:p w:rsidR="002D39DF" w:rsidRDefault="00401A3D" w:rsidP="005679AC">
      <w:pPr>
        <w:pStyle w:val="BodyText3"/>
        <w:rPr>
          <w:rFonts w:ascii="Calibri" w:hAnsi="Calibri" w:cs="Arial"/>
          <w:sz w:val="22"/>
          <w:szCs w:val="22"/>
        </w:rPr>
      </w:pPr>
      <w:r w:rsidRPr="0031239F">
        <w:rPr>
          <w:rFonts w:ascii="Calibri" w:hAnsi="Calibri" w:cs="Arial"/>
          <w:sz w:val="22"/>
          <w:szCs w:val="22"/>
        </w:rPr>
        <w:t>To be</w:t>
      </w:r>
      <w:r w:rsidR="00296507">
        <w:rPr>
          <w:rFonts w:ascii="Calibri" w:hAnsi="Calibri" w:cs="Arial"/>
          <w:sz w:val="22"/>
          <w:szCs w:val="22"/>
        </w:rPr>
        <w:t>come</w:t>
      </w:r>
      <w:r w:rsidR="000C2441">
        <w:rPr>
          <w:rFonts w:ascii="Calibri" w:hAnsi="Calibri" w:cs="Arial"/>
          <w:sz w:val="22"/>
          <w:szCs w:val="22"/>
        </w:rPr>
        <w:t xml:space="preserve"> registered</w:t>
      </w:r>
      <w:r w:rsidR="00296507">
        <w:rPr>
          <w:rFonts w:ascii="Calibri" w:hAnsi="Calibri" w:cs="Arial"/>
          <w:sz w:val="22"/>
          <w:szCs w:val="22"/>
        </w:rPr>
        <w:t xml:space="preserve">, </w:t>
      </w:r>
      <w:r w:rsidRPr="0031239F">
        <w:rPr>
          <w:rFonts w:ascii="Calibri" w:hAnsi="Calibri" w:cs="Arial"/>
          <w:sz w:val="22"/>
          <w:szCs w:val="22"/>
        </w:rPr>
        <w:t xml:space="preserve">a </w:t>
      </w:r>
      <w:r w:rsidR="00296507">
        <w:rPr>
          <w:rFonts w:ascii="Calibri" w:hAnsi="Calibri" w:cs="Arial"/>
          <w:sz w:val="22"/>
          <w:szCs w:val="22"/>
        </w:rPr>
        <w:t>r</w:t>
      </w:r>
      <w:r w:rsidRPr="0031239F">
        <w:rPr>
          <w:rFonts w:ascii="Calibri" w:hAnsi="Calibri" w:cs="Arial"/>
          <w:sz w:val="22"/>
          <w:szCs w:val="22"/>
        </w:rPr>
        <w:t xml:space="preserve">oad </w:t>
      </w:r>
      <w:r w:rsidR="00296507">
        <w:rPr>
          <w:rFonts w:ascii="Calibri" w:hAnsi="Calibri" w:cs="Arial"/>
          <w:sz w:val="22"/>
          <w:szCs w:val="22"/>
        </w:rPr>
        <w:t>s</w:t>
      </w:r>
      <w:r w:rsidRPr="0031239F">
        <w:rPr>
          <w:rFonts w:ascii="Calibri" w:hAnsi="Calibri" w:cs="Arial"/>
          <w:sz w:val="22"/>
          <w:szCs w:val="22"/>
        </w:rPr>
        <w:t xml:space="preserve">afety </w:t>
      </w:r>
      <w:r w:rsidR="00296507">
        <w:rPr>
          <w:rFonts w:ascii="Calibri" w:hAnsi="Calibri" w:cs="Arial"/>
          <w:sz w:val="22"/>
          <w:szCs w:val="22"/>
        </w:rPr>
        <w:t>a</w:t>
      </w:r>
      <w:r w:rsidRPr="0031239F">
        <w:rPr>
          <w:rFonts w:ascii="Calibri" w:hAnsi="Calibri" w:cs="Arial"/>
          <w:sz w:val="22"/>
          <w:szCs w:val="22"/>
        </w:rPr>
        <w:t>uditor</w:t>
      </w:r>
      <w:r w:rsidR="00296507">
        <w:rPr>
          <w:rFonts w:ascii="Calibri" w:hAnsi="Calibri" w:cs="Arial"/>
          <w:sz w:val="22"/>
          <w:szCs w:val="22"/>
        </w:rPr>
        <w:t xml:space="preserve"> has to </w:t>
      </w:r>
      <w:r w:rsidRPr="0031239F">
        <w:rPr>
          <w:rFonts w:ascii="Calibri" w:hAnsi="Calibri" w:cs="Arial"/>
          <w:sz w:val="22"/>
          <w:szCs w:val="22"/>
        </w:rPr>
        <w:t xml:space="preserve">satisfy </w:t>
      </w:r>
      <w:r w:rsidR="00DA56A2">
        <w:rPr>
          <w:rFonts w:ascii="Calibri" w:hAnsi="Calibri" w:cs="Arial"/>
          <w:sz w:val="22"/>
          <w:szCs w:val="22"/>
        </w:rPr>
        <w:t xml:space="preserve">the first two </w:t>
      </w:r>
      <w:r w:rsidR="00DC0DCD">
        <w:rPr>
          <w:rFonts w:ascii="Calibri" w:hAnsi="Calibri" w:cs="Arial"/>
          <w:sz w:val="22"/>
          <w:szCs w:val="22"/>
        </w:rPr>
        <w:t>criteria</w:t>
      </w:r>
      <w:r w:rsidRPr="0031239F">
        <w:rPr>
          <w:rFonts w:ascii="Calibri" w:hAnsi="Calibri" w:cs="Arial"/>
          <w:sz w:val="22"/>
          <w:szCs w:val="22"/>
        </w:rPr>
        <w:t>.</w:t>
      </w:r>
      <w:r w:rsidR="00DA56A2">
        <w:rPr>
          <w:rFonts w:ascii="Calibri" w:hAnsi="Calibri" w:cs="Arial"/>
          <w:sz w:val="22"/>
          <w:szCs w:val="22"/>
        </w:rPr>
        <w:t xml:space="preserve"> </w:t>
      </w:r>
      <w:r w:rsidR="00567286">
        <w:rPr>
          <w:rFonts w:ascii="Calibri" w:hAnsi="Calibri" w:cs="Arial"/>
          <w:sz w:val="22"/>
          <w:szCs w:val="22"/>
        </w:rPr>
        <w:t>After participating in five audits (the third criterion), an auditor can become a s</w:t>
      </w:r>
      <w:r w:rsidRPr="0031239F">
        <w:rPr>
          <w:rFonts w:ascii="Calibri" w:hAnsi="Calibri" w:cs="Arial"/>
          <w:sz w:val="22"/>
          <w:szCs w:val="22"/>
        </w:rPr>
        <w:t xml:space="preserve">enior </w:t>
      </w:r>
      <w:r w:rsidR="00567286">
        <w:rPr>
          <w:rFonts w:ascii="Calibri" w:hAnsi="Calibri" w:cs="Arial"/>
          <w:sz w:val="22"/>
          <w:szCs w:val="22"/>
        </w:rPr>
        <w:t>r</w:t>
      </w:r>
      <w:r w:rsidRPr="0031239F">
        <w:rPr>
          <w:rFonts w:ascii="Calibri" w:hAnsi="Calibri" w:cs="Arial"/>
          <w:sz w:val="22"/>
          <w:szCs w:val="22"/>
        </w:rPr>
        <w:t xml:space="preserve">oad </w:t>
      </w:r>
      <w:r w:rsidR="00567286">
        <w:rPr>
          <w:rFonts w:ascii="Calibri" w:hAnsi="Calibri" w:cs="Arial"/>
          <w:sz w:val="22"/>
          <w:szCs w:val="22"/>
        </w:rPr>
        <w:t>s</w:t>
      </w:r>
      <w:r w:rsidRPr="0031239F">
        <w:rPr>
          <w:rFonts w:ascii="Calibri" w:hAnsi="Calibri" w:cs="Arial"/>
          <w:sz w:val="22"/>
          <w:szCs w:val="22"/>
        </w:rPr>
        <w:t xml:space="preserve">afety </w:t>
      </w:r>
      <w:r w:rsidR="00567286">
        <w:rPr>
          <w:rFonts w:ascii="Calibri" w:hAnsi="Calibri" w:cs="Arial"/>
          <w:sz w:val="22"/>
          <w:szCs w:val="22"/>
        </w:rPr>
        <w:t>a</w:t>
      </w:r>
      <w:r w:rsidRPr="0031239F">
        <w:rPr>
          <w:rFonts w:ascii="Calibri" w:hAnsi="Calibri" w:cs="Arial"/>
          <w:sz w:val="22"/>
          <w:szCs w:val="22"/>
        </w:rPr>
        <w:t>uditor</w:t>
      </w:r>
      <w:r w:rsidR="00567286">
        <w:rPr>
          <w:rFonts w:ascii="Calibri" w:hAnsi="Calibri" w:cs="Arial"/>
          <w:sz w:val="22"/>
          <w:szCs w:val="22"/>
        </w:rPr>
        <w:t xml:space="preserve">. </w:t>
      </w:r>
      <w:r w:rsidR="00DC0DCD">
        <w:rPr>
          <w:rFonts w:ascii="Calibri" w:hAnsi="Calibri" w:cs="Arial"/>
          <w:sz w:val="22"/>
          <w:szCs w:val="22"/>
        </w:rPr>
        <w:t xml:space="preserve">The final criterion is a requirement for </w:t>
      </w:r>
      <w:r w:rsidR="00567286">
        <w:rPr>
          <w:rFonts w:ascii="Calibri" w:hAnsi="Calibri" w:cs="Arial"/>
          <w:sz w:val="22"/>
          <w:szCs w:val="22"/>
        </w:rPr>
        <w:t xml:space="preserve">all registered auditors to </w:t>
      </w:r>
      <w:r w:rsidR="004D49DC">
        <w:rPr>
          <w:rFonts w:ascii="Calibri" w:hAnsi="Calibri" w:cs="Arial"/>
          <w:sz w:val="22"/>
          <w:szCs w:val="22"/>
        </w:rPr>
        <w:t>maintain accreditation</w:t>
      </w:r>
      <w:r w:rsidRPr="0031239F">
        <w:rPr>
          <w:rFonts w:ascii="Calibri" w:hAnsi="Calibri" w:cs="Arial"/>
          <w:sz w:val="22"/>
          <w:szCs w:val="22"/>
        </w:rPr>
        <w:t>.</w:t>
      </w:r>
      <w:r w:rsidRPr="0031239F">
        <w:rPr>
          <w:rFonts w:ascii="Calibri" w:hAnsi="Calibri" w:cs="Arial"/>
          <w:sz w:val="22"/>
          <w:szCs w:val="22"/>
        </w:rPr>
        <w:cr/>
      </w:r>
    </w:p>
    <w:p w:rsidR="00401A3D" w:rsidRPr="00DA56A2" w:rsidRDefault="00DC0DCD" w:rsidP="005679AC">
      <w:pPr>
        <w:pStyle w:val="BodyText3"/>
        <w:rPr>
          <w:rFonts w:ascii="Calibri" w:hAnsi="Calibri" w:cs="Arial"/>
          <w:b/>
          <w:i/>
          <w:sz w:val="22"/>
          <w:szCs w:val="22"/>
        </w:rPr>
      </w:pPr>
      <w:r>
        <w:rPr>
          <w:rFonts w:ascii="Calibri" w:hAnsi="Calibri" w:cs="Arial"/>
          <w:b/>
          <w:i/>
          <w:sz w:val="22"/>
          <w:szCs w:val="22"/>
        </w:rPr>
        <w:t xml:space="preserve">Use of a </w:t>
      </w:r>
      <w:r w:rsidR="005679AC" w:rsidRPr="00DA56A2">
        <w:rPr>
          <w:rFonts w:ascii="Calibri" w:hAnsi="Calibri" w:cs="Arial"/>
          <w:b/>
          <w:i/>
          <w:sz w:val="22"/>
          <w:szCs w:val="22"/>
        </w:rPr>
        <w:t xml:space="preserve">National Road Safety Audit Manual </w:t>
      </w:r>
    </w:p>
    <w:p w:rsidR="002D39DF" w:rsidRDefault="00910636" w:rsidP="005679AC">
      <w:pPr>
        <w:pStyle w:val="BodyText3"/>
        <w:rPr>
          <w:rFonts w:ascii="Calibri" w:hAnsi="Calibri" w:cs="Arial"/>
          <w:sz w:val="22"/>
          <w:szCs w:val="22"/>
        </w:rPr>
      </w:pPr>
      <w:r>
        <w:rPr>
          <w:rFonts w:ascii="Calibri" w:hAnsi="Calibri" w:cs="Arial"/>
          <w:sz w:val="22"/>
          <w:szCs w:val="22"/>
        </w:rPr>
        <w:t xml:space="preserve">Road safety audit manuals provide clear instructions </w:t>
      </w:r>
      <w:r w:rsidR="00DC0DCD">
        <w:rPr>
          <w:rFonts w:ascii="Calibri" w:hAnsi="Calibri" w:cs="Arial"/>
          <w:sz w:val="22"/>
          <w:szCs w:val="22"/>
        </w:rPr>
        <w:t>a</w:t>
      </w:r>
      <w:r>
        <w:rPr>
          <w:rFonts w:ascii="Calibri" w:hAnsi="Calibri" w:cs="Arial"/>
          <w:sz w:val="22"/>
          <w:szCs w:val="22"/>
        </w:rPr>
        <w:t>nd requirements for audit teams. Most c</w:t>
      </w:r>
      <w:r w:rsidR="002D39DF" w:rsidRPr="00DA56A2">
        <w:rPr>
          <w:rFonts w:ascii="Calibri" w:hAnsi="Calibri" w:cs="Arial"/>
          <w:sz w:val="22"/>
          <w:szCs w:val="22"/>
        </w:rPr>
        <w:t xml:space="preserve">ountries </w:t>
      </w:r>
      <w:r>
        <w:rPr>
          <w:rFonts w:ascii="Calibri" w:hAnsi="Calibri" w:cs="Arial"/>
          <w:sz w:val="22"/>
          <w:szCs w:val="22"/>
        </w:rPr>
        <w:t>have improved their audit processes after develop</w:t>
      </w:r>
      <w:r w:rsidR="00DC0DCD">
        <w:rPr>
          <w:rFonts w:ascii="Calibri" w:hAnsi="Calibri" w:cs="Arial"/>
          <w:sz w:val="22"/>
          <w:szCs w:val="22"/>
        </w:rPr>
        <w:t>ing</w:t>
      </w:r>
      <w:r>
        <w:rPr>
          <w:rFonts w:ascii="Calibri" w:hAnsi="Calibri" w:cs="Arial"/>
          <w:sz w:val="22"/>
          <w:szCs w:val="22"/>
        </w:rPr>
        <w:t xml:space="preserve"> such a manual. </w:t>
      </w:r>
      <w:r w:rsidR="00031CA7">
        <w:rPr>
          <w:rFonts w:ascii="Calibri" w:hAnsi="Calibri" w:cs="Arial"/>
          <w:sz w:val="22"/>
          <w:szCs w:val="22"/>
        </w:rPr>
        <w:t>A</w:t>
      </w:r>
      <w:r>
        <w:rPr>
          <w:rFonts w:ascii="Calibri" w:hAnsi="Calibri" w:cs="Arial"/>
          <w:sz w:val="22"/>
          <w:szCs w:val="22"/>
        </w:rPr>
        <w:t xml:space="preserve"> </w:t>
      </w:r>
      <w:r>
        <w:rPr>
          <w:rFonts w:ascii="Calibri" w:hAnsi="Calibri" w:cs="Arial"/>
          <w:sz w:val="22"/>
          <w:szCs w:val="22"/>
        </w:rPr>
        <w:lastRenderedPageBreak/>
        <w:t>manual</w:t>
      </w:r>
      <w:r w:rsidR="002D39DF" w:rsidRPr="00DA56A2">
        <w:rPr>
          <w:rFonts w:ascii="Calibri" w:hAnsi="Calibri" w:cs="Arial"/>
          <w:sz w:val="22"/>
          <w:szCs w:val="22"/>
        </w:rPr>
        <w:t xml:space="preserve"> cannot provide all the </w:t>
      </w:r>
      <w:r>
        <w:rPr>
          <w:rFonts w:ascii="Calibri" w:hAnsi="Calibri" w:cs="Arial"/>
          <w:sz w:val="22"/>
          <w:szCs w:val="22"/>
        </w:rPr>
        <w:t xml:space="preserve">necessary </w:t>
      </w:r>
      <w:r w:rsidR="002D39DF" w:rsidRPr="00DA56A2">
        <w:rPr>
          <w:rFonts w:ascii="Calibri" w:hAnsi="Calibri" w:cs="Arial"/>
          <w:sz w:val="22"/>
          <w:szCs w:val="22"/>
        </w:rPr>
        <w:t xml:space="preserve">technical knowledge </w:t>
      </w:r>
      <w:r w:rsidR="00031CA7">
        <w:rPr>
          <w:rFonts w:ascii="Calibri" w:hAnsi="Calibri" w:cs="Arial"/>
          <w:sz w:val="22"/>
          <w:szCs w:val="22"/>
        </w:rPr>
        <w:t xml:space="preserve">for the </w:t>
      </w:r>
      <w:r w:rsidR="002D39DF" w:rsidRPr="00DA56A2">
        <w:rPr>
          <w:rFonts w:ascii="Calibri" w:hAnsi="Calibri" w:cs="Arial"/>
          <w:sz w:val="22"/>
          <w:szCs w:val="22"/>
        </w:rPr>
        <w:t>auditors</w:t>
      </w:r>
      <w:r>
        <w:rPr>
          <w:rFonts w:ascii="Calibri" w:hAnsi="Calibri" w:cs="Arial"/>
          <w:sz w:val="22"/>
          <w:szCs w:val="22"/>
        </w:rPr>
        <w:t xml:space="preserve">, but </w:t>
      </w:r>
      <w:r w:rsidR="00D2689A">
        <w:rPr>
          <w:rFonts w:ascii="Calibri" w:hAnsi="Calibri" w:cs="Arial"/>
          <w:sz w:val="22"/>
          <w:szCs w:val="22"/>
        </w:rPr>
        <w:t xml:space="preserve">overviews, instructions, </w:t>
      </w:r>
      <w:r w:rsidR="002D39DF" w:rsidRPr="00DA56A2">
        <w:rPr>
          <w:rFonts w:ascii="Calibri" w:hAnsi="Calibri" w:cs="Arial"/>
          <w:sz w:val="22"/>
          <w:szCs w:val="22"/>
        </w:rPr>
        <w:t>case studies</w:t>
      </w:r>
      <w:r w:rsidR="00DC0DCD">
        <w:rPr>
          <w:rFonts w:ascii="Calibri" w:hAnsi="Calibri" w:cs="Arial"/>
          <w:sz w:val="22"/>
          <w:szCs w:val="22"/>
        </w:rPr>
        <w:t>,</w:t>
      </w:r>
      <w:r w:rsidR="002D39DF" w:rsidRPr="00DA56A2">
        <w:rPr>
          <w:rFonts w:ascii="Calibri" w:hAnsi="Calibri" w:cs="Arial"/>
          <w:sz w:val="22"/>
          <w:szCs w:val="22"/>
        </w:rPr>
        <w:t xml:space="preserve"> and photos</w:t>
      </w:r>
      <w:r w:rsidR="00177382">
        <w:rPr>
          <w:rFonts w:ascii="Calibri" w:hAnsi="Calibri" w:cs="Arial"/>
          <w:sz w:val="22"/>
          <w:szCs w:val="22"/>
        </w:rPr>
        <w:t xml:space="preserve"> or</w:t>
      </w:r>
      <w:r w:rsidR="00177382">
        <w:rPr>
          <w:rFonts w:ascii="Calibri" w:hAnsi="Calibri" w:cs="Arial"/>
          <w:sz w:val="22"/>
          <w:szCs w:val="22"/>
          <w:lang w:eastAsia="zh-CN"/>
        </w:rPr>
        <w:t xml:space="preserve"> </w:t>
      </w:r>
      <w:r w:rsidR="00210E8A">
        <w:rPr>
          <w:rFonts w:ascii="Calibri" w:hAnsi="Calibri" w:cs="Arial" w:hint="eastAsia"/>
          <w:sz w:val="22"/>
          <w:szCs w:val="22"/>
          <w:lang w:eastAsia="zh-CN"/>
        </w:rPr>
        <w:t>videos</w:t>
      </w:r>
      <w:r w:rsidR="002D39DF" w:rsidRPr="00DA56A2">
        <w:rPr>
          <w:rFonts w:ascii="Calibri" w:hAnsi="Calibri" w:cs="Arial"/>
          <w:sz w:val="22"/>
          <w:szCs w:val="22"/>
        </w:rPr>
        <w:t xml:space="preserve"> </w:t>
      </w:r>
      <w:r w:rsidR="00567286">
        <w:rPr>
          <w:rFonts w:ascii="Calibri" w:hAnsi="Calibri" w:cs="Arial"/>
          <w:sz w:val="22"/>
          <w:szCs w:val="22"/>
        </w:rPr>
        <w:t xml:space="preserve">of </w:t>
      </w:r>
      <w:r w:rsidR="002D39DF" w:rsidRPr="00DA56A2">
        <w:rPr>
          <w:rFonts w:ascii="Calibri" w:hAnsi="Calibri" w:cs="Arial"/>
          <w:sz w:val="22"/>
          <w:szCs w:val="22"/>
        </w:rPr>
        <w:t xml:space="preserve">common safety concerns </w:t>
      </w:r>
      <w:r w:rsidR="00D2689A">
        <w:rPr>
          <w:rFonts w:ascii="Calibri" w:hAnsi="Calibri" w:cs="Arial"/>
          <w:sz w:val="22"/>
          <w:szCs w:val="22"/>
        </w:rPr>
        <w:t>can</w:t>
      </w:r>
      <w:r w:rsidR="00DC0DCD">
        <w:rPr>
          <w:rFonts w:ascii="Calibri" w:hAnsi="Calibri" w:cs="Arial"/>
          <w:sz w:val="22"/>
          <w:szCs w:val="22"/>
        </w:rPr>
        <w:t xml:space="preserve"> strengthen and promote </w:t>
      </w:r>
      <w:r w:rsidR="00DC0DCD" w:rsidRPr="00DA56A2">
        <w:rPr>
          <w:rFonts w:ascii="Calibri" w:hAnsi="Calibri" w:cs="Arial"/>
          <w:sz w:val="22"/>
          <w:szCs w:val="22"/>
        </w:rPr>
        <w:t xml:space="preserve">consistency </w:t>
      </w:r>
      <w:r w:rsidR="00DC0DCD">
        <w:rPr>
          <w:rFonts w:ascii="Calibri" w:hAnsi="Calibri" w:cs="Arial"/>
          <w:sz w:val="22"/>
          <w:szCs w:val="22"/>
        </w:rPr>
        <w:t xml:space="preserve">among </w:t>
      </w:r>
      <w:r w:rsidR="00DC0DCD" w:rsidRPr="00DA56A2">
        <w:rPr>
          <w:rFonts w:ascii="Calibri" w:hAnsi="Calibri" w:cs="Arial"/>
          <w:sz w:val="22"/>
          <w:szCs w:val="22"/>
        </w:rPr>
        <w:t>road safety audit</w:t>
      </w:r>
      <w:r w:rsidR="00DC0DCD">
        <w:rPr>
          <w:rFonts w:ascii="Calibri" w:hAnsi="Calibri" w:cs="Arial"/>
          <w:sz w:val="22"/>
          <w:szCs w:val="22"/>
        </w:rPr>
        <w:t>s.</w:t>
      </w:r>
      <w:r w:rsidR="0074574D" w:rsidRPr="0074574D">
        <w:t xml:space="preserve"> </w:t>
      </w:r>
      <w:r w:rsidR="00177382" w:rsidRPr="00177382">
        <w:rPr>
          <w:rFonts w:asciiTheme="minorHAnsi" w:hAnsiTheme="minorHAnsi" w:cstheme="minorHAnsi"/>
          <w:sz w:val="22"/>
          <w:szCs w:val="22"/>
        </w:rPr>
        <w:t xml:space="preserve">The </w:t>
      </w:r>
      <w:r w:rsidR="0074574D">
        <w:rPr>
          <w:rFonts w:ascii="Calibri" w:hAnsi="Calibri" w:cs="Arial" w:hint="eastAsia"/>
          <w:sz w:val="22"/>
          <w:szCs w:val="22"/>
          <w:lang w:eastAsia="zh-CN"/>
        </w:rPr>
        <w:t>U</w:t>
      </w:r>
      <w:r w:rsidR="00177382">
        <w:rPr>
          <w:rFonts w:ascii="Calibri" w:hAnsi="Calibri" w:cs="Arial"/>
          <w:sz w:val="22"/>
          <w:szCs w:val="22"/>
          <w:lang w:eastAsia="zh-CN"/>
        </w:rPr>
        <w:t xml:space="preserve">nited </w:t>
      </w:r>
      <w:r w:rsidR="0074574D">
        <w:rPr>
          <w:rFonts w:ascii="Calibri" w:hAnsi="Calibri" w:cs="Arial" w:hint="eastAsia"/>
          <w:sz w:val="22"/>
          <w:szCs w:val="22"/>
          <w:lang w:eastAsia="zh-CN"/>
        </w:rPr>
        <w:t>K</w:t>
      </w:r>
      <w:r w:rsidR="00177382">
        <w:rPr>
          <w:rFonts w:ascii="Calibri" w:hAnsi="Calibri" w:cs="Arial"/>
          <w:sz w:val="22"/>
          <w:szCs w:val="22"/>
          <w:lang w:eastAsia="zh-CN"/>
        </w:rPr>
        <w:t>ingdom</w:t>
      </w:r>
      <w:r w:rsidR="0074574D" w:rsidRPr="0074574D">
        <w:rPr>
          <w:rFonts w:ascii="Calibri" w:hAnsi="Calibri" w:cs="Arial"/>
          <w:sz w:val="22"/>
          <w:szCs w:val="22"/>
        </w:rPr>
        <w:t xml:space="preserve">, Australia, Canada, and Dubai have well regarded manuals that have been prepared or revised in recent years. A number of </w:t>
      </w:r>
      <w:r w:rsidR="003163BA">
        <w:rPr>
          <w:rFonts w:ascii="Calibri" w:hAnsi="Calibri" w:cs="Arial"/>
          <w:sz w:val="22"/>
          <w:szCs w:val="22"/>
        </w:rPr>
        <w:t xml:space="preserve">other </w:t>
      </w:r>
      <w:r w:rsidR="0074574D" w:rsidRPr="0074574D">
        <w:rPr>
          <w:rFonts w:ascii="Calibri" w:hAnsi="Calibri" w:cs="Arial"/>
          <w:sz w:val="22"/>
          <w:szCs w:val="22"/>
        </w:rPr>
        <w:t>western European nations also have developed useful audit manuals recently.</w:t>
      </w:r>
    </w:p>
    <w:p w:rsidR="002D39DF" w:rsidRPr="00DA56A2" w:rsidRDefault="002D39DF" w:rsidP="00DA56A2">
      <w:pPr>
        <w:pStyle w:val="TransportNoteHeading2"/>
        <w:spacing w:after="0"/>
        <w:jc w:val="both"/>
        <w:rPr>
          <w:b w:val="0"/>
          <w:sz w:val="22"/>
          <w:szCs w:val="22"/>
        </w:rPr>
      </w:pPr>
    </w:p>
    <w:p w:rsidR="00D65BB0" w:rsidRPr="00D65BB0" w:rsidRDefault="005679AC" w:rsidP="005679AC">
      <w:pPr>
        <w:pStyle w:val="TransportNoteHeading2"/>
        <w:spacing w:after="0"/>
        <w:jc w:val="both"/>
        <w:rPr>
          <w:i/>
          <w:sz w:val="22"/>
          <w:szCs w:val="22"/>
          <w:lang w:val="en-US" w:eastAsia="zh-CN"/>
        </w:rPr>
      </w:pPr>
      <w:r w:rsidRPr="00D65BB0">
        <w:rPr>
          <w:i/>
          <w:sz w:val="22"/>
          <w:szCs w:val="22"/>
          <w:lang w:val="en-US"/>
        </w:rPr>
        <w:t>Organizational</w:t>
      </w:r>
      <w:r w:rsidR="00D65BB0" w:rsidRPr="00D65BB0">
        <w:rPr>
          <w:i/>
          <w:sz w:val="22"/>
          <w:szCs w:val="22"/>
          <w:lang w:val="en-US"/>
        </w:rPr>
        <w:t xml:space="preserve"> </w:t>
      </w:r>
      <w:r w:rsidR="007D592A">
        <w:rPr>
          <w:rFonts w:hint="eastAsia"/>
          <w:i/>
          <w:sz w:val="22"/>
          <w:szCs w:val="22"/>
          <w:lang w:val="en-US" w:eastAsia="zh-CN"/>
        </w:rPr>
        <w:t>Arrangements</w:t>
      </w:r>
    </w:p>
    <w:p w:rsidR="00D65BB0" w:rsidRPr="00D65BB0" w:rsidRDefault="00166BBB" w:rsidP="005679AC">
      <w:pPr>
        <w:pStyle w:val="TransportNoteHeading2"/>
        <w:jc w:val="both"/>
        <w:rPr>
          <w:b w:val="0"/>
          <w:sz w:val="22"/>
          <w:szCs w:val="22"/>
          <w:lang w:val="en-US"/>
        </w:rPr>
      </w:pPr>
      <w:r>
        <w:rPr>
          <w:rFonts w:hint="eastAsia"/>
          <w:b w:val="0"/>
          <w:sz w:val="22"/>
          <w:szCs w:val="22"/>
          <w:lang w:val="en-US" w:eastAsia="zh-CN"/>
        </w:rPr>
        <w:t>Road</w:t>
      </w:r>
      <w:r>
        <w:rPr>
          <w:b w:val="0"/>
          <w:sz w:val="22"/>
          <w:szCs w:val="22"/>
          <w:lang w:val="en-US"/>
        </w:rPr>
        <w:t xml:space="preserve"> </w:t>
      </w:r>
      <w:r w:rsidR="000A5A26">
        <w:rPr>
          <w:b w:val="0"/>
          <w:sz w:val="22"/>
          <w:szCs w:val="22"/>
          <w:lang w:val="en-US"/>
        </w:rPr>
        <w:t>authorities have ma</w:t>
      </w:r>
      <w:r w:rsidR="00031CA7">
        <w:rPr>
          <w:b w:val="0"/>
          <w:sz w:val="22"/>
          <w:szCs w:val="22"/>
          <w:lang w:val="en-US"/>
        </w:rPr>
        <w:t>de</w:t>
      </w:r>
      <w:r w:rsidR="000A5A26">
        <w:rPr>
          <w:b w:val="0"/>
          <w:sz w:val="22"/>
          <w:szCs w:val="22"/>
          <w:lang w:val="en-US"/>
        </w:rPr>
        <w:t xml:space="preserve"> various arrangements</w:t>
      </w:r>
      <w:r w:rsidR="00031CA7">
        <w:rPr>
          <w:b w:val="0"/>
          <w:sz w:val="22"/>
          <w:szCs w:val="22"/>
          <w:lang w:val="en-US"/>
        </w:rPr>
        <w:t xml:space="preserve"> to include audits and road safety specialists’ advice</w:t>
      </w:r>
      <w:r w:rsidR="000A5A26">
        <w:rPr>
          <w:b w:val="0"/>
          <w:sz w:val="22"/>
          <w:szCs w:val="22"/>
          <w:lang w:val="en-US"/>
        </w:rPr>
        <w:t xml:space="preserve">, </w:t>
      </w:r>
      <w:r w:rsidR="00D01CD6">
        <w:rPr>
          <w:b w:val="0"/>
          <w:sz w:val="22"/>
          <w:szCs w:val="22"/>
          <w:lang w:val="en-US"/>
        </w:rPr>
        <w:t xml:space="preserve">with specific arrangements </w:t>
      </w:r>
      <w:r w:rsidR="000A5A26">
        <w:rPr>
          <w:b w:val="0"/>
          <w:sz w:val="22"/>
          <w:szCs w:val="22"/>
          <w:lang w:val="en-US"/>
        </w:rPr>
        <w:t xml:space="preserve">usually depending on available resources. </w:t>
      </w:r>
      <w:r w:rsidR="00550807">
        <w:rPr>
          <w:b w:val="0"/>
          <w:sz w:val="22"/>
          <w:szCs w:val="22"/>
          <w:lang w:val="en-US"/>
        </w:rPr>
        <w:t xml:space="preserve">Possible arrangements </w:t>
      </w:r>
      <w:r w:rsidR="00D01CD6">
        <w:rPr>
          <w:b w:val="0"/>
          <w:sz w:val="22"/>
          <w:szCs w:val="22"/>
          <w:lang w:val="en-US"/>
        </w:rPr>
        <w:t>are</w:t>
      </w:r>
      <w:r w:rsidR="00550807">
        <w:rPr>
          <w:b w:val="0"/>
          <w:sz w:val="22"/>
          <w:szCs w:val="22"/>
          <w:lang w:val="en-US"/>
        </w:rPr>
        <w:t>:</w:t>
      </w:r>
    </w:p>
    <w:p w:rsidR="00D65BB0" w:rsidRPr="00D65BB0" w:rsidRDefault="00393A6A" w:rsidP="000B1456">
      <w:pPr>
        <w:pStyle w:val="TransportNoteHeading2"/>
        <w:numPr>
          <w:ilvl w:val="0"/>
          <w:numId w:val="43"/>
        </w:numPr>
        <w:spacing w:after="0"/>
        <w:jc w:val="both"/>
        <w:rPr>
          <w:b w:val="0"/>
          <w:sz w:val="22"/>
          <w:szCs w:val="22"/>
          <w:lang w:val="en-US"/>
        </w:rPr>
      </w:pPr>
      <w:r>
        <w:rPr>
          <w:b w:val="0"/>
          <w:i/>
          <w:sz w:val="22"/>
          <w:szCs w:val="22"/>
          <w:lang w:val="en-US"/>
        </w:rPr>
        <w:t xml:space="preserve">Formal approval </w:t>
      </w:r>
      <w:r w:rsidR="00D01CD6">
        <w:rPr>
          <w:b w:val="0"/>
          <w:i/>
          <w:sz w:val="22"/>
          <w:szCs w:val="22"/>
          <w:lang w:val="en-US"/>
        </w:rPr>
        <w:t xml:space="preserve">of a road design </w:t>
      </w:r>
      <w:r>
        <w:rPr>
          <w:b w:val="0"/>
          <w:i/>
          <w:sz w:val="22"/>
          <w:szCs w:val="22"/>
          <w:lang w:val="en-US"/>
        </w:rPr>
        <w:t>by a s</w:t>
      </w:r>
      <w:r w:rsidR="002B036C" w:rsidRPr="002B036C">
        <w:rPr>
          <w:b w:val="0"/>
          <w:i/>
          <w:sz w:val="22"/>
          <w:szCs w:val="22"/>
          <w:lang w:val="en-US"/>
        </w:rPr>
        <w:t xml:space="preserve">pecialist </w:t>
      </w:r>
      <w:r w:rsidR="00031CA7">
        <w:rPr>
          <w:b w:val="0"/>
          <w:i/>
          <w:sz w:val="22"/>
          <w:szCs w:val="22"/>
          <w:lang w:val="en-US"/>
        </w:rPr>
        <w:t>a</w:t>
      </w:r>
      <w:r w:rsidR="002B036C" w:rsidRPr="002B036C">
        <w:rPr>
          <w:b w:val="0"/>
          <w:i/>
          <w:sz w:val="22"/>
          <w:szCs w:val="22"/>
          <w:lang w:val="en-US"/>
        </w:rPr>
        <w:t xml:space="preserve">udit </w:t>
      </w:r>
      <w:r w:rsidR="00031CA7">
        <w:rPr>
          <w:b w:val="0"/>
          <w:i/>
          <w:sz w:val="22"/>
          <w:szCs w:val="22"/>
          <w:lang w:val="en-US"/>
        </w:rPr>
        <w:t>t</w:t>
      </w:r>
      <w:r w:rsidR="002B036C" w:rsidRPr="002B036C">
        <w:rPr>
          <w:b w:val="0"/>
          <w:i/>
          <w:sz w:val="22"/>
          <w:szCs w:val="22"/>
          <w:lang w:val="en-US"/>
        </w:rPr>
        <w:t>eam</w:t>
      </w:r>
      <w:r w:rsidR="00031CA7">
        <w:rPr>
          <w:b w:val="0"/>
          <w:sz w:val="22"/>
          <w:szCs w:val="22"/>
          <w:lang w:val="en-US"/>
        </w:rPr>
        <w:t>.</w:t>
      </w:r>
      <w:r w:rsidR="00D65BB0" w:rsidRPr="00031CA7">
        <w:rPr>
          <w:b w:val="0"/>
          <w:sz w:val="22"/>
          <w:szCs w:val="22"/>
          <w:lang w:val="en-US"/>
        </w:rPr>
        <w:t xml:space="preserve"> A </w:t>
      </w:r>
      <w:r w:rsidR="00031CA7">
        <w:rPr>
          <w:b w:val="0"/>
          <w:sz w:val="22"/>
          <w:szCs w:val="22"/>
          <w:lang w:val="en-US"/>
        </w:rPr>
        <w:t xml:space="preserve">qualified </w:t>
      </w:r>
      <w:r w:rsidR="00D65BB0" w:rsidRPr="00031CA7">
        <w:rPr>
          <w:b w:val="0"/>
          <w:sz w:val="22"/>
          <w:szCs w:val="22"/>
          <w:lang w:val="en-US"/>
        </w:rPr>
        <w:t>tea</w:t>
      </w:r>
      <w:r w:rsidR="00D65BB0" w:rsidRPr="00D65BB0">
        <w:rPr>
          <w:b w:val="0"/>
          <w:sz w:val="22"/>
          <w:szCs w:val="22"/>
          <w:lang w:val="en-US"/>
        </w:rPr>
        <w:t xml:space="preserve">m </w:t>
      </w:r>
      <w:r w:rsidR="00031CA7">
        <w:rPr>
          <w:b w:val="0"/>
          <w:sz w:val="22"/>
          <w:szCs w:val="22"/>
          <w:lang w:val="en-US"/>
        </w:rPr>
        <w:t xml:space="preserve">of road safety experts </w:t>
      </w:r>
      <w:r w:rsidR="00D65BB0" w:rsidRPr="00D65BB0">
        <w:rPr>
          <w:b w:val="0"/>
          <w:sz w:val="22"/>
          <w:szCs w:val="22"/>
          <w:lang w:val="en-US"/>
        </w:rPr>
        <w:t xml:space="preserve">audits </w:t>
      </w:r>
      <w:r w:rsidR="00031CA7">
        <w:rPr>
          <w:b w:val="0"/>
          <w:sz w:val="22"/>
          <w:szCs w:val="22"/>
          <w:lang w:val="en-US"/>
        </w:rPr>
        <w:t xml:space="preserve">and formally approves </w:t>
      </w:r>
      <w:r w:rsidR="00D65BB0" w:rsidRPr="00D65BB0">
        <w:rPr>
          <w:b w:val="0"/>
          <w:sz w:val="22"/>
          <w:szCs w:val="22"/>
          <w:lang w:val="en-US"/>
        </w:rPr>
        <w:t xml:space="preserve">each design before </w:t>
      </w:r>
      <w:r w:rsidR="00550807">
        <w:rPr>
          <w:b w:val="0"/>
          <w:sz w:val="22"/>
          <w:szCs w:val="22"/>
          <w:lang w:val="en-US"/>
        </w:rPr>
        <w:t>a</w:t>
      </w:r>
      <w:r w:rsidR="00D65BB0" w:rsidRPr="00D65BB0">
        <w:rPr>
          <w:b w:val="0"/>
          <w:sz w:val="22"/>
          <w:szCs w:val="22"/>
          <w:lang w:val="en-US"/>
        </w:rPr>
        <w:t xml:space="preserve"> scheme can advance to the next stage. </w:t>
      </w:r>
    </w:p>
    <w:p w:rsidR="00D65BB0" w:rsidRPr="00D65BB0" w:rsidRDefault="002B036C" w:rsidP="000B1456">
      <w:pPr>
        <w:pStyle w:val="TransportNoteHeading2"/>
        <w:numPr>
          <w:ilvl w:val="0"/>
          <w:numId w:val="43"/>
        </w:numPr>
        <w:spacing w:after="0"/>
        <w:jc w:val="both"/>
        <w:rPr>
          <w:b w:val="0"/>
          <w:sz w:val="22"/>
          <w:szCs w:val="22"/>
          <w:lang w:val="en-US"/>
        </w:rPr>
      </w:pPr>
      <w:r w:rsidRPr="002B036C">
        <w:rPr>
          <w:b w:val="0"/>
          <w:i/>
          <w:sz w:val="22"/>
          <w:szCs w:val="22"/>
          <w:lang w:val="en-US"/>
        </w:rPr>
        <w:t>Specialist advice report</w:t>
      </w:r>
      <w:r w:rsidR="00031CA7">
        <w:rPr>
          <w:b w:val="0"/>
          <w:i/>
          <w:sz w:val="22"/>
          <w:szCs w:val="22"/>
          <w:lang w:val="en-US"/>
        </w:rPr>
        <w:t>ed</w:t>
      </w:r>
      <w:r w:rsidRPr="002B036C">
        <w:rPr>
          <w:b w:val="0"/>
          <w:i/>
          <w:sz w:val="22"/>
          <w:szCs w:val="22"/>
          <w:lang w:val="en-US"/>
        </w:rPr>
        <w:t xml:space="preserve"> to an independent project manager.</w:t>
      </w:r>
      <w:r w:rsidR="00D65BB0" w:rsidRPr="00031CA7">
        <w:rPr>
          <w:b w:val="0"/>
          <w:sz w:val="22"/>
          <w:szCs w:val="22"/>
          <w:lang w:val="en-US"/>
        </w:rPr>
        <w:t xml:space="preserve"> </w:t>
      </w:r>
      <w:r w:rsidR="00D65BB0" w:rsidRPr="00D65BB0">
        <w:rPr>
          <w:b w:val="0"/>
          <w:sz w:val="22"/>
          <w:szCs w:val="22"/>
          <w:lang w:val="en-US"/>
        </w:rPr>
        <w:t xml:space="preserve">A specialist safety team prepares an audit report and submits </w:t>
      </w:r>
      <w:r w:rsidR="00031CA7">
        <w:rPr>
          <w:b w:val="0"/>
          <w:sz w:val="22"/>
          <w:szCs w:val="22"/>
          <w:lang w:val="en-US"/>
        </w:rPr>
        <w:t>it</w:t>
      </w:r>
      <w:r w:rsidR="00D65BB0" w:rsidRPr="00D65BB0">
        <w:rPr>
          <w:b w:val="0"/>
          <w:sz w:val="22"/>
          <w:szCs w:val="22"/>
          <w:lang w:val="en-US"/>
        </w:rPr>
        <w:t xml:space="preserve"> to a third party (usually an independent senior manager) who decides on </w:t>
      </w:r>
      <w:r w:rsidR="00031CA7">
        <w:rPr>
          <w:b w:val="0"/>
          <w:sz w:val="22"/>
          <w:szCs w:val="22"/>
          <w:lang w:val="en-US"/>
        </w:rPr>
        <w:t xml:space="preserve">possible </w:t>
      </w:r>
      <w:r w:rsidR="00D65BB0" w:rsidRPr="00D65BB0">
        <w:rPr>
          <w:b w:val="0"/>
          <w:sz w:val="22"/>
          <w:szCs w:val="22"/>
          <w:lang w:val="en-US"/>
        </w:rPr>
        <w:t>action</w:t>
      </w:r>
      <w:r w:rsidR="00550807">
        <w:rPr>
          <w:b w:val="0"/>
          <w:sz w:val="22"/>
          <w:szCs w:val="22"/>
          <w:lang w:val="en-US"/>
        </w:rPr>
        <w:t>s</w:t>
      </w:r>
      <w:r w:rsidR="00D65BB0" w:rsidRPr="00D65BB0">
        <w:rPr>
          <w:b w:val="0"/>
          <w:sz w:val="22"/>
          <w:szCs w:val="22"/>
          <w:lang w:val="en-US"/>
        </w:rPr>
        <w:t xml:space="preserve"> </w:t>
      </w:r>
      <w:r w:rsidR="00031CA7">
        <w:rPr>
          <w:b w:val="0"/>
          <w:sz w:val="22"/>
          <w:szCs w:val="22"/>
          <w:lang w:val="en-US"/>
        </w:rPr>
        <w:t xml:space="preserve">and also </w:t>
      </w:r>
      <w:r w:rsidR="00D65BB0" w:rsidRPr="00D65BB0">
        <w:rPr>
          <w:b w:val="0"/>
          <w:sz w:val="22"/>
          <w:szCs w:val="22"/>
          <w:lang w:val="en-US"/>
        </w:rPr>
        <w:t xml:space="preserve">directs the design team </w:t>
      </w:r>
      <w:r w:rsidR="00031CA7">
        <w:rPr>
          <w:b w:val="0"/>
          <w:sz w:val="22"/>
          <w:szCs w:val="22"/>
          <w:lang w:val="en-US"/>
        </w:rPr>
        <w:t>as necessary</w:t>
      </w:r>
      <w:r w:rsidR="00D65BB0" w:rsidRPr="00D65BB0">
        <w:rPr>
          <w:b w:val="0"/>
          <w:sz w:val="22"/>
          <w:szCs w:val="22"/>
          <w:lang w:val="en-US"/>
        </w:rPr>
        <w:t xml:space="preserve">. </w:t>
      </w:r>
    </w:p>
    <w:p w:rsidR="00D65BB0" w:rsidRPr="00D65BB0" w:rsidRDefault="002B036C" w:rsidP="000B1456">
      <w:pPr>
        <w:pStyle w:val="TransportNoteHeading2"/>
        <w:numPr>
          <w:ilvl w:val="0"/>
          <w:numId w:val="43"/>
        </w:numPr>
        <w:spacing w:after="0"/>
        <w:jc w:val="both"/>
        <w:rPr>
          <w:b w:val="0"/>
          <w:sz w:val="22"/>
          <w:szCs w:val="22"/>
          <w:lang w:val="en-US"/>
        </w:rPr>
      </w:pPr>
      <w:r w:rsidRPr="002B036C">
        <w:rPr>
          <w:b w:val="0"/>
          <w:i/>
          <w:sz w:val="22"/>
          <w:szCs w:val="22"/>
          <w:lang w:val="en-US"/>
        </w:rPr>
        <w:t>Specialist advice reported to the designer.</w:t>
      </w:r>
      <w:r w:rsidR="00D65BB0" w:rsidRPr="005679AC">
        <w:rPr>
          <w:b w:val="0"/>
          <w:sz w:val="22"/>
          <w:szCs w:val="22"/>
          <w:lang w:val="en-US"/>
        </w:rPr>
        <w:t xml:space="preserve"> </w:t>
      </w:r>
      <w:r w:rsidR="00D65BB0" w:rsidRPr="00D65BB0">
        <w:rPr>
          <w:b w:val="0"/>
          <w:sz w:val="22"/>
          <w:szCs w:val="22"/>
          <w:lang w:val="en-US"/>
        </w:rPr>
        <w:t xml:space="preserve">A specialist safety team submits </w:t>
      </w:r>
      <w:r w:rsidR="00D64FF7">
        <w:rPr>
          <w:b w:val="0"/>
          <w:sz w:val="22"/>
          <w:szCs w:val="22"/>
          <w:lang w:val="en-US"/>
        </w:rPr>
        <w:t xml:space="preserve">its report </w:t>
      </w:r>
      <w:r w:rsidR="00D65BB0" w:rsidRPr="00D65BB0">
        <w:rPr>
          <w:b w:val="0"/>
          <w:sz w:val="22"/>
          <w:szCs w:val="22"/>
          <w:lang w:val="en-US"/>
        </w:rPr>
        <w:t>to the original designer who determines what action</w:t>
      </w:r>
      <w:r w:rsidR="00D01CD6">
        <w:rPr>
          <w:b w:val="0"/>
          <w:sz w:val="22"/>
          <w:szCs w:val="22"/>
          <w:lang w:val="en-US"/>
        </w:rPr>
        <w:t>s</w:t>
      </w:r>
      <w:r w:rsidR="00D65BB0" w:rsidRPr="00D65BB0">
        <w:rPr>
          <w:b w:val="0"/>
          <w:sz w:val="22"/>
          <w:szCs w:val="22"/>
          <w:lang w:val="en-US"/>
        </w:rPr>
        <w:t xml:space="preserve"> to take. </w:t>
      </w:r>
    </w:p>
    <w:p w:rsidR="000F0D3E" w:rsidRDefault="000F0D3E" w:rsidP="000B1456">
      <w:pPr>
        <w:pStyle w:val="TransportNoteHeading2"/>
        <w:numPr>
          <w:ilvl w:val="0"/>
          <w:numId w:val="43"/>
        </w:numPr>
        <w:spacing w:after="0"/>
        <w:jc w:val="both"/>
        <w:rPr>
          <w:b w:val="0"/>
          <w:sz w:val="22"/>
          <w:szCs w:val="22"/>
          <w:lang w:val="en-US"/>
        </w:rPr>
      </w:pPr>
      <w:r w:rsidRPr="00393A6A">
        <w:rPr>
          <w:b w:val="0"/>
          <w:i/>
          <w:sz w:val="22"/>
          <w:szCs w:val="22"/>
          <w:lang w:val="en-US"/>
        </w:rPr>
        <w:t>Second design team audit.</w:t>
      </w:r>
      <w:r w:rsidRPr="00031CA7">
        <w:rPr>
          <w:b w:val="0"/>
          <w:sz w:val="22"/>
          <w:szCs w:val="22"/>
          <w:lang w:val="en-US"/>
        </w:rPr>
        <w:t xml:space="preserve"> The second design team audits the first design team's work and reports back to the first team. The first team decides whether to accept or reject the audit recommendations.</w:t>
      </w:r>
    </w:p>
    <w:p w:rsidR="00D65BB0" w:rsidRPr="00031CA7" w:rsidRDefault="002B036C" w:rsidP="000B1456">
      <w:pPr>
        <w:pStyle w:val="TransportNoteHeading2"/>
        <w:numPr>
          <w:ilvl w:val="0"/>
          <w:numId w:val="43"/>
        </w:numPr>
        <w:spacing w:after="0"/>
        <w:jc w:val="both"/>
        <w:rPr>
          <w:b w:val="0"/>
          <w:sz w:val="22"/>
          <w:szCs w:val="22"/>
          <w:lang w:val="en-US"/>
        </w:rPr>
      </w:pPr>
      <w:r w:rsidRPr="002B036C">
        <w:rPr>
          <w:b w:val="0"/>
          <w:i/>
          <w:sz w:val="22"/>
          <w:szCs w:val="22"/>
          <w:lang w:val="en-US"/>
        </w:rPr>
        <w:t>Audit by second design team, reporting to an independent assessor.</w:t>
      </w:r>
      <w:r w:rsidR="00D65BB0" w:rsidRPr="005679AC">
        <w:rPr>
          <w:b w:val="0"/>
          <w:sz w:val="22"/>
          <w:szCs w:val="22"/>
          <w:lang w:val="en-US"/>
        </w:rPr>
        <w:t xml:space="preserve"> </w:t>
      </w:r>
      <w:r w:rsidR="00D65BB0" w:rsidRPr="00D65BB0">
        <w:rPr>
          <w:b w:val="0"/>
          <w:sz w:val="22"/>
          <w:szCs w:val="22"/>
          <w:lang w:val="en-US"/>
        </w:rPr>
        <w:t>A second design team audit</w:t>
      </w:r>
      <w:r w:rsidR="00D64FF7">
        <w:rPr>
          <w:b w:val="0"/>
          <w:sz w:val="22"/>
          <w:szCs w:val="22"/>
          <w:lang w:val="en-US"/>
        </w:rPr>
        <w:t>s</w:t>
      </w:r>
      <w:r w:rsidR="00D65BB0" w:rsidRPr="00D65BB0">
        <w:rPr>
          <w:b w:val="0"/>
          <w:sz w:val="22"/>
          <w:szCs w:val="22"/>
          <w:lang w:val="en-US"/>
        </w:rPr>
        <w:t xml:space="preserve"> the </w:t>
      </w:r>
      <w:r w:rsidR="00D64FF7">
        <w:rPr>
          <w:b w:val="0"/>
          <w:sz w:val="22"/>
          <w:szCs w:val="22"/>
          <w:lang w:val="en-US"/>
        </w:rPr>
        <w:t xml:space="preserve">work of the </w:t>
      </w:r>
      <w:r w:rsidR="00D65BB0" w:rsidRPr="00D65BB0">
        <w:rPr>
          <w:b w:val="0"/>
          <w:sz w:val="22"/>
          <w:szCs w:val="22"/>
          <w:lang w:val="en-US"/>
        </w:rPr>
        <w:t>first design team</w:t>
      </w:r>
      <w:r w:rsidR="000F0D3E">
        <w:rPr>
          <w:b w:val="0"/>
          <w:sz w:val="22"/>
          <w:szCs w:val="22"/>
          <w:lang w:val="en-US"/>
        </w:rPr>
        <w:t xml:space="preserve">, with the </w:t>
      </w:r>
      <w:r w:rsidR="00D65BB0" w:rsidRPr="00D65BB0">
        <w:rPr>
          <w:b w:val="0"/>
          <w:sz w:val="22"/>
          <w:szCs w:val="22"/>
          <w:lang w:val="en-US"/>
        </w:rPr>
        <w:t xml:space="preserve">audit report </w:t>
      </w:r>
      <w:r w:rsidR="00D64FF7">
        <w:rPr>
          <w:b w:val="0"/>
          <w:sz w:val="22"/>
          <w:szCs w:val="22"/>
          <w:lang w:val="en-US"/>
        </w:rPr>
        <w:t xml:space="preserve">reviewed by </w:t>
      </w:r>
      <w:r w:rsidR="00D65BB0" w:rsidRPr="00D65BB0">
        <w:rPr>
          <w:b w:val="0"/>
          <w:sz w:val="22"/>
          <w:szCs w:val="22"/>
          <w:lang w:val="en-US"/>
        </w:rPr>
        <w:t xml:space="preserve">an independent assessor who decides on </w:t>
      </w:r>
      <w:r w:rsidR="00D65BB0" w:rsidRPr="00031CA7">
        <w:rPr>
          <w:b w:val="0"/>
          <w:sz w:val="22"/>
          <w:szCs w:val="22"/>
          <w:lang w:val="en-US"/>
        </w:rPr>
        <w:t>actions to take.</w:t>
      </w:r>
    </w:p>
    <w:p w:rsidR="007B0DEC" w:rsidRDefault="002B036C">
      <w:pPr>
        <w:pStyle w:val="TransportNoteHeading2"/>
        <w:numPr>
          <w:ilvl w:val="0"/>
          <w:numId w:val="43"/>
        </w:numPr>
        <w:spacing w:after="0"/>
        <w:jc w:val="both"/>
        <w:rPr>
          <w:b w:val="0"/>
          <w:sz w:val="22"/>
          <w:szCs w:val="22"/>
          <w:lang w:val="en-US"/>
        </w:rPr>
      </w:pPr>
      <w:r w:rsidRPr="002B036C">
        <w:rPr>
          <w:b w:val="0"/>
          <w:i/>
          <w:sz w:val="22"/>
          <w:szCs w:val="22"/>
          <w:lang w:val="en-US"/>
        </w:rPr>
        <w:lastRenderedPageBreak/>
        <w:t xml:space="preserve">Own team audit. </w:t>
      </w:r>
      <w:r w:rsidR="00D65BB0" w:rsidRPr="000F0D3E">
        <w:rPr>
          <w:b w:val="0"/>
          <w:sz w:val="22"/>
          <w:szCs w:val="22"/>
          <w:lang w:val="en-US"/>
        </w:rPr>
        <w:t xml:space="preserve">An individual in the design team acts as auditor. </w:t>
      </w:r>
      <w:r w:rsidR="00DA56A2" w:rsidRPr="000F0D3E">
        <w:rPr>
          <w:b w:val="0"/>
          <w:sz w:val="22"/>
          <w:szCs w:val="22"/>
          <w:lang w:val="en-US"/>
        </w:rPr>
        <w:t>(</w:t>
      </w:r>
      <w:r w:rsidR="00D65BB0" w:rsidRPr="000F0D3E">
        <w:rPr>
          <w:b w:val="0"/>
          <w:sz w:val="22"/>
          <w:szCs w:val="22"/>
          <w:lang w:val="en-US"/>
        </w:rPr>
        <w:t>Independence may be difficult to show in such arrangements, but this is generally better than no road safety audit at all.</w:t>
      </w:r>
      <w:r w:rsidR="00DA56A2" w:rsidRPr="000F0D3E">
        <w:rPr>
          <w:b w:val="0"/>
          <w:sz w:val="22"/>
          <w:szCs w:val="22"/>
          <w:lang w:val="en-US"/>
        </w:rPr>
        <w:t>)</w:t>
      </w:r>
    </w:p>
    <w:p w:rsidR="00B13C16" w:rsidRPr="00B13C16" w:rsidRDefault="000F0D3E" w:rsidP="005679AC">
      <w:pPr>
        <w:pStyle w:val="TransportNoteHeading2"/>
        <w:spacing w:after="0"/>
        <w:jc w:val="both"/>
        <w:rPr>
          <w:b w:val="0"/>
          <w:sz w:val="22"/>
          <w:szCs w:val="22"/>
          <w:lang w:val="en-US"/>
        </w:rPr>
      </w:pPr>
      <w:r>
        <w:rPr>
          <w:b w:val="0"/>
          <w:sz w:val="22"/>
          <w:szCs w:val="22"/>
          <w:lang w:val="en-US"/>
        </w:rPr>
        <w:t>Arrangements vary among road authorities, but i</w:t>
      </w:r>
      <w:r w:rsidR="00A10415" w:rsidRPr="000F0D3E">
        <w:rPr>
          <w:b w:val="0"/>
          <w:sz w:val="22"/>
          <w:szCs w:val="22"/>
          <w:lang w:val="en-US"/>
        </w:rPr>
        <w:t xml:space="preserve">n general larger </w:t>
      </w:r>
      <w:r w:rsidR="00D65BB0" w:rsidRPr="000F0D3E">
        <w:rPr>
          <w:b w:val="0"/>
          <w:sz w:val="22"/>
          <w:szCs w:val="22"/>
          <w:lang w:val="en-US"/>
        </w:rPr>
        <w:t xml:space="preserve">road authorities </w:t>
      </w:r>
      <w:r w:rsidR="00A10415" w:rsidRPr="000F0D3E">
        <w:rPr>
          <w:b w:val="0"/>
          <w:sz w:val="22"/>
          <w:szCs w:val="22"/>
          <w:lang w:val="en-US"/>
        </w:rPr>
        <w:t xml:space="preserve">are </w:t>
      </w:r>
      <w:r w:rsidR="00A10415">
        <w:rPr>
          <w:b w:val="0"/>
          <w:sz w:val="22"/>
          <w:szCs w:val="22"/>
          <w:lang w:val="en-US"/>
        </w:rPr>
        <w:t xml:space="preserve">encouraged to </w:t>
      </w:r>
      <w:r w:rsidR="00D65BB0" w:rsidRPr="00D65BB0">
        <w:rPr>
          <w:b w:val="0"/>
          <w:sz w:val="22"/>
          <w:szCs w:val="22"/>
          <w:lang w:val="en-US"/>
        </w:rPr>
        <w:t xml:space="preserve">develop </w:t>
      </w:r>
      <w:r w:rsidR="00A10415">
        <w:rPr>
          <w:b w:val="0"/>
          <w:sz w:val="22"/>
          <w:szCs w:val="22"/>
          <w:lang w:val="en-US"/>
        </w:rPr>
        <w:t xml:space="preserve">and use </w:t>
      </w:r>
      <w:r w:rsidR="00D65BB0" w:rsidRPr="00D65BB0">
        <w:rPr>
          <w:b w:val="0"/>
          <w:sz w:val="22"/>
          <w:szCs w:val="22"/>
          <w:lang w:val="en-US"/>
        </w:rPr>
        <w:t>specialist audit team</w:t>
      </w:r>
      <w:r w:rsidR="00393A6A">
        <w:rPr>
          <w:b w:val="0"/>
          <w:sz w:val="22"/>
          <w:szCs w:val="22"/>
          <w:lang w:val="en-US"/>
        </w:rPr>
        <w:t>s</w:t>
      </w:r>
      <w:r w:rsidR="00D65BB0" w:rsidRPr="00D65BB0">
        <w:rPr>
          <w:b w:val="0"/>
          <w:sz w:val="22"/>
          <w:szCs w:val="22"/>
          <w:lang w:val="en-US"/>
        </w:rPr>
        <w:t xml:space="preserve"> or </w:t>
      </w:r>
      <w:r>
        <w:rPr>
          <w:b w:val="0"/>
          <w:sz w:val="22"/>
          <w:szCs w:val="22"/>
          <w:lang w:val="en-US"/>
        </w:rPr>
        <w:t xml:space="preserve">have </w:t>
      </w:r>
      <w:r w:rsidR="00D65BB0" w:rsidRPr="00D65BB0">
        <w:rPr>
          <w:b w:val="0"/>
          <w:sz w:val="22"/>
          <w:szCs w:val="22"/>
          <w:lang w:val="en-US"/>
        </w:rPr>
        <w:t xml:space="preserve">adequate numbers of specialist auditors in </w:t>
      </w:r>
      <w:r>
        <w:rPr>
          <w:b w:val="0"/>
          <w:sz w:val="22"/>
          <w:szCs w:val="22"/>
          <w:lang w:val="en-US"/>
        </w:rPr>
        <w:t xml:space="preserve">a </w:t>
      </w:r>
      <w:r w:rsidR="00D65BB0" w:rsidRPr="00D65BB0">
        <w:rPr>
          <w:b w:val="0"/>
          <w:sz w:val="22"/>
          <w:szCs w:val="22"/>
          <w:lang w:val="en-US"/>
        </w:rPr>
        <w:t xml:space="preserve">private consultant pool. </w:t>
      </w:r>
    </w:p>
    <w:p w:rsidR="00D65BB0" w:rsidRDefault="00D65BB0" w:rsidP="00DA56A2">
      <w:pPr>
        <w:pStyle w:val="TransportNoteHeading2"/>
        <w:spacing w:after="0"/>
        <w:jc w:val="both"/>
        <w:rPr>
          <w:sz w:val="22"/>
          <w:szCs w:val="22"/>
          <w:highlight w:val="yellow"/>
          <w:lang w:val="en-US"/>
        </w:rPr>
      </w:pPr>
    </w:p>
    <w:p w:rsidR="00B13C16" w:rsidRPr="0049729F" w:rsidRDefault="00D65BB0" w:rsidP="005679AC">
      <w:pPr>
        <w:pStyle w:val="TransportNoteHeading2"/>
        <w:jc w:val="both"/>
        <w:rPr>
          <w:sz w:val="22"/>
          <w:szCs w:val="22"/>
        </w:rPr>
      </w:pPr>
      <w:r w:rsidRPr="00D65BB0">
        <w:rPr>
          <w:sz w:val="22"/>
          <w:szCs w:val="22"/>
        </w:rPr>
        <w:t xml:space="preserve">ECONOMIC </w:t>
      </w:r>
      <w:r w:rsidR="00A10415">
        <w:rPr>
          <w:sz w:val="22"/>
          <w:szCs w:val="22"/>
        </w:rPr>
        <w:t xml:space="preserve">COSTS AND </w:t>
      </w:r>
      <w:r w:rsidRPr="00D65BB0">
        <w:rPr>
          <w:sz w:val="22"/>
          <w:szCs w:val="22"/>
        </w:rPr>
        <w:t>BENEFITS</w:t>
      </w:r>
    </w:p>
    <w:p w:rsidR="00C754C0" w:rsidRDefault="000F0D3E" w:rsidP="000F0D3E">
      <w:pPr>
        <w:pStyle w:val="transportnoteparagraph"/>
        <w:spacing w:after="0"/>
        <w:jc w:val="both"/>
        <w:rPr>
          <w:lang w:val="en-US"/>
        </w:rPr>
      </w:pPr>
      <w:r>
        <w:rPr>
          <w:lang w:val="en-US"/>
        </w:rPr>
        <w:t xml:space="preserve">A common </w:t>
      </w:r>
      <w:r w:rsidR="00D65BB0" w:rsidRPr="00D65BB0">
        <w:rPr>
          <w:lang w:val="en-US"/>
        </w:rPr>
        <w:t xml:space="preserve">perception </w:t>
      </w:r>
      <w:r>
        <w:rPr>
          <w:lang w:val="en-US"/>
        </w:rPr>
        <w:t xml:space="preserve">is </w:t>
      </w:r>
      <w:r w:rsidR="00D65BB0" w:rsidRPr="00D65BB0">
        <w:rPr>
          <w:lang w:val="en-US"/>
        </w:rPr>
        <w:t>that road safety audit</w:t>
      </w:r>
      <w:r>
        <w:rPr>
          <w:lang w:val="en-US"/>
        </w:rPr>
        <w:t>s</w:t>
      </w:r>
      <w:r w:rsidR="00D65BB0" w:rsidRPr="00D65BB0">
        <w:rPr>
          <w:lang w:val="en-US"/>
        </w:rPr>
        <w:t xml:space="preserve"> </w:t>
      </w:r>
      <w:r>
        <w:rPr>
          <w:lang w:val="en-US"/>
        </w:rPr>
        <w:t xml:space="preserve">are </w:t>
      </w:r>
      <w:r w:rsidR="00D65BB0" w:rsidRPr="00D65BB0">
        <w:rPr>
          <w:lang w:val="en-US"/>
        </w:rPr>
        <w:t>costly</w:t>
      </w:r>
      <w:r>
        <w:rPr>
          <w:lang w:val="en-US"/>
        </w:rPr>
        <w:t xml:space="preserve">, </w:t>
      </w:r>
      <w:r w:rsidR="00D65BB0" w:rsidRPr="00D65BB0">
        <w:rPr>
          <w:lang w:val="en-US"/>
        </w:rPr>
        <w:t xml:space="preserve">not produce any useful </w:t>
      </w:r>
      <w:r w:rsidR="00A10415">
        <w:rPr>
          <w:lang w:val="en-US"/>
        </w:rPr>
        <w:t>results</w:t>
      </w:r>
      <w:r>
        <w:rPr>
          <w:lang w:val="en-US"/>
        </w:rPr>
        <w:t xml:space="preserve">, and only increase </w:t>
      </w:r>
      <w:r w:rsidR="00A10415">
        <w:rPr>
          <w:lang w:val="en-US"/>
        </w:rPr>
        <w:t>project costs (b</w:t>
      </w:r>
      <w:r>
        <w:rPr>
          <w:lang w:val="en-US"/>
        </w:rPr>
        <w:t xml:space="preserve">y requiring </w:t>
      </w:r>
      <w:r w:rsidR="00A10415">
        <w:rPr>
          <w:lang w:val="en-US"/>
        </w:rPr>
        <w:t xml:space="preserve">new work) and lengthen </w:t>
      </w:r>
      <w:r w:rsidR="00D65BB0" w:rsidRPr="00D65BB0">
        <w:rPr>
          <w:lang w:val="en-US"/>
        </w:rPr>
        <w:t xml:space="preserve">the </w:t>
      </w:r>
      <w:r>
        <w:rPr>
          <w:lang w:val="en-US"/>
        </w:rPr>
        <w:t xml:space="preserve">project’s </w:t>
      </w:r>
      <w:r w:rsidR="00D65BB0" w:rsidRPr="00D65BB0">
        <w:rPr>
          <w:lang w:val="en-US"/>
        </w:rPr>
        <w:t>overall design</w:t>
      </w:r>
      <w:r w:rsidR="00A10415">
        <w:rPr>
          <w:lang w:val="en-US"/>
        </w:rPr>
        <w:t xml:space="preserve"> and </w:t>
      </w:r>
      <w:r w:rsidR="00D65BB0" w:rsidRPr="00D65BB0">
        <w:rPr>
          <w:lang w:val="en-US"/>
        </w:rPr>
        <w:t>approval process.</w:t>
      </w:r>
      <w:r w:rsidR="00A10415">
        <w:rPr>
          <w:lang w:val="en-US"/>
        </w:rPr>
        <w:t xml:space="preserve"> Several studies, however, show the opposite</w:t>
      </w:r>
      <w:r w:rsidR="00C15190">
        <w:rPr>
          <w:lang w:val="en-US"/>
        </w:rPr>
        <w:t xml:space="preserve"> and highlight the benefits of implementing road safety audits early on in the design process</w:t>
      </w:r>
      <w:r w:rsidR="00A10415">
        <w:rPr>
          <w:lang w:val="en-US"/>
        </w:rPr>
        <w:t xml:space="preserve">. </w:t>
      </w:r>
    </w:p>
    <w:p w:rsidR="00C754C0" w:rsidRDefault="00C754C0" w:rsidP="000F0D3E">
      <w:pPr>
        <w:pStyle w:val="transportnoteparagraph"/>
        <w:spacing w:after="0"/>
        <w:jc w:val="both"/>
        <w:rPr>
          <w:lang w:val="en-US"/>
        </w:rPr>
      </w:pPr>
    </w:p>
    <w:p w:rsidR="00D65BB0" w:rsidRPr="00D65BB0" w:rsidRDefault="00D65BB0" w:rsidP="000F0D3E">
      <w:pPr>
        <w:pStyle w:val="transportnoteparagraph"/>
        <w:spacing w:after="0"/>
        <w:jc w:val="both"/>
        <w:rPr>
          <w:lang w:val="en-US"/>
        </w:rPr>
      </w:pPr>
      <w:r w:rsidRPr="00D65BB0">
        <w:rPr>
          <w:lang w:val="en-US"/>
        </w:rPr>
        <w:t xml:space="preserve">Indicative costs from Australia </w:t>
      </w:r>
      <w:r w:rsidR="000F0D3E">
        <w:rPr>
          <w:lang w:val="en-US"/>
        </w:rPr>
        <w:t xml:space="preserve">for example </w:t>
      </w:r>
      <w:r w:rsidRPr="00D65BB0">
        <w:rPr>
          <w:lang w:val="en-US"/>
        </w:rPr>
        <w:t xml:space="preserve">suggest that auditing a </w:t>
      </w:r>
      <w:r w:rsidR="000F0D3E">
        <w:rPr>
          <w:lang w:val="en-US"/>
        </w:rPr>
        <w:t xml:space="preserve">new </w:t>
      </w:r>
      <w:r w:rsidRPr="00D65BB0">
        <w:rPr>
          <w:lang w:val="en-US"/>
        </w:rPr>
        <w:t xml:space="preserve">large-scale project at four stages will add </w:t>
      </w:r>
      <w:r w:rsidR="00C15190">
        <w:rPr>
          <w:lang w:val="en-US"/>
        </w:rPr>
        <w:t xml:space="preserve">only </w:t>
      </w:r>
      <w:r w:rsidRPr="00D65BB0">
        <w:rPr>
          <w:lang w:val="en-US"/>
        </w:rPr>
        <w:t>4-10</w:t>
      </w:r>
      <w:r w:rsidR="000F0D3E">
        <w:rPr>
          <w:lang w:val="en-US"/>
        </w:rPr>
        <w:t xml:space="preserve"> percent</w:t>
      </w:r>
      <w:r w:rsidRPr="00D65BB0">
        <w:rPr>
          <w:lang w:val="en-US"/>
        </w:rPr>
        <w:t xml:space="preserve"> </w:t>
      </w:r>
      <w:r w:rsidR="0028684A">
        <w:rPr>
          <w:lang w:val="en-US"/>
        </w:rPr>
        <w:t xml:space="preserve">of </w:t>
      </w:r>
      <w:r w:rsidRPr="00D65BB0">
        <w:rPr>
          <w:lang w:val="en-US"/>
        </w:rPr>
        <w:t xml:space="preserve">the </w:t>
      </w:r>
      <w:r w:rsidR="000F0D3E">
        <w:rPr>
          <w:lang w:val="en-US"/>
        </w:rPr>
        <w:t xml:space="preserve">total costs of the </w:t>
      </w:r>
      <w:r w:rsidRPr="00D65BB0">
        <w:rPr>
          <w:lang w:val="en-US"/>
        </w:rPr>
        <w:t>road design, or about 0.5</w:t>
      </w:r>
      <w:r w:rsidR="000F0D3E">
        <w:rPr>
          <w:lang w:val="en-US"/>
        </w:rPr>
        <w:t xml:space="preserve"> percent of </w:t>
      </w:r>
      <w:r w:rsidRPr="00D65BB0">
        <w:rPr>
          <w:lang w:val="en-US"/>
        </w:rPr>
        <w:t xml:space="preserve">the total project cost. This percentage is even less </w:t>
      </w:r>
      <w:r w:rsidR="0028684A">
        <w:rPr>
          <w:lang w:val="en-US"/>
        </w:rPr>
        <w:t xml:space="preserve">for </w:t>
      </w:r>
      <w:r w:rsidRPr="00D65BB0">
        <w:rPr>
          <w:lang w:val="en-US"/>
        </w:rPr>
        <w:t>large</w:t>
      </w:r>
      <w:r w:rsidR="0028684A">
        <w:rPr>
          <w:lang w:val="en-US"/>
        </w:rPr>
        <w:t>r</w:t>
      </w:r>
      <w:r w:rsidRPr="00D65BB0">
        <w:rPr>
          <w:lang w:val="en-US"/>
        </w:rPr>
        <w:t xml:space="preserve"> projects.</w:t>
      </w:r>
    </w:p>
    <w:p w:rsidR="00D65BB0" w:rsidRPr="00D65BB0" w:rsidRDefault="00D65BB0" w:rsidP="00DA56A2">
      <w:pPr>
        <w:pStyle w:val="transportnoteparagraph"/>
        <w:spacing w:after="0"/>
        <w:rPr>
          <w:lang w:val="en-US"/>
        </w:rPr>
      </w:pPr>
    </w:p>
    <w:p w:rsidR="00C754C0" w:rsidRDefault="00D65BB0" w:rsidP="000F2550">
      <w:pPr>
        <w:pStyle w:val="transportnoteparagraph"/>
        <w:jc w:val="both"/>
        <w:rPr>
          <w:lang w:val="en-US"/>
        </w:rPr>
      </w:pPr>
      <w:r w:rsidRPr="00D65BB0">
        <w:rPr>
          <w:lang w:val="en-US"/>
        </w:rPr>
        <w:t xml:space="preserve">A </w:t>
      </w:r>
      <w:r w:rsidR="000F2550">
        <w:rPr>
          <w:lang w:val="en-US"/>
        </w:rPr>
        <w:t xml:space="preserve">British </w:t>
      </w:r>
      <w:r w:rsidRPr="00D65BB0">
        <w:rPr>
          <w:lang w:val="en-US"/>
        </w:rPr>
        <w:t>study</w:t>
      </w:r>
      <w:r w:rsidR="00C15190">
        <w:rPr>
          <w:lang w:val="en-US"/>
        </w:rPr>
        <w:t>, designed to quantify the benefits of road safety audits,</w:t>
      </w:r>
      <w:r w:rsidRPr="00D65BB0">
        <w:rPr>
          <w:lang w:val="en-US"/>
        </w:rPr>
        <w:t xml:space="preserve"> compared before and after crash statistics for a sample of audited </w:t>
      </w:r>
      <w:r w:rsidR="000F2550">
        <w:rPr>
          <w:lang w:val="en-US"/>
        </w:rPr>
        <w:t xml:space="preserve">and non-audited </w:t>
      </w:r>
      <w:r w:rsidR="00C15190">
        <w:rPr>
          <w:lang w:val="en-US"/>
        </w:rPr>
        <w:t xml:space="preserve">traffic </w:t>
      </w:r>
      <w:r w:rsidR="000F2550">
        <w:rPr>
          <w:lang w:val="en-US"/>
        </w:rPr>
        <w:t>schemes and</w:t>
      </w:r>
      <w:r w:rsidRPr="00D65BB0">
        <w:rPr>
          <w:lang w:val="en-US"/>
        </w:rPr>
        <w:t xml:space="preserve"> found that </w:t>
      </w:r>
      <w:r w:rsidR="00C15190">
        <w:rPr>
          <w:lang w:val="en-US"/>
        </w:rPr>
        <w:t xml:space="preserve">traffic </w:t>
      </w:r>
      <w:r w:rsidRPr="00D65BB0">
        <w:rPr>
          <w:lang w:val="en-US"/>
        </w:rPr>
        <w:t xml:space="preserve">schemes </w:t>
      </w:r>
      <w:r w:rsidR="00C15190">
        <w:rPr>
          <w:lang w:val="en-US"/>
        </w:rPr>
        <w:t xml:space="preserve">that had been audited </w:t>
      </w:r>
      <w:r w:rsidRPr="00D65BB0">
        <w:rPr>
          <w:lang w:val="en-US"/>
        </w:rPr>
        <w:t>achieved an average casualty saving per year of 1.25</w:t>
      </w:r>
      <w:r w:rsidR="00A479D6">
        <w:rPr>
          <w:rFonts w:hint="eastAsia"/>
          <w:lang w:val="en-US" w:eastAsia="zh-CN"/>
        </w:rPr>
        <w:t xml:space="preserve"> </w:t>
      </w:r>
      <w:proofErr w:type="gramStart"/>
      <w:r w:rsidR="00A479D6">
        <w:rPr>
          <w:rFonts w:hint="eastAsia"/>
          <w:lang w:val="en-US" w:eastAsia="zh-CN"/>
        </w:rPr>
        <w:t>person</w:t>
      </w:r>
      <w:proofErr w:type="gramEnd"/>
      <w:r w:rsidRPr="00D65BB0">
        <w:rPr>
          <w:lang w:val="en-US"/>
        </w:rPr>
        <w:t xml:space="preserve">, compared to a saving of 0.26 </w:t>
      </w:r>
      <w:r w:rsidR="00A479D6">
        <w:rPr>
          <w:lang w:val="en-US"/>
        </w:rPr>
        <w:t xml:space="preserve">person </w:t>
      </w:r>
      <w:r w:rsidRPr="00D65BB0">
        <w:rPr>
          <w:lang w:val="en-US"/>
        </w:rPr>
        <w:t>for non-audited schemes</w:t>
      </w:r>
      <w:r w:rsidR="000F2550">
        <w:rPr>
          <w:lang w:val="en-US"/>
        </w:rPr>
        <w:t>. A</w:t>
      </w:r>
      <w:r w:rsidR="00C754C0">
        <w:rPr>
          <w:lang w:val="en-US"/>
        </w:rPr>
        <w:t xml:space="preserve"> second </w:t>
      </w:r>
      <w:r w:rsidR="000F2550">
        <w:rPr>
          <w:lang w:val="en-US"/>
        </w:rPr>
        <w:t>British study</w:t>
      </w:r>
      <w:r w:rsidRPr="00D65BB0">
        <w:rPr>
          <w:lang w:val="en-US"/>
        </w:rPr>
        <w:t xml:space="preserve"> </w:t>
      </w:r>
      <w:r w:rsidR="000F2550">
        <w:rPr>
          <w:lang w:val="en-US"/>
        </w:rPr>
        <w:t>estimated</w:t>
      </w:r>
      <w:r w:rsidRPr="00D65BB0">
        <w:rPr>
          <w:lang w:val="en-US"/>
        </w:rPr>
        <w:t xml:space="preserve"> that the average saving from implementing changes at the design stage rather than after construct</w:t>
      </w:r>
      <w:r w:rsidR="00A14689">
        <w:rPr>
          <w:lang w:val="en-US"/>
        </w:rPr>
        <w:t>ion</w:t>
      </w:r>
      <w:r w:rsidRPr="00D65BB0">
        <w:rPr>
          <w:lang w:val="en-US"/>
        </w:rPr>
        <w:t xml:space="preserve"> was approximately </w:t>
      </w:r>
      <w:r w:rsidR="00DA56A2">
        <w:rPr>
          <w:lang w:val="en-US"/>
        </w:rPr>
        <w:t>US</w:t>
      </w:r>
      <w:r w:rsidRPr="00D65BB0">
        <w:rPr>
          <w:lang w:val="en-US"/>
        </w:rPr>
        <w:t>$20,000.</w:t>
      </w:r>
      <w:r w:rsidR="000F2550">
        <w:rPr>
          <w:lang w:val="en-US"/>
        </w:rPr>
        <w:t xml:space="preserve"> </w:t>
      </w:r>
    </w:p>
    <w:p w:rsidR="00421D91" w:rsidRPr="00D65BB0" w:rsidRDefault="000F2550" w:rsidP="000F2550">
      <w:pPr>
        <w:pStyle w:val="transportnoteparagraph"/>
        <w:jc w:val="both"/>
        <w:rPr>
          <w:lang w:val="en-US"/>
        </w:rPr>
      </w:pPr>
      <w:r>
        <w:rPr>
          <w:lang w:val="en-US"/>
        </w:rPr>
        <w:t>A</w:t>
      </w:r>
      <w:r w:rsidR="00C15190">
        <w:rPr>
          <w:lang w:val="en-US"/>
        </w:rPr>
        <w:t>nother cost-benefit analysis</w:t>
      </w:r>
      <w:r>
        <w:rPr>
          <w:lang w:val="en-US"/>
        </w:rPr>
        <w:t xml:space="preserve"> </w:t>
      </w:r>
      <w:r w:rsidR="00295F8B">
        <w:rPr>
          <w:lang w:val="en-US"/>
        </w:rPr>
        <w:t xml:space="preserve">in Denmark </w:t>
      </w:r>
      <w:r>
        <w:rPr>
          <w:lang w:val="en-US"/>
        </w:rPr>
        <w:t>compared real audited projects to simulated models of the same roads without the implementation of audit recommendations</w:t>
      </w:r>
      <w:r w:rsidR="00D65BB0" w:rsidRPr="00D65BB0">
        <w:rPr>
          <w:lang w:val="en-US"/>
        </w:rPr>
        <w:t xml:space="preserve">. The analysis </w:t>
      </w:r>
      <w:r>
        <w:rPr>
          <w:lang w:val="en-US"/>
        </w:rPr>
        <w:t>yielded</w:t>
      </w:r>
      <w:r w:rsidR="00D65BB0" w:rsidRPr="00D65BB0">
        <w:rPr>
          <w:lang w:val="en-US"/>
        </w:rPr>
        <w:t xml:space="preserve"> a fir</w:t>
      </w:r>
      <w:r>
        <w:rPr>
          <w:lang w:val="en-US"/>
        </w:rPr>
        <w:t>st year rate of return of 146</w:t>
      </w:r>
      <w:r w:rsidR="00C15190">
        <w:rPr>
          <w:lang w:val="en-US"/>
        </w:rPr>
        <w:t xml:space="preserve"> percent</w:t>
      </w:r>
      <w:r>
        <w:rPr>
          <w:lang w:val="en-US"/>
        </w:rPr>
        <w:t xml:space="preserve">. </w:t>
      </w:r>
      <w:r w:rsidR="00D65BB0" w:rsidRPr="00D65BB0">
        <w:rPr>
          <w:lang w:val="en-US"/>
        </w:rPr>
        <w:t>A</w:t>
      </w:r>
      <w:r w:rsidR="00C754C0">
        <w:rPr>
          <w:lang w:val="en-US"/>
        </w:rPr>
        <w:t xml:space="preserve"> </w:t>
      </w:r>
      <w:r w:rsidR="00D65BB0" w:rsidRPr="00D65BB0">
        <w:rPr>
          <w:lang w:val="en-US"/>
        </w:rPr>
        <w:t>study in Jordan</w:t>
      </w:r>
      <w:r w:rsidR="00295F8B">
        <w:rPr>
          <w:lang w:val="en-US"/>
        </w:rPr>
        <w:t>,</w:t>
      </w:r>
      <w:r w:rsidR="00D65BB0" w:rsidRPr="00D65BB0">
        <w:rPr>
          <w:lang w:val="en-US"/>
        </w:rPr>
        <w:t xml:space="preserve"> </w:t>
      </w:r>
      <w:r w:rsidR="00C754C0">
        <w:rPr>
          <w:lang w:val="en-US"/>
        </w:rPr>
        <w:t xml:space="preserve">which </w:t>
      </w:r>
      <w:r w:rsidR="00295F8B">
        <w:rPr>
          <w:lang w:val="en-US"/>
        </w:rPr>
        <w:t xml:space="preserve">reviewed </w:t>
      </w:r>
      <w:r w:rsidR="00D65BB0" w:rsidRPr="00D65BB0">
        <w:rPr>
          <w:lang w:val="en-US"/>
        </w:rPr>
        <w:lastRenderedPageBreak/>
        <w:t xml:space="preserve">projects that </w:t>
      </w:r>
      <w:r w:rsidR="00295F8B">
        <w:rPr>
          <w:lang w:val="en-US"/>
        </w:rPr>
        <w:t xml:space="preserve">had </w:t>
      </w:r>
      <w:r w:rsidR="00D65BB0" w:rsidRPr="00D65BB0">
        <w:rPr>
          <w:lang w:val="en-US"/>
        </w:rPr>
        <w:t xml:space="preserve">not </w:t>
      </w:r>
      <w:r w:rsidR="00295F8B">
        <w:rPr>
          <w:lang w:val="en-US"/>
        </w:rPr>
        <w:t xml:space="preserve">been </w:t>
      </w:r>
      <w:r w:rsidR="00D65BB0" w:rsidRPr="00D65BB0">
        <w:rPr>
          <w:lang w:val="en-US"/>
        </w:rPr>
        <w:t>audit</w:t>
      </w:r>
      <w:r w:rsidR="00FB400D">
        <w:rPr>
          <w:lang w:val="en-US"/>
        </w:rPr>
        <w:t>ed</w:t>
      </w:r>
      <w:r w:rsidR="00D65BB0" w:rsidRPr="00D65BB0">
        <w:rPr>
          <w:lang w:val="en-US"/>
        </w:rPr>
        <w:t xml:space="preserve"> but developed problems soon after construction</w:t>
      </w:r>
      <w:r w:rsidR="00C754C0">
        <w:rPr>
          <w:lang w:val="en-US"/>
        </w:rPr>
        <w:t xml:space="preserve">, </w:t>
      </w:r>
      <w:r>
        <w:rPr>
          <w:lang w:val="en-US"/>
        </w:rPr>
        <w:t>compared an estimation of crashes that would have likely been avoided by remedial safety audit recommendations to actual crash data</w:t>
      </w:r>
      <w:r w:rsidR="00C754C0">
        <w:rPr>
          <w:lang w:val="en-US"/>
        </w:rPr>
        <w:t>. The study</w:t>
      </w:r>
      <w:r>
        <w:rPr>
          <w:lang w:val="en-US"/>
        </w:rPr>
        <w:t xml:space="preserve"> </w:t>
      </w:r>
      <w:r w:rsidR="00D65BB0" w:rsidRPr="00D65BB0">
        <w:rPr>
          <w:lang w:val="en-US"/>
        </w:rPr>
        <w:t xml:space="preserve">concluded that </w:t>
      </w:r>
      <w:r w:rsidR="00C15190">
        <w:rPr>
          <w:lang w:val="en-US"/>
        </w:rPr>
        <w:t xml:space="preserve">a </w:t>
      </w:r>
      <w:r w:rsidR="00D65BB0" w:rsidRPr="00D65BB0">
        <w:rPr>
          <w:lang w:val="en-US"/>
        </w:rPr>
        <w:t>road safety audit would have provided a first year rate of return of 120</w:t>
      </w:r>
      <w:r w:rsidR="00C15190">
        <w:rPr>
          <w:lang w:val="en-US"/>
        </w:rPr>
        <w:t xml:space="preserve"> percent</w:t>
      </w:r>
      <w:r w:rsidR="00D65BB0" w:rsidRPr="00D65BB0">
        <w:rPr>
          <w:lang w:val="en-US"/>
        </w:rPr>
        <w:t>.</w:t>
      </w:r>
      <w:r>
        <w:rPr>
          <w:lang w:val="en-US"/>
        </w:rPr>
        <w:t xml:space="preserve"> </w:t>
      </w:r>
      <w:r w:rsidR="00295F8B">
        <w:rPr>
          <w:lang w:val="en-US"/>
        </w:rPr>
        <w:t>Finally</w:t>
      </w:r>
      <w:r w:rsidR="00C15190">
        <w:rPr>
          <w:lang w:val="en-US"/>
        </w:rPr>
        <w:t>, a</w:t>
      </w:r>
      <w:r w:rsidR="00D65BB0" w:rsidRPr="00D65BB0">
        <w:rPr>
          <w:lang w:val="en-US"/>
        </w:rPr>
        <w:t xml:space="preserve">n Australian study </w:t>
      </w:r>
      <w:r>
        <w:rPr>
          <w:lang w:val="en-US"/>
        </w:rPr>
        <w:t>indicated</w:t>
      </w:r>
      <w:r w:rsidR="00D65BB0" w:rsidRPr="00D65BB0">
        <w:rPr>
          <w:lang w:val="en-US"/>
        </w:rPr>
        <w:t xml:space="preserve"> </w:t>
      </w:r>
      <w:r w:rsidR="00A14689">
        <w:rPr>
          <w:lang w:val="en-US"/>
        </w:rPr>
        <w:t xml:space="preserve">an average </w:t>
      </w:r>
      <w:r w:rsidR="00D65BB0" w:rsidRPr="00D65BB0">
        <w:rPr>
          <w:lang w:val="en-US"/>
        </w:rPr>
        <w:t xml:space="preserve">benefit/cost ratio of </w:t>
      </w:r>
      <w:r w:rsidR="00A14689">
        <w:rPr>
          <w:lang w:val="en-US"/>
        </w:rPr>
        <w:t xml:space="preserve">36:1 for </w:t>
      </w:r>
      <w:r w:rsidR="00D65BB0" w:rsidRPr="00D65BB0">
        <w:rPr>
          <w:lang w:val="en-US"/>
        </w:rPr>
        <w:t xml:space="preserve">audits of road projects at the design stages, and </w:t>
      </w:r>
      <w:r w:rsidR="00A14689">
        <w:rPr>
          <w:lang w:val="en-US"/>
        </w:rPr>
        <w:t xml:space="preserve">of </w:t>
      </w:r>
      <w:r w:rsidR="00D65BB0" w:rsidRPr="00D65BB0">
        <w:rPr>
          <w:lang w:val="en-US"/>
        </w:rPr>
        <w:t>6:1 for audits of existing roads.</w:t>
      </w:r>
    </w:p>
    <w:p w:rsidR="00D65BB0" w:rsidRDefault="00C754C0" w:rsidP="000F2550">
      <w:pPr>
        <w:pStyle w:val="transportnoteparagraph"/>
        <w:spacing w:after="0"/>
        <w:jc w:val="both"/>
        <w:rPr>
          <w:lang w:val="en-US"/>
        </w:rPr>
      </w:pPr>
      <w:r>
        <w:rPr>
          <w:lang w:val="en-US"/>
        </w:rPr>
        <w:t>In general, b</w:t>
      </w:r>
      <w:r w:rsidR="00D65BB0" w:rsidRPr="00D65BB0">
        <w:rPr>
          <w:lang w:val="en-US"/>
        </w:rPr>
        <w:t xml:space="preserve">enefits of road safety audits range from specific benefits at </w:t>
      </w:r>
      <w:r>
        <w:rPr>
          <w:lang w:val="en-US"/>
        </w:rPr>
        <w:t>the</w:t>
      </w:r>
      <w:r w:rsidR="00D65BB0" w:rsidRPr="00D65BB0">
        <w:rPr>
          <w:lang w:val="en-US"/>
        </w:rPr>
        <w:t xml:space="preserve"> site to broader </w:t>
      </w:r>
      <w:r w:rsidR="00944897">
        <w:rPr>
          <w:lang w:val="en-US"/>
        </w:rPr>
        <w:t xml:space="preserve">community and macro-level </w:t>
      </w:r>
      <w:r w:rsidR="00D65BB0" w:rsidRPr="00D65BB0">
        <w:rPr>
          <w:lang w:val="en-US"/>
        </w:rPr>
        <w:t>benefits</w:t>
      </w:r>
      <w:r w:rsidR="009203F5">
        <w:rPr>
          <w:lang w:val="en-US"/>
        </w:rPr>
        <w:t xml:space="preserve">, with those benefits </w:t>
      </w:r>
      <w:r w:rsidR="00944897">
        <w:rPr>
          <w:lang w:val="en-US"/>
        </w:rPr>
        <w:t>quickly offset</w:t>
      </w:r>
      <w:r w:rsidR="009203F5">
        <w:rPr>
          <w:lang w:val="en-US"/>
        </w:rPr>
        <w:t>ting</w:t>
      </w:r>
      <w:r w:rsidR="00944897">
        <w:rPr>
          <w:lang w:val="en-US"/>
        </w:rPr>
        <w:t xml:space="preserve"> any costs</w:t>
      </w:r>
      <w:r w:rsidR="000F2550">
        <w:rPr>
          <w:lang w:val="en-US"/>
        </w:rPr>
        <w:t xml:space="preserve">. At </w:t>
      </w:r>
      <w:r w:rsidR="00D65BB0" w:rsidRPr="00D65BB0">
        <w:rPr>
          <w:lang w:val="en-US"/>
        </w:rPr>
        <w:t>the community</w:t>
      </w:r>
      <w:r w:rsidR="000F2550">
        <w:rPr>
          <w:lang w:val="en-US"/>
        </w:rPr>
        <w:t xml:space="preserve"> level, the</w:t>
      </w:r>
      <w:r w:rsidR="00D65BB0" w:rsidRPr="00D65BB0">
        <w:rPr>
          <w:lang w:val="en-US"/>
        </w:rPr>
        <w:t xml:space="preserve"> benefit of preventing even one casualty </w:t>
      </w:r>
      <w:r w:rsidR="00944897">
        <w:rPr>
          <w:lang w:val="en-US"/>
        </w:rPr>
        <w:t xml:space="preserve">already </w:t>
      </w:r>
      <w:r w:rsidR="00D65BB0" w:rsidRPr="00D65BB0">
        <w:rPr>
          <w:lang w:val="en-US"/>
        </w:rPr>
        <w:t>far outweigh</w:t>
      </w:r>
      <w:r w:rsidR="00944897">
        <w:rPr>
          <w:lang w:val="en-US"/>
        </w:rPr>
        <w:t>s</w:t>
      </w:r>
      <w:r w:rsidR="00D65BB0" w:rsidRPr="00D65BB0">
        <w:rPr>
          <w:lang w:val="en-US"/>
        </w:rPr>
        <w:t xml:space="preserve"> the cost of a full audit</w:t>
      </w:r>
      <w:r w:rsidR="000F2550">
        <w:rPr>
          <w:lang w:val="en-US"/>
        </w:rPr>
        <w:t xml:space="preserve">. Comparatively, </w:t>
      </w:r>
      <w:r w:rsidR="00D65BB0" w:rsidRPr="00D65BB0">
        <w:rPr>
          <w:lang w:val="en-US"/>
        </w:rPr>
        <w:t>the resources necessary for an audit are in fact quite small, and</w:t>
      </w:r>
      <w:r w:rsidR="00DA56A2">
        <w:rPr>
          <w:lang w:val="en-US"/>
        </w:rPr>
        <w:t>,</w:t>
      </w:r>
      <w:r w:rsidR="00D65BB0" w:rsidRPr="00D65BB0">
        <w:rPr>
          <w:lang w:val="en-US"/>
        </w:rPr>
        <w:t xml:space="preserve"> over the whole life </w:t>
      </w:r>
      <w:r w:rsidR="000F2550">
        <w:rPr>
          <w:lang w:val="en-US"/>
        </w:rPr>
        <w:t xml:space="preserve">cycle </w:t>
      </w:r>
      <w:r w:rsidR="00D65BB0" w:rsidRPr="00D65BB0">
        <w:rPr>
          <w:lang w:val="en-US"/>
        </w:rPr>
        <w:t xml:space="preserve">of a </w:t>
      </w:r>
      <w:r w:rsidR="000F2550">
        <w:rPr>
          <w:lang w:val="en-US"/>
        </w:rPr>
        <w:t>road</w:t>
      </w:r>
      <w:r w:rsidR="00DA56A2">
        <w:rPr>
          <w:lang w:val="en-US"/>
        </w:rPr>
        <w:t>,</w:t>
      </w:r>
      <w:r w:rsidR="00D65BB0" w:rsidRPr="00D65BB0">
        <w:rPr>
          <w:lang w:val="en-US"/>
        </w:rPr>
        <w:t xml:space="preserve"> will be more than recoupe</w:t>
      </w:r>
      <w:r w:rsidR="000F2550">
        <w:rPr>
          <w:lang w:val="en-US"/>
        </w:rPr>
        <w:t xml:space="preserve">d from savings, including crash </w:t>
      </w:r>
      <w:r w:rsidR="000357D6">
        <w:rPr>
          <w:lang w:val="en-US"/>
        </w:rPr>
        <w:t xml:space="preserve">cost </w:t>
      </w:r>
      <w:r w:rsidR="00D65BB0" w:rsidRPr="00D65BB0">
        <w:rPr>
          <w:lang w:val="en-US"/>
        </w:rPr>
        <w:t>and road furniture maintenance savings.</w:t>
      </w:r>
      <w:r w:rsidR="000F2550">
        <w:rPr>
          <w:lang w:val="en-US"/>
        </w:rPr>
        <w:t xml:space="preserve"> On a macro level,</w:t>
      </w:r>
      <w:r w:rsidR="00D65BB0" w:rsidRPr="00D65BB0">
        <w:rPr>
          <w:lang w:val="en-US"/>
        </w:rPr>
        <w:t xml:space="preserve"> </w:t>
      </w:r>
      <w:r w:rsidR="000F2550">
        <w:rPr>
          <w:lang w:val="en-US"/>
        </w:rPr>
        <w:t>road safety audit</w:t>
      </w:r>
      <w:r w:rsidR="00944897">
        <w:rPr>
          <w:lang w:val="en-US"/>
        </w:rPr>
        <w:t>s</w:t>
      </w:r>
      <w:r w:rsidR="000F2550">
        <w:rPr>
          <w:lang w:val="en-US"/>
        </w:rPr>
        <w:t xml:space="preserve"> </w:t>
      </w:r>
      <w:r w:rsidR="00944897">
        <w:rPr>
          <w:lang w:val="en-US"/>
        </w:rPr>
        <w:t xml:space="preserve">contribute to </w:t>
      </w:r>
      <w:r w:rsidR="000F2550">
        <w:rPr>
          <w:lang w:val="en-US"/>
        </w:rPr>
        <w:t>establish</w:t>
      </w:r>
      <w:r w:rsidR="00944897">
        <w:rPr>
          <w:lang w:val="en-US"/>
        </w:rPr>
        <w:t>ing</w:t>
      </w:r>
      <w:r w:rsidR="00D65BB0" w:rsidRPr="00D65BB0">
        <w:rPr>
          <w:lang w:val="en-US"/>
        </w:rPr>
        <w:t xml:space="preserve"> a </w:t>
      </w:r>
      <w:r w:rsidR="00A03FA0">
        <w:rPr>
          <w:rFonts w:hint="eastAsia"/>
          <w:lang w:val="en-US" w:eastAsia="zh-CN"/>
        </w:rPr>
        <w:t>combination</w:t>
      </w:r>
      <w:r w:rsidR="00A03FA0" w:rsidRPr="00D65BB0">
        <w:rPr>
          <w:lang w:val="en-US"/>
        </w:rPr>
        <w:t xml:space="preserve"> </w:t>
      </w:r>
      <w:r w:rsidR="00D65BB0" w:rsidRPr="00D65BB0">
        <w:rPr>
          <w:lang w:val="en-US"/>
        </w:rPr>
        <w:t>of crash reduction targets</w:t>
      </w:r>
      <w:r w:rsidR="000F2550">
        <w:rPr>
          <w:lang w:val="en-US"/>
        </w:rPr>
        <w:t xml:space="preserve">, </w:t>
      </w:r>
      <w:r w:rsidR="00944897">
        <w:rPr>
          <w:lang w:val="en-US"/>
        </w:rPr>
        <w:t xml:space="preserve">generally </w:t>
      </w:r>
      <w:r w:rsidR="00D65BB0" w:rsidRPr="00D65BB0">
        <w:rPr>
          <w:lang w:val="en-US"/>
        </w:rPr>
        <w:t>fostering the importance of road safety engineering</w:t>
      </w:r>
      <w:r w:rsidR="000F2550">
        <w:rPr>
          <w:lang w:val="en-US"/>
        </w:rPr>
        <w:t>, raising awareness for</w:t>
      </w:r>
      <w:r w:rsidR="00D65BB0" w:rsidRPr="00D65BB0">
        <w:rPr>
          <w:lang w:val="en-US"/>
        </w:rPr>
        <w:t xml:space="preserve"> the safety needs of all road users</w:t>
      </w:r>
      <w:r w:rsidR="000F2550">
        <w:rPr>
          <w:lang w:val="en-US"/>
        </w:rPr>
        <w:t>, and continually improving</w:t>
      </w:r>
      <w:r w:rsidR="00D65BB0" w:rsidRPr="00D65BB0">
        <w:rPr>
          <w:lang w:val="en-US"/>
        </w:rPr>
        <w:t xml:space="preserve"> safety standards and procedures.</w:t>
      </w:r>
    </w:p>
    <w:p w:rsidR="00A10415" w:rsidRDefault="00A10415" w:rsidP="000F2550">
      <w:pPr>
        <w:pStyle w:val="transportnoteparagraph"/>
        <w:spacing w:after="0"/>
        <w:jc w:val="both"/>
        <w:rPr>
          <w:lang w:val="en-US"/>
        </w:rPr>
      </w:pPr>
    </w:p>
    <w:p w:rsidR="00A10415" w:rsidRPr="00A10415" w:rsidRDefault="002B036C" w:rsidP="000F2550">
      <w:pPr>
        <w:pStyle w:val="transportnoteparagraph"/>
        <w:spacing w:after="0"/>
        <w:jc w:val="both"/>
        <w:rPr>
          <w:b/>
          <w:lang w:val="en-US"/>
        </w:rPr>
      </w:pPr>
      <w:r w:rsidRPr="002B036C">
        <w:rPr>
          <w:b/>
          <w:lang w:val="en-US"/>
        </w:rPr>
        <w:t>IMPROVING ROAD SAFETY AUDITING IN CHINA</w:t>
      </w:r>
    </w:p>
    <w:p w:rsidR="007B0DEC" w:rsidRDefault="002B036C">
      <w:pPr>
        <w:pStyle w:val="TransportNoteHeading2"/>
        <w:jc w:val="both"/>
      </w:pPr>
      <w:r w:rsidRPr="002B036C">
        <w:rPr>
          <w:b w:val="0"/>
          <w:lang w:val="en-US"/>
        </w:rPr>
        <w:t>Since</w:t>
      </w:r>
      <w:r w:rsidR="00B949B4">
        <w:rPr>
          <w:b w:val="0"/>
          <w:sz w:val="22"/>
          <w:szCs w:val="22"/>
          <w:lang w:val="en-US"/>
        </w:rPr>
        <w:t xml:space="preserve"> its first introduction of road safety audits in the mid 1990s, </w:t>
      </w:r>
      <w:r w:rsidR="00B949B4">
        <w:rPr>
          <w:b w:val="0"/>
          <w:sz w:val="22"/>
          <w:szCs w:val="22"/>
        </w:rPr>
        <w:t xml:space="preserve">China has gained limited experience </w:t>
      </w:r>
      <w:r w:rsidR="00791D8B">
        <w:rPr>
          <w:b w:val="0"/>
          <w:sz w:val="22"/>
          <w:szCs w:val="22"/>
        </w:rPr>
        <w:t xml:space="preserve">using audits to </w:t>
      </w:r>
      <w:r w:rsidR="00023426">
        <w:rPr>
          <w:b w:val="0"/>
          <w:sz w:val="22"/>
          <w:szCs w:val="22"/>
        </w:rPr>
        <w:t xml:space="preserve">strengthen road safety. </w:t>
      </w:r>
      <w:r w:rsidR="00D92946">
        <w:rPr>
          <w:b w:val="0"/>
          <w:sz w:val="22"/>
          <w:szCs w:val="22"/>
        </w:rPr>
        <w:t>R</w:t>
      </w:r>
      <w:r w:rsidR="00023426">
        <w:rPr>
          <w:b w:val="0"/>
          <w:sz w:val="22"/>
          <w:szCs w:val="22"/>
        </w:rPr>
        <w:t xml:space="preserve">ecently, </w:t>
      </w:r>
      <w:r w:rsidR="00FB400D">
        <w:rPr>
          <w:b w:val="0"/>
          <w:sz w:val="22"/>
          <w:szCs w:val="22"/>
        </w:rPr>
        <w:t xml:space="preserve">new </w:t>
      </w:r>
      <w:r w:rsidR="00023426">
        <w:rPr>
          <w:b w:val="0"/>
          <w:sz w:val="22"/>
          <w:szCs w:val="22"/>
        </w:rPr>
        <w:t>a</w:t>
      </w:r>
      <w:r w:rsidRPr="002B036C">
        <w:rPr>
          <w:b w:val="0"/>
          <w:sz w:val="22"/>
          <w:szCs w:val="22"/>
        </w:rPr>
        <w:t>c</w:t>
      </w:r>
      <w:r w:rsidR="00AB5858">
        <w:rPr>
          <w:b w:val="0"/>
          <w:sz w:val="22"/>
          <w:szCs w:val="22"/>
        </w:rPr>
        <w:t>a</w:t>
      </w:r>
      <w:r w:rsidRPr="002B036C">
        <w:rPr>
          <w:b w:val="0"/>
          <w:sz w:val="22"/>
          <w:szCs w:val="22"/>
        </w:rPr>
        <w:t xml:space="preserve">demic research </w:t>
      </w:r>
      <w:r w:rsidR="00D92946">
        <w:rPr>
          <w:b w:val="0"/>
          <w:sz w:val="22"/>
          <w:szCs w:val="22"/>
        </w:rPr>
        <w:t xml:space="preserve">is contributing to a </w:t>
      </w:r>
      <w:r w:rsidRPr="002B036C">
        <w:rPr>
          <w:b w:val="0"/>
          <w:sz w:val="22"/>
          <w:szCs w:val="22"/>
        </w:rPr>
        <w:t xml:space="preserve">programmatic approach to road safety, </w:t>
      </w:r>
      <w:r w:rsidR="00D92946">
        <w:rPr>
          <w:b w:val="0"/>
          <w:sz w:val="22"/>
          <w:szCs w:val="22"/>
        </w:rPr>
        <w:t xml:space="preserve">using </w:t>
      </w:r>
      <w:r w:rsidRPr="002B036C">
        <w:rPr>
          <w:b w:val="0"/>
          <w:sz w:val="22"/>
          <w:szCs w:val="22"/>
        </w:rPr>
        <w:t>both quantitative and qualitative methods</w:t>
      </w:r>
      <w:r w:rsidR="00D92946">
        <w:rPr>
          <w:b w:val="0"/>
          <w:sz w:val="22"/>
          <w:szCs w:val="22"/>
        </w:rPr>
        <w:t xml:space="preserve"> to study key traffic safety topics</w:t>
      </w:r>
      <w:r w:rsidRPr="002B036C">
        <w:rPr>
          <w:b w:val="0"/>
          <w:sz w:val="22"/>
          <w:szCs w:val="22"/>
        </w:rPr>
        <w:t xml:space="preserve">. These research areas will </w:t>
      </w:r>
      <w:r w:rsidR="00346ECC">
        <w:rPr>
          <w:b w:val="0"/>
          <w:sz w:val="22"/>
          <w:szCs w:val="22"/>
        </w:rPr>
        <w:t xml:space="preserve">likely improve the </w:t>
      </w:r>
      <w:r w:rsidRPr="002B036C">
        <w:rPr>
          <w:b w:val="0"/>
          <w:sz w:val="22"/>
          <w:szCs w:val="22"/>
        </w:rPr>
        <w:t>implementation of road safety audit</w:t>
      </w:r>
      <w:r w:rsidR="00D92946">
        <w:rPr>
          <w:b w:val="0"/>
          <w:sz w:val="22"/>
          <w:szCs w:val="22"/>
        </w:rPr>
        <w:t>s</w:t>
      </w:r>
      <w:r w:rsidRPr="002B036C">
        <w:rPr>
          <w:b w:val="0"/>
          <w:sz w:val="22"/>
          <w:szCs w:val="22"/>
        </w:rPr>
        <w:t xml:space="preserve"> and </w:t>
      </w:r>
      <w:r w:rsidR="00346ECC">
        <w:rPr>
          <w:b w:val="0"/>
          <w:sz w:val="22"/>
          <w:szCs w:val="22"/>
        </w:rPr>
        <w:t xml:space="preserve">strengthen </w:t>
      </w:r>
      <w:r w:rsidRPr="002B036C">
        <w:rPr>
          <w:b w:val="0"/>
          <w:sz w:val="22"/>
          <w:szCs w:val="22"/>
        </w:rPr>
        <w:t xml:space="preserve">road safety culture in China. </w:t>
      </w:r>
    </w:p>
    <w:p w:rsidR="00D65BB0" w:rsidRPr="00D65BB0" w:rsidRDefault="00346ECC" w:rsidP="000651ED">
      <w:pPr>
        <w:pStyle w:val="transportnoteparagraph"/>
        <w:spacing w:after="0"/>
        <w:jc w:val="both"/>
        <w:rPr>
          <w:lang w:val="en-US"/>
        </w:rPr>
      </w:pPr>
      <w:r>
        <w:rPr>
          <w:lang w:val="en-US"/>
        </w:rPr>
        <w:t>Despite a</w:t>
      </w:r>
      <w:r w:rsidR="00AB5858">
        <w:rPr>
          <w:lang w:val="en-US"/>
        </w:rPr>
        <w:t xml:space="preserve"> general </w:t>
      </w:r>
      <w:r w:rsidR="00D65BB0" w:rsidRPr="00D65BB0">
        <w:rPr>
          <w:lang w:val="en-US"/>
        </w:rPr>
        <w:t>awareness among road administrators, road engineers</w:t>
      </w:r>
      <w:r w:rsidR="00F1449D">
        <w:rPr>
          <w:lang w:val="en-US"/>
        </w:rPr>
        <w:t>,</w:t>
      </w:r>
      <w:r w:rsidR="00D65BB0" w:rsidRPr="00D65BB0">
        <w:rPr>
          <w:lang w:val="en-US"/>
        </w:rPr>
        <w:t xml:space="preserve"> and researchers</w:t>
      </w:r>
      <w:r w:rsidR="00AE3C7E">
        <w:rPr>
          <w:lang w:val="en-US"/>
        </w:rPr>
        <w:t xml:space="preserve"> </w:t>
      </w:r>
      <w:r w:rsidR="00AE3C7E" w:rsidRPr="00D65BB0">
        <w:rPr>
          <w:lang w:val="en-US"/>
        </w:rPr>
        <w:t>o</w:t>
      </w:r>
      <w:r w:rsidR="00AE3C7E">
        <w:rPr>
          <w:lang w:val="en-US"/>
        </w:rPr>
        <w:t>f</w:t>
      </w:r>
      <w:r w:rsidR="00AE3C7E" w:rsidRPr="00D65BB0">
        <w:rPr>
          <w:lang w:val="en-US"/>
        </w:rPr>
        <w:t xml:space="preserve"> </w:t>
      </w:r>
      <w:r w:rsidR="00AE3C7E">
        <w:rPr>
          <w:lang w:val="en-US"/>
        </w:rPr>
        <w:t xml:space="preserve">the potential use of </w:t>
      </w:r>
      <w:r w:rsidR="00AE3C7E" w:rsidRPr="00D65BB0">
        <w:rPr>
          <w:lang w:val="en-US"/>
        </w:rPr>
        <w:t>road safety audit</w:t>
      </w:r>
      <w:r w:rsidR="00AE3C7E">
        <w:rPr>
          <w:lang w:val="en-US"/>
        </w:rPr>
        <w:t>s</w:t>
      </w:r>
      <w:r w:rsidR="00AB5858">
        <w:rPr>
          <w:lang w:val="en-US"/>
        </w:rPr>
        <w:t xml:space="preserve">, </w:t>
      </w:r>
      <w:r w:rsidR="000F2550">
        <w:rPr>
          <w:lang w:val="en-US"/>
        </w:rPr>
        <w:t>f</w:t>
      </w:r>
      <w:r w:rsidR="00D65BB0" w:rsidRPr="00D65BB0">
        <w:rPr>
          <w:lang w:val="en-US"/>
        </w:rPr>
        <w:t xml:space="preserve">ew </w:t>
      </w:r>
      <w:r w:rsidR="00AE3C7E">
        <w:rPr>
          <w:lang w:val="en-US"/>
        </w:rPr>
        <w:t xml:space="preserve">road </w:t>
      </w:r>
      <w:r w:rsidR="00D65BB0" w:rsidRPr="00D65BB0">
        <w:rPr>
          <w:lang w:val="en-US"/>
        </w:rPr>
        <w:t xml:space="preserve">professionals </w:t>
      </w:r>
      <w:r w:rsidR="00112CC3">
        <w:rPr>
          <w:rFonts w:hint="eastAsia"/>
          <w:lang w:val="en-US" w:eastAsia="zh-CN"/>
        </w:rPr>
        <w:t xml:space="preserve">in the public sector </w:t>
      </w:r>
      <w:r w:rsidR="00AE3C7E">
        <w:rPr>
          <w:lang w:val="en-US"/>
        </w:rPr>
        <w:t xml:space="preserve">in China </w:t>
      </w:r>
      <w:r w:rsidR="00D65BB0" w:rsidRPr="00D65BB0">
        <w:rPr>
          <w:lang w:val="en-US"/>
        </w:rPr>
        <w:t>have been involved in road safety audit</w:t>
      </w:r>
      <w:r w:rsidR="00283686">
        <w:rPr>
          <w:lang w:val="en-US"/>
        </w:rPr>
        <w:t>s</w:t>
      </w:r>
      <w:r w:rsidR="000F2550">
        <w:rPr>
          <w:lang w:val="en-US"/>
        </w:rPr>
        <w:t xml:space="preserve"> and </w:t>
      </w:r>
      <w:r w:rsidR="00D65BB0" w:rsidRPr="00D65BB0">
        <w:rPr>
          <w:lang w:val="en-US"/>
        </w:rPr>
        <w:t>most lack relevant knowledge and training.</w:t>
      </w:r>
      <w:r w:rsidR="000F2550">
        <w:rPr>
          <w:lang w:val="en-US"/>
        </w:rPr>
        <w:t xml:space="preserve"> </w:t>
      </w:r>
      <w:r w:rsidR="000F2550">
        <w:rPr>
          <w:lang w:val="en-US"/>
        </w:rPr>
        <w:lastRenderedPageBreak/>
        <w:t>When audits are performed, m</w:t>
      </w:r>
      <w:r w:rsidR="00D65BB0" w:rsidRPr="00D65BB0">
        <w:rPr>
          <w:lang w:val="en-US"/>
        </w:rPr>
        <w:t xml:space="preserve">ost project owners engage </w:t>
      </w:r>
      <w:r w:rsidR="007D2556">
        <w:rPr>
          <w:lang w:val="en-US"/>
        </w:rPr>
        <w:t xml:space="preserve">auditors from </w:t>
      </w:r>
      <w:r w:rsidR="00D65BB0" w:rsidRPr="00D65BB0">
        <w:rPr>
          <w:lang w:val="en-US"/>
        </w:rPr>
        <w:t>research institute</w:t>
      </w:r>
      <w:r w:rsidR="007D2556">
        <w:rPr>
          <w:lang w:val="en-US"/>
        </w:rPr>
        <w:t>s</w:t>
      </w:r>
      <w:r w:rsidR="00D65BB0" w:rsidRPr="00D65BB0">
        <w:rPr>
          <w:lang w:val="en-US"/>
        </w:rPr>
        <w:t>, consulting firms</w:t>
      </w:r>
      <w:r w:rsidR="00F1449D">
        <w:rPr>
          <w:lang w:val="en-US"/>
        </w:rPr>
        <w:t>,</w:t>
      </w:r>
      <w:r w:rsidR="00D65BB0" w:rsidRPr="00D65BB0">
        <w:rPr>
          <w:lang w:val="en-US"/>
        </w:rPr>
        <w:t xml:space="preserve"> or design institute</w:t>
      </w:r>
      <w:r w:rsidR="007D2556">
        <w:rPr>
          <w:lang w:val="en-US"/>
        </w:rPr>
        <w:t>s</w:t>
      </w:r>
      <w:r w:rsidR="000F2550">
        <w:rPr>
          <w:lang w:val="en-US"/>
        </w:rPr>
        <w:t xml:space="preserve"> (sometimes </w:t>
      </w:r>
      <w:r w:rsidR="00FB400D">
        <w:rPr>
          <w:lang w:val="en-US"/>
        </w:rPr>
        <w:t xml:space="preserve">also </w:t>
      </w:r>
      <w:r w:rsidR="000F2550">
        <w:rPr>
          <w:lang w:val="en-US"/>
        </w:rPr>
        <w:t>involving traffic police)</w:t>
      </w:r>
      <w:r w:rsidR="00D65BB0" w:rsidRPr="00D65BB0">
        <w:rPr>
          <w:lang w:val="en-US"/>
        </w:rPr>
        <w:t xml:space="preserve"> to carry out </w:t>
      </w:r>
      <w:r w:rsidR="007D2556">
        <w:rPr>
          <w:lang w:val="en-US"/>
        </w:rPr>
        <w:t xml:space="preserve">the </w:t>
      </w:r>
      <w:r w:rsidR="000F2550">
        <w:rPr>
          <w:lang w:val="en-US"/>
        </w:rPr>
        <w:t xml:space="preserve">safety audit. </w:t>
      </w:r>
    </w:p>
    <w:p w:rsidR="000651ED" w:rsidRDefault="000651ED" w:rsidP="000651ED">
      <w:pPr>
        <w:pStyle w:val="TransportNoteHeading2"/>
        <w:spacing w:after="0"/>
        <w:jc w:val="both"/>
        <w:rPr>
          <w:sz w:val="22"/>
          <w:szCs w:val="22"/>
          <w:lang w:val="en-US"/>
        </w:rPr>
      </w:pPr>
    </w:p>
    <w:p w:rsidR="00500354" w:rsidRPr="00500354" w:rsidRDefault="00520DF9" w:rsidP="00520DF9">
      <w:r>
        <w:t xml:space="preserve">Specifically, </w:t>
      </w:r>
      <w:r w:rsidR="007A473E">
        <w:t xml:space="preserve">China’s system for road safety audits is weak in the following </w:t>
      </w:r>
      <w:r w:rsidR="00344BE5">
        <w:rPr>
          <w:rFonts w:hint="eastAsia"/>
          <w:lang w:eastAsia="zh-CN"/>
        </w:rPr>
        <w:t>five</w:t>
      </w:r>
      <w:r w:rsidR="00344BE5">
        <w:t xml:space="preserve"> </w:t>
      </w:r>
      <w:r w:rsidR="00500354">
        <w:t>key areas</w:t>
      </w:r>
      <w:r w:rsidR="007A473E">
        <w:t>:</w:t>
      </w:r>
    </w:p>
    <w:p w:rsidR="008428EB" w:rsidRPr="00FB400D" w:rsidRDefault="00E412EE" w:rsidP="00FB400D">
      <w:pPr>
        <w:pStyle w:val="TransportNoteHeading2"/>
        <w:numPr>
          <w:ilvl w:val="0"/>
          <w:numId w:val="47"/>
        </w:numPr>
        <w:spacing w:after="0"/>
        <w:jc w:val="both"/>
        <w:rPr>
          <w:b w:val="0"/>
          <w:sz w:val="22"/>
          <w:szCs w:val="22"/>
          <w:lang w:eastAsia="zh-CN"/>
        </w:rPr>
      </w:pPr>
      <w:r w:rsidRPr="00FB400D">
        <w:rPr>
          <w:rFonts w:hint="eastAsia"/>
          <w:b w:val="0"/>
          <w:i/>
          <w:sz w:val="22"/>
          <w:szCs w:val="22"/>
          <w:lang w:eastAsia="zh-CN"/>
        </w:rPr>
        <w:t>R</w:t>
      </w:r>
      <w:r w:rsidR="002B036C" w:rsidRPr="00FB400D">
        <w:rPr>
          <w:b w:val="0"/>
          <w:i/>
          <w:sz w:val="22"/>
          <w:szCs w:val="22"/>
          <w:lang w:eastAsia="zh-CN"/>
        </w:rPr>
        <w:t xml:space="preserve">egulatory </w:t>
      </w:r>
      <w:r w:rsidR="00500354" w:rsidRPr="00FB400D">
        <w:rPr>
          <w:b w:val="0"/>
          <w:i/>
          <w:sz w:val="22"/>
          <w:szCs w:val="22"/>
          <w:lang w:eastAsia="zh-CN"/>
        </w:rPr>
        <w:t>f</w:t>
      </w:r>
      <w:r w:rsidR="002B036C" w:rsidRPr="00FB400D">
        <w:rPr>
          <w:b w:val="0"/>
          <w:i/>
          <w:sz w:val="22"/>
          <w:szCs w:val="22"/>
          <w:lang w:eastAsia="zh-CN"/>
        </w:rPr>
        <w:t xml:space="preserve">ramework and </w:t>
      </w:r>
      <w:r w:rsidR="00500354" w:rsidRPr="00FB400D">
        <w:rPr>
          <w:b w:val="0"/>
          <w:i/>
          <w:sz w:val="22"/>
          <w:szCs w:val="22"/>
          <w:lang w:eastAsia="zh-CN"/>
        </w:rPr>
        <w:t>s</w:t>
      </w:r>
      <w:r w:rsidR="002B036C" w:rsidRPr="00FB400D">
        <w:rPr>
          <w:b w:val="0"/>
          <w:i/>
          <w:sz w:val="22"/>
          <w:szCs w:val="22"/>
          <w:lang w:eastAsia="zh-CN"/>
        </w:rPr>
        <w:t xml:space="preserve">ector </w:t>
      </w:r>
      <w:r w:rsidR="00500354" w:rsidRPr="00FB400D">
        <w:rPr>
          <w:b w:val="0"/>
          <w:i/>
          <w:sz w:val="22"/>
          <w:szCs w:val="22"/>
          <w:lang w:eastAsia="zh-CN"/>
        </w:rPr>
        <w:t>m</w:t>
      </w:r>
      <w:r w:rsidR="002B036C" w:rsidRPr="00FB400D">
        <w:rPr>
          <w:b w:val="0"/>
          <w:i/>
          <w:sz w:val="22"/>
          <w:szCs w:val="22"/>
          <w:lang w:eastAsia="zh-CN"/>
        </w:rPr>
        <w:t>andate</w:t>
      </w:r>
      <w:r w:rsidR="004A3EED" w:rsidRPr="00FB400D">
        <w:rPr>
          <w:b w:val="0"/>
          <w:i/>
          <w:sz w:val="22"/>
          <w:szCs w:val="22"/>
          <w:lang w:eastAsia="zh-CN"/>
        </w:rPr>
        <w:t>s</w:t>
      </w:r>
      <w:r w:rsidR="00500354" w:rsidRPr="00FB400D">
        <w:rPr>
          <w:b w:val="0"/>
          <w:sz w:val="22"/>
          <w:szCs w:val="22"/>
          <w:lang w:eastAsia="zh-CN"/>
        </w:rPr>
        <w:t xml:space="preserve">. </w:t>
      </w:r>
      <w:r w:rsidR="00AF44B6" w:rsidRPr="00FB400D">
        <w:rPr>
          <w:b w:val="0"/>
          <w:sz w:val="22"/>
          <w:szCs w:val="22"/>
          <w:lang w:eastAsia="zh-CN"/>
        </w:rPr>
        <w:t xml:space="preserve">Few provincial road </w:t>
      </w:r>
      <w:r w:rsidR="00AF44B6" w:rsidRPr="00FB400D">
        <w:rPr>
          <w:b w:val="0"/>
          <w:sz w:val="22"/>
          <w:szCs w:val="22"/>
          <w:lang w:val="en-US"/>
        </w:rPr>
        <w:t>authorities</w:t>
      </w:r>
      <w:r w:rsidR="00AF44B6" w:rsidRPr="00FB400D">
        <w:rPr>
          <w:b w:val="0"/>
          <w:sz w:val="22"/>
          <w:szCs w:val="22"/>
          <w:lang w:eastAsia="zh-CN"/>
        </w:rPr>
        <w:t xml:space="preserve"> have </w:t>
      </w:r>
      <w:r w:rsidR="00051B2C" w:rsidRPr="00FB400D">
        <w:rPr>
          <w:b w:val="0"/>
          <w:sz w:val="22"/>
          <w:szCs w:val="22"/>
          <w:lang w:eastAsia="zh-CN"/>
        </w:rPr>
        <w:t xml:space="preserve">policies covering </w:t>
      </w:r>
      <w:r w:rsidR="00AF44B6" w:rsidRPr="00FB400D">
        <w:rPr>
          <w:b w:val="0"/>
          <w:sz w:val="22"/>
          <w:szCs w:val="22"/>
          <w:lang w:eastAsia="zh-CN"/>
        </w:rPr>
        <w:t>road safety audit</w:t>
      </w:r>
      <w:r w:rsidR="00051B2C" w:rsidRPr="00FB400D">
        <w:rPr>
          <w:b w:val="0"/>
          <w:sz w:val="22"/>
          <w:szCs w:val="22"/>
          <w:lang w:eastAsia="zh-CN"/>
        </w:rPr>
        <w:t>s</w:t>
      </w:r>
      <w:r w:rsidRPr="00FB400D">
        <w:rPr>
          <w:rFonts w:hint="eastAsia"/>
          <w:b w:val="0"/>
          <w:sz w:val="22"/>
          <w:szCs w:val="22"/>
          <w:lang w:eastAsia="zh-CN"/>
        </w:rPr>
        <w:t xml:space="preserve"> and sector mandates are unclear</w:t>
      </w:r>
      <w:r w:rsidR="00AF44B6" w:rsidRPr="00FB400D">
        <w:rPr>
          <w:b w:val="0"/>
          <w:sz w:val="22"/>
          <w:szCs w:val="22"/>
          <w:lang w:eastAsia="zh-CN"/>
        </w:rPr>
        <w:t xml:space="preserve">. </w:t>
      </w:r>
    </w:p>
    <w:p w:rsidR="007B0DEC" w:rsidRPr="00FB400D" w:rsidRDefault="00E85062" w:rsidP="00FB400D">
      <w:pPr>
        <w:pStyle w:val="TransportNoteHeading2"/>
        <w:numPr>
          <w:ilvl w:val="0"/>
          <w:numId w:val="47"/>
        </w:numPr>
        <w:spacing w:after="0"/>
        <w:jc w:val="both"/>
        <w:rPr>
          <w:b w:val="0"/>
          <w:sz w:val="22"/>
          <w:szCs w:val="22"/>
          <w:lang w:eastAsia="zh-CN"/>
        </w:rPr>
      </w:pPr>
      <w:r w:rsidRPr="00FB400D">
        <w:rPr>
          <w:b w:val="0"/>
          <w:i/>
          <w:sz w:val="22"/>
          <w:szCs w:val="22"/>
          <w:lang w:eastAsia="zh-CN"/>
        </w:rPr>
        <w:t>Technical Guidelines.</w:t>
      </w:r>
      <w:r w:rsidR="008428EB" w:rsidRPr="00FB400D">
        <w:rPr>
          <w:rFonts w:hint="eastAsia"/>
          <w:b w:val="0"/>
          <w:sz w:val="22"/>
          <w:szCs w:val="22"/>
          <w:lang w:eastAsia="zh-CN"/>
        </w:rPr>
        <w:t xml:space="preserve"> </w:t>
      </w:r>
      <w:r w:rsidR="00344BE5" w:rsidRPr="00FB400D">
        <w:rPr>
          <w:rFonts w:hint="eastAsia"/>
          <w:b w:val="0"/>
          <w:sz w:val="22"/>
          <w:szCs w:val="22"/>
          <w:lang w:eastAsia="zh-CN"/>
        </w:rPr>
        <w:t xml:space="preserve">While a </w:t>
      </w:r>
      <w:r w:rsidR="00344BE5" w:rsidRPr="00FB400D">
        <w:rPr>
          <w:b w:val="0"/>
          <w:i/>
          <w:sz w:val="22"/>
          <w:szCs w:val="22"/>
          <w:lang w:val="en-US"/>
        </w:rPr>
        <w:t>“Safety Assessment Manual for Highway Projects”</w:t>
      </w:r>
      <w:r w:rsidR="00344BE5" w:rsidRPr="00FB400D">
        <w:rPr>
          <w:rFonts w:hint="eastAsia"/>
          <w:b w:val="0"/>
          <w:i/>
          <w:sz w:val="22"/>
          <w:szCs w:val="22"/>
          <w:lang w:val="en-US" w:eastAsia="zh-CN"/>
        </w:rPr>
        <w:t xml:space="preserve"> </w:t>
      </w:r>
      <w:r w:rsidR="00344BE5" w:rsidRPr="00FB400D">
        <w:rPr>
          <w:rFonts w:hint="eastAsia"/>
          <w:b w:val="0"/>
          <w:sz w:val="22"/>
          <w:szCs w:val="22"/>
          <w:lang w:val="en-US" w:eastAsia="zh-CN"/>
        </w:rPr>
        <w:t>exists, the robustness and practical</w:t>
      </w:r>
      <w:r w:rsidR="000E161A" w:rsidRPr="00FB400D">
        <w:rPr>
          <w:b w:val="0"/>
          <w:sz w:val="22"/>
          <w:szCs w:val="22"/>
          <w:lang w:val="en-US" w:eastAsia="zh-CN"/>
        </w:rPr>
        <w:t>ity</w:t>
      </w:r>
      <w:r w:rsidR="00344BE5" w:rsidRPr="00FB400D">
        <w:rPr>
          <w:rFonts w:hint="eastAsia"/>
          <w:b w:val="0"/>
          <w:sz w:val="22"/>
          <w:szCs w:val="22"/>
          <w:lang w:val="en-US" w:eastAsia="zh-CN"/>
        </w:rPr>
        <w:t xml:space="preserve"> of the </w:t>
      </w:r>
      <w:r w:rsidR="00344BE5" w:rsidRPr="00FB400D">
        <w:rPr>
          <w:b w:val="0"/>
          <w:sz w:val="22"/>
          <w:szCs w:val="22"/>
          <w:lang w:val="en-US" w:eastAsia="zh-CN"/>
        </w:rPr>
        <w:t>technical</w:t>
      </w:r>
      <w:r w:rsidR="00344BE5" w:rsidRPr="00FB400D">
        <w:rPr>
          <w:rFonts w:hint="eastAsia"/>
          <w:b w:val="0"/>
          <w:sz w:val="22"/>
          <w:szCs w:val="22"/>
          <w:lang w:val="en-US" w:eastAsia="zh-CN"/>
        </w:rPr>
        <w:t xml:space="preserve"> </w:t>
      </w:r>
      <w:r w:rsidR="00BB41C6" w:rsidRPr="00FB400D">
        <w:rPr>
          <w:rFonts w:hint="eastAsia"/>
          <w:b w:val="0"/>
          <w:sz w:val="22"/>
          <w:szCs w:val="22"/>
          <w:lang w:val="en-US" w:eastAsia="zh-CN"/>
        </w:rPr>
        <w:t>manual</w:t>
      </w:r>
      <w:r w:rsidR="00344BE5" w:rsidRPr="00FB400D">
        <w:rPr>
          <w:rFonts w:hint="eastAsia"/>
          <w:b w:val="0"/>
          <w:sz w:val="22"/>
          <w:szCs w:val="22"/>
          <w:lang w:val="en-US" w:eastAsia="zh-CN"/>
        </w:rPr>
        <w:t xml:space="preserve"> could be further improved.</w:t>
      </w:r>
    </w:p>
    <w:p w:rsidR="007B0DEC" w:rsidRPr="00140AB0" w:rsidRDefault="007A473E" w:rsidP="00FB400D">
      <w:pPr>
        <w:pStyle w:val="TransportNoteHeading2"/>
        <w:numPr>
          <w:ilvl w:val="0"/>
          <w:numId w:val="47"/>
        </w:numPr>
        <w:spacing w:after="0"/>
        <w:jc w:val="both"/>
        <w:rPr>
          <w:b w:val="0"/>
          <w:sz w:val="22"/>
          <w:szCs w:val="22"/>
          <w:lang w:eastAsia="zh-CN"/>
        </w:rPr>
      </w:pPr>
      <w:r w:rsidRPr="00140AB0">
        <w:rPr>
          <w:b w:val="0"/>
          <w:i/>
          <w:sz w:val="22"/>
          <w:szCs w:val="22"/>
          <w:lang w:eastAsia="zh-CN"/>
        </w:rPr>
        <w:t>Fol</w:t>
      </w:r>
      <w:r w:rsidR="002B036C" w:rsidRPr="00140AB0">
        <w:rPr>
          <w:b w:val="0"/>
          <w:i/>
          <w:sz w:val="22"/>
          <w:szCs w:val="22"/>
          <w:lang w:eastAsia="zh-CN"/>
        </w:rPr>
        <w:t>low</w:t>
      </w:r>
      <w:r w:rsidR="00A40267">
        <w:rPr>
          <w:b w:val="0"/>
          <w:i/>
          <w:sz w:val="22"/>
          <w:szCs w:val="22"/>
          <w:lang w:eastAsia="zh-CN"/>
        </w:rPr>
        <w:t>-</w:t>
      </w:r>
      <w:r w:rsidR="002B036C" w:rsidRPr="00140AB0">
        <w:rPr>
          <w:b w:val="0"/>
          <w:i/>
          <w:sz w:val="22"/>
          <w:szCs w:val="22"/>
          <w:lang w:eastAsia="zh-CN"/>
        </w:rPr>
        <w:t xml:space="preserve">up </w:t>
      </w:r>
      <w:r w:rsidR="004A3EED" w:rsidRPr="00140AB0">
        <w:rPr>
          <w:b w:val="0"/>
          <w:i/>
          <w:sz w:val="22"/>
          <w:szCs w:val="22"/>
          <w:lang w:eastAsia="zh-CN"/>
        </w:rPr>
        <w:t>to</w:t>
      </w:r>
      <w:r w:rsidR="002B036C" w:rsidRPr="00140AB0">
        <w:rPr>
          <w:b w:val="0"/>
          <w:i/>
          <w:sz w:val="22"/>
          <w:szCs w:val="22"/>
          <w:lang w:eastAsia="zh-CN"/>
        </w:rPr>
        <w:t xml:space="preserve"> project recommendations.</w:t>
      </w:r>
      <w:r w:rsidR="007C66D1" w:rsidRPr="00140AB0">
        <w:rPr>
          <w:b w:val="0"/>
          <w:sz w:val="22"/>
          <w:szCs w:val="22"/>
          <w:lang w:eastAsia="zh-CN"/>
        </w:rPr>
        <w:t xml:space="preserve"> </w:t>
      </w:r>
      <w:r w:rsidR="004A3EED" w:rsidRPr="00140AB0">
        <w:rPr>
          <w:b w:val="0"/>
          <w:sz w:val="22"/>
          <w:szCs w:val="22"/>
          <w:lang w:eastAsia="zh-CN"/>
        </w:rPr>
        <w:t xml:space="preserve">Audits are not just intended to document issues, but must be followed by actions to </w:t>
      </w:r>
      <w:r w:rsidR="004A3EED" w:rsidRPr="00140AB0">
        <w:rPr>
          <w:b w:val="0"/>
          <w:sz w:val="22"/>
          <w:szCs w:val="22"/>
          <w:lang w:val="en-US" w:eastAsia="zh-CN"/>
        </w:rPr>
        <w:t>improve</w:t>
      </w:r>
      <w:r w:rsidR="004A3EED" w:rsidRPr="00140AB0">
        <w:rPr>
          <w:b w:val="0"/>
          <w:sz w:val="22"/>
          <w:szCs w:val="22"/>
          <w:lang w:eastAsia="zh-CN"/>
        </w:rPr>
        <w:t xml:space="preserve"> safety. </w:t>
      </w:r>
      <w:r w:rsidR="00A40267">
        <w:rPr>
          <w:b w:val="0"/>
          <w:sz w:val="22"/>
          <w:szCs w:val="22"/>
          <w:lang w:eastAsia="zh-CN"/>
        </w:rPr>
        <w:t>I</w:t>
      </w:r>
      <w:r w:rsidR="000267E4" w:rsidRPr="00140AB0">
        <w:rPr>
          <w:rFonts w:hint="eastAsia"/>
          <w:b w:val="0"/>
          <w:sz w:val="22"/>
          <w:szCs w:val="22"/>
          <w:lang w:eastAsia="zh-CN"/>
        </w:rPr>
        <w:t>n many cases in China</w:t>
      </w:r>
      <w:r w:rsidR="00DE7806" w:rsidRPr="00140AB0" w:rsidDel="003A4D2B">
        <w:rPr>
          <w:b w:val="0"/>
          <w:sz w:val="22"/>
          <w:szCs w:val="22"/>
          <w:lang w:eastAsia="zh-CN"/>
        </w:rPr>
        <w:t>,</w:t>
      </w:r>
      <w:r w:rsidR="000267E4" w:rsidRPr="00140AB0">
        <w:rPr>
          <w:rFonts w:hint="eastAsia"/>
          <w:b w:val="0"/>
          <w:sz w:val="22"/>
          <w:szCs w:val="22"/>
          <w:lang w:eastAsia="zh-CN"/>
        </w:rPr>
        <w:t xml:space="preserve"> however,</w:t>
      </w:r>
      <w:r w:rsidR="00DE7806" w:rsidRPr="00140AB0" w:rsidDel="003A4D2B">
        <w:rPr>
          <w:b w:val="0"/>
          <w:sz w:val="22"/>
          <w:szCs w:val="22"/>
          <w:lang w:eastAsia="zh-CN"/>
        </w:rPr>
        <w:t xml:space="preserve"> </w:t>
      </w:r>
      <w:r w:rsidR="00A40267">
        <w:rPr>
          <w:b w:val="0"/>
          <w:sz w:val="22"/>
          <w:szCs w:val="22"/>
          <w:lang w:eastAsia="zh-CN"/>
        </w:rPr>
        <w:t xml:space="preserve">audit completion is not followed by </w:t>
      </w:r>
      <w:r w:rsidR="00FE3CF0" w:rsidRPr="00140AB0">
        <w:rPr>
          <w:rFonts w:hint="eastAsia"/>
          <w:b w:val="0"/>
          <w:sz w:val="22"/>
          <w:szCs w:val="22"/>
          <w:lang w:eastAsia="zh-CN"/>
        </w:rPr>
        <w:t xml:space="preserve">remedial actions. </w:t>
      </w:r>
      <w:r w:rsidR="00A40267">
        <w:rPr>
          <w:b w:val="0"/>
          <w:sz w:val="22"/>
          <w:szCs w:val="22"/>
          <w:lang w:eastAsia="zh-CN"/>
        </w:rPr>
        <w:t>L</w:t>
      </w:r>
      <w:r w:rsidR="00FE3CF0" w:rsidRPr="00140AB0">
        <w:rPr>
          <w:rFonts w:hint="eastAsia"/>
          <w:b w:val="0"/>
          <w:sz w:val="22"/>
          <w:szCs w:val="22"/>
          <w:lang w:eastAsia="zh-CN"/>
        </w:rPr>
        <w:t xml:space="preserve">egal enforcement </w:t>
      </w:r>
      <w:r w:rsidR="00A40267">
        <w:rPr>
          <w:b w:val="0"/>
          <w:sz w:val="22"/>
          <w:szCs w:val="22"/>
          <w:lang w:eastAsia="zh-CN"/>
        </w:rPr>
        <w:t>to ensure a</w:t>
      </w:r>
      <w:r w:rsidR="00FE3CF0" w:rsidRPr="00140AB0" w:rsidDel="003A4D2B">
        <w:rPr>
          <w:b w:val="0"/>
          <w:sz w:val="22"/>
          <w:szCs w:val="22"/>
          <w:lang w:eastAsia="zh-CN"/>
        </w:rPr>
        <w:t xml:space="preserve"> </w:t>
      </w:r>
      <w:r w:rsidR="00D5206A" w:rsidRPr="00140AB0" w:rsidDel="003A4D2B">
        <w:rPr>
          <w:b w:val="0"/>
          <w:sz w:val="22"/>
          <w:szCs w:val="22"/>
          <w:lang w:eastAsia="zh-CN"/>
        </w:rPr>
        <w:t xml:space="preserve">project </w:t>
      </w:r>
      <w:r w:rsidR="000E161A" w:rsidRPr="00140AB0">
        <w:rPr>
          <w:b w:val="0"/>
          <w:sz w:val="22"/>
          <w:szCs w:val="22"/>
          <w:lang w:eastAsia="zh-CN"/>
        </w:rPr>
        <w:t>owner</w:t>
      </w:r>
      <w:r w:rsidR="00D5206A" w:rsidRPr="00140AB0" w:rsidDel="003A4D2B">
        <w:rPr>
          <w:b w:val="0"/>
          <w:sz w:val="22"/>
          <w:szCs w:val="22"/>
          <w:lang w:eastAsia="zh-CN"/>
        </w:rPr>
        <w:t xml:space="preserve"> respon</w:t>
      </w:r>
      <w:r w:rsidR="00A40267">
        <w:rPr>
          <w:b w:val="0"/>
          <w:sz w:val="22"/>
          <w:szCs w:val="22"/>
          <w:lang w:eastAsia="zh-CN"/>
        </w:rPr>
        <w:t xml:space="preserve">ds </w:t>
      </w:r>
      <w:r w:rsidR="00D5206A" w:rsidRPr="00140AB0" w:rsidDel="003A4D2B">
        <w:rPr>
          <w:b w:val="0"/>
          <w:sz w:val="22"/>
          <w:szCs w:val="22"/>
          <w:lang w:eastAsia="zh-CN"/>
        </w:rPr>
        <w:t>in writing</w:t>
      </w:r>
      <w:r w:rsidR="00A40267">
        <w:rPr>
          <w:b w:val="0"/>
          <w:sz w:val="22"/>
          <w:szCs w:val="22"/>
          <w:lang w:eastAsia="zh-CN"/>
        </w:rPr>
        <w:t xml:space="preserve"> </w:t>
      </w:r>
      <w:r w:rsidR="00D5206A" w:rsidRPr="00140AB0" w:rsidDel="003A4D2B">
        <w:rPr>
          <w:b w:val="0"/>
          <w:sz w:val="22"/>
          <w:szCs w:val="22"/>
          <w:lang w:eastAsia="zh-CN"/>
        </w:rPr>
        <w:t>to each audit recommendation</w:t>
      </w:r>
      <w:r w:rsidR="004A3EED" w:rsidRPr="00140AB0" w:rsidDel="003A4D2B">
        <w:rPr>
          <w:b w:val="0"/>
          <w:sz w:val="22"/>
          <w:szCs w:val="22"/>
          <w:lang w:eastAsia="zh-CN"/>
        </w:rPr>
        <w:t xml:space="preserve"> </w:t>
      </w:r>
      <w:r w:rsidR="00A40267">
        <w:rPr>
          <w:b w:val="0"/>
          <w:sz w:val="22"/>
          <w:szCs w:val="22"/>
          <w:lang w:eastAsia="zh-CN"/>
        </w:rPr>
        <w:t>(to</w:t>
      </w:r>
      <w:r w:rsidR="004A3EED" w:rsidRPr="00140AB0">
        <w:rPr>
          <w:b w:val="0"/>
          <w:sz w:val="22"/>
          <w:szCs w:val="22"/>
          <w:lang w:eastAsia="zh-CN"/>
        </w:rPr>
        <w:t xml:space="preserve"> </w:t>
      </w:r>
      <w:r w:rsidR="00A40267">
        <w:rPr>
          <w:b w:val="0"/>
          <w:sz w:val="22"/>
          <w:szCs w:val="22"/>
          <w:lang w:eastAsia="zh-CN"/>
        </w:rPr>
        <w:t xml:space="preserve">either </w:t>
      </w:r>
      <w:r w:rsidR="00F1449D" w:rsidRPr="00140AB0" w:rsidDel="003A4D2B">
        <w:rPr>
          <w:b w:val="0"/>
          <w:sz w:val="22"/>
          <w:szCs w:val="22"/>
          <w:lang w:eastAsia="zh-CN"/>
        </w:rPr>
        <w:t>confirm</w:t>
      </w:r>
      <w:r w:rsidR="00A40267">
        <w:rPr>
          <w:b w:val="0"/>
          <w:sz w:val="22"/>
          <w:szCs w:val="22"/>
          <w:lang w:eastAsia="zh-CN"/>
        </w:rPr>
        <w:t xml:space="preserve"> </w:t>
      </w:r>
      <w:r w:rsidR="00F1449D" w:rsidRPr="00140AB0" w:rsidDel="003A4D2B">
        <w:rPr>
          <w:b w:val="0"/>
          <w:sz w:val="22"/>
          <w:szCs w:val="22"/>
          <w:lang w:eastAsia="zh-CN"/>
        </w:rPr>
        <w:t xml:space="preserve">acceptance or </w:t>
      </w:r>
      <w:r w:rsidR="00F1449D" w:rsidRPr="00140AB0">
        <w:rPr>
          <w:b w:val="0"/>
          <w:sz w:val="22"/>
          <w:szCs w:val="22"/>
          <w:lang w:eastAsia="zh-CN"/>
        </w:rPr>
        <w:t>justif</w:t>
      </w:r>
      <w:r w:rsidR="004A3EED" w:rsidRPr="00140AB0">
        <w:rPr>
          <w:b w:val="0"/>
          <w:sz w:val="22"/>
          <w:szCs w:val="22"/>
          <w:lang w:eastAsia="zh-CN"/>
        </w:rPr>
        <w:t>y</w:t>
      </w:r>
      <w:r w:rsidR="00F1449D" w:rsidRPr="00140AB0">
        <w:rPr>
          <w:b w:val="0"/>
          <w:sz w:val="22"/>
          <w:szCs w:val="22"/>
          <w:lang w:eastAsia="zh-CN"/>
        </w:rPr>
        <w:t xml:space="preserve"> </w:t>
      </w:r>
      <w:r w:rsidR="00F1449D" w:rsidRPr="00140AB0" w:rsidDel="003A4D2B">
        <w:rPr>
          <w:b w:val="0"/>
          <w:sz w:val="22"/>
          <w:szCs w:val="22"/>
          <w:lang w:eastAsia="zh-CN"/>
        </w:rPr>
        <w:t>rejection</w:t>
      </w:r>
      <w:r w:rsidR="00A40267">
        <w:rPr>
          <w:b w:val="0"/>
          <w:sz w:val="22"/>
          <w:szCs w:val="22"/>
          <w:lang w:eastAsia="zh-CN"/>
        </w:rPr>
        <w:t>) is lacking</w:t>
      </w:r>
      <w:r w:rsidR="00D5206A" w:rsidRPr="00140AB0" w:rsidDel="003A4D2B">
        <w:rPr>
          <w:b w:val="0"/>
          <w:sz w:val="22"/>
          <w:szCs w:val="22"/>
          <w:lang w:eastAsia="zh-CN"/>
        </w:rPr>
        <w:t xml:space="preserve">. </w:t>
      </w:r>
    </w:p>
    <w:p w:rsidR="007B0DEC" w:rsidRPr="00140AB0" w:rsidRDefault="002B036C" w:rsidP="00FB400D">
      <w:pPr>
        <w:pStyle w:val="TransportNoteHeading2"/>
        <w:numPr>
          <w:ilvl w:val="0"/>
          <w:numId w:val="47"/>
        </w:numPr>
        <w:spacing w:after="0"/>
        <w:jc w:val="both"/>
        <w:rPr>
          <w:b w:val="0"/>
          <w:i/>
          <w:sz w:val="22"/>
          <w:szCs w:val="22"/>
          <w:lang w:eastAsia="zh-CN"/>
        </w:rPr>
      </w:pPr>
      <w:r w:rsidRPr="00140AB0">
        <w:rPr>
          <w:b w:val="0"/>
          <w:i/>
          <w:sz w:val="22"/>
          <w:szCs w:val="22"/>
          <w:lang w:eastAsia="zh-CN"/>
        </w:rPr>
        <w:t xml:space="preserve">Process independence. </w:t>
      </w:r>
      <w:r w:rsidRPr="00140AB0">
        <w:rPr>
          <w:b w:val="0"/>
          <w:sz w:val="22"/>
          <w:szCs w:val="22"/>
          <w:lang w:eastAsia="zh-CN"/>
        </w:rPr>
        <w:t xml:space="preserve">Audit teams </w:t>
      </w:r>
      <w:r w:rsidR="00D344CA" w:rsidRPr="00140AB0">
        <w:rPr>
          <w:b w:val="0"/>
          <w:sz w:val="22"/>
          <w:szCs w:val="22"/>
          <w:lang w:eastAsia="zh-CN"/>
        </w:rPr>
        <w:t xml:space="preserve">must </w:t>
      </w:r>
      <w:r w:rsidR="004A3EED" w:rsidRPr="00140AB0">
        <w:rPr>
          <w:b w:val="0"/>
          <w:sz w:val="22"/>
          <w:szCs w:val="22"/>
          <w:lang w:eastAsia="zh-CN"/>
        </w:rPr>
        <w:t>be</w:t>
      </w:r>
      <w:r w:rsidR="00D65BB0" w:rsidRPr="00140AB0">
        <w:rPr>
          <w:b w:val="0"/>
          <w:sz w:val="22"/>
          <w:szCs w:val="22"/>
          <w:lang w:eastAsia="zh-CN"/>
        </w:rPr>
        <w:t xml:space="preserve"> fully independent</w:t>
      </w:r>
      <w:r w:rsidR="00D344CA" w:rsidRPr="00140AB0">
        <w:rPr>
          <w:b w:val="0"/>
          <w:sz w:val="22"/>
          <w:szCs w:val="22"/>
          <w:lang w:eastAsia="zh-CN"/>
        </w:rPr>
        <w:t xml:space="preserve"> of the project. </w:t>
      </w:r>
      <w:r w:rsidR="00A40267">
        <w:rPr>
          <w:b w:val="0"/>
          <w:sz w:val="22"/>
          <w:szCs w:val="22"/>
          <w:lang w:eastAsia="zh-CN"/>
        </w:rPr>
        <w:t>At the moment, t</w:t>
      </w:r>
      <w:r w:rsidR="00B209C8" w:rsidRPr="00140AB0">
        <w:rPr>
          <w:b w:val="0"/>
          <w:sz w:val="22"/>
          <w:szCs w:val="22"/>
          <w:lang w:eastAsia="zh-CN"/>
        </w:rPr>
        <w:t xml:space="preserve">his does not seem to be </w:t>
      </w:r>
      <w:r w:rsidR="0000602D">
        <w:rPr>
          <w:b w:val="0"/>
          <w:sz w:val="22"/>
          <w:szCs w:val="22"/>
          <w:lang w:eastAsia="zh-CN"/>
        </w:rPr>
        <w:t>the case</w:t>
      </w:r>
      <w:r w:rsidR="00B209C8" w:rsidRPr="00140AB0">
        <w:rPr>
          <w:b w:val="0"/>
          <w:sz w:val="22"/>
          <w:szCs w:val="22"/>
          <w:lang w:eastAsia="zh-CN"/>
        </w:rPr>
        <w:t xml:space="preserve"> </w:t>
      </w:r>
      <w:r w:rsidR="0000602D">
        <w:rPr>
          <w:b w:val="0"/>
          <w:sz w:val="22"/>
          <w:szCs w:val="22"/>
          <w:lang w:eastAsia="zh-CN"/>
        </w:rPr>
        <w:t xml:space="preserve">for projects </w:t>
      </w:r>
      <w:r w:rsidR="00B209C8" w:rsidRPr="00140AB0">
        <w:rPr>
          <w:b w:val="0"/>
          <w:sz w:val="22"/>
          <w:szCs w:val="22"/>
          <w:lang w:eastAsia="zh-CN"/>
        </w:rPr>
        <w:t>across China</w:t>
      </w:r>
      <w:r w:rsidR="00A40267">
        <w:rPr>
          <w:b w:val="0"/>
          <w:sz w:val="22"/>
          <w:szCs w:val="22"/>
          <w:lang w:eastAsia="zh-CN"/>
        </w:rPr>
        <w:t>, with</w:t>
      </w:r>
      <w:r w:rsidR="000E161A" w:rsidRPr="00140AB0">
        <w:rPr>
          <w:b w:val="0"/>
          <w:sz w:val="22"/>
          <w:szCs w:val="22"/>
          <w:lang w:eastAsia="zh-CN"/>
        </w:rPr>
        <w:t xml:space="preserve"> audit teams often mingled with design teams</w:t>
      </w:r>
      <w:r w:rsidR="00B209C8" w:rsidRPr="00140AB0">
        <w:rPr>
          <w:b w:val="0"/>
          <w:sz w:val="22"/>
          <w:szCs w:val="22"/>
          <w:lang w:eastAsia="zh-CN"/>
        </w:rPr>
        <w:t>.</w:t>
      </w:r>
    </w:p>
    <w:p w:rsidR="007B0DEC" w:rsidRPr="00140AB0" w:rsidRDefault="002B036C" w:rsidP="00FB400D">
      <w:pPr>
        <w:pStyle w:val="TransportNoteHeading2"/>
        <w:numPr>
          <w:ilvl w:val="0"/>
          <w:numId w:val="47"/>
        </w:numPr>
        <w:spacing w:after="0"/>
        <w:jc w:val="both"/>
        <w:rPr>
          <w:b w:val="0"/>
          <w:sz w:val="22"/>
          <w:szCs w:val="22"/>
          <w:lang w:eastAsia="zh-CN"/>
        </w:rPr>
      </w:pPr>
      <w:r w:rsidRPr="00140AB0">
        <w:rPr>
          <w:b w:val="0"/>
          <w:i/>
          <w:sz w:val="22"/>
          <w:szCs w:val="22"/>
          <w:lang w:eastAsia="zh-CN"/>
        </w:rPr>
        <w:t xml:space="preserve">Auditor </w:t>
      </w:r>
      <w:r w:rsidR="00AE3C7E" w:rsidRPr="00140AB0">
        <w:rPr>
          <w:b w:val="0"/>
          <w:i/>
          <w:sz w:val="22"/>
          <w:szCs w:val="22"/>
          <w:lang w:eastAsia="zh-CN"/>
        </w:rPr>
        <w:t xml:space="preserve">qualifications and </w:t>
      </w:r>
      <w:r w:rsidR="002D410A" w:rsidRPr="00140AB0">
        <w:rPr>
          <w:b w:val="0"/>
          <w:i/>
          <w:sz w:val="22"/>
          <w:szCs w:val="22"/>
          <w:lang w:eastAsia="zh-CN"/>
        </w:rPr>
        <w:t>a</w:t>
      </w:r>
      <w:r w:rsidRPr="00140AB0">
        <w:rPr>
          <w:b w:val="0"/>
          <w:i/>
          <w:sz w:val="22"/>
          <w:szCs w:val="22"/>
          <w:lang w:eastAsia="zh-CN"/>
        </w:rPr>
        <w:t>ccredit</w:t>
      </w:r>
      <w:r w:rsidR="002D410A" w:rsidRPr="00140AB0">
        <w:rPr>
          <w:b w:val="0"/>
          <w:i/>
          <w:sz w:val="22"/>
          <w:szCs w:val="22"/>
          <w:lang w:eastAsia="zh-CN"/>
        </w:rPr>
        <w:t>ation</w:t>
      </w:r>
      <w:r w:rsidR="004A3EED" w:rsidRPr="00140AB0">
        <w:rPr>
          <w:b w:val="0"/>
          <w:i/>
          <w:sz w:val="22"/>
          <w:szCs w:val="22"/>
          <w:lang w:eastAsia="zh-CN"/>
        </w:rPr>
        <w:t xml:space="preserve">. </w:t>
      </w:r>
      <w:r w:rsidRPr="00140AB0">
        <w:rPr>
          <w:b w:val="0"/>
          <w:sz w:val="22"/>
          <w:szCs w:val="22"/>
          <w:lang w:eastAsia="zh-CN"/>
        </w:rPr>
        <w:t>Addressing C</w:t>
      </w:r>
      <w:r w:rsidR="00AE3C7E" w:rsidRPr="00140AB0">
        <w:rPr>
          <w:b w:val="0"/>
          <w:sz w:val="22"/>
          <w:szCs w:val="22"/>
          <w:lang w:eastAsia="zh-CN"/>
        </w:rPr>
        <w:t xml:space="preserve">hina’s </w:t>
      </w:r>
      <w:r w:rsidR="00D344CA" w:rsidRPr="00140AB0">
        <w:rPr>
          <w:b w:val="0"/>
          <w:sz w:val="22"/>
          <w:szCs w:val="22"/>
          <w:lang w:eastAsia="zh-CN"/>
        </w:rPr>
        <w:t>shortage</w:t>
      </w:r>
      <w:r w:rsidRPr="00140AB0">
        <w:rPr>
          <w:b w:val="0"/>
          <w:sz w:val="22"/>
          <w:szCs w:val="22"/>
          <w:lang w:eastAsia="zh-CN"/>
        </w:rPr>
        <w:t xml:space="preserve"> </w:t>
      </w:r>
      <w:r w:rsidR="00D344CA" w:rsidRPr="00140AB0">
        <w:rPr>
          <w:b w:val="0"/>
          <w:sz w:val="22"/>
          <w:szCs w:val="22"/>
          <w:lang w:eastAsia="zh-CN"/>
        </w:rPr>
        <w:t>of</w:t>
      </w:r>
      <w:r w:rsidR="00D65BB0" w:rsidRPr="00140AB0">
        <w:rPr>
          <w:b w:val="0"/>
          <w:sz w:val="22"/>
          <w:szCs w:val="22"/>
          <w:lang w:eastAsia="zh-CN"/>
        </w:rPr>
        <w:t xml:space="preserve"> skilled road safety engineers and subsequent </w:t>
      </w:r>
      <w:r w:rsidR="0000602D">
        <w:rPr>
          <w:b w:val="0"/>
          <w:sz w:val="22"/>
          <w:szCs w:val="22"/>
          <w:lang w:eastAsia="zh-CN"/>
        </w:rPr>
        <w:t xml:space="preserve">lack of </w:t>
      </w:r>
      <w:r w:rsidR="00D65BB0" w:rsidRPr="00140AB0">
        <w:rPr>
          <w:b w:val="0"/>
          <w:sz w:val="22"/>
          <w:szCs w:val="22"/>
          <w:lang w:eastAsia="zh-CN"/>
        </w:rPr>
        <w:t>experienced road safety auditors</w:t>
      </w:r>
      <w:r w:rsidR="00AE3C7E" w:rsidRPr="00140AB0">
        <w:rPr>
          <w:b w:val="0"/>
          <w:sz w:val="22"/>
          <w:szCs w:val="22"/>
          <w:lang w:eastAsia="zh-CN"/>
        </w:rPr>
        <w:t xml:space="preserve"> </w:t>
      </w:r>
      <w:r w:rsidR="001C573D" w:rsidRPr="00140AB0">
        <w:rPr>
          <w:b w:val="0"/>
          <w:sz w:val="22"/>
          <w:szCs w:val="22"/>
          <w:lang w:eastAsia="zh-CN"/>
        </w:rPr>
        <w:t>will take time</w:t>
      </w:r>
      <w:r w:rsidR="00AE3C7E" w:rsidRPr="00140AB0">
        <w:rPr>
          <w:b w:val="0"/>
          <w:sz w:val="22"/>
          <w:szCs w:val="22"/>
          <w:lang w:eastAsia="zh-CN"/>
        </w:rPr>
        <w:t xml:space="preserve"> but is important. </w:t>
      </w:r>
      <w:r w:rsidR="001C573D" w:rsidRPr="00140AB0">
        <w:rPr>
          <w:b w:val="0"/>
          <w:sz w:val="22"/>
          <w:szCs w:val="22"/>
          <w:lang w:eastAsia="zh-CN"/>
        </w:rPr>
        <w:t>The general skill level could be increased through f</w:t>
      </w:r>
      <w:r w:rsidR="00D65BB0" w:rsidRPr="00140AB0">
        <w:rPr>
          <w:b w:val="0"/>
          <w:sz w:val="22"/>
          <w:szCs w:val="22"/>
          <w:lang w:eastAsia="zh-CN"/>
        </w:rPr>
        <w:t>ormal training</w:t>
      </w:r>
      <w:r w:rsidR="001C573D" w:rsidRPr="00140AB0">
        <w:rPr>
          <w:b w:val="0"/>
          <w:sz w:val="22"/>
          <w:szCs w:val="22"/>
          <w:lang w:eastAsia="zh-CN"/>
        </w:rPr>
        <w:t xml:space="preserve">, </w:t>
      </w:r>
      <w:r w:rsidR="00D65BB0" w:rsidRPr="00140AB0">
        <w:rPr>
          <w:b w:val="0"/>
          <w:sz w:val="22"/>
          <w:szCs w:val="22"/>
          <w:lang w:eastAsia="zh-CN"/>
        </w:rPr>
        <w:t>professional development</w:t>
      </w:r>
      <w:r w:rsidR="001C573D" w:rsidRPr="00140AB0">
        <w:rPr>
          <w:b w:val="0"/>
          <w:sz w:val="22"/>
          <w:szCs w:val="22"/>
          <w:lang w:eastAsia="zh-CN"/>
        </w:rPr>
        <w:t xml:space="preserve">, and use of international experts. </w:t>
      </w:r>
      <w:r w:rsidR="00D344CA" w:rsidRPr="00140AB0">
        <w:rPr>
          <w:b w:val="0"/>
          <w:sz w:val="22"/>
          <w:szCs w:val="22"/>
          <w:lang w:eastAsia="zh-CN"/>
        </w:rPr>
        <w:t>A</w:t>
      </w:r>
      <w:r w:rsidR="00D65BB0" w:rsidRPr="00140AB0">
        <w:rPr>
          <w:b w:val="0"/>
          <w:sz w:val="22"/>
          <w:szCs w:val="22"/>
          <w:lang w:eastAsia="zh-CN"/>
        </w:rPr>
        <w:t xml:space="preserve">n accreditation system </w:t>
      </w:r>
      <w:r w:rsidR="00F1449D" w:rsidRPr="00140AB0">
        <w:rPr>
          <w:b w:val="0"/>
          <w:sz w:val="22"/>
          <w:szCs w:val="22"/>
          <w:lang w:eastAsia="zh-CN"/>
        </w:rPr>
        <w:t>c</w:t>
      </w:r>
      <w:r w:rsidR="00AA5BA7" w:rsidRPr="00140AB0">
        <w:rPr>
          <w:b w:val="0"/>
          <w:sz w:val="22"/>
          <w:szCs w:val="22"/>
          <w:lang w:eastAsia="zh-CN"/>
        </w:rPr>
        <w:t xml:space="preserve">an </w:t>
      </w:r>
      <w:r w:rsidR="00D65BB0" w:rsidRPr="00140AB0">
        <w:rPr>
          <w:b w:val="0"/>
          <w:sz w:val="22"/>
          <w:szCs w:val="22"/>
          <w:lang w:eastAsia="zh-CN"/>
        </w:rPr>
        <w:t xml:space="preserve">regulate </w:t>
      </w:r>
      <w:r w:rsidR="004B11EA" w:rsidRPr="00140AB0">
        <w:rPr>
          <w:b w:val="0"/>
          <w:sz w:val="22"/>
          <w:szCs w:val="22"/>
          <w:lang w:eastAsia="zh-CN"/>
        </w:rPr>
        <w:t xml:space="preserve">audit team </w:t>
      </w:r>
      <w:r w:rsidR="00D65BB0" w:rsidRPr="00140AB0">
        <w:rPr>
          <w:b w:val="0"/>
          <w:sz w:val="22"/>
          <w:szCs w:val="22"/>
          <w:lang w:eastAsia="zh-CN"/>
        </w:rPr>
        <w:t>quali</w:t>
      </w:r>
      <w:r w:rsidR="004B11EA" w:rsidRPr="00140AB0">
        <w:rPr>
          <w:b w:val="0"/>
          <w:sz w:val="22"/>
          <w:szCs w:val="22"/>
          <w:lang w:eastAsia="zh-CN"/>
        </w:rPr>
        <w:t>fications</w:t>
      </w:r>
      <w:r w:rsidR="00D65BB0" w:rsidRPr="00140AB0">
        <w:rPr>
          <w:b w:val="0"/>
          <w:sz w:val="22"/>
          <w:szCs w:val="22"/>
          <w:lang w:eastAsia="zh-CN"/>
        </w:rPr>
        <w:t xml:space="preserve">. </w:t>
      </w:r>
    </w:p>
    <w:p w:rsidR="00D65BB0" w:rsidRDefault="00D65BB0" w:rsidP="005679AC">
      <w:pPr>
        <w:rPr>
          <w:lang w:eastAsia="zh-CN"/>
        </w:rPr>
      </w:pPr>
    </w:p>
    <w:p w:rsidR="00AA5BA7" w:rsidRDefault="00AA5BA7" w:rsidP="00AA5BA7">
      <w:pPr>
        <w:pStyle w:val="TransportNoteHeading2"/>
        <w:spacing w:after="0"/>
        <w:jc w:val="both"/>
        <w:rPr>
          <w:i/>
          <w:sz w:val="22"/>
          <w:szCs w:val="22"/>
          <w:lang w:val="en-US"/>
        </w:rPr>
      </w:pPr>
      <w:r>
        <w:rPr>
          <w:i/>
          <w:sz w:val="22"/>
          <w:szCs w:val="22"/>
          <w:lang w:val="en-US"/>
        </w:rPr>
        <w:t xml:space="preserve">Action </w:t>
      </w:r>
      <w:r w:rsidR="0000602D">
        <w:rPr>
          <w:i/>
          <w:sz w:val="22"/>
          <w:szCs w:val="22"/>
          <w:lang w:val="en-US"/>
        </w:rPr>
        <w:t>S</w:t>
      </w:r>
      <w:r>
        <w:rPr>
          <w:i/>
          <w:sz w:val="22"/>
          <w:szCs w:val="22"/>
          <w:lang w:val="en-US"/>
        </w:rPr>
        <w:t>teps</w:t>
      </w:r>
    </w:p>
    <w:p w:rsidR="004D1A0C" w:rsidRPr="000F2550" w:rsidRDefault="00AA5BA7" w:rsidP="00AA5BA7">
      <w:pPr>
        <w:pStyle w:val="transportnoteparagraph"/>
        <w:tabs>
          <w:tab w:val="left" w:pos="0"/>
        </w:tabs>
        <w:jc w:val="both"/>
        <w:rPr>
          <w:i/>
          <w:lang w:val="en-US"/>
        </w:rPr>
      </w:pPr>
      <w:r>
        <w:rPr>
          <w:lang w:eastAsia="zh-CN"/>
        </w:rPr>
        <w:lastRenderedPageBreak/>
        <w:t xml:space="preserve">To strengthen the use of road safety audits for reducing traffic accidents and impacts, China </w:t>
      </w:r>
      <w:r w:rsidR="00E300BF">
        <w:rPr>
          <w:lang w:eastAsia="zh-CN"/>
        </w:rPr>
        <w:t xml:space="preserve">could </w:t>
      </w:r>
      <w:r>
        <w:rPr>
          <w:lang w:eastAsia="zh-CN"/>
        </w:rPr>
        <w:t xml:space="preserve">take advantage of the </w:t>
      </w:r>
      <w:r w:rsidR="000F2550" w:rsidRPr="00D65BB0">
        <w:rPr>
          <w:lang w:val="en-US"/>
        </w:rPr>
        <w:t xml:space="preserve">experience of other countries </w:t>
      </w:r>
      <w:r>
        <w:rPr>
          <w:lang w:val="en-US"/>
        </w:rPr>
        <w:t xml:space="preserve">with </w:t>
      </w:r>
      <w:r w:rsidR="000F2550" w:rsidRPr="00D65BB0">
        <w:rPr>
          <w:lang w:val="en-US"/>
        </w:rPr>
        <w:t xml:space="preserve">more mature </w:t>
      </w:r>
      <w:r>
        <w:rPr>
          <w:lang w:val="en-US"/>
        </w:rPr>
        <w:t xml:space="preserve">audit </w:t>
      </w:r>
      <w:r w:rsidR="000F2550" w:rsidRPr="00D65BB0">
        <w:rPr>
          <w:lang w:val="en-US"/>
        </w:rPr>
        <w:t>system</w:t>
      </w:r>
      <w:r>
        <w:rPr>
          <w:lang w:val="en-US"/>
        </w:rPr>
        <w:t>s</w:t>
      </w:r>
      <w:r w:rsidR="000F2550" w:rsidRPr="00D65BB0">
        <w:rPr>
          <w:lang w:val="en-US"/>
        </w:rPr>
        <w:t xml:space="preserve">. </w:t>
      </w:r>
      <w:r>
        <w:rPr>
          <w:lang w:val="en-US"/>
        </w:rPr>
        <w:t xml:space="preserve">Specifically, </w:t>
      </w:r>
      <w:r w:rsidR="00E300BF">
        <w:rPr>
          <w:lang w:val="en-US"/>
        </w:rPr>
        <w:t xml:space="preserve">China is encouraged </w:t>
      </w:r>
      <w:r w:rsidR="004D1A0C" w:rsidRPr="000F2550">
        <w:rPr>
          <w:lang w:val="en-AU"/>
        </w:rPr>
        <w:t>to:</w:t>
      </w:r>
    </w:p>
    <w:p w:rsidR="005D2776" w:rsidRPr="005D2776" w:rsidRDefault="00D344CA" w:rsidP="005679AC">
      <w:pPr>
        <w:numPr>
          <w:ilvl w:val="0"/>
          <w:numId w:val="40"/>
        </w:numPr>
        <w:rPr>
          <w:lang w:eastAsia="zh-CN"/>
        </w:rPr>
      </w:pPr>
      <w:r>
        <w:rPr>
          <w:i/>
          <w:lang w:eastAsia="zh-CN"/>
        </w:rPr>
        <w:t xml:space="preserve">Develop a </w:t>
      </w:r>
      <w:r w:rsidR="00344BE5">
        <w:rPr>
          <w:rFonts w:hint="eastAsia"/>
          <w:i/>
          <w:lang w:eastAsia="zh-CN"/>
        </w:rPr>
        <w:t xml:space="preserve">comprehensive </w:t>
      </w:r>
      <w:r>
        <w:rPr>
          <w:i/>
          <w:lang w:eastAsia="zh-CN"/>
        </w:rPr>
        <w:t xml:space="preserve">national </w:t>
      </w:r>
      <w:r w:rsidR="00B209C8">
        <w:rPr>
          <w:i/>
          <w:lang w:eastAsia="zh-CN"/>
        </w:rPr>
        <w:t xml:space="preserve">audit </w:t>
      </w:r>
      <w:r w:rsidR="00290598">
        <w:rPr>
          <w:i/>
          <w:lang w:eastAsia="zh-CN"/>
        </w:rPr>
        <w:t>standard</w:t>
      </w:r>
      <w:r w:rsidR="007D4E62">
        <w:rPr>
          <w:i/>
          <w:lang w:eastAsia="zh-CN"/>
        </w:rPr>
        <w:t xml:space="preserve">. </w:t>
      </w:r>
      <w:r w:rsidR="005D2776">
        <w:rPr>
          <w:lang w:eastAsia="zh-CN"/>
        </w:rPr>
        <w:t>T</w:t>
      </w:r>
      <w:r w:rsidR="005D2776">
        <w:rPr>
          <w:rFonts w:hint="eastAsia"/>
          <w:lang w:eastAsia="zh-CN"/>
        </w:rPr>
        <w:t>h</w:t>
      </w:r>
      <w:r w:rsidR="0000602D">
        <w:rPr>
          <w:lang w:eastAsia="zh-CN"/>
        </w:rPr>
        <w:t>is</w:t>
      </w:r>
      <w:r w:rsidR="005D2776">
        <w:rPr>
          <w:rFonts w:hint="eastAsia"/>
          <w:lang w:eastAsia="zh-CN"/>
        </w:rPr>
        <w:t xml:space="preserve"> Road Safety Audit Standard should not only include the technical aspects of </w:t>
      </w:r>
      <w:r w:rsidR="005D2776">
        <w:rPr>
          <w:lang w:eastAsia="zh-CN"/>
        </w:rPr>
        <w:t>audits</w:t>
      </w:r>
      <w:r w:rsidR="005D2776">
        <w:rPr>
          <w:rFonts w:hint="eastAsia"/>
          <w:lang w:eastAsia="zh-CN"/>
        </w:rPr>
        <w:t xml:space="preserve">, but more importantly </w:t>
      </w:r>
      <w:r w:rsidR="0000602D">
        <w:rPr>
          <w:lang w:eastAsia="zh-CN"/>
        </w:rPr>
        <w:t>also</w:t>
      </w:r>
      <w:r w:rsidR="0000602D">
        <w:rPr>
          <w:rFonts w:hint="eastAsia"/>
          <w:lang w:eastAsia="zh-CN"/>
        </w:rPr>
        <w:t xml:space="preserve"> </w:t>
      </w:r>
      <w:r w:rsidR="005D2776">
        <w:rPr>
          <w:rFonts w:hint="eastAsia"/>
          <w:lang w:eastAsia="zh-CN"/>
        </w:rPr>
        <w:t>address institutional arrangement</w:t>
      </w:r>
      <w:r w:rsidR="00BB41C6">
        <w:rPr>
          <w:rFonts w:hint="eastAsia"/>
          <w:lang w:eastAsia="zh-CN"/>
        </w:rPr>
        <w:t>s</w:t>
      </w:r>
      <w:r w:rsidR="005D2776">
        <w:rPr>
          <w:rFonts w:hint="eastAsia"/>
          <w:lang w:eastAsia="zh-CN"/>
        </w:rPr>
        <w:t xml:space="preserve"> and </w:t>
      </w:r>
      <w:r w:rsidR="00040BDE">
        <w:rPr>
          <w:rFonts w:hint="eastAsia"/>
          <w:lang w:eastAsia="zh-CN"/>
        </w:rPr>
        <w:t>procedures</w:t>
      </w:r>
      <w:r w:rsidR="005D2776">
        <w:rPr>
          <w:rFonts w:hint="eastAsia"/>
          <w:lang w:eastAsia="zh-CN"/>
        </w:rPr>
        <w:t xml:space="preserve"> in the Chinese context.</w:t>
      </w:r>
    </w:p>
    <w:p w:rsidR="00D344CA" w:rsidRDefault="005D2776" w:rsidP="005679AC">
      <w:pPr>
        <w:numPr>
          <w:ilvl w:val="0"/>
          <w:numId w:val="40"/>
        </w:numPr>
        <w:rPr>
          <w:lang w:eastAsia="zh-CN"/>
        </w:rPr>
      </w:pPr>
      <w:r>
        <w:rPr>
          <w:i/>
          <w:lang w:eastAsia="zh-CN"/>
        </w:rPr>
        <w:t>I</w:t>
      </w:r>
      <w:r>
        <w:rPr>
          <w:rFonts w:hint="eastAsia"/>
          <w:i/>
          <w:lang w:eastAsia="zh-CN"/>
        </w:rPr>
        <w:t>mprove the technical guidelines for road safety audit</w:t>
      </w:r>
      <w:r w:rsidR="0000602D">
        <w:rPr>
          <w:i/>
          <w:lang w:eastAsia="zh-CN"/>
        </w:rPr>
        <w:t>s</w:t>
      </w:r>
      <w:r>
        <w:rPr>
          <w:rFonts w:hint="eastAsia"/>
          <w:i/>
          <w:lang w:eastAsia="zh-CN"/>
        </w:rPr>
        <w:t xml:space="preserve">. </w:t>
      </w:r>
      <w:r w:rsidR="000F2550">
        <w:rPr>
          <w:lang w:eastAsia="zh-CN"/>
        </w:rPr>
        <w:t xml:space="preserve">A </w:t>
      </w:r>
      <w:r w:rsidR="00D344CA">
        <w:rPr>
          <w:lang w:eastAsia="zh-CN"/>
        </w:rPr>
        <w:t xml:space="preserve">practical road safety audit manual </w:t>
      </w:r>
      <w:r w:rsidR="007D4E62">
        <w:rPr>
          <w:lang w:eastAsia="zh-CN"/>
        </w:rPr>
        <w:t xml:space="preserve">(supported by resources on </w:t>
      </w:r>
      <w:r w:rsidR="00D344CA">
        <w:rPr>
          <w:lang w:eastAsia="zh-CN"/>
        </w:rPr>
        <w:t>DVD</w:t>
      </w:r>
      <w:r w:rsidR="007D4E62">
        <w:rPr>
          <w:lang w:eastAsia="zh-CN"/>
        </w:rPr>
        <w:t>)</w:t>
      </w:r>
      <w:r w:rsidR="00D344CA">
        <w:rPr>
          <w:lang w:eastAsia="zh-CN"/>
        </w:rPr>
        <w:t xml:space="preserve"> </w:t>
      </w:r>
      <w:r w:rsidR="007D4E62">
        <w:rPr>
          <w:lang w:eastAsia="zh-CN"/>
        </w:rPr>
        <w:t xml:space="preserve">will strengthen and streamline audits. </w:t>
      </w:r>
      <w:r w:rsidR="00D344CA">
        <w:rPr>
          <w:lang w:eastAsia="zh-CN"/>
        </w:rPr>
        <w:t xml:space="preserve">China should select </w:t>
      </w:r>
      <w:r w:rsidR="00AA5BA7">
        <w:rPr>
          <w:lang w:eastAsia="zh-CN"/>
        </w:rPr>
        <w:t xml:space="preserve">a </w:t>
      </w:r>
      <w:r w:rsidR="00D344CA">
        <w:rPr>
          <w:lang w:eastAsia="zh-CN"/>
        </w:rPr>
        <w:t xml:space="preserve">style of manual that suits its needs and proceed quickly to </w:t>
      </w:r>
      <w:r w:rsidR="0000602D">
        <w:rPr>
          <w:lang w:eastAsia="zh-CN"/>
        </w:rPr>
        <w:t xml:space="preserve">develop </w:t>
      </w:r>
      <w:r w:rsidR="00D344CA">
        <w:rPr>
          <w:lang w:eastAsia="zh-CN"/>
        </w:rPr>
        <w:t>a local Chinese audit manual.</w:t>
      </w:r>
    </w:p>
    <w:p w:rsidR="0074452C" w:rsidRDefault="00BB41C6">
      <w:pPr>
        <w:pStyle w:val="TransportNoteHeading2"/>
        <w:numPr>
          <w:ilvl w:val="0"/>
          <w:numId w:val="40"/>
        </w:numPr>
        <w:spacing w:after="0"/>
        <w:jc w:val="both"/>
        <w:rPr>
          <w:b w:val="0"/>
          <w:sz w:val="22"/>
          <w:szCs w:val="22"/>
          <w:lang w:val="en-AU"/>
        </w:rPr>
      </w:pPr>
      <w:r w:rsidRPr="00AF44B6">
        <w:rPr>
          <w:b w:val="0"/>
          <w:i/>
          <w:sz w:val="22"/>
          <w:szCs w:val="22"/>
          <w:lang w:val="en-AU"/>
        </w:rPr>
        <w:t xml:space="preserve">Develop </w:t>
      </w:r>
      <w:r>
        <w:rPr>
          <w:b w:val="0"/>
          <w:i/>
          <w:sz w:val="22"/>
          <w:szCs w:val="22"/>
          <w:lang w:val="en-AU"/>
        </w:rPr>
        <w:t>p</w:t>
      </w:r>
      <w:r w:rsidRPr="00AF44B6">
        <w:rPr>
          <w:b w:val="0"/>
          <w:i/>
          <w:sz w:val="22"/>
          <w:szCs w:val="22"/>
          <w:lang w:val="en-AU"/>
        </w:rPr>
        <w:t>rovincial road safety audit policies</w:t>
      </w:r>
      <w:r>
        <w:rPr>
          <w:b w:val="0"/>
          <w:i/>
          <w:sz w:val="22"/>
          <w:szCs w:val="22"/>
          <w:lang w:val="en-AU"/>
        </w:rPr>
        <w:t xml:space="preserve">. </w:t>
      </w:r>
      <w:r>
        <w:rPr>
          <w:b w:val="0"/>
          <w:sz w:val="22"/>
          <w:szCs w:val="22"/>
          <w:lang w:val="en-AU"/>
        </w:rPr>
        <w:t>Provincial</w:t>
      </w:r>
      <w:r w:rsidRPr="00AF44B6">
        <w:rPr>
          <w:b w:val="0"/>
          <w:sz w:val="22"/>
          <w:szCs w:val="22"/>
          <w:lang w:val="en-AU"/>
        </w:rPr>
        <w:t xml:space="preserve"> road authorities </w:t>
      </w:r>
      <w:r>
        <w:rPr>
          <w:b w:val="0"/>
          <w:sz w:val="22"/>
          <w:szCs w:val="22"/>
          <w:lang w:val="en-AU"/>
        </w:rPr>
        <w:t>without an</w:t>
      </w:r>
      <w:r w:rsidRPr="00AF44B6">
        <w:rPr>
          <w:b w:val="0"/>
          <w:sz w:val="22"/>
          <w:szCs w:val="22"/>
          <w:lang w:val="en-AU"/>
        </w:rPr>
        <w:t xml:space="preserve"> audit policy should be encouraged to develop one. </w:t>
      </w:r>
      <w:r>
        <w:rPr>
          <w:b w:val="0"/>
          <w:sz w:val="22"/>
          <w:szCs w:val="22"/>
          <w:lang w:val="en-AU"/>
        </w:rPr>
        <w:t>Polic</w:t>
      </w:r>
      <w:r w:rsidR="0000602D">
        <w:rPr>
          <w:b w:val="0"/>
          <w:sz w:val="22"/>
          <w:szCs w:val="22"/>
          <w:lang w:val="en-AU"/>
        </w:rPr>
        <w:t>ies</w:t>
      </w:r>
      <w:r>
        <w:rPr>
          <w:b w:val="0"/>
          <w:sz w:val="22"/>
          <w:szCs w:val="22"/>
          <w:lang w:val="en-AU"/>
        </w:rPr>
        <w:t xml:space="preserve"> can follow a basic template and reflect local resources and safety needs.</w:t>
      </w:r>
      <w:r w:rsidR="0027744C">
        <w:rPr>
          <w:rFonts w:hint="eastAsia"/>
          <w:b w:val="0"/>
          <w:sz w:val="22"/>
          <w:szCs w:val="22"/>
          <w:lang w:val="en-AU" w:eastAsia="zh-CN"/>
        </w:rPr>
        <w:t xml:space="preserve"> </w:t>
      </w:r>
      <w:r w:rsidR="0027744C">
        <w:rPr>
          <w:b w:val="0"/>
          <w:sz w:val="22"/>
          <w:szCs w:val="22"/>
          <w:lang w:val="en-AU" w:eastAsia="zh-CN"/>
        </w:rPr>
        <w:t>I</w:t>
      </w:r>
      <w:r w:rsidR="0027744C">
        <w:rPr>
          <w:rFonts w:hint="eastAsia"/>
          <w:b w:val="0"/>
          <w:sz w:val="22"/>
          <w:szCs w:val="22"/>
          <w:lang w:val="en-AU" w:eastAsia="zh-CN"/>
        </w:rPr>
        <w:t xml:space="preserve">n general, each province should consider the </w:t>
      </w:r>
      <w:r w:rsidR="00384D8C">
        <w:rPr>
          <w:rFonts w:hint="eastAsia"/>
          <w:b w:val="0"/>
          <w:sz w:val="22"/>
          <w:szCs w:val="22"/>
          <w:lang w:val="en-AU" w:eastAsia="zh-CN"/>
        </w:rPr>
        <w:t xml:space="preserve">terms and conditions for </w:t>
      </w:r>
      <w:r w:rsidR="00F23F7E">
        <w:rPr>
          <w:rFonts w:hint="eastAsia"/>
          <w:b w:val="0"/>
          <w:sz w:val="22"/>
          <w:szCs w:val="22"/>
          <w:lang w:val="en-AU" w:eastAsia="zh-CN"/>
        </w:rPr>
        <w:t xml:space="preserve">the </w:t>
      </w:r>
      <w:r w:rsidR="0027744C">
        <w:rPr>
          <w:b w:val="0"/>
          <w:sz w:val="22"/>
          <w:szCs w:val="22"/>
          <w:lang w:val="en-AU" w:eastAsia="zh-CN"/>
        </w:rPr>
        <w:t>following</w:t>
      </w:r>
      <w:r w:rsidR="0027744C">
        <w:rPr>
          <w:rFonts w:hint="eastAsia"/>
          <w:b w:val="0"/>
          <w:sz w:val="22"/>
          <w:szCs w:val="22"/>
          <w:lang w:val="en-AU" w:eastAsia="zh-CN"/>
        </w:rPr>
        <w:t xml:space="preserve"> three issues: </w:t>
      </w:r>
      <w:r w:rsidR="00384D8C">
        <w:rPr>
          <w:rFonts w:hint="eastAsia"/>
          <w:b w:val="0"/>
          <w:sz w:val="22"/>
          <w:szCs w:val="22"/>
          <w:lang w:val="en-AU" w:eastAsia="zh-CN"/>
        </w:rPr>
        <w:t xml:space="preserve">making road safety mandatory, engaging fully </w:t>
      </w:r>
      <w:r w:rsidR="00384D8C">
        <w:rPr>
          <w:b w:val="0"/>
          <w:sz w:val="22"/>
          <w:szCs w:val="22"/>
          <w:lang w:val="en-AU" w:eastAsia="zh-CN"/>
        </w:rPr>
        <w:t>independent</w:t>
      </w:r>
      <w:r w:rsidR="00384D8C">
        <w:rPr>
          <w:rFonts w:hint="eastAsia"/>
          <w:b w:val="0"/>
          <w:sz w:val="22"/>
          <w:szCs w:val="22"/>
          <w:lang w:val="en-AU" w:eastAsia="zh-CN"/>
        </w:rPr>
        <w:t xml:space="preserve"> audit teams</w:t>
      </w:r>
      <w:r w:rsidR="0000602D">
        <w:rPr>
          <w:b w:val="0"/>
          <w:sz w:val="22"/>
          <w:szCs w:val="22"/>
          <w:lang w:val="en-AU" w:eastAsia="zh-CN"/>
        </w:rPr>
        <w:t>,</w:t>
      </w:r>
      <w:r w:rsidR="00384D8C">
        <w:rPr>
          <w:rFonts w:hint="eastAsia"/>
          <w:b w:val="0"/>
          <w:sz w:val="22"/>
          <w:szCs w:val="22"/>
          <w:lang w:val="en-AU" w:eastAsia="zh-CN"/>
        </w:rPr>
        <w:t xml:space="preserve"> and legally enforcing proper actions to be taken </w:t>
      </w:r>
      <w:r w:rsidR="00BD7A79">
        <w:rPr>
          <w:rFonts w:hint="eastAsia"/>
          <w:b w:val="0"/>
          <w:sz w:val="22"/>
          <w:szCs w:val="22"/>
          <w:lang w:val="en-AU" w:eastAsia="zh-CN"/>
        </w:rPr>
        <w:t>in response to audit recommendations.</w:t>
      </w:r>
    </w:p>
    <w:p w:rsidR="0074452C" w:rsidRDefault="004E5BA1">
      <w:pPr>
        <w:pStyle w:val="TransportNoteHeading2"/>
        <w:numPr>
          <w:ilvl w:val="0"/>
          <w:numId w:val="40"/>
        </w:numPr>
        <w:spacing w:after="0"/>
        <w:jc w:val="both"/>
        <w:rPr>
          <w:b w:val="0"/>
          <w:sz w:val="22"/>
          <w:szCs w:val="22"/>
          <w:lang w:val="en-AU"/>
        </w:rPr>
      </w:pPr>
      <w:r>
        <w:rPr>
          <w:b w:val="0"/>
          <w:i/>
          <w:sz w:val="22"/>
          <w:szCs w:val="22"/>
          <w:lang w:val="en-AU" w:eastAsia="zh-CN"/>
        </w:rPr>
        <w:t xml:space="preserve">Provide </w:t>
      </w:r>
      <w:r w:rsidR="006F7118" w:rsidRPr="00F1449D">
        <w:rPr>
          <w:b w:val="0"/>
          <w:i/>
          <w:sz w:val="22"/>
          <w:szCs w:val="22"/>
          <w:lang w:val="en-AU" w:eastAsia="zh-CN"/>
        </w:rPr>
        <w:t>training</w:t>
      </w:r>
      <w:r>
        <w:rPr>
          <w:b w:val="0"/>
          <w:i/>
          <w:sz w:val="22"/>
          <w:szCs w:val="22"/>
          <w:lang w:val="en-AU" w:eastAsia="zh-CN"/>
        </w:rPr>
        <w:t xml:space="preserve"> about road safety audits to project managers and auditors</w:t>
      </w:r>
      <w:r>
        <w:rPr>
          <w:b w:val="0"/>
          <w:sz w:val="22"/>
          <w:szCs w:val="22"/>
          <w:lang w:val="en-AU"/>
        </w:rPr>
        <w:t xml:space="preserve">. </w:t>
      </w:r>
      <w:r w:rsidR="00E300BF">
        <w:rPr>
          <w:b w:val="0"/>
          <w:sz w:val="22"/>
          <w:szCs w:val="22"/>
          <w:lang w:val="en-AU"/>
        </w:rPr>
        <w:t xml:space="preserve">Widespread trainings and workshops across the country, combined with a mentoring program for auditors (with experienced, possibly international auditors guiding new auditors), </w:t>
      </w:r>
      <w:r w:rsidR="0000602D">
        <w:rPr>
          <w:b w:val="0"/>
          <w:sz w:val="22"/>
          <w:szCs w:val="22"/>
          <w:lang w:val="en-AU"/>
        </w:rPr>
        <w:t xml:space="preserve">will be </w:t>
      </w:r>
      <w:r w:rsidR="00E300BF">
        <w:rPr>
          <w:b w:val="0"/>
          <w:sz w:val="22"/>
          <w:szCs w:val="22"/>
          <w:lang w:val="en-AU"/>
        </w:rPr>
        <w:t>necessary for several years to increase awareness and skills among project managers</w:t>
      </w:r>
      <w:r w:rsidR="00FE3BDA">
        <w:rPr>
          <w:b w:val="0"/>
          <w:sz w:val="22"/>
          <w:szCs w:val="22"/>
          <w:lang w:val="en-AU"/>
        </w:rPr>
        <w:t xml:space="preserve"> </w:t>
      </w:r>
      <w:r w:rsidR="00E300BF">
        <w:rPr>
          <w:b w:val="0"/>
          <w:sz w:val="22"/>
          <w:szCs w:val="22"/>
          <w:lang w:val="en-AU"/>
        </w:rPr>
        <w:t xml:space="preserve">and auditors. </w:t>
      </w:r>
    </w:p>
    <w:p w:rsidR="00D344CA" w:rsidRPr="000F2550" w:rsidRDefault="009950B3" w:rsidP="000F2550">
      <w:pPr>
        <w:numPr>
          <w:ilvl w:val="0"/>
          <w:numId w:val="40"/>
        </w:numPr>
        <w:tabs>
          <w:tab w:val="left" w:pos="720"/>
        </w:tabs>
        <w:spacing w:after="120"/>
        <w:rPr>
          <w:lang w:eastAsia="zh-CN"/>
        </w:rPr>
      </w:pPr>
      <w:r w:rsidRPr="009950B3">
        <w:rPr>
          <w:i/>
          <w:lang w:eastAsia="zh-CN"/>
        </w:rPr>
        <w:t>Establish an accreditation system</w:t>
      </w:r>
      <w:r w:rsidR="00536CD9">
        <w:rPr>
          <w:i/>
          <w:lang w:eastAsia="zh-CN"/>
        </w:rPr>
        <w:t xml:space="preserve">. </w:t>
      </w:r>
      <w:r w:rsidR="000F2550">
        <w:rPr>
          <w:lang w:eastAsia="zh-CN"/>
        </w:rPr>
        <w:t xml:space="preserve">A </w:t>
      </w:r>
      <w:r w:rsidRPr="000F2550">
        <w:rPr>
          <w:lang w:val="en-AU"/>
        </w:rPr>
        <w:t>re</w:t>
      </w:r>
      <w:r w:rsidR="000F2550">
        <w:rPr>
          <w:lang w:val="en-AU"/>
        </w:rPr>
        <w:t>gister of accredited auditors (either on a provincial or national basis)</w:t>
      </w:r>
      <w:r w:rsidRPr="000F2550">
        <w:rPr>
          <w:lang w:val="en-AU"/>
        </w:rPr>
        <w:t xml:space="preserve"> will provide reassurance to </w:t>
      </w:r>
      <w:r w:rsidR="00F1449D" w:rsidRPr="000F2550">
        <w:rPr>
          <w:lang w:val="en-AU"/>
        </w:rPr>
        <w:t xml:space="preserve">road authorities </w:t>
      </w:r>
      <w:r w:rsidRPr="000F2550">
        <w:rPr>
          <w:lang w:val="en-AU"/>
        </w:rPr>
        <w:lastRenderedPageBreak/>
        <w:t xml:space="preserve">about </w:t>
      </w:r>
      <w:r w:rsidR="00FE3BDA">
        <w:rPr>
          <w:lang w:val="en-AU"/>
        </w:rPr>
        <w:t>auditor qualifications and support</w:t>
      </w:r>
      <w:r w:rsidRPr="000F2550">
        <w:rPr>
          <w:lang w:val="en-AU"/>
        </w:rPr>
        <w:t xml:space="preserve"> the development of an “audit profession” in China, with status and professionalism.</w:t>
      </w:r>
    </w:p>
    <w:p w:rsidR="00B209C8" w:rsidRDefault="00CB4A65" w:rsidP="005679AC">
      <w:pPr>
        <w:rPr>
          <w:lang w:eastAsia="zh-CN"/>
        </w:rPr>
      </w:pPr>
      <w:r>
        <w:rPr>
          <w:lang w:eastAsia="zh-CN"/>
        </w:rPr>
        <w:t xml:space="preserve">The </w:t>
      </w:r>
      <w:r w:rsidR="00E300BF">
        <w:rPr>
          <w:lang w:eastAsia="zh-CN"/>
        </w:rPr>
        <w:t xml:space="preserve">implementation </w:t>
      </w:r>
      <w:r>
        <w:rPr>
          <w:lang w:eastAsia="zh-CN"/>
        </w:rPr>
        <w:t xml:space="preserve">of safety audits has helped </w:t>
      </w:r>
      <w:r w:rsidR="00E300BF">
        <w:rPr>
          <w:lang w:eastAsia="zh-CN"/>
        </w:rPr>
        <w:t xml:space="preserve">integrate </w:t>
      </w:r>
      <w:r>
        <w:rPr>
          <w:lang w:eastAsia="zh-CN"/>
        </w:rPr>
        <w:t xml:space="preserve">safety </w:t>
      </w:r>
      <w:r w:rsidR="00E300BF">
        <w:rPr>
          <w:lang w:eastAsia="zh-CN"/>
        </w:rPr>
        <w:t xml:space="preserve">aspects into </w:t>
      </w:r>
      <w:r w:rsidR="00B209C8">
        <w:rPr>
          <w:lang w:eastAsia="zh-CN"/>
        </w:rPr>
        <w:t xml:space="preserve">all levels of decision making </w:t>
      </w:r>
      <w:r w:rsidR="00E300BF">
        <w:rPr>
          <w:lang w:eastAsia="zh-CN"/>
        </w:rPr>
        <w:t xml:space="preserve">for </w:t>
      </w:r>
      <w:r w:rsidR="00B209C8">
        <w:rPr>
          <w:lang w:eastAsia="zh-CN"/>
        </w:rPr>
        <w:t xml:space="preserve">new road </w:t>
      </w:r>
      <w:r>
        <w:rPr>
          <w:lang w:eastAsia="zh-CN"/>
        </w:rPr>
        <w:t xml:space="preserve">projects and traffic schemes </w:t>
      </w:r>
      <w:r w:rsidR="00E300BF">
        <w:rPr>
          <w:lang w:eastAsia="zh-CN"/>
        </w:rPr>
        <w:t>by</w:t>
      </w:r>
      <w:r>
        <w:rPr>
          <w:lang w:eastAsia="zh-CN"/>
        </w:rPr>
        <w:t xml:space="preserve"> road authorities around the world</w:t>
      </w:r>
      <w:r w:rsidR="00B209C8">
        <w:rPr>
          <w:lang w:eastAsia="zh-CN"/>
        </w:rPr>
        <w:t xml:space="preserve">. </w:t>
      </w:r>
      <w:r w:rsidR="00E300BF">
        <w:rPr>
          <w:lang w:eastAsia="zh-CN"/>
        </w:rPr>
        <w:t xml:space="preserve">With </w:t>
      </w:r>
      <w:r w:rsidR="00B209C8">
        <w:rPr>
          <w:lang w:eastAsia="zh-CN"/>
        </w:rPr>
        <w:t>China building new roads, highways</w:t>
      </w:r>
      <w:r w:rsidR="00E300BF">
        <w:rPr>
          <w:lang w:eastAsia="zh-CN"/>
        </w:rPr>
        <w:t>,</w:t>
      </w:r>
      <w:r w:rsidR="00B209C8">
        <w:rPr>
          <w:lang w:eastAsia="zh-CN"/>
        </w:rPr>
        <w:t xml:space="preserve"> and expressways at a pace unmatched in the world, </w:t>
      </w:r>
      <w:r w:rsidR="00FE3BDA">
        <w:rPr>
          <w:lang w:eastAsia="zh-CN"/>
        </w:rPr>
        <w:t xml:space="preserve">the time is right </w:t>
      </w:r>
      <w:r w:rsidR="00B209C8">
        <w:rPr>
          <w:lang w:eastAsia="zh-CN"/>
        </w:rPr>
        <w:t>to adopt road safety audit</w:t>
      </w:r>
      <w:r w:rsidR="00E300BF">
        <w:rPr>
          <w:lang w:eastAsia="zh-CN"/>
        </w:rPr>
        <w:t>s</w:t>
      </w:r>
      <w:r w:rsidR="00B209C8">
        <w:rPr>
          <w:lang w:eastAsia="zh-CN"/>
        </w:rPr>
        <w:t xml:space="preserve"> for the </w:t>
      </w:r>
      <w:r w:rsidR="00E300BF">
        <w:rPr>
          <w:lang w:eastAsia="zh-CN"/>
        </w:rPr>
        <w:t xml:space="preserve">benefit </w:t>
      </w:r>
      <w:r w:rsidR="00B209C8">
        <w:rPr>
          <w:lang w:eastAsia="zh-CN"/>
        </w:rPr>
        <w:t>of all road users.</w:t>
      </w:r>
    </w:p>
    <w:p w:rsidR="00B13C16" w:rsidRDefault="00B13C16" w:rsidP="005679AC">
      <w:pPr>
        <w:rPr>
          <w:lang w:eastAsia="zh-CN"/>
        </w:rPr>
      </w:pPr>
    </w:p>
    <w:p w:rsidR="00B13C16" w:rsidRPr="006D3605" w:rsidRDefault="00D65BB0" w:rsidP="005679AC">
      <w:pPr>
        <w:jc w:val="center"/>
        <w:rPr>
          <w:lang w:eastAsia="zh-CN"/>
        </w:rPr>
      </w:pPr>
      <w:r>
        <w:rPr>
          <w:lang w:eastAsia="zh-CN"/>
        </w:rPr>
        <w:t>*********</w:t>
      </w:r>
      <w:r w:rsidR="005679AC">
        <w:rPr>
          <w:lang w:eastAsia="zh-CN"/>
        </w:rPr>
        <w:t>*</w:t>
      </w:r>
    </w:p>
    <w:p w:rsidR="00B13C16" w:rsidRPr="006D3605" w:rsidRDefault="00B13C16" w:rsidP="005679AC">
      <w:pPr>
        <w:pStyle w:val="transportnoteparagraph"/>
        <w:spacing w:after="0"/>
        <w:jc w:val="both"/>
        <w:rPr>
          <w:lang w:val="en-US" w:eastAsia="zh-CN"/>
        </w:rPr>
      </w:pPr>
    </w:p>
    <w:p w:rsidR="00D65BB0" w:rsidRDefault="00D65BB0" w:rsidP="00D65BB0">
      <w:pPr>
        <w:rPr>
          <w:rFonts w:cs="Times New Roman"/>
          <w:b/>
          <w:i/>
          <w:lang w:val="en-US" w:eastAsia="zh-CN"/>
        </w:rPr>
      </w:pPr>
      <w:proofErr w:type="spellStart"/>
      <w:r w:rsidRPr="00D65BB0">
        <w:rPr>
          <w:rFonts w:cs="Times New Roman"/>
          <w:b/>
          <w:i/>
          <w:lang w:val="en-US" w:eastAsia="zh-CN"/>
        </w:rPr>
        <w:t>Fei</w:t>
      </w:r>
      <w:proofErr w:type="spellEnd"/>
      <w:r w:rsidRPr="00D65BB0">
        <w:rPr>
          <w:rFonts w:cs="Times New Roman"/>
          <w:b/>
          <w:i/>
          <w:lang w:val="en-US" w:eastAsia="zh-CN"/>
        </w:rPr>
        <w:t xml:space="preserve"> Deng </w:t>
      </w:r>
      <w:r w:rsidRPr="00D65BB0">
        <w:rPr>
          <w:rFonts w:cs="Times New Roman"/>
          <w:i/>
          <w:lang w:val="en-US" w:eastAsia="zh-CN"/>
        </w:rPr>
        <w:t>is a Senior Transport Specialist in the East Asia Sustainable Infrastructure Department at the Washington, DC Office of the World Bank. She is the road safety focal point for the East Asia and Pacific Region.</w:t>
      </w:r>
    </w:p>
    <w:p w:rsidR="00D65BB0" w:rsidRPr="00D65BB0" w:rsidRDefault="00D65BB0" w:rsidP="00D65BB0">
      <w:pPr>
        <w:rPr>
          <w:rFonts w:cs="Times New Roman"/>
          <w:b/>
          <w:i/>
          <w:lang w:val="en-US" w:eastAsia="zh-CN"/>
        </w:rPr>
      </w:pPr>
    </w:p>
    <w:p w:rsidR="00D65BB0" w:rsidRPr="00D65BB0" w:rsidRDefault="00D65BB0" w:rsidP="00D65BB0">
      <w:pPr>
        <w:rPr>
          <w:rFonts w:cs="Times New Roman"/>
          <w:b/>
          <w:i/>
          <w:lang w:val="en-US" w:eastAsia="zh-CN"/>
        </w:rPr>
      </w:pPr>
      <w:r w:rsidRPr="00D65BB0">
        <w:rPr>
          <w:rFonts w:cs="Times New Roman"/>
          <w:b/>
          <w:i/>
          <w:lang w:val="en-US" w:eastAsia="zh-CN"/>
        </w:rPr>
        <w:t xml:space="preserve">Phillip Jordan </w:t>
      </w:r>
      <w:r w:rsidRPr="00D65BB0">
        <w:rPr>
          <w:rFonts w:cs="Times New Roman"/>
          <w:i/>
          <w:lang w:val="en-US" w:eastAsia="zh-CN"/>
        </w:rPr>
        <w:t>is the Managing Director/Principal Consultant of Road Safety International</w:t>
      </w:r>
      <w:r w:rsidR="00A224E1">
        <w:rPr>
          <w:rFonts w:cs="Times New Roman"/>
          <w:i/>
          <w:lang w:val="en-US" w:eastAsia="zh-CN"/>
        </w:rPr>
        <w:t>. He</w:t>
      </w:r>
      <w:r w:rsidRPr="00D65BB0">
        <w:rPr>
          <w:rFonts w:cs="Times New Roman"/>
          <w:i/>
          <w:lang w:val="en-US" w:eastAsia="zh-CN"/>
        </w:rPr>
        <w:t xml:space="preserve"> is well known for his work </w:t>
      </w:r>
      <w:r w:rsidR="0000602D">
        <w:rPr>
          <w:rFonts w:cs="Times New Roman"/>
          <w:i/>
          <w:lang w:val="en-US" w:eastAsia="zh-CN"/>
        </w:rPr>
        <w:t>on</w:t>
      </w:r>
      <w:r w:rsidRPr="00D65BB0">
        <w:rPr>
          <w:rFonts w:cs="Times New Roman"/>
          <w:i/>
          <w:lang w:val="en-US" w:eastAsia="zh-CN"/>
        </w:rPr>
        <w:t xml:space="preserve"> road safety audit</w:t>
      </w:r>
      <w:r w:rsidR="0000602D">
        <w:rPr>
          <w:rFonts w:cs="Times New Roman"/>
          <w:i/>
          <w:lang w:val="en-US" w:eastAsia="zh-CN"/>
        </w:rPr>
        <w:t>s</w:t>
      </w:r>
      <w:r w:rsidRPr="00D65BB0">
        <w:rPr>
          <w:rFonts w:cs="Times New Roman"/>
          <w:i/>
          <w:lang w:val="en-US" w:eastAsia="zh-CN"/>
        </w:rPr>
        <w:t xml:space="preserve">, </w:t>
      </w:r>
      <w:proofErr w:type="spellStart"/>
      <w:r w:rsidRPr="00D65BB0">
        <w:rPr>
          <w:rFonts w:cs="Times New Roman"/>
          <w:i/>
          <w:lang w:val="en-US" w:eastAsia="zh-CN"/>
        </w:rPr>
        <w:t>blackspot</w:t>
      </w:r>
      <w:proofErr w:type="spellEnd"/>
      <w:r w:rsidRPr="00D65BB0">
        <w:rPr>
          <w:rFonts w:cs="Times New Roman"/>
          <w:i/>
          <w:lang w:val="en-US" w:eastAsia="zh-CN"/>
        </w:rPr>
        <w:t xml:space="preserve"> investigations</w:t>
      </w:r>
      <w:r w:rsidR="00A224E1">
        <w:rPr>
          <w:rFonts w:cs="Times New Roman"/>
          <w:i/>
          <w:lang w:val="en-US" w:eastAsia="zh-CN"/>
        </w:rPr>
        <w:t>,</w:t>
      </w:r>
      <w:r w:rsidRPr="00D65BB0">
        <w:rPr>
          <w:rFonts w:cs="Times New Roman"/>
          <w:i/>
          <w:lang w:val="en-US" w:eastAsia="zh-CN"/>
        </w:rPr>
        <w:t xml:space="preserve"> and road safety engineering training.</w:t>
      </w:r>
      <w:r w:rsidRPr="00D65BB0">
        <w:rPr>
          <w:rFonts w:cs="Times New Roman"/>
          <w:b/>
          <w:i/>
          <w:lang w:val="en-US" w:eastAsia="zh-CN"/>
        </w:rPr>
        <w:t xml:space="preserve"> </w:t>
      </w:r>
    </w:p>
    <w:p w:rsidR="00D65BB0" w:rsidRPr="00D65BB0" w:rsidRDefault="00D65BB0" w:rsidP="00D65BB0">
      <w:pPr>
        <w:rPr>
          <w:rFonts w:cs="Times New Roman"/>
          <w:b/>
          <w:i/>
          <w:lang w:val="en-US" w:eastAsia="zh-CN"/>
        </w:rPr>
      </w:pPr>
    </w:p>
    <w:p w:rsidR="00D65BB0" w:rsidRDefault="00D65BB0" w:rsidP="00D65BB0">
      <w:pPr>
        <w:rPr>
          <w:rFonts w:cs="Times New Roman"/>
          <w:b/>
          <w:i/>
          <w:lang w:val="en-US" w:eastAsia="zh-CN"/>
        </w:rPr>
      </w:pPr>
      <w:r w:rsidRPr="00D65BB0">
        <w:rPr>
          <w:rFonts w:cs="Times New Roman"/>
          <w:b/>
          <w:i/>
          <w:lang w:val="en-US" w:eastAsia="zh-CN"/>
        </w:rPr>
        <w:t xml:space="preserve">Mike Goodge </w:t>
      </w:r>
      <w:r w:rsidRPr="00D65BB0">
        <w:rPr>
          <w:rFonts w:cs="Times New Roman"/>
          <w:i/>
          <w:lang w:val="en-US" w:eastAsia="zh-CN"/>
        </w:rPr>
        <w:t>is a road safety audit specialist who lives and works in Asia. He is an Associate of Road Safety International.</w:t>
      </w:r>
    </w:p>
    <w:p w:rsidR="00D65BB0" w:rsidRPr="00D65BB0" w:rsidRDefault="00D65BB0" w:rsidP="00D65BB0">
      <w:pPr>
        <w:rPr>
          <w:rFonts w:cs="Times New Roman"/>
          <w:b/>
          <w:i/>
          <w:lang w:val="en-US" w:eastAsia="zh-CN"/>
        </w:rPr>
      </w:pPr>
    </w:p>
    <w:p w:rsidR="00D65BB0" w:rsidRDefault="00D65BB0" w:rsidP="00D65BB0">
      <w:pPr>
        <w:rPr>
          <w:rFonts w:cs="Times New Roman"/>
          <w:b/>
          <w:i/>
          <w:lang w:val="en-US" w:eastAsia="zh-CN"/>
        </w:rPr>
      </w:pPr>
      <w:proofErr w:type="spellStart"/>
      <w:proofErr w:type="gramStart"/>
      <w:r w:rsidRPr="00D65BB0">
        <w:rPr>
          <w:rFonts w:cs="Times New Roman"/>
          <w:b/>
          <w:i/>
          <w:lang w:val="en-US" w:eastAsia="zh-CN"/>
        </w:rPr>
        <w:t>Chengcheng</w:t>
      </w:r>
      <w:proofErr w:type="spellEnd"/>
      <w:r w:rsidRPr="00D65BB0">
        <w:rPr>
          <w:rFonts w:cs="Times New Roman"/>
          <w:b/>
          <w:i/>
          <w:lang w:val="en-US" w:eastAsia="zh-CN"/>
        </w:rPr>
        <w:t xml:space="preserve"> Tang </w:t>
      </w:r>
      <w:r w:rsidRPr="00D65BB0">
        <w:rPr>
          <w:rFonts w:cs="Times New Roman"/>
          <w:i/>
          <w:lang w:val="en-US" w:eastAsia="zh-CN"/>
        </w:rPr>
        <w:t>from Research Institute of Highway</w:t>
      </w:r>
      <w:r w:rsidR="000357D6">
        <w:rPr>
          <w:rFonts w:cs="Times New Roman"/>
          <w:i/>
          <w:lang w:val="en-US" w:eastAsia="zh-CN"/>
        </w:rPr>
        <w:t>s</w:t>
      </w:r>
      <w:r w:rsidRPr="00D65BB0">
        <w:rPr>
          <w:rFonts w:cs="Times New Roman"/>
          <w:i/>
          <w:lang w:val="en-US" w:eastAsia="zh-CN"/>
        </w:rPr>
        <w:t xml:space="preserve"> under MOT (China)</w:t>
      </w:r>
      <w:r w:rsidR="00843ACE">
        <w:rPr>
          <w:rFonts w:cs="Times New Roman"/>
          <w:b/>
          <w:i/>
          <w:lang w:val="en-US" w:eastAsia="zh-CN"/>
        </w:rPr>
        <w:t xml:space="preserve">, </w:t>
      </w:r>
      <w:r w:rsidRPr="00D65BB0">
        <w:rPr>
          <w:rFonts w:cs="Times New Roman"/>
          <w:b/>
          <w:i/>
          <w:lang w:val="en-US" w:eastAsia="zh-CN"/>
        </w:rPr>
        <w:t>Geoffrey Kurgan</w:t>
      </w:r>
      <w:r w:rsidR="00843ACE">
        <w:rPr>
          <w:rFonts w:cs="Times New Roman"/>
          <w:b/>
          <w:i/>
          <w:lang w:val="en-US" w:eastAsia="zh-CN"/>
        </w:rPr>
        <w:t xml:space="preserve"> and Yi Yang</w:t>
      </w:r>
      <w:r w:rsidRPr="00D65BB0">
        <w:rPr>
          <w:rFonts w:cs="Times New Roman"/>
          <w:b/>
          <w:i/>
          <w:lang w:val="en-US" w:eastAsia="zh-CN"/>
        </w:rPr>
        <w:t xml:space="preserve">, </w:t>
      </w:r>
      <w:r w:rsidRPr="00D65BB0">
        <w:rPr>
          <w:rFonts w:cs="Times New Roman"/>
          <w:i/>
          <w:lang w:val="en-US" w:eastAsia="zh-CN"/>
        </w:rPr>
        <w:t>Transport Associate</w:t>
      </w:r>
      <w:r w:rsidR="00843ACE">
        <w:rPr>
          <w:rFonts w:cs="Times New Roman"/>
          <w:i/>
          <w:lang w:val="en-US" w:eastAsia="zh-CN"/>
        </w:rPr>
        <w:t>s</w:t>
      </w:r>
      <w:r w:rsidRPr="00D65BB0">
        <w:rPr>
          <w:rFonts w:cs="Times New Roman"/>
          <w:i/>
          <w:lang w:val="en-US" w:eastAsia="zh-CN"/>
        </w:rPr>
        <w:t xml:space="preserve"> of the World Bank, also contributed to the note.</w:t>
      </w:r>
      <w:proofErr w:type="gramEnd"/>
      <w:r w:rsidRPr="00D65BB0">
        <w:rPr>
          <w:rFonts w:cs="Times New Roman"/>
          <w:b/>
          <w:i/>
          <w:lang w:val="en-US" w:eastAsia="zh-CN"/>
        </w:rPr>
        <w:t xml:space="preserve"> </w:t>
      </w:r>
    </w:p>
    <w:p w:rsidR="00D65BB0" w:rsidRPr="00D65BB0" w:rsidRDefault="00D65BB0" w:rsidP="00D65BB0">
      <w:pPr>
        <w:rPr>
          <w:rFonts w:cs="Times New Roman"/>
          <w:b/>
          <w:i/>
          <w:lang w:val="en-US" w:eastAsia="zh-CN"/>
        </w:rPr>
      </w:pPr>
    </w:p>
    <w:p w:rsidR="00D65BB0" w:rsidRPr="00D65BB0" w:rsidRDefault="00D65BB0" w:rsidP="00D65BB0">
      <w:pPr>
        <w:rPr>
          <w:rFonts w:cs="Times New Roman"/>
          <w:i/>
          <w:lang w:val="en-US" w:eastAsia="zh-CN"/>
        </w:rPr>
      </w:pPr>
      <w:r w:rsidRPr="00D65BB0">
        <w:rPr>
          <w:rFonts w:cs="Times New Roman"/>
          <w:i/>
          <w:lang w:val="en-US" w:eastAsia="zh-CN"/>
        </w:rPr>
        <w:t>This note is part of the China Transport Note Series to share experience about the transformation of the Chinese transport sector. For comments, please contact Fei Deng (</w:t>
      </w:r>
      <w:hyperlink r:id="rId14" w:history="1">
        <w:r w:rsidRPr="00D65BB0">
          <w:rPr>
            <w:rStyle w:val="Hyperlink"/>
            <w:rFonts w:cs="Times New Roman"/>
            <w:i/>
            <w:lang w:val="en-US" w:eastAsia="zh-CN"/>
          </w:rPr>
          <w:t>fdeng@worldbank.org</w:t>
        </w:r>
      </w:hyperlink>
      <w:r w:rsidRPr="00D65BB0">
        <w:rPr>
          <w:rFonts w:cs="Times New Roman"/>
          <w:i/>
          <w:lang w:val="en-US" w:eastAsia="zh-CN"/>
        </w:rPr>
        <w:t xml:space="preserve">). </w:t>
      </w:r>
    </w:p>
    <w:p w:rsidR="002B60BC" w:rsidRPr="00B214D7" w:rsidRDefault="00D65BB0" w:rsidP="00A224E1">
      <w:pPr>
        <w:rPr>
          <w:rFonts w:cs="Times New Roman"/>
          <w:i/>
        </w:rPr>
      </w:pPr>
      <w:r w:rsidRPr="00D65BB0">
        <w:rPr>
          <w:rFonts w:cs="Times New Roman"/>
          <w:i/>
          <w:lang w:val="en-US" w:eastAsia="zh-CN"/>
        </w:rPr>
        <w:t xml:space="preserve">Any findings, interpretations, and conclusions expressed herein are those of the authors and do not necessarily reflect the views of the World Bank. Neither the World Bank nor the authors guarantee the accuracy of any data or other information contained in this document and </w:t>
      </w:r>
      <w:r w:rsidRPr="00D65BB0">
        <w:rPr>
          <w:rFonts w:cs="Times New Roman"/>
          <w:i/>
          <w:lang w:val="en-US" w:eastAsia="zh-CN"/>
        </w:rPr>
        <w:lastRenderedPageBreak/>
        <w:t>accept no responsibility whatsoever for any consequence of their use.</w:t>
      </w:r>
    </w:p>
    <w:sectPr w:rsidR="002B60BC" w:rsidRPr="00B214D7" w:rsidSect="00B13C16">
      <w:headerReference w:type="default" r:id="rId15"/>
      <w:headerReference w:type="first" r:id="rId16"/>
      <w:footnotePr>
        <w:pos w:val="beneathText"/>
      </w:footnotePr>
      <w:type w:val="continuous"/>
      <w:pgSz w:w="12240" w:h="15840" w:code="1"/>
      <w:pgMar w:top="1440" w:right="1440" w:bottom="1440" w:left="1440" w:header="720" w:footer="850" w:gutter="0"/>
      <w:cols w:num="2" w:space="56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FC" w:rsidRDefault="00B172FC" w:rsidP="00A02EA2">
      <w:pPr>
        <w:rPr>
          <w:rFonts w:cs="Times New Roman"/>
        </w:rPr>
      </w:pPr>
      <w:r>
        <w:rPr>
          <w:rFonts w:cs="Times New Roman"/>
        </w:rPr>
        <w:separator/>
      </w:r>
    </w:p>
  </w:endnote>
  <w:endnote w:type="continuationSeparator" w:id="0">
    <w:p w:rsidR="00B172FC" w:rsidRDefault="00B172FC" w:rsidP="00A02EA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01" w:rsidRDefault="008D6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01" w:rsidRDefault="008D65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01" w:rsidRDefault="008D6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FC" w:rsidRDefault="00B172FC" w:rsidP="00A02EA2">
      <w:pPr>
        <w:rPr>
          <w:rFonts w:cs="Times New Roman"/>
        </w:rPr>
      </w:pPr>
      <w:r>
        <w:rPr>
          <w:rFonts w:cs="Times New Roman"/>
        </w:rPr>
        <w:separator/>
      </w:r>
    </w:p>
  </w:footnote>
  <w:footnote w:type="continuationSeparator" w:id="0">
    <w:p w:rsidR="00B172FC" w:rsidRDefault="00B172FC" w:rsidP="00A02EA2">
      <w:pPr>
        <w:rPr>
          <w:rFonts w:cs="Times New Roman"/>
        </w:rPr>
      </w:pPr>
      <w:r>
        <w:rPr>
          <w:rFonts w:cs="Times New Roman"/>
        </w:rPr>
        <w:continuationSeparator/>
      </w:r>
    </w:p>
  </w:footnote>
  <w:footnote w:id="1">
    <w:p w:rsidR="00384D8C" w:rsidRDefault="00384D8C" w:rsidP="00DA56A2">
      <w:r>
        <w:rPr>
          <w:rStyle w:val="FootnoteReference"/>
        </w:rPr>
        <w:footnoteRef/>
      </w:r>
      <w:r>
        <w:t xml:space="preserve"> </w:t>
      </w:r>
      <w:r w:rsidRPr="00DA56A2">
        <w:rPr>
          <w:sz w:val="18"/>
          <w:szCs w:val="18"/>
        </w:rPr>
        <w:t xml:space="preserve">Commencement meetings and </w:t>
      </w:r>
      <w:r w:rsidR="000F160E">
        <w:rPr>
          <w:sz w:val="18"/>
          <w:szCs w:val="18"/>
        </w:rPr>
        <w:t>c</w:t>
      </w:r>
      <w:r w:rsidRPr="00DA56A2">
        <w:rPr>
          <w:sz w:val="18"/>
          <w:szCs w:val="18"/>
        </w:rPr>
        <w:t xml:space="preserve">ompletion meetings tend to become unnecessary once a </w:t>
      </w:r>
      <w:r w:rsidR="000F160E">
        <w:rPr>
          <w:sz w:val="18"/>
          <w:szCs w:val="18"/>
        </w:rPr>
        <w:t>p</w:t>
      </w:r>
      <w:r w:rsidRPr="00DA56A2">
        <w:rPr>
          <w:sz w:val="18"/>
          <w:szCs w:val="18"/>
        </w:rPr>
        <w:t>rovince</w:t>
      </w:r>
      <w:r w:rsidR="000F160E">
        <w:rPr>
          <w:sz w:val="18"/>
          <w:szCs w:val="18"/>
        </w:rPr>
        <w:t xml:space="preserve"> or </w:t>
      </w:r>
      <w:r w:rsidRPr="00DA56A2">
        <w:rPr>
          <w:sz w:val="18"/>
          <w:szCs w:val="18"/>
        </w:rPr>
        <w:t>country becomes familiar with the audit process and after a number of audits have been carried out. Most times, the audit can be started and completed via emails and the electronic transfer of plans</w:t>
      </w:r>
      <w:r w:rsidR="00177382">
        <w:rPr>
          <w:sz w:val="18"/>
          <w:szCs w:val="18"/>
        </w:rPr>
        <w:t xml:space="preserve"> and </w:t>
      </w:r>
      <w:r w:rsidRPr="00DA56A2">
        <w:rPr>
          <w:sz w:val="18"/>
          <w:szCs w:val="18"/>
        </w:rPr>
        <w:t>reports.</w:t>
      </w:r>
    </w:p>
    <w:p w:rsidR="00384D8C" w:rsidRPr="00DA56A2" w:rsidRDefault="00384D8C">
      <w:pPr>
        <w:pStyle w:val="FootnoteText"/>
        <w:rPr>
          <w:lang w:val="en-US"/>
        </w:rPr>
      </w:pPr>
    </w:p>
  </w:footnote>
  <w:footnote w:id="2">
    <w:p w:rsidR="00384D8C" w:rsidRDefault="00384D8C">
      <w:pPr>
        <w:pStyle w:val="FootnoteText"/>
        <w:rPr>
          <w:lang w:eastAsia="zh-CN"/>
        </w:rPr>
      </w:pPr>
      <w:r>
        <w:rPr>
          <w:rStyle w:val="FootnoteReference"/>
        </w:rPr>
        <w:footnoteRef/>
      </w:r>
      <w:r>
        <w:t xml:space="preserve"> </w:t>
      </w:r>
      <w:proofErr w:type="spellStart"/>
      <w:r w:rsidRPr="0047375D">
        <w:t>Austroads</w:t>
      </w:r>
      <w:proofErr w:type="spellEnd"/>
      <w:r w:rsidRPr="0047375D">
        <w:t xml:space="preserve"> is the association of Australian and New Zealand road transport and traffic authorities</w:t>
      </w:r>
      <w:r>
        <w:rPr>
          <w:rFonts w:hint="eastAsia"/>
          <w:lang w:eastAsia="zh-CN"/>
        </w:rPr>
        <w:t>, which consist of</w:t>
      </w:r>
      <w:r w:rsidRPr="0047375D">
        <w:t xml:space="preserve"> the six Australian state and two territory road transport and traffic authorities, the Department of Infrastructure and Transport, the Australian Local Government Association and the New Zealand Transport Agency.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01" w:rsidRDefault="008D6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C" w:rsidRPr="00727A8C" w:rsidRDefault="00384D8C" w:rsidP="00F52F7C">
    <w:pPr>
      <w:pStyle w:val="Header"/>
      <w:tabs>
        <w:tab w:val="clear" w:pos="4680"/>
      </w:tabs>
      <w:rPr>
        <w:rFonts w:ascii="Times New Roman" w:hAnsi="Times New Roman"/>
        <w:i/>
        <w:lang w:val="en-US"/>
      </w:rPr>
    </w:pPr>
    <w:r>
      <w:rPr>
        <w:rFonts w:ascii="Times New Roman" w:eastAsia="Times New Roman" w:hAnsi="Times New Roman"/>
        <w:i/>
      </w:rPr>
      <w:t>China Transport Topics No</w:t>
    </w:r>
    <w:r>
      <w:rPr>
        <w:rFonts w:ascii="Times New Roman" w:eastAsia="Times New Roman" w:hAnsi="Times New Roman"/>
        <w:i/>
        <w:lang w:val="en-US"/>
      </w:rPr>
      <w:t xml:space="preserve">. </w:t>
    </w:r>
    <w:r w:rsidR="004B630B">
      <w:rPr>
        <w:rFonts w:ascii="Times New Roman" w:hAnsi="Times New Roman" w:hint="eastAsia"/>
        <w:i/>
        <w:lang w:val="en-US" w:eastAsia="zh-CN"/>
      </w:rPr>
      <w:t>0</w:t>
    </w:r>
    <w:r w:rsidR="008D6501">
      <w:rPr>
        <w:rFonts w:ascii="Times New Roman" w:hAnsi="Times New Roman" w:hint="eastAsia"/>
        <w:i/>
        <w:lang w:val="en-US" w:eastAsia="zh-CN"/>
      </w:rPr>
      <w:t>7</w:t>
    </w:r>
    <w:r w:rsidRPr="00F6603B">
      <w:rPr>
        <w:rFonts w:ascii="Times New Roman" w:eastAsia="Times New Roman" w:hAnsi="Times New Roman"/>
        <w:i/>
      </w:rPr>
      <w:tab/>
    </w:r>
    <w:r w:rsidR="00844475">
      <w:rPr>
        <w:rFonts w:ascii="Times New Roman" w:eastAsia="Times New Roman" w:hAnsi="Times New Roman"/>
        <w:i/>
        <w:lang w:val="en-US"/>
      </w:rPr>
      <w:t>August</w:t>
    </w:r>
    <w:r>
      <w:rPr>
        <w:rFonts w:ascii="Times New Roman" w:eastAsia="Times New Roman" w:hAnsi="Times New Roman"/>
        <w:i/>
        <w:lang w:val="en-US"/>
      </w:rPr>
      <w:t>,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01" w:rsidRDefault="008D65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C" w:rsidRPr="00F04EEE" w:rsidRDefault="00384D8C" w:rsidP="00F04EEE">
    <w:pPr>
      <w:pStyle w:val="Header"/>
      <w:jc w:val="left"/>
      <w:rPr>
        <w:rFonts w:ascii="Times New Roman" w:hAnsi="Times New Roman" w:cs="Times New Roman"/>
        <w:i/>
      </w:rPr>
    </w:pPr>
    <w:r>
      <w:rPr>
        <w:rFonts w:ascii="Times New Roman" w:hAnsi="Times New Roman" w:cs="Times New Roman"/>
        <w:i/>
      </w:rPr>
      <w:t xml:space="preserve">China Transport Topics No. </w:t>
    </w:r>
    <w:r w:rsidR="004B630B">
      <w:rPr>
        <w:rFonts w:ascii="Times New Roman" w:hAnsi="Times New Roman" w:cs="Times New Roman" w:hint="eastAsia"/>
        <w:i/>
        <w:lang w:eastAsia="zh-CN"/>
      </w:rPr>
      <w:t>0</w:t>
    </w:r>
    <w:r w:rsidR="008D6501">
      <w:rPr>
        <w:rFonts w:ascii="Times New Roman" w:hAnsi="Times New Roman" w:cs="Times New Roman" w:hint="eastAsia"/>
        <w:i/>
        <w:lang w:eastAsia="zh-CN"/>
      </w:rPr>
      <w:t>7</w:t>
    </w:r>
    <w:r>
      <w:rPr>
        <w:rFonts w:ascii="Times New Roman" w:hAnsi="Times New Roman" w:cs="Times New Roman"/>
        <w:i/>
      </w:rPr>
      <w:tab/>
    </w:r>
    <w:r w:rsidR="00956A7A" w:rsidRPr="00F04EEE">
      <w:rPr>
        <w:rFonts w:ascii="Times New Roman" w:hAnsi="Times New Roman" w:cs="Times New Roman"/>
        <w:i/>
      </w:rPr>
      <w:fldChar w:fldCharType="begin"/>
    </w:r>
    <w:r w:rsidRPr="00F04EEE">
      <w:rPr>
        <w:rFonts w:ascii="Times New Roman" w:hAnsi="Times New Roman" w:cs="Times New Roman"/>
        <w:i/>
      </w:rPr>
      <w:instrText xml:space="preserve"> PAGE   \* MERGEFORMAT </w:instrText>
    </w:r>
    <w:r w:rsidR="00956A7A" w:rsidRPr="00F04EEE">
      <w:rPr>
        <w:rFonts w:ascii="Times New Roman" w:hAnsi="Times New Roman" w:cs="Times New Roman"/>
        <w:i/>
      </w:rPr>
      <w:fldChar w:fldCharType="separate"/>
    </w:r>
    <w:r w:rsidR="00FC07DC">
      <w:rPr>
        <w:rFonts w:ascii="Times New Roman" w:hAnsi="Times New Roman" w:cs="Times New Roman"/>
        <w:i/>
        <w:noProof/>
      </w:rPr>
      <w:t>7</w:t>
    </w:r>
    <w:r w:rsidR="00956A7A" w:rsidRPr="00F04EEE">
      <w:rPr>
        <w:rFonts w:ascii="Times New Roman" w:hAnsi="Times New Roman" w:cs="Times New Roman"/>
        <w:i/>
      </w:rPr>
      <w:fldChar w:fldCharType="end"/>
    </w:r>
    <w:r>
      <w:rPr>
        <w:rFonts w:ascii="Times New Roman" w:hAnsi="Times New Roman" w:cs="Times New Roman"/>
        <w:i/>
      </w:rPr>
      <w:tab/>
      <w:t>World Bank Office, Washington, DC</w:t>
    </w:r>
    <w:r>
      <w:rPr>
        <w:rFonts w:cs="Times New Roman"/>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C" w:rsidRPr="00F04EEE" w:rsidRDefault="00384D8C" w:rsidP="00441519">
    <w:pPr>
      <w:pStyle w:val="Header"/>
      <w:jc w:val="left"/>
      <w:rPr>
        <w:rFonts w:ascii="Times New Roman" w:hAnsi="Times New Roman" w:cs="Times New Roman"/>
        <w:i/>
      </w:rPr>
    </w:pPr>
    <w:r>
      <w:rPr>
        <w:rFonts w:ascii="Times New Roman" w:hAnsi="Times New Roman" w:cs="Times New Roman"/>
        <w:i/>
      </w:rPr>
      <w:t xml:space="preserve">China Transport Topics No. 02 </w:t>
    </w:r>
    <w:r>
      <w:rPr>
        <w:rFonts w:ascii="Times New Roman" w:hAnsi="Times New Roman" w:cs="Times New Roman"/>
        <w:i/>
      </w:rPr>
      <w:tab/>
    </w:r>
    <w:r w:rsidR="00956A7A" w:rsidRPr="00F04EEE">
      <w:rPr>
        <w:rFonts w:ascii="Times New Roman" w:hAnsi="Times New Roman" w:cs="Times New Roman"/>
        <w:i/>
      </w:rPr>
      <w:fldChar w:fldCharType="begin"/>
    </w:r>
    <w:r w:rsidRPr="00F04EEE">
      <w:rPr>
        <w:rFonts w:ascii="Times New Roman" w:hAnsi="Times New Roman" w:cs="Times New Roman"/>
        <w:i/>
      </w:rPr>
      <w:instrText xml:space="preserve"> PAGE   \* MERGEFORMAT </w:instrText>
    </w:r>
    <w:r w:rsidR="00956A7A" w:rsidRPr="00F04EEE">
      <w:rPr>
        <w:rFonts w:ascii="Times New Roman" w:hAnsi="Times New Roman" w:cs="Times New Roman"/>
        <w:i/>
      </w:rPr>
      <w:fldChar w:fldCharType="separate"/>
    </w:r>
    <w:r>
      <w:rPr>
        <w:rFonts w:ascii="Times New Roman" w:hAnsi="Times New Roman" w:cs="Times New Roman"/>
        <w:i/>
        <w:noProof/>
      </w:rPr>
      <w:t>8</w:t>
    </w:r>
    <w:r w:rsidR="00956A7A" w:rsidRPr="00F04EEE">
      <w:rPr>
        <w:rFonts w:ascii="Times New Roman" w:hAnsi="Times New Roman" w:cs="Times New Roman"/>
        <w:i/>
      </w:rPr>
      <w:fldChar w:fldCharType="end"/>
    </w:r>
    <w:r>
      <w:rPr>
        <w:rFonts w:ascii="Times New Roman" w:hAnsi="Times New Roman" w:cs="Times New Roman"/>
        <w:i/>
      </w:rPr>
      <w:tab/>
      <w:t>World Bank Office, Beijing</w:t>
    </w:r>
  </w:p>
  <w:p w:rsidR="00384D8C" w:rsidRPr="00F50C09" w:rsidRDefault="00384D8C" w:rsidP="00D7765E">
    <w:pPr>
      <w:pStyle w:val="Header"/>
      <w:tabs>
        <w:tab w:val="clear" w:pos="9360"/>
      </w:tabs>
      <w:jc w:val="left"/>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EA7CA6"/>
    <w:lvl w:ilvl="0">
      <w:start w:val="1"/>
      <w:numFmt w:val="decimal"/>
      <w:lvlText w:val="%1."/>
      <w:lvlJc w:val="left"/>
      <w:pPr>
        <w:tabs>
          <w:tab w:val="num" w:pos="1492"/>
        </w:tabs>
        <w:ind w:left="1492" w:hanging="360"/>
      </w:pPr>
    </w:lvl>
  </w:abstractNum>
  <w:abstractNum w:abstractNumId="1">
    <w:nsid w:val="FFFFFF7D"/>
    <w:multiLevelType w:val="singleLevel"/>
    <w:tmpl w:val="F584672A"/>
    <w:lvl w:ilvl="0">
      <w:start w:val="1"/>
      <w:numFmt w:val="decimal"/>
      <w:lvlText w:val="%1."/>
      <w:lvlJc w:val="left"/>
      <w:pPr>
        <w:tabs>
          <w:tab w:val="num" w:pos="1209"/>
        </w:tabs>
        <w:ind w:left="1209" w:hanging="360"/>
      </w:pPr>
    </w:lvl>
  </w:abstractNum>
  <w:abstractNum w:abstractNumId="2">
    <w:nsid w:val="FFFFFF7E"/>
    <w:multiLevelType w:val="singleLevel"/>
    <w:tmpl w:val="BE74F9B0"/>
    <w:lvl w:ilvl="0">
      <w:start w:val="1"/>
      <w:numFmt w:val="decimal"/>
      <w:lvlText w:val="%1."/>
      <w:lvlJc w:val="left"/>
      <w:pPr>
        <w:tabs>
          <w:tab w:val="num" w:pos="926"/>
        </w:tabs>
        <w:ind w:left="926" w:hanging="360"/>
      </w:pPr>
    </w:lvl>
  </w:abstractNum>
  <w:abstractNum w:abstractNumId="3">
    <w:nsid w:val="FFFFFF7F"/>
    <w:multiLevelType w:val="singleLevel"/>
    <w:tmpl w:val="5740CA92"/>
    <w:lvl w:ilvl="0">
      <w:start w:val="1"/>
      <w:numFmt w:val="decimal"/>
      <w:lvlText w:val="%1."/>
      <w:lvlJc w:val="left"/>
      <w:pPr>
        <w:tabs>
          <w:tab w:val="num" w:pos="643"/>
        </w:tabs>
        <w:ind w:left="643" w:hanging="360"/>
      </w:pPr>
    </w:lvl>
  </w:abstractNum>
  <w:abstractNum w:abstractNumId="4">
    <w:nsid w:val="FFFFFF80"/>
    <w:multiLevelType w:val="singleLevel"/>
    <w:tmpl w:val="F6C23C4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B602C6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DAADB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21A85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2AA26BA"/>
    <w:lvl w:ilvl="0">
      <w:start w:val="1"/>
      <w:numFmt w:val="decimal"/>
      <w:lvlText w:val="%1."/>
      <w:lvlJc w:val="left"/>
      <w:pPr>
        <w:tabs>
          <w:tab w:val="num" w:pos="360"/>
        </w:tabs>
        <w:ind w:left="360" w:hanging="360"/>
      </w:pPr>
    </w:lvl>
  </w:abstractNum>
  <w:abstractNum w:abstractNumId="9">
    <w:nsid w:val="FFFFFF89"/>
    <w:multiLevelType w:val="singleLevel"/>
    <w:tmpl w:val="7178ABE6"/>
    <w:lvl w:ilvl="0">
      <w:start w:val="1"/>
      <w:numFmt w:val="bullet"/>
      <w:lvlText w:val=""/>
      <w:lvlJc w:val="left"/>
      <w:pPr>
        <w:tabs>
          <w:tab w:val="num" w:pos="360"/>
        </w:tabs>
        <w:ind w:left="360" w:hanging="360"/>
      </w:pPr>
      <w:rPr>
        <w:rFonts w:ascii="Symbol" w:hAnsi="Symbol" w:cs="Symbol" w:hint="default"/>
      </w:rPr>
    </w:lvl>
  </w:abstractNum>
  <w:abstractNum w:abstractNumId="10">
    <w:nsid w:val="00F033C5"/>
    <w:multiLevelType w:val="hybridMultilevel"/>
    <w:tmpl w:val="21064880"/>
    <w:lvl w:ilvl="0" w:tplc="5EF68CBA">
      <w:start w:val="2"/>
      <w:numFmt w:val="upperLetter"/>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1">
    <w:nsid w:val="02065426"/>
    <w:multiLevelType w:val="hybridMultilevel"/>
    <w:tmpl w:val="0CAC72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03127D70"/>
    <w:multiLevelType w:val="hybridMultilevel"/>
    <w:tmpl w:val="05F01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474786F"/>
    <w:multiLevelType w:val="hybridMultilevel"/>
    <w:tmpl w:val="38A0C6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A46A43"/>
    <w:multiLevelType w:val="multilevel"/>
    <w:tmpl w:val="CA7215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F2230C4"/>
    <w:multiLevelType w:val="hybridMultilevel"/>
    <w:tmpl w:val="1E3A07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7FA0628"/>
    <w:multiLevelType w:val="hybridMultilevel"/>
    <w:tmpl w:val="0E6EC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0D4C40"/>
    <w:multiLevelType w:val="hybridMultilevel"/>
    <w:tmpl w:val="E4B82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A14B6"/>
    <w:multiLevelType w:val="hybridMultilevel"/>
    <w:tmpl w:val="6BB226CC"/>
    <w:lvl w:ilvl="0" w:tplc="0C090005">
      <w:start w:val="1"/>
      <w:numFmt w:val="bullet"/>
      <w:lvlText w:val=""/>
      <w:lvlJc w:val="left"/>
      <w:pPr>
        <w:ind w:left="810" w:hanging="360"/>
      </w:pPr>
      <w:rPr>
        <w:rFonts w:ascii="Wingdings" w:hAnsi="Wingdings"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9">
    <w:nsid w:val="1C7C789D"/>
    <w:multiLevelType w:val="hybridMultilevel"/>
    <w:tmpl w:val="E708BE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229F66C9"/>
    <w:multiLevelType w:val="hybridMultilevel"/>
    <w:tmpl w:val="4A32B212"/>
    <w:lvl w:ilvl="0" w:tplc="12440B44">
      <w:start w:val="1"/>
      <w:numFmt w:val="decimal"/>
      <w:lvlText w:val="%1."/>
      <w:lvlJc w:val="left"/>
      <w:pPr>
        <w:ind w:left="720" w:hanging="360"/>
      </w:pPr>
      <w:rPr>
        <w:rFonts w:hint="default"/>
        <w:b w:val="0"/>
        <w:i w:val="0"/>
        <w:vanish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DB1C5B"/>
    <w:multiLevelType w:val="hybridMultilevel"/>
    <w:tmpl w:val="F22AFF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E0D6623"/>
    <w:multiLevelType w:val="hybridMultilevel"/>
    <w:tmpl w:val="18F4D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667AF4"/>
    <w:multiLevelType w:val="hybridMultilevel"/>
    <w:tmpl w:val="178CB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6F76561"/>
    <w:multiLevelType w:val="hybridMultilevel"/>
    <w:tmpl w:val="411C5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92F0850"/>
    <w:multiLevelType w:val="hybridMultilevel"/>
    <w:tmpl w:val="FED8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B5E84"/>
    <w:multiLevelType w:val="hybridMultilevel"/>
    <w:tmpl w:val="7D9EB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3C33CF"/>
    <w:multiLevelType w:val="hybridMultilevel"/>
    <w:tmpl w:val="98DA4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CB48EB"/>
    <w:multiLevelType w:val="hybridMultilevel"/>
    <w:tmpl w:val="648A56EE"/>
    <w:lvl w:ilvl="0" w:tplc="499445A8">
      <w:start w:val="1"/>
      <w:numFmt w:val="decimal"/>
      <w:lvlText w:val="%1."/>
      <w:lvlJc w:val="left"/>
      <w:pPr>
        <w:tabs>
          <w:tab w:val="num" w:pos="1117"/>
        </w:tabs>
        <w:ind w:left="1117" w:hanging="360"/>
      </w:pPr>
      <w:rPr>
        <w:b/>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0">
    <w:nsid w:val="455214C0"/>
    <w:multiLevelType w:val="hybridMultilevel"/>
    <w:tmpl w:val="69C29AB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46654B54"/>
    <w:multiLevelType w:val="hybridMultilevel"/>
    <w:tmpl w:val="1736CEEE"/>
    <w:lvl w:ilvl="0" w:tplc="0F4AF8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181273"/>
    <w:multiLevelType w:val="hybridMultilevel"/>
    <w:tmpl w:val="FA623A40"/>
    <w:lvl w:ilvl="0" w:tplc="44D4D8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453FB"/>
    <w:multiLevelType w:val="hybridMultilevel"/>
    <w:tmpl w:val="12B0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840F69"/>
    <w:multiLevelType w:val="hybridMultilevel"/>
    <w:tmpl w:val="C6648EB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35B6769"/>
    <w:multiLevelType w:val="hybridMultilevel"/>
    <w:tmpl w:val="F2F2E6C4"/>
    <w:lvl w:ilvl="0" w:tplc="12440B44">
      <w:start w:val="1"/>
      <w:numFmt w:val="decimal"/>
      <w:lvlText w:val="%1."/>
      <w:lvlJc w:val="left"/>
      <w:pPr>
        <w:ind w:left="1121" w:hanging="360"/>
      </w:pPr>
      <w:rPr>
        <w:rFonts w:hint="default"/>
        <w:b w:val="0"/>
        <w:i w:val="0"/>
        <w:vanish w:val="0"/>
        <w:sz w:val="16"/>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36">
    <w:nsid w:val="63D9526C"/>
    <w:multiLevelType w:val="hybridMultilevel"/>
    <w:tmpl w:val="E0385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8796E"/>
    <w:multiLevelType w:val="hybridMultilevel"/>
    <w:tmpl w:val="4A32B212"/>
    <w:lvl w:ilvl="0" w:tplc="12440B44">
      <w:start w:val="1"/>
      <w:numFmt w:val="decimal"/>
      <w:lvlText w:val="%1."/>
      <w:lvlJc w:val="left"/>
      <w:pPr>
        <w:ind w:left="720" w:hanging="360"/>
      </w:pPr>
      <w:rPr>
        <w:rFonts w:hint="default"/>
        <w:b w:val="0"/>
        <w:i w:val="0"/>
        <w:vanish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24086B"/>
    <w:multiLevelType w:val="hybridMultilevel"/>
    <w:tmpl w:val="655E619C"/>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3392BAF"/>
    <w:multiLevelType w:val="hybridMultilevel"/>
    <w:tmpl w:val="38D83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802B9B"/>
    <w:multiLevelType w:val="hybridMultilevel"/>
    <w:tmpl w:val="CE845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07038"/>
    <w:multiLevelType w:val="hybridMultilevel"/>
    <w:tmpl w:val="4384988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A0F5986"/>
    <w:multiLevelType w:val="hybridMultilevel"/>
    <w:tmpl w:val="BC325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A61889"/>
    <w:multiLevelType w:val="hybridMultilevel"/>
    <w:tmpl w:val="FEB6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EDB5A1A"/>
    <w:multiLevelType w:val="hybridMultilevel"/>
    <w:tmpl w:val="888A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41865"/>
    <w:multiLevelType w:val="hybridMultilevel"/>
    <w:tmpl w:val="0DA24810"/>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num w:numId="1">
    <w:abstractNumId w:val="14"/>
  </w:num>
  <w:num w:numId="2">
    <w:abstractNumId w:val="15"/>
  </w:num>
  <w:num w:numId="3">
    <w:abstractNumId w:val="4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0"/>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9"/>
  </w:num>
  <w:num w:numId="20">
    <w:abstractNumId w:val="23"/>
  </w:num>
  <w:num w:numId="21">
    <w:abstractNumId w:val="24"/>
  </w:num>
  <w:num w:numId="22">
    <w:abstractNumId w:val="25"/>
  </w:num>
  <w:num w:numId="23">
    <w:abstractNumId w:val="42"/>
  </w:num>
  <w:num w:numId="24">
    <w:abstractNumId w:val="22"/>
  </w:num>
  <w:num w:numId="25">
    <w:abstractNumId w:val="28"/>
  </w:num>
  <w:num w:numId="26">
    <w:abstractNumId w:val="27"/>
  </w:num>
  <w:num w:numId="27">
    <w:abstractNumId w:val="45"/>
  </w:num>
  <w:num w:numId="28">
    <w:abstractNumId w:val="39"/>
  </w:num>
  <w:num w:numId="29">
    <w:abstractNumId w:val="16"/>
  </w:num>
  <w:num w:numId="30">
    <w:abstractNumId w:val="31"/>
  </w:num>
  <w:num w:numId="31">
    <w:abstractNumId w:val="40"/>
  </w:num>
  <w:num w:numId="32">
    <w:abstractNumId w:val="36"/>
  </w:num>
  <w:num w:numId="33">
    <w:abstractNumId w:val="32"/>
  </w:num>
  <w:num w:numId="34">
    <w:abstractNumId w:val="17"/>
  </w:num>
  <w:num w:numId="35">
    <w:abstractNumId w:val="12"/>
  </w:num>
  <w:num w:numId="36">
    <w:abstractNumId w:val="21"/>
  </w:num>
  <w:num w:numId="37">
    <w:abstractNumId w:val="29"/>
  </w:num>
  <w:num w:numId="38">
    <w:abstractNumId w:val="10"/>
  </w:num>
  <w:num w:numId="39">
    <w:abstractNumId w:val="18"/>
  </w:num>
  <w:num w:numId="40">
    <w:abstractNumId w:val="13"/>
  </w:num>
  <w:num w:numId="41">
    <w:abstractNumId w:val="41"/>
  </w:num>
  <w:num w:numId="42">
    <w:abstractNumId w:val="35"/>
  </w:num>
  <w:num w:numId="43">
    <w:abstractNumId w:val="20"/>
  </w:num>
  <w:num w:numId="44">
    <w:abstractNumId w:val="33"/>
  </w:num>
  <w:num w:numId="45">
    <w:abstractNumId w:val="26"/>
  </w:num>
  <w:num w:numId="46">
    <w:abstractNumId w:val="44"/>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30721">
      <o:colormenu v:ext="edit" strokecolor="none"/>
    </o:shapedefaults>
  </w:hdrShapeDefaults>
  <w:footnotePr>
    <w:footnote w:id="-1"/>
    <w:footnote w:id="0"/>
  </w:footnotePr>
  <w:endnotePr>
    <w:endnote w:id="-1"/>
    <w:endnote w:id="0"/>
  </w:endnotePr>
  <w:compat>
    <w:useFELayout/>
  </w:compat>
  <w:rsids>
    <w:rsidRoot w:val="00B071BE"/>
    <w:rsid w:val="00002272"/>
    <w:rsid w:val="0000265C"/>
    <w:rsid w:val="00004838"/>
    <w:rsid w:val="00005128"/>
    <w:rsid w:val="00005791"/>
    <w:rsid w:val="0000602D"/>
    <w:rsid w:val="000103E7"/>
    <w:rsid w:val="00013F84"/>
    <w:rsid w:val="00015FEA"/>
    <w:rsid w:val="000164C0"/>
    <w:rsid w:val="00022486"/>
    <w:rsid w:val="00023426"/>
    <w:rsid w:val="000241EA"/>
    <w:rsid w:val="00024D64"/>
    <w:rsid w:val="00025A3F"/>
    <w:rsid w:val="00025F9F"/>
    <w:rsid w:val="000267E4"/>
    <w:rsid w:val="000268DB"/>
    <w:rsid w:val="000319A8"/>
    <w:rsid w:val="00031CA7"/>
    <w:rsid w:val="00033EE6"/>
    <w:rsid w:val="000357D6"/>
    <w:rsid w:val="00037200"/>
    <w:rsid w:val="0003742B"/>
    <w:rsid w:val="00040BDE"/>
    <w:rsid w:val="00047358"/>
    <w:rsid w:val="00051B2C"/>
    <w:rsid w:val="00052512"/>
    <w:rsid w:val="00052D51"/>
    <w:rsid w:val="000543C6"/>
    <w:rsid w:val="00056663"/>
    <w:rsid w:val="000568FA"/>
    <w:rsid w:val="0005798B"/>
    <w:rsid w:val="0006434D"/>
    <w:rsid w:val="000651ED"/>
    <w:rsid w:val="00066B06"/>
    <w:rsid w:val="000675D7"/>
    <w:rsid w:val="00074CFD"/>
    <w:rsid w:val="000774BE"/>
    <w:rsid w:val="00082417"/>
    <w:rsid w:val="00083DCE"/>
    <w:rsid w:val="00084C29"/>
    <w:rsid w:val="00087638"/>
    <w:rsid w:val="0009175C"/>
    <w:rsid w:val="00094DAA"/>
    <w:rsid w:val="0009575B"/>
    <w:rsid w:val="00096B7D"/>
    <w:rsid w:val="00097610"/>
    <w:rsid w:val="000A3E70"/>
    <w:rsid w:val="000A51A1"/>
    <w:rsid w:val="000A5917"/>
    <w:rsid w:val="000A5A26"/>
    <w:rsid w:val="000A6BCE"/>
    <w:rsid w:val="000B1456"/>
    <w:rsid w:val="000B47D2"/>
    <w:rsid w:val="000B7F04"/>
    <w:rsid w:val="000C2441"/>
    <w:rsid w:val="000C4659"/>
    <w:rsid w:val="000C5F04"/>
    <w:rsid w:val="000D1F52"/>
    <w:rsid w:val="000D2A90"/>
    <w:rsid w:val="000D4761"/>
    <w:rsid w:val="000D6729"/>
    <w:rsid w:val="000D6C5E"/>
    <w:rsid w:val="000E161A"/>
    <w:rsid w:val="000E2B30"/>
    <w:rsid w:val="000E3756"/>
    <w:rsid w:val="000E63D8"/>
    <w:rsid w:val="000F000C"/>
    <w:rsid w:val="000F0D3E"/>
    <w:rsid w:val="000F160E"/>
    <w:rsid w:val="000F2550"/>
    <w:rsid w:val="000F31CA"/>
    <w:rsid w:val="00100E72"/>
    <w:rsid w:val="001041DA"/>
    <w:rsid w:val="00104529"/>
    <w:rsid w:val="001074AA"/>
    <w:rsid w:val="00107A8C"/>
    <w:rsid w:val="00107E3A"/>
    <w:rsid w:val="00110934"/>
    <w:rsid w:val="001114B5"/>
    <w:rsid w:val="00112CC3"/>
    <w:rsid w:val="001146BB"/>
    <w:rsid w:val="001176E2"/>
    <w:rsid w:val="001228B3"/>
    <w:rsid w:val="00122AAE"/>
    <w:rsid w:val="001241BE"/>
    <w:rsid w:val="00127A09"/>
    <w:rsid w:val="00130813"/>
    <w:rsid w:val="001315FC"/>
    <w:rsid w:val="00132D67"/>
    <w:rsid w:val="001346D9"/>
    <w:rsid w:val="00137DC3"/>
    <w:rsid w:val="00140AB0"/>
    <w:rsid w:val="001432B8"/>
    <w:rsid w:val="00144394"/>
    <w:rsid w:val="0014441D"/>
    <w:rsid w:val="00144F24"/>
    <w:rsid w:val="00146415"/>
    <w:rsid w:val="001465C1"/>
    <w:rsid w:val="00150A5F"/>
    <w:rsid w:val="00150CC9"/>
    <w:rsid w:val="001541EF"/>
    <w:rsid w:val="00154ECF"/>
    <w:rsid w:val="00161145"/>
    <w:rsid w:val="00162568"/>
    <w:rsid w:val="00164AB4"/>
    <w:rsid w:val="00164B6C"/>
    <w:rsid w:val="0016596C"/>
    <w:rsid w:val="00166BBB"/>
    <w:rsid w:val="00172E2A"/>
    <w:rsid w:val="001767D5"/>
    <w:rsid w:val="00176D20"/>
    <w:rsid w:val="001772E9"/>
    <w:rsid w:val="00177382"/>
    <w:rsid w:val="001834B4"/>
    <w:rsid w:val="00186A54"/>
    <w:rsid w:val="0018719F"/>
    <w:rsid w:val="0019073B"/>
    <w:rsid w:val="00191D3B"/>
    <w:rsid w:val="00192367"/>
    <w:rsid w:val="00192E56"/>
    <w:rsid w:val="00194A43"/>
    <w:rsid w:val="00194B9D"/>
    <w:rsid w:val="00196368"/>
    <w:rsid w:val="001968FD"/>
    <w:rsid w:val="001A39B0"/>
    <w:rsid w:val="001A4505"/>
    <w:rsid w:val="001A47DA"/>
    <w:rsid w:val="001A4B30"/>
    <w:rsid w:val="001A5B74"/>
    <w:rsid w:val="001A70EB"/>
    <w:rsid w:val="001B0D67"/>
    <w:rsid w:val="001B23BD"/>
    <w:rsid w:val="001B7D8C"/>
    <w:rsid w:val="001C0229"/>
    <w:rsid w:val="001C3C28"/>
    <w:rsid w:val="001C573D"/>
    <w:rsid w:val="001C7272"/>
    <w:rsid w:val="001C7CA6"/>
    <w:rsid w:val="001D1B51"/>
    <w:rsid w:val="001D1FE0"/>
    <w:rsid w:val="001D3CC5"/>
    <w:rsid w:val="001D603C"/>
    <w:rsid w:val="001D67A1"/>
    <w:rsid w:val="001E0130"/>
    <w:rsid w:val="001E0C58"/>
    <w:rsid w:val="001E3190"/>
    <w:rsid w:val="001E742D"/>
    <w:rsid w:val="001F0405"/>
    <w:rsid w:val="001F072E"/>
    <w:rsid w:val="001F5A63"/>
    <w:rsid w:val="0020574A"/>
    <w:rsid w:val="00210E8A"/>
    <w:rsid w:val="0021258D"/>
    <w:rsid w:val="002131A5"/>
    <w:rsid w:val="00213451"/>
    <w:rsid w:val="00222C8E"/>
    <w:rsid w:val="00227C93"/>
    <w:rsid w:val="0023042F"/>
    <w:rsid w:val="00231C40"/>
    <w:rsid w:val="002325B9"/>
    <w:rsid w:val="0023507A"/>
    <w:rsid w:val="0024004A"/>
    <w:rsid w:val="002450A3"/>
    <w:rsid w:val="00251EC2"/>
    <w:rsid w:val="00253724"/>
    <w:rsid w:val="00254595"/>
    <w:rsid w:val="00254767"/>
    <w:rsid w:val="002570FA"/>
    <w:rsid w:val="002635E5"/>
    <w:rsid w:val="00264836"/>
    <w:rsid w:val="0026572C"/>
    <w:rsid w:val="00266FDA"/>
    <w:rsid w:val="00267FFE"/>
    <w:rsid w:val="00272591"/>
    <w:rsid w:val="0027440A"/>
    <w:rsid w:val="00276652"/>
    <w:rsid w:val="002773A6"/>
    <w:rsid w:val="0027744C"/>
    <w:rsid w:val="00282940"/>
    <w:rsid w:val="00283686"/>
    <w:rsid w:val="00283D16"/>
    <w:rsid w:val="002865AC"/>
    <w:rsid w:val="0028680D"/>
    <w:rsid w:val="0028684A"/>
    <w:rsid w:val="00290598"/>
    <w:rsid w:val="002907D9"/>
    <w:rsid w:val="00292D35"/>
    <w:rsid w:val="002948D2"/>
    <w:rsid w:val="00295F8B"/>
    <w:rsid w:val="00296507"/>
    <w:rsid w:val="0029760F"/>
    <w:rsid w:val="002A34EB"/>
    <w:rsid w:val="002A35DE"/>
    <w:rsid w:val="002A4E0B"/>
    <w:rsid w:val="002A5355"/>
    <w:rsid w:val="002A6943"/>
    <w:rsid w:val="002A6B2F"/>
    <w:rsid w:val="002A6F55"/>
    <w:rsid w:val="002A785C"/>
    <w:rsid w:val="002B036C"/>
    <w:rsid w:val="002B082E"/>
    <w:rsid w:val="002B18CA"/>
    <w:rsid w:val="002B60BC"/>
    <w:rsid w:val="002C01E1"/>
    <w:rsid w:val="002C07D5"/>
    <w:rsid w:val="002C08F9"/>
    <w:rsid w:val="002C1F4A"/>
    <w:rsid w:val="002C21E2"/>
    <w:rsid w:val="002D1F31"/>
    <w:rsid w:val="002D36F8"/>
    <w:rsid w:val="002D39DF"/>
    <w:rsid w:val="002D410A"/>
    <w:rsid w:val="002D41FF"/>
    <w:rsid w:val="002D486F"/>
    <w:rsid w:val="002D4900"/>
    <w:rsid w:val="002D78EA"/>
    <w:rsid w:val="002E5581"/>
    <w:rsid w:val="002F33BF"/>
    <w:rsid w:val="003007F6"/>
    <w:rsid w:val="003037B3"/>
    <w:rsid w:val="00304CDD"/>
    <w:rsid w:val="00305113"/>
    <w:rsid w:val="00307EC6"/>
    <w:rsid w:val="003163BA"/>
    <w:rsid w:val="0032041F"/>
    <w:rsid w:val="00321A28"/>
    <w:rsid w:val="00325343"/>
    <w:rsid w:val="003254D2"/>
    <w:rsid w:val="0032659E"/>
    <w:rsid w:val="0033321B"/>
    <w:rsid w:val="00334830"/>
    <w:rsid w:val="00336173"/>
    <w:rsid w:val="00340093"/>
    <w:rsid w:val="003408D6"/>
    <w:rsid w:val="00343B33"/>
    <w:rsid w:val="00343E62"/>
    <w:rsid w:val="00343FCE"/>
    <w:rsid w:val="00344BE5"/>
    <w:rsid w:val="003467D1"/>
    <w:rsid w:val="00346ECC"/>
    <w:rsid w:val="00360BFD"/>
    <w:rsid w:val="0036106D"/>
    <w:rsid w:val="00361B96"/>
    <w:rsid w:val="00361C22"/>
    <w:rsid w:val="003627C2"/>
    <w:rsid w:val="00362CAD"/>
    <w:rsid w:val="00366DBB"/>
    <w:rsid w:val="00371964"/>
    <w:rsid w:val="00373E88"/>
    <w:rsid w:val="003756A8"/>
    <w:rsid w:val="003800BA"/>
    <w:rsid w:val="00384A5F"/>
    <w:rsid w:val="00384D8C"/>
    <w:rsid w:val="00385D29"/>
    <w:rsid w:val="00385FAE"/>
    <w:rsid w:val="003872E2"/>
    <w:rsid w:val="00387336"/>
    <w:rsid w:val="003877F3"/>
    <w:rsid w:val="00387987"/>
    <w:rsid w:val="00393A6A"/>
    <w:rsid w:val="00394367"/>
    <w:rsid w:val="00397C09"/>
    <w:rsid w:val="003A0F2A"/>
    <w:rsid w:val="003A222A"/>
    <w:rsid w:val="003A272D"/>
    <w:rsid w:val="003A4BFC"/>
    <w:rsid w:val="003A4D2B"/>
    <w:rsid w:val="003A63E9"/>
    <w:rsid w:val="003B0676"/>
    <w:rsid w:val="003B0F1E"/>
    <w:rsid w:val="003B3B92"/>
    <w:rsid w:val="003C0742"/>
    <w:rsid w:val="003C10E4"/>
    <w:rsid w:val="003C1841"/>
    <w:rsid w:val="003C4083"/>
    <w:rsid w:val="003C63DE"/>
    <w:rsid w:val="003C6482"/>
    <w:rsid w:val="003D1835"/>
    <w:rsid w:val="003D1F86"/>
    <w:rsid w:val="003D1FE2"/>
    <w:rsid w:val="003D20F2"/>
    <w:rsid w:val="003D24B8"/>
    <w:rsid w:val="003D2EF4"/>
    <w:rsid w:val="003D700A"/>
    <w:rsid w:val="003E2331"/>
    <w:rsid w:val="003E23BD"/>
    <w:rsid w:val="003E30B3"/>
    <w:rsid w:val="003E5794"/>
    <w:rsid w:val="003E5E25"/>
    <w:rsid w:val="003E6785"/>
    <w:rsid w:val="003F1730"/>
    <w:rsid w:val="003F1F8F"/>
    <w:rsid w:val="003F49DB"/>
    <w:rsid w:val="003F5865"/>
    <w:rsid w:val="003F5FA5"/>
    <w:rsid w:val="00401792"/>
    <w:rsid w:val="00401A3D"/>
    <w:rsid w:val="00402005"/>
    <w:rsid w:val="004035A0"/>
    <w:rsid w:val="00403803"/>
    <w:rsid w:val="0040446F"/>
    <w:rsid w:val="00406CCD"/>
    <w:rsid w:val="004070D2"/>
    <w:rsid w:val="00407A2B"/>
    <w:rsid w:val="00411125"/>
    <w:rsid w:val="00413CFE"/>
    <w:rsid w:val="00421179"/>
    <w:rsid w:val="00421D91"/>
    <w:rsid w:val="00425EB9"/>
    <w:rsid w:val="004261C9"/>
    <w:rsid w:val="00426E24"/>
    <w:rsid w:val="0042768F"/>
    <w:rsid w:val="00430BF1"/>
    <w:rsid w:val="004316B1"/>
    <w:rsid w:val="00434281"/>
    <w:rsid w:val="00435A13"/>
    <w:rsid w:val="00437666"/>
    <w:rsid w:val="00437E7E"/>
    <w:rsid w:val="0044090A"/>
    <w:rsid w:val="00440CA5"/>
    <w:rsid w:val="0044100E"/>
    <w:rsid w:val="00441519"/>
    <w:rsid w:val="004420BB"/>
    <w:rsid w:val="0044331E"/>
    <w:rsid w:val="00446696"/>
    <w:rsid w:val="00446B15"/>
    <w:rsid w:val="004578BC"/>
    <w:rsid w:val="0046075D"/>
    <w:rsid w:val="00462416"/>
    <w:rsid w:val="00463245"/>
    <w:rsid w:val="00463EDC"/>
    <w:rsid w:val="004648B2"/>
    <w:rsid w:val="004654A1"/>
    <w:rsid w:val="004659A5"/>
    <w:rsid w:val="004669B6"/>
    <w:rsid w:val="00466C81"/>
    <w:rsid w:val="004678FD"/>
    <w:rsid w:val="00467D3A"/>
    <w:rsid w:val="00467D55"/>
    <w:rsid w:val="00467D7A"/>
    <w:rsid w:val="0047375D"/>
    <w:rsid w:val="0048050B"/>
    <w:rsid w:val="0048467B"/>
    <w:rsid w:val="00484CCF"/>
    <w:rsid w:val="00486A9D"/>
    <w:rsid w:val="004905BC"/>
    <w:rsid w:val="00490FCE"/>
    <w:rsid w:val="00491125"/>
    <w:rsid w:val="00491AE6"/>
    <w:rsid w:val="0049729E"/>
    <w:rsid w:val="004978CD"/>
    <w:rsid w:val="004A041A"/>
    <w:rsid w:val="004A26D9"/>
    <w:rsid w:val="004A31D7"/>
    <w:rsid w:val="004A3EED"/>
    <w:rsid w:val="004A4A3B"/>
    <w:rsid w:val="004A61FD"/>
    <w:rsid w:val="004A6822"/>
    <w:rsid w:val="004A7EC4"/>
    <w:rsid w:val="004B0461"/>
    <w:rsid w:val="004B11EA"/>
    <w:rsid w:val="004B2E51"/>
    <w:rsid w:val="004B3BF9"/>
    <w:rsid w:val="004B5C55"/>
    <w:rsid w:val="004B630B"/>
    <w:rsid w:val="004C0437"/>
    <w:rsid w:val="004C0534"/>
    <w:rsid w:val="004D0FF4"/>
    <w:rsid w:val="004D1A0C"/>
    <w:rsid w:val="004D49DC"/>
    <w:rsid w:val="004D4EB3"/>
    <w:rsid w:val="004D77E6"/>
    <w:rsid w:val="004E38B0"/>
    <w:rsid w:val="004E5019"/>
    <w:rsid w:val="004E5BA1"/>
    <w:rsid w:val="004E61EC"/>
    <w:rsid w:val="004E6430"/>
    <w:rsid w:val="004E6544"/>
    <w:rsid w:val="004E699D"/>
    <w:rsid w:val="004E733E"/>
    <w:rsid w:val="004F1A31"/>
    <w:rsid w:val="004F3BFF"/>
    <w:rsid w:val="004F5757"/>
    <w:rsid w:val="004F73DD"/>
    <w:rsid w:val="00500354"/>
    <w:rsid w:val="00502769"/>
    <w:rsid w:val="005056D4"/>
    <w:rsid w:val="005062BD"/>
    <w:rsid w:val="0051289C"/>
    <w:rsid w:val="0051316F"/>
    <w:rsid w:val="005139F1"/>
    <w:rsid w:val="00515B65"/>
    <w:rsid w:val="00517C57"/>
    <w:rsid w:val="00520DF9"/>
    <w:rsid w:val="0052576A"/>
    <w:rsid w:val="00526E39"/>
    <w:rsid w:val="005308C9"/>
    <w:rsid w:val="00533771"/>
    <w:rsid w:val="0053487C"/>
    <w:rsid w:val="005354F3"/>
    <w:rsid w:val="00536CD9"/>
    <w:rsid w:val="0053777B"/>
    <w:rsid w:val="00540216"/>
    <w:rsid w:val="00542786"/>
    <w:rsid w:val="00542F08"/>
    <w:rsid w:val="00543680"/>
    <w:rsid w:val="00544D8A"/>
    <w:rsid w:val="0054522B"/>
    <w:rsid w:val="00550807"/>
    <w:rsid w:val="0055113E"/>
    <w:rsid w:val="00553ABE"/>
    <w:rsid w:val="00557C04"/>
    <w:rsid w:val="00560FBC"/>
    <w:rsid w:val="00567286"/>
    <w:rsid w:val="005679AC"/>
    <w:rsid w:val="005749A2"/>
    <w:rsid w:val="00574ECE"/>
    <w:rsid w:val="0057597B"/>
    <w:rsid w:val="00580FF0"/>
    <w:rsid w:val="0058124D"/>
    <w:rsid w:val="005904B6"/>
    <w:rsid w:val="00592C6D"/>
    <w:rsid w:val="00596485"/>
    <w:rsid w:val="005A2687"/>
    <w:rsid w:val="005A33D7"/>
    <w:rsid w:val="005B5CE4"/>
    <w:rsid w:val="005B6F3C"/>
    <w:rsid w:val="005C461A"/>
    <w:rsid w:val="005C5413"/>
    <w:rsid w:val="005C66E5"/>
    <w:rsid w:val="005C68DE"/>
    <w:rsid w:val="005C771B"/>
    <w:rsid w:val="005C7F23"/>
    <w:rsid w:val="005D182F"/>
    <w:rsid w:val="005D2776"/>
    <w:rsid w:val="005D566E"/>
    <w:rsid w:val="005D601E"/>
    <w:rsid w:val="005E10CC"/>
    <w:rsid w:val="005E271A"/>
    <w:rsid w:val="005E52B4"/>
    <w:rsid w:val="005E689D"/>
    <w:rsid w:val="005E7835"/>
    <w:rsid w:val="005F0912"/>
    <w:rsid w:val="005F171D"/>
    <w:rsid w:val="005F4471"/>
    <w:rsid w:val="005F508A"/>
    <w:rsid w:val="005F5AD8"/>
    <w:rsid w:val="00602CBD"/>
    <w:rsid w:val="00604499"/>
    <w:rsid w:val="00604A03"/>
    <w:rsid w:val="00612C07"/>
    <w:rsid w:val="00613C95"/>
    <w:rsid w:val="00623652"/>
    <w:rsid w:val="00625FC0"/>
    <w:rsid w:val="0062710A"/>
    <w:rsid w:val="00636DC7"/>
    <w:rsid w:val="006371A5"/>
    <w:rsid w:val="00640408"/>
    <w:rsid w:val="006405CF"/>
    <w:rsid w:val="00641B82"/>
    <w:rsid w:val="00642725"/>
    <w:rsid w:val="006446DD"/>
    <w:rsid w:val="00644E80"/>
    <w:rsid w:val="00647595"/>
    <w:rsid w:val="00647CE7"/>
    <w:rsid w:val="00654A24"/>
    <w:rsid w:val="00654F4E"/>
    <w:rsid w:val="006557DB"/>
    <w:rsid w:val="00655871"/>
    <w:rsid w:val="006647F0"/>
    <w:rsid w:val="006710B7"/>
    <w:rsid w:val="00676022"/>
    <w:rsid w:val="006768A0"/>
    <w:rsid w:val="0068098D"/>
    <w:rsid w:val="006810DC"/>
    <w:rsid w:val="006835A7"/>
    <w:rsid w:val="00687B70"/>
    <w:rsid w:val="00693043"/>
    <w:rsid w:val="0069758B"/>
    <w:rsid w:val="006A03EC"/>
    <w:rsid w:val="006A189F"/>
    <w:rsid w:val="006A3E0A"/>
    <w:rsid w:val="006A567A"/>
    <w:rsid w:val="006A7E08"/>
    <w:rsid w:val="006B0E7A"/>
    <w:rsid w:val="006B228C"/>
    <w:rsid w:val="006B277B"/>
    <w:rsid w:val="006B2E8E"/>
    <w:rsid w:val="006B4BFC"/>
    <w:rsid w:val="006B4DDA"/>
    <w:rsid w:val="006B4F5B"/>
    <w:rsid w:val="006B5773"/>
    <w:rsid w:val="006B6D61"/>
    <w:rsid w:val="006C05F9"/>
    <w:rsid w:val="006C0B55"/>
    <w:rsid w:val="006C4FC8"/>
    <w:rsid w:val="006C508B"/>
    <w:rsid w:val="006C5D62"/>
    <w:rsid w:val="006C6736"/>
    <w:rsid w:val="006C6AA8"/>
    <w:rsid w:val="006D1B30"/>
    <w:rsid w:val="006D2998"/>
    <w:rsid w:val="006D452E"/>
    <w:rsid w:val="006D4F94"/>
    <w:rsid w:val="006E0359"/>
    <w:rsid w:val="006E079A"/>
    <w:rsid w:val="006E181D"/>
    <w:rsid w:val="006E1C07"/>
    <w:rsid w:val="006E222C"/>
    <w:rsid w:val="006E2442"/>
    <w:rsid w:val="006E26E6"/>
    <w:rsid w:val="006E4140"/>
    <w:rsid w:val="006E5D61"/>
    <w:rsid w:val="006E79B5"/>
    <w:rsid w:val="006F09C5"/>
    <w:rsid w:val="006F44B5"/>
    <w:rsid w:val="006F4C37"/>
    <w:rsid w:val="006F57BB"/>
    <w:rsid w:val="006F5C34"/>
    <w:rsid w:val="006F7118"/>
    <w:rsid w:val="00711AB9"/>
    <w:rsid w:val="00712461"/>
    <w:rsid w:val="00714AF2"/>
    <w:rsid w:val="00720820"/>
    <w:rsid w:val="00721F30"/>
    <w:rsid w:val="00722B5D"/>
    <w:rsid w:val="0072406B"/>
    <w:rsid w:val="0072767E"/>
    <w:rsid w:val="00727FC0"/>
    <w:rsid w:val="00730335"/>
    <w:rsid w:val="00730E81"/>
    <w:rsid w:val="0073231F"/>
    <w:rsid w:val="00733845"/>
    <w:rsid w:val="00734C5E"/>
    <w:rsid w:val="00735421"/>
    <w:rsid w:val="00735CC3"/>
    <w:rsid w:val="007374CE"/>
    <w:rsid w:val="00740D69"/>
    <w:rsid w:val="0074452C"/>
    <w:rsid w:val="007453AA"/>
    <w:rsid w:val="007453EA"/>
    <w:rsid w:val="0074574D"/>
    <w:rsid w:val="00745DC5"/>
    <w:rsid w:val="00746D02"/>
    <w:rsid w:val="00754096"/>
    <w:rsid w:val="00755410"/>
    <w:rsid w:val="00756B59"/>
    <w:rsid w:val="00757450"/>
    <w:rsid w:val="00760F93"/>
    <w:rsid w:val="00762362"/>
    <w:rsid w:val="0076335F"/>
    <w:rsid w:val="0076391A"/>
    <w:rsid w:val="00764C72"/>
    <w:rsid w:val="007658EF"/>
    <w:rsid w:val="00767CE1"/>
    <w:rsid w:val="0077549D"/>
    <w:rsid w:val="0078188B"/>
    <w:rsid w:val="00781F48"/>
    <w:rsid w:val="007831D1"/>
    <w:rsid w:val="007864E6"/>
    <w:rsid w:val="00791D8B"/>
    <w:rsid w:val="0079357C"/>
    <w:rsid w:val="007A08FA"/>
    <w:rsid w:val="007A473E"/>
    <w:rsid w:val="007A5895"/>
    <w:rsid w:val="007A73B9"/>
    <w:rsid w:val="007B0DEC"/>
    <w:rsid w:val="007B3651"/>
    <w:rsid w:val="007B53E3"/>
    <w:rsid w:val="007B7175"/>
    <w:rsid w:val="007C3693"/>
    <w:rsid w:val="007C46F0"/>
    <w:rsid w:val="007C66D1"/>
    <w:rsid w:val="007C7273"/>
    <w:rsid w:val="007D2556"/>
    <w:rsid w:val="007D4E62"/>
    <w:rsid w:val="007D592A"/>
    <w:rsid w:val="007E2240"/>
    <w:rsid w:val="007E3028"/>
    <w:rsid w:val="007E3562"/>
    <w:rsid w:val="007E4648"/>
    <w:rsid w:val="007E4886"/>
    <w:rsid w:val="007F07D3"/>
    <w:rsid w:val="007F15F1"/>
    <w:rsid w:val="007F2104"/>
    <w:rsid w:val="007F2FF3"/>
    <w:rsid w:val="007F49FC"/>
    <w:rsid w:val="007F5F63"/>
    <w:rsid w:val="007F7E0C"/>
    <w:rsid w:val="007F7F79"/>
    <w:rsid w:val="00803349"/>
    <w:rsid w:val="00805652"/>
    <w:rsid w:val="0080600E"/>
    <w:rsid w:val="00810476"/>
    <w:rsid w:val="00810E88"/>
    <w:rsid w:val="008122FC"/>
    <w:rsid w:val="00813863"/>
    <w:rsid w:val="008141E6"/>
    <w:rsid w:val="00815F8F"/>
    <w:rsid w:val="00821F49"/>
    <w:rsid w:val="0082208A"/>
    <w:rsid w:val="00822C71"/>
    <w:rsid w:val="0082602D"/>
    <w:rsid w:val="00827022"/>
    <w:rsid w:val="008274B4"/>
    <w:rsid w:val="0083003D"/>
    <w:rsid w:val="00830AAC"/>
    <w:rsid w:val="008326F7"/>
    <w:rsid w:val="00832A64"/>
    <w:rsid w:val="008339CB"/>
    <w:rsid w:val="008354E9"/>
    <w:rsid w:val="00836EA2"/>
    <w:rsid w:val="008403E4"/>
    <w:rsid w:val="00840560"/>
    <w:rsid w:val="008409E2"/>
    <w:rsid w:val="008428EB"/>
    <w:rsid w:val="00843ACE"/>
    <w:rsid w:val="00844475"/>
    <w:rsid w:val="008447D8"/>
    <w:rsid w:val="00851AFD"/>
    <w:rsid w:val="0085261C"/>
    <w:rsid w:val="00853046"/>
    <w:rsid w:val="00853AD6"/>
    <w:rsid w:val="00853FDC"/>
    <w:rsid w:val="008543DC"/>
    <w:rsid w:val="00856C94"/>
    <w:rsid w:val="008623DD"/>
    <w:rsid w:val="00864981"/>
    <w:rsid w:val="00865761"/>
    <w:rsid w:val="00866A24"/>
    <w:rsid w:val="00874104"/>
    <w:rsid w:val="008760D7"/>
    <w:rsid w:val="0087674D"/>
    <w:rsid w:val="00877E17"/>
    <w:rsid w:val="00883DFC"/>
    <w:rsid w:val="00885EBF"/>
    <w:rsid w:val="0088785E"/>
    <w:rsid w:val="0089165E"/>
    <w:rsid w:val="00894BF0"/>
    <w:rsid w:val="008976C6"/>
    <w:rsid w:val="00897CD1"/>
    <w:rsid w:val="008A0835"/>
    <w:rsid w:val="008A13F0"/>
    <w:rsid w:val="008A4FEF"/>
    <w:rsid w:val="008A70D9"/>
    <w:rsid w:val="008A7840"/>
    <w:rsid w:val="008B086D"/>
    <w:rsid w:val="008B5324"/>
    <w:rsid w:val="008B53EE"/>
    <w:rsid w:val="008B5F55"/>
    <w:rsid w:val="008C1E55"/>
    <w:rsid w:val="008C2583"/>
    <w:rsid w:val="008C4EA5"/>
    <w:rsid w:val="008C57BC"/>
    <w:rsid w:val="008C7081"/>
    <w:rsid w:val="008C7A32"/>
    <w:rsid w:val="008C7D1A"/>
    <w:rsid w:val="008D10B1"/>
    <w:rsid w:val="008D451C"/>
    <w:rsid w:val="008D4B46"/>
    <w:rsid w:val="008D60A2"/>
    <w:rsid w:val="008D6501"/>
    <w:rsid w:val="008E090C"/>
    <w:rsid w:val="008E1506"/>
    <w:rsid w:val="008E1677"/>
    <w:rsid w:val="008E25E9"/>
    <w:rsid w:val="008E3552"/>
    <w:rsid w:val="008F1A62"/>
    <w:rsid w:val="008F366A"/>
    <w:rsid w:val="008F42AF"/>
    <w:rsid w:val="008F52F5"/>
    <w:rsid w:val="008F67B0"/>
    <w:rsid w:val="00901F26"/>
    <w:rsid w:val="00910636"/>
    <w:rsid w:val="0091068E"/>
    <w:rsid w:val="00911AEE"/>
    <w:rsid w:val="00914397"/>
    <w:rsid w:val="0091463D"/>
    <w:rsid w:val="00914F62"/>
    <w:rsid w:val="00916ED9"/>
    <w:rsid w:val="009203F5"/>
    <w:rsid w:val="00922802"/>
    <w:rsid w:val="009245AD"/>
    <w:rsid w:val="009254F6"/>
    <w:rsid w:val="00925670"/>
    <w:rsid w:val="009329D5"/>
    <w:rsid w:val="00933677"/>
    <w:rsid w:val="0094177A"/>
    <w:rsid w:val="00944897"/>
    <w:rsid w:val="00944B36"/>
    <w:rsid w:val="00944C85"/>
    <w:rsid w:val="00951C49"/>
    <w:rsid w:val="00955F22"/>
    <w:rsid w:val="00956A7A"/>
    <w:rsid w:val="00956A9E"/>
    <w:rsid w:val="00961075"/>
    <w:rsid w:val="00961833"/>
    <w:rsid w:val="00961F91"/>
    <w:rsid w:val="0096392F"/>
    <w:rsid w:val="009651B9"/>
    <w:rsid w:val="00966007"/>
    <w:rsid w:val="0097116B"/>
    <w:rsid w:val="009712E0"/>
    <w:rsid w:val="009757A3"/>
    <w:rsid w:val="009775BA"/>
    <w:rsid w:val="009835C0"/>
    <w:rsid w:val="0098365F"/>
    <w:rsid w:val="00986B1A"/>
    <w:rsid w:val="00986D8A"/>
    <w:rsid w:val="00987F1E"/>
    <w:rsid w:val="009935E6"/>
    <w:rsid w:val="009950B3"/>
    <w:rsid w:val="00997397"/>
    <w:rsid w:val="00997663"/>
    <w:rsid w:val="009A00E3"/>
    <w:rsid w:val="009A1468"/>
    <w:rsid w:val="009A149F"/>
    <w:rsid w:val="009A1973"/>
    <w:rsid w:val="009A36D2"/>
    <w:rsid w:val="009B2AE3"/>
    <w:rsid w:val="009B36B5"/>
    <w:rsid w:val="009B66A1"/>
    <w:rsid w:val="009C0FED"/>
    <w:rsid w:val="009C37DC"/>
    <w:rsid w:val="009C3DBC"/>
    <w:rsid w:val="009D1F87"/>
    <w:rsid w:val="009D2B12"/>
    <w:rsid w:val="009D3C5F"/>
    <w:rsid w:val="009D3E6A"/>
    <w:rsid w:val="009D4086"/>
    <w:rsid w:val="009D5803"/>
    <w:rsid w:val="009D75B3"/>
    <w:rsid w:val="009E1CA3"/>
    <w:rsid w:val="009E2142"/>
    <w:rsid w:val="009E413B"/>
    <w:rsid w:val="009E7F39"/>
    <w:rsid w:val="009F2C38"/>
    <w:rsid w:val="009F42ED"/>
    <w:rsid w:val="009F52FB"/>
    <w:rsid w:val="00A02E8C"/>
    <w:rsid w:val="00A02EA2"/>
    <w:rsid w:val="00A03FA0"/>
    <w:rsid w:val="00A04D62"/>
    <w:rsid w:val="00A10415"/>
    <w:rsid w:val="00A109DD"/>
    <w:rsid w:val="00A13866"/>
    <w:rsid w:val="00A13A0A"/>
    <w:rsid w:val="00A14689"/>
    <w:rsid w:val="00A14817"/>
    <w:rsid w:val="00A17BCA"/>
    <w:rsid w:val="00A2142F"/>
    <w:rsid w:val="00A22078"/>
    <w:rsid w:val="00A224E1"/>
    <w:rsid w:val="00A2426E"/>
    <w:rsid w:val="00A26888"/>
    <w:rsid w:val="00A33010"/>
    <w:rsid w:val="00A33028"/>
    <w:rsid w:val="00A40267"/>
    <w:rsid w:val="00A43B2C"/>
    <w:rsid w:val="00A45CC1"/>
    <w:rsid w:val="00A46834"/>
    <w:rsid w:val="00A479D6"/>
    <w:rsid w:val="00A524EE"/>
    <w:rsid w:val="00A548F9"/>
    <w:rsid w:val="00A565C2"/>
    <w:rsid w:val="00A5717C"/>
    <w:rsid w:val="00A57F13"/>
    <w:rsid w:val="00A65658"/>
    <w:rsid w:val="00A65D46"/>
    <w:rsid w:val="00A660FB"/>
    <w:rsid w:val="00A674E2"/>
    <w:rsid w:val="00A71615"/>
    <w:rsid w:val="00A73C1D"/>
    <w:rsid w:val="00A7414F"/>
    <w:rsid w:val="00A746D8"/>
    <w:rsid w:val="00A76D40"/>
    <w:rsid w:val="00A82D37"/>
    <w:rsid w:val="00A83331"/>
    <w:rsid w:val="00A83CC1"/>
    <w:rsid w:val="00A84387"/>
    <w:rsid w:val="00A846C2"/>
    <w:rsid w:val="00A846F3"/>
    <w:rsid w:val="00A912DF"/>
    <w:rsid w:val="00A9156D"/>
    <w:rsid w:val="00A916F4"/>
    <w:rsid w:val="00A92E18"/>
    <w:rsid w:val="00A939DF"/>
    <w:rsid w:val="00A97A94"/>
    <w:rsid w:val="00AA1DA5"/>
    <w:rsid w:val="00AA26D5"/>
    <w:rsid w:val="00AA5BA7"/>
    <w:rsid w:val="00AA64E3"/>
    <w:rsid w:val="00AB5858"/>
    <w:rsid w:val="00AB5B48"/>
    <w:rsid w:val="00AC21D8"/>
    <w:rsid w:val="00AC5284"/>
    <w:rsid w:val="00AC65C3"/>
    <w:rsid w:val="00AC76D8"/>
    <w:rsid w:val="00AD01F0"/>
    <w:rsid w:val="00AD184D"/>
    <w:rsid w:val="00AD3668"/>
    <w:rsid w:val="00AD49E3"/>
    <w:rsid w:val="00AD70E2"/>
    <w:rsid w:val="00AD79FD"/>
    <w:rsid w:val="00AD7C81"/>
    <w:rsid w:val="00AE3339"/>
    <w:rsid w:val="00AE3C7E"/>
    <w:rsid w:val="00AE567E"/>
    <w:rsid w:val="00AE5705"/>
    <w:rsid w:val="00AF02A8"/>
    <w:rsid w:val="00AF07A2"/>
    <w:rsid w:val="00AF44B6"/>
    <w:rsid w:val="00B004F0"/>
    <w:rsid w:val="00B00E85"/>
    <w:rsid w:val="00B01BFA"/>
    <w:rsid w:val="00B04D57"/>
    <w:rsid w:val="00B05398"/>
    <w:rsid w:val="00B071BE"/>
    <w:rsid w:val="00B10E6F"/>
    <w:rsid w:val="00B11A3A"/>
    <w:rsid w:val="00B11F68"/>
    <w:rsid w:val="00B13C16"/>
    <w:rsid w:val="00B14C3F"/>
    <w:rsid w:val="00B156EC"/>
    <w:rsid w:val="00B172FC"/>
    <w:rsid w:val="00B209C8"/>
    <w:rsid w:val="00B214D7"/>
    <w:rsid w:val="00B22ABA"/>
    <w:rsid w:val="00B22B5C"/>
    <w:rsid w:val="00B2503E"/>
    <w:rsid w:val="00B3018D"/>
    <w:rsid w:val="00B33E12"/>
    <w:rsid w:val="00B34A05"/>
    <w:rsid w:val="00B34A94"/>
    <w:rsid w:val="00B35041"/>
    <w:rsid w:val="00B3692E"/>
    <w:rsid w:val="00B37173"/>
    <w:rsid w:val="00B372E5"/>
    <w:rsid w:val="00B403FC"/>
    <w:rsid w:val="00B5044B"/>
    <w:rsid w:val="00B507B7"/>
    <w:rsid w:val="00B512AF"/>
    <w:rsid w:val="00B52DB0"/>
    <w:rsid w:val="00B52FAE"/>
    <w:rsid w:val="00B566C3"/>
    <w:rsid w:val="00B57949"/>
    <w:rsid w:val="00B6114F"/>
    <w:rsid w:val="00B617A5"/>
    <w:rsid w:val="00B62577"/>
    <w:rsid w:val="00B648A0"/>
    <w:rsid w:val="00B70061"/>
    <w:rsid w:val="00B70C27"/>
    <w:rsid w:val="00B70D5F"/>
    <w:rsid w:val="00B72696"/>
    <w:rsid w:val="00B74AF3"/>
    <w:rsid w:val="00B7771E"/>
    <w:rsid w:val="00B81925"/>
    <w:rsid w:val="00B8240B"/>
    <w:rsid w:val="00B82C8F"/>
    <w:rsid w:val="00B83BDF"/>
    <w:rsid w:val="00B83F87"/>
    <w:rsid w:val="00B904C2"/>
    <w:rsid w:val="00B90723"/>
    <w:rsid w:val="00B949B4"/>
    <w:rsid w:val="00B97B7F"/>
    <w:rsid w:val="00BA0070"/>
    <w:rsid w:val="00BA0417"/>
    <w:rsid w:val="00BA0E81"/>
    <w:rsid w:val="00BB0A61"/>
    <w:rsid w:val="00BB16AB"/>
    <w:rsid w:val="00BB3F4E"/>
    <w:rsid w:val="00BB41C6"/>
    <w:rsid w:val="00BC357D"/>
    <w:rsid w:val="00BC7944"/>
    <w:rsid w:val="00BD2136"/>
    <w:rsid w:val="00BD4D42"/>
    <w:rsid w:val="00BD536E"/>
    <w:rsid w:val="00BD5E48"/>
    <w:rsid w:val="00BD7593"/>
    <w:rsid w:val="00BD7A79"/>
    <w:rsid w:val="00BE5956"/>
    <w:rsid w:val="00BE7AA3"/>
    <w:rsid w:val="00BE7FD9"/>
    <w:rsid w:val="00BF0231"/>
    <w:rsid w:val="00BF0A50"/>
    <w:rsid w:val="00BF1F35"/>
    <w:rsid w:val="00BF6351"/>
    <w:rsid w:val="00C004C7"/>
    <w:rsid w:val="00C0177F"/>
    <w:rsid w:val="00C02E33"/>
    <w:rsid w:val="00C03FBA"/>
    <w:rsid w:val="00C04F76"/>
    <w:rsid w:val="00C06DED"/>
    <w:rsid w:val="00C122BB"/>
    <w:rsid w:val="00C13D3C"/>
    <w:rsid w:val="00C15190"/>
    <w:rsid w:val="00C15ECE"/>
    <w:rsid w:val="00C20AF8"/>
    <w:rsid w:val="00C2415B"/>
    <w:rsid w:val="00C27248"/>
    <w:rsid w:val="00C27BEA"/>
    <w:rsid w:val="00C32B50"/>
    <w:rsid w:val="00C35673"/>
    <w:rsid w:val="00C36212"/>
    <w:rsid w:val="00C42086"/>
    <w:rsid w:val="00C45EA0"/>
    <w:rsid w:val="00C60E15"/>
    <w:rsid w:val="00C60EF6"/>
    <w:rsid w:val="00C67EA5"/>
    <w:rsid w:val="00C72957"/>
    <w:rsid w:val="00C74506"/>
    <w:rsid w:val="00C75119"/>
    <w:rsid w:val="00C754C0"/>
    <w:rsid w:val="00C76C0E"/>
    <w:rsid w:val="00C77A14"/>
    <w:rsid w:val="00C80A9F"/>
    <w:rsid w:val="00C838F8"/>
    <w:rsid w:val="00C925CF"/>
    <w:rsid w:val="00C93E2D"/>
    <w:rsid w:val="00C95213"/>
    <w:rsid w:val="00C96F53"/>
    <w:rsid w:val="00CA0164"/>
    <w:rsid w:val="00CA4BF4"/>
    <w:rsid w:val="00CA6060"/>
    <w:rsid w:val="00CA702E"/>
    <w:rsid w:val="00CB16CF"/>
    <w:rsid w:val="00CB43AB"/>
    <w:rsid w:val="00CB4A65"/>
    <w:rsid w:val="00CB5A0C"/>
    <w:rsid w:val="00CB68B5"/>
    <w:rsid w:val="00CB7AB1"/>
    <w:rsid w:val="00CC07C2"/>
    <w:rsid w:val="00CC12D4"/>
    <w:rsid w:val="00CC182C"/>
    <w:rsid w:val="00CC50D1"/>
    <w:rsid w:val="00CC6C04"/>
    <w:rsid w:val="00CC76C8"/>
    <w:rsid w:val="00CD1FE1"/>
    <w:rsid w:val="00CD2C34"/>
    <w:rsid w:val="00CD52D8"/>
    <w:rsid w:val="00CD5465"/>
    <w:rsid w:val="00CD58D2"/>
    <w:rsid w:val="00CE1F31"/>
    <w:rsid w:val="00CE2687"/>
    <w:rsid w:val="00CE2A79"/>
    <w:rsid w:val="00CE30F3"/>
    <w:rsid w:val="00CE3173"/>
    <w:rsid w:val="00CE399C"/>
    <w:rsid w:val="00CE644A"/>
    <w:rsid w:val="00CF0510"/>
    <w:rsid w:val="00CF0F77"/>
    <w:rsid w:val="00CF1D29"/>
    <w:rsid w:val="00CF375A"/>
    <w:rsid w:val="00CF5437"/>
    <w:rsid w:val="00CF763C"/>
    <w:rsid w:val="00CF7DC6"/>
    <w:rsid w:val="00D01CD6"/>
    <w:rsid w:val="00D07EB0"/>
    <w:rsid w:val="00D11B1C"/>
    <w:rsid w:val="00D12F06"/>
    <w:rsid w:val="00D1307A"/>
    <w:rsid w:val="00D14769"/>
    <w:rsid w:val="00D163FA"/>
    <w:rsid w:val="00D20676"/>
    <w:rsid w:val="00D21DEF"/>
    <w:rsid w:val="00D22157"/>
    <w:rsid w:val="00D224D2"/>
    <w:rsid w:val="00D2328A"/>
    <w:rsid w:val="00D23B6F"/>
    <w:rsid w:val="00D254EC"/>
    <w:rsid w:val="00D26210"/>
    <w:rsid w:val="00D2689A"/>
    <w:rsid w:val="00D27419"/>
    <w:rsid w:val="00D30917"/>
    <w:rsid w:val="00D3151D"/>
    <w:rsid w:val="00D32C34"/>
    <w:rsid w:val="00D33357"/>
    <w:rsid w:val="00D34028"/>
    <w:rsid w:val="00D34042"/>
    <w:rsid w:val="00D34245"/>
    <w:rsid w:val="00D344CA"/>
    <w:rsid w:val="00D37C53"/>
    <w:rsid w:val="00D408D0"/>
    <w:rsid w:val="00D41CC4"/>
    <w:rsid w:val="00D4293B"/>
    <w:rsid w:val="00D43C91"/>
    <w:rsid w:val="00D44AB3"/>
    <w:rsid w:val="00D46165"/>
    <w:rsid w:val="00D5206A"/>
    <w:rsid w:val="00D57012"/>
    <w:rsid w:val="00D5788C"/>
    <w:rsid w:val="00D60910"/>
    <w:rsid w:val="00D60ED4"/>
    <w:rsid w:val="00D64FF7"/>
    <w:rsid w:val="00D65BB0"/>
    <w:rsid w:val="00D6699E"/>
    <w:rsid w:val="00D745A0"/>
    <w:rsid w:val="00D76BB3"/>
    <w:rsid w:val="00D7765E"/>
    <w:rsid w:val="00D81B8E"/>
    <w:rsid w:val="00D8216E"/>
    <w:rsid w:val="00D8406F"/>
    <w:rsid w:val="00D848F6"/>
    <w:rsid w:val="00D85059"/>
    <w:rsid w:val="00D85835"/>
    <w:rsid w:val="00D85B9E"/>
    <w:rsid w:val="00D85DA2"/>
    <w:rsid w:val="00D92946"/>
    <w:rsid w:val="00D92E2A"/>
    <w:rsid w:val="00D93ACD"/>
    <w:rsid w:val="00D95F02"/>
    <w:rsid w:val="00D95F79"/>
    <w:rsid w:val="00DA0B8B"/>
    <w:rsid w:val="00DA1305"/>
    <w:rsid w:val="00DA1C85"/>
    <w:rsid w:val="00DA56A2"/>
    <w:rsid w:val="00DB1C80"/>
    <w:rsid w:val="00DB62D8"/>
    <w:rsid w:val="00DC0DCD"/>
    <w:rsid w:val="00DC1168"/>
    <w:rsid w:val="00DC1823"/>
    <w:rsid w:val="00DC2AFF"/>
    <w:rsid w:val="00DC4266"/>
    <w:rsid w:val="00DC4307"/>
    <w:rsid w:val="00DC63E5"/>
    <w:rsid w:val="00DD0C9B"/>
    <w:rsid w:val="00DD32F9"/>
    <w:rsid w:val="00DD33DB"/>
    <w:rsid w:val="00DD58B8"/>
    <w:rsid w:val="00DD628F"/>
    <w:rsid w:val="00DD781D"/>
    <w:rsid w:val="00DE15FE"/>
    <w:rsid w:val="00DE2443"/>
    <w:rsid w:val="00DE2EB5"/>
    <w:rsid w:val="00DE4D43"/>
    <w:rsid w:val="00DE4D50"/>
    <w:rsid w:val="00DE52BF"/>
    <w:rsid w:val="00DE7806"/>
    <w:rsid w:val="00DF051D"/>
    <w:rsid w:val="00DF1CE3"/>
    <w:rsid w:val="00DF35DE"/>
    <w:rsid w:val="00E00665"/>
    <w:rsid w:val="00E0278B"/>
    <w:rsid w:val="00E027A0"/>
    <w:rsid w:val="00E03A44"/>
    <w:rsid w:val="00E04D3C"/>
    <w:rsid w:val="00E07E42"/>
    <w:rsid w:val="00E154BA"/>
    <w:rsid w:val="00E164AA"/>
    <w:rsid w:val="00E172A0"/>
    <w:rsid w:val="00E22AF6"/>
    <w:rsid w:val="00E23BA0"/>
    <w:rsid w:val="00E24B51"/>
    <w:rsid w:val="00E2528C"/>
    <w:rsid w:val="00E26E74"/>
    <w:rsid w:val="00E27374"/>
    <w:rsid w:val="00E276DB"/>
    <w:rsid w:val="00E300BF"/>
    <w:rsid w:val="00E30CAE"/>
    <w:rsid w:val="00E30E24"/>
    <w:rsid w:val="00E31948"/>
    <w:rsid w:val="00E32278"/>
    <w:rsid w:val="00E331C7"/>
    <w:rsid w:val="00E3452A"/>
    <w:rsid w:val="00E34BB8"/>
    <w:rsid w:val="00E412EE"/>
    <w:rsid w:val="00E42334"/>
    <w:rsid w:val="00E4527B"/>
    <w:rsid w:val="00E47DF1"/>
    <w:rsid w:val="00E50156"/>
    <w:rsid w:val="00E513D2"/>
    <w:rsid w:val="00E52B9A"/>
    <w:rsid w:val="00E52FD0"/>
    <w:rsid w:val="00E55A46"/>
    <w:rsid w:val="00E55BE7"/>
    <w:rsid w:val="00E561E3"/>
    <w:rsid w:val="00E575B7"/>
    <w:rsid w:val="00E64316"/>
    <w:rsid w:val="00E6511D"/>
    <w:rsid w:val="00E65223"/>
    <w:rsid w:val="00E65465"/>
    <w:rsid w:val="00E662BC"/>
    <w:rsid w:val="00E7123B"/>
    <w:rsid w:val="00E733D9"/>
    <w:rsid w:val="00E741D3"/>
    <w:rsid w:val="00E75933"/>
    <w:rsid w:val="00E760E2"/>
    <w:rsid w:val="00E829E5"/>
    <w:rsid w:val="00E83227"/>
    <w:rsid w:val="00E847D5"/>
    <w:rsid w:val="00E85062"/>
    <w:rsid w:val="00E857CF"/>
    <w:rsid w:val="00E9013E"/>
    <w:rsid w:val="00E9092B"/>
    <w:rsid w:val="00E9191C"/>
    <w:rsid w:val="00E95593"/>
    <w:rsid w:val="00E96FB4"/>
    <w:rsid w:val="00EA2249"/>
    <w:rsid w:val="00EA3E45"/>
    <w:rsid w:val="00EA52B8"/>
    <w:rsid w:val="00EA69C8"/>
    <w:rsid w:val="00EA763D"/>
    <w:rsid w:val="00EA785F"/>
    <w:rsid w:val="00EA7D19"/>
    <w:rsid w:val="00EB31C2"/>
    <w:rsid w:val="00EB59E3"/>
    <w:rsid w:val="00EC2116"/>
    <w:rsid w:val="00EC6EA1"/>
    <w:rsid w:val="00ED029C"/>
    <w:rsid w:val="00ED14B5"/>
    <w:rsid w:val="00ED14FF"/>
    <w:rsid w:val="00ED4C68"/>
    <w:rsid w:val="00ED6B41"/>
    <w:rsid w:val="00EE67F4"/>
    <w:rsid w:val="00EE6DE4"/>
    <w:rsid w:val="00EF3B7F"/>
    <w:rsid w:val="00EF5D3A"/>
    <w:rsid w:val="00EF5F39"/>
    <w:rsid w:val="00EF64EA"/>
    <w:rsid w:val="00F048EC"/>
    <w:rsid w:val="00F04EEE"/>
    <w:rsid w:val="00F05A37"/>
    <w:rsid w:val="00F124E4"/>
    <w:rsid w:val="00F12A8A"/>
    <w:rsid w:val="00F1449D"/>
    <w:rsid w:val="00F15615"/>
    <w:rsid w:val="00F15EBE"/>
    <w:rsid w:val="00F17B03"/>
    <w:rsid w:val="00F217A8"/>
    <w:rsid w:val="00F23F7E"/>
    <w:rsid w:val="00F2456C"/>
    <w:rsid w:val="00F24900"/>
    <w:rsid w:val="00F269AF"/>
    <w:rsid w:val="00F27943"/>
    <w:rsid w:val="00F305AB"/>
    <w:rsid w:val="00F338BA"/>
    <w:rsid w:val="00F33EA0"/>
    <w:rsid w:val="00F34883"/>
    <w:rsid w:val="00F371BA"/>
    <w:rsid w:val="00F4021F"/>
    <w:rsid w:val="00F42647"/>
    <w:rsid w:val="00F4285F"/>
    <w:rsid w:val="00F44F89"/>
    <w:rsid w:val="00F471E2"/>
    <w:rsid w:val="00F50C09"/>
    <w:rsid w:val="00F52F7C"/>
    <w:rsid w:val="00F547BF"/>
    <w:rsid w:val="00F571BE"/>
    <w:rsid w:val="00F57336"/>
    <w:rsid w:val="00F60EEB"/>
    <w:rsid w:val="00F6195D"/>
    <w:rsid w:val="00F655D7"/>
    <w:rsid w:val="00F6619F"/>
    <w:rsid w:val="00F72707"/>
    <w:rsid w:val="00F74BBA"/>
    <w:rsid w:val="00F770A3"/>
    <w:rsid w:val="00F77203"/>
    <w:rsid w:val="00F81990"/>
    <w:rsid w:val="00F825F8"/>
    <w:rsid w:val="00F827EC"/>
    <w:rsid w:val="00F832AE"/>
    <w:rsid w:val="00F835DB"/>
    <w:rsid w:val="00F86A7B"/>
    <w:rsid w:val="00F86C3C"/>
    <w:rsid w:val="00F87E0B"/>
    <w:rsid w:val="00F9324C"/>
    <w:rsid w:val="00F93932"/>
    <w:rsid w:val="00F956D8"/>
    <w:rsid w:val="00FA5AED"/>
    <w:rsid w:val="00FA5C1C"/>
    <w:rsid w:val="00FA7189"/>
    <w:rsid w:val="00FB04FA"/>
    <w:rsid w:val="00FB1EAB"/>
    <w:rsid w:val="00FB400D"/>
    <w:rsid w:val="00FB5FA7"/>
    <w:rsid w:val="00FB6622"/>
    <w:rsid w:val="00FB67D6"/>
    <w:rsid w:val="00FB6A50"/>
    <w:rsid w:val="00FC07DC"/>
    <w:rsid w:val="00FC09C1"/>
    <w:rsid w:val="00FC31FD"/>
    <w:rsid w:val="00FC4FEC"/>
    <w:rsid w:val="00FC5DC7"/>
    <w:rsid w:val="00FC718B"/>
    <w:rsid w:val="00FD2152"/>
    <w:rsid w:val="00FD6ACB"/>
    <w:rsid w:val="00FD6CFF"/>
    <w:rsid w:val="00FD7069"/>
    <w:rsid w:val="00FE159D"/>
    <w:rsid w:val="00FE1DD5"/>
    <w:rsid w:val="00FE3BDA"/>
    <w:rsid w:val="00FE3CF0"/>
    <w:rsid w:val="00FE5D62"/>
    <w:rsid w:val="00FE5E23"/>
    <w:rsid w:val="00FF0347"/>
    <w:rsid w:val="00FF0F0C"/>
    <w:rsid w:val="00FF6366"/>
    <w:rsid w:val="00FF6AEE"/>
    <w:rsid w:val="00FF7C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E6"/>
    <w:pPr>
      <w:jc w:val="both"/>
    </w:pPr>
    <w:rPr>
      <w:rFonts w:cs="Calibri"/>
      <w:sz w:val="22"/>
      <w:szCs w:val="22"/>
      <w:lang w:val="en-GB" w:eastAsia="en-GB"/>
    </w:rPr>
  </w:style>
  <w:style w:type="paragraph" w:styleId="Heading1">
    <w:name w:val="heading 1"/>
    <w:basedOn w:val="Normal"/>
    <w:next w:val="Normal"/>
    <w:link w:val="Heading1Char"/>
    <w:uiPriority w:val="99"/>
    <w:qFormat/>
    <w:rsid w:val="00052D51"/>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A39B0"/>
    <w:pPr>
      <w:keepNext/>
      <w:keepLines/>
      <w:spacing w:before="200"/>
      <w:outlineLvl w:val="1"/>
    </w:pPr>
    <w:rPr>
      <w:rFonts w:ascii="Cambria" w:hAnsi="Cambria" w:cs="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D5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A39B0"/>
    <w:rPr>
      <w:rFonts w:ascii="Cambria" w:eastAsia="SimSun" w:hAnsi="Cambria" w:cs="Cambria"/>
      <w:b/>
      <w:bCs/>
      <w:color w:val="4F81BD"/>
      <w:sz w:val="26"/>
      <w:szCs w:val="26"/>
      <w:lang w:val="en-GB" w:eastAsia="en-US"/>
    </w:rPr>
  </w:style>
  <w:style w:type="paragraph" w:customStyle="1" w:styleId="HSRmainheading">
    <w:name w:val="HSR main heading"/>
    <w:link w:val="HSRmainheadingChar"/>
    <w:uiPriority w:val="99"/>
    <w:rsid w:val="00B74AF3"/>
    <w:pPr>
      <w:spacing w:line="280" w:lineRule="exact"/>
    </w:pPr>
    <w:rPr>
      <w:rFonts w:cs="Calibri"/>
      <w:b/>
      <w:bCs/>
      <w:caps/>
      <w:sz w:val="24"/>
      <w:szCs w:val="24"/>
      <w:lang w:val="en-GB" w:eastAsia="en-GB"/>
    </w:rPr>
  </w:style>
  <w:style w:type="paragraph" w:customStyle="1" w:styleId="HSRmainbody">
    <w:name w:val="HSR main body"/>
    <w:basedOn w:val="Normal"/>
    <w:link w:val="HSRmainbodyChar"/>
    <w:uiPriority w:val="99"/>
    <w:rsid w:val="00013F84"/>
    <w:pPr>
      <w:spacing w:line="280" w:lineRule="exact"/>
    </w:pPr>
    <w:rPr>
      <w:sz w:val="24"/>
      <w:szCs w:val="24"/>
    </w:rPr>
  </w:style>
  <w:style w:type="character" w:customStyle="1" w:styleId="HSRmainheadingChar">
    <w:name w:val="HSR main heading Char"/>
    <w:basedOn w:val="DefaultParagraphFont"/>
    <w:link w:val="HSRmainheading"/>
    <w:uiPriority w:val="99"/>
    <w:locked/>
    <w:rsid w:val="00B74AF3"/>
    <w:rPr>
      <w:rFonts w:cs="Calibri"/>
      <w:b/>
      <w:bCs/>
      <w:caps/>
      <w:sz w:val="24"/>
      <w:szCs w:val="24"/>
      <w:lang w:val="en-GB" w:eastAsia="en-GB" w:bidi="ar-SA"/>
    </w:rPr>
  </w:style>
  <w:style w:type="paragraph" w:styleId="FootnoteText">
    <w:name w:val="footnote text"/>
    <w:aliases w:val="FOOTNOTES,fn,single space,footnote text,Footnote Text Char1,Footnote Text Char Char,Footnote Text Char1 Char Char,Footnote Text Char Char Char Char,Char Char Char Char Char,Char Char Char, Char Char Char Char Char, Char Char Char,ADB"/>
    <w:basedOn w:val="Normal"/>
    <w:link w:val="FootnoteTextChar"/>
    <w:uiPriority w:val="99"/>
    <w:semiHidden/>
    <w:rsid w:val="00641B82"/>
    <w:rPr>
      <w:sz w:val="20"/>
      <w:szCs w:val="20"/>
    </w:rPr>
  </w:style>
  <w:style w:type="character" w:customStyle="1" w:styleId="FootnoteTextChar">
    <w:name w:val="Footnote Text Char"/>
    <w:aliases w:val="FOOTNOTES Char,fn Char,single space Char,footnote text Char,Footnote Text Char1 Char,Footnote Text Char Char Char,Footnote Text Char1 Char Char Char,Footnote Text Char Char Char Char Char,Char Char Char Char Char Char,ADB Char"/>
    <w:basedOn w:val="DefaultParagraphFont"/>
    <w:link w:val="FootnoteText"/>
    <w:uiPriority w:val="99"/>
    <w:locked/>
    <w:rsid w:val="00641B82"/>
    <w:rPr>
      <w:sz w:val="20"/>
      <w:szCs w:val="20"/>
    </w:rPr>
  </w:style>
  <w:style w:type="character" w:customStyle="1" w:styleId="HSRmainbodyChar">
    <w:name w:val="HSR main body Char"/>
    <w:basedOn w:val="DefaultParagraphFont"/>
    <w:link w:val="HSRmainbody"/>
    <w:uiPriority w:val="99"/>
    <w:locked/>
    <w:rsid w:val="00013F84"/>
    <w:rPr>
      <w:rFonts w:ascii="Times New Roman" w:hAnsi="Times New Roman" w:cs="Times New Roman"/>
      <w:sz w:val="24"/>
      <w:szCs w:val="24"/>
    </w:rPr>
  </w:style>
  <w:style w:type="character" w:styleId="FootnoteReference">
    <w:name w:val="footnote reference"/>
    <w:aliases w:val="ftref"/>
    <w:basedOn w:val="DefaultParagraphFont"/>
    <w:uiPriority w:val="99"/>
    <w:semiHidden/>
    <w:rsid w:val="00641B82"/>
    <w:rPr>
      <w:vertAlign w:val="superscript"/>
    </w:rPr>
  </w:style>
  <w:style w:type="character" w:styleId="HTMLTypewriter">
    <w:name w:val="HTML Typewriter"/>
    <w:basedOn w:val="DefaultParagraphFont"/>
    <w:uiPriority w:val="99"/>
    <w:rsid w:val="00916ED9"/>
    <w:rPr>
      <w:rFonts w:ascii="Courier New" w:hAnsi="Courier New" w:cs="Courier New"/>
      <w:sz w:val="20"/>
      <w:szCs w:val="20"/>
    </w:rPr>
  </w:style>
  <w:style w:type="character" w:customStyle="1" w:styleId="longtext1">
    <w:name w:val="longtext1"/>
    <w:basedOn w:val="DefaultParagraphFont"/>
    <w:uiPriority w:val="99"/>
    <w:rsid w:val="00916ED9"/>
  </w:style>
  <w:style w:type="paragraph" w:styleId="BodyText3">
    <w:name w:val="Body Text 3"/>
    <w:basedOn w:val="Normal"/>
    <w:link w:val="BodyText3Char"/>
    <w:uiPriority w:val="99"/>
    <w:rsid w:val="001541EF"/>
    <w:rPr>
      <w:rFonts w:ascii="Times New Roman" w:hAnsi="Times New Roman" w:cs="Times New Roman"/>
      <w:sz w:val="20"/>
      <w:szCs w:val="20"/>
      <w:lang w:eastAsia="en-US"/>
    </w:rPr>
  </w:style>
  <w:style w:type="character" w:customStyle="1" w:styleId="BodyText3Char">
    <w:name w:val="Body Text 3 Char"/>
    <w:basedOn w:val="DefaultParagraphFont"/>
    <w:link w:val="BodyText3"/>
    <w:uiPriority w:val="99"/>
    <w:locked/>
    <w:rsid w:val="001541EF"/>
    <w:rPr>
      <w:rFonts w:ascii="Times New Roman" w:eastAsia="SimSun" w:hAnsi="Times New Roman" w:cs="Times New Roman"/>
      <w:sz w:val="20"/>
      <w:szCs w:val="20"/>
      <w:lang w:eastAsia="en-US"/>
    </w:rPr>
  </w:style>
  <w:style w:type="character" w:customStyle="1" w:styleId="apple-style-span">
    <w:name w:val="apple-style-span"/>
    <w:basedOn w:val="DefaultParagraphFont"/>
    <w:rsid w:val="00FB67D6"/>
  </w:style>
  <w:style w:type="paragraph" w:customStyle="1" w:styleId="HSRreferencetext">
    <w:name w:val="HSR reference text"/>
    <w:basedOn w:val="HSRmainbody"/>
    <w:link w:val="HSRreferencetextChar"/>
    <w:uiPriority w:val="99"/>
    <w:rsid w:val="00580FF0"/>
    <w:pPr>
      <w:jc w:val="left"/>
    </w:pPr>
  </w:style>
  <w:style w:type="paragraph" w:styleId="BalloonText">
    <w:name w:val="Balloon Text"/>
    <w:basedOn w:val="Normal"/>
    <w:link w:val="BalloonTextChar"/>
    <w:uiPriority w:val="99"/>
    <w:semiHidden/>
    <w:rsid w:val="00956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A9E"/>
    <w:rPr>
      <w:rFonts w:ascii="Tahoma" w:hAnsi="Tahoma" w:cs="Tahoma"/>
      <w:sz w:val="16"/>
      <w:szCs w:val="16"/>
    </w:rPr>
  </w:style>
  <w:style w:type="character" w:customStyle="1" w:styleId="HSRreferencetextChar">
    <w:name w:val="HSR reference text Char"/>
    <w:basedOn w:val="HSRmainbodyChar"/>
    <w:link w:val="HSRreferencetext"/>
    <w:uiPriority w:val="99"/>
    <w:locked/>
    <w:rsid w:val="00580FF0"/>
    <w:rPr>
      <w:rFonts w:ascii="Times New Roman" w:hAnsi="Times New Roman" w:cs="Times New Roman"/>
      <w:sz w:val="24"/>
      <w:szCs w:val="24"/>
    </w:rPr>
  </w:style>
  <w:style w:type="paragraph" w:customStyle="1" w:styleId="HSRFiguretitle">
    <w:name w:val="HSR Figure title"/>
    <w:basedOn w:val="Normal"/>
    <w:link w:val="HSRFiguretitleChar"/>
    <w:uiPriority w:val="99"/>
    <w:rsid w:val="00956A9E"/>
    <w:pPr>
      <w:spacing w:line="240" w:lineRule="exact"/>
      <w:jc w:val="center"/>
    </w:pPr>
    <w:rPr>
      <w:sz w:val="20"/>
      <w:szCs w:val="20"/>
    </w:rPr>
  </w:style>
  <w:style w:type="character" w:customStyle="1" w:styleId="HSRFiguretitleChar">
    <w:name w:val="HSR Figure title Char"/>
    <w:basedOn w:val="DefaultParagraphFont"/>
    <w:link w:val="HSRFiguretitle"/>
    <w:uiPriority w:val="99"/>
    <w:locked/>
    <w:rsid w:val="00956A9E"/>
    <w:rPr>
      <w:rFonts w:ascii="Times New Roman" w:hAnsi="Times New Roman" w:cs="Times New Roman"/>
      <w:sz w:val="20"/>
      <w:szCs w:val="20"/>
    </w:rPr>
  </w:style>
  <w:style w:type="paragraph" w:styleId="Header">
    <w:name w:val="header"/>
    <w:basedOn w:val="Normal"/>
    <w:link w:val="HeaderChar"/>
    <w:uiPriority w:val="99"/>
    <w:rsid w:val="001772E9"/>
    <w:pPr>
      <w:tabs>
        <w:tab w:val="center" w:pos="4680"/>
        <w:tab w:val="right" w:pos="9360"/>
      </w:tabs>
    </w:pPr>
  </w:style>
  <w:style w:type="character" w:customStyle="1" w:styleId="HeaderChar">
    <w:name w:val="Header Char"/>
    <w:basedOn w:val="DefaultParagraphFont"/>
    <w:link w:val="Header"/>
    <w:uiPriority w:val="99"/>
    <w:locked/>
    <w:rsid w:val="001772E9"/>
  </w:style>
  <w:style w:type="paragraph" w:styleId="Footer">
    <w:name w:val="footer"/>
    <w:basedOn w:val="Normal"/>
    <w:link w:val="FooterChar"/>
    <w:uiPriority w:val="99"/>
    <w:rsid w:val="001772E9"/>
    <w:pPr>
      <w:tabs>
        <w:tab w:val="center" w:pos="4680"/>
        <w:tab w:val="right" w:pos="9360"/>
      </w:tabs>
    </w:pPr>
  </w:style>
  <w:style w:type="character" w:customStyle="1" w:styleId="FooterChar">
    <w:name w:val="Footer Char"/>
    <w:basedOn w:val="DefaultParagraphFont"/>
    <w:link w:val="Footer"/>
    <w:uiPriority w:val="99"/>
    <w:locked/>
    <w:rsid w:val="001772E9"/>
  </w:style>
  <w:style w:type="paragraph" w:styleId="NormalWeb">
    <w:name w:val="Normal (Web)"/>
    <w:basedOn w:val="Normal"/>
    <w:uiPriority w:val="99"/>
    <w:semiHidden/>
    <w:rsid w:val="004669B6"/>
    <w:rPr>
      <w:sz w:val="24"/>
      <w:szCs w:val="24"/>
    </w:rPr>
  </w:style>
  <w:style w:type="character" w:styleId="Hyperlink">
    <w:name w:val="Hyperlink"/>
    <w:basedOn w:val="DefaultParagraphFont"/>
    <w:uiPriority w:val="99"/>
    <w:rsid w:val="008122FC"/>
    <w:rPr>
      <w:color w:val="0000FF"/>
      <w:u w:val="single"/>
    </w:rPr>
  </w:style>
  <w:style w:type="character" w:customStyle="1" w:styleId="apple-converted-space">
    <w:name w:val="apple-converted-space"/>
    <w:basedOn w:val="DefaultParagraphFont"/>
    <w:uiPriority w:val="99"/>
    <w:rsid w:val="008122FC"/>
  </w:style>
  <w:style w:type="character" w:styleId="CommentReference">
    <w:name w:val="annotation reference"/>
    <w:basedOn w:val="DefaultParagraphFont"/>
    <w:uiPriority w:val="99"/>
    <w:semiHidden/>
    <w:rsid w:val="009D1F87"/>
    <w:rPr>
      <w:sz w:val="16"/>
      <w:szCs w:val="16"/>
    </w:rPr>
  </w:style>
  <w:style w:type="paragraph" w:styleId="CommentText">
    <w:name w:val="annotation text"/>
    <w:basedOn w:val="Normal"/>
    <w:link w:val="CommentTextChar"/>
    <w:uiPriority w:val="99"/>
    <w:semiHidden/>
    <w:rsid w:val="009D1F87"/>
    <w:rPr>
      <w:sz w:val="20"/>
      <w:szCs w:val="20"/>
    </w:rPr>
  </w:style>
  <w:style w:type="character" w:customStyle="1" w:styleId="CommentTextChar">
    <w:name w:val="Comment Text Char"/>
    <w:basedOn w:val="DefaultParagraphFont"/>
    <w:link w:val="CommentText"/>
    <w:uiPriority w:val="99"/>
    <w:semiHidden/>
    <w:locked/>
    <w:rsid w:val="009D1F87"/>
    <w:rPr>
      <w:sz w:val="20"/>
      <w:szCs w:val="20"/>
    </w:rPr>
  </w:style>
  <w:style w:type="paragraph" w:styleId="CommentSubject">
    <w:name w:val="annotation subject"/>
    <w:basedOn w:val="CommentText"/>
    <w:next w:val="CommentText"/>
    <w:link w:val="CommentSubjectChar"/>
    <w:uiPriority w:val="99"/>
    <w:semiHidden/>
    <w:rsid w:val="009D1F87"/>
    <w:rPr>
      <w:b/>
      <w:bCs/>
    </w:rPr>
  </w:style>
  <w:style w:type="character" w:customStyle="1" w:styleId="CommentSubjectChar">
    <w:name w:val="Comment Subject Char"/>
    <w:basedOn w:val="CommentTextChar"/>
    <w:link w:val="CommentSubject"/>
    <w:uiPriority w:val="99"/>
    <w:semiHidden/>
    <w:locked/>
    <w:rsid w:val="009D1F87"/>
    <w:rPr>
      <w:b/>
      <w:bCs/>
      <w:sz w:val="20"/>
      <w:szCs w:val="20"/>
    </w:rPr>
  </w:style>
  <w:style w:type="paragraph" w:styleId="Revision">
    <w:name w:val="Revision"/>
    <w:hidden/>
    <w:uiPriority w:val="99"/>
    <w:semiHidden/>
    <w:rsid w:val="00047358"/>
    <w:rPr>
      <w:rFonts w:cs="Calibri"/>
      <w:sz w:val="22"/>
      <w:szCs w:val="22"/>
      <w:lang w:val="en-GB" w:eastAsia="en-GB"/>
    </w:rPr>
  </w:style>
  <w:style w:type="paragraph" w:styleId="ListParagraph">
    <w:name w:val="List Paragraph"/>
    <w:basedOn w:val="Normal"/>
    <w:uiPriority w:val="34"/>
    <w:qFormat/>
    <w:rsid w:val="00CD1FE1"/>
    <w:pPr>
      <w:ind w:left="720"/>
      <w:contextualSpacing/>
    </w:pPr>
  </w:style>
  <w:style w:type="paragraph" w:customStyle="1" w:styleId="Heading1a">
    <w:name w:val="Heading 1a"/>
    <w:basedOn w:val="Normal"/>
    <w:next w:val="Normal"/>
    <w:rsid w:val="00194B9D"/>
    <w:pPr>
      <w:keepNext/>
      <w:keepLines/>
      <w:numPr>
        <w:numId w:val="21"/>
      </w:numPr>
      <w:spacing w:before="1440" w:after="240"/>
      <w:jc w:val="center"/>
      <w:outlineLvl w:val="0"/>
    </w:pPr>
    <w:rPr>
      <w:rFonts w:ascii="Times New Roman" w:eastAsia="Times New Roman" w:hAnsi="Times New Roman" w:cs="Times New Roman"/>
      <w:b/>
      <w:caps/>
      <w:sz w:val="32"/>
      <w:szCs w:val="24"/>
      <w:lang w:val="en-US" w:eastAsia="en-US"/>
    </w:rPr>
  </w:style>
  <w:style w:type="paragraph" w:customStyle="1" w:styleId="MainParanoChapter">
    <w:name w:val="Main Para no Chapter #"/>
    <w:basedOn w:val="Normal"/>
    <w:rsid w:val="00194B9D"/>
    <w:pPr>
      <w:numPr>
        <w:ilvl w:val="1"/>
        <w:numId w:val="21"/>
      </w:numPr>
      <w:spacing w:after="240"/>
      <w:jc w:val="left"/>
      <w:outlineLvl w:val="1"/>
    </w:pPr>
    <w:rPr>
      <w:rFonts w:ascii="Times New Roman" w:eastAsia="Times New Roman" w:hAnsi="Times New Roman" w:cs="Times New Roman"/>
      <w:sz w:val="24"/>
      <w:szCs w:val="24"/>
      <w:lang w:val="en-US" w:eastAsia="en-US"/>
    </w:rPr>
  </w:style>
  <w:style w:type="paragraph" w:customStyle="1" w:styleId="Sub-Para1underX">
    <w:name w:val="Sub-Para 1 under X."/>
    <w:basedOn w:val="Normal"/>
    <w:rsid w:val="00194B9D"/>
    <w:pPr>
      <w:numPr>
        <w:ilvl w:val="2"/>
        <w:numId w:val="21"/>
      </w:numPr>
      <w:spacing w:after="240"/>
      <w:jc w:val="left"/>
      <w:outlineLvl w:val="2"/>
    </w:pPr>
    <w:rPr>
      <w:rFonts w:ascii="Times New Roman" w:eastAsia="Times New Roman" w:hAnsi="Times New Roman" w:cs="Times New Roman"/>
      <w:sz w:val="24"/>
      <w:szCs w:val="24"/>
      <w:lang w:val="en-US" w:eastAsia="en-US"/>
    </w:rPr>
  </w:style>
  <w:style w:type="paragraph" w:customStyle="1" w:styleId="Sub-Para2underX">
    <w:name w:val="Sub-Para 2 under X."/>
    <w:basedOn w:val="Normal"/>
    <w:rsid w:val="00194B9D"/>
    <w:pPr>
      <w:numPr>
        <w:ilvl w:val="3"/>
        <w:numId w:val="21"/>
      </w:numPr>
      <w:spacing w:after="240"/>
      <w:jc w:val="left"/>
      <w:outlineLvl w:val="3"/>
    </w:pPr>
    <w:rPr>
      <w:rFonts w:ascii="Times New Roman" w:eastAsia="Times New Roman" w:hAnsi="Times New Roman" w:cs="Times New Roman"/>
      <w:sz w:val="24"/>
      <w:szCs w:val="24"/>
      <w:lang w:val="en-US" w:eastAsia="en-US"/>
    </w:rPr>
  </w:style>
  <w:style w:type="paragraph" w:customStyle="1" w:styleId="Sub-Para3underX">
    <w:name w:val="Sub-Para 3 under X."/>
    <w:basedOn w:val="Normal"/>
    <w:rsid w:val="00194B9D"/>
    <w:pPr>
      <w:numPr>
        <w:ilvl w:val="4"/>
        <w:numId w:val="21"/>
      </w:numPr>
      <w:spacing w:after="240"/>
      <w:jc w:val="left"/>
      <w:outlineLvl w:val="4"/>
    </w:pPr>
    <w:rPr>
      <w:rFonts w:ascii="Times New Roman" w:eastAsia="Times New Roman" w:hAnsi="Times New Roman" w:cs="Times New Roman"/>
      <w:sz w:val="24"/>
      <w:szCs w:val="24"/>
      <w:lang w:val="en-US" w:eastAsia="en-US"/>
    </w:rPr>
  </w:style>
  <w:style w:type="paragraph" w:customStyle="1" w:styleId="Sub-Para4underX">
    <w:name w:val="Sub-Para 4 under X."/>
    <w:basedOn w:val="Normal"/>
    <w:rsid w:val="00194B9D"/>
    <w:pPr>
      <w:numPr>
        <w:ilvl w:val="5"/>
        <w:numId w:val="21"/>
      </w:numPr>
      <w:spacing w:after="240"/>
      <w:jc w:val="left"/>
      <w:outlineLvl w:val="5"/>
    </w:pPr>
    <w:rPr>
      <w:rFonts w:ascii="Times New Roman" w:eastAsia="Times New Roman" w:hAnsi="Times New Roman" w:cs="Times New Roman"/>
      <w:sz w:val="24"/>
      <w:szCs w:val="24"/>
      <w:lang w:val="en-US" w:eastAsia="en-US"/>
    </w:rPr>
  </w:style>
  <w:style w:type="paragraph" w:customStyle="1" w:styleId="transportnoteparagraph">
    <w:name w:val="transport note paragraph"/>
    <w:basedOn w:val="Normal"/>
    <w:link w:val="transportnoteparagraphChar"/>
    <w:qFormat/>
    <w:rsid w:val="00B13C16"/>
    <w:pPr>
      <w:spacing w:after="120"/>
      <w:jc w:val="left"/>
    </w:pPr>
    <w:rPr>
      <w:rFonts w:cs="Times New Roman"/>
    </w:rPr>
  </w:style>
  <w:style w:type="character" w:customStyle="1" w:styleId="transportnoteparagraphChar">
    <w:name w:val="transport note paragraph Char"/>
    <w:link w:val="transportnoteparagraph"/>
    <w:rsid w:val="00B13C16"/>
    <w:rPr>
      <w:sz w:val="22"/>
      <w:szCs w:val="22"/>
    </w:rPr>
  </w:style>
  <w:style w:type="paragraph" w:customStyle="1" w:styleId="TransportNoteHeading2">
    <w:name w:val="Transport Note Heading 2"/>
    <w:basedOn w:val="Normal"/>
    <w:link w:val="TransportNoteHeading2Char"/>
    <w:qFormat/>
    <w:rsid w:val="00B13C16"/>
    <w:pPr>
      <w:spacing w:after="120"/>
      <w:jc w:val="left"/>
    </w:pPr>
    <w:rPr>
      <w:rFonts w:cs="Times New Roman"/>
      <w:b/>
      <w:sz w:val="24"/>
      <w:szCs w:val="24"/>
    </w:rPr>
  </w:style>
  <w:style w:type="character" w:customStyle="1" w:styleId="TransportNoteHeading2Char">
    <w:name w:val="Transport Note Heading 2 Char"/>
    <w:link w:val="TransportNoteHeading2"/>
    <w:rsid w:val="00B13C16"/>
    <w:rPr>
      <w:b/>
      <w:sz w:val="24"/>
      <w:szCs w:val="24"/>
    </w:rPr>
  </w:style>
  <w:style w:type="paragraph" w:styleId="EndnoteText">
    <w:name w:val="endnote text"/>
    <w:basedOn w:val="Normal"/>
    <w:link w:val="EndnoteTextChar"/>
    <w:uiPriority w:val="99"/>
    <w:semiHidden/>
    <w:unhideWhenUsed/>
    <w:rsid w:val="0047375D"/>
    <w:pPr>
      <w:snapToGrid w:val="0"/>
      <w:jc w:val="left"/>
    </w:pPr>
  </w:style>
  <w:style w:type="character" w:customStyle="1" w:styleId="EndnoteTextChar">
    <w:name w:val="Endnote Text Char"/>
    <w:basedOn w:val="DefaultParagraphFont"/>
    <w:link w:val="EndnoteText"/>
    <w:uiPriority w:val="99"/>
    <w:semiHidden/>
    <w:rsid w:val="0047375D"/>
    <w:rPr>
      <w:rFonts w:cs="Calibri"/>
      <w:sz w:val="22"/>
      <w:szCs w:val="22"/>
      <w:lang w:val="en-GB" w:eastAsia="en-GB"/>
    </w:rPr>
  </w:style>
  <w:style w:type="character" w:styleId="EndnoteReference">
    <w:name w:val="endnote reference"/>
    <w:basedOn w:val="DefaultParagraphFont"/>
    <w:uiPriority w:val="99"/>
    <w:semiHidden/>
    <w:unhideWhenUsed/>
    <w:rsid w:val="0047375D"/>
    <w:rPr>
      <w:vertAlign w:val="superscript"/>
    </w:rPr>
  </w:style>
  <w:style w:type="character" w:styleId="Emphasis">
    <w:name w:val="Emphasis"/>
    <w:basedOn w:val="DefaultParagraphFont"/>
    <w:qFormat/>
    <w:locked/>
    <w:rsid w:val="00467D7A"/>
    <w:rPr>
      <w:i/>
      <w:iCs/>
    </w:rPr>
  </w:style>
</w:styles>
</file>

<file path=word/webSettings.xml><?xml version="1.0" encoding="utf-8"?>
<w:webSettings xmlns:r="http://schemas.openxmlformats.org/officeDocument/2006/relationships" xmlns:w="http://schemas.openxmlformats.org/wordprocessingml/2006/main">
  <w:divs>
    <w:div w:id="162161641">
      <w:marLeft w:val="0"/>
      <w:marRight w:val="0"/>
      <w:marTop w:val="0"/>
      <w:marBottom w:val="0"/>
      <w:divBdr>
        <w:top w:val="none" w:sz="0" w:space="0" w:color="auto"/>
        <w:left w:val="none" w:sz="0" w:space="0" w:color="auto"/>
        <w:bottom w:val="none" w:sz="0" w:space="0" w:color="auto"/>
        <w:right w:val="none" w:sz="0" w:space="0" w:color="auto"/>
      </w:divBdr>
    </w:div>
    <w:div w:id="162161642">
      <w:marLeft w:val="0"/>
      <w:marRight w:val="0"/>
      <w:marTop w:val="0"/>
      <w:marBottom w:val="0"/>
      <w:divBdr>
        <w:top w:val="none" w:sz="0" w:space="0" w:color="auto"/>
        <w:left w:val="none" w:sz="0" w:space="0" w:color="auto"/>
        <w:bottom w:val="none" w:sz="0" w:space="0" w:color="auto"/>
        <w:right w:val="none" w:sz="0" w:space="0" w:color="auto"/>
      </w:divBdr>
    </w:div>
    <w:div w:id="162161643">
      <w:marLeft w:val="0"/>
      <w:marRight w:val="0"/>
      <w:marTop w:val="0"/>
      <w:marBottom w:val="0"/>
      <w:divBdr>
        <w:top w:val="none" w:sz="0" w:space="0" w:color="auto"/>
        <w:left w:val="none" w:sz="0" w:space="0" w:color="auto"/>
        <w:bottom w:val="none" w:sz="0" w:space="0" w:color="auto"/>
        <w:right w:val="none" w:sz="0" w:space="0" w:color="auto"/>
      </w:divBdr>
    </w:div>
    <w:div w:id="162161644">
      <w:marLeft w:val="0"/>
      <w:marRight w:val="0"/>
      <w:marTop w:val="0"/>
      <w:marBottom w:val="0"/>
      <w:divBdr>
        <w:top w:val="none" w:sz="0" w:space="0" w:color="auto"/>
        <w:left w:val="none" w:sz="0" w:space="0" w:color="auto"/>
        <w:bottom w:val="none" w:sz="0" w:space="0" w:color="auto"/>
        <w:right w:val="none" w:sz="0" w:space="0" w:color="auto"/>
      </w:divBdr>
    </w:div>
    <w:div w:id="162161645">
      <w:marLeft w:val="0"/>
      <w:marRight w:val="0"/>
      <w:marTop w:val="0"/>
      <w:marBottom w:val="0"/>
      <w:divBdr>
        <w:top w:val="none" w:sz="0" w:space="0" w:color="auto"/>
        <w:left w:val="none" w:sz="0" w:space="0" w:color="auto"/>
        <w:bottom w:val="none" w:sz="0" w:space="0" w:color="auto"/>
        <w:right w:val="none" w:sz="0" w:space="0" w:color="auto"/>
      </w:divBdr>
    </w:div>
    <w:div w:id="162161646">
      <w:marLeft w:val="0"/>
      <w:marRight w:val="0"/>
      <w:marTop w:val="0"/>
      <w:marBottom w:val="0"/>
      <w:divBdr>
        <w:top w:val="none" w:sz="0" w:space="0" w:color="auto"/>
        <w:left w:val="none" w:sz="0" w:space="0" w:color="auto"/>
        <w:bottom w:val="none" w:sz="0" w:space="0" w:color="auto"/>
        <w:right w:val="none" w:sz="0" w:space="0" w:color="auto"/>
      </w:divBdr>
    </w:div>
    <w:div w:id="162161647">
      <w:marLeft w:val="0"/>
      <w:marRight w:val="0"/>
      <w:marTop w:val="0"/>
      <w:marBottom w:val="0"/>
      <w:divBdr>
        <w:top w:val="none" w:sz="0" w:space="0" w:color="auto"/>
        <w:left w:val="none" w:sz="0" w:space="0" w:color="auto"/>
        <w:bottom w:val="none" w:sz="0" w:space="0" w:color="auto"/>
        <w:right w:val="none" w:sz="0" w:space="0" w:color="auto"/>
      </w:divBdr>
    </w:div>
    <w:div w:id="162161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deng@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DCFE-A43F-4FF0-999A-81A74F1E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3201</Words>
  <Characters>17526</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China Rail Governance</vt:lpstr>
      <vt:lpstr>China Rail Governance</vt:lpstr>
    </vt:vector>
  </TitlesOfParts>
  <Company>The World Bank Group</Company>
  <LinksUpToDate>false</LinksUpToDate>
  <CharactersWithSpaces>20686</CharactersWithSpaces>
  <SharedDoc>false</SharedDoc>
  <HLinks>
    <vt:vector size="6" baseType="variant">
      <vt:variant>
        <vt:i4>6619219</vt:i4>
      </vt:variant>
      <vt:variant>
        <vt:i4>0</vt:i4>
      </vt:variant>
      <vt:variant>
        <vt:i4>0</vt:i4>
      </vt:variant>
      <vt:variant>
        <vt:i4>5</vt:i4>
      </vt:variant>
      <vt:variant>
        <vt:lpwstr>mailto:fdeng@worldbank.org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Rail Governance</dc:title>
  <dc:creator>Paul Amos &amp; Dick Bullock</dc:creator>
  <cp:keywords>rail railway china railway structure governance Paul Amos &amp; Dick Bullock John Scales Gerald Ollivier</cp:keywords>
  <cp:lastModifiedBy>wb371432</cp:lastModifiedBy>
  <cp:revision>3</cp:revision>
  <cp:lastPrinted>2012-09-25T20:25:00Z</cp:lastPrinted>
  <dcterms:created xsi:type="dcterms:W3CDTF">2012-09-25T12:39:00Z</dcterms:created>
  <dcterms:modified xsi:type="dcterms:W3CDTF">2012-09-25T20:25:00Z</dcterms:modified>
</cp:coreProperties>
</file>