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221"/>
        <w:gridCol w:w="110"/>
        <w:gridCol w:w="5300"/>
        <w:gridCol w:w="3861"/>
      </w:tblGrid>
      <w:tr w:rsidR="000845D0" w:rsidRPr="000845D0" w14:paraId="53B0EF9E"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F35F7F3"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271"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54762687" w14:textId="77777777" w:rsidR="000845D0" w:rsidRPr="000845D0" w:rsidRDefault="000845D0" w:rsidP="000845D0">
            <w:pPr>
              <w:snapToGrid w:val="0"/>
              <w:rPr>
                <w:snapToGrid/>
                <w:szCs w:val="24"/>
              </w:rPr>
            </w:pPr>
          </w:p>
        </w:tc>
      </w:tr>
      <w:tr w:rsidR="000845D0" w:rsidRPr="000845D0" w14:paraId="0E97DBBC" w14:textId="77777777" w:rsidTr="000845D0">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45E573CA"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10"/>
                <w:szCs w:val="10"/>
              </w:rPr>
            </w:pPr>
            <w:r w:rsidRPr="000845D0">
              <w:rPr>
                <w:rFonts w:ascii="Times" w:hAnsi="Times" w:cs="Times"/>
                <w:snapToGrid/>
                <w:color w:val="FFFFFF"/>
                <w:sz w:val="10"/>
                <w:szCs w:val="10"/>
              </w:rPr>
              <w:t>.</w:t>
            </w:r>
          </w:p>
        </w:tc>
      </w:tr>
      <w:tr w:rsidR="000845D0" w:rsidRPr="000845D0" w14:paraId="6A406666"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2D57C7B"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271"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03157BF0" w14:textId="32050537" w:rsidR="000845D0" w:rsidRPr="000845D0" w:rsidRDefault="000845D0" w:rsidP="000845D0">
            <w:pPr>
              <w:autoSpaceDE w:val="0"/>
              <w:autoSpaceDN w:val="0"/>
              <w:adjustRightInd w:val="0"/>
              <w:snapToGrid w:val="0"/>
              <w:spacing w:before="0" w:after="0" w:line="252" w:lineRule="auto"/>
              <w:jc w:val="left"/>
              <w:rPr>
                <w:rFonts w:ascii="Arial" w:hAnsi="Arial" w:cs="Arial"/>
                <w:snapToGrid/>
                <w:color w:val="000000"/>
                <w:sz w:val="48"/>
                <w:szCs w:val="48"/>
              </w:rPr>
            </w:pPr>
            <w:r w:rsidRPr="000845D0">
              <w:rPr>
                <w:rFonts w:ascii="Arial" w:hAnsi="Arial" w:cs="Arial"/>
                <w:bCs/>
                <w:snapToGrid/>
                <w:color w:val="000000"/>
                <w:sz w:val="48"/>
                <w:szCs w:val="48"/>
                <w:lang w:val="tr-TR"/>
              </w:rPr>
              <w:t>Avrupa ve Orta Asya Bölgesi</w:t>
            </w:r>
            <w:r w:rsidRPr="000845D0">
              <w:rPr>
                <w:rFonts w:ascii="Arial" w:hAnsi="Arial" w:cs="Arial"/>
                <w:snapToGrid/>
                <w:color w:val="000000"/>
                <w:sz w:val="48"/>
                <w:szCs w:val="48"/>
              </w:rPr>
              <w:t xml:space="preserve"> </w:t>
            </w:r>
          </w:p>
        </w:tc>
      </w:tr>
      <w:tr w:rsidR="000845D0" w:rsidRPr="000845D0" w14:paraId="42B986B0"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3A54A72"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271"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3725DDC4" w14:textId="694F4854" w:rsidR="000845D0" w:rsidRPr="000845D0" w:rsidRDefault="000845D0" w:rsidP="000845D0">
            <w:pPr>
              <w:autoSpaceDE w:val="0"/>
              <w:autoSpaceDN w:val="0"/>
              <w:adjustRightInd w:val="0"/>
              <w:snapToGrid w:val="0"/>
              <w:spacing w:before="0" w:after="0" w:line="252" w:lineRule="auto"/>
              <w:jc w:val="left"/>
              <w:rPr>
                <w:rFonts w:ascii="Arial" w:hAnsi="Arial" w:cs="Arial"/>
                <w:snapToGrid/>
                <w:color w:val="000000"/>
                <w:sz w:val="48"/>
                <w:szCs w:val="48"/>
              </w:rPr>
            </w:pPr>
            <w:r w:rsidRPr="000845D0">
              <w:rPr>
                <w:rFonts w:ascii="Arial" w:hAnsi="Arial" w:cs="Arial"/>
                <w:snapToGrid/>
                <w:color w:val="000000"/>
                <w:sz w:val="48"/>
                <w:szCs w:val="48"/>
                <w:lang w:val="tr-TR"/>
              </w:rPr>
              <w:t>Türkiye: Kamu Binalarında Enerji Verimliliğinin Finansmanına İlişkin Seçenekler</w:t>
            </w:r>
            <w:r w:rsidRPr="000845D0">
              <w:rPr>
                <w:rFonts w:ascii="Arial" w:hAnsi="Arial" w:cs="Arial"/>
                <w:snapToGrid/>
                <w:color w:val="000000"/>
                <w:sz w:val="48"/>
                <w:szCs w:val="48"/>
              </w:rPr>
              <w:t xml:space="preserve"> </w:t>
            </w:r>
          </w:p>
        </w:tc>
      </w:tr>
      <w:tr w:rsidR="000845D0" w:rsidRPr="000845D0" w14:paraId="10F1CA64"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270E9A6" w14:textId="77777777" w:rsidR="000845D0" w:rsidRPr="000845D0" w:rsidRDefault="000845D0" w:rsidP="000845D0">
            <w:pPr>
              <w:autoSpaceDE w:val="0"/>
              <w:autoSpaceDN w:val="0"/>
              <w:adjustRightInd w:val="0"/>
              <w:snapToGrid w:val="0"/>
              <w:spacing w:before="0" w:after="0" w:line="252" w:lineRule="auto"/>
              <w:jc w:val="left"/>
              <w:rPr>
                <w:snapToGrid/>
                <w:szCs w:val="24"/>
                <w:lang w:val="tr-TR"/>
              </w:rPr>
            </w:pPr>
          </w:p>
        </w:tc>
        <w:tc>
          <w:tcPr>
            <w:tcW w:w="9271"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20C06BBC" w14:textId="77777777" w:rsidR="000845D0" w:rsidRPr="000845D0" w:rsidRDefault="000845D0" w:rsidP="000845D0">
            <w:pPr>
              <w:snapToGrid w:val="0"/>
              <w:rPr>
                <w:snapToGrid/>
                <w:szCs w:val="24"/>
                <w:lang w:val="tr-TR"/>
              </w:rPr>
            </w:pPr>
          </w:p>
        </w:tc>
      </w:tr>
      <w:tr w:rsidR="000845D0" w:rsidRPr="000845D0" w14:paraId="15D7A164" w14:textId="77777777" w:rsidTr="000845D0">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26EE0F8F"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r w:rsidRPr="000845D0">
              <w:rPr>
                <w:rFonts w:ascii="Times" w:hAnsi="Times" w:cs="Times"/>
                <w:snapToGrid/>
                <w:color w:val="FFFFFF"/>
                <w:sz w:val="60"/>
                <w:szCs w:val="60"/>
              </w:rPr>
              <w:t>.</w:t>
            </w:r>
          </w:p>
        </w:tc>
      </w:tr>
      <w:tr w:rsidR="000845D0" w:rsidRPr="000845D0" w14:paraId="5BC17CCE"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C5734E6"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271"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08951E8B" w14:textId="7C6C9D66" w:rsidR="000845D0" w:rsidRPr="000845D0" w:rsidRDefault="000845D0" w:rsidP="000845D0">
            <w:pPr>
              <w:autoSpaceDE w:val="0"/>
              <w:autoSpaceDN w:val="0"/>
              <w:adjustRightInd w:val="0"/>
              <w:snapToGrid w:val="0"/>
              <w:spacing w:before="0" w:after="0" w:line="252" w:lineRule="auto"/>
              <w:jc w:val="left"/>
              <w:rPr>
                <w:rFonts w:ascii="Arial" w:hAnsi="Arial" w:cs="Arial"/>
                <w:snapToGrid/>
                <w:color w:val="000000"/>
                <w:sz w:val="20"/>
              </w:rPr>
            </w:pPr>
            <w:r w:rsidRPr="000845D0">
              <w:rPr>
                <w:rFonts w:ascii="Arial" w:hAnsi="Arial" w:cs="Arial"/>
                <w:snapToGrid/>
                <w:color w:val="000000"/>
                <w:sz w:val="20"/>
                <w:lang w:val="tr-TR"/>
              </w:rPr>
              <w:t>Eylül 2016</w:t>
            </w:r>
          </w:p>
        </w:tc>
      </w:tr>
      <w:tr w:rsidR="000845D0" w:rsidRPr="000845D0" w14:paraId="11E5C1FF" w14:textId="77777777" w:rsidTr="000845D0">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tcPr>
          <w:p w14:paraId="28DDE186"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r w:rsidRPr="000845D0">
              <w:rPr>
                <w:rFonts w:ascii="Times" w:hAnsi="Times" w:cs="Times"/>
                <w:snapToGrid/>
                <w:color w:val="FFFFFF"/>
                <w:sz w:val="60"/>
                <w:szCs w:val="60"/>
              </w:rPr>
              <w:t>.</w:t>
            </w:r>
          </w:p>
          <w:p w14:paraId="6321A0BA"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p w14:paraId="1C1FF19D" w14:textId="77777777" w:rsid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p w14:paraId="24458988" w14:textId="77777777" w:rsid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p w14:paraId="1AB9DA2F"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p w14:paraId="1084D90C"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p w14:paraId="53876000"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p w14:paraId="0B7AB426"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p w14:paraId="7D5DC89A"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60"/>
                <w:szCs w:val="60"/>
              </w:rPr>
            </w:pPr>
          </w:p>
        </w:tc>
      </w:tr>
      <w:tr w:rsidR="000845D0" w:rsidRPr="000845D0" w14:paraId="7580720C"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6500577"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271"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36EE780E" w14:textId="77777777" w:rsidR="000845D0" w:rsidRPr="000845D0" w:rsidRDefault="000845D0" w:rsidP="000845D0">
            <w:pPr>
              <w:snapToGrid w:val="0"/>
              <w:rPr>
                <w:snapToGrid/>
                <w:szCs w:val="24"/>
              </w:rPr>
            </w:pPr>
          </w:p>
        </w:tc>
      </w:tr>
      <w:tr w:rsidR="000845D0" w:rsidRPr="000845D0" w14:paraId="649DD6A6"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BA422B4"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271"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42D44668" w14:textId="77777777" w:rsidR="000845D0" w:rsidRPr="000845D0" w:rsidRDefault="000845D0" w:rsidP="000845D0">
            <w:pPr>
              <w:autoSpaceDE w:val="0"/>
              <w:autoSpaceDN w:val="0"/>
              <w:adjustRightInd w:val="0"/>
              <w:snapToGrid w:val="0"/>
              <w:spacing w:before="0" w:after="0" w:line="252" w:lineRule="auto"/>
              <w:jc w:val="left"/>
              <w:rPr>
                <w:rFonts w:ascii="Arial" w:hAnsi="Arial" w:cs="Arial"/>
                <w:snapToGrid/>
                <w:color w:val="000000"/>
                <w:sz w:val="20"/>
              </w:rPr>
            </w:pPr>
            <w:r w:rsidRPr="000845D0">
              <w:rPr>
                <w:rFonts w:ascii="Arial" w:hAnsi="Arial" w:cs="Arial"/>
                <w:snapToGrid/>
                <w:color w:val="000000"/>
                <w:sz w:val="20"/>
              </w:rPr>
              <w:t>Energy &amp; Extractives Global Practice</w:t>
            </w:r>
          </w:p>
        </w:tc>
      </w:tr>
      <w:tr w:rsidR="000845D0" w:rsidRPr="000845D0" w14:paraId="477279E2" w14:textId="77777777" w:rsidTr="000845D0">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16409A77"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20"/>
              </w:rPr>
            </w:pPr>
            <w:r w:rsidRPr="000845D0">
              <w:rPr>
                <w:rFonts w:ascii="Times" w:hAnsi="Times" w:cs="Times"/>
                <w:snapToGrid/>
                <w:color w:val="FFFFFF"/>
                <w:sz w:val="20"/>
              </w:rPr>
              <w:t>.</w:t>
            </w:r>
          </w:p>
        </w:tc>
      </w:tr>
      <w:tr w:rsidR="000845D0" w:rsidRPr="000845D0" w14:paraId="64600E68" w14:textId="77777777" w:rsidTr="000845D0">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DBAA4DA"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541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4C52F930" w14:textId="77777777" w:rsidR="000845D0" w:rsidRPr="000845D0" w:rsidRDefault="000845D0" w:rsidP="000845D0">
            <w:pPr>
              <w:autoSpaceDE w:val="0"/>
              <w:autoSpaceDN w:val="0"/>
              <w:adjustRightInd w:val="0"/>
              <w:snapToGrid w:val="0"/>
              <w:spacing w:before="0" w:after="0" w:line="320" w:lineRule="atLeast"/>
              <w:jc w:val="left"/>
              <w:rPr>
                <w:snapToGrid/>
                <w:szCs w:val="24"/>
              </w:rPr>
            </w:pPr>
            <w:r w:rsidRPr="000845D0">
              <w:rPr>
                <w:snapToGrid/>
                <w:color w:val="000000"/>
                <w:w w:val="1"/>
                <w:sz w:val="2"/>
                <w:szCs w:val="2"/>
                <w:bdr w:val="none" w:sz="0" w:space="0" w:color="auto" w:frame="1"/>
                <w:shd w:val="clear" w:color="auto" w:fill="000000"/>
                <w:lang w:val="x-none" w:eastAsia="x-none" w:bidi="x-none"/>
              </w:rPr>
              <w:t xml:space="preserve"> </w:t>
            </w:r>
            <w:r w:rsidRPr="000845D0">
              <w:rPr>
                <w:noProof/>
                <w:snapToGrid/>
                <w:color w:val="000000"/>
                <w:w w:val="1"/>
                <w:sz w:val="2"/>
                <w:szCs w:val="2"/>
                <w:bdr w:val="none" w:sz="0" w:space="0" w:color="auto" w:frame="1"/>
                <w:shd w:val="clear" w:color="auto" w:fill="000000"/>
              </w:rPr>
              <w:drawing>
                <wp:inline distT="0" distB="0" distL="0" distR="0" wp14:anchorId="3048795B" wp14:editId="676467C8">
                  <wp:extent cx="2484120" cy="624840"/>
                  <wp:effectExtent l="0" t="0" r="0" b="3810"/>
                  <wp:docPr id="1" name="Picture 28676" descr="WB-ECA-horizontal-RGB-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6" descr="WB-ECA-horizontal-RGB-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624840"/>
                          </a:xfrm>
                          <a:prstGeom prst="rect">
                            <a:avLst/>
                          </a:prstGeom>
                          <a:noFill/>
                          <a:ln>
                            <a:noFill/>
                          </a:ln>
                        </pic:spPr>
                      </pic:pic>
                    </a:graphicData>
                  </a:graphic>
                </wp:inline>
              </w:drawing>
            </w:r>
          </w:p>
        </w:tc>
        <w:tc>
          <w:tcPr>
            <w:tcW w:w="3861" w:type="dxa"/>
            <w:tcBorders>
              <w:top w:val="nil"/>
              <w:left w:val="nil"/>
              <w:bottom w:val="nil"/>
              <w:right w:val="nil"/>
            </w:tcBorders>
            <w:shd w:val="clear" w:color="auto" w:fill="FFFFFF"/>
            <w:vAlign w:val="center"/>
            <w:hideMark/>
          </w:tcPr>
          <w:p w14:paraId="262E96E8" w14:textId="77777777" w:rsidR="000845D0" w:rsidRPr="000845D0" w:rsidRDefault="000845D0" w:rsidP="000845D0">
            <w:pPr>
              <w:autoSpaceDE w:val="0"/>
              <w:autoSpaceDN w:val="0"/>
              <w:adjustRightInd w:val="0"/>
              <w:snapToGrid w:val="0"/>
              <w:spacing w:before="0" w:after="0" w:line="320" w:lineRule="atLeast"/>
              <w:jc w:val="right"/>
              <w:rPr>
                <w:snapToGrid/>
                <w:szCs w:val="24"/>
              </w:rPr>
            </w:pPr>
            <w:r w:rsidRPr="000845D0">
              <w:rPr>
                <w:rFonts w:ascii="Calibri" w:hAnsi="Calibri" w:cs="Arial"/>
                <w:b/>
                <w:noProof/>
                <w:snapToGrid/>
                <w:color w:val="000000"/>
                <w:sz w:val="30"/>
                <w:szCs w:val="24"/>
              </w:rPr>
              <w:drawing>
                <wp:inline distT="0" distB="0" distL="0" distR="0" wp14:anchorId="11EE47B0" wp14:editId="7D40F138">
                  <wp:extent cx="1836420" cy="731520"/>
                  <wp:effectExtent l="0" t="0" r="0" b="0"/>
                  <wp:docPr id="286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420" cy="731520"/>
                          </a:xfrm>
                          <a:prstGeom prst="rect">
                            <a:avLst/>
                          </a:prstGeom>
                          <a:noFill/>
                          <a:ln>
                            <a:noFill/>
                          </a:ln>
                        </pic:spPr>
                      </pic:pic>
                    </a:graphicData>
                  </a:graphic>
                </wp:inline>
              </w:drawing>
            </w:r>
          </w:p>
        </w:tc>
      </w:tr>
      <w:tr w:rsidR="000845D0" w:rsidRPr="000845D0" w14:paraId="5BD8D239" w14:textId="77777777" w:rsidTr="009F3B6E">
        <w:trPr>
          <w:trHeight w:val="8320"/>
        </w:trPr>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54159A99"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20"/>
              </w:rPr>
            </w:pPr>
            <w:r w:rsidRPr="000845D0">
              <w:rPr>
                <w:rFonts w:ascii="Times" w:hAnsi="Times" w:cs="Times"/>
                <w:snapToGrid/>
                <w:color w:val="FFFFFF"/>
                <w:sz w:val="20"/>
              </w:rPr>
              <w:lastRenderedPageBreak/>
              <w:t>.</w:t>
            </w:r>
            <w:bookmarkStart w:id="0" w:name="_GoBack"/>
            <w:bookmarkEnd w:id="0"/>
          </w:p>
        </w:tc>
      </w:tr>
      <w:tr w:rsidR="000845D0" w:rsidRPr="000845D0" w14:paraId="19F4EDD4" w14:textId="77777777" w:rsidTr="000845D0">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2805AB1A"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161"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7C81C87A" w14:textId="77777777" w:rsidR="000845D0" w:rsidRPr="000845D0" w:rsidRDefault="000845D0" w:rsidP="000845D0">
            <w:pPr>
              <w:autoSpaceDE w:val="0"/>
              <w:autoSpaceDN w:val="0"/>
              <w:adjustRightInd w:val="0"/>
              <w:snapToGrid w:val="0"/>
              <w:spacing w:before="0" w:after="0" w:line="252" w:lineRule="auto"/>
              <w:jc w:val="left"/>
              <w:rPr>
                <w:rFonts w:ascii="Arial" w:hAnsi="Arial" w:cs="Arial"/>
                <w:snapToGrid/>
                <w:color w:val="245086"/>
                <w:sz w:val="18"/>
                <w:szCs w:val="18"/>
              </w:rPr>
            </w:pPr>
            <w:r w:rsidRPr="000845D0">
              <w:rPr>
                <w:rFonts w:ascii="Arial" w:hAnsi="Arial" w:cs="Arial"/>
                <w:b/>
                <w:bCs/>
                <w:snapToGrid/>
                <w:color w:val="245086"/>
                <w:sz w:val="18"/>
                <w:szCs w:val="18"/>
              </w:rPr>
              <w:t>Disclaimer:</w:t>
            </w:r>
          </w:p>
        </w:tc>
      </w:tr>
      <w:tr w:rsidR="000845D0" w:rsidRPr="000845D0" w14:paraId="1CCE4FE5" w14:textId="77777777" w:rsidTr="000845D0">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64549B15"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20"/>
              </w:rPr>
            </w:pPr>
            <w:r w:rsidRPr="000845D0">
              <w:rPr>
                <w:rFonts w:ascii="Times" w:hAnsi="Times" w:cs="Times"/>
                <w:snapToGrid/>
                <w:color w:val="FFFFFF"/>
                <w:sz w:val="20"/>
              </w:rPr>
              <w:t>.</w:t>
            </w:r>
          </w:p>
        </w:tc>
      </w:tr>
      <w:tr w:rsidR="000845D0" w:rsidRPr="000845D0" w14:paraId="3CC3392A" w14:textId="77777777" w:rsidTr="000845D0">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33D211C6"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161"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1D00A4E9" w14:textId="77777777" w:rsidR="000845D0" w:rsidRPr="000845D0" w:rsidRDefault="000845D0" w:rsidP="000845D0">
            <w:pPr>
              <w:autoSpaceDE w:val="0"/>
              <w:autoSpaceDN w:val="0"/>
              <w:adjustRightInd w:val="0"/>
              <w:snapToGrid w:val="0"/>
              <w:spacing w:before="0" w:after="0" w:line="252" w:lineRule="auto"/>
              <w:rPr>
                <w:rFonts w:ascii="Arial" w:hAnsi="Arial" w:cs="Arial"/>
                <w:snapToGrid/>
                <w:color w:val="000000"/>
                <w:sz w:val="18"/>
                <w:szCs w:val="18"/>
              </w:rPr>
            </w:pPr>
            <w:r w:rsidRPr="000845D0">
              <w:rPr>
                <w:rFonts w:ascii="Arial" w:hAnsi="Arial" w:cs="Arial"/>
                <w:snapToGrid/>
                <w:color w:val="000000"/>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0845D0" w:rsidRPr="000845D0" w14:paraId="2513ABF0" w14:textId="77777777" w:rsidTr="000845D0">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2874D4C7"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20"/>
              </w:rPr>
            </w:pPr>
            <w:r w:rsidRPr="000845D0">
              <w:rPr>
                <w:rFonts w:ascii="Times" w:hAnsi="Times" w:cs="Times"/>
                <w:snapToGrid/>
                <w:color w:val="FFFFFF"/>
                <w:sz w:val="20"/>
              </w:rPr>
              <w:t>.</w:t>
            </w:r>
          </w:p>
        </w:tc>
      </w:tr>
      <w:tr w:rsidR="000845D0" w:rsidRPr="000845D0" w14:paraId="7C7EB0FB" w14:textId="77777777" w:rsidTr="000845D0">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7EB7E143"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161"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6F49C7B0" w14:textId="77777777" w:rsidR="000845D0" w:rsidRPr="000845D0" w:rsidRDefault="000845D0" w:rsidP="000845D0">
            <w:pPr>
              <w:autoSpaceDE w:val="0"/>
              <w:autoSpaceDN w:val="0"/>
              <w:adjustRightInd w:val="0"/>
              <w:snapToGrid w:val="0"/>
              <w:spacing w:before="0" w:after="0" w:line="252" w:lineRule="auto"/>
              <w:jc w:val="left"/>
              <w:rPr>
                <w:rFonts w:ascii="Arial" w:hAnsi="Arial" w:cs="Arial"/>
                <w:snapToGrid/>
                <w:color w:val="245086"/>
                <w:sz w:val="18"/>
                <w:szCs w:val="18"/>
              </w:rPr>
            </w:pPr>
            <w:r w:rsidRPr="000845D0">
              <w:rPr>
                <w:rFonts w:ascii="Arial" w:hAnsi="Arial" w:cs="Arial"/>
                <w:b/>
                <w:bCs/>
                <w:snapToGrid/>
                <w:color w:val="245086"/>
                <w:sz w:val="18"/>
                <w:szCs w:val="18"/>
              </w:rPr>
              <w:t>Copyright Statement:</w:t>
            </w:r>
          </w:p>
        </w:tc>
      </w:tr>
      <w:tr w:rsidR="000845D0" w:rsidRPr="000845D0" w14:paraId="16F5A38F" w14:textId="77777777" w:rsidTr="000845D0">
        <w:tc>
          <w:tcPr>
            <w:tcW w:w="9492"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23588BBD" w14:textId="77777777" w:rsidR="000845D0" w:rsidRPr="000845D0" w:rsidRDefault="000845D0" w:rsidP="000845D0">
            <w:pPr>
              <w:autoSpaceDE w:val="0"/>
              <w:autoSpaceDN w:val="0"/>
              <w:adjustRightInd w:val="0"/>
              <w:snapToGrid w:val="0"/>
              <w:spacing w:before="0" w:after="0" w:line="252" w:lineRule="auto"/>
              <w:jc w:val="left"/>
              <w:rPr>
                <w:rFonts w:ascii="Times" w:hAnsi="Times" w:cs="Times"/>
                <w:snapToGrid/>
                <w:color w:val="FFFFFF"/>
                <w:sz w:val="20"/>
              </w:rPr>
            </w:pPr>
            <w:r w:rsidRPr="000845D0">
              <w:rPr>
                <w:rFonts w:ascii="Times" w:hAnsi="Times" w:cs="Times"/>
                <w:snapToGrid/>
                <w:color w:val="FFFFFF"/>
                <w:sz w:val="20"/>
              </w:rPr>
              <w:t>.</w:t>
            </w:r>
          </w:p>
        </w:tc>
      </w:tr>
      <w:tr w:rsidR="000845D0" w:rsidRPr="000845D0" w14:paraId="3786250F" w14:textId="77777777" w:rsidTr="000845D0">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68906CE1" w14:textId="77777777" w:rsidR="000845D0" w:rsidRPr="000845D0" w:rsidRDefault="000845D0" w:rsidP="000845D0">
            <w:pPr>
              <w:autoSpaceDE w:val="0"/>
              <w:autoSpaceDN w:val="0"/>
              <w:adjustRightInd w:val="0"/>
              <w:snapToGrid w:val="0"/>
              <w:spacing w:before="0" w:after="0" w:line="252" w:lineRule="auto"/>
              <w:jc w:val="left"/>
              <w:rPr>
                <w:snapToGrid/>
                <w:szCs w:val="24"/>
              </w:rPr>
            </w:pPr>
          </w:p>
        </w:tc>
        <w:tc>
          <w:tcPr>
            <w:tcW w:w="9161" w:type="dxa"/>
            <w:gridSpan w:val="2"/>
            <w:tcBorders>
              <w:top w:val="nil"/>
              <w:left w:val="nil"/>
              <w:bottom w:val="nil"/>
              <w:right w:val="nil"/>
            </w:tcBorders>
            <w:shd w:val="clear" w:color="auto" w:fill="FFFFFF"/>
            <w:tcMar>
              <w:top w:w="50" w:type="dxa"/>
              <w:left w:w="50" w:type="dxa"/>
              <w:bottom w:w="50" w:type="dxa"/>
              <w:right w:w="50" w:type="dxa"/>
            </w:tcMar>
            <w:vAlign w:val="center"/>
          </w:tcPr>
          <w:p w14:paraId="07ADDBF8" w14:textId="77777777" w:rsidR="000845D0" w:rsidRPr="000845D0" w:rsidRDefault="000845D0" w:rsidP="000845D0">
            <w:pPr>
              <w:autoSpaceDE w:val="0"/>
              <w:autoSpaceDN w:val="0"/>
              <w:adjustRightInd w:val="0"/>
              <w:snapToGrid w:val="0"/>
              <w:spacing w:before="0" w:after="0" w:line="240" w:lineRule="atLeast"/>
              <w:rPr>
                <w:snapToGrid/>
                <w:color w:val="000000"/>
                <w:sz w:val="18"/>
                <w:szCs w:val="18"/>
              </w:rPr>
            </w:pPr>
            <w:r w:rsidRPr="000845D0">
              <w:rPr>
                <w:rFonts w:ascii="Arial" w:hAnsi="Arial" w:cs="Arial"/>
                <w:snapToGrid/>
                <w:color w:val="000000"/>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33DC5F9C" w14:textId="77777777" w:rsidR="000845D0" w:rsidRPr="000845D0" w:rsidRDefault="000845D0" w:rsidP="000845D0">
            <w:pPr>
              <w:autoSpaceDE w:val="0"/>
              <w:autoSpaceDN w:val="0"/>
              <w:adjustRightInd w:val="0"/>
              <w:snapToGrid w:val="0"/>
              <w:spacing w:before="0" w:after="0" w:line="240" w:lineRule="atLeast"/>
              <w:rPr>
                <w:snapToGrid/>
                <w:color w:val="000000"/>
                <w:sz w:val="18"/>
                <w:szCs w:val="18"/>
              </w:rPr>
            </w:pPr>
          </w:p>
          <w:p w14:paraId="284CA516" w14:textId="77777777" w:rsidR="000845D0" w:rsidRPr="000845D0" w:rsidRDefault="000845D0" w:rsidP="000845D0">
            <w:pPr>
              <w:autoSpaceDE w:val="0"/>
              <w:autoSpaceDN w:val="0"/>
              <w:adjustRightInd w:val="0"/>
              <w:snapToGrid w:val="0"/>
              <w:spacing w:before="0" w:after="0" w:line="240" w:lineRule="atLeast"/>
              <w:rPr>
                <w:snapToGrid/>
                <w:color w:val="000000"/>
                <w:sz w:val="18"/>
                <w:szCs w:val="18"/>
              </w:rPr>
            </w:pPr>
            <w:r w:rsidRPr="000845D0">
              <w:rPr>
                <w:rFonts w:ascii="Arial" w:hAnsi="Arial" w:cs="Arial"/>
                <w:snapToGrid/>
                <w:color w:val="000000"/>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sidRPr="000845D0">
                <w:rPr>
                  <w:rFonts w:ascii="Arial" w:hAnsi="Arial" w:cs="Arial"/>
                  <w:snapToGrid/>
                  <w:color w:val="000099"/>
                  <w:sz w:val="18"/>
                  <w:szCs w:val="18"/>
                  <w:u w:val="single"/>
                </w:rPr>
                <w:t>http://www.copyright.com/.</w:t>
              </w:r>
            </w:hyperlink>
          </w:p>
          <w:p w14:paraId="1F66066D" w14:textId="77777777" w:rsidR="000845D0" w:rsidRPr="000845D0" w:rsidRDefault="000845D0" w:rsidP="000845D0">
            <w:pPr>
              <w:autoSpaceDE w:val="0"/>
              <w:autoSpaceDN w:val="0"/>
              <w:adjustRightInd w:val="0"/>
              <w:snapToGrid w:val="0"/>
              <w:spacing w:before="0" w:after="0" w:line="240" w:lineRule="atLeast"/>
              <w:rPr>
                <w:snapToGrid/>
                <w:color w:val="000000"/>
                <w:sz w:val="18"/>
                <w:szCs w:val="18"/>
              </w:rPr>
            </w:pPr>
          </w:p>
          <w:p w14:paraId="28113760" w14:textId="77777777" w:rsidR="000845D0" w:rsidRPr="000845D0" w:rsidRDefault="000845D0" w:rsidP="000845D0">
            <w:pPr>
              <w:autoSpaceDE w:val="0"/>
              <w:autoSpaceDN w:val="0"/>
              <w:adjustRightInd w:val="0"/>
              <w:snapToGrid w:val="0"/>
              <w:spacing w:before="0" w:after="0" w:line="240" w:lineRule="atLeast"/>
              <w:rPr>
                <w:snapToGrid/>
                <w:color w:val="000000"/>
                <w:sz w:val="18"/>
                <w:szCs w:val="18"/>
              </w:rPr>
            </w:pPr>
            <w:r w:rsidRPr="000845D0">
              <w:rPr>
                <w:rFonts w:ascii="Arial" w:hAnsi="Arial" w:cs="Arial"/>
                <w:snapToGrid/>
                <w:color w:val="000000"/>
                <w:sz w:val="18"/>
                <w:szCs w:val="18"/>
              </w:rPr>
              <w:t xml:space="preserve">All other queries on rights and licenses, including subsidiary rights, should be addressed to the Office of the Publisher, The World Bank, 1818 H Street NW, Washington, DC 20433, USA, fax 202-522-2422, e-mail </w:t>
            </w:r>
            <w:hyperlink r:id="rId11" w:history="1">
              <w:r w:rsidRPr="000845D0">
                <w:rPr>
                  <w:rFonts w:ascii="Arial" w:hAnsi="Arial" w:cs="Arial"/>
                  <w:snapToGrid/>
                  <w:color w:val="000099"/>
                  <w:sz w:val="18"/>
                  <w:szCs w:val="18"/>
                  <w:u w:val="single"/>
                </w:rPr>
                <w:t>pubrights@worldbank.org.</w:t>
              </w:r>
            </w:hyperlink>
          </w:p>
        </w:tc>
      </w:tr>
    </w:tbl>
    <w:p w14:paraId="5BE5998E" w14:textId="2121FCB4" w:rsidR="00AB127C" w:rsidRPr="00FC0609" w:rsidRDefault="00AB127C" w:rsidP="00535413">
      <w:pPr>
        <w:jc w:val="center"/>
        <w:rPr>
          <w:b/>
          <w:lang w:val="tr-TR"/>
        </w:rPr>
        <w:sectPr w:rsidR="00AB127C" w:rsidRPr="00FC0609" w:rsidSect="00B36BF1">
          <w:endnotePr>
            <w:numFmt w:val="decimal"/>
          </w:endnotePr>
          <w:type w:val="continuous"/>
          <w:pgSz w:w="11907" w:h="16840" w:code="9"/>
          <w:pgMar w:top="1440" w:right="1440" w:bottom="720" w:left="1440" w:header="720" w:footer="720" w:gutter="0"/>
          <w:cols w:space="720"/>
          <w:noEndnote/>
        </w:sectPr>
      </w:pPr>
    </w:p>
    <w:p w14:paraId="57AEC4C0" w14:textId="1228D61F" w:rsidR="00AB127C" w:rsidRPr="00FC0609" w:rsidRDefault="0010698E" w:rsidP="00535413">
      <w:pPr>
        <w:jc w:val="center"/>
        <w:rPr>
          <w:b/>
          <w:sz w:val="28"/>
          <w:szCs w:val="28"/>
          <w:lang w:val="tr-TR"/>
        </w:rPr>
      </w:pPr>
      <w:r w:rsidRPr="00FC0609">
        <w:rPr>
          <w:b/>
          <w:sz w:val="28"/>
          <w:szCs w:val="28"/>
          <w:lang w:val="tr-TR"/>
        </w:rPr>
        <w:lastRenderedPageBreak/>
        <w:t>İçindekiler</w:t>
      </w:r>
    </w:p>
    <w:p w14:paraId="66BEE904" w14:textId="77777777" w:rsidR="00630DC0" w:rsidRPr="00FC0609" w:rsidRDefault="00630DC0" w:rsidP="00255FCD">
      <w:pPr>
        <w:spacing w:after="0"/>
        <w:jc w:val="center"/>
        <w:rPr>
          <w:b/>
          <w:sz w:val="28"/>
          <w:szCs w:val="28"/>
          <w:lang w:val="tr-TR"/>
        </w:rPr>
      </w:pPr>
    </w:p>
    <w:p w14:paraId="233E522B" w14:textId="68846BA3" w:rsidR="00081CA0" w:rsidRPr="00FC0609" w:rsidRDefault="00251148">
      <w:pPr>
        <w:pStyle w:val="TOC1"/>
        <w:tabs>
          <w:tab w:val="right" w:leader="dot" w:pos="9017"/>
        </w:tabs>
        <w:rPr>
          <w:rFonts w:eastAsiaTheme="minorEastAsia" w:cstheme="minorBidi"/>
          <w:b w:val="0"/>
          <w:bCs w:val="0"/>
          <w:caps w:val="0"/>
          <w:snapToGrid/>
          <w:sz w:val="22"/>
          <w:szCs w:val="22"/>
          <w:lang w:val="tr-TR" w:eastAsia="tr-TR"/>
        </w:rPr>
      </w:pPr>
      <w:r w:rsidRPr="00FC0609">
        <w:rPr>
          <w:b w:val="0"/>
          <w:sz w:val="28"/>
          <w:szCs w:val="28"/>
          <w:lang w:val="tr-TR"/>
        </w:rPr>
        <w:fldChar w:fldCharType="begin"/>
      </w:r>
      <w:r w:rsidRPr="00FC0609">
        <w:rPr>
          <w:b w:val="0"/>
          <w:sz w:val="28"/>
          <w:szCs w:val="28"/>
          <w:lang w:val="tr-TR"/>
        </w:rPr>
        <w:instrText xml:space="preserve"> TOC \o "1-3" \h \z \u </w:instrText>
      </w:r>
      <w:r w:rsidRPr="00FC0609">
        <w:rPr>
          <w:b w:val="0"/>
          <w:sz w:val="28"/>
          <w:szCs w:val="28"/>
          <w:lang w:val="tr-TR"/>
        </w:rPr>
        <w:fldChar w:fldCharType="separate"/>
      </w:r>
      <w:hyperlink w:anchor="_Toc461866535" w:history="1">
        <w:r w:rsidR="00081CA0" w:rsidRPr="00FC0609">
          <w:rPr>
            <w:rStyle w:val="Hyperlink"/>
            <w:lang w:val="tr-TR"/>
          </w:rPr>
          <w:t>TEŞEKKÜRLER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_Toc461866535 \h </w:instrText>
        </w:r>
        <w:r w:rsidR="00081CA0" w:rsidRPr="00FC0609">
          <w:rPr>
            <w:webHidden/>
            <w:lang w:val="tr-TR"/>
          </w:rPr>
        </w:r>
        <w:r w:rsidR="00081CA0" w:rsidRPr="00FC0609">
          <w:rPr>
            <w:webHidden/>
            <w:lang w:val="tr-TR"/>
          </w:rPr>
          <w:fldChar w:fldCharType="separate"/>
        </w:r>
        <w:r w:rsidR="00081CA0" w:rsidRPr="00FC0609">
          <w:rPr>
            <w:webHidden/>
            <w:lang w:val="tr-TR"/>
          </w:rPr>
          <w:t>iii</w:t>
        </w:r>
        <w:r w:rsidR="00081CA0" w:rsidRPr="00FC0609">
          <w:rPr>
            <w:webHidden/>
            <w:lang w:val="tr-TR"/>
          </w:rPr>
          <w:fldChar w:fldCharType="end"/>
        </w:r>
      </w:hyperlink>
    </w:p>
    <w:p w14:paraId="28E2F026" w14:textId="6E4A124B"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536" w:history="1">
        <w:r w:rsidR="00081CA0" w:rsidRPr="00FC0609">
          <w:rPr>
            <w:rStyle w:val="Hyperlink"/>
            <w:lang w:val="tr-TR"/>
          </w:rPr>
          <w:t>YÖNETİCİ ÖZETİ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_Toc461866536 \h </w:instrText>
        </w:r>
        <w:r w:rsidR="00081CA0" w:rsidRPr="00FC0609">
          <w:rPr>
            <w:webHidden/>
            <w:lang w:val="tr-TR"/>
          </w:rPr>
        </w:r>
        <w:r w:rsidR="00081CA0" w:rsidRPr="00FC0609">
          <w:rPr>
            <w:webHidden/>
            <w:lang w:val="tr-TR"/>
          </w:rPr>
          <w:fldChar w:fldCharType="separate"/>
        </w:r>
        <w:r w:rsidR="00081CA0" w:rsidRPr="00FC0609">
          <w:rPr>
            <w:webHidden/>
            <w:lang w:val="tr-TR"/>
          </w:rPr>
          <w:t>1</w:t>
        </w:r>
        <w:r w:rsidR="00081CA0" w:rsidRPr="00FC0609">
          <w:rPr>
            <w:webHidden/>
            <w:lang w:val="tr-TR"/>
          </w:rPr>
          <w:fldChar w:fldCharType="end"/>
        </w:r>
      </w:hyperlink>
    </w:p>
    <w:p w14:paraId="2523A1F2" w14:textId="0A8E627B"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37" w:history="1">
        <w:r w:rsidR="00081CA0" w:rsidRPr="00FC0609">
          <w:rPr>
            <w:rStyle w:val="Hyperlink"/>
            <w:lang w:val="tr-TR"/>
          </w:rPr>
          <w:t>Enerji Verimliliği Türkiye İçin Neden Önemlidir?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_Toc461866537 \h </w:instrText>
        </w:r>
        <w:r w:rsidR="00081CA0" w:rsidRPr="00FC0609">
          <w:rPr>
            <w:webHidden/>
            <w:lang w:val="tr-TR"/>
          </w:rPr>
        </w:r>
        <w:r w:rsidR="00081CA0" w:rsidRPr="00FC0609">
          <w:rPr>
            <w:webHidden/>
            <w:lang w:val="tr-TR"/>
          </w:rPr>
          <w:fldChar w:fldCharType="separate"/>
        </w:r>
        <w:r w:rsidR="00081CA0" w:rsidRPr="00FC0609">
          <w:rPr>
            <w:webHidden/>
            <w:lang w:val="tr-TR"/>
          </w:rPr>
          <w:t>1</w:t>
        </w:r>
        <w:r w:rsidR="00081CA0" w:rsidRPr="00FC0609">
          <w:rPr>
            <w:webHidden/>
            <w:lang w:val="tr-TR"/>
          </w:rPr>
          <w:fldChar w:fldCharType="end"/>
        </w:r>
      </w:hyperlink>
    </w:p>
    <w:p w14:paraId="630886F8" w14:textId="47922A5C"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38" w:history="1">
        <w:r w:rsidR="00081CA0" w:rsidRPr="00FC0609">
          <w:rPr>
            <w:rStyle w:val="Hyperlink"/>
            <w:lang w:val="tr-TR"/>
          </w:rPr>
          <w:t>Kamu Binalarında Enerji Verimliliği Potansiyeli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_Toc461866538 \h </w:instrText>
        </w:r>
        <w:r w:rsidR="00081CA0" w:rsidRPr="00FC0609">
          <w:rPr>
            <w:webHidden/>
            <w:lang w:val="tr-TR"/>
          </w:rPr>
        </w:r>
        <w:r w:rsidR="00081CA0" w:rsidRPr="00FC0609">
          <w:rPr>
            <w:webHidden/>
            <w:lang w:val="tr-TR"/>
          </w:rPr>
          <w:fldChar w:fldCharType="separate"/>
        </w:r>
        <w:r w:rsidR="00081CA0" w:rsidRPr="00FC0609">
          <w:rPr>
            <w:webHidden/>
            <w:lang w:val="tr-TR"/>
          </w:rPr>
          <w:t>1</w:t>
        </w:r>
        <w:r w:rsidR="00081CA0" w:rsidRPr="00FC0609">
          <w:rPr>
            <w:webHidden/>
            <w:lang w:val="tr-TR"/>
          </w:rPr>
          <w:fldChar w:fldCharType="end"/>
        </w:r>
      </w:hyperlink>
    </w:p>
    <w:p w14:paraId="592ED1ED" w14:textId="142F157F"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39" w:history="1">
        <w:r w:rsidR="00081CA0" w:rsidRPr="00FC0609">
          <w:rPr>
            <w:rStyle w:val="Hyperlink"/>
            <w:lang w:val="tr-TR"/>
          </w:rPr>
          <w:t>Kamu Binalarında Enerji Verimliliği Finansmanına İlişkin Küresel Deneyimler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_Toc461866539 \h </w:instrText>
        </w:r>
        <w:r w:rsidR="00081CA0" w:rsidRPr="00FC0609">
          <w:rPr>
            <w:webHidden/>
            <w:lang w:val="tr-TR"/>
          </w:rPr>
        </w:r>
        <w:r w:rsidR="00081CA0" w:rsidRPr="00FC0609">
          <w:rPr>
            <w:webHidden/>
            <w:lang w:val="tr-TR"/>
          </w:rPr>
          <w:fldChar w:fldCharType="separate"/>
        </w:r>
        <w:r w:rsidR="00081CA0" w:rsidRPr="00FC0609">
          <w:rPr>
            <w:webHidden/>
            <w:lang w:val="tr-TR"/>
          </w:rPr>
          <w:t>1</w:t>
        </w:r>
        <w:r w:rsidR="00081CA0" w:rsidRPr="00FC0609">
          <w:rPr>
            <w:webHidden/>
            <w:lang w:val="tr-TR"/>
          </w:rPr>
          <w:fldChar w:fldCharType="end"/>
        </w:r>
      </w:hyperlink>
    </w:p>
    <w:p w14:paraId="74385845" w14:textId="71AAD97B"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0" w:history="1">
        <w:r w:rsidR="00081CA0" w:rsidRPr="00FC0609">
          <w:rPr>
            <w:rStyle w:val="Hyperlink"/>
            <w:lang w:val="tr-TR"/>
          </w:rPr>
          <w:t>Türkiye’de Kamu Enerji Verimliliği Finansmanına İlişkin Seçenekler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_Toc461866540 \h </w:instrText>
        </w:r>
        <w:r w:rsidR="00081CA0" w:rsidRPr="00FC0609">
          <w:rPr>
            <w:webHidden/>
            <w:lang w:val="tr-TR"/>
          </w:rPr>
        </w:r>
        <w:r w:rsidR="00081CA0" w:rsidRPr="00FC0609">
          <w:rPr>
            <w:webHidden/>
            <w:lang w:val="tr-TR"/>
          </w:rPr>
          <w:fldChar w:fldCharType="separate"/>
        </w:r>
        <w:r w:rsidR="00081CA0" w:rsidRPr="00FC0609">
          <w:rPr>
            <w:webHidden/>
            <w:lang w:val="tr-TR"/>
          </w:rPr>
          <w:t>2</w:t>
        </w:r>
        <w:r w:rsidR="00081CA0" w:rsidRPr="00FC0609">
          <w:rPr>
            <w:webHidden/>
            <w:lang w:val="tr-TR"/>
          </w:rPr>
          <w:fldChar w:fldCharType="end"/>
        </w:r>
      </w:hyperlink>
    </w:p>
    <w:p w14:paraId="309F53D7" w14:textId="5DFF7B68"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1" w:history="1">
        <w:r w:rsidR="00081CA0" w:rsidRPr="00FC0609">
          <w:rPr>
            <w:rStyle w:val="Hyperlink"/>
            <w:lang w:val="tr-TR"/>
          </w:rPr>
          <w:t>Öneriler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_Toc461866541 \h </w:instrText>
        </w:r>
        <w:r w:rsidR="00081CA0" w:rsidRPr="00FC0609">
          <w:rPr>
            <w:webHidden/>
            <w:lang w:val="tr-TR"/>
          </w:rPr>
        </w:r>
        <w:r w:rsidR="00081CA0" w:rsidRPr="00FC0609">
          <w:rPr>
            <w:webHidden/>
            <w:lang w:val="tr-TR"/>
          </w:rPr>
          <w:fldChar w:fldCharType="separate"/>
        </w:r>
        <w:r w:rsidR="00081CA0" w:rsidRPr="00FC0609">
          <w:rPr>
            <w:webHidden/>
            <w:lang w:val="tr-TR"/>
          </w:rPr>
          <w:t>4</w:t>
        </w:r>
        <w:r w:rsidR="00081CA0" w:rsidRPr="00FC0609">
          <w:rPr>
            <w:webHidden/>
            <w:lang w:val="tr-TR"/>
          </w:rPr>
          <w:fldChar w:fldCharType="end"/>
        </w:r>
      </w:hyperlink>
    </w:p>
    <w:p w14:paraId="6B6033D9" w14:textId="3042F73C"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542" w:history="1">
        <w:r w:rsidR="00081CA0" w:rsidRPr="00FC0609">
          <w:rPr>
            <w:rStyle w:val="Hyperlink"/>
            <w:lang w:val="tr-TR"/>
          </w:rPr>
          <w:t>BÖLÜM 1 – GİRİŞ</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_Toc461866542 \h </w:instrText>
        </w:r>
        <w:r w:rsidR="00081CA0" w:rsidRPr="00FC0609">
          <w:rPr>
            <w:webHidden/>
            <w:lang w:val="tr-TR"/>
          </w:rPr>
        </w:r>
        <w:r w:rsidR="00081CA0" w:rsidRPr="00FC0609">
          <w:rPr>
            <w:webHidden/>
            <w:lang w:val="tr-TR"/>
          </w:rPr>
          <w:fldChar w:fldCharType="separate"/>
        </w:r>
        <w:r w:rsidR="00081CA0" w:rsidRPr="00FC0609">
          <w:rPr>
            <w:webHidden/>
            <w:lang w:val="tr-TR"/>
          </w:rPr>
          <w:t>5</w:t>
        </w:r>
        <w:r w:rsidR="00081CA0" w:rsidRPr="00FC0609">
          <w:rPr>
            <w:webHidden/>
            <w:lang w:val="tr-TR"/>
          </w:rPr>
          <w:fldChar w:fldCharType="end"/>
        </w:r>
      </w:hyperlink>
    </w:p>
    <w:p w14:paraId="64B1F661" w14:textId="62FB9111"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3" w:history="1">
        <w:r w:rsidR="00081CA0" w:rsidRPr="00FC0609">
          <w:rPr>
            <w:rStyle w:val="Hyperlink"/>
            <w:lang w:val="tr-TR"/>
          </w:rPr>
          <w:t>Türkiye’de Enerji Verimliliğinin Önemi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_Toc461866543 \h </w:instrText>
        </w:r>
        <w:r w:rsidR="00081CA0" w:rsidRPr="00FC0609">
          <w:rPr>
            <w:webHidden/>
            <w:lang w:val="tr-TR"/>
          </w:rPr>
        </w:r>
        <w:r w:rsidR="00081CA0" w:rsidRPr="00FC0609">
          <w:rPr>
            <w:webHidden/>
            <w:lang w:val="tr-TR"/>
          </w:rPr>
          <w:fldChar w:fldCharType="separate"/>
        </w:r>
        <w:r w:rsidR="00081CA0" w:rsidRPr="00FC0609">
          <w:rPr>
            <w:webHidden/>
            <w:lang w:val="tr-TR"/>
          </w:rPr>
          <w:t>5</w:t>
        </w:r>
        <w:r w:rsidR="00081CA0" w:rsidRPr="00FC0609">
          <w:rPr>
            <w:webHidden/>
            <w:lang w:val="tr-TR"/>
          </w:rPr>
          <w:fldChar w:fldCharType="end"/>
        </w:r>
      </w:hyperlink>
    </w:p>
    <w:p w14:paraId="1A45CC78" w14:textId="39FBD2AD"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4" w:history="1">
        <w:r w:rsidR="00081CA0" w:rsidRPr="00FC0609">
          <w:rPr>
            <w:rStyle w:val="Hyperlink"/>
            <w:lang w:val="tr-TR"/>
          </w:rPr>
          <w:t>Türkiye Hükümeti’nin Girişimleri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_Toc461866544 \h </w:instrText>
        </w:r>
        <w:r w:rsidR="00081CA0" w:rsidRPr="00FC0609">
          <w:rPr>
            <w:webHidden/>
            <w:lang w:val="tr-TR"/>
          </w:rPr>
        </w:r>
        <w:r w:rsidR="00081CA0" w:rsidRPr="00FC0609">
          <w:rPr>
            <w:webHidden/>
            <w:lang w:val="tr-TR"/>
          </w:rPr>
          <w:fldChar w:fldCharType="separate"/>
        </w:r>
        <w:r w:rsidR="00081CA0" w:rsidRPr="00FC0609">
          <w:rPr>
            <w:webHidden/>
            <w:lang w:val="tr-TR"/>
          </w:rPr>
          <w:t>7</w:t>
        </w:r>
        <w:r w:rsidR="00081CA0" w:rsidRPr="00FC0609">
          <w:rPr>
            <w:webHidden/>
            <w:lang w:val="tr-TR"/>
          </w:rPr>
          <w:fldChar w:fldCharType="end"/>
        </w:r>
      </w:hyperlink>
    </w:p>
    <w:p w14:paraId="02C1DA49" w14:textId="0E0A2BD2"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5" w:history="1">
        <w:r w:rsidR="00081CA0" w:rsidRPr="00FC0609">
          <w:rPr>
            <w:rStyle w:val="Hyperlink"/>
            <w:lang w:val="tr-TR"/>
          </w:rPr>
          <w:t>Kamu Sektörü Enerji Verimliliği Alanında Dünya Bankası’nın Deneyimleri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_Toc461866545 \h </w:instrText>
        </w:r>
        <w:r w:rsidR="00081CA0" w:rsidRPr="00FC0609">
          <w:rPr>
            <w:webHidden/>
            <w:lang w:val="tr-TR"/>
          </w:rPr>
        </w:r>
        <w:r w:rsidR="00081CA0" w:rsidRPr="00FC0609">
          <w:rPr>
            <w:webHidden/>
            <w:lang w:val="tr-TR"/>
          </w:rPr>
          <w:fldChar w:fldCharType="separate"/>
        </w:r>
        <w:r w:rsidR="00081CA0" w:rsidRPr="00FC0609">
          <w:rPr>
            <w:webHidden/>
            <w:lang w:val="tr-TR"/>
          </w:rPr>
          <w:t>8</w:t>
        </w:r>
        <w:r w:rsidR="00081CA0" w:rsidRPr="00FC0609">
          <w:rPr>
            <w:webHidden/>
            <w:lang w:val="tr-TR"/>
          </w:rPr>
          <w:fldChar w:fldCharType="end"/>
        </w:r>
      </w:hyperlink>
    </w:p>
    <w:p w14:paraId="61DFC8F5" w14:textId="1E637863"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6" w:history="1">
        <w:r w:rsidR="00081CA0" w:rsidRPr="00FC0609">
          <w:rPr>
            <w:rStyle w:val="Hyperlink"/>
            <w:lang w:val="tr-TR"/>
          </w:rPr>
          <w:t>Proje Amaçları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_Toc461866546 \h </w:instrText>
        </w:r>
        <w:r w:rsidR="00081CA0" w:rsidRPr="00FC0609">
          <w:rPr>
            <w:webHidden/>
            <w:lang w:val="tr-TR"/>
          </w:rPr>
        </w:r>
        <w:r w:rsidR="00081CA0" w:rsidRPr="00FC0609">
          <w:rPr>
            <w:webHidden/>
            <w:lang w:val="tr-TR"/>
          </w:rPr>
          <w:fldChar w:fldCharType="separate"/>
        </w:r>
        <w:r w:rsidR="00081CA0" w:rsidRPr="00FC0609">
          <w:rPr>
            <w:webHidden/>
            <w:lang w:val="tr-TR"/>
          </w:rPr>
          <w:t>9</w:t>
        </w:r>
        <w:r w:rsidR="00081CA0" w:rsidRPr="00FC0609">
          <w:rPr>
            <w:webHidden/>
            <w:lang w:val="tr-TR"/>
          </w:rPr>
          <w:fldChar w:fldCharType="end"/>
        </w:r>
      </w:hyperlink>
    </w:p>
    <w:p w14:paraId="612D3FD0" w14:textId="3B98B61F"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7" w:history="1">
        <w:r w:rsidR="00081CA0" w:rsidRPr="00FC0609">
          <w:rPr>
            <w:rStyle w:val="Hyperlink"/>
            <w:lang w:val="tr-TR"/>
          </w:rPr>
          <w:t>Yaklaşımın Özeti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_Toc461866547 \h </w:instrText>
        </w:r>
        <w:r w:rsidR="00081CA0" w:rsidRPr="00FC0609">
          <w:rPr>
            <w:webHidden/>
            <w:lang w:val="tr-TR"/>
          </w:rPr>
        </w:r>
        <w:r w:rsidR="00081CA0" w:rsidRPr="00FC0609">
          <w:rPr>
            <w:webHidden/>
            <w:lang w:val="tr-TR"/>
          </w:rPr>
          <w:fldChar w:fldCharType="separate"/>
        </w:r>
        <w:r w:rsidR="00081CA0" w:rsidRPr="00FC0609">
          <w:rPr>
            <w:webHidden/>
            <w:lang w:val="tr-TR"/>
          </w:rPr>
          <w:t>9</w:t>
        </w:r>
        <w:r w:rsidR="00081CA0" w:rsidRPr="00FC0609">
          <w:rPr>
            <w:webHidden/>
            <w:lang w:val="tr-TR"/>
          </w:rPr>
          <w:fldChar w:fldCharType="end"/>
        </w:r>
      </w:hyperlink>
    </w:p>
    <w:p w14:paraId="1FF5F31E" w14:textId="334E9633"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48" w:history="1">
        <w:r w:rsidR="00081CA0" w:rsidRPr="00FC0609">
          <w:rPr>
            <w:rStyle w:val="Hyperlink"/>
            <w:lang w:val="tr-TR"/>
          </w:rPr>
          <w:t>Bu Raporun Ana</w:t>
        </w:r>
        <w:r w:rsidR="006F2B45">
          <w:rPr>
            <w:rStyle w:val="Hyperlink"/>
            <w:lang w:val="tr-TR"/>
          </w:rPr>
          <w:t xml:space="preserve"> </w:t>
        </w:r>
        <w:r w:rsidR="00081CA0" w:rsidRPr="00FC0609">
          <w:rPr>
            <w:rStyle w:val="Hyperlink"/>
            <w:lang w:val="tr-TR"/>
          </w:rPr>
          <w:t>hatları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_Toc461866548 \h </w:instrText>
        </w:r>
        <w:r w:rsidR="00081CA0" w:rsidRPr="00FC0609">
          <w:rPr>
            <w:webHidden/>
            <w:lang w:val="tr-TR"/>
          </w:rPr>
        </w:r>
        <w:r w:rsidR="00081CA0" w:rsidRPr="00FC0609">
          <w:rPr>
            <w:webHidden/>
            <w:lang w:val="tr-TR"/>
          </w:rPr>
          <w:fldChar w:fldCharType="separate"/>
        </w:r>
        <w:r w:rsidR="00081CA0" w:rsidRPr="00FC0609">
          <w:rPr>
            <w:webHidden/>
            <w:lang w:val="tr-TR"/>
          </w:rPr>
          <w:t>9</w:t>
        </w:r>
        <w:r w:rsidR="00081CA0" w:rsidRPr="00FC0609">
          <w:rPr>
            <w:webHidden/>
            <w:lang w:val="tr-TR"/>
          </w:rPr>
          <w:fldChar w:fldCharType="end"/>
        </w:r>
      </w:hyperlink>
    </w:p>
    <w:p w14:paraId="397C9699" w14:textId="703D4B68"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549" w:history="1">
        <w:r w:rsidR="00081CA0" w:rsidRPr="00FC0609">
          <w:rPr>
            <w:rStyle w:val="Hyperlink"/>
            <w:lang w:val="tr-TR"/>
          </w:rPr>
          <w:t>BÖLÜM 2 – ÜLKE BAĞLAMI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_Toc461866549 \h </w:instrText>
        </w:r>
        <w:r w:rsidR="00081CA0" w:rsidRPr="00FC0609">
          <w:rPr>
            <w:webHidden/>
            <w:lang w:val="tr-TR"/>
          </w:rPr>
        </w:r>
        <w:r w:rsidR="00081CA0" w:rsidRPr="00FC0609">
          <w:rPr>
            <w:webHidden/>
            <w:lang w:val="tr-TR"/>
          </w:rPr>
          <w:fldChar w:fldCharType="separate"/>
        </w:r>
        <w:r w:rsidR="00081CA0" w:rsidRPr="00FC0609">
          <w:rPr>
            <w:webHidden/>
            <w:lang w:val="tr-TR"/>
          </w:rPr>
          <w:t>11</w:t>
        </w:r>
        <w:r w:rsidR="00081CA0" w:rsidRPr="00FC0609">
          <w:rPr>
            <w:webHidden/>
            <w:lang w:val="tr-TR"/>
          </w:rPr>
          <w:fldChar w:fldCharType="end"/>
        </w:r>
      </w:hyperlink>
    </w:p>
    <w:p w14:paraId="7BAA371B" w14:textId="5C128ED8"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50" w:history="1">
        <w:r w:rsidR="00081CA0" w:rsidRPr="00FC0609">
          <w:rPr>
            <w:rStyle w:val="Hyperlink"/>
            <w:lang w:val="tr-TR"/>
          </w:rPr>
          <w:t>Yasal ve Düzenleyici Çerçeve</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_Toc461866550 \h </w:instrText>
        </w:r>
        <w:r w:rsidR="00081CA0" w:rsidRPr="00FC0609">
          <w:rPr>
            <w:webHidden/>
            <w:lang w:val="tr-TR"/>
          </w:rPr>
        </w:r>
        <w:r w:rsidR="00081CA0" w:rsidRPr="00FC0609">
          <w:rPr>
            <w:webHidden/>
            <w:lang w:val="tr-TR"/>
          </w:rPr>
          <w:fldChar w:fldCharType="separate"/>
        </w:r>
        <w:r w:rsidR="00081CA0" w:rsidRPr="00FC0609">
          <w:rPr>
            <w:webHidden/>
            <w:lang w:val="tr-TR"/>
          </w:rPr>
          <w:t>11</w:t>
        </w:r>
        <w:r w:rsidR="00081CA0" w:rsidRPr="00FC0609">
          <w:rPr>
            <w:webHidden/>
            <w:lang w:val="tr-TR"/>
          </w:rPr>
          <w:fldChar w:fldCharType="end"/>
        </w:r>
      </w:hyperlink>
    </w:p>
    <w:p w14:paraId="4C110A9B" w14:textId="3C2809FF"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51" w:history="1">
        <w:r w:rsidR="00081CA0" w:rsidRPr="00FC0609">
          <w:rPr>
            <w:rStyle w:val="Hyperlink"/>
            <w:lang w:val="tr-TR"/>
          </w:rPr>
          <w:t>Enerji Verimliliği ile ilgili Başlıca Kanun ve Yönetmelikler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_Toc461866551 \h </w:instrText>
        </w:r>
        <w:r w:rsidR="00081CA0" w:rsidRPr="00FC0609">
          <w:rPr>
            <w:webHidden/>
            <w:lang w:val="tr-TR"/>
          </w:rPr>
        </w:r>
        <w:r w:rsidR="00081CA0" w:rsidRPr="00FC0609">
          <w:rPr>
            <w:webHidden/>
            <w:lang w:val="tr-TR"/>
          </w:rPr>
          <w:fldChar w:fldCharType="separate"/>
        </w:r>
        <w:r w:rsidR="00081CA0" w:rsidRPr="00FC0609">
          <w:rPr>
            <w:webHidden/>
            <w:lang w:val="tr-TR"/>
          </w:rPr>
          <w:t>11</w:t>
        </w:r>
        <w:r w:rsidR="00081CA0" w:rsidRPr="00FC0609">
          <w:rPr>
            <w:webHidden/>
            <w:lang w:val="tr-TR"/>
          </w:rPr>
          <w:fldChar w:fldCharType="end"/>
        </w:r>
      </w:hyperlink>
    </w:p>
    <w:p w14:paraId="44D0C9A1" w14:textId="7ECC112E"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52" w:history="1">
        <w:r w:rsidR="00081CA0" w:rsidRPr="00FC0609">
          <w:rPr>
            <w:rStyle w:val="Hyperlink"/>
            <w:lang w:val="tr-TR"/>
          </w:rPr>
          <w:t>EV Sorumluluğu Olan Başlıca Kurumlar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_Toc461866552 \h </w:instrText>
        </w:r>
        <w:r w:rsidR="00081CA0" w:rsidRPr="00FC0609">
          <w:rPr>
            <w:webHidden/>
            <w:lang w:val="tr-TR"/>
          </w:rPr>
        </w:r>
        <w:r w:rsidR="00081CA0" w:rsidRPr="00FC0609">
          <w:rPr>
            <w:webHidden/>
            <w:lang w:val="tr-TR"/>
          </w:rPr>
          <w:fldChar w:fldCharType="separate"/>
        </w:r>
        <w:r w:rsidR="00081CA0" w:rsidRPr="00FC0609">
          <w:rPr>
            <w:webHidden/>
            <w:lang w:val="tr-TR"/>
          </w:rPr>
          <w:t>11</w:t>
        </w:r>
        <w:r w:rsidR="00081CA0" w:rsidRPr="00FC0609">
          <w:rPr>
            <w:webHidden/>
            <w:lang w:val="tr-TR"/>
          </w:rPr>
          <w:fldChar w:fldCharType="end"/>
        </w:r>
      </w:hyperlink>
    </w:p>
    <w:p w14:paraId="18D3FFDB" w14:textId="0C0A1460"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53" w:history="1">
        <w:r w:rsidR="00081CA0" w:rsidRPr="00FC0609">
          <w:rPr>
            <w:rStyle w:val="Hyperlink"/>
            <w:lang w:val="tr-TR"/>
          </w:rPr>
          <w:t>Enerji ve Tabii Kaynaklar Bakanlığı (ETKB)</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_Toc461866553 \h </w:instrText>
        </w:r>
        <w:r w:rsidR="00081CA0" w:rsidRPr="00FC0609">
          <w:rPr>
            <w:webHidden/>
            <w:lang w:val="tr-TR"/>
          </w:rPr>
        </w:r>
        <w:r w:rsidR="00081CA0" w:rsidRPr="00FC0609">
          <w:rPr>
            <w:webHidden/>
            <w:lang w:val="tr-TR"/>
          </w:rPr>
          <w:fldChar w:fldCharType="separate"/>
        </w:r>
        <w:r w:rsidR="00081CA0" w:rsidRPr="00FC0609">
          <w:rPr>
            <w:webHidden/>
            <w:lang w:val="tr-TR"/>
          </w:rPr>
          <w:t>11</w:t>
        </w:r>
        <w:r w:rsidR="00081CA0" w:rsidRPr="00FC0609">
          <w:rPr>
            <w:webHidden/>
            <w:lang w:val="tr-TR"/>
          </w:rPr>
          <w:fldChar w:fldCharType="end"/>
        </w:r>
      </w:hyperlink>
    </w:p>
    <w:p w14:paraId="180B2A49" w14:textId="7D2740A4"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54" w:history="1">
        <w:r w:rsidR="00081CA0" w:rsidRPr="00FC0609">
          <w:rPr>
            <w:rStyle w:val="Hyperlink"/>
            <w:lang w:val="tr-TR"/>
          </w:rPr>
          <w:t xml:space="preserve">Yenilenebilir Enerji Genel Müdürlüğü </w:t>
        </w:r>
        <w:r w:rsidR="00081CA0" w:rsidRPr="00FC0609">
          <w:rPr>
            <w:rStyle w:val="Hyperlink"/>
            <w:w w:val="103"/>
            <w:lang w:val="tr-TR"/>
          </w:rPr>
          <w:t>(YEGM)</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_Toc461866554 \h </w:instrText>
        </w:r>
        <w:r w:rsidR="00081CA0" w:rsidRPr="00FC0609">
          <w:rPr>
            <w:webHidden/>
            <w:lang w:val="tr-TR"/>
          </w:rPr>
        </w:r>
        <w:r w:rsidR="00081CA0" w:rsidRPr="00FC0609">
          <w:rPr>
            <w:webHidden/>
            <w:lang w:val="tr-TR"/>
          </w:rPr>
          <w:fldChar w:fldCharType="separate"/>
        </w:r>
        <w:r w:rsidR="00081CA0" w:rsidRPr="00FC0609">
          <w:rPr>
            <w:webHidden/>
            <w:lang w:val="tr-TR"/>
          </w:rPr>
          <w:t>12</w:t>
        </w:r>
        <w:r w:rsidR="00081CA0" w:rsidRPr="00FC0609">
          <w:rPr>
            <w:webHidden/>
            <w:lang w:val="tr-TR"/>
          </w:rPr>
          <w:fldChar w:fldCharType="end"/>
        </w:r>
      </w:hyperlink>
    </w:p>
    <w:p w14:paraId="7F61EF0F" w14:textId="34E3DF37"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55" w:history="1">
        <w:r w:rsidR="00081CA0" w:rsidRPr="00FC0609">
          <w:rPr>
            <w:rStyle w:val="Hyperlink"/>
            <w:lang w:val="tr-TR"/>
          </w:rPr>
          <w:t>BSTB- İklim Değişikliği ve Enerji Verimliliği Şube Başkanlığı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_Toc461866555 \h </w:instrText>
        </w:r>
        <w:r w:rsidR="00081CA0" w:rsidRPr="00FC0609">
          <w:rPr>
            <w:webHidden/>
            <w:lang w:val="tr-TR"/>
          </w:rPr>
        </w:r>
        <w:r w:rsidR="00081CA0" w:rsidRPr="00FC0609">
          <w:rPr>
            <w:webHidden/>
            <w:lang w:val="tr-TR"/>
          </w:rPr>
          <w:fldChar w:fldCharType="separate"/>
        </w:r>
        <w:r w:rsidR="00081CA0" w:rsidRPr="00FC0609">
          <w:rPr>
            <w:webHidden/>
            <w:lang w:val="tr-TR"/>
          </w:rPr>
          <w:t>12</w:t>
        </w:r>
        <w:r w:rsidR="00081CA0" w:rsidRPr="00FC0609">
          <w:rPr>
            <w:webHidden/>
            <w:lang w:val="tr-TR"/>
          </w:rPr>
          <w:fldChar w:fldCharType="end"/>
        </w:r>
      </w:hyperlink>
    </w:p>
    <w:p w14:paraId="6B1D09A8" w14:textId="5AECD54E"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56" w:history="1">
        <w:r w:rsidR="00081CA0" w:rsidRPr="00FC0609">
          <w:rPr>
            <w:rStyle w:val="Hyperlink"/>
            <w:lang w:val="tr-TR"/>
          </w:rPr>
          <w:t>ÇŞB  - Enerji Verimliliği Daire Başkanlığı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_Toc461866556 \h </w:instrText>
        </w:r>
        <w:r w:rsidR="00081CA0" w:rsidRPr="00FC0609">
          <w:rPr>
            <w:webHidden/>
            <w:lang w:val="tr-TR"/>
          </w:rPr>
        </w:r>
        <w:r w:rsidR="00081CA0" w:rsidRPr="00FC0609">
          <w:rPr>
            <w:webHidden/>
            <w:lang w:val="tr-TR"/>
          </w:rPr>
          <w:fldChar w:fldCharType="separate"/>
        </w:r>
        <w:r w:rsidR="00081CA0" w:rsidRPr="00FC0609">
          <w:rPr>
            <w:webHidden/>
            <w:lang w:val="tr-TR"/>
          </w:rPr>
          <w:t>13</w:t>
        </w:r>
        <w:r w:rsidR="00081CA0" w:rsidRPr="00FC0609">
          <w:rPr>
            <w:webHidden/>
            <w:lang w:val="tr-TR"/>
          </w:rPr>
          <w:fldChar w:fldCharType="end"/>
        </w:r>
      </w:hyperlink>
    </w:p>
    <w:p w14:paraId="540871EF" w14:textId="12C26970"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57" w:history="1">
        <w:r w:rsidR="00081CA0" w:rsidRPr="00FC0609">
          <w:rPr>
            <w:rStyle w:val="Hyperlink"/>
            <w:lang w:val="tr-TR"/>
          </w:rPr>
          <w:t>Enerji Verimliliği Koordinasyon Kurulu</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_Toc461866557 \h </w:instrText>
        </w:r>
        <w:r w:rsidR="00081CA0" w:rsidRPr="00FC0609">
          <w:rPr>
            <w:webHidden/>
            <w:lang w:val="tr-TR"/>
          </w:rPr>
        </w:r>
        <w:r w:rsidR="00081CA0" w:rsidRPr="00FC0609">
          <w:rPr>
            <w:webHidden/>
            <w:lang w:val="tr-TR"/>
          </w:rPr>
          <w:fldChar w:fldCharType="separate"/>
        </w:r>
        <w:r w:rsidR="00081CA0" w:rsidRPr="00FC0609">
          <w:rPr>
            <w:webHidden/>
            <w:lang w:val="tr-TR"/>
          </w:rPr>
          <w:t>13</w:t>
        </w:r>
        <w:r w:rsidR="00081CA0" w:rsidRPr="00FC0609">
          <w:rPr>
            <w:webHidden/>
            <w:lang w:val="tr-TR"/>
          </w:rPr>
          <w:fldChar w:fldCharType="end"/>
        </w:r>
      </w:hyperlink>
    </w:p>
    <w:p w14:paraId="6307BA0F" w14:textId="2325E1A7"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58" w:history="1">
        <w:r w:rsidR="00081CA0" w:rsidRPr="00FC0609">
          <w:rPr>
            <w:rStyle w:val="Hyperlink"/>
            <w:lang w:val="tr-TR"/>
          </w:rPr>
          <w:t>Önemli Kurumsal Değişikliklerin Özet Kronolojisi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_Toc461866558 \h </w:instrText>
        </w:r>
        <w:r w:rsidR="00081CA0" w:rsidRPr="00FC0609">
          <w:rPr>
            <w:webHidden/>
            <w:lang w:val="tr-TR"/>
          </w:rPr>
        </w:r>
        <w:r w:rsidR="00081CA0" w:rsidRPr="00FC0609">
          <w:rPr>
            <w:webHidden/>
            <w:lang w:val="tr-TR"/>
          </w:rPr>
          <w:fldChar w:fldCharType="separate"/>
        </w:r>
        <w:r w:rsidR="00081CA0" w:rsidRPr="00FC0609">
          <w:rPr>
            <w:webHidden/>
            <w:lang w:val="tr-TR"/>
          </w:rPr>
          <w:t>13</w:t>
        </w:r>
        <w:r w:rsidR="00081CA0" w:rsidRPr="00FC0609">
          <w:rPr>
            <w:webHidden/>
            <w:lang w:val="tr-TR"/>
          </w:rPr>
          <w:fldChar w:fldCharType="end"/>
        </w:r>
      </w:hyperlink>
    </w:p>
    <w:p w14:paraId="3A79C24B" w14:textId="67144849"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59" w:history="1">
        <w:r w:rsidR="00081CA0" w:rsidRPr="00FC0609">
          <w:rPr>
            <w:rStyle w:val="Hyperlink"/>
            <w:lang w:val="tr-TR"/>
          </w:rPr>
          <w:t xml:space="preserve">Türkiye’de Merkezi </w:t>
        </w:r>
        <w:r w:rsidR="00F155FB">
          <w:rPr>
            <w:rStyle w:val="Hyperlink"/>
            <w:lang w:val="tr-TR"/>
          </w:rPr>
          <w:t>hükümet</w:t>
        </w:r>
        <w:r w:rsidR="00F155FB" w:rsidRPr="00FC0609">
          <w:rPr>
            <w:rStyle w:val="Hyperlink"/>
            <w:lang w:val="tr-TR"/>
          </w:rPr>
          <w:t xml:space="preserve"> </w:t>
        </w:r>
        <w:r w:rsidR="00081CA0" w:rsidRPr="00FC0609">
          <w:rPr>
            <w:rStyle w:val="Hyperlink"/>
            <w:lang w:val="tr-TR"/>
          </w:rPr>
          <w:t>Binalarında Enerji Tüketimi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_Toc461866559 \h </w:instrText>
        </w:r>
        <w:r w:rsidR="00081CA0" w:rsidRPr="00FC0609">
          <w:rPr>
            <w:webHidden/>
            <w:lang w:val="tr-TR"/>
          </w:rPr>
        </w:r>
        <w:r w:rsidR="00081CA0" w:rsidRPr="00FC0609">
          <w:rPr>
            <w:webHidden/>
            <w:lang w:val="tr-TR"/>
          </w:rPr>
          <w:fldChar w:fldCharType="separate"/>
        </w:r>
        <w:r w:rsidR="00081CA0" w:rsidRPr="00FC0609">
          <w:rPr>
            <w:webHidden/>
            <w:lang w:val="tr-TR"/>
          </w:rPr>
          <w:t>13</w:t>
        </w:r>
        <w:r w:rsidR="00081CA0" w:rsidRPr="00FC0609">
          <w:rPr>
            <w:webHidden/>
            <w:lang w:val="tr-TR"/>
          </w:rPr>
          <w:fldChar w:fldCharType="end"/>
        </w:r>
      </w:hyperlink>
    </w:p>
    <w:p w14:paraId="6C1F7FD9" w14:textId="65B0408E"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60" w:history="1">
        <w:r w:rsidR="00081CA0" w:rsidRPr="00FC0609">
          <w:rPr>
            <w:rStyle w:val="Hyperlink"/>
            <w:lang w:val="tr-TR"/>
          </w:rPr>
          <w:t>ETKB Piyasa Değerlendirme Çalışması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_Toc461866560 \h </w:instrText>
        </w:r>
        <w:r w:rsidR="00081CA0" w:rsidRPr="00FC0609">
          <w:rPr>
            <w:webHidden/>
            <w:lang w:val="tr-TR"/>
          </w:rPr>
        </w:r>
        <w:r w:rsidR="00081CA0" w:rsidRPr="00FC0609">
          <w:rPr>
            <w:webHidden/>
            <w:lang w:val="tr-TR"/>
          </w:rPr>
          <w:fldChar w:fldCharType="separate"/>
        </w:r>
        <w:r w:rsidR="00081CA0" w:rsidRPr="00FC0609">
          <w:rPr>
            <w:webHidden/>
            <w:lang w:val="tr-TR"/>
          </w:rPr>
          <w:t>13</w:t>
        </w:r>
        <w:r w:rsidR="00081CA0" w:rsidRPr="00FC0609">
          <w:rPr>
            <w:webHidden/>
            <w:lang w:val="tr-TR"/>
          </w:rPr>
          <w:fldChar w:fldCharType="end"/>
        </w:r>
      </w:hyperlink>
    </w:p>
    <w:p w14:paraId="0F78A86A" w14:textId="5E69884C"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61" w:history="1">
        <w:r w:rsidR="00081CA0" w:rsidRPr="00FC0609">
          <w:rPr>
            <w:rStyle w:val="Hyperlink"/>
            <w:lang w:val="tr-TR"/>
          </w:rPr>
          <w:t>Mevcut Veriler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_Toc461866561 \h </w:instrText>
        </w:r>
        <w:r w:rsidR="00081CA0" w:rsidRPr="00FC0609">
          <w:rPr>
            <w:webHidden/>
            <w:lang w:val="tr-TR"/>
          </w:rPr>
        </w:r>
        <w:r w:rsidR="00081CA0" w:rsidRPr="00FC0609">
          <w:rPr>
            <w:webHidden/>
            <w:lang w:val="tr-TR"/>
          </w:rPr>
          <w:fldChar w:fldCharType="separate"/>
        </w:r>
        <w:r w:rsidR="00081CA0" w:rsidRPr="00FC0609">
          <w:rPr>
            <w:webHidden/>
            <w:lang w:val="tr-TR"/>
          </w:rPr>
          <w:t>14</w:t>
        </w:r>
        <w:r w:rsidR="00081CA0" w:rsidRPr="00FC0609">
          <w:rPr>
            <w:webHidden/>
            <w:lang w:val="tr-TR"/>
          </w:rPr>
          <w:fldChar w:fldCharType="end"/>
        </w:r>
      </w:hyperlink>
    </w:p>
    <w:p w14:paraId="22E1924C" w14:textId="102611C2"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62" w:history="1">
        <w:r w:rsidR="00081CA0" w:rsidRPr="00FC0609">
          <w:rPr>
            <w:rStyle w:val="Hyperlink"/>
            <w:lang w:val="tr-TR"/>
          </w:rPr>
          <w:t>Binalarda Enerji Verimliliğini Artırma Potansiyeli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_Toc461866562 \h </w:instrText>
        </w:r>
        <w:r w:rsidR="00081CA0" w:rsidRPr="00FC0609">
          <w:rPr>
            <w:webHidden/>
            <w:lang w:val="tr-TR"/>
          </w:rPr>
        </w:r>
        <w:r w:rsidR="00081CA0" w:rsidRPr="00FC0609">
          <w:rPr>
            <w:webHidden/>
            <w:lang w:val="tr-TR"/>
          </w:rPr>
          <w:fldChar w:fldCharType="separate"/>
        </w:r>
        <w:r w:rsidR="00081CA0" w:rsidRPr="00FC0609">
          <w:rPr>
            <w:webHidden/>
            <w:lang w:val="tr-TR"/>
          </w:rPr>
          <w:t>15</w:t>
        </w:r>
        <w:r w:rsidR="00081CA0" w:rsidRPr="00FC0609">
          <w:rPr>
            <w:webHidden/>
            <w:lang w:val="tr-TR"/>
          </w:rPr>
          <w:fldChar w:fldCharType="end"/>
        </w:r>
      </w:hyperlink>
    </w:p>
    <w:p w14:paraId="42B63265" w14:textId="4B21C348"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563" w:history="1">
        <w:r w:rsidR="00081CA0" w:rsidRPr="00FC0609">
          <w:rPr>
            <w:rStyle w:val="Hyperlink"/>
            <w:lang w:val="tr-TR"/>
          </w:rPr>
          <w:t>BÖLÜM 3 – kamu sektörü enerji verimliliği finansmanının önündeki engeller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_Toc461866563 \h </w:instrText>
        </w:r>
        <w:r w:rsidR="00081CA0" w:rsidRPr="00FC0609">
          <w:rPr>
            <w:webHidden/>
            <w:lang w:val="tr-TR"/>
          </w:rPr>
        </w:r>
        <w:r w:rsidR="00081CA0" w:rsidRPr="00FC0609">
          <w:rPr>
            <w:webHidden/>
            <w:lang w:val="tr-TR"/>
          </w:rPr>
          <w:fldChar w:fldCharType="separate"/>
        </w:r>
        <w:r w:rsidR="00081CA0" w:rsidRPr="00FC0609">
          <w:rPr>
            <w:webHidden/>
            <w:lang w:val="tr-TR"/>
          </w:rPr>
          <w:t>18</w:t>
        </w:r>
        <w:r w:rsidR="00081CA0" w:rsidRPr="00FC0609">
          <w:rPr>
            <w:webHidden/>
            <w:lang w:val="tr-TR"/>
          </w:rPr>
          <w:fldChar w:fldCharType="end"/>
        </w:r>
      </w:hyperlink>
    </w:p>
    <w:p w14:paraId="62B81CCA" w14:textId="433C3A71"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64" w:history="1">
        <w:r w:rsidR="00081CA0" w:rsidRPr="00FC0609">
          <w:rPr>
            <w:rStyle w:val="Hyperlink"/>
            <w:lang w:val="tr-TR"/>
          </w:rPr>
          <w:t>Giriş</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_Toc461866564 \h </w:instrText>
        </w:r>
        <w:r w:rsidR="00081CA0" w:rsidRPr="00FC0609">
          <w:rPr>
            <w:webHidden/>
            <w:lang w:val="tr-TR"/>
          </w:rPr>
        </w:r>
        <w:r w:rsidR="00081CA0" w:rsidRPr="00FC0609">
          <w:rPr>
            <w:webHidden/>
            <w:lang w:val="tr-TR"/>
          </w:rPr>
          <w:fldChar w:fldCharType="separate"/>
        </w:r>
        <w:r w:rsidR="00081CA0" w:rsidRPr="00FC0609">
          <w:rPr>
            <w:webHidden/>
            <w:lang w:val="tr-TR"/>
          </w:rPr>
          <w:t>18</w:t>
        </w:r>
        <w:r w:rsidR="00081CA0" w:rsidRPr="00FC0609">
          <w:rPr>
            <w:webHidden/>
            <w:lang w:val="tr-TR"/>
          </w:rPr>
          <w:fldChar w:fldCharType="end"/>
        </w:r>
      </w:hyperlink>
    </w:p>
    <w:p w14:paraId="4C3551E4" w14:textId="7585E72C"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65" w:history="1">
        <w:r w:rsidR="00081CA0" w:rsidRPr="00FC0609">
          <w:rPr>
            <w:rStyle w:val="Hyperlink"/>
            <w:lang w:val="tr-TR"/>
          </w:rPr>
          <w:t>Türkiye’de Kamu Sektörü Enerji Verimliliği Finansmanının Önündeki Engeller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_Toc461866565 \h </w:instrText>
        </w:r>
        <w:r w:rsidR="00081CA0" w:rsidRPr="00FC0609">
          <w:rPr>
            <w:webHidden/>
            <w:lang w:val="tr-TR"/>
          </w:rPr>
        </w:r>
        <w:r w:rsidR="00081CA0" w:rsidRPr="00FC0609">
          <w:rPr>
            <w:webHidden/>
            <w:lang w:val="tr-TR"/>
          </w:rPr>
          <w:fldChar w:fldCharType="separate"/>
        </w:r>
        <w:r w:rsidR="00081CA0" w:rsidRPr="00FC0609">
          <w:rPr>
            <w:webHidden/>
            <w:lang w:val="tr-TR"/>
          </w:rPr>
          <w:t>18</w:t>
        </w:r>
        <w:r w:rsidR="00081CA0" w:rsidRPr="00FC0609">
          <w:rPr>
            <w:webHidden/>
            <w:lang w:val="tr-TR"/>
          </w:rPr>
          <w:fldChar w:fldCharType="end"/>
        </w:r>
      </w:hyperlink>
    </w:p>
    <w:p w14:paraId="34936FDF" w14:textId="58ED7378"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66" w:history="1">
        <w:r w:rsidR="00081CA0" w:rsidRPr="00FC0609">
          <w:rPr>
            <w:rStyle w:val="Hyperlink"/>
            <w:lang w:val="tr-TR"/>
          </w:rPr>
          <w:t>Politika ve Düzenleme ile ilgil</w:t>
        </w:r>
        <w:r w:rsidR="006F2B45">
          <w:rPr>
            <w:rStyle w:val="Hyperlink"/>
            <w:lang w:val="tr-TR"/>
          </w:rPr>
          <w:t>i</w:t>
        </w:r>
        <w:r w:rsidR="00081CA0" w:rsidRPr="00FC0609">
          <w:rPr>
            <w:rStyle w:val="Hyperlink"/>
            <w:lang w:val="tr-TR"/>
          </w:rPr>
          <w:t xml:space="preserve"> Engeller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_Toc461866566 \h </w:instrText>
        </w:r>
        <w:r w:rsidR="00081CA0" w:rsidRPr="00FC0609">
          <w:rPr>
            <w:webHidden/>
            <w:lang w:val="tr-TR"/>
          </w:rPr>
        </w:r>
        <w:r w:rsidR="00081CA0" w:rsidRPr="00FC0609">
          <w:rPr>
            <w:webHidden/>
            <w:lang w:val="tr-TR"/>
          </w:rPr>
          <w:fldChar w:fldCharType="separate"/>
        </w:r>
        <w:r w:rsidR="00081CA0" w:rsidRPr="00FC0609">
          <w:rPr>
            <w:webHidden/>
            <w:lang w:val="tr-TR"/>
          </w:rPr>
          <w:t>19</w:t>
        </w:r>
        <w:r w:rsidR="00081CA0" w:rsidRPr="00FC0609">
          <w:rPr>
            <w:webHidden/>
            <w:lang w:val="tr-TR"/>
          </w:rPr>
          <w:fldChar w:fldCharType="end"/>
        </w:r>
      </w:hyperlink>
    </w:p>
    <w:p w14:paraId="173781E6" w14:textId="43FE1C5B"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67" w:history="1">
        <w:r w:rsidR="00081CA0" w:rsidRPr="00FC0609">
          <w:rPr>
            <w:rStyle w:val="Hyperlink"/>
            <w:lang w:val="tr-TR"/>
          </w:rPr>
          <w:t xml:space="preserve">Ekipman ve </w:t>
        </w:r>
        <w:r w:rsidR="006F2B45">
          <w:rPr>
            <w:rStyle w:val="Hyperlink"/>
            <w:lang w:val="tr-TR"/>
          </w:rPr>
          <w:t>H</w:t>
        </w:r>
        <w:r w:rsidR="00081CA0" w:rsidRPr="00FC0609">
          <w:rPr>
            <w:rStyle w:val="Hyperlink"/>
            <w:lang w:val="tr-TR"/>
          </w:rPr>
          <w:t xml:space="preserve">izmet </w:t>
        </w:r>
        <w:r w:rsidR="006F2B45">
          <w:rPr>
            <w:rStyle w:val="Hyperlink"/>
            <w:lang w:val="tr-TR"/>
          </w:rPr>
          <w:t>S</w:t>
        </w:r>
        <w:r w:rsidR="00081CA0" w:rsidRPr="00FC0609">
          <w:rPr>
            <w:rStyle w:val="Hyperlink"/>
            <w:lang w:val="tr-TR"/>
          </w:rPr>
          <w:t xml:space="preserve">ağlayıcılar ile ilgili </w:t>
        </w:r>
        <w:r w:rsidR="006F2B45">
          <w:rPr>
            <w:rStyle w:val="Hyperlink"/>
            <w:lang w:val="tr-TR"/>
          </w:rPr>
          <w:t>E</w:t>
        </w:r>
        <w:r w:rsidR="00081CA0" w:rsidRPr="00FC0609">
          <w:rPr>
            <w:rStyle w:val="Hyperlink"/>
            <w:lang w:val="tr-TR"/>
          </w:rPr>
          <w:t>ngeller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_Toc461866567 \h </w:instrText>
        </w:r>
        <w:r w:rsidR="00081CA0" w:rsidRPr="00FC0609">
          <w:rPr>
            <w:webHidden/>
            <w:lang w:val="tr-TR"/>
          </w:rPr>
        </w:r>
        <w:r w:rsidR="00081CA0" w:rsidRPr="00FC0609">
          <w:rPr>
            <w:webHidden/>
            <w:lang w:val="tr-TR"/>
          </w:rPr>
          <w:fldChar w:fldCharType="separate"/>
        </w:r>
        <w:r w:rsidR="00081CA0" w:rsidRPr="00FC0609">
          <w:rPr>
            <w:webHidden/>
            <w:lang w:val="tr-TR"/>
          </w:rPr>
          <w:t>19</w:t>
        </w:r>
        <w:r w:rsidR="00081CA0" w:rsidRPr="00FC0609">
          <w:rPr>
            <w:webHidden/>
            <w:lang w:val="tr-TR"/>
          </w:rPr>
          <w:fldChar w:fldCharType="end"/>
        </w:r>
      </w:hyperlink>
    </w:p>
    <w:p w14:paraId="477F1DC2" w14:textId="43833082"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68" w:history="1">
        <w:r w:rsidR="00081CA0" w:rsidRPr="00FC0609">
          <w:rPr>
            <w:rStyle w:val="Hyperlink"/>
            <w:lang w:val="tr-TR"/>
          </w:rPr>
          <w:t>Son Kullanıcılara İlişkin Engeller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_Toc461866568 \h </w:instrText>
        </w:r>
        <w:r w:rsidR="00081CA0" w:rsidRPr="00FC0609">
          <w:rPr>
            <w:webHidden/>
            <w:lang w:val="tr-TR"/>
          </w:rPr>
        </w:r>
        <w:r w:rsidR="00081CA0" w:rsidRPr="00FC0609">
          <w:rPr>
            <w:webHidden/>
            <w:lang w:val="tr-TR"/>
          </w:rPr>
          <w:fldChar w:fldCharType="separate"/>
        </w:r>
        <w:r w:rsidR="00081CA0" w:rsidRPr="00FC0609">
          <w:rPr>
            <w:webHidden/>
            <w:lang w:val="tr-TR"/>
          </w:rPr>
          <w:t>19</w:t>
        </w:r>
        <w:r w:rsidR="00081CA0" w:rsidRPr="00FC0609">
          <w:rPr>
            <w:webHidden/>
            <w:lang w:val="tr-TR"/>
          </w:rPr>
          <w:fldChar w:fldCharType="end"/>
        </w:r>
      </w:hyperlink>
    </w:p>
    <w:p w14:paraId="72A58712" w14:textId="198ED4C0"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69" w:history="1">
        <w:r w:rsidR="00081CA0" w:rsidRPr="00FC0609">
          <w:rPr>
            <w:rStyle w:val="Hyperlink"/>
            <w:lang w:val="tr-TR"/>
          </w:rPr>
          <w:t>Ticari Finansmana Erişim Eksikliği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_Toc461866569 \h </w:instrText>
        </w:r>
        <w:r w:rsidR="00081CA0" w:rsidRPr="00FC0609">
          <w:rPr>
            <w:webHidden/>
            <w:lang w:val="tr-TR"/>
          </w:rPr>
        </w:r>
        <w:r w:rsidR="00081CA0" w:rsidRPr="00FC0609">
          <w:rPr>
            <w:webHidden/>
            <w:lang w:val="tr-TR"/>
          </w:rPr>
          <w:fldChar w:fldCharType="separate"/>
        </w:r>
        <w:r w:rsidR="00081CA0" w:rsidRPr="00FC0609">
          <w:rPr>
            <w:webHidden/>
            <w:lang w:val="tr-TR"/>
          </w:rPr>
          <w:t>20</w:t>
        </w:r>
        <w:r w:rsidR="00081CA0" w:rsidRPr="00FC0609">
          <w:rPr>
            <w:webHidden/>
            <w:lang w:val="tr-TR"/>
          </w:rPr>
          <w:fldChar w:fldCharType="end"/>
        </w:r>
      </w:hyperlink>
    </w:p>
    <w:p w14:paraId="533BB772" w14:textId="3E4247FC"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70" w:history="1">
        <w:r w:rsidR="00081CA0" w:rsidRPr="00FC0609">
          <w:rPr>
            <w:rStyle w:val="Hyperlink"/>
            <w:lang w:val="tr-TR"/>
          </w:rPr>
          <w:t>Uygulama Kapasitesi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_Toc461866570 \h </w:instrText>
        </w:r>
        <w:r w:rsidR="00081CA0" w:rsidRPr="00FC0609">
          <w:rPr>
            <w:webHidden/>
            <w:lang w:val="tr-TR"/>
          </w:rPr>
        </w:r>
        <w:r w:rsidR="00081CA0" w:rsidRPr="00FC0609">
          <w:rPr>
            <w:webHidden/>
            <w:lang w:val="tr-TR"/>
          </w:rPr>
          <w:fldChar w:fldCharType="separate"/>
        </w:r>
        <w:r w:rsidR="00081CA0" w:rsidRPr="00FC0609">
          <w:rPr>
            <w:webHidden/>
            <w:lang w:val="tr-TR"/>
          </w:rPr>
          <w:t>20</w:t>
        </w:r>
        <w:r w:rsidR="00081CA0" w:rsidRPr="00FC0609">
          <w:rPr>
            <w:webHidden/>
            <w:lang w:val="tr-TR"/>
          </w:rPr>
          <w:fldChar w:fldCharType="end"/>
        </w:r>
      </w:hyperlink>
    </w:p>
    <w:p w14:paraId="34F97EA2" w14:textId="3A82AD9D"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571" w:history="1">
        <w:r w:rsidR="00081CA0" w:rsidRPr="00FC0609">
          <w:rPr>
            <w:rStyle w:val="Hyperlink"/>
            <w:lang w:val="tr-TR"/>
          </w:rPr>
          <w:t>BÖLÜM 4 – KAMU SEKTÖRÜ ENERJİ VERİMLİLİĞİ PROJELERİNİN FİNANSMANINDA ULUSLARARASI DENEYİMLER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_Toc461866571 \h </w:instrText>
        </w:r>
        <w:r w:rsidR="00081CA0" w:rsidRPr="00FC0609">
          <w:rPr>
            <w:webHidden/>
            <w:lang w:val="tr-TR"/>
          </w:rPr>
        </w:r>
        <w:r w:rsidR="00081CA0" w:rsidRPr="00FC0609">
          <w:rPr>
            <w:webHidden/>
            <w:lang w:val="tr-TR"/>
          </w:rPr>
          <w:fldChar w:fldCharType="separate"/>
        </w:r>
        <w:r w:rsidR="00081CA0" w:rsidRPr="00FC0609">
          <w:rPr>
            <w:webHidden/>
            <w:lang w:val="tr-TR"/>
          </w:rPr>
          <w:t>21</w:t>
        </w:r>
        <w:r w:rsidR="00081CA0" w:rsidRPr="00FC0609">
          <w:rPr>
            <w:webHidden/>
            <w:lang w:val="tr-TR"/>
          </w:rPr>
          <w:fldChar w:fldCharType="end"/>
        </w:r>
      </w:hyperlink>
    </w:p>
    <w:p w14:paraId="627BEE1B" w14:textId="23F46D19"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2" w:history="1">
        <w:r w:rsidR="00081CA0" w:rsidRPr="00FC0609">
          <w:rPr>
            <w:rStyle w:val="Hyperlink"/>
            <w:lang w:val="tr-TR"/>
          </w:rPr>
          <w:t>Giriş</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_Toc461866572 \h </w:instrText>
        </w:r>
        <w:r w:rsidR="00081CA0" w:rsidRPr="00FC0609">
          <w:rPr>
            <w:webHidden/>
            <w:lang w:val="tr-TR"/>
          </w:rPr>
        </w:r>
        <w:r w:rsidR="00081CA0" w:rsidRPr="00FC0609">
          <w:rPr>
            <w:webHidden/>
            <w:lang w:val="tr-TR"/>
          </w:rPr>
          <w:fldChar w:fldCharType="separate"/>
        </w:r>
        <w:r w:rsidR="00081CA0" w:rsidRPr="00FC0609">
          <w:rPr>
            <w:webHidden/>
            <w:lang w:val="tr-TR"/>
          </w:rPr>
          <w:t>21</w:t>
        </w:r>
        <w:r w:rsidR="00081CA0" w:rsidRPr="00FC0609">
          <w:rPr>
            <w:webHidden/>
            <w:lang w:val="tr-TR"/>
          </w:rPr>
          <w:fldChar w:fldCharType="end"/>
        </w:r>
      </w:hyperlink>
    </w:p>
    <w:p w14:paraId="476A792B" w14:textId="01E2D6B9"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3" w:history="1">
        <w:r w:rsidR="00081CA0" w:rsidRPr="00FC0609">
          <w:rPr>
            <w:rStyle w:val="Hyperlink"/>
            <w:lang w:val="tr-TR"/>
          </w:rPr>
          <w:t>Sermaye geri kazanımını içeren bütçe finansmanı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_Toc461866573 \h </w:instrText>
        </w:r>
        <w:r w:rsidR="00081CA0" w:rsidRPr="00FC0609">
          <w:rPr>
            <w:webHidden/>
            <w:lang w:val="tr-TR"/>
          </w:rPr>
        </w:r>
        <w:r w:rsidR="00081CA0" w:rsidRPr="00FC0609">
          <w:rPr>
            <w:webHidden/>
            <w:lang w:val="tr-TR"/>
          </w:rPr>
          <w:fldChar w:fldCharType="separate"/>
        </w:r>
        <w:r w:rsidR="00081CA0" w:rsidRPr="00FC0609">
          <w:rPr>
            <w:webHidden/>
            <w:lang w:val="tr-TR"/>
          </w:rPr>
          <w:t>21</w:t>
        </w:r>
        <w:r w:rsidR="00081CA0" w:rsidRPr="00FC0609">
          <w:rPr>
            <w:webHidden/>
            <w:lang w:val="tr-TR"/>
          </w:rPr>
          <w:fldChar w:fldCharType="end"/>
        </w:r>
      </w:hyperlink>
    </w:p>
    <w:p w14:paraId="5AB74E05" w14:textId="5A82E144"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4" w:history="1">
        <w:r w:rsidR="00081CA0" w:rsidRPr="00FC0609">
          <w:rPr>
            <w:rStyle w:val="Hyperlink"/>
            <w:lang w:val="tr-TR"/>
          </w:rPr>
          <w:t>Enerji şirketleri tarafından sağlanan faturaya dayalı finansman</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_Toc461866574 \h </w:instrText>
        </w:r>
        <w:r w:rsidR="00081CA0" w:rsidRPr="00FC0609">
          <w:rPr>
            <w:webHidden/>
            <w:lang w:val="tr-TR"/>
          </w:rPr>
        </w:r>
        <w:r w:rsidR="00081CA0" w:rsidRPr="00FC0609">
          <w:rPr>
            <w:webHidden/>
            <w:lang w:val="tr-TR"/>
          </w:rPr>
          <w:fldChar w:fldCharType="separate"/>
        </w:r>
        <w:r w:rsidR="00081CA0" w:rsidRPr="00FC0609">
          <w:rPr>
            <w:webHidden/>
            <w:lang w:val="tr-TR"/>
          </w:rPr>
          <w:t>22</w:t>
        </w:r>
        <w:r w:rsidR="00081CA0" w:rsidRPr="00FC0609">
          <w:rPr>
            <w:webHidden/>
            <w:lang w:val="tr-TR"/>
          </w:rPr>
          <w:fldChar w:fldCharType="end"/>
        </w:r>
      </w:hyperlink>
    </w:p>
    <w:p w14:paraId="45390922" w14:textId="04C1257A"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5" w:history="1">
        <w:r w:rsidR="00081CA0" w:rsidRPr="00FC0609">
          <w:rPr>
            <w:rStyle w:val="Hyperlink"/>
            <w:lang w:val="tr-TR"/>
          </w:rPr>
          <w:t>Enerji Verimliliği Döner Sermayesi (EVDS)</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_Toc461866575 \h </w:instrText>
        </w:r>
        <w:r w:rsidR="00081CA0" w:rsidRPr="00FC0609">
          <w:rPr>
            <w:webHidden/>
            <w:lang w:val="tr-TR"/>
          </w:rPr>
        </w:r>
        <w:r w:rsidR="00081CA0" w:rsidRPr="00FC0609">
          <w:rPr>
            <w:webHidden/>
            <w:lang w:val="tr-TR"/>
          </w:rPr>
          <w:fldChar w:fldCharType="separate"/>
        </w:r>
        <w:r w:rsidR="00081CA0" w:rsidRPr="00FC0609">
          <w:rPr>
            <w:webHidden/>
            <w:lang w:val="tr-TR"/>
          </w:rPr>
          <w:t>22</w:t>
        </w:r>
        <w:r w:rsidR="00081CA0" w:rsidRPr="00FC0609">
          <w:rPr>
            <w:webHidden/>
            <w:lang w:val="tr-TR"/>
          </w:rPr>
          <w:fldChar w:fldCharType="end"/>
        </w:r>
      </w:hyperlink>
    </w:p>
    <w:p w14:paraId="382025BC" w14:textId="01A2C4F2"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6" w:history="1">
        <w:r w:rsidR="00081CA0" w:rsidRPr="00FC0609">
          <w:rPr>
            <w:rStyle w:val="Hyperlink"/>
            <w:lang w:val="tr-TR"/>
          </w:rPr>
          <w:t>Kamu veya Süper EVD Şirketi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_Toc461866576 \h </w:instrText>
        </w:r>
        <w:r w:rsidR="00081CA0" w:rsidRPr="00FC0609">
          <w:rPr>
            <w:webHidden/>
            <w:lang w:val="tr-TR"/>
          </w:rPr>
        </w:r>
        <w:r w:rsidR="00081CA0" w:rsidRPr="00FC0609">
          <w:rPr>
            <w:webHidden/>
            <w:lang w:val="tr-TR"/>
          </w:rPr>
          <w:fldChar w:fldCharType="separate"/>
        </w:r>
        <w:r w:rsidR="00081CA0" w:rsidRPr="00FC0609">
          <w:rPr>
            <w:webHidden/>
            <w:lang w:val="tr-TR"/>
          </w:rPr>
          <w:t>23</w:t>
        </w:r>
        <w:r w:rsidR="00081CA0" w:rsidRPr="00FC0609">
          <w:rPr>
            <w:webHidden/>
            <w:lang w:val="tr-TR"/>
          </w:rPr>
          <w:fldChar w:fldCharType="end"/>
        </w:r>
      </w:hyperlink>
    </w:p>
    <w:p w14:paraId="4454629B" w14:textId="1B1F7655"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7" w:history="1">
        <w:r w:rsidR="00081CA0" w:rsidRPr="00FC0609">
          <w:rPr>
            <w:rStyle w:val="Hyperlink"/>
            <w:lang w:val="tr-TR"/>
          </w:rPr>
          <w:t>Kamu Sektörü Enerji Verimliliği Kredi Hattı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_Toc461866577 \h </w:instrText>
        </w:r>
        <w:r w:rsidR="00081CA0" w:rsidRPr="00FC0609">
          <w:rPr>
            <w:webHidden/>
            <w:lang w:val="tr-TR"/>
          </w:rPr>
        </w:r>
        <w:r w:rsidR="00081CA0" w:rsidRPr="00FC0609">
          <w:rPr>
            <w:webHidden/>
            <w:lang w:val="tr-TR"/>
          </w:rPr>
          <w:fldChar w:fldCharType="separate"/>
        </w:r>
        <w:r w:rsidR="00081CA0" w:rsidRPr="00FC0609">
          <w:rPr>
            <w:webHidden/>
            <w:lang w:val="tr-TR"/>
          </w:rPr>
          <w:t>23</w:t>
        </w:r>
        <w:r w:rsidR="00081CA0" w:rsidRPr="00FC0609">
          <w:rPr>
            <w:webHidden/>
            <w:lang w:val="tr-TR"/>
          </w:rPr>
          <w:fldChar w:fldCharType="end"/>
        </w:r>
      </w:hyperlink>
    </w:p>
    <w:p w14:paraId="7457AED2" w14:textId="5CAFC8A2"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8" w:history="1">
        <w:r w:rsidR="00081CA0" w:rsidRPr="00FC0609">
          <w:rPr>
            <w:rStyle w:val="Hyperlink"/>
            <w:lang w:val="tr-TR"/>
          </w:rPr>
          <w:t>Risk Paylaşım Olanağı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_Toc461866578 \h </w:instrText>
        </w:r>
        <w:r w:rsidR="00081CA0" w:rsidRPr="00FC0609">
          <w:rPr>
            <w:webHidden/>
            <w:lang w:val="tr-TR"/>
          </w:rPr>
        </w:r>
        <w:r w:rsidR="00081CA0" w:rsidRPr="00FC0609">
          <w:rPr>
            <w:webHidden/>
            <w:lang w:val="tr-TR"/>
          </w:rPr>
          <w:fldChar w:fldCharType="separate"/>
        </w:r>
        <w:r w:rsidR="00081CA0" w:rsidRPr="00FC0609">
          <w:rPr>
            <w:webHidden/>
            <w:lang w:val="tr-TR"/>
          </w:rPr>
          <w:t>23</w:t>
        </w:r>
        <w:r w:rsidR="00081CA0" w:rsidRPr="00FC0609">
          <w:rPr>
            <w:webHidden/>
            <w:lang w:val="tr-TR"/>
          </w:rPr>
          <w:fldChar w:fldCharType="end"/>
        </w:r>
      </w:hyperlink>
    </w:p>
    <w:p w14:paraId="62DA9850" w14:textId="02B99885"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79" w:history="1">
        <w:r w:rsidR="00081CA0" w:rsidRPr="00FC0609">
          <w:rPr>
            <w:rStyle w:val="Hyperlink"/>
            <w:lang w:val="tr-TR"/>
          </w:rPr>
          <w:t>Ticari Finansman, Tahviller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_Toc461866579 \h </w:instrText>
        </w:r>
        <w:r w:rsidR="00081CA0" w:rsidRPr="00FC0609">
          <w:rPr>
            <w:webHidden/>
            <w:lang w:val="tr-TR"/>
          </w:rPr>
        </w:r>
        <w:r w:rsidR="00081CA0" w:rsidRPr="00FC0609">
          <w:rPr>
            <w:webHidden/>
            <w:lang w:val="tr-TR"/>
          </w:rPr>
          <w:fldChar w:fldCharType="separate"/>
        </w:r>
        <w:r w:rsidR="00081CA0" w:rsidRPr="00FC0609">
          <w:rPr>
            <w:webHidden/>
            <w:lang w:val="tr-TR"/>
          </w:rPr>
          <w:t>24</w:t>
        </w:r>
        <w:r w:rsidR="00081CA0" w:rsidRPr="00FC0609">
          <w:rPr>
            <w:webHidden/>
            <w:lang w:val="tr-TR"/>
          </w:rPr>
          <w:fldChar w:fldCharType="end"/>
        </w:r>
      </w:hyperlink>
    </w:p>
    <w:p w14:paraId="77120FCC" w14:textId="29EC2496"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80" w:history="1">
        <w:r w:rsidR="00081CA0" w:rsidRPr="00FC0609">
          <w:rPr>
            <w:rStyle w:val="Hyperlink"/>
            <w:lang w:val="tr-TR"/>
          </w:rPr>
          <w:t>Tedarikçi Kredisi ve Kiralama</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_Toc461866580 \h </w:instrText>
        </w:r>
        <w:r w:rsidR="00081CA0" w:rsidRPr="00FC0609">
          <w:rPr>
            <w:webHidden/>
            <w:lang w:val="tr-TR"/>
          </w:rPr>
        </w:r>
        <w:r w:rsidR="00081CA0" w:rsidRPr="00FC0609">
          <w:rPr>
            <w:webHidden/>
            <w:lang w:val="tr-TR"/>
          </w:rPr>
          <w:fldChar w:fldCharType="separate"/>
        </w:r>
        <w:r w:rsidR="00081CA0" w:rsidRPr="00FC0609">
          <w:rPr>
            <w:webHidden/>
            <w:lang w:val="tr-TR"/>
          </w:rPr>
          <w:t>24</w:t>
        </w:r>
        <w:r w:rsidR="00081CA0" w:rsidRPr="00FC0609">
          <w:rPr>
            <w:webHidden/>
            <w:lang w:val="tr-TR"/>
          </w:rPr>
          <w:fldChar w:fldCharType="end"/>
        </w:r>
      </w:hyperlink>
    </w:p>
    <w:p w14:paraId="0AF5040B" w14:textId="0692AF6C"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81" w:history="1">
        <w:r w:rsidR="00081CA0" w:rsidRPr="00FC0609">
          <w:rPr>
            <w:rStyle w:val="Hyperlink"/>
            <w:lang w:val="tr-TR"/>
          </w:rPr>
          <w:t xml:space="preserve">Ticari Finansmanın Özel Sektör </w:t>
        </w:r>
        <w:r w:rsidR="006F2B45">
          <w:rPr>
            <w:rStyle w:val="Hyperlink"/>
            <w:lang w:val="tr-TR"/>
          </w:rPr>
          <w:t>evd</w:t>
        </w:r>
        <w:r w:rsidR="00081CA0" w:rsidRPr="00FC0609">
          <w:rPr>
            <w:rStyle w:val="Hyperlink"/>
            <w:lang w:val="tr-TR"/>
          </w:rPr>
          <w:t>’ler</w:t>
        </w:r>
        <w:r w:rsidR="006F2B45">
          <w:rPr>
            <w:rStyle w:val="Hyperlink"/>
            <w:lang w:val="tr-TR"/>
          </w:rPr>
          <w:t>i</w:t>
        </w:r>
        <w:r w:rsidR="00081CA0" w:rsidRPr="00FC0609">
          <w:rPr>
            <w:rStyle w:val="Hyperlink"/>
            <w:lang w:val="tr-TR"/>
          </w:rPr>
          <w:t xml:space="preserve"> ile Desteklenmesi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_Toc461866581 \h </w:instrText>
        </w:r>
        <w:r w:rsidR="00081CA0" w:rsidRPr="00FC0609">
          <w:rPr>
            <w:webHidden/>
            <w:lang w:val="tr-TR"/>
          </w:rPr>
        </w:r>
        <w:r w:rsidR="00081CA0" w:rsidRPr="00FC0609">
          <w:rPr>
            <w:webHidden/>
            <w:lang w:val="tr-TR"/>
          </w:rPr>
          <w:fldChar w:fldCharType="separate"/>
        </w:r>
        <w:r w:rsidR="00081CA0" w:rsidRPr="00FC0609">
          <w:rPr>
            <w:webHidden/>
            <w:lang w:val="tr-TR"/>
          </w:rPr>
          <w:t>24</w:t>
        </w:r>
        <w:r w:rsidR="00081CA0" w:rsidRPr="00FC0609">
          <w:rPr>
            <w:webHidden/>
            <w:lang w:val="tr-TR"/>
          </w:rPr>
          <w:fldChar w:fldCharType="end"/>
        </w:r>
      </w:hyperlink>
    </w:p>
    <w:p w14:paraId="74A8C214" w14:textId="4FEE93C2"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82" w:history="1">
        <w:r w:rsidR="00081CA0" w:rsidRPr="00FC0609">
          <w:rPr>
            <w:rStyle w:val="Hyperlink"/>
            <w:lang w:val="tr-TR"/>
          </w:rPr>
          <w:t>Finansman Seçeneklerinin Karşılaştırılması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_Toc461866582 \h </w:instrText>
        </w:r>
        <w:r w:rsidR="00081CA0" w:rsidRPr="00FC0609">
          <w:rPr>
            <w:webHidden/>
            <w:lang w:val="tr-TR"/>
          </w:rPr>
        </w:r>
        <w:r w:rsidR="00081CA0" w:rsidRPr="00FC0609">
          <w:rPr>
            <w:webHidden/>
            <w:lang w:val="tr-TR"/>
          </w:rPr>
          <w:fldChar w:fldCharType="separate"/>
        </w:r>
        <w:r w:rsidR="00081CA0" w:rsidRPr="00FC0609">
          <w:rPr>
            <w:webHidden/>
            <w:lang w:val="tr-TR"/>
          </w:rPr>
          <w:t>25</w:t>
        </w:r>
        <w:r w:rsidR="00081CA0" w:rsidRPr="00FC0609">
          <w:rPr>
            <w:webHidden/>
            <w:lang w:val="tr-TR"/>
          </w:rPr>
          <w:fldChar w:fldCharType="end"/>
        </w:r>
      </w:hyperlink>
    </w:p>
    <w:p w14:paraId="092A804A" w14:textId="636A00AC"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583" w:history="1">
        <w:r w:rsidR="00081CA0" w:rsidRPr="00FC0609">
          <w:rPr>
            <w:rStyle w:val="Hyperlink"/>
            <w:lang w:val="tr-TR"/>
          </w:rPr>
          <w:t>BÖLÜM 5 – TÜRKİYE’DE KAMU SEKTÖRÜ ENERJİ VERİMLİLİĞİ PROJELERİ İÇİN FİNA</w:t>
        </w:r>
        <w:r w:rsidR="00180805">
          <w:rPr>
            <w:rStyle w:val="Hyperlink"/>
            <w:lang w:val="tr-TR"/>
          </w:rPr>
          <w:t>N</w:t>
        </w:r>
        <w:r w:rsidR="00081CA0" w:rsidRPr="00FC0609">
          <w:rPr>
            <w:rStyle w:val="Hyperlink"/>
            <w:lang w:val="tr-TR"/>
          </w:rPr>
          <w:t>SMAN VE UYGULAMA SEÇENEKLERİNİN DEĞERLENDİRMESİ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_Toc461866583 \h </w:instrText>
        </w:r>
        <w:r w:rsidR="00081CA0" w:rsidRPr="00FC0609">
          <w:rPr>
            <w:webHidden/>
            <w:lang w:val="tr-TR"/>
          </w:rPr>
        </w:r>
        <w:r w:rsidR="00081CA0" w:rsidRPr="00FC0609">
          <w:rPr>
            <w:webHidden/>
            <w:lang w:val="tr-TR"/>
          </w:rPr>
          <w:fldChar w:fldCharType="separate"/>
        </w:r>
        <w:r w:rsidR="00081CA0" w:rsidRPr="00FC0609">
          <w:rPr>
            <w:webHidden/>
            <w:lang w:val="tr-TR"/>
          </w:rPr>
          <w:t>30</w:t>
        </w:r>
        <w:r w:rsidR="00081CA0" w:rsidRPr="00FC0609">
          <w:rPr>
            <w:webHidden/>
            <w:lang w:val="tr-TR"/>
          </w:rPr>
          <w:fldChar w:fldCharType="end"/>
        </w:r>
      </w:hyperlink>
    </w:p>
    <w:p w14:paraId="3E8856A6" w14:textId="7657765D"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84" w:history="1">
        <w:r w:rsidR="00081CA0" w:rsidRPr="00FC0609">
          <w:rPr>
            <w:rStyle w:val="Hyperlink"/>
            <w:lang w:val="tr-TR"/>
          </w:rPr>
          <w:t>Türkiye Bağlamında Finansman Seçeneklerinin Özellikleri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_Toc461866584 \h </w:instrText>
        </w:r>
        <w:r w:rsidR="00081CA0" w:rsidRPr="00FC0609">
          <w:rPr>
            <w:webHidden/>
            <w:lang w:val="tr-TR"/>
          </w:rPr>
        </w:r>
        <w:r w:rsidR="00081CA0" w:rsidRPr="00FC0609">
          <w:rPr>
            <w:webHidden/>
            <w:lang w:val="tr-TR"/>
          </w:rPr>
          <w:fldChar w:fldCharType="separate"/>
        </w:r>
        <w:r w:rsidR="00081CA0" w:rsidRPr="00FC0609">
          <w:rPr>
            <w:webHidden/>
            <w:lang w:val="tr-TR"/>
          </w:rPr>
          <w:t>30</w:t>
        </w:r>
        <w:r w:rsidR="00081CA0" w:rsidRPr="00FC0609">
          <w:rPr>
            <w:webHidden/>
            <w:lang w:val="tr-TR"/>
          </w:rPr>
          <w:fldChar w:fldCharType="end"/>
        </w:r>
      </w:hyperlink>
    </w:p>
    <w:p w14:paraId="0F70E7E3" w14:textId="73036516"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85" w:history="1">
        <w:r w:rsidR="00081CA0" w:rsidRPr="00FC0609">
          <w:rPr>
            <w:rStyle w:val="Hyperlink"/>
            <w:lang w:val="tr-TR"/>
          </w:rPr>
          <w:t>Finansman Seçeneklerinin Daraltılması: Gerekçe ve Sonuçlar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_Toc461866585 \h </w:instrText>
        </w:r>
        <w:r w:rsidR="00081CA0" w:rsidRPr="00FC0609">
          <w:rPr>
            <w:webHidden/>
            <w:lang w:val="tr-TR"/>
          </w:rPr>
        </w:r>
        <w:r w:rsidR="00081CA0" w:rsidRPr="00FC0609">
          <w:rPr>
            <w:webHidden/>
            <w:lang w:val="tr-TR"/>
          </w:rPr>
          <w:fldChar w:fldCharType="separate"/>
        </w:r>
        <w:r w:rsidR="00081CA0" w:rsidRPr="00FC0609">
          <w:rPr>
            <w:webHidden/>
            <w:lang w:val="tr-TR"/>
          </w:rPr>
          <w:t>30</w:t>
        </w:r>
        <w:r w:rsidR="00081CA0" w:rsidRPr="00FC0609">
          <w:rPr>
            <w:webHidden/>
            <w:lang w:val="tr-TR"/>
          </w:rPr>
          <w:fldChar w:fldCharType="end"/>
        </w:r>
      </w:hyperlink>
    </w:p>
    <w:p w14:paraId="797CB12C" w14:textId="0F80CFB5"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86" w:history="1">
        <w:r w:rsidR="00081CA0" w:rsidRPr="00FC0609">
          <w:rPr>
            <w:rStyle w:val="Hyperlink"/>
            <w:lang w:val="tr-TR"/>
          </w:rPr>
          <w:t>Sermaye Geri Kazanımını İçeren Bütçe Finansmanı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_Toc461866586 \h </w:instrText>
        </w:r>
        <w:r w:rsidR="00081CA0" w:rsidRPr="00FC0609">
          <w:rPr>
            <w:webHidden/>
            <w:lang w:val="tr-TR"/>
          </w:rPr>
        </w:r>
        <w:r w:rsidR="00081CA0" w:rsidRPr="00FC0609">
          <w:rPr>
            <w:webHidden/>
            <w:lang w:val="tr-TR"/>
          </w:rPr>
          <w:fldChar w:fldCharType="separate"/>
        </w:r>
        <w:r w:rsidR="00081CA0" w:rsidRPr="00FC0609">
          <w:rPr>
            <w:webHidden/>
            <w:lang w:val="tr-TR"/>
          </w:rPr>
          <w:t>32</w:t>
        </w:r>
        <w:r w:rsidR="00081CA0" w:rsidRPr="00FC0609">
          <w:rPr>
            <w:webHidden/>
            <w:lang w:val="tr-TR"/>
          </w:rPr>
          <w:fldChar w:fldCharType="end"/>
        </w:r>
      </w:hyperlink>
    </w:p>
    <w:p w14:paraId="3FA5F0A7" w14:textId="0C19C8A1"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87" w:history="1">
        <w:r w:rsidR="00081CA0" w:rsidRPr="00FC0609">
          <w:rPr>
            <w:rStyle w:val="Hyperlink"/>
            <w:lang w:val="tr-TR"/>
          </w:rPr>
          <w:t>Genel Bakış</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_Toc461866587 \h </w:instrText>
        </w:r>
        <w:r w:rsidR="00081CA0" w:rsidRPr="00FC0609">
          <w:rPr>
            <w:webHidden/>
            <w:lang w:val="tr-TR"/>
          </w:rPr>
        </w:r>
        <w:r w:rsidR="00081CA0" w:rsidRPr="00FC0609">
          <w:rPr>
            <w:webHidden/>
            <w:lang w:val="tr-TR"/>
          </w:rPr>
          <w:fldChar w:fldCharType="separate"/>
        </w:r>
        <w:r w:rsidR="00081CA0" w:rsidRPr="00FC0609">
          <w:rPr>
            <w:webHidden/>
            <w:lang w:val="tr-TR"/>
          </w:rPr>
          <w:t>32</w:t>
        </w:r>
        <w:r w:rsidR="00081CA0" w:rsidRPr="00FC0609">
          <w:rPr>
            <w:webHidden/>
            <w:lang w:val="tr-TR"/>
          </w:rPr>
          <w:fldChar w:fldCharType="end"/>
        </w:r>
      </w:hyperlink>
    </w:p>
    <w:p w14:paraId="5C0E0052" w14:textId="5B6E5A80"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88" w:history="1">
        <w:r w:rsidR="00081CA0" w:rsidRPr="00FC0609">
          <w:rPr>
            <w:rStyle w:val="Hyperlink"/>
            <w:lang w:val="tr-TR"/>
          </w:rPr>
          <w:t>Fon Akışı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_Toc461866588 \h </w:instrText>
        </w:r>
        <w:r w:rsidR="00081CA0" w:rsidRPr="00FC0609">
          <w:rPr>
            <w:webHidden/>
            <w:lang w:val="tr-TR"/>
          </w:rPr>
        </w:r>
        <w:r w:rsidR="00081CA0" w:rsidRPr="00FC0609">
          <w:rPr>
            <w:webHidden/>
            <w:lang w:val="tr-TR"/>
          </w:rPr>
          <w:fldChar w:fldCharType="separate"/>
        </w:r>
        <w:r w:rsidR="00081CA0" w:rsidRPr="00FC0609">
          <w:rPr>
            <w:webHidden/>
            <w:lang w:val="tr-TR"/>
          </w:rPr>
          <w:t>32</w:t>
        </w:r>
        <w:r w:rsidR="00081CA0" w:rsidRPr="00FC0609">
          <w:rPr>
            <w:webHidden/>
            <w:lang w:val="tr-TR"/>
          </w:rPr>
          <w:fldChar w:fldCharType="end"/>
        </w:r>
      </w:hyperlink>
    </w:p>
    <w:p w14:paraId="202F38D6" w14:textId="21109DD7"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89" w:history="1">
        <w:r w:rsidR="00081CA0" w:rsidRPr="00FC0609">
          <w:rPr>
            <w:rStyle w:val="Hyperlink"/>
            <w:lang w:val="tr-TR"/>
          </w:rPr>
          <w:t>Uygulama</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_Toc461866589 \h </w:instrText>
        </w:r>
        <w:r w:rsidR="00081CA0" w:rsidRPr="00FC0609">
          <w:rPr>
            <w:webHidden/>
            <w:lang w:val="tr-TR"/>
          </w:rPr>
        </w:r>
        <w:r w:rsidR="00081CA0" w:rsidRPr="00FC0609">
          <w:rPr>
            <w:webHidden/>
            <w:lang w:val="tr-TR"/>
          </w:rPr>
          <w:fldChar w:fldCharType="separate"/>
        </w:r>
        <w:r w:rsidR="00081CA0" w:rsidRPr="00FC0609">
          <w:rPr>
            <w:webHidden/>
            <w:lang w:val="tr-TR"/>
          </w:rPr>
          <w:t>33</w:t>
        </w:r>
        <w:r w:rsidR="00081CA0" w:rsidRPr="00FC0609">
          <w:rPr>
            <w:webHidden/>
            <w:lang w:val="tr-TR"/>
          </w:rPr>
          <w:fldChar w:fldCharType="end"/>
        </w:r>
      </w:hyperlink>
    </w:p>
    <w:p w14:paraId="4EA4248F" w14:textId="30A8BAAD"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0" w:history="1">
        <w:r w:rsidR="00081CA0" w:rsidRPr="00FC0609">
          <w:rPr>
            <w:rStyle w:val="Hyperlink"/>
            <w:lang w:val="tr-TR"/>
          </w:rPr>
          <w:t>Teknik Yardım</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_Toc461866590 \h </w:instrText>
        </w:r>
        <w:r w:rsidR="00081CA0" w:rsidRPr="00FC0609">
          <w:rPr>
            <w:webHidden/>
            <w:lang w:val="tr-TR"/>
          </w:rPr>
        </w:r>
        <w:r w:rsidR="00081CA0" w:rsidRPr="00FC0609">
          <w:rPr>
            <w:webHidden/>
            <w:lang w:val="tr-TR"/>
          </w:rPr>
          <w:fldChar w:fldCharType="separate"/>
        </w:r>
        <w:r w:rsidR="00081CA0" w:rsidRPr="00FC0609">
          <w:rPr>
            <w:webHidden/>
            <w:lang w:val="tr-TR"/>
          </w:rPr>
          <w:t>33</w:t>
        </w:r>
        <w:r w:rsidR="00081CA0" w:rsidRPr="00FC0609">
          <w:rPr>
            <w:webHidden/>
            <w:lang w:val="tr-TR"/>
          </w:rPr>
          <w:fldChar w:fldCharType="end"/>
        </w:r>
      </w:hyperlink>
    </w:p>
    <w:p w14:paraId="0A1B7258" w14:textId="1D702614"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591" w:history="1">
        <w:r w:rsidR="00081CA0" w:rsidRPr="00FC0609">
          <w:rPr>
            <w:rStyle w:val="Hyperlink"/>
            <w:lang w:val="tr-TR"/>
          </w:rPr>
          <w:t>Enerji Verimliliği Döner Sermayesi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_Toc461866591 \h </w:instrText>
        </w:r>
        <w:r w:rsidR="00081CA0" w:rsidRPr="00FC0609">
          <w:rPr>
            <w:webHidden/>
            <w:lang w:val="tr-TR"/>
          </w:rPr>
        </w:r>
        <w:r w:rsidR="00081CA0" w:rsidRPr="00FC0609">
          <w:rPr>
            <w:webHidden/>
            <w:lang w:val="tr-TR"/>
          </w:rPr>
          <w:fldChar w:fldCharType="separate"/>
        </w:r>
        <w:r w:rsidR="00081CA0" w:rsidRPr="00FC0609">
          <w:rPr>
            <w:webHidden/>
            <w:lang w:val="tr-TR"/>
          </w:rPr>
          <w:t>34</w:t>
        </w:r>
        <w:r w:rsidR="00081CA0" w:rsidRPr="00FC0609">
          <w:rPr>
            <w:webHidden/>
            <w:lang w:val="tr-TR"/>
          </w:rPr>
          <w:fldChar w:fldCharType="end"/>
        </w:r>
      </w:hyperlink>
    </w:p>
    <w:p w14:paraId="59FE5F20" w14:textId="779B0D38"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2" w:history="1">
        <w:r w:rsidR="00081CA0" w:rsidRPr="00FC0609">
          <w:rPr>
            <w:rStyle w:val="Hyperlink"/>
            <w:lang w:val="tr-TR"/>
          </w:rPr>
          <w:t>Yasal Çerçeve</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_Toc461866592 \h </w:instrText>
        </w:r>
        <w:r w:rsidR="00081CA0" w:rsidRPr="00FC0609">
          <w:rPr>
            <w:webHidden/>
            <w:lang w:val="tr-TR"/>
          </w:rPr>
        </w:r>
        <w:r w:rsidR="00081CA0" w:rsidRPr="00FC0609">
          <w:rPr>
            <w:webHidden/>
            <w:lang w:val="tr-TR"/>
          </w:rPr>
          <w:fldChar w:fldCharType="separate"/>
        </w:r>
        <w:r w:rsidR="00081CA0" w:rsidRPr="00FC0609">
          <w:rPr>
            <w:webHidden/>
            <w:lang w:val="tr-TR"/>
          </w:rPr>
          <w:t>34</w:t>
        </w:r>
        <w:r w:rsidR="00081CA0" w:rsidRPr="00FC0609">
          <w:rPr>
            <w:webHidden/>
            <w:lang w:val="tr-TR"/>
          </w:rPr>
          <w:fldChar w:fldCharType="end"/>
        </w:r>
      </w:hyperlink>
    </w:p>
    <w:p w14:paraId="0E944191" w14:textId="446065FA"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3" w:history="1">
        <w:r w:rsidR="00081CA0" w:rsidRPr="00FC0609">
          <w:rPr>
            <w:rStyle w:val="Hyperlink"/>
            <w:lang w:val="tr-TR"/>
          </w:rPr>
          <w:t>Fon Yönetimi ve Yönetişim</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_Toc461866593 \h </w:instrText>
        </w:r>
        <w:r w:rsidR="00081CA0" w:rsidRPr="00FC0609">
          <w:rPr>
            <w:webHidden/>
            <w:lang w:val="tr-TR"/>
          </w:rPr>
        </w:r>
        <w:r w:rsidR="00081CA0" w:rsidRPr="00FC0609">
          <w:rPr>
            <w:webHidden/>
            <w:lang w:val="tr-TR"/>
          </w:rPr>
          <w:fldChar w:fldCharType="separate"/>
        </w:r>
        <w:r w:rsidR="00081CA0" w:rsidRPr="00FC0609">
          <w:rPr>
            <w:webHidden/>
            <w:lang w:val="tr-TR"/>
          </w:rPr>
          <w:t>34</w:t>
        </w:r>
        <w:r w:rsidR="00081CA0" w:rsidRPr="00FC0609">
          <w:rPr>
            <w:webHidden/>
            <w:lang w:val="tr-TR"/>
          </w:rPr>
          <w:fldChar w:fldCharType="end"/>
        </w:r>
      </w:hyperlink>
    </w:p>
    <w:p w14:paraId="68A42393" w14:textId="0C24A29A"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4" w:history="1">
        <w:r w:rsidR="00081CA0" w:rsidRPr="00FC0609">
          <w:rPr>
            <w:rStyle w:val="Hyperlink"/>
            <w:lang w:val="tr-TR"/>
          </w:rPr>
          <w:t>Borç Finansmanı Penceresi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_Toc461866594 \h </w:instrText>
        </w:r>
        <w:r w:rsidR="00081CA0" w:rsidRPr="00FC0609">
          <w:rPr>
            <w:webHidden/>
            <w:lang w:val="tr-TR"/>
          </w:rPr>
        </w:r>
        <w:r w:rsidR="00081CA0" w:rsidRPr="00FC0609">
          <w:rPr>
            <w:webHidden/>
            <w:lang w:val="tr-TR"/>
          </w:rPr>
          <w:fldChar w:fldCharType="separate"/>
        </w:r>
        <w:r w:rsidR="00081CA0" w:rsidRPr="00FC0609">
          <w:rPr>
            <w:webHidden/>
            <w:lang w:val="tr-TR"/>
          </w:rPr>
          <w:t>35</w:t>
        </w:r>
        <w:r w:rsidR="00081CA0" w:rsidRPr="00FC0609">
          <w:rPr>
            <w:webHidden/>
            <w:lang w:val="tr-TR"/>
          </w:rPr>
          <w:fldChar w:fldCharType="end"/>
        </w:r>
      </w:hyperlink>
    </w:p>
    <w:p w14:paraId="7BF5BEAD" w14:textId="4134F3F3"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5" w:history="1">
        <w:r w:rsidR="00081CA0" w:rsidRPr="00FC0609">
          <w:rPr>
            <w:rStyle w:val="Hyperlink"/>
            <w:lang w:val="tr-TR"/>
          </w:rPr>
          <w:t>Enerji Hizmetleri Penceresi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_Toc461866595 \h </w:instrText>
        </w:r>
        <w:r w:rsidR="00081CA0" w:rsidRPr="00FC0609">
          <w:rPr>
            <w:webHidden/>
            <w:lang w:val="tr-TR"/>
          </w:rPr>
        </w:r>
        <w:r w:rsidR="00081CA0" w:rsidRPr="00FC0609">
          <w:rPr>
            <w:webHidden/>
            <w:lang w:val="tr-TR"/>
          </w:rPr>
          <w:fldChar w:fldCharType="separate"/>
        </w:r>
        <w:r w:rsidR="00081CA0" w:rsidRPr="00FC0609">
          <w:rPr>
            <w:webHidden/>
            <w:lang w:val="tr-TR"/>
          </w:rPr>
          <w:t>35</w:t>
        </w:r>
        <w:r w:rsidR="00081CA0" w:rsidRPr="00FC0609">
          <w:rPr>
            <w:webHidden/>
            <w:lang w:val="tr-TR"/>
          </w:rPr>
          <w:fldChar w:fldCharType="end"/>
        </w:r>
      </w:hyperlink>
    </w:p>
    <w:p w14:paraId="1DA0F1DB" w14:textId="2A6B3704"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6" w:history="1">
        <w:r w:rsidR="00081CA0" w:rsidRPr="00FC0609">
          <w:rPr>
            <w:rStyle w:val="Hyperlink"/>
            <w:lang w:val="tr-TR"/>
          </w:rPr>
          <w:t>Teknik Yardım</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_Toc461866596 \h </w:instrText>
        </w:r>
        <w:r w:rsidR="00081CA0" w:rsidRPr="00FC0609">
          <w:rPr>
            <w:webHidden/>
            <w:lang w:val="tr-TR"/>
          </w:rPr>
        </w:r>
        <w:r w:rsidR="00081CA0" w:rsidRPr="00FC0609">
          <w:rPr>
            <w:webHidden/>
            <w:lang w:val="tr-TR"/>
          </w:rPr>
          <w:fldChar w:fldCharType="separate"/>
        </w:r>
        <w:r w:rsidR="00081CA0" w:rsidRPr="00FC0609">
          <w:rPr>
            <w:webHidden/>
            <w:lang w:val="tr-TR"/>
          </w:rPr>
          <w:t>36</w:t>
        </w:r>
        <w:r w:rsidR="00081CA0" w:rsidRPr="00FC0609">
          <w:rPr>
            <w:webHidden/>
            <w:lang w:val="tr-TR"/>
          </w:rPr>
          <w:fldChar w:fldCharType="end"/>
        </w:r>
      </w:hyperlink>
    </w:p>
    <w:p w14:paraId="426B0D8A" w14:textId="18E904AC"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7" w:history="1">
        <w:r w:rsidR="00081CA0" w:rsidRPr="00FC0609">
          <w:rPr>
            <w:rStyle w:val="Hyperlink"/>
            <w:lang w:val="tr-TR"/>
          </w:rPr>
          <w:t>Uygulama Hizmetlerinin Satın Alınması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_Toc461866597 \h </w:instrText>
        </w:r>
        <w:r w:rsidR="00081CA0" w:rsidRPr="00FC0609">
          <w:rPr>
            <w:webHidden/>
            <w:lang w:val="tr-TR"/>
          </w:rPr>
        </w:r>
        <w:r w:rsidR="00081CA0" w:rsidRPr="00FC0609">
          <w:rPr>
            <w:webHidden/>
            <w:lang w:val="tr-TR"/>
          </w:rPr>
          <w:fldChar w:fldCharType="separate"/>
        </w:r>
        <w:r w:rsidR="00081CA0" w:rsidRPr="00FC0609">
          <w:rPr>
            <w:webHidden/>
            <w:lang w:val="tr-TR"/>
          </w:rPr>
          <w:t>37</w:t>
        </w:r>
        <w:r w:rsidR="00081CA0" w:rsidRPr="00FC0609">
          <w:rPr>
            <w:webHidden/>
            <w:lang w:val="tr-TR"/>
          </w:rPr>
          <w:fldChar w:fldCharType="end"/>
        </w:r>
      </w:hyperlink>
    </w:p>
    <w:p w14:paraId="1FF33CB4" w14:textId="36E1BFA3"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8" w:history="1">
        <w:r w:rsidR="00081CA0" w:rsidRPr="00FC0609">
          <w:rPr>
            <w:rStyle w:val="Hyperlink"/>
            <w:lang w:val="tr-TR"/>
          </w:rPr>
          <w:t>Teşkilat Yapısı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_Toc461866598 \h </w:instrText>
        </w:r>
        <w:r w:rsidR="00081CA0" w:rsidRPr="00FC0609">
          <w:rPr>
            <w:webHidden/>
            <w:lang w:val="tr-TR"/>
          </w:rPr>
        </w:r>
        <w:r w:rsidR="00081CA0" w:rsidRPr="00FC0609">
          <w:rPr>
            <w:webHidden/>
            <w:lang w:val="tr-TR"/>
          </w:rPr>
          <w:fldChar w:fldCharType="separate"/>
        </w:r>
        <w:r w:rsidR="00081CA0" w:rsidRPr="00FC0609">
          <w:rPr>
            <w:webHidden/>
            <w:lang w:val="tr-TR"/>
          </w:rPr>
          <w:t>37</w:t>
        </w:r>
        <w:r w:rsidR="00081CA0" w:rsidRPr="00FC0609">
          <w:rPr>
            <w:webHidden/>
            <w:lang w:val="tr-TR"/>
          </w:rPr>
          <w:fldChar w:fldCharType="end"/>
        </w:r>
      </w:hyperlink>
    </w:p>
    <w:p w14:paraId="516C8980" w14:textId="3A751328"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599" w:history="1">
        <w:r w:rsidR="00081CA0" w:rsidRPr="00FC0609">
          <w:rPr>
            <w:rStyle w:val="Hyperlink"/>
            <w:lang w:val="tr-TR"/>
          </w:rPr>
          <w:t>Yatırım Modelleri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_Toc461866599 \h </w:instrText>
        </w:r>
        <w:r w:rsidR="00081CA0" w:rsidRPr="00FC0609">
          <w:rPr>
            <w:webHidden/>
            <w:lang w:val="tr-TR"/>
          </w:rPr>
        </w:r>
        <w:r w:rsidR="00081CA0" w:rsidRPr="00FC0609">
          <w:rPr>
            <w:webHidden/>
            <w:lang w:val="tr-TR"/>
          </w:rPr>
          <w:fldChar w:fldCharType="separate"/>
        </w:r>
        <w:r w:rsidR="00081CA0" w:rsidRPr="00FC0609">
          <w:rPr>
            <w:webHidden/>
            <w:lang w:val="tr-TR"/>
          </w:rPr>
          <w:t>38</w:t>
        </w:r>
        <w:r w:rsidR="00081CA0" w:rsidRPr="00FC0609">
          <w:rPr>
            <w:webHidden/>
            <w:lang w:val="tr-TR"/>
          </w:rPr>
          <w:fldChar w:fldCharType="end"/>
        </w:r>
      </w:hyperlink>
    </w:p>
    <w:p w14:paraId="4BE3D19C" w14:textId="00CCEAB0"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00" w:history="1">
        <w:r w:rsidR="00081CA0" w:rsidRPr="00FC0609">
          <w:rPr>
            <w:rStyle w:val="Hyperlink"/>
            <w:lang w:val="tr-TR"/>
          </w:rPr>
          <w:t>TEVDS Enerji Verimliliği Uygulamasının Önündeki Engelleri Nasıl Aşabilir?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_Toc461866600 \h </w:instrText>
        </w:r>
        <w:r w:rsidR="00081CA0" w:rsidRPr="00FC0609">
          <w:rPr>
            <w:webHidden/>
            <w:lang w:val="tr-TR"/>
          </w:rPr>
        </w:r>
        <w:r w:rsidR="00081CA0" w:rsidRPr="00FC0609">
          <w:rPr>
            <w:webHidden/>
            <w:lang w:val="tr-TR"/>
          </w:rPr>
          <w:fldChar w:fldCharType="separate"/>
        </w:r>
        <w:r w:rsidR="00081CA0" w:rsidRPr="00FC0609">
          <w:rPr>
            <w:webHidden/>
            <w:lang w:val="tr-TR"/>
          </w:rPr>
          <w:t>40</w:t>
        </w:r>
        <w:r w:rsidR="00081CA0" w:rsidRPr="00FC0609">
          <w:rPr>
            <w:webHidden/>
            <w:lang w:val="tr-TR"/>
          </w:rPr>
          <w:fldChar w:fldCharType="end"/>
        </w:r>
      </w:hyperlink>
    </w:p>
    <w:p w14:paraId="7DED2CE7" w14:textId="63BE8C25"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01" w:history="1">
        <w:r w:rsidR="00081CA0" w:rsidRPr="00FC0609">
          <w:rPr>
            <w:rStyle w:val="Hyperlink"/>
            <w:lang w:val="tr-TR"/>
          </w:rPr>
          <w:t>Süper EVD</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_Toc461866601 \h </w:instrText>
        </w:r>
        <w:r w:rsidR="00081CA0" w:rsidRPr="00FC0609">
          <w:rPr>
            <w:webHidden/>
            <w:lang w:val="tr-TR"/>
          </w:rPr>
        </w:r>
        <w:r w:rsidR="00081CA0" w:rsidRPr="00FC0609">
          <w:rPr>
            <w:webHidden/>
            <w:lang w:val="tr-TR"/>
          </w:rPr>
          <w:fldChar w:fldCharType="separate"/>
        </w:r>
        <w:r w:rsidR="00081CA0" w:rsidRPr="00FC0609">
          <w:rPr>
            <w:webHidden/>
            <w:lang w:val="tr-TR"/>
          </w:rPr>
          <w:t>40</w:t>
        </w:r>
        <w:r w:rsidR="00081CA0" w:rsidRPr="00FC0609">
          <w:rPr>
            <w:webHidden/>
            <w:lang w:val="tr-TR"/>
          </w:rPr>
          <w:fldChar w:fldCharType="end"/>
        </w:r>
      </w:hyperlink>
    </w:p>
    <w:p w14:paraId="0EE094F4" w14:textId="1B047BC4"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02" w:history="1">
        <w:r w:rsidR="00081CA0" w:rsidRPr="00FC0609">
          <w:rPr>
            <w:rStyle w:val="Hyperlink"/>
            <w:lang w:val="tr-TR"/>
          </w:rPr>
          <w:t>Gelişmekte Olan Ülkelerde EVD’lerin Büyümesi</w:t>
        </w:r>
        <w:r w:rsidR="006F2B45">
          <w:rPr>
            <w:rStyle w:val="Hyperlink"/>
            <w:lang w:val="tr-TR"/>
          </w:rPr>
          <w:t>nin</w:t>
        </w:r>
        <w:r w:rsidR="00081CA0" w:rsidRPr="00FC0609">
          <w:rPr>
            <w:rStyle w:val="Hyperlink"/>
            <w:lang w:val="tr-TR"/>
          </w:rPr>
          <w:t xml:space="preserve"> Önündeki Sınırlamalar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_Toc461866602 \h </w:instrText>
        </w:r>
        <w:r w:rsidR="00081CA0" w:rsidRPr="00FC0609">
          <w:rPr>
            <w:webHidden/>
            <w:lang w:val="tr-TR"/>
          </w:rPr>
        </w:r>
        <w:r w:rsidR="00081CA0" w:rsidRPr="00FC0609">
          <w:rPr>
            <w:webHidden/>
            <w:lang w:val="tr-TR"/>
          </w:rPr>
          <w:fldChar w:fldCharType="separate"/>
        </w:r>
        <w:r w:rsidR="00081CA0" w:rsidRPr="00FC0609">
          <w:rPr>
            <w:webHidden/>
            <w:lang w:val="tr-TR"/>
          </w:rPr>
          <w:t>40</w:t>
        </w:r>
        <w:r w:rsidR="00081CA0" w:rsidRPr="00FC0609">
          <w:rPr>
            <w:webHidden/>
            <w:lang w:val="tr-TR"/>
          </w:rPr>
          <w:fldChar w:fldCharType="end"/>
        </w:r>
      </w:hyperlink>
    </w:p>
    <w:p w14:paraId="58BF1201" w14:textId="6CE6C4F2"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03" w:history="1">
        <w:r w:rsidR="00081CA0" w:rsidRPr="00FC0609">
          <w:rPr>
            <w:rStyle w:val="Hyperlink"/>
            <w:lang w:val="tr-TR"/>
          </w:rPr>
          <w:t>Türkiye Süper EVD</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_Toc461866603 \h </w:instrText>
        </w:r>
        <w:r w:rsidR="00081CA0" w:rsidRPr="00FC0609">
          <w:rPr>
            <w:webHidden/>
            <w:lang w:val="tr-TR"/>
          </w:rPr>
        </w:r>
        <w:r w:rsidR="00081CA0" w:rsidRPr="00FC0609">
          <w:rPr>
            <w:webHidden/>
            <w:lang w:val="tr-TR"/>
          </w:rPr>
          <w:fldChar w:fldCharType="separate"/>
        </w:r>
        <w:r w:rsidR="00081CA0" w:rsidRPr="00FC0609">
          <w:rPr>
            <w:webHidden/>
            <w:lang w:val="tr-TR"/>
          </w:rPr>
          <w:t>42</w:t>
        </w:r>
        <w:r w:rsidR="00081CA0" w:rsidRPr="00FC0609">
          <w:rPr>
            <w:webHidden/>
            <w:lang w:val="tr-TR"/>
          </w:rPr>
          <w:fldChar w:fldCharType="end"/>
        </w:r>
      </w:hyperlink>
    </w:p>
    <w:p w14:paraId="3522A780" w14:textId="277F79BC"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04" w:history="1">
        <w:r w:rsidR="00081CA0" w:rsidRPr="00FC0609">
          <w:rPr>
            <w:rStyle w:val="Hyperlink"/>
            <w:lang w:val="tr-TR" w:eastAsia="zh-CN"/>
          </w:rPr>
          <w:t>TEVD Enerji Verimliliği Finansman</w:t>
        </w:r>
        <w:r w:rsidR="006F2B45">
          <w:rPr>
            <w:rStyle w:val="Hyperlink"/>
            <w:lang w:val="tr-TR" w:eastAsia="zh-CN"/>
          </w:rPr>
          <w:t>ının Önündeki</w:t>
        </w:r>
        <w:r w:rsidR="00081CA0" w:rsidRPr="00FC0609">
          <w:rPr>
            <w:rStyle w:val="Hyperlink"/>
            <w:lang w:val="tr-TR" w:eastAsia="zh-CN"/>
          </w:rPr>
          <w:t xml:space="preserve"> Engelleri Nasıl Aşabilir</w:t>
        </w:r>
        <w:r w:rsidR="006F2B45">
          <w:rPr>
            <w:rStyle w:val="Hyperlink"/>
            <w:lang w:val="tr-TR" w:eastAsia="zh-CN"/>
          </w:rPr>
          <w:t>?</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_Toc461866604 \h </w:instrText>
        </w:r>
        <w:r w:rsidR="00081CA0" w:rsidRPr="00FC0609">
          <w:rPr>
            <w:webHidden/>
            <w:lang w:val="tr-TR"/>
          </w:rPr>
        </w:r>
        <w:r w:rsidR="00081CA0" w:rsidRPr="00FC0609">
          <w:rPr>
            <w:webHidden/>
            <w:lang w:val="tr-TR"/>
          </w:rPr>
          <w:fldChar w:fldCharType="separate"/>
        </w:r>
        <w:r w:rsidR="00081CA0" w:rsidRPr="00FC0609">
          <w:rPr>
            <w:webHidden/>
            <w:lang w:val="tr-TR"/>
          </w:rPr>
          <w:t>43</w:t>
        </w:r>
        <w:r w:rsidR="00081CA0" w:rsidRPr="00FC0609">
          <w:rPr>
            <w:webHidden/>
            <w:lang w:val="tr-TR"/>
          </w:rPr>
          <w:fldChar w:fldCharType="end"/>
        </w:r>
      </w:hyperlink>
    </w:p>
    <w:p w14:paraId="0D80AC00" w14:textId="1E8B0231"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05" w:history="1">
        <w:r w:rsidR="003977F9">
          <w:rPr>
            <w:rStyle w:val="Hyperlink"/>
            <w:lang w:val="tr-TR"/>
          </w:rPr>
          <w:t>Uluslararası Finans</w:t>
        </w:r>
        <w:r w:rsidR="00081CA0" w:rsidRPr="00FC0609">
          <w:rPr>
            <w:rStyle w:val="Hyperlink"/>
            <w:lang w:val="tr-TR"/>
          </w:rPr>
          <w:t xml:space="preserve"> Kuruluşların</w:t>
        </w:r>
        <w:r w:rsidR="003977F9">
          <w:rPr>
            <w:rStyle w:val="Hyperlink"/>
            <w:lang w:val="tr-TR"/>
          </w:rPr>
          <w:t>ın</w:t>
        </w:r>
        <w:r w:rsidR="00081CA0" w:rsidRPr="00FC0609">
          <w:rPr>
            <w:rStyle w:val="Hyperlink"/>
            <w:lang w:val="tr-TR"/>
          </w:rPr>
          <w:t xml:space="preserve"> ve Donörlerin Potansiyel Rolü</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_Toc461866605 \h </w:instrText>
        </w:r>
        <w:r w:rsidR="00081CA0" w:rsidRPr="00FC0609">
          <w:rPr>
            <w:webHidden/>
            <w:lang w:val="tr-TR"/>
          </w:rPr>
        </w:r>
        <w:r w:rsidR="00081CA0" w:rsidRPr="00FC0609">
          <w:rPr>
            <w:webHidden/>
            <w:lang w:val="tr-TR"/>
          </w:rPr>
          <w:fldChar w:fldCharType="separate"/>
        </w:r>
        <w:r w:rsidR="00081CA0" w:rsidRPr="00FC0609">
          <w:rPr>
            <w:webHidden/>
            <w:lang w:val="tr-TR"/>
          </w:rPr>
          <w:t>44</w:t>
        </w:r>
        <w:r w:rsidR="00081CA0" w:rsidRPr="00FC0609">
          <w:rPr>
            <w:webHidden/>
            <w:lang w:val="tr-TR"/>
          </w:rPr>
          <w:fldChar w:fldCharType="end"/>
        </w:r>
      </w:hyperlink>
    </w:p>
    <w:p w14:paraId="1C532EF4" w14:textId="02CB76A7"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06" w:history="1">
        <w:r w:rsidR="00081CA0" w:rsidRPr="00FC0609">
          <w:rPr>
            <w:rStyle w:val="Hyperlink"/>
            <w:lang w:val="tr-TR"/>
          </w:rPr>
          <w:t>Finansal Yardım</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_Toc461866606 \h </w:instrText>
        </w:r>
        <w:r w:rsidR="00081CA0" w:rsidRPr="00FC0609">
          <w:rPr>
            <w:webHidden/>
            <w:lang w:val="tr-TR"/>
          </w:rPr>
        </w:r>
        <w:r w:rsidR="00081CA0" w:rsidRPr="00FC0609">
          <w:rPr>
            <w:webHidden/>
            <w:lang w:val="tr-TR"/>
          </w:rPr>
          <w:fldChar w:fldCharType="separate"/>
        </w:r>
        <w:r w:rsidR="00081CA0" w:rsidRPr="00FC0609">
          <w:rPr>
            <w:webHidden/>
            <w:lang w:val="tr-TR"/>
          </w:rPr>
          <w:t>44</w:t>
        </w:r>
        <w:r w:rsidR="00081CA0" w:rsidRPr="00FC0609">
          <w:rPr>
            <w:webHidden/>
            <w:lang w:val="tr-TR"/>
          </w:rPr>
          <w:fldChar w:fldCharType="end"/>
        </w:r>
      </w:hyperlink>
    </w:p>
    <w:p w14:paraId="3E3D0DE6" w14:textId="06C3220A"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07" w:history="1">
        <w:r w:rsidR="00081CA0" w:rsidRPr="00FC0609">
          <w:rPr>
            <w:rStyle w:val="Hyperlink"/>
            <w:lang w:val="tr-TR"/>
          </w:rPr>
          <w:t>Kapasite Oluşturma</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_Toc461866607 \h </w:instrText>
        </w:r>
        <w:r w:rsidR="00081CA0" w:rsidRPr="00FC0609">
          <w:rPr>
            <w:webHidden/>
            <w:lang w:val="tr-TR"/>
          </w:rPr>
        </w:r>
        <w:r w:rsidR="00081CA0" w:rsidRPr="00FC0609">
          <w:rPr>
            <w:webHidden/>
            <w:lang w:val="tr-TR"/>
          </w:rPr>
          <w:fldChar w:fldCharType="separate"/>
        </w:r>
        <w:r w:rsidR="00081CA0" w:rsidRPr="00FC0609">
          <w:rPr>
            <w:webHidden/>
            <w:lang w:val="tr-TR"/>
          </w:rPr>
          <w:t>44</w:t>
        </w:r>
        <w:r w:rsidR="00081CA0" w:rsidRPr="00FC0609">
          <w:rPr>
            <w:webHidden/>
            <w:lang w:val="tr-TR"/>
          </w:rPr>
          <w:fldChar w:fldCharType="end"/>
        </w:r>
      </w:hyperlink>
    </w:p>
    <w:p w14:paraId="474B006E" w14:textId="45FFBAD6"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08" w:history="1">
        <w:r w:rsidR="00081CA0" w:rsidRPr="00FC0609">
          <w:rPr>
            <w:rStyle w:val="Hyperlink"/>
            <w:lang w:val="tr-TR"/>
          </w:rPr>
          <w:t>Diğer Teknik Yardımlar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_Toc461866608 \h </w:instrText>
        </w:r>
        <w:r w:rsidR="00081CA0" w:rsidRPr="00FC0609">
          <w:rPr>
            <w:webHidden/>
            <w:lang w:val="tr-TR"/>
          </w:rPr>
        </w:r>
        <w:r w:rsidR="00081CA0" w:rsidRPr="00FC0609">
          <w:rPr>
            <w:webHidden/>
            <w:lang w:val="tr-TR"/>
          </w:rPr>
          <w:fldChar w:fldCharType="separate"/>
        </w:r>
        <w:r w:rsidR="00081CA0" w:rsidRPr="00FC0609">
          <w:rPr>
            <w:webHidden/>
            <w:lang w:val="tr-TR"/>
          </w:rPr>
          <w:t>44</w:t>
        </w:r>
        <w:r w:rsidR="00081CA0" w:rsidRPr="00FC0609">
          <w:rPr>
            <w:webHidden/>
            <w:lang w:val="tr-TR"/>
          </w:rPr>
          <w:fldChar w:fldCharType="end"/>
        </w:r>
      </w:hyperlink>
    </w:p>
    <w:p w14:paraId="235C4791" w14:textId="02371E4B"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609" w:history="1">
        <w:r w:rsidR="00081CA0" w:rsidRPr="00FC0609">
          <w:rPr>
            <w:rStyle w:val="Hyperlink"/>
            <w:lang w:val="tr-TR"/>
          </w:rPr>
          <w:t>BÖLÜM 6 – GELECEĞE BAKIŞ</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_Toc461866609 \h </w:instrText>
        </w:r>
        <w:r w:rsidR="00081CA0" w:rsidRPr="00FC0609">
          <w:rPr>
            <w:webHidden/>
            <w:lang w:val="tr-TR"/>
          </w:rPr>
        </w:r>
        <w:r w:rsidR="00081CA0" w:rsidRPr="00FC0609">
          <w:rPr>
            <w:webHidden/>
            <w:lang w:val="tr-TR"/>
          </w:rPr>
          <w:fldChar w:fldCharType="separate"/>
        </w:r>
        <w:r w:rsidR="00081CA0" w:rsidRPr="00FC0609">
          <w:rPr>
            <w:webHidden/>
            <w:lang w:val="tr-TR"/>
          </w:rPr>
          <w:t>46</w:t>
        </w:r>
        <w:r w:rsidR="00081CA0" w:rsidRPr="00FC0609">
          <w:rPr>
            <w:webHidden/>
            <w:lang w:val="tr-TR"/>
          </w:rPr>
          <w:fldChar w:fldCharType="end"/>
        </w:r>
      </w:hyperlink>
    </w:p>
    <w:p w14:paraId="263243B8" w14:textId="5697A8F3"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10" w:history="1">
        <w:r w:rsidR="00081CA0" w:rsidRPr="00FC0609">
          <w:rPr>
            <w:rStyle w:val="Hyperlink"/>
            <w:lang w:val="tr-TR"/>
          </w:rPr>
          <w:t>Üç Seçeneğin Avantajları ve Sınırlamaları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_Toc461866610 \h </w:instrText>
        </w:r>
        <w:r w:rsidR="00081CA0" w:rsidRPr="00FC0609">
          <w:rPr>
            <w:webHidden/>
            <w:lang w:val="tr-TR"/>
          </w:rPr>
        </w:r>
        <w:r w:rsidR="00081CA0" w:rsidRPr="00FC0609">
          <w:rPr>
            <w:webHidden/>
            <w:lang w:val="tr-TR"/>
          </w:rPr>
          <w:fldChar w:fldCharType="separate"/>
        </w:r>
        <w:r w:rsidR="00081CA0" w:rsidRPr="00FC0609">
          <w:rPr>
            <w:webHidden/>
            <w:lang w:val="tr-TR"/>
          </w:rPr>
          <w:t>46</w:t>
        </w:r>
        <w:r w:rsidR="00081CA0" w:rsidRPr="00FC0609">
          <w:rPr>
            <w:webHidden/>
            <w:lang w:val="tr-TR"/>
          </w:rPr>
          <w:fldChar w:fldCharType="end"/>
        </w:r>
      </w:hyperlink>
    </w:p>
    <w:p w14:paraId="715CAC9A" w14:textId="389C3CA6"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11" w:history="1">
        <w:r w:rsidR="00081CA0" w:rsidRPr="00FC0609">
          <w:rPr>
            <w:rStyle w:val="Hyperlink"/>
            <w:lang w:val="tr-TR"/>
          </w:rPr>
          <w:t>Kamu Sektörü EV Finansman Gündeminde İlerlemek</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_Toc461866611 \h </w:instrText>
        </w:r>
        <w:r w:rsidR="00081CA0" w:rsidRPr="00FC0609">
          <w:rPr>
            <w:webHidden/>
            <w:lang w:val="tr-TR"/>
          </w:rPr>
        </w:r>
        <w:r w:rsidR="00081CA0" w:rsidRPr="00FC0609">
          <w:rPr>
            <w:webHidden/>
            <w:lang w:val="tr-TR"/>
          </w:rPr>
          <w:fldChar w:fldCharType="separate"/>
        </w:r>
        <w:r w:rsidR="00081CA0" w:rsidRPr="00FC0609">
          <w:rPr>
            <w:webHidden/>
            <w:lang w:val="tr-TR"/>
          </w:rPr>
          <w:t>47</w:t>
        </w:r>
        <w:r w:rsidR="00081CA0" w:rsidRPr="00FC0609">
          <w:rPr>
            <w:webHidden/>
            <w:lang w:val="tr-TR"/>
          </w:rPr>
          <w:fldChar w:fldCharType="end"/>
        </w:r>
      </w:hyperlink>
    </w:p>
    <w:p w14:paraId="0B568A15" w14:textId="0E718411"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12" w:history="1">
        <w:r w:rsidR="00081CA0" w:rsidRPr="00FC0609">
          <w:rPr>
            <w:rStyle w:val="Hyperlink"/>
            <w:lang w:val="tr-TR"/>
          </w:rPr>
          <w:t>Olası Finansman Yapısı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_Toc461866612 \h </w:instrText>
        </w:r>
        <w:r w:rsidR="00081CA0" w:rsidRPr="00FC0609">
          <w:rPr>
            <w:webHidden/>
            <w:lang w:val="tr-TR"/>
          </w:rPr>
        </w:r>
        <w:r w:rsidR="00081CA0" w:rsidRPr="00FC0609">
          <w:rPr>
            <w:webHidden/>
            <w:lang w:val="tr-TR"/>
          </w:rPr>
          <w:fldChar w:fldCharType="separate"/>
        </w:r>
        <w:r w:rsidR="00081CA0" w:rsidRPr="00FC0609">
          <w:rPr>
            <w:webHidden/>
            <w:lang w:val="tr-TR"/>
          </w:rPr>
          <w:t>47</w:t>
        </w:r>
        <w:r w:rsidR="00081CA0" w:rsidRPr="00FC0609">
          <w:rPr>
            <w:webHidden/>
            <w:lang w:val="tr-TR"/>
          </w:rPr>
          <w:fldChar w:fldCharType="end"/>
        </w:r>
      </w:hyperlink>
    </w:p>
    <w:p w14:paraId="11FBFE1B" w14:textId="2A775988"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13" w:history="1">
        <w:r w:rsidR="00081CA0" w:rsidRPr="00FC0609">
          <w:rPr>
            <w:rStyle w:val="Hyperlink"/>
            <w:lang w:val="tr-TR"/>
          </w:rPr>
          <w:t>Sonuçlar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_Toc461866613 \h </w:instrText>
        </w:r>
        <w:r w:rsidR="00081CA0" w:rsidRPr="00FC0609">
          <w:rPr>
            <w:webHidden/>
            <w:lang w:val="tr-TR"/>
          </w:rPr>
        </w:r>
        <w:r w:rsidR="00081CA0" w:rsidRPr="00FC0609">
          <w:rPr>
            <w:webHidden/>
            <w:lang w:val="tr-TR"/>
          </w:rPr>
          <w:fldChar w:fldCharType="separate"/>
        </w:r>
        <w:r w:rsidR="00081CA0" w:rsidRPr="00FC0609">
          <w:rPr>
            <w:webHidden/>
            <w:lang w:val="tr-TR"/>
          </w:rPr>
          <w:t>48</w:t>
        </w:r>
        <w:r w:rsidR="00081CA0" w:rsidRPr="00FC0609">
          <w:rPr>
            <w:webHidden/>
            <w:lang w:val="tr-TR"/>
          </w:rPr>
          <w:fldChar w:fldCharType="end"/>
        </w:r>
      </w:hyperlink>
    </w:p>
    <w:p w14:paraId="0B500750" w14:textId="1C43FC39"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14" w:history="1">
        <w:r w:rsidR="00081CA0" w:rsidRPr="00FC0609">
          <w:rPr>
            <w:rStyle w:val="Hyperlink"/>
            <w:lang w:val="tr-TR"/>
          </w:rPr>
          <w:t>TEVDS’nin Kurulmasına İlişkin Yol Haritası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_Toc461866614 \h </w:instrText>
        </w:r>
        <w:r w:rsidR="00081CA0" w:rsidRPr="00FC0609">
          <w:rPr>
            <w:webHidden/>
            <w:lang w:val="tr-TR"/>
          </w:rPr>
        </w:r>
        <w:r w:rsidR="00081CA0" w:rsidRPr="00FC0609">
          <w:rPr>
            <w:webHidden/>
            <w:lang w:val="tr-TR"/>
          </w:rPr>
          <w:fldChar w:fldCharType="separate"/>
        </w:r>
        <w:r w:rsidR="00081CA0" w:rsidRPr="00FC0609">
          <w:rPr>
            <w:webHidden/>
            <w:lang w:val="tr-TR"/>
          </w:rPr>
          <w:t>48</w:t>
        </w:r>
        <w:r w:rsidR="00081CA0" w:rsidRPr="00FC0609">
          <w:rPr>
            <w:webHidden/>
            <w:lang w:val="tr-TR"/>
          </w:rPr>
          <w:fldChar w:fldCharType="end"/>
        </w:r>
      </w:hyperlink>
    </w:p>
    <w:p w14:paraId="18352FB4" w14:textId="60D27933"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15" w:history="1">
        <w:r w:rsidR="00081CA0" w:rsidRPr="00FC0609">
          <w:rPr>
            <w:rStyle w:val="Hyperlink"/>
            <w:lang w:val="tr-TR"/>
          </w:rPr>
          <w:t>TEVDS’nin Avantajları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_Toc461866615 \h </w:instrText>
        </w:r>
        <w:r w:rsidR="00081CA0" w:rsidRPr="00FC0609">
          <w:rPr>
            <w:webHidden/>
            <w:lang w:val="tr-TR"/>
          </w:rPr>
        </w:r>
        <w:r w:rsidR="00081CA0" w:rsidRPr="00FC0609">
          <w:rPr>
            <w:webHidden/>
            <w:lang w:val="tr-TR"/>
          </w:rPr>
          <w:fldChar w:fldCharType="separate"/>
        </w:r>
        <w:r w:rsidR="00081CA0" w:rsidRPr="00FC0609">
          <w:rPr>
            <w:webHidden/>
            <w:lang w:val="tr-TR"/>
          </w:rPr>
          <w:t>48</w:t>
        </w:r>
        <w:r w:rsidR="00081CA0" w:rsidRPr="00FC0609">
          <w:rPr>
            <w:webHidden/>
            <w:lang w:val="tr-TR"/>
          </w:rPr>
          <w:fldChar w:fldCharType="end"/>
        </w:r>
      </w:hyperlink>
    </w:p>
    <w:p w14:paraId="4B73C33D" w14:textId="3E221CFB"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16" w:history="1">
        <w:r w:rsidR="00081CA0" w:rsidRPr="00FC0609">
          <w:rPr>
            <w:rStyle w:val="Hyperlink"/>
            <w:lang w:val="tr-TR"/>
          </w:rPr>
          <w:t>Son Sözler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_Toc461866616 \h </w:instrText>
        </w:r>
        <w:r w:rsidR="00081CA0" w:rsidRPr="00FC0609">
          <w:rPr>
            <w:webHidden/>
            <w:lang w:val="tr-TR"/>
          </w:rPr>
        </w:r>
        <w:r w:rsidR="00081CA0" w:rsidRPr="00FC0609">
          <w:rPr>
            <w:webHidden/>
            <w:lang w:val="tr-TR"/>
          </w:rPr>
          <w:fldChar w:fldCharType="separate"/>
        </w:r>
        <w:r w:rsidR="00081CA0" w:rsidRPr="00FC0609">
          <w:rPr>
            <w:webHidden/>
            <w:lang w:val="tr-TR"/>
          </w:rPr>
          <w:t>49</w:t>
        </w:r>
        <w:r w:rsidR="00081CA0" w:rsidRPr="00FC0609">
          <w:rPr>
            <w:webHidden/>
            <w:lang w:val="tr-TR"/>
          </w:rPr>
          <w:fldChar w:fldCharType="end"/>
        </w:r>
      </w:hyperlink>
    </w:p>
    <w:p w14:paraId="3315D380" w14:textId="08D69AC5"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617" w:history="1">
        <w:r w:rsidR="00081CA0" w:rsidRPr="00FC0609">
          <w:rPr>
            <w:rStyle w:val="Hyperlink"/>
            <w:lang w:val="tr-TR"/>
          </w:rPr>
          <w:t>BÖLÜM 7 - KAYNAKÇA</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_Toc461866617 \h </w:instrText>
        </w:r>
        <w:r w:rsidR="00081CA0" w:rsidRPr="00FC0609">
          <w:rPr>
            <w:webHidden/>
            <w:lang w:val="tr-TR"/>
          </w:rPr>
        </w:r>
        <w:r w:rsidR="00081CA0" w:rsidRPr="00FC0609">
          <w:rPr>
            <w:webHidden/>
            <w:lang w:val="tr-TR"/>
          </w:rPr>
          <w:fldChar w:fldCharType="separate"/>
        </w:r>
        <w:r w:rsidR="00081CA0" w:rsidRPr="00FC0609">
          <w:rPr>
            <w:webHidden/>
            <w:lang w:val="tr-TR"/>
          </w:rPr>
          <w:t>51</w:t>
        </w:r>
        <w:r w:rsidR="00081CA0" w:rsidRPr="00FC0609">
          <w:rPr>
            <w:webHidden/>
            <w:lang w:val="tr-TR"/>
          </w:rPr>
          <w:fldChar w:fldCharType="end"/>
        </w:r>
      </w:hyperlink>
    </w:p>
    <w:p w14:paraId="675FB542" w14:textId="21194F6E"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618" w:history="1">
        <w:r w:rsidR="00081CA0" w:rsidRPr="00FC0609">
          <w:rPr>
            <w:rStyle w:val="Hyperlink"/>
            <w:lang w:val="tr-TR"/>
          </w:rPr>
          <w:t>EK A – ENERJİ VERİMLİLİĞİ ÖNLEMLERİ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_Toc461866618 \h </w:instrText>
        </w:r>
        <w:r w:rsidR="00081CA0" w:rsidRPr="00FC0609">
          <w:rPr>
            <w:webHidden/>
            <w:lang w:val="tr-TR"/>
          </w:rPr>
        </w:r>
        <w:r w:rsidR="00081CA0" w:rsidRPr="00FC0609">
          <w:rPr>
            <w:webHidden/>
            <w:lang w:val="tr-TR"/>
          </w:rPr>
          <w:fldChar w:fldCharType="separate"/>
        </w:r>
        <w:r w:rsidR="00081CA0" w:rsidRPr="00FC0609">
          <w:rPr>
            <w:webHidden/>
            <w:lang w:val="tr-TR"/>
          </w:rPr>
          <w:t>53</w:t>
        </w:r>
        <w:r w:rsidR="00081CA0" w:rsidRPr="00FC0609">
          <w:rPr>
            <w:webHidden/>
            <w:lang w:val="tr-TR"/>
          </w:rPr>
          <w:fldChar w:fldCharType="end"/>
        </w:r>
      </w:hyperlink>
    </w:p>
    <w:p w14:paraId="5DB9840F" w14:textId="08A28669"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619" w:history="1">
        <w:r w:rsidR="00081CA0" w:rsidRPr="00FC0609">
          <w:rPr>
            <w:rStyle w:val="Hyperlink"/>
            <w:lang w:val="tr-TR"/>
          </w:rPr>
          <w:t>EK B – SEÇİLEN FİNANSMAN MEKANİZMALARI HAKKINDA İLAVE BİLGİLER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_Toc461866619 \h </w:instrText>
        </w:r>
        <w:r w:rsidR="00081CA0" w:rsidRPr="00FC0609">
          <w:rPr>
            <w:webHidden/>
            <w:lang w:val="tr-TR"/>
          </w:rPr>
        </w:r>
        <w:r w:rsidR="00081CA0" w:rsidRPr="00FC0609">
          <w:rPr>
            <w:webHidden/>
            <w:lang w:val="tr-TR"/>
          </w:rPr>
          <w:fldChar w:fldCharType="separate"/>
        </w:r>
        <w:r w:rsidR="00081CA0" w:rsidRPr="00FC0609">
          <w:rPr>
            <w:webHidden/>
            <w:lang w:val="tr-TR"/>
          </w:rPr>
          <w:t>54</w:t>
        </w:r>
        <w:r w:rsidR="00081CA0" w:rsidRPr="00FC0609">
          <w:rPr>
            <w:webHidden/>
            <w:lang w:val="tr-TR"/>
          </w:rPr>
          <w:fldChar w:fldCharType="end"/>
        </w:r>
      </w:hyperlink>
    </w:p>
    <w:p w14:paraId="310C208C" w14:textId="606DED92"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20" w:history="1">
        <w:r w:rsidR="00081CA0" w:rsidRPr="00FC0609">
          <w:rPr>
            <w:rStyle w:val="Hyperlink"/>
            <w:lang w:val="tr-TR"/>
          </w:rPr>
          <w:t>Sermaye Geri Kazanımını içeren Bütçe Finansmanı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_Toc461866620 \h </w:instrText>
        </w:r>
        <w:r w:rsidR="00081CA0" w:rsidRPr="00FC0609">
          <w:rPr>
            <w:webHidden/>
            <w:lang w:val="tr-TR"/>
          </w:rPr>
        </w:r>
        <w:r w:rsidR="00081CA0" w:rsidRPr="00FC0609">
          <w:rPr>
            <w:webHidden/>
            <w:lang w:val="tr-TR"/>
          </w:rPr>
          <w:fldChar w:fldCharType="separate"/>
        </w:r>
        <w:r w:rsidR="00081CA0" w:rsidRPr="00FC0609">
          <w:rPr>
            <w:webHidden/>
            <w:lang w:val="tr-TR"/>
          </w:rPr>
          <w:t>54</w:t>
        </w:r>
        <w:r w:rsidR="00081CA0" w:rsidRPr="00FC0609">
          <w:rPr>
            <w:webHidden/>
            <w:lang w:val="tr-TR"/>
          </w:rPr>
          <w:fldChar w:fldCharType="end"/>
        </w:r>
      </w:hyperlink>
    </w:p>
    <w:p w14:paraId="39496052" w14:textId="16C31B60"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21" w:history="1">
        <w:r w:rsidR="00081CA0" w:rsidRPr="00FC0609">
          <w:rPr>
            <w:rStyle w:val="Hyperlink"/>
            <w:lang w:val="tr-TR"/>
          </w:rPr>
          <w:t>Enerji Şirketleri Tarafından Sağlanan Faturaya Dayalı Finansman</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_Toc461866621 \h </w:instrText>
        </w:r>
        <w:r w:rsidR="00081CA0" w:rsidRPr="00FC0609">
          <w:rPr>
            <w:webHidden/>
            <w:lang w:val="tr-TR"/>
          </w:rPr>
        </w:r>
        <w:r w:rsidR="00081CA0" w:rsidRPr="00FC0609">
          <w:rPr>
            <w:webHidden/>
            <w:lang w:val="tr-TR"/>
          </w:rPr>
          <w:fldChar w:fldCharType="separate"/>
        </w:r>
        <w:r w:rsidR="00081CA0" w:rsidRPr="00FC0609">
          <w:rPr>
            <w:webHidden/>
            <w:lang w:val="tr-TR"/>
          </w:rPr>
          <w:t>55</w:t>
        </w:r>
        <w:r w:rsidR="00081CA0" w:rsidRPr="00FC0609">
          <w:rPr>
            <w:webHidden/>
            <w:lang w:val="tr-TR"/>
          </w:rPr>
          <w:fldChar w:fldCharType="end"/>
        </w:r>
      </w:hyperlink>
    </w:p>
    <w:p w14:paraId="4F00EBE0" w14:textId="3F46196A"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22" w:history="1">
        <w:r w:rsidR="00081CA0" w:rsidRPr="00FC0609">
          <w:rPr>
            <w:rStyle w:val="Hyperlink"/>
            <w:lang w:val="tr-TR"/>
          </w:rPr>
          <w:t>Temel Özellikleri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_Toc461866622 \h </w:instrText>
        </w:r>
        <w:r w:rsidR="00081CA0" w:rsidRPr="00FC0609">
          <w:rPr>
            <w:webHidden/>
            <w:lang w:val="tr-TR"/>
          </w:rPr>
        </w:r>
        <w:r w:rsidR="00081CA0" w:rsidRPr="00FC0609">
          <w:rPr>
            <w:webHidden/>
            <w:lang w:val="tr-TR"/>
          </w:rPr>
          <w:fldChar w:fldCharType="separate"/>
        </w:r>
        <w:r w:rsidR="00081CA0" w:rsidRPr="00FC0609">
          <w:rPr>
            <w:webHidden/>
            <w:lang w:val="tr-TR"/>
          </w:rPr>
          <w:t>55</w:t>
        </w:r>
        <w:r w:rsidR="00081CA0" w:rsidRPr="00FC0609">
          <w:rPr>
            <w:webHidden/>
            <w:lang w:val="tr-TR"/>
          </w:rPr>
          <w:fldChar w:fldCharType="end"/>
        </w:r>
      </w:hyperlink>
    </w:p>
    <w:p w14:paraId="7165D227" w14:textId="2EF84371"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23" w:history="1">
        <w:r w:rsidR="00081CA0" w:rsidRPr="00FC0609">
          <w:rPr>
            <w:rStyle w:val="Hyperlink"/>
            <w:lang w:val="tr-TR"/>
          </w:rPr>
          <w:t>Gösterge Niteliğindeki Örnekler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_Toc461866623 \h </w:instrText>
        </w:r>
        <w:r w:rsidR="00081CA0" w:rsidRPr="00FC0609">
          <w:rPr>
            <w:webHidden/>
            <w:lang w:val="tr-TR"/>
          </w:rPr>
        </w:r>
        <w:r w:rsidR="00081CA0" w:rsidRPr="00FC0609">
          <w:rPr>
            <w:webHidden/>
            <w:lang w:val="tr-TR"/>
          </w:rPr>
          <w:fldChar w:fldCharType="separate"/>
        </w:r>
        <w:r w:rsidR="00081CA0" w:rsidRPr="00FC0609">
          <w:rPr>
            <w:webHidden/>
            <w:lang w:val="tr-TR"/>
          </w:rPr>
          <w:t>55</w:t>
        </w:r>
        <w:r w:rsidR="00081CA0" w:rsidRPr="00FC0609">
          <w:rPr>
            <w:webHidden/>
            <w:lang w:val="tr-TR"/>
          </w:rPr>
          <w:fldChar w:fldCharType="end"/>
        </w:r>
      </w:hyperlink>
    </w:p>
    <w:p w14:paraId="6A3C23F1" w14:textId="716AC695"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24" w:history="1">
        <w:r w:rsidR="00081CA0" w:rsidRPr="00FC0609">
          <w:rPr>
            <w:rStyle w:val="Hyperlink"/>
            <w:lang w:val="tr-TR"/>
          </w:rPr>
          <w:t>A</w:t>
        </w:r>
        <w:r w:rsidR="00180805">
          <w:rPr>
            <w:rStyle w:val="Hyperlink"/>
            <w:lang w:val="tr-TR"/>
          </w:rPr>
          <w:t>vantajlar ve Sınırlamalar</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_Toc461866624 \h </w:instrText>
        </w:r>
        <w:r w:rsidR="00081CA0" w:rsidRPr="00FC0609">
          <w:rPr>
            <w:webHidden/>
            <w:lang w:val="tr-TR"/>
          </w:rPr>
        </w:r>
        <w:r w:rsidR="00081CA0" w:rsidRPr="00FC0609">
          <w:rPr>
            <w:webHidden/>
            <w:lang w:val="tr-TR"/>
          </w:rPr>
          <w:fldChar w:fldCharType="separate"/>
        </w:r>
        <w:r w:rsidR="00081CA0" w:rsidRPr="00FC0609">
          <w:rPr>
            <w:webHidden/>
            <w:lang w:val="tr-TR"/>
          </w:rPr>
          <w:t>56</w:t>
        </w:r>
        <w:r w:rsidR="00081CA0" w:rsidRPr="00FC0609">
          <w:rPr>
            <w:webHidden/>
            <w:lang w:val="tr-TR"/>
          </w:rPr>
          <w:fldChar w:fldCharType="end"/>
        </w:r>
      </w:hyperlink>
    </w:p>
    <w:p w14:paraId="203BC578" w14:textId="0C11F50E"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25" w:history="1">
        <w:r w:rsidR="00081CA0" w:rsidRPr="00FC0609">
          <w:rPr>
            <w:rStyle w:val="Hyperlink"/>
            <w:lang w:val="tr-TR"/>
          </w:rPr>
          <w:t>Enerji Verimliliği Döner Sermayesi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_Toc461866625 \h </w:instrText>
        </w:r>
        <w:r w:rsidR="00081CA0" w:rsidRPr="00FC0609">
          <w:rPr>
            <w:webHidden/>
            <w:lang w:val="tr-TR"/>
          </w:rPr>
        </w:r>
        <w:r w:rsidR="00081CA0" w:rsidRPr="00FC0609">
          <w:rPr>
            <w:webHidden/>
            <w:lang w:val="tr-TR"/>
          </w:rPr>
          <w:fldChar w:fldCharType="separate"/>
        </w:r>
        <w:r w:rsidR="00081CA0" w:rsidRPr="00FC0609">
          <w:rPr>
            <w:webHidden/>
            <w:lang w:val="tr-TR"/>
          </w:rPr>
          <w:t>57</w:t>
        </w:r>
        <w:r w:rsidR="00081CA0" w:rsidRPr="00FC0609">
          <w:rPr>
            <w:webHidden/>
            <w:lang w:val="tr-TR"/>
          </w:rPr>
          <w:fldChar w:fldCharType="end"/>
        </w:r>
      </w:hyperlink>
    </w:p>
    <w:p w14:paraId="30135C2B" w14:textId="261E9CAB"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26" w:history="1">
        <w:r w:rsidR="00081CA0" w:rsidRPr="00FC0609">
          <w:rPr>
            <w:rStyle w:val="Hyperlink"/>
            <w:lang w:val="tr-TR"/>
          </w:rPr>
          <w:t>Finansman Pencereleri veya Ürünleri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_Toc461866626 \h </w:instrText>
        </w:r>
        <w:r w:rsidR="00081CA0" w:rsidRPr="00FC0609">
          <w:rPr>
            <w:webHidden/>
            <w:lang w:val="tr-TR"/>
          </w:rPr>
        </w:r>
        <w:r w:rsidR="00081CA0" w:rsidRPr="00FC0609">
          <w:rPr>
            <w:webHidden/>
            <w:lang w:val="tr-TR"/>
          </w:rPr>
          <w:fldChar w:fldCharType="separate"/>
        </w:r>
        <w:r w:rsidR="00081CA0" w:rsidRPr="00FC0609">
          <w:rPr>
            <w:webHidden/>
            <w:lang w:val="tr-TR"/>
          </w:rPr>
          <w:t>58</w:t>
        </w:r>
        <w:r w:rsidR="00081CA0" w:rsidRPr="00FC0609">
          <w:rPr>
            <w:webHidden/>
            <w:lang w:val="tr-TR"/>
          </w:rPr>
          <w:fldChar w:fldCharType="end"/>
        </w:r>
      </w:hyperlink>
    </w:p>
    <w:p w14:paraId="71C3B3B6" w14:textId="034EB2F0"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27" w:history="1">
        <w:r w:rsidR="00081CA0" w:rsidRPr="00FC0609">
          <w:rPr>
            <w:rStyle w:val="Hyperlink"/>
            <w:lang w:val="tr-TR"/>
          </w:rPr>
          <w:t>Risk Garantisi Penceresi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_Toc461866627 \h </w:instrText>
        </w:r>
        <w:r w:rsidR="00081CA0" w:rsidRPr="00FC0609">
          <w:rPr>
            <w:webHidden/>
            <w:lang w:val="tr-TR"/>
          </w:rPr>
        </w:r>
        <w:r w:rsidR="00081CA0" w:rsidRPr="00FC0609">
          <w:rPr>
            <w:webHidden/>
            <w:lang w:val="tr-TR"/>
          </w:rPr>
          <w:fldChar w:fldCharType="separate"/>
        </w:r>
        <w:r w:rsidR="00081CA0" w:rsidRPr="00FC0609">
          <w:rPr>
            <w:webHidden/>
            <w:lang w:val="tr-TR"/>
          </w:rPr>
          <w:t>58</w:t>
        </w:r>
        <w:r w:rsidR="00081CA0" w:rsidRPr="00FC0609">
          <w:rPr>
            <w:webHidden/>
            <w:lang w:val="tr-TR"/>
          </w:rPr>
          <w:fldChar w:fldCharType="end"/>
        </w:r>
      </w:hyperlink>
    </w:p>
    <w:p w14:paraId="7BD24201" w14:textId="02AA7E6A" w:rsidR="00081CA0" w:rsidRPr="00FC0609" w:rsidRDefault="00627386">
      <w:pPr>
        <w:pStyle w:val="TOC3"/>
        <w:tabs>
          <w:tab w:val="right" w:leader="dot" w:pos="9017"/>
        </w:tabs>
        <w:rPr>
          <w:rFonts w:eastAsiaTheme="minorEastAsia" w:cstheme="minorBidi"/>
          <w:i w:val="0"/>
          <w:iCs w:val="0"/>
          <w:snapToGrid/>
          <w:sz w:val="22"/>
          <w:szCs w:val="22"/>
          <w:lang w:val="tr-TR" w:eastAsia="tr-TR"/>
        </w:rPr>
      </w:pPr>
      <w:hyperlink w:anchor="_Toc461866628" w:history="1">
        <w:r w:rsidR="00081CA0" w:rsidRPr="00FC0609">
          <w:rPr>
            <w:rStyle w:val="Hyperlink"/>
            <w:lang w:val="tr-TR"/>
          </w:rPr>
          <w:t>Forfaiting</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_Toc461866628 \h </w:instrText>
        </w:r>
        <w:r w:rsidR="00081CA0" w:rsidRPr="00FC0609">
          <w:rPr>
            <w:webHidden/>
            <w:lang w:val="tr-TR"/>
          </w:rPr>
        </w:r>
        <w:r w:rsidR="00081CA0" w:rsidRPr="00FC0609">
          <w:rPr>
            <w:webHidden/>
            <w:lang w:val="tr-TR"/>
          </w:rPr>
          <w:fldChar w:fldCharType="separate"/>
        </w:r>
        <w:r w:rsidR="00081CA0" w:rsidRPr="00FC0609">
          <w:rPr>
            <w:webHidden/>
            <w:lang w:val="tr-TR"/>
          </w:rPr>
          <w:t>59</w:t>
        </w:r>
        <w:r w:rsidR="00081CA0" w:rsidRPr="00FC0609">
          <w:rPr>
            <w:webHidden/>
            <w:lang w:val="tr-TR"/>
          </w:rPr>
          <w:fldChar w:fldCharType="end"/>
        </w:r>
      </w:hyperlink>
    </w:p>
    <w:p w14:paraId="4C3B07FD" w14:textId="7E1F3E82"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29" w:history="1">
        <w:r w:rsidR="00081CA0" w:rsidRPr="00FC0609">
          <w:rPr>
            <w:rStyle w:val="Hyperlink"/>
            <w:lang w:val="tr-TR"/>
          </w:rPr>
          <w:t>Özel Amaçlı EV Kredi Hatları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_Toc461866629 \h </w:instrText>
        </w:r>
        <w:r w:rsidR="00081CA0" w:rsidRPr="00FC0609">
          <w:rPr>
            <w:webHidden/>
            <w:lang w:val="tr-TR"/>
          </w:rPr>
        </w:r>
        <w:r w:rsidR="00081CA0" w:rsidRPr="00FC0609">
          <w:rPr>
            <w:webHidden/>
            <w:lang w:val="tr-TR"/>
          </w:rPr>
          <w:fldChar w:fldCharType="separate"/>
        </w:r>
        <w:r w:rsidR="00081CA0" w:rsidRPr="00FC0609">
          <w:rPr>
            <w:webHidden/>
            <w:lang w:val="tr-TR"/>
          </w:rPr>
          <w:t>60</w:t>
        </w:r>
        <w:r w:rsidR="00081CA0" w:rsidRPr="00FC0609">
          <w:rPr>
            <w:webHidden/>
            <w:lang w:val="tr-TR"/>
          </w:rPr>
          <w:fldChar w:fldCharType="end"/>
        </w:r>
      </w:hyperlink>
    </w:p>
    <w:p w14:paraId="0FAE56D8" w14:textId="6DE49BFB"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30" w:history="1">
        <w:r w:rsidR="00081CA0" w:rsidRPr="00FC0609">
          <w:rPr>
            <w:rStyle w:val="Hyperlink"/>
            <w:lang w:val="tr-TR"/>
          </w:rPr>
          <w:t>Risk Paylaşım Olanağı</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_Toc461866630 \h </w:instrText>
        </w:r>
        <w:r w:rsidR="00081CA0" w:rsidRPr="00FC0609">
          <w:rPr>
            <w:webHidden/>
            <w:lang w:val="tr-TR"/>
          </w:rPr>
        </w:r>
        <w:r w:rsidR="00081CA0" w:rsidRPr="00FC0609">
          <w:rPr>
            <w:webHidden/>
            <w:lang w:val="tr-TR"/>
          </w:rPr>
          <w:fldChar w:fldCharType="separate"/>
        </w:r>
        <w:r w:rsidR="00081CA0" w:rsidRPr="00FC0609">
          <w:rPr>
            <w:webHidden/>
            <w:lang w:val="tr-TR"/>
          </w:rPr>
          <w:t>60</w:t>
        </w:r>
        <w:r w:rsidR="00081CA0" w:rsidRPr="00FC0609">
          <w:rPr>
            <w:webHidden/>
            <w:lang w:val="tr-TR"/>
          </w:rPr>
          <w:fldChar w:fldCharType="end"/>
        </w:r>
      </w:hyperlink>
    </w:p>
    <w:p w14:paraId="2E465F75" w14:textId="1DB7F4FD"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31" w:history="1">
        <w:r w:rsidR="00081CA0" w:rsidRPr="00FC0609">
          <w:rPr>
            <w:rStyle w:val="Hyperlink"/>
            <w:lang w:val="tr-TR"/>
          </w:rPr>
          <w:t>Süper EVD</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_Toc461866631 \h </w:instrText>
        </w:r>
        <w:r w:rsidR="00081CA0" w:rsidRPr="00FC0609">
          <w:rPr>
            <w:webHidden/>
            <w:lang w:val="tr-TR"/>
          </w:rPr>
        </w:r>
        <w:r w:rsidR="00081CA0" w:rsidRPr="00FC0609">
          <w:rPr>
            <w:webHidden/>
            <w:lang w:val="tr-TR"/>
          </w:rPr>
          <w:fldChar w:fldCharType="separate"/>
        </w:r>
        <w:r w:rsidR="00081CA0" w:rsidRPr="00FC0609">
          <w:rPr>
            <w:webHidden/>
            <w:lang w:val="tr-TR"/>
          </w:rPr>
          <w:t>61</w:t>
        </w:r>
        <w:r w:rsidR="00081CA0" w:rsidRPr="00FC0609">
          <w:rPr>
            <w:webHidden/>
            <w:lang w:val="tr-TR"/>
          </w:rPr>
          <w:fldChar w:fldCharType="end"/>
        </w:r>
      </w:hyperlink>
    </w:p>
    <w:p w14:paraId="5CC8CDD0" w14:textId="71CEBB5A" w:rsidR="00081CA0" w:rsidRPr="00FC0609" w:rsidRDefault="00627386">
      <w:pPr>
        <w:pStyle w:val="TOC2"/>
        <w:tabs>
          <w:tab w:val="right" w:leader="dot" w:pos="9017"/>
        </w:tabs>
        <w:rPr>
          <w:rFonts w:eastAsiaTheme="minorEastAsia" w:cstheme="minorBidi"/>
          <w:smallCaps w:val="0"/>
          <w:snapToGrid/>
          <w:sz w:val="22"/>
          <w:szCs w:val="22"/>
          <w:lang w:val="tr-TR" w:eastAsia="tr-TR"/>
        </w:rPr>
      </w:pPr>
      <w:hyperlink w:anchor="_Toc461866632" w:history="1">
        <w:r w:rsidR="00081CA0" w:rsidRPr="00FC0609">
          <w:rPr>
            <w:rStyle w:val="Hyperlink"/>
            <w:lang w:val="tr-TR"/>
          </w:rPr>
          <w:t>EVD’ler ile Ticari Finansman</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_Toc461866632 \h </w:instrText>
        </w:r>
        <w:r w:rsidR="00081CA0" w:rsidRPr="00FC0609">
          <w:rPr>
            <w:webHidden/>
            <w:lang w:val="tr-TR"/>
          </w:rPr>
        </w:r>
        <w:r w:rsidR="00081CA0" w:rsidRPr="00FC0609">
          <w:rPr>
            <w:webHidden/>
            <w:lang w:val="tr-TR"/>
          </w:rPr>
          <w:fldChar w:fldCharType="separate"/>
        </w:r>
        <w:r w:rsidR="00081CA0" w:rsidRPr="00FC0609">
          <w:rPr>
            <w:webHidden/>
            <w:lang w:val="tr-TR"/>
          </w:rPr>
          <w:t>62</w:t>
        </w:r>
        <w:r w:rsidR="00081CA0" w:rsidRPr="00FC0609">
          <w:rPr>
            <w:webHidden/>
            <w:lang w:val="tr-TR"/>
          </w:rPr>
          <w:fldChar w:fldCharType="end"/>
        </w:r>
      </w:hyperlink>
    </w:p>
    <w:p w14:paraId="1E8C9B40" w14:textId="0BCCA067"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633" w:history="1">
        <w:r w:rsidR="00081CA0" w:rsidRPr="00FC0609">
          <w:rPr>
            <w:rStyle w:val="Hyperlink"/>
            <w:lang w:val="tr-TR"/>
          </w:rPr>
          <w:t>EK C – SÜPER EVD ÖRNEKLERİ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_Toc461866633 \h </w:instrText>
        </w:r>
        <w:r w:rsidR="00081CA0" w:rsidRPr="00FC0609">
          <w:rPr>
            <w:webHidden/>
            <w:lang w:val="tr-TR"/>
          </w:rPr>
        </w:r>
        <w:r w:rsidR="00081CA0" w:rsidRPr="00FC0609">
          <w:rPr>
            <w:webHidden/>
            <w:lang w:val="tr-TR"/>
          </w:rPr>
          <w:fldChar w:fldCharType="separate"/>
        </w:r>
        <w:r w:rsidR="00081CA0" w:rsidRPr="00FC0609">
          <w:rPr>
            <w:webHidden/>
            <w:lang w:val="tr-TR"/>
          </w:rPr>
          <w:t>65</w:t>
        </w:r>
        <w:r w:rsidR="00081CA0" w:rsidRPr="00FC0609">
          <w:rPr>
            <w:webHidden/>
            <w:lang w:val="tr-TR"/>
          </w:rPr>
          <w:fldChar w:fldCharType="end"/>
        </w:r>
      </w:hyperlink>
    </w:p>
    <w:p w14:paraId="132CB54D" w14:textId="5B1988CB" w:rsidR="00081CA0" w:rsidRPr="00FC0609" w:rsidRDefault="00627386">
      <w:pPr>
        <w:pStyle w:val="TOC1"/>
        <w:tabs>
          <w:tab w:val="right" w:leader="dot" w:pos="9017"/>
        </w:tabs>
        <w:rPr>
          <w:rFonts w:eastAsiaTheme="minorEastAsia" w:cstheme="minorBidi"/>
          <w:b w:val="0"/>
          <w:bCs w:val="0"/>
          <w:caps w:val="0"/>
          <w:snapToGrid/>
          <w:sz w:val="22"/>
          <w:szCs w:val="22"/>
          <w:lang w:val="tr-TR" w:eastAsia="tr-TR"/>
        </w:rPr>
      </w:pPr>
      <w:hyperlink w:anchor="_Toc461866634" w:history="1">
        <w:r w:rsidR="00081CA0" w:rsidRPr="00FC0609">
          <w:rPr>
            <w:rStyle w:val="Hyperlink"/>
            <w:lang w:val="tr-TR"/>
          </w:rPr>
          <w:t>EK D – TÜRKİYE ENERJİ VERİMLİLİĞİ YUVARLAK MASA TOPLANTISI ÖZETİ</w:t>
        </w:r>
        <w:r w:rsidR="00081CA0" w:rsidRPr="00FC0609">
          <w:rPr>
            <w:webHidden/>
            <w:lang w:val="tr-TR"/>
          </w:rPr>
          <w:tab/>
        </w:r>
        <w:r w:rsidR="00081CA0" w:rsidRPr="00FC0609">
          <w:rPr>
            <w:webHidden/>
            <w:lang w:val="tr-TR"/>
          </w:rPr>
          <w:fldChar w:fldCharType="begin"/>
        </w:r>
        <w:r w:rsidR="00081CA0" w:rsidRPr="00FC0609">
          <w:rPr>
            <w:webHidden/>
            <w:lang w:val="tr-TR"/>
          </w:rPr>
          <w:instrText xml:space="preserve"> PAGEREF _Toc461866634 \h </w:instrText>
        </w:r>
        <w:r w:rsidR="00081CA0" w:rsidRPr="00FC0609">
          <w:rPr>
            <w:webHidden/>
            <w:lang w:val="tr-TR"/>
          </w:rPr>
        </w:r>
        <w:r w:rsidR="00081CA0" w:rsidRPr="00FC0609">
          <w:rPr>
            <w:webHidden/>
            <w:lang w:val="tr-TR"/>
          </w:rPr>
          <w:fldChar w:fldCharType="separate"/>
        </w:r>
        <w:r w:rsidR="00081CA0" w:rsidRPr="00FC0609">
          <w:rPr>
            <w:webHidden/>
            <w:lang w:val="tr-TR"/>
          </w:rPr>
          <w:t>67</w:t>
        </w:r>
        <w:r w:rsidR="00081CA0" w:rsidRPr="00FC0609">
          <w:rPr>
            <w:webHidden/>
            <w:lang w:val="tr-TR"/>
          </w:rPr>
          <w:fldChar w:fldCharType="end"/>
        </w:r>
      </w:hyperlink>
    </w:p>
    <w:p w14:paraId="08A3B267" w14:textId="7005A2AA" w:rsidR="00AB127C" w:rsidRPr="00FC0609" w:rsidRDefault="00251148" w:rsidP="00255FCD">
      <w:pPr>
        <w:spacing w:before="0" w:after="0"/>
        <w:jc w:val="center"/>
        <w:rPr>
          <w:b/>
          <w:szCs w:val="28"/>
          <w:lang w:val="tr-TR"/>
        </w:rPr>
        <w:sectPr w:rsidR="00AB127C" w:rsidRPr="00FC0609" w:rsidSect="00AB127C">
          <w:headerReference w:type="even" r:id="rId12"/>
          <w:headerReference w:type="default" r:id="rId13"/>
          <w:footerReference w:type="default" r:id="rId14"/>
          <w:headerReference w:type="first" r:id="rId15"/>
          <w:endnotePr>
            <w:numFmt w:val="decimal"/>
          </w:endnotePr>
          <w:pgSz w:w="11907" w:h="16840" w:code="9"/>
          <w:pgMar w:top="1440" w:right="1440" w:bottom="720" w:left="1440" w:header="720" w:footer="720" w:gutter="0"/>
          <w:pgNumType w:fmt="lowerRoman" w:start="1"/>
          <w:cols w:space="720"/>
          <w:noEndnote/>
        </w:sectPr>
      </w:pPr>
      <w:r w:rsidRPr="00FC0609">
        <w:rPr>
          <w:rFonts w:asciiTheme="minorHAnsi" w:hAnsiTheme="minorHAnsi"/>
          <w:b/>
          <w:sz w:val="28"/>
          <w:szCs w:val="28"/>
          <w:lang w:val="tr-TR"/>
        </w:rPr>
        <w:lastRenderedPageBreak/>
        <w:fldChar w:fldCharType="end"/>
      </w:r>
    </w:p>
    <w:p w14:paraId="433D966F" w14:textId="77777777" w:rsidR="00EF1E8F" w:rsidRPr="00FC0609" w:rsidRDefault="00EF1E8F" w:rsidP="006C6C26">
      <w:pPr>
        <w:pStyle w:val="Heading1"/>
        <w:rPr>
          <w:lang w:val="tr-TR"/>
        </w:rPr>
      </w:pPr>
      <w:bookmarkStart w:id="1" w:name="_Toc419367631"/>
    </w:p>
    <w:p w14:paraId="091758E5" w14:textId="07364842" w:rsidR="006C6C26" w:rsidRPr="00FC0609" w:rsidRDefault="007B036F" w:rsidP="006C6C26">
      <w:pPr>
        <w:pStyle w:val="Heading1"/>
        <w:rPr>
          <w:lang w:val="tr-TR"/>
        </w:rPr>
      </w:pPr>
      <w:bookmarkStart w:id="2" w:name="_Toc461866535"/>
      <w:bookmarkEnd w:id="1"/>
      <w:r w:rsidRPr="00FC0609">
        <w:rPr>
          <w:lang w:val="tr-TR"/>
        </w:rPr>
        <w:t>TEŞEKKÜRLER</w:t>
      </w:r>
      <w:bookmarkEnd w:id="2"/>
    </w:p>
    <w:p w14:paraId="2343FA87" w14:textId="77777777" w:rsidR="00EF1E8F" w:rsidRPr="00FC0609" w:rsidRDefault="00EF1E8F" w:rsidP="006C6C26">
      <w:pPr>
        <w:rPr>
          <w:szCs w:val="24"/>
          <w:lang w:val="tr-TR"/>
        </w:rPr>
      </w:pPr>
    </w:p>
    <w:p w14:paraId="5FBA092E" w14:textId="2613F591" w:rsidR="006C6C26" w:rsidRPr="00FC0609" w:rsidRDefault="00C24578" w:rsidP="006C6C26">
      <w:pPr>
        <w:rPr>
          <w:szCs w:val="24"/>
          <w:lang w:val="tr-TR"/>
        </w:rPr>
      </w:pPr>
      <w:r w:rsidRPr="00FC0609">
        <w:rPr>
          <w:szCs w:val="24"/>
          <w:lang w:val="tr-TR"/>
        </w:rPr>
        <w:t>Bu raporda, Dünya Bankası’nın Avrupa ve Orta Asya Bölgesi ile Enerji Sektörü Yönetim Yardım Programı (ESMAP) tarafından finanse edilen “</w:t>
      </w:r>
      <w:r w:rsidR="00E007EF" w:rsidRPr="00FC0609">
        <w:rPr>
          <w:szCs w:val="24"/>
          <w:lang w:val="tr-TR"/>
        </w:rPr>
        <w:t>Gürcistan, Kosova ve Türkiye’de Kamu Sektörü için Enerji Verimliliği Seçenek Belgeleri</w:t>
      </w:r>
      <w:r w:rsidRPr="00FC0609">
        <w:rPr>
          <w:szCs w:val="24"/>
          <w:lang w:val="tr-TR"/>
        </w:rPr>
        <w:t xml:space="preserve">” </w:t>
      </w:r>
      <w:r w:rsidR="00E007EF" w:rsidRPr="00FC0609">
        <w:rPr>
          <w:szCs w:val="24"/>
          <w:lang w:val="tr-TR"/>
        </w:rPr>
        <w:t xml:space="preserve">başlıklı </w:t>
      </w:r>
      <w:r w:rsidRPr="00FC0609">
        <w:rPr>
          <w:szCs w:val="24"/>
          <w:lang w:val="tr-TR"/>
        </w:rPr>
        <w:t>faaliyetten elde edilen temel bulguların bir özeti sunulmaktadır</w:t>
      </w:r>
      <w:r w:rsidR="006C6C26" w:rsidRPr="00FC0609">
        <w:rPr>
          <w:szCs w:val="24"/>
          <w:lang w:val="tr-TR"/>
        </w:rPr>
        <w:t>.</w:t>
      </w:r>
    </w:p>
    <w:p w14:paraId="7EFF0831" w14:textId="542B21DA" w:rsidR="006C6C26" w:rsidRPr="00FC0609" w:rsidRDefault="006C6C26" w:rsidP="006C6C26">
      <w:pPr>
        <w:rPr>
          <w:szCs w:val="24"/>
          <w:lang w:val="tr-TR"/>
        </w:rPr>
      </w:pPr>
      <w:r w:rsidRPr="00FC0609">
        <w:rPr>
          <w:szCs w:val="24"/>
          <w:lang w:val="tr-TR"/>
        </w:rPr>
        <w:t>Jas Singh</w:t>
      </w:r>
      <w:r w:rsidR="00E007EF" w:rsidRPr="00FC0609">
        <w:rPr>
          <w:szCs w:val="24"/>
          <w:lang w:val="tr-TR"/>
        </w:rPr>
        <w:t>’in</w:t>
      </w:r>
      <w:r w:rsidRPr="00FC0609">
        <w:rPr>
          <w:szCs w:val="24"/>
          <w:lang w:val="tr-TR"/>
        </w:rPr>
        <w:t xml:space="preserve"> (</w:t>
      </w:r>
      <w:r w:rsidR="00E007EF" w:rsidRPr="00FC0609">
        <w:rPr>
          <w:szCs w:val="24"/>
          <w:lang w:val="tr-TR"/>
        </w:rPr>
        <w:t>Kıdemli Enerji Uzmanı ve Görev Ekibi Lideri</w:t>
      </w:r>
      <w:r w:rsidRPr="00FC0609">
        <w:rPr>
          <w:szCs w:val="24"/>
          <w:lang w:val="tr-TR"/>
        </w:rPr>
        <w:t xml:space="preserve">) </w:t>
      </w:r>
      <w:r w:rsidR="00E007EF" w:rsidRPr="00FC0609">
        <w:rPr>
          <w:szCs w:val="24"/>
          <w:lang w:val="tr-TR"/>
        </w:rPr>
        <w:t xml:space="preserve">liderliğini yaptığı görev ekibinde </w:t>
      </w:r>
      <w:r w:rsidRPr="00FC0609">
        <w:rPr>
          <w:szCs w:val="24"/>
          <w:lang w:val="tr-TR"/>
        </w:rPr>
        <w:t>Dilip Limaye (</w:t>
      </w:r>
      <w:r w:rsidR="00E007EF" w:rsidRPr="00FC0609">
        <w:rPr>
          <w:szCs w:val="24"/>
          <w:lang w:val="tr-TR"/>
        </w:rPr>
        <w:t>Baş Danışman</w:t>
      </w:r>
      <w:r w:rsidRPr="00FC0609">
        <w:rPr>
          <w:szCs w:val="24"/>
          <w:lang w:val="tr-TR"/>
        </w:rPr>
        <w:t>), Joseph Melitauri (</w:t>
      </w:r>
      <w:r w:rsidR="00E007EF" w:rsidRPr="00FC0609">
        <w:rPr>
          <w:szCs w:val="24"/>
          <w:lang w:val="tr-TR"/>
        </w:rPr>
        <w:t>Kıdemli Operasyonlar Sorumlusu</w:t>
      </w:r>
      <w:r w:rsidRPr="00FC0609">
        <w:rPr>
          <w:szCs w:val="24"/>
          <w:lang w:val="tr-TR"/>
        </w:rPr>
        <w:t>), Rhedon Begolli (</w:t>
      </w:r>
      <w:r w:rsidR="006C7DB8" w:rsidRPr="00FC0609">
        <w:rPr>
          <w:szCs w:val="24"/>
          <w:lang w:val="tr-TR"/>
        </w:rPr>
        <w:t>En</w:t>
      </w:r>
      <w:r w:rsidR="00E007EF" w:rsidRPr="00FC0609">
        <w:rPr>
          <w:szCs w:val="24"/>
          <w:lang w:val="tr-TR"/>
        </w:rPr>
        <w:t>erji Uzmanı</w:t>
      </w:r>
      <w:r w:rsidRPr="00FC0609">
        <w:rPr>
          <w:szCs w:val="24"/>
          <w:lang w:val="tr-TR"/>
        </w:rPr>
        <w:t>), Yasemin Örücü (</w:t>
      </w:r>
      <w:r w:rsidR="00E007EF" w:rsidRPr="00FC0609">
        <w:rPr>
          <w:szCs w:val="24"/>
          <w:lang w:val="tr-TR"/>
        </w:rPr>
        <w:t>Enerji Uzmanı</w:t>
      </w:r>
      <w:r w:rsidRPr="00FC0609">
        <w:rPr>
          <w:szCs w:val="24"/>
          <w:lang w:val="tr-TR"/>
        </w:rPr>
        <w:t>), Aditya Lukas (</w:t>
      </w:r>
      <w:r w:rsidR="00BF37AF" w:rsidRPr="00FC0609">
        <w:rPr>
          <w:szCs w:val="24"/>
          <w:lang w:val="tr-TR"/>
        </w:rPr>
        <w:t>Kıdemsiz Meslek Görevlisi</w:t>
      </w:r>
      <w:r w:rsidRPr="00FC0609">
        <w:rPr>
          <w:szCs w:val="24"/>
          <w:lang w:val="tr-TR"/>
        </w:rPr>
        <w:t>), Selma Zahirovic (</w:t>
      </w:r>
      <w:r w:rsidR="00BF37AF" w:rsidRPr="00FC0609">
        <w:rPr>
          <w:szCs w:val="24"/>
          <w:lang w:val="tr-TR"/>
        </w:rPr>
        <w:t>Danışman</w:t>
      </w:r>
      <w:r w:rsidRPr="00FC0609">
        <w:rPr>
          <w:szCs w:val="24"/>
          <w:lang w:val="tr-TR"/>
        </w:rPr>
        <w:t xml:space="preserve">) </w:t>
      </w:r>
      <w:r w:rsidR="00E007EF" w:rsidRPr="00FC0609">
        <w:rPr>
          <w:szCs w:val="24"/>
          <w:lang w:val="tr-TR"/>
        </w:rPr>
        <w:t xml:space="preserve">ve </w:t>
      </w:r>
      <w:r w:rsidRPr="00FC0609">
        <w:rPr>
          <w:szCs w:val="24"/>
          <w:lang w:val="tr-TR"/>
        </w:rPr>
        <w:t>Dardan Velija (</w:t>
      </w:r>
      <w:r w:rsidR="00BF37AF" w:rsidRPr="00FC0609">
        <w:rPr>
          <w:szCs w:val="24"/>
          <w:lang w:val="tr-TR"/>
        </w:rPr>
        <w:t>Danışman</w:t>
      </w:r>
      <w:r w:rsidRPr="00FC0609">
        <w:rPr>
          <w:szCs w:val="24"/>
          <w:lang w:val="tr-TR"/>
        </w:rPr>
        <w:t>)</w:t>
      </w:r>
      <w:r w:rsidR="00E007EF" w:rsidRPr="00FC0609">
        <w:rPr>
          <w:szCs w:val="24"/>
          <w:lang w:val="tr-TR"/>
        </w:rPr>
        <w:t xml:space="preserve"> yer almıştır</w:t>
      </w:r>
      <w:r w:rsidRPr="00FC0609">
        <w:rPr>
          <w:szCs w:val="24"/>
          <w:lang w:val="tr-TR"/>
        </w:rPr>
        <w:t xml:space="preserve">. </w:t>
      </w:r>
      <w:r w:rsidR="00BF37AF" w:rsidRPr="00FC0609">
        <w:rPr>
          <w:szCs w:val="24"/>
          <w:lang w:val="tr-TR"/>
        </w:rPr>
        <w:t>Nihai</w:t>
      </w:r>
      <w:r w:rsidR="00E007EF" w:rsidRPr="00FC0609">
        <w:rPr>
          <w:szCs w:val="24"/>
          <w:lang w:val="tr-TR"/>
        </w:rPr>
        <w:t xml:space="preserve"> rapor </w:t>
      </w:r>
      <w:r w:rsidRPr="00FC0609">
        <w:rPr>
          <w:szCs w:val="24"/>
          <w:lang w:val="tr-TR"/>
        </w:rPr>
        <w:t xml:space="preserve">Jas Singh </w:t>
      </w:r>
      <w:r w:rsidR="00E007EF" w:rsidRPr="00FC0609">
        <w:rPr>
          <w:szCs w:val="24"/>
          <w:lang w:val="tr-TR"/>
        </w:rPr>
        <w:t xml:space="preserve">ve </w:t>
      </w:r>
      <w:r w:rsidRPr="00FC0609">
        <w:rPr>
          <w:szCs w:val="24"/>
          <w:lang w:val="tr-TR"/>
        </w:rPr>
        <w:t>Dilip Limaye</w:t>
      </w:r>
      <w:r w:rsidR="00E007EF" w:rsidRPr="00FC0609">
        <w:rPr>
          <w:szCs w:val="24"/>
          <w:lang w:val="tr-TR"/>
        </w:rPr>
        <w:t xml:space="preserve"> tarafından yazılmıştır</w:t>
      </w:r>
      <w:r w:rsidRPr="00FC0609">
        <w:rPr>
          <w:szCs w:val="24"/>
          <w:lang w:val="tr-TR"/>
        </w:rPr>
        <w:t xml:space="preserve">. </w:t>
      </w:r>
      <w:r w:rsidR="00BF37AF" w:rsidRPr="00FC0609">
        <w:rPr>
          <w:szCs w:val="24"/>
          <w:lang w:val="tr-TR"/>
        </w:rPr>
        <w:t xml:space="preserve">Görev ekibi, sağladıkları katkılar ve değerli geri bildirimler için Feng Liu, Jonathan Sinton, Pedzi Makumbe, Ivan Jaques ve Ranjit Lamech’e teşekkür eder.  </w:t>
      </w:r>
    </w:p>
    <w:p w14:paraId="18EA41E1" w14:textId="69498F7F" w:rsidR="006C6C26" w:rsidRPr="00FC0609" w:rsidRDefault="00932085" w:rsidP="006C6C26">
      <w:pPr>
        <w:rPr>
          <w:szCs w:val="24"/>
          <w:lang w:val="tr-TR"/>
        </w:rPr>
      </w:pPr>
      <w:r w:rsidRPr="00FC0609">
        <w:rPr>
          <w:szCs w:val="24"/>
          <w:lang w:val="tr-TR"/>
        </w:rPr>
        <w:t>Görev ekibi ayrıca</w:t>
      </w:r>
      <w:r w:rsidR="00D05530">
        <w:rPr>
          <w:szCs w:val="24"/>
          <w:lang w:val="tr-TR"/>
        </w:rPr>
        <w:t>, başta</w:t>
      </w:r>
      <w:r w:rsidRPr="00FC0609">
        <w:rPr>
          <w:szCs w:val="24"/>
          <w:lang w:val="tr-TR"/>
        </w:rPr>
        <w:t xml:space="preserve"> Sayın Murat Becerikli, Sayın Saniye Keser, Sayın Ahmet Anıl, </w:t>
      </w:r>
      <w:r w:rsidR="00F9432F">
        <w:rPr>
          <w:szCs w:val="24"/>
          <w:lang w:val="tr-TR"/>
        </w:rPr>
        <w:t xml:space="preserve">Sayın Münib Karakılıç ve Sayın Oğuz Kürşat Kabakçı </w:t>
      </w:r>
      <w:r w:rsidRPr="00FC0609">
        <w:rPr>
          <w:szCs w:val="24"/>
          <w:lang w:val="tr-TR"/>
        </w:rPr>
        <w:t>olmak üzere</w:t>
      </w:r>
      <w:r w:rsidR="00D05530">
        <w:rPr>
          <w:szCs w:val="24"/>
          <w:lang w:val="tr-TR"/>
        </w:rPr>
        <w:t>,</w:t>
      </w:r>
      <w:r w:rsidRPr="00FC0609">
        <w:rPr>
          <w:szCs w:val="24"/>
          <w:lang w:val="tr-TR"/>
        </w:rPr>
        <w:t xml:space="preserve"> Enerji ve Tabii Kaynaklar Bakanlığı (ETKB) çalışanlarına sağladıkları yakın işbirliği ve destek için müteşekkirdir. </w:t>
      </w:r>
      <w:r w:rsidR="00D05530">
        <w:rPr>
          <w:szCs w:val="24"/>
          <w:lang w:val="tr-TR"/>
        </w:rPr>
        <w:t>Görev</w:t>
      </w:r>
      <w:r w:rsidR="00D05530" w:rsidRPr="00FC0609">
        <w:rPr>
          <w:szCs w:val="24"/>
          <w:lang w:val="tr-TR"/>
        </w:rPr>
        <w:t xml:space="preserve"> </w:t>
      </w:r>
      <w:r w:rsidRPr="00FC0609">
        <w:rPr>
          <w:szCs w:val="24"/>
          <w:lang w:val="tr-TR"/>
        </w:rPr>
        <w:t xml:space="preserve">ekibi, Hazine Müsteşarlığı, Çevre ve </w:t>
      </w:r>
      <w:r w:rsidR="0083586D" w:rsidRPr="00FC0609">
        <w:rPr>
          <w:szCs w:val="24"/>
          <w:lang w:val="tr-TR"/>
        </w:rPr>
        <w:t>Şehircilik</w:t>
      </w:r>
      <w:r w:rsidRPr="00FC0609">
        <w:rPr>
          <w:szCs w:val="24"/>
          <w:lang w:val="tr-TR"/>
        </w:rPr>
        <w:t xml:space="preserve"> Bakanlığı, Kalkınma Bakanlığı ve Türkiye Kalkınma Bankası’na (TKB) da </w:t>
      </w:r>
      <w:r w:rsidR="00547EA1" w:rsidRPr="00FC0609">
        <w:rPr>
          <w:szCs w:val="24"/>
          <w:lang w:val="tr-TR"/>
        </w:rPr>
        <w:t xml:space="preserve">sağladıkları katkılar için teşekkür eder. </w:t>
      </w:r>
    </w:p>
    <w:p w14:paraId="6DEE14CD" w14:textId="3AD65023" w:rsidR="006C6C26" w:rsidRPr="00FC0609" w:rsidRDefault="006C7DB8" w:rsidP="006C6C26">
      <w:pPr>
        <w:rPr>
          <w:lang w:val="tr-TR"/>
        </w:rPr>
      </w:pPr>
      <w:r w:rsidRPr="00FC0609">
        <w:rPr>
          <w:lang w:val="tr-TR"/>
        </w:rPr>
        <w:t xml:space="preserve">Alman Kalkınma Bankası </w:t>
      </w:r>
      <w:r w:rsidR="006C6C26" w:rsidRPr="00FC0609">
        <w:rPr>
          <w:lang w:val="tr-TR"/>
        </w:rPr>
        <w:t xml:space="preserve">KfW, </w:t>
      </w:r>
      <w:r w:rsidRPr="00FC0609">
        <w:rPr>
          <w:lang w:val="tr-TR"/>
        </w:rPr>
        <w:t xml:space="preserve">Fransız Kalkınma Ajansı </w:t>
      </w:r>
      <w:r w:rsidR="006C6C26" w:rsidRPr="00FC0609">
        <w:rPr>
          <w:lang w:val="tr-TR"/>
        </w:rPr>
        <w:t xml:space="preserve">(AfD), </w:t>
      </w:r>
      <w:r w:rsidRPr="00FC0609">
        <w:rPr>
          <w:lang w:val="tr-TR"/>
        </w:rPr>
        <w:t xml:space="preserve">Avrupa İmar ve Kalkınma Bankası </w:t>
      </w:r>
      <w:r w:rsidR="006C6C26" w:rsidRPr="00FC0609">
        <w:rPr>
          <w:lang w:val="tr-TR"/>
        </w:rPr>
        <w:t>(EBRD)</w:t>
      </w:r>
      <w:r w:rsidRPr="00FC0609">
        <w:rPr>
          <w:lang w:val="tr-TR"/>
        </w:rPr>
        <w:t>,</w:t>
      </w:r>
      <w:r w:rsidR="006C6C26" w:rsidRPr="00FC0609">
        <w:rPr>
          <w:lang w:val="tr-TR"/>
        </w:rPr>
        <w:t xml:space="preserve"> Deutsche Gesellschaft für Internationale Zusammenarbeit (GIZ) </w:t>
      </w:r>
      <w:r w:rsidRPr="00FC0609">
        <w:rPr>
          <w:lang w:val="tr-TR"/>
        </w:rPr>
        <w:t xml:space="preserve">ve İslam Kalkınma </w:t>
      </w:r>
      <w:r w:rsidR="006C6C26" w:rsidRPr="00FC0609">
        <w:rPr>
          <w:lang w:val="tr-TR"/>
        </w:rPr>
        <w:t>Bank</w:t>
      </w:r>
      <w:r w:rsidRPr="00FC0609">
        <w:rPr>
          <w:lang w:val="tr-TR"/>
        </w:rPr>
        <w:t>ası</w:t>
      </w:r>
      <w:r w:rsidR="006C6C26" w:rsidRPr="00FC0609">
        <w:rPr>
          <w:lang w:val="tr-TR"/>
        </w:rPr>
        <w:t xml:space="preserve"> (IDB)</w:t>
      </w:r>
      <w:r w:rsidRPr="00FC0609">
        <w:rPr>
          <w:lang w:val="tr-TR"/>
        </w:rPr>
        <w:t xml:space="preserve"> temsilcileri </w:t>
      </w:r>
      <w:r w:rsidR="00D05530">
        <w:rPr>
          <w:lang w:val="tr-TR"/>
        </w:rPr>
        <w:t>de</w:t>
      </w:r>
      <w:r w:rsidR="00342F93">
        <w:rPr>
          <w:lang w:val="tr-TR"/>
        </w:rPr>
        <w:t xml:space="preserve"> </w:t>
      </w:r>
      <w:r w:rsidRPr="00FC0609">
        <w:rPr>
          <w:lang w:val="tr-TR"/>
        </w:rPr>
        <w:t>bu çalışmaya katkılar sağlanmıştır</w:t>
      </w:r>
      <w:r w:rsidR="006C6C26" w:rsidRPr="00FC0609">
        <w:rPr>
          <w:lang w:val="tr-TR"/>
        </w:rPr>
        <w:t>.</w:t>
      </w:r>
    </w:p>
    <w:p w14:paraId="61A0E1ED" w14:textId="60F3793B" w:rsidR="006C6C26" w:rsidRPr="00FC0609" w:rsidRDefault="006C7DB8" w:rsidP="006C6C26">
      <w:pPr>
        <w:rPr>
          <w:lang w:val="tr-TR"/>
        </w:rPr>
      </w:pPr>
      <w:r w:rsidRPr="00FC0609">
        <w:rPr>
          <w:lang w:val="tr-TR"/>
        </w:rPr>
        <w:t xml:space="preserve">Ayrıca, raporun </w:t>
      </w:r>
      <w:r w:rsidR="00D05530">
        <w:rPr>
          <w:lang w:val="tr-TR"/>
        </w:rPr>
        <w:t xml:space="preserve">bazı </w:t>
      </w:r>
      <w:r w:rsidRPr="00FC0609">
        <w:rPr>
          <w:lang w:val="tr-TR"/>
        </w:rPr>
        <w:t>bulgu ve önerilerin</w:t>
      </w:r>
      <w:r w:rsidR="00D05530">
        <w:rPr>
          <w:lang w:val="tr-TR"/>
        </w:rPr>
        <w:t>in</w:t>
      </w:r>
      <w:r w:rsidRPr="00FC0609">
        <w:rPr>
          <w:lang w:val="tr-TR"/>
        </w:rPr>
        <w:t xml:space="preserve"> tartışılması amacıyla 7 Nisan 2016 tarihinde ETKB’de bir yuvarlak masa toplantısı düzenlenmiştir.</w:t>
      </w:r>
    </w:p>
    <w:p w14:paraId="43A3344F" w14:textId="4A49D3AE" w:rsidR="006C6C26" w:rsidRPr="00FC0609" w:rsidRDefault="006C6C26">
      <w:pPr>
        <w:widowControl/>
        <w:spacing w:before="0" w:after="0"/>
        <w:jc w:val="left"/>
        <w:rPr>
          <w:rFonts w:ascii="Times New Roman Bold" w:hAnsi="Times New Roman Bold"/>
          <w:b/>
          <w:caps/>
          <w:color w:val="002060"/>
          <w:sz w:val="28"/>
          <w:lang w:val="tr-TR"/>
        </w:rPr>
      </w:pPr>
    </w:p>
    <w:p w14:paraId="01D80122" w14:textId="77777777" w:rsidR="00255FCD" w:rsidRPr="00FC0609" w:rsidRDefault="00255FCD">
      <w:pPr>
        <w:widowControl/>
        <w:spacing w:before="0" w:after="0"/>
        <w:jc w:val="left"/>
        <w:rPr>
          <w:rFonts w:ascii="Times New Roman Bold" w:hAnsi="Times New Roman Bold"/>
          <w:b/>
          <w:caps/>
          <w:color w:val="002060"/>
          <w:sz w:val="28"/>
          <w:lang w:val="tr-TR"/>
        </w:rPr>
        <w:sectPr w:rsidR="00255FCD" w:rsidRPr="00FC0609" w:rsidSect="00255FCD">
          <w:headerReference w:type="even" r:id="rId16"/>
          <w:footerReference w:type="default" r:id="rId17"/>
          <w:headerReference w:type="first" r:id="rId18"/>
          <w:endnotePr>
            <w:numFmt w:val="decimal"/>
          </w:endnotePr>
          <w:pgSz w:w="11907" w:h="16840" w:code="9"/>
          <w:pgMar w:top="1440" w:right="1440" w:bottom="1440" w:left="1440" w:header="720" w:footer="720" w:gutter="0"/>
          <w:pgNumType w:fmt="lowerRoman"/>
          <w:cols w:space="720"/>
          <w:noEndnote/>
        </w:sectPr>
      </w:pPr>
    </w:p>
    <w:p w14:paraId="79C924AC" w14:textId="052B72D5" w:rsidR="00902D36" w:rsidRPr="00FC0609" w:rsidRDefault="00FB4A0E" w:rsidP="00902D36">
      <w:pPr>
        <w:pStyle w:val="Heading1"/>
        <w:rPr>
          <w:lang w:val="tr-TR"/>
        </w:rPr>
      </w:pPr>
      <w:bookmarkStart w:id="3" w:name="_Toc461866536"/>
      <w:r w:rsidRPr="00FC0609">
        <w:rPr>
          <w:lang w:val="tr-TR"/>
        </w:rPr>
        <w:lastRenderedPageBreak/>
        <w:t>YÖNETİCİ ÖZETİ</w:t>
      </w:r>
      <w:bookmarkEnd w:id="3"/>
      <w:r w:rsidRPr="00FC0609">
        <w:rPr>
          <w:lang w:val="tr-TR"/>
        </w:rPr>
        <w:t xml:space="preserve"> </w:t>
      </w:r>
    </w:p>
    <w:p w14:paraId="339B49B0" w14:textId="2F29ACAC" w:rsidR="00902D36" w:rsidRPr="00FC0609" w:rsidRDefault="00FB4A0E" w:rsidP="00902D36">
      <w:pPr>
        <w:pStyle w:val="Heading2"/>
        <w:rPr>
          <w:lang w:val="tr-TR"/>
        </w:rPr>
      </w:pPr>
      <w:bookmarkStart w:id="4" w:name="_Toc461866537"/>
      <w:r w:rsidRPr="00FC0609">
        <w:rPr>
          <w:lang w:val="tr-TR"/>
        </w:rPr>
        <w:t>Enerji Verimliliği Türkiye İçin Neden Önemlidir?</w:t>
      </w:r>
      <w:bookmarkEnd w:id="4"/>
      <w:r w:rsidRPr="00FC0609">
        <w:rPr>
          <w:lang w:val="tr-TR"/>
        </w:rPr>
        <w:t xml:space="preserve"> </w:t>
      </w:r>
    </w:p>
    <w:p w14:paraId="6766C033" w14:textId="24A0EC5F" w:rsidR="00902D36" w:rsidRPr="00FC0609" w:rsidRDefault="00CC7C6A" w:rsidP="00902D36">
      <w:pPr>
        <w:rPr>
          <w:lang w:val="tr-TR"/>
        </w:rPr>
      </w:pPr>
      <w:r w:rsidRPr="00FC0609">
        <w:rPr>
          <w:lang w:val="tr-TR"/>
        </w:rPr>
        <w:t>Türkiye</w:t>
      </w:r>
      <w:r w:rsidR="00A95AC5">
        <w:rPr>
          <w:lang w:val="tr-TR"/>
        </w:rPr>
        <w:t>,</w:t>
      </w:r>
      <w:r w:rsidR="003B34CC" w:rsidRPr="00FC0609">
        <w:rPr>
          <w:lang w:val="tr-TR"/>
        </w:rPr>
        <w:t xml:space="preserve"> enerji ihtiya</w:t>
      </w:r>
      <w:r w:rsidR="00A95AC5">
        <w:rPr>
          <w:lang w:val="tr-TR"/>
        </w:rPr>
        <w:t>cının</w:t>
      </w:r>
      <w:r w:rsidR="003B34CC" w:rsidRPr="00FC0609">
        <w:rPr>
          <w:lang w:val="tr-TR"/>
        </w:rPr>
        <w:t xml:space="preserve"> büyük oranını ithalat yoluyla karşılamaktadır</w:t>
      </w:r>
      <w:r w:rsidR="00902D36" w:rsidRPr="00FC0609">
        <w:rPr>
          <w:lang w:val="tr-TR"/>
        </w:rPr>
        <w:t xml:space="preserve">. 2014 </w:t>
      </w:r>
      <w:r w:rsidR="003B34CC" w:rsidRPr="00FC0609">
        <w:rPr>
          <w:lang w:val="tr-TR"/>
        </w:rPr>
        <w:t>yılında enerji ihtiyacının yüzde 75’i ithalat yoluyla karşılan</w:t>
      </w:r>
      <w:r w:rsidR="00A95AC5">
        <w:rPr>
          <w:lang w:val="tr-TR"/>
        </w:rPr>
        <w:t>mış ve</w:t>
      </w:r>
      <w:r w:rsidR="00902D36" w:rsidRPr="00FC0609">
        <w:rPr>
          <w:lang w:val="tr-TR"/>
        </w:rPr>
        <w:t xml:space="preserve"> </w:t>
      </w:r>
      <w:r w:rsidR="002F45AD" w:rsidRPr="00FC0609">
        <w:rPr>
          <w:lang w:val="tr-TR"/>
        </w:rPr>
        <w:t>bunun için 55 milyar ABD$ veya GSYH’nın yüzde 7’si kadar bir ödeme yapılmıştır</w:t>
      </w:r>
      <w:r w:rsidR="00902D36" w:rsidRPr="00FC0609">
        <w:rPr>
          <w:lang w:val="tr-TR"/>
        </w:rPr>
        <w:t xml:space="preserve">. </w:t>
      </w:r>
      <w:r w:rsidR="002F45AD" w:rsidRPr="00FC0609">
        <w:rPr>
          <w:lang w:val="tr-TR"/>
        </w:rPr>
        <w:t>Ayrıca, elektrik talebinde devam etmekte olan artışın önümüzdeki beş yıl içerisinde elektrik yedek marjını tüketmesi beklenmektedir.</w:t>
      </w:r>
      <w:r w:rsidR="00902D36" w:rsidRPr="00FC0609">
        <w:rPr>
          <w:lang w:val="tr-TR"/>
        </w:rPr>
        <w:t xml:space="preserve"> </w:t>
      </w:r>
      <w:r w:rsidR="002F45AD" w:rsidRPr="00FC0609">
        <w:rPr>
          <w:lang w:val="tr-TR"/>
        </w:rPr>
        <w:t>Sonuç olarak</w:t>
      </w:r>
      <w:r w:rsidR="00902D36" w:rsidRPr="00FC0609">
        <w:rPr>
          <w:lang w:val="tr-TR"/>
        </w:rPr>
        <w:t xml:space="preserve">, </w:t>
      </w:r>
      <w:r w:rsidR="00994AED" w:rsidRPr="00FC0609">
        <w:rPr>
          <w:lang w:val="tr-TR"/>
        </w:rPr>
        <w:t xml:space="preserve">Türkiye’nin bir yandan ekonomik büyümesini sürdürürken aynı zamanda iklim değişikliğinin </w:t>
      </w:r>
      <w:r w:rsidR="00A95AC5">
        <w:rPr>
          <w:lang w:val="tr-TR"/>
        </w:rPr>
        <w:t xml:space="preserve">etkilerinin </w:t>
      </w:r>
      <w:r w:rsidR="00994AED" w:rsidRPr="00FC0609">
        <w:rPr>
          <w:lang w:val="tr-TR"/>
        </w:rPr>
        <w:t>azaltılmasına ve Türkiye’nin Avrupa Birliği’ne (AB) katılım süreci kapsamında çevresel sürdürülebilirliğin sağlanmasına yönelik küresel taahhütlerini karşılayabilmesi için enerji verim</w:t>
      </w:r>
      <w:r w:rsidR="005549A5" w:rsidRPr="00FC0609">
        <w:rPr>
          <w:lang w:val="tr-TR"/>
        </w:rPr>
        <w:t>l</w:t>
      </w:r>
      <w:r w:rsidR="00994AED" w:rsidRPr="00FC0609">
        <w:rPr>
          <w:lang w:val="tr-TR"/>
        </w:rPr>
        <w:t xml:space="preserve">iliği </w:t>
      </w:r>
      <w:r w:rsidR="00902D36" w:rsidRPr="00FC0609">
        <w:rPr>
          <w:lang w:val="tr-TR"/>
        </w:rPr>
        <w:t>(E</w:t>
      </w:r>
      <w:r w:rsidR="00994AED" w:rsidRPr="00FC0609">
        <w:rPr>
          <w:lang w:val="tr-TR"/>
        </w:rPr>
        <w:t>V</w:t>
      </w:r>
      <w:r w:rsidR="00902D36" w:rsidRPr="00FC0609">
        <w:rPr>
          <w:lang w:val="tr-TR"/>
        </w:rPr>
        <w:t xml:space="preserve">) </w:t>
      </w:r>
      <w:r w:rsidR="00994AED" w:rsidRPr="00FC0609">
        <w:rPr>
          <w:lang w:val="tr-TR"/>
        </w:rPr>
        <w:t>kritik önem taşımaktadır</w:t>
      </w:r>
      <w:r w:rsidR="00902D36" w:rsidRPr="00FC0609">
        <w:rPr>
          <w:lang w:val="tr-TR"/>
        </w:rPr>
        <w:t xml:space="preserve">. </w:t>
      </w:r>
      <w:r w:rsidR="00994AED" w:rsidRPr="00FC0609">
        <w:rPr>
          <w:lang w:val="tr-TR"/>
        </w:rPr>
        <w:t xml:space="preserve">Türkiye’nin birim GSYH başına enerji kullanımı bakımından </w:t>
      </w:r>
      <w:r w:rsidR="005549A5" w:rsidRPr="00FC0609">
        <w:rPr>
          <w:lang w:val="tr-TR"/>
        </w:rPr>
        <w:t>ölçüle</w:t>
      </w:r>
      <w:r w:rsidR="00994AED" w:rsidRPr="00FC0609">
        <w:rPr>
          <w:lang w:val="tr-TR"/>
        </w:rPr>
        <w:t>n enerji yoğunluğu</w:t>
      </w:r>
      <w:r w:rsidR="00A95AC5">
        <w:rPr>
          <w:lang w:val="tr-TR"/>
        </w:rPr>
        <w:t>,</w:t>
      </w:r>
      <w:r w:rsidR="00902D36" w:rsidRPr="00FC0609">
        <w:rPr>
          <w:lang w:val="tr-TR"/>
        </w:rPr>
        <w:t xml:space="preserve"> </w:t>
      </w:r>
      <w:r w:rsidR="00994AED" w:rsidRPr="00FC0609">
        <w:rPr>
          <w:lang w:val="tr-TR"/>
        </w:rPr>
        <w:t>Ekonomik İşbirliği ve Kalkınma Teşkilatı (OECD) ülkelerine göre yüzde 38 ve bazı Avrupa Birliği ülkelerine göre yaklaşık yüzde 80 daha yüksektir</w:t>
      </w:r>
      <w:r w:rsidR="00F328F5">
        <w:rPr>
          <w:lang w:val="tr-TR"/>
        </w:rPr>
        <w:t>.</w:t>
      </w:r>
      <w:r w:rsidR="00902D36" w:rsidRPr="00FC0609">
        <w:rPr>
          <w:lang w:val="tr-TR"/>
        </w:rPr>
        <w:t xml:space="preserve"> </w:t>
      </w:r>
      <w:r w:rsidR="00994AED" w:rsidRPr="00FC0609">
        <w:rPr>
          <w:lang w:val="tr-TR"/>
        </w:rPr>
        <w:t>Bu rakamlar, e</w:t>
      </w:r>
      <w:r w:rsidR="005549A5" w:rsidRPr="00FC0609">
        <w:rPr>
          <w:lang w:val="tr-TR"/>
        </w:rPr>
        <w:t>n</w:t>
      </w:r>
      <w:r w:rsidR="00994AED" w:rsidRPr="00FC0609">
        <w:rPr>
          <w:lang w:val="tr-TR"/>
        </w:rPr>
        <w:t>erji verimliliğinin artır</w:t>
      </w:r>
      <w:r w:rsidR="005549A5" w:rsidRPr="00FC0609">
        <w:rPr>
          <w:lang w:val="tr-TR"/>
        </w:rPr>
        <w:t>ılm</w:t>
      </w:r>
      <w:r w:rsidR="00994AED" w:rsidRPr="00FC0609">
        <w:rPr>
          <w:lang w:val="tr-TR"/>
        </w:rPr>
        <w:t>ası b</w:t>
      </w:r>
      <w:r w:rsidR="005549A5" w:rsidRPr="00FC0609">
        <w:rPr>
          <w:lang w:val="tr-TR"/>
        </w:rPr>
        <w:t>akımında</w:t>
      </w:r>
      <w:r w:rsidR="00994AED" w:rsidRPr="00FC0609">
        <w:rPr>
          <w:lang w:val="tr-TR"/>
        </w:rPr>
        <w:t>n önemli bir potansiyelin mevcut olduğunu göstermekt</w:t>
      </w:r>
      <w:r w:rsidR="005549A5" w:rsidRPr="00FC0609">
        <w:rPr>
          <w:lang w:val="tr-TR"/>
        </w:rPr>
        <w:t>e</w:t>
      </w:r>
      <w:r w:rsidR="00994AED" w:rsidRPr="00FC0609">
        <w:rPr>
          <w:lang w:val="tr-TR"/>
        </w:rPr>
        <w:t>dir. Öte yandan</w:t>
      </w:r>
      <w:r w:rsidR="00902D36" w:rsidRPr="00FC0609">
        <w:rPr>
          <w:lang w:val="tr-TR"/>
        </w:rPr>
        <w:t xml:space="preserve">, </w:t>
      </w:r>
      <w:r w:rsidR="00994AED" w:rsidRPr="00FC0609">
        <w:rPr>
          <w:lang w:val="tr-TR"/>
        </w:rPr>
        <w:t>Türkiye’nin kişi başına enerji kull</w:t>
      </w:r>
      <w:r w:rsidR="005549A5" w:rsidRPr="00FC0609">
        <w:rPr>
          <w:lang w:val="tr-TR"/>
        </w:rPr>
        <w:t>a</w:t>
      </w:r>
      <w:r w:rsidR="00994AED" w:rsidRPr="00FC0609">
        <w:rPr>
          <w:lang w:val="tr-TR"/>
        </w:rPr>
        <w:t>nımı OECD ülkelerinin yaklaşık yüzde 36’sı düzeyindedir; dolayısıyla gelirlerin artması ile birlikte enerji yo</w:t>
      </w:r>
      <w:r w:rsidR="005549A5" w:rsidRPr="00FC0609">
        <w:rPr>
          <w:lang w:val="tr-TR"/>
        </w:rPr>
        <w:t>ğ</w:t>
      </w:r>
      <w:r w:rsidR="00994AED" w:rsidRPr="00FC0609">
        <w:rPr>
          <w:lang w:val="tr-TR"/>
        </w:rPr>
        <w:t>unluğunun da artması beklenebilir.</w:t>
      </w:r>
    </w:p>
    <w:p w14:paraId="6BE84781" w14:textId="697F4772" w:rsidR="00902D36" w:rsidRPr="00FC0609" w:rsidRDefault="00994AED" w:rsidP="00EF1E8F">
      <w:pPr>
        <w:pStyle w:val="Heading2"/>
        <w:rPr>
          <w:lang w:val="tr-TR"/>
        </w:rPr>
      </w:pPr>
      <w:bookmarkStart w:id="5" w:name="_Toc461866538"/>
      <w:r w:rsidRPr="00FC0609">
        <w:rPr>
          <w:lang w:val="tr-TR"/>
        </w:rPr>
        <w:t>Kamu Binalarında Enerji Verimliliği Potansiyeli</w:t>
      </w:r>
      <w:bookmarkEnd w:id="5"/>
      <w:r w:rsidRPr="00FC0609">
        <w:rPr>
          <w:lang w:val="tr-TR"/>
        </w:rPr>
        <w:t xml:space="preserve"> </w:t>
      </w:r>
    </w:p>
    <w:p w14:paraId="490C1E0B" w14:textId="182C3798" w:rsidR="00902D36" w:rsidRPr="00FC0609" w:rsidRDefault="00994AED" w:rsidP="00902D36">
      <w:pPr>
        <w:rPr>
          <w:lang w:val="tr-TR"/>
        </w:rPr>
      </w:pPr>
      <w:r w:rsidRPr="00FC0609">
        <w:rPr>
          <w:lang w:val="tr-TR"/>
        </w:rPr>
        <w:t xml:space="preserve">Türkiye’de kamu sektörü </w:t>
      </w:r>
      <w:r w:rsidR="00A95AC5" w:rsidRPr="00FC0609">
        <w:rPr>
          <w:lang w:val="tr-TR"/>
        </w:rPr>
        <w:t>(buna merkezi hüküme</w:t>
      </w:r>
      <w:r w:rsidR="00A95AC5">
        <w:rPr>
          <w:lang w:val="tr-TR"/>
        </w:rPr>
        <w:t>t ve belediye bina</w:t>
      </w:r>
      <w:r w:rsidR="00A95AC5" w:rsidRPr="00FC0609">
        <w:rPr>
          <w:lang w:val="tr-TR"/>
        </w:rPr>
        <w:t xml:space="preserve"> ve tesisleri ile sokak aydınlatması dahildir)</w:t>
      </w:r>
      <w:r w:rsidR="00A95AC5">
        <w:rPr>
          <w:lang w:val="tr-TR"/>
        </w:rPr>
        <w:t xml:space="preserve"> </w:t>
      </w:r>
      <w:r w:rsidRPr="00FC0609">
        <w:rPr>
          <w:lang w:val="tr-TR"/>
        </w:rPr>
        <w:t>büyük bir enerji kullanıcısıdır</w:t>
      </w:r>
      <w:r w:rsidR="00902D36" w:rsidRPr="00FC0609">
        <w:rPr>
          <w:lang w:val="tr-TR"/>
        </w:rPr>
        <w:t xml:space="preserve">. </w:t>
      </w:r>
      <w:r w:rsidR="00A3772E" w:rsidRPr="00FC0609">
        <w:rPr>
          <w:lang w:val="tr-TR"/>
        </w:rPr>
        <w:t xml:space="preserve">Kısa süre önce Dünya Bankası/GEF sponsorluğunda hazırlanan </w:t>
      </w:r>
      <w:r w:rsidR="005549A5" w:rsidRPr="00FC0609">
        <w:rPr>
          <w:lang w:val="tr-TR"/>
        </w:rPr>
        <w:t xml:space="preserve">ve tüm bölge </w:t>
      </w:r>
      <w:r w:rsidR="00A95AC5">
        <w:rPr>
          <w:lang w:val="tr-TR"/>
        </w:rPr>
        <w:t>devletleri</w:t>
      </w:r>
      <w:r w:rsidR="00A95AC5" w:rsidRPr="00FC0609">
        <w:rPr>
          <w:lang w:val="tr-TR"/>
        </w:rPr>
        <w:t xml:space="preserve"> </w:t>
      </w:r>
      <w:r w:rsidR="0021431D" w:rsidRPr="00FC0609">
        <w:rPr>
          <w:lang w:val="tr-TR"/>
        </w:rPr>
        <w:t xml:space="preserve">arasında gerçekleştirilen bir anketi içeren </w:t>
      </w:r>
      <w:r w:rsidR="00A3772E" w:rsidRPr="00FC0609">
        <w:rPr>
          <w:lang w:val="tr-TR"/>
        </w:rPr>
        <w:t>Kamu Binaları için Piyasa Değerlendirme Raporu</w:t>
      </w:r>
      <w:r w:rsidR="00A95AC5">
        <w:rPr>
          <w:lang w:val="tr-TR"/>
        </w:rPr>
        <w:t>,</w:t>
      </w:r>
      <w:r w:rsidR="00A3772E" w:rsidRPr="00FC0609">
        <w:rPr>
          <w:lang w:val="tr-TR"/>
        </w:rPr>
        <w:t xml:space="preserve"> </w:t>
      </w:r>
      <w:r w:rsidR="0021431D" w:rsidRPr="00FC0609">
        <w:rPr>
          <w:lang w:val="tr-TR"/>
        </w:rPr>
        <w:t>Türkiye’de y</w:t>
      </w:r>
      <w:r w:rsidR="00DF26F8" w:rsidRPr="00FC0609">
        <w:rPr>
          <w:lang w:val="tr-TR"/>
        </w:rPr>
        <w:t>aklaşık 175.286 kamu binası old</w:t>
      </w:r>
      <w:r w:rsidR="0021431D" w:rsidRPr="00FC0609">
        <w:rPr>
          <w:lang w:val="tr-TR"/>
        </w:rPr>
        <w:t>uğunu ve bunların yüzde 5-10’unun merk</w:t>
      </w:r>
      <w:r w:rsidR="00DF26F8" w:rsidRPr="00FC0609">
        <w:rPr>
          <w:lang w:val="tr-TR"/>
        </w:rPr>
        <w:t>e</w:t>
      </w:r>
      <w:r w:rsidR="0021431D" w:rsidRPr="00FC0609">
        <w:rPr>
          <w:lang w:val="tr-TR"/>
        </w:rPr>
        <w:t xml:space="preserve">zi hükümet binası olduğunu göstermiştir. </w:t>
      </w:r>
      <w:r w:rsidR="00DF26F8" w:rsidRPr="00FC0609">
        <w:rPr>
          <w:lang w:val="tr-TR"/>
        </w:rPr>
        <w:t>Bu çalışmada bir dizi enerji denetiminin sonuçları incelenmiş ve ortalama enerji tasarrufu potansiyeli yüzde 32 olarak tahmin edilmiştir.</w:t>
      </w:r>
      <w:r w:rsidR="00902D36" w:rsidRPr="00FC0609">
        <w:rPr>
          <w:lang w:val="tr-TR"/>
        </w:rPr>
        <w:t xml:space="preserve"> </w:t>
      </w:r>
      <w:r w:rsidR="00DF26F8" w:rsidRPr="00FC0609">
        <w:rPr>
          <w:lang w:val="tr-TR"/>
        </w:rPr>
        <w:t xml:space="preserve">Toplam tahmini </w:t>
      </w:r>
      <w:r w:rsidR="00F34745" w:rsidRPr="00FC0609">
        <w:rPr>
          <w:lang w:val="tr-TR"/>
        </w:rPr>
        <w:t xml:space="preserve">yıllık enerji tasarrufu </w:t>
      </w:r>
      <w:r w:rsidR="00902D36" w:rsidRPr="00FC0609">
        <w:rPr>
          <w:lang w:val="tr-TR"/>
        </w:rPr>
        <w:t>1</w:t>
      </w:r>
      <w:r w:rsidR="00F34745" w:rsidRPr="00FC0609">
        <w:rPr>
          <w:lang w:val="tr-TR"/>
        </w:rPr>
        <w:t>.</w:t>
      </w:r>
      <w:r w:rsidR="00902D36" w:rsidRPr="00FC0609">
        <w:rPr>
          <w:lang w:val="tr-TR"/>
        </w:rPr>
        <w:t>130</w:t>
      </w:r>
      <w:r w:rsidR="009C54F7" w:rsidRPr="00FC0609">
        <w:rPr>
          <w:lang w:val="tr-TR"/>
        </w:rPr>
        <w:t xml:space="preserve"> </w:t>
      </w:r>
      <w:r w:rsidR="00F34745" w:rsidRPr="00FC0609">
        <w:rPr>
          <w:lang w:val="tr-TR"/>
        </w:rPr>
        <w:t xml:space="preserve">– </w:t>
      </w:r>
      <w:r w:rsidR="00902D36" w:rsidRPr="00FC0609">
        <w:rPr>
          <w:lang w:val="tr-TR"/>
        </w:rPr>
        <w:t>5</w:t>
      </w:r>
      <w:r w:rsidR="00F34745" w:rsidRPr="00FC0609">
        <w:rPr>
          <w:lang w:val="tr-TR"/>
        </w:rPr>
        <w:t>.</w:t>
      </w:r>
      <w:r w:rsidR="00902D36" w:rsidRPr="00FC0609">
        <w:rPr>
          <w:lang w:val="tr-TR"/>
        </w:rPr>
        <w:t>122</w:t>
      </w:r>
      <w:r w:rsidR="00255FCD" w:rsidRPr="00FC0609">
        <w:rPr>
          <w:lang w:val="tr-TR"/>
        </w:rPr>
        <w:t xml:space="preserve"> </w:t>
      </w:r>
      <w:r w:rsidR="00902D36" w:rsidRPr="00FC0609">
        <w:rPr>
          <w:lang w:val="tr-TR"/>
        </w:rPr>
        <w:t xml:space="preserve">GWh </w:t>
      </w:r>
      <w:r w:rsidR="00F34745" w:rsidRPr="00FC0609">
        <w:rPr>
          <w:lang w:val="tr-TR"/>
        </w:rPr>
        <w:t>arasında olup bu da 121 – 537 milyon ABD$ arasında bir enerji maliyet</w:t>
      </w:r>
      <w:r w:rsidR="00186AC3">
        <w:rPr>
          <w:lang w:val="tr-TR"/>
        </w:rPr>
        <w:t>i</w:t>
      </w:r>
      <w:r w:rsidR="00F34745" w:rsidRPr="00FC0609">
        <w:rPr>
          <w:lang w:val="tr-TR"/>
        </w:rPr>
        <w:t xml:space="preserve"> tasarrufu sağlayacaktır</w:t>
      </w:r>
      <w:r w:rsidR="00902D36" w:rsidRPr="00FC0609">
        <w:rPr>
          <w:lang w:val="tr-TR"/>
        </w:rPr>
        <w:t xml:space="preserve">. </w:t>
      </w:r>
      <w:r w:rsidR="00F34745" w:rsidRPr="00FC0609">
        <w:rPr>
          <w:lang w:val="tr-TR"/>
        </w:rPr>
        <w:t>Bu tasarrufları gerçekleştirmek için gereken yatırım tutarı da 0,85 ila 5,4 milyar ABD</w:t>
      </w:r>
      <w:r w:rsidR="005549A5" w:rsidRPr="00FC0609">
        <w:rPr>
          <w:lang w:val="tr-TR"/>
        </w:rPr>
        <w:t>$ olarak tahmi</w:t>
      </w:r>
      <w:r w:rsidR="00F34745" w:rsidRPr="00FC0609">
        <w:rPr>
          <w:lang w:val="tr-TR"/>
        </w:rPr>
        <w:t>n edilm</w:t>
      </w:r>
      <w:r w:rsidR="00186AC3">
        <w:rPr>
          <w:lang w:val="tr-TR"/>
        </w:rPr>
        <w:t>ektedir</w:t>
      </w:r>
      <w:r w:rsidR="00902D36" w:rsidRPr="00FC0609">
        <w:rPr>
          <w:lang w:val="tr-TR"/>
        </w:rPr>
        <w:t>.</w:t>
      </w:r>
    </w:p>
    <w:p w14:paraId="70E96156" w14:textId="0FEA4508" w:rsidR="00902D36" w:rsidRPr="00FC0609" w:rsidRDefault="007915FF" w:rsidP="00EF1E8F">
      <w:pPr>
        <w:pStyle w:val="Heading2"/>
        <w:rPr>
          <w:lang w:val="tr-TR"/>
        </w:rPr>
      </w:pPr>
      <w:bookmarkStart w:id="6" w:name="_Toc461866539"/>
      <w:r w:rsidRPr="00FC0609">
        <w:rPr>
          <w:lang w:val="tr-TR"/>
        </w:rPr>
        <w:t>Kamu Binalarında Enerji Verimliliği Finansmanına İlişkin Küresel Deneyimler</w:t>
      </w:r>
      <w:bookmarkEnd w:id="6"/>
      <w:r w:rsidRPr="00FC0609">
        <w:rPr>
          <w:lang w:val="tr-TR"/>
        </w:rPr>
        <w:t xml:space="preserve"> </w:t>
      </w:r>
    </w:p>
    <w:p w14:paraId="44481C2C" w14:textId="67BA79D2" w:rsidR="00902D36" w:rsidRPr="00FC0609" w:rsidRDefault="007915FF" w:rsidP="00902D36">
      <w:pPr>
        <w:spacing w:after="60"/>
        <w:rPr>
          <w:lang w:val="tr-TR"/>
        </w:rPr>
      </w:pPr>
      <w:r w:rsidRPr="00FC0609">
        <w:rPr>
          <w:u w:val="single"/>
          <w:lang w:val="tr-TR"/>
        </w:rPr>
        <w:t>Engeller</w:t>
      </w:r>
      <w:r w:rsidR="00902D36" w:rsidRPr="00FC0609">
        <w:rPr>
          <w:lang w:val="tr-TR"/>
        </w:rPr>
        <w:t xml:space="preserve">. </w:t>
      </w:r>
      <w:r w:rsidRPr="00FC0609">
        <w:rPr>
          <w:lang w:val="tr-TR"/>
        </w:rPr>
        <w:t xml:space="preserve">Enerji verimliliği yatırımları ekonomik açıdan sürdürülebilir olmasına rağmen, </w:t>
      </w:r>
      <w:r w:rsidR="00902D36" w:rsidRPr="00FC0609">
        <w:rPr>
          <w:lang w:val="tr-TR"/>
        </w:rPr>
        <w:t xml:space="preserve"> </w:t>
      </w:r>
      <w:r w:rsidR="00186AC3">
        <w:rPr>
          <w:lang w:val="tr-TR"/>
        </w:rPr>
        <w:t xml:space="preserve">pek </w:t>
      </w:r>
      <w:r w:rsidRPr="00FC0609">
        <w:rPr>
          <w:lang w:val="tr-TR"/>
        </w:rPr>
        <w:t>çok engel bu yatırımların kendi başına gerçekleşmesini önlemektedir.</w:t>
      </w:r>
      <w:r w:rsidR="00902D36" w:rsidRPr="00FC0609">
        <w:rPr>
          <w:lang w:val="tr-TR"/>
        </w:rPr>
        <w:t xml:space="preserve"> </w:t>
      </w:r>
      <w:r w:rsidRPr="00FC0609">
        <w:rPr>
          <w:lang w:val="tr-TR"/>
        </w:rPr>
        <w:t>Bu</w:t>
      </w:r>
      <w:r w:rsidR="00186AC3">
        <w:rPr>
          <w:lang w:val="tr-TR"/>
        </w:rPr>
        <w:t xml:space="preserve"> engeller</w:t>
      </w:r>
      <w:r w:rsidRPr="00FC0609">
        <w:rPr>
          <w:lang w:val="tr-TR"/>
        </w:rPr>
        <w:t xml:space="preserve"> arasında aşağıdakiler yer almaktadır</w:t>
      </w:r>
      <w:r w:rsidR="00902D36" w:rsidRPr="00FC0609">
        <w:rPr>
          <w:lang w:val="tr-TR"/>
        </w:rPr>
        <w:t>:</w:t>
      </w:r>
    </w:p>
    <w:p w14:paraId="1D6DAE9C" w14:textId="590691D4" w:rsidR="00902D36" w:rsidRPr="00FC0609" w:rsidRDefault="007915FF" w:rsidP="00DE5974">
      <w:pPr>
        <w:pStyle w:val="ListParagraph"/>
        <w:widowControl w:val="0"/>
        <w:numPr>
          <w:ilvl w:val="0"/>
          <w:numId w:val="30"/>
        </w:numPr>
        <w:spacing w:before="60"/>
        <w:ind w:left="426" w:hanging="496"/>
        <w:contextualSpacing/>
        <w:rPr>
          <w:rFonts w:ascii="Times New Roman" w:hAnsi="Times New Roman" w:cs="Times New Roman"/>
          <w:sz w:val="24"/>
          <w:lang w:val="tr-TR"/>
        </w:rPr>
      </w:pPr>
      <w:r w:rsidRPr="00FC0609">
        <w:rPr>
          <w:rFonts w:ascii="Times New Roman" w:hAnsi="Times New Roman" w:cs="Times New Roman"/>
          <w:i/>
          <w:sz w:val="24"/>
          <w:lang w:val="tr-TR"/>
        </w:rPr>
        <w:t xml:space="preserve">politika engelleri ve düzenleyici engeller: </w:t>
      </w:r>
      <w:r w:rsidRPr="00FC0609">
        <w:rPr>
          <w:rFonts w:ascii="Times New Roman" w:hAnsi="Times New Roman" w:cs="Times New Roman"/>
          <w:sz w:val="24"/>
          <w:lang w:val="tr-TR"/>
        </w:rPr>
        <w:t>bütçe ve borçlanma</w:t>
      </w:r>
      <w:r w:rsidRPr="00FC0609">
        <w:rPr>
          <w:rFonts w:ascii="Times New Roman" w:hAnsi="Times New Roman" w:cs="Times New Roman"/>
          <w:i/>
          <w:sz w:val="24"/>
          <w:lang w:val="tr-TR"/>
        </w:rPr>
        <w:t xml:space="preserve"> </w:t>
      </w:r>
      <w:r w:rsidRPr="00FC0609">
        <w:rPr>
          <w:rFonts w:ascii="Times New Roman" w:hAnsi="Times New Roman" w:cs="Times New Roman"/>
          <w:sz w:val="24"/>
          <w:lang w:val="tr-TR"/>
        </w:rPr>
        <w:t>sınırlamaları</w:t>
      </w:r>
      <w:r w:rsidR="00902D36" w:rsidRPr="00FC0609">
        <w:rPr>
          <w:rFonts w:ascii="Times New Roman" w:hAnsi="Times New Roman" w:cs="Times New Roman"/>
          <w:sz w:val="24"/>
          <w:lang w:val="tr-TR"/>
        </w:rPr>
        <w:t xml:space="preserve">, </w:t>
      </w:r>
      <w:r w:rsidRPr="00FC0609">
        <w:rPr>
          <w:rFonts w:ascii="Times New Roman" w:hAnsi="Times New Roman" w:cs="Times New Roman"/>
          <w:sz w:val="24"/>
          <w:lang w:val="tr-TR"/>
        </w:rPr>
        <w:t xml:space="preserve">kısıtlayıcı bütçe prosedürleri, </w:t>
      </w:r>
      <w:r w:rsidR="005549A5" w:rsidRPr="00FC0609">
        <w:rPr>
          <w:rFonts w:ascii="Times New Roman" w:hAnsi="Times New Roman" w:cs="Times New Roman"/>
          <w:sz w:val="24"/>
          <w:lang w:val="tr-TR"/>
        </w:rPr>
        <w:t>kamu i</w:t>
      </w:r>
      <w:r w:rsidRPr="00FC0609">
        <w:rPr>
          <w:rFonts w:ascii="Times New Roman" w:hAnsi="Times New Roman" w:cs="Times New Roman"/>
          <w:sz w:val="24"/>
          <w:lang w:val="tr-TR"/>
        </w:rPr>
        <w:t>hale kuralları, düşük enerji tar</w:t>
      </w:r>
      <w:r w:rsidR="005549A5" w:rsidRPr="00FC0609">
        <w:rPr>
          <w:rFonts w:ascii="Times New Roman" w:hAnsi="Times New Roman" w:cs="Times New Roman"/>
          <w:sz w:val="24"/>
          <w:lang w:val="tr-TR"/>
        </w:rPr>
        <w:t>i</w:t>
      </w:r>
      <w:r w:rsidRPr="00FC0609">
        <w:rPr>
          <w:rFonts w:ascii="Times New Roman" w:hAnsi="Times New Roman" w:cs="Times New Roman"/>
          <w:sz w:val="24"/>
          <w:lang w:val="tr-TR"/>
        </w:rPr>
        <w:t xml:space="preserve">feleri, ve </w:t>
      </w:r>
      <w:r w:rsidR="00186AC3">
        <w:rPr>
          <w:rFonts w:ascii="Times New Roman" w:hAnsi="Times New Roman" w:cs="Times New Roman"/>
          <w:sz w:val="24"/>
          <w:lang w:val="tr-TR"/>
        </w:rPr>
        <w:t>yapı</w:t>
      </w:r>
      <w:r w:rsidR="00186AC3" w:rsidRPr="00FC0609">
        <w:rPr>
          <w:rFonts w:ascii="Times New Roman" w:hAnsi="Times New Roman" w:cs="Times New Roman"/>
          <w:sz w:val="24"/>
          <w:lang w:val="tr-TR"/>
        </w:rPr>
        <w:t xml:space="preserve"> </w:t>
      </w:r>
      <w:r w:rsidRPr="00FC0609">
        <w:rPr>
          <w:rFonts w:ascii="Times New Roman" w:hAnsi="Times New Roman" w:cs="Times New Roman"/>
          <w:sz w:val="24"/>
          <w:lang w:val="tr-TR"/>
        </w:rPr>
        <w:t xml:space="preserve">- inşaat </w:t>
      </w:r>
      <w:r w:rsidR="00186AC3">
        <w:rPr>
          <w:rFonts w:ascii="Times New Roman" w:hAnsi="Times New Roman" w:cs="Times New Roman"/>
          <w:sz w:val="24"/>
          <w:lang w:val="tr-TR"/>
        </w:rPr>
        <w:t>yönetmeliklerinin</w:t>
      </w:r>
      <w:r w:rsidR="00186AC3" w:rsidRPr="00FC0609">
        <w:rPr>
          <w:rFonts w:ascii="Times New Roman" w:hAnsi="Times New Roman" w:cs="Times New Roman"/>
          <w:sz w:val="24"/>
          <w:lang w:val="tr-TR"/>
        </w:rPr>
        <w:t xml:space="preserve"> </w:t>
      </w:r>
      <w:r w:rsidRPr="00FC0609">
        <w:rPr>
          <w:rFonts w:ascii="Times New Roman" w:hAnsi="Times New Roman" w:cs="Times New Roman"/>
          <w:sz w:val="24"/>
          <w:lang w:val="tr-TR"/>
        </w:rPr>
        <w:t>eksikliği veya uygulanmaması gibi</w:t>
      </w:r>
      <w:r w:rsidR="00902D36" w:rsidRPr="00FC0609">
        <w:rPr>
          <w:rFonts w:ascii="Times New Roman" w:hAnsi="Times New Roman" w:cs="Times New Roman"/>
          <w:sz w:val="24"/>
          <w:lang w:val="tr-TR"/>
        </w:rPr>
        <w:t>;</w:t>
      </w:r>
    </w:p>
    <w:p w14:paraId="13D05C5C" w14:textId="0AABA4CD" w:rsidR="00902D36" w:rsidRPr="00FC0609" w:rsidRDefault="007915FF" w:rsidP="00DE5974">
      <w:pPr>
        <w:pStyle w:val="ListParagraph"/>
        <w:widowControl w:val="0"/>
        <w:numPr>
          <w:ilvl w:val="0"/>
          <w:numId w:val="30"/>
        </w:numPr>
        <w:spacing w:before="60"/>
        <w:ind w:left="426" w:hanging="496"/>
        <w:contextualSpacing/>
        <w:rPr>
          <w:rFonts w:ascii="Times New Roman" w:hAnsi="Times New Roman" w:cs="Times New Roman"/>
          <w:sz w:val="24"/>
          <w:lang w:val="tr-TR"/>
        </w:rPr>
      </w:pPr>
      <w:r w:rsidRPr="00FC0609">
        <w:rPr>
          <w:rFonts w:ascii="Times New Roman" w:hAnsi="Times New Roman" w:cs="Times New Roman"/>
          <w:i/>
          <w:sz w:val="24"/>
          <w:lang w:val="tr-TR"/>
        </w:rPr>
        <w:t xml:space="preserve">yeterince gelişmemiş piyasa </w:t>
      </w:r>
      <w:r w:rsidR="00182242" w:rsidRPr="00FC0609">
        <w:rPr>
          <w:rFonts w:ascii="Times New Roman" w:hAnsi="Times New Roman" w:cs="Times New Roman"/>
          <w:i/>
          <w:sz w:val="24"/>
          <w:lang w:val="tr-TR"/>
        </w:rPr>
        <w:t xml:space="preserve">koşulları: </w:t>
      </w:r>
      <w:r w:rsidR="00182242" w:rsidRPr="00FC0609">
        <w:rPr>
          <w:rFonts w:ascii="Times New Roman" w:hAnsi="Times New Roman" w:cs="Times New Roman"/>
          <w:sz w:val="24"/>
          <w:lang w:val="tr-TR"/>
        </w:rPr>
        <w:t>enerji verimliliği mal ve hizmetlerine olan talebin sınırlı olması</w:t>
      </w:r>
      <w:r w:rsidR="00902D36" w:rsidRPr="00FC0609">
        <w:rPr>
          <w:rFonts w:ascii="Times New Roman" w:hAnsi="Times New Roman" w:cs="Times New Roman"/>
          <w:sz w:val="24"/>
          <w:lang w:val="tr-TR"/>
        </w:rPr>
        <w:t xml:space="preserve">, </w:t>
      </w:r>
      <w:r w:rsidR="00182242" w:rsidRPr="00FC0609">
        <w:rPr>
          <w:rFonts w:ascii="Times New Roman" w:hAnsi="Times New Roman" w:cs="Times New Roman"/>
          <w:sz w:val="24"/>
          <w:lang w:val="tr-TR"/>
        </w:rPr>
        <w:t>yüksek proje geliştirme maliyetleri</w:t>
      </w:r>
      <w:r w:rsidR="00902D36" w:rsidRPr="00FC0609">
        <w:rPr>
          <w:rFonts w:ascii="Times New Roman" w:hAnsi="Times New Roman" w:cs="Times New Roman"/>
          <w:sz w:val="24"/>
          <w:lang w:val="tr-TR"/>
        </w:rPr>
        <w:t xml:space="preserve">, </w:t>
      </w:r>
      <w:r w:rsidR="00182242" w:rsidRPr="00FC0609">
        <w:rPr>
          <w:rFonts w:ascii="Times New Roman" w:hAnsi="Times New Roman" w:cs="Times New Roman"/>
          <w:sz w:val="24"/>
          <w:lang w:val="tr-TR"/>
        </w:rPr>
        <w:t>enerji verimliliği hizmet sağlayıcılarının deneyim ve yeteneklerinin sınırlı olması</w:t>
      </w:r>
      <w:r w:rsidR="00902D36" w:rsidRPr="00FC0609">
        <w:rPr>
          <w:rFonts w:ascii="Times New Roman" w:hAnsi="Times New Roman" w:cs="Times New Roman"/>
          <w:sz w:val="24"/>
          <w:lang w:val="tr-TR"/>
        </w:rPr>
        <w:t xml:space="preserve">, </w:t>
      </w:r>
      <w:r w:rsidR="00182242" w:rsidRPr="00FC0609">
        <w:rPr>
          <w:rFonts w:ascii="Times New Roman" w:hAnsi="Times New Roman" w:cs="Times New Roman"/>
          <w:sz w:val="24"/>
          <w:lang w:val="tr-TR"/>
        </w:rPr>
        <w:t>ve ticari finansmana erişimin sınırlı olması gibi</w:t>
      </w:r>
      <w:r w:rsidR="00902D36" w:rsidRPr="00FC0609">
        <w:rPr>
          <w:rFonts w:ascii="Times New Roman" w:hAnsi="Times New Roman" w:cs="Times New Roman"/>
          <w:sz w:val="24"/>
          <w:lang w:val="tr-TR"/>
        </w:rPr>
        <w:t>;</w:t>
      </w:r>
    </w:p>
    <w:p w14:paraId="3B73E60D" w14:textId="6E83A17F" w:rsidR="00902D36" w:rsidRPr="00FC0609" w:rsidRDefault="00182242" w:rsidP="00DE5974">
      <w:pPr>
        <w:pStyle w:val="ListParagraph"/>
        <w:widowControl w:val="0"/>
        <w:numPr>
          <w:ilvl w:val="0"/>
          <w:numId w:val="30"/>
        </w:numPr>
        <w:spacing w:before="60"/>
        <w:ind w:left="426" w:hanging="496"/>
        <w:contextualSpacing/>
        <w:rPr>
          <w:rFonts w:ascii="Times New Roman" w:hAnsi="Times New Roman" w:cs="Times New Roman"/>
          <w:sz w:val="24"/>
          <w:lang w:val="tr-TR"/>
        </w:rPr>
      </w:pPr>
      <w:r w:rsidRPr="00FC0609">
        <w:rPr>
          <w:rFonts w:ascii="Times New Roman" w:hAnsi="Times New Roman" w:cs="Times New Roman"/>
          <w:i/>
          <w:sz w:val="24"/>
          <w:lang w:val="tr-TR"/>
        </w:rPr>
        <w:t xml:space="preserve">kurumsal kısıtlar: </w:t>
      </w:r>
      <w:r w:rsidR="00870DE0" w:rsidRPr="00FC0609">
        <w:rPr>
          <w:rFonts w:ascii="Times New Roman" w:hAnsi="Times New Roman" w:cs="Times New Roman"/>
          <w:sz w:val="24"/>
          <w:lang w:val="tr-TR"/>
        </w:rPr>
        <w:t>kamu kurumlarını enerji verimliliğine yatırım yapmaya teşvik edecek unsurların sınırlı olması</w:t>
      </w:r>
      <w:r w:rsidR="00902D36" w:rsidRPr="00FC0609">
        <w:rPr>
          <w:rFonts w:ascii="Times New Roman" w:hAnsi="Times New Roman" w:cs="Times New Roman"/>
          <w:sz w:val="24"/>
          <w:lang w:val="tr-TR"/>
        </w:rPr>
        <w:t xml:space="preserve">, </w:t>
      </w:r>
      <w:r w:rsidR="00870DE0" w:rsidRPr="00FC0609">
        <w:rPr>
          <w:rFonts w:ascii="Times New Roman" w:hAnsi="Times New Roman" w:cs="Times New Roman"/>
          <w:sz w:val="24"/>
          <w:lang w:val="tr-TR"/>
        </w:rPr>
        <w:t>enerji verimliliği fırsatl</w:t>
      </w:r>
      <w:r w:rsidR="005549A5" w:rsidRPr="00FC0609">
        <w:rPr>
          <w:rFonts w:ascii="Times New Roman" w:hAnsi="Times New Roman" w:cs="Times New Roman"/>
          <w:sz w:val="24"/>
          <w:lang w:val="tr-TR"/>
        </w:rPr>
        <w:t>a</w:t>
      </w:r>
      <w:r w:rsidR="00870DE0" w:rsidRPr="00FC0609">
        <w:rPr>
          <w:rFonts w:ascii="Times New Roman" w:hAnsi="Times New Roman" w:cs="Times New Roman"/>
          <w:sz w:val="24"/>
          <w:lang w:val="tr-TR"/>
        </w:rPr>
        <w:t>rı ha</w:t>
      </w:r>
      <w:r w:rsidR="005549A5" w:rsidRPr="00FC0609">
        <w:rPr>
          <w:rFonts w:ascii="Times New Roman" w:hAnsi="Times New Roman" w:cs="Times New Roman"/>
          <w:sz w:val="24"/>
          <w:lang w:val="tr-TR"/>
        </w:rPr>
        <w:t>k</w:t>
      </w:r>
      <w:r w:rsidR="00870DE0" w:rsidRPr="00FC0609">
        <w:rPr>
          <w:rFonts w:ascii="Times New Roman" w:hAnsi="Times New Roman" w:cs="Times New Roman"/>
          <w:sz w:val="24"/>
          <w:lang w:val="tr-TR"/>
        </w:rPr>
        <w:t>kındaki bilgi ve farkındalık düzeyinin sınırlı olması</w:t>
      </w:r>
      <w:r w:rsidR="00902D36" w:rsidRPr="00FC0609">
        <w:rPr>
          <w:rFonts w:ascii="Times New Roman" w:hAnsi="Times New Roman" w:cs="Times New Roman"/>
          <w:sz w:val="24"/>
          <w:lang w:val="tr-TR"/>
        </w:rPr>
        <w:t xml:space="preserve">, </w:t>
      </w:r>
      <w:r w:rsidR="00870DE0" w:rsidRPr="00FC0609">
        <w:rPr>
          <w:rFonts w:ascii="Times New Roman" w:hAnsi="Times New Roman" w:cs="Times New Roman"/>
          <w:sz w:val="24"/>
          <w:lang w:val="tr-TR"/>
        </w:rPr>
        <w:t xml:space="preserve">güvenilir </w:t>
      </w:r>
      <w:r w:rsidR="005549A5" w:rsidRPr="00FC0609">
        <w:rPr>
          <w:rFonts w:ascii="Times New Roman" w:hAnsi="Times New Roman" w:cs="Times New Roman"/>
          <w:sz w:val="24"/>
          <w:lang w:val="tr-TR"/>
        </w:rPr>
        <w:t>veri</w:t>
      </w:r>
      <w:r w:rsidR="00870DE0" w:rsidRPr="00FC0609">
        <w:rPr>
          <w:rFonts w:ascii="Times New Roman" w:hAnsi="Times New Roman" w:cs="Times New Roman"/>
          <w:sz w:val="24"/>
          <w:lang w:val="tr-TR"/>
        </w:rPr>
        <w:t xml:space="preserve"> eksikliği</w:t>
      </w:r>
      <w:r w:rsidR="00902D36" w:rsidRPr="00FC0609">
        <w:rPr>
          <w:rFonts w:ascii="Times New Roman" w:hAnsi="Times New Roman" w:cs="Times New Roman"/>
          <w:sz w:val="24"/>
          <w:lang w:val="tr-TR"/>
        </w:rPr>
        <w:t xml:space="preserve">, </w:t>
      </w:r>
      <w:r w:rsidR="00870DE0" w:rsidRPr="00FC0609">
        <w:rPr>
          <w:rFonts w:ascii="Times New Roman" w:hAnsi="Times New Roman" w:cs="Times New Roman"/>
          <w:sz w:val="24"/>
          <w:lang w:val="tr-TR"/>
        </w:rPr>
        <w:t>düşük hizmet düzeyleri</w:t>
      </w:r>
      <w:r w:rsidR="00902D36" w:rsidRPr="00FC0609">
        <w:rPr>
          <w:rFonts w:ascii="Times New Roman" w:hAnsi="Times New Roman" w:cs="Times New Roman"/>
          <w:sz w:val="24"/>
          <w:lang w:val="tr-TR"/>
        </w:rPr>
        <w:t xml:space="preserve">, </w:t>
      </w:r>
      <w:r w:rsidR="00870DE0" w:rsidRPr="00FC0609">
        <w:rPr>
          <w:rFonts w:ascii="Times New Roman" w:hAnsi="Times New Roman" w:cs="Times New Roman"/>
          <w:sz w:val="24"/>
          <w:lang w:val="tr-TR"/>
        </w:rPr>
        <w:t>uygulama kapasitesi eksikliği</w:t>
      </w:r>
      <w:r w:rsidR="00902D36" w:rsidRPr="00FC0609">
        <w:rPr>
          <w:rFonts w:ascii="Times New Roman" w:hAnsi="Times New Roman" w:cs="Times New Roman"/>
          <w:sz w:val="24"/>
          <w:lang w:val="tr-TR"/>
        </w:rPr>
        <w:t xml:space="preserve">, </w:t>
      </w:r>
      <w:r w:rsidR="00870DE0" w:rsidRPr="00FC0609">
        <w:rPr>
          <w:rFonts w:ascii="Times New Roman" w:hAnsi="Times New Roman" w:cs="Times New Roman"/>
          <w:sz w:val="24"/>
          <w:lang w:val="tr-TR"/>
        </w:rPr>
        <w:t>vs</w:t>
      </w:r>
      <w:r w:rsidR="00902D36" w:rsidRPr="00FC0609">
        <w:rPr>
          <w:rFonts w:ascii="Times New Roman" w:hAnsi="Times New Roman" w:cs="Times New Roman"/>
          <w:sz w:val="24"/>
          <w:lang w:val="tr-TR"/>
        </w:rPr>
        <w:t>.</w:t>
      </w:r>
      <w:r w:rsidR="00870DE0" w:rsidRPr="00FC0609">
        <w:rPr>
          <w:rFonts w:ascii="Times New Roman" w:hAnsi="Times New Roman" w:cs="Times New Roman"/>
          <w:sz w:val="24"/>
          <w:lang w:val="tr-TR"/>
        </w:rPr>
        <w:t xml:space="preserve"> gibi</w:t>
      </w:r>
      <w:r w:rsidR="00902D36" w:rsidRPr="00FC0609">
        <w:rPr>
          <w:rFonts w:ascii="Times New Roman" w:hAnsi="Times New Roman" w:cs="Times New Roman"/>
          <w:sz w:val="24"/>
          <w:lang w:val="tr-TR"/>
        </w:rPr>
        <w:t xml:space="preserve">; </w:t>
      </w:r>
      <w:r w:rsidR="00870DE0" w:rsidRPr="00FC0609">
        <w:rPr>
          <w:rFonts w:ascii="Times New Roman" w:hAnsi="Times New Roman" w:cs="Times New Roman"/>
          <w:sz w:val="24"/>
          <w:lang w:val="tr-TR"/>
        </w:rPr>
        <w:t xml:space="preserve">ve </w:t>
      </w:r>
    </w:p>
    <w:p w14:paraId="684D5624" w14:textId="30099F08" w:rsidR="00902D36" w:rsidRPr="00FC0609" w:rsidRDefault="00870DE0" w:rsidP="00DE5974">
      <w:pPr>
        <w:pStyle w:val="ListParagraph"/>
        <w:widowControl w:val="0"/>
        <w:numPr>
          <w:ilvl w:val="0"/>
          <w:numId w:val="30"/>
        </w:numPr>
        <w:spacing w:before="60"/>
        <w:ind w:left="426" w:hanging="496"/>
        <w:contextualSpacing/>
        <w:rPr>
          <w:rFonts w:ascii="Times New Roman" w:hAnsi="Times New Roman" w:cs="Times New Roman"/>
          <w:sz w:val="24"/>
          <w:lang w:val="tr-TR"/>
        </w:rPr>
      </w:pPr>
      <w:r w:rsidRPr="00FC0609">
        <w:rPr>
          <w:rFonts w:ascii="Times New Roman" w:hAnsi="Times New Roman" w:cs="Times New Roman"/>
          <w:i/>
          <w:sz w:val="24"/>
          <w:lang w:val="tr-TR"/>
        </w:rPr>
        <w:t>ticari finansman eksikliği:</w:t>
      </w:r>
      <w:r w:rsidR="00902D36" w:rsidRPr="00FC0609">
        <w:rPr>
          <w:rFonts w:ascii="Times New Roman" w:hAnsi="Times New Roman" w:cs="Times New Roman"/>
          <w:sz w:val="24"/>
          <w:lang w:val="tr-TR"/>
        </w:rPr>
        <w:t xml:space="preserve"> </w:t>
      </w:r>
      <w:r w:rsidRPr="00FC0609">
        <w:rPr>
          <w:rFonts w:ascii="Times New Roman" w:hAnsi="Times New Roman" w:cs="Times New Roman"/>
          <w:sz w:val="24"/>
          <w:lang w:val="tr-TR"/>
        </w:rPr>
        <w:t>cazip olmayan finansman koşulları</w:t>
      </w:r>
      <w:r w:rsidR="00902D36" w:rsidRPr="00FC0609">
        <w:rPr>
          <w:rFonts w:ascii="Times New Roman" w:hAnsi="Times New Roman" w:cs="Times New Roman"/>
          <w:sz w:val="24"/>
          <w:lang w:val="tr-TR"/>
        </w:rPr>
        <w:t xml:space="preserve">, </w:t>
      </w:r>
      <w:r w:rsidR="005549A5" w:rsidRPr="00FC0609">
        <w:rPr>
          <w:rFonts w:ascii="Times New Roman" w:hAnsi="Times New Roman" w:cs="Times New Roman"/>
          <w:sz w:val="24"/>
          <w:lang w:val="tr-TR"/>
        </w:rPr>
        <w:t>aşırı teminatlandırma</w:t>
      </w:r>
      <w:r w:rsidR="00902D36" w:rsidRPr="00FC0609">
        <w:rPr>
          <w:rFonts w:ascii="Times New Roman" w:hAnsi="Times New Roman" w:cs="Times New Roman"/>
          <w:sz w:val="24"/>
          <w:lang w:val="tr-TR"/>
        </w:rPr>
        <w:t xml:space="preserve">, </w:t>
      </w:r>
      <w:r w:rsidR="005549A5" w:rsidRPr="00FC0609">
        <w:rPr>
          <w:rFonts w:ascii="Times New Roman" w:hAnsi="Times New Roman" w:cs="Times New Roman"/>
          <w:sz w:val="24"/>
          <w:lang w:val="tr-TR"/>
        </w:rPr>
        <w:t>yüksek işlem maliyetleri</w:t>
      </w:r>
      <w:r w:rsidR="00902D36" w:rsidRPr="00FC0609">
        <w:rPr>
          <w:rFonts w:ascii="Times New Roman" w:hAnsi="Times New Roman" w:cs="Times New Roman"/>
          <w:sz w:val="24"/>
          <w:lang w:val="tr-TR"/>
        </w:rPr>
        <w:t xml:space="preserve"> </w:t>
      </w:r>
      <w:r w:rsidR="005549A5" w:rsidRPr="00FC0609">
        <w:rPr>
          <w:rFonts w:ascii="Times New Roman" w:hAnsi="Times New Roman" w:cs="Times New Roman"/>
          <w:sz w:val="24"/>
          <w:lang w:val="tr-TR"/>
        </w:rPr>
        <w:t>ve finansörler arasında bilgi ve davranış bakımından görülen ön yargılar gibi</w:t>
      </w:r>
      <w:r w:rsidR="00902D36" w:rsidRPr="00FC0609">
        <w:rPr>
          <w:rFonts w:ascii="Times New Roman" w:hAnsi="Times New Roman" w:cs="Times New Roman"/>
          <w:sz w:val="24"/>
          <w:lang w:val="tr-TR"/>
        </w:rPr>
        <w:t>.</w:t>
      </w:r>
    </w:p>
    <w:p w14:paraId="79EE7F9D" w14:textId="38967A74" w:rsidR="00902D36" w:rsidRPr="00FC0609" w:rsidRDefault="00902D36" w:rsidP="00902D36">
      <w:pPr>
        <w:rPr>
          <w:lang w:val="tr-TR"/>
        </w:rPr>
      </w:pPr>
      <w:r w:rsidRPr="00FC0609">
        <w:rPr>
          <w:u w:val="single"/>
          <w:lang w:val="tr-TR"/>
        </w:rPr>
        <w:lastRenderedPageBreak/>
        <w:t>Finan</w:t>
      </w:r>
      <w:r w:rsidR="005549A5" w:rsidRPr="00FC0609">
        <w:rPr>
          <w:u w:val="single"/>
          <w:lang w:val="tr-TR"/>
        </w:rPr>
        <w:t>sman Modelleri</w:t>
      </w:r>
      <w:r w:rsidRPr="00FC0609">
        <w:rPr>
          <w:lang w:val="tr-TR"/>
        </w:rPr>
        <w:t xml:space="preserve">. </w:t>
      </w:r>
      <w:r w:rsidR="00F9432F">
        <w:rPr>
          <w:lang w:val="tr-TR"/>
        </w:rPr>
        <w:t>Ülkelerin</w:t>
      </w:r>
      <w:r w:rsidR="005549A5" w:rsidRPr="00FC0609">
        <w:rPr>
          <w:lang w:val="tr-TR"/>
        </w:rPr>
        <w:t xml:space="preserve"> </w:t>
      </w:r>
      <w:r w:rsidR="00773E2E" w:rsidRPr="00FC0609">
        <w:rPr>
          <w:lang w:val="tr-TR"/>
        </w:rPr>
        <w:t xml:space="preserve">kamu enerji verimliliği programlarını desteklemek için kullandıkları çeşitli finansman modelleri </w:t>
      </w:r>
      <w:r w:rsidR="002819B3">
        <w:rPr>
          <w:lang w:val="tr-TR"/>
        </w:rPr>
        <w:t>bulunmaktadır</w:t>
      </w:r>
      <w:r w:rsidRPr="00FC0609">
        <w:rPr>
          <w:lang w:val="tr-TR"/>
        </w:rPr>
        <w:t xml:space="preserve">. </w:t>
      </w:r>
      <w:r w:rsidR="00773E2E" w:rsidRPr="00FC0609">
        <w:rPr>
          <w:lang w:val="tr-TR"/>
        </w:rPr>
        <w:t xml:space="preserve">Bunlar, Şekil YÖ1’deki “finansman merdiveninde” görüldüğü </w:t>
      </w:r>
      <w:r w:rsidR="002819B3">
        <w:rPr>
          <w:lang w:val="tr-TR"/>
        </w:rPr>
        <w:t>üzere</w:t>
      </w:r>
      <w:r w:rsidR="00773E2E" w:rsidRPr="00FC0609">
        <w:rPr>
          <w:lang w:val="tr-TR"/>
        </w:rPr>
        <w:t>, bütçe finansmanından veya hibelerden</w:t>
      </w:r>
      <w:r w:rsidR="002819B3">
        <w:rPr>
          <w:lang w:val="tr-TR"/>
        </w:rPr>
        <w:t>,</w:t>
      </w:r>
      <w:r w:rsidR="00773E2E" w:rsidRPr="00FC0609">
        <w:rPr>
          <w:lang w:val="tr-TR"/>
        </w:rPr>
        <w:t xml:space="preserve"> gelişmiş proje veya Enerji Verimliliği Danışmanlık şirketi (EVD) finansmanına kadar çeşitlilik göstermektedir.</w:t>
      </w:r>
      <w:r w:rsidRPr="00FC0609">
        <w:rPr>
          <w:lang w:val="tr-TR"/>
        </w:rPr>
        <w:t xml:space="preserve"> </w:t>
      </w:r>
      <w:r w:rsidR="00773E2E" w:rsidRPr="00FC0609">
        <w:rPr>
          <w:lang w:val="tr-TR"/>
        </w:rPr>
        <w:t>En iyi seçeneğin seçilebilmesi bazı faktörlere bağlıdır; bu</w:t>
      </w:r>
      <w:r w:rsidR="002819B3">
        <w:rPr>
          <w:lang w:val="tr-TR"/>
        </w:rPr>
        <w:t xml:space="preserve"> faktörler</w:t>
      </w:r>
      <w:r w:rsidR="00773E2E" w:rsidRPr="00FC0609">
        <w:rPr>
          <w:lang w:val="tr-TR"/>
        </w:rPr>
        <w:t xml:space="preserve"> arasında mevcut yasal ve düzenleyici koşullar</w:t>
      </w:r>
      <w:r w:rsidRPr="00FC0609">
        <w:rPr>
          <w:lang w:val="tr-TR"/>
        </w:rPr>
        <w:t xml:space="preserve">, </w:t>
      </w:r>
      <w:r w:rsidR="00773E2E" w:rsidRPr="00FC0609">
        <w:rPr>
          <w:lang w:val="tr-TR"/>
        </w:rPr>
        <w:t>piyasa olgunluğu</w:t>
      </w:r>
      <w:r w:rsidRPr="00FC0609">
        <w:rPr>
          <w:lang w:val="tr-TR"/>
        </w:rPr>
        <w:t xml:space="preserve">, </w:t>
      </w:r>
      <w:r w:rsidR="00773E2E" w:rsidRPr="00FC0609">
        <w:rPr>
          <w:lang w:val="tr-TR"/>
        </w:rPr>
        <w:t>yerel EV hizmet sektörünün durumu ve kamu kurumlarının enerji verimliliğine ilişkin teknik ve finansal kapasiteleri yer almaktadır</w:t>
      </w:r>
      <w:r w:rsidRPr="00FC0609">
        <w:rPr>
          <w:lang w:val="tr-TR"/>
        </w:rPr>
        <w:t xml:space="preserve">. </w:t>
      </w:r>
      <w:r w:rsidR="00773E2E" w:rsidRPr="00FC0609">
        <w:rPr>
          <w:lang w:val="tr-TR"/>
        </w:rPr>
        <w:t>En uygun seçenek seçildikten sonra, yerel piyasa koşullarına uygun olması için dikkatli bir şekilde tasarlanması gerekmektedir.</w:t>
      </w:r>
      <w:r w:rsidRPr="00FC0609">
        <w:rPr>
          <w:lang w:val="tr-TR"/>
        </w:rPr>
        <w:t xml:space="preserve"> </w:t>
      </w:r>
      <w:r w:rsidR="005E7120" w:rsidRPr="00FC0609">
        <w:rPr>
          <w:lang w:val="tr-TR"/>
        </w:rPr>
        <w:t xml:space="preserve">Ayrıca birden fazla piyasa segmentine hizmet verme kapasitesine sahip mekanizmalar da dikkate alınmalıdır </w:t>
      </w:r>
      <w:r w:rsidRPr="00FC0609">
        <w:rPr>
          <w:lang w:val="tr-TR"/>
        </w:rPr>
        <w:t>(</w:t>
      </w:r>
      <w:r w:rsidR="005E7120" w:rsidRPr="00FC0609">
        <w:rPr>
          <w:lang w:val="tr-TR"/>
        </w:rPr>
        <w:t xml:space="preserve">örneğin merkezi </w:t>
      </w:r>
      <w:r w:rsidR="002819B3">
        <w:rPr>
          <w:lang w:val="tr-TR"/>
        </w:rPr>
        <w:t>hükümet</w:t>
      </w:r>
      <w:r w:rsidR="002819B3" w:rsidRPr="00FC0609">
        <w:rPr>
          <w:lang w:val="tr-TR"/>
        </w:rPr>
        <w:t xml:space="preserve"> </w:t>
      </w:r>
      <w:r w:rsidR="005E7120" w:rsidRPr="00FC0609">
        <w:rPr>
          <w:lang w:val="tr-TR"/>
        </w:rPr>
        <w:t>kurumları</w:t>
      </w:r>
      <w:r w:rsidRPr="00FC0609">
        <w:rPr>
          <w:lang w:val="tr-TR"/>
        </w:rPr>
        <w:t xml:space="preserve">, </w:t>
      </w:r>
      <w:r w:rsidR="005E7120" w:rsidRPr="00FC0609">
        <w:rPr>
          <w:lang w:val="tr-TR"/>
        </w:rPr>
        <w:t>uygulama kapasitesine sahip kredi değer belediyeler</w:t>
      </w:r>
      <w:r w:rsidRPr="00FC0609">
        <w:rPr>
          <w:lang w:val="tr-TR"/>
        </w:rPr>
        <w:t xml:space="preserve">, </w:t>
      </w:r>
      <w:r w:rsidR="005E7120" w:rsidRPr="00FC0609">
        <w:rPr>
          <w:lang w:val="tr-TR"/>
        </w:rPr>
        <w:t>uygulama kapasitesine sahip olmayan kredi değer belediyeler</w:t>
      </w:r>
      <w:r w:rsidRPr="00FC0609">
        <w:rPr>
          <w:lang w:val="tr-TR"/>
        </w:rPr>
        <w:t xml:space="preserve"> </w:t>
      </w:r>
      <w:r w:rsidR="005E7120" w:rsidRPr="00FC0609">
        <w:rPr>
          <w:lang w:val="tr-TR"/>
        </w:rPr>
        <w:t>ve kredi değer olmayan belediyeler</w:t>
      </w:r>
      <w:r w:rsidRPr="00FC0609">
        <w:rPr>
          <w:lang w:val="tr-TR"/>
        </w:rPr>
        <w:t xml:space="preserve">). </w:t>
      </w:r>
      <w:r w:rsidR="005E7120" w:rsidRPr="00FC0609">
        <w:rPr>
          <w:lang w:val="tr-TR"/>
        </w:rPr>
        <w:t>Zaman içinde</w:t>
      </w:r>
      <w:r w:rsidRPr="00FC0609">
        <w:rPr>
          <w:lang w:val="tr-TR"/>
        </w:rPr>
        <w:t>,</w:t>
      </w:r>
      <w:r w:rsidR="005E7120" w:rsidRPr="00FC0609">
        <w:rPr>
          <w:lang w:val="tr-TR"/>
        </w:rPr>
        <w:t xml:space="preserve"> yerel piyasaların gelişmesi ile birlikte</w:t>
      </w:r>
      <w:r w:rsidRPr="00FC0609">
        <w:rPr>
          <w:lang w:val="tr-TR"/>
        </w:rPr>
        <w:t xml:space="preserve">, </w:t>
      </w:r>
      <w:r w:rsidR="007F4FC8" w:rsidRPr="00FC0609">
        <w:rPr>
          <w:lang w:val="tr-TR"/>
        </w:rPr>
        <w:t>m</w:t>
      </w:r>
      <w:r w:rsidR="0078724B" w:rsidRPr="00FC0609">
        <w:rPr>
          <w:lang w:val="tr-TR"/>
        </w:rPr>
        <w:t xml:space="preserve">erdivenin daha üst basamaklarına, </w:t>
      </w:r>
      <w:r w:rsidR="007F4FC8" w:rsidRPr="00FC0609">
        <w:rPr>
          <w:lang w:val="tr-TR"/>
        </w:rPr>
        <w:t>daha</w:t>
      </w:r>
      <w:r w:rsidR="002819B3">
        <w:rPr>
          <w:lang w:val="tr-TR"/>
        </w:rPr>
        <w:t xml:space="preserve"> fazla</w:t>
      </w:r>
      <w:r w:rsidR="007F4FC8" w:rsidRPr="00FC0609">
        <w:rPr>
          <w:lang w:val="tr-TR"/>
        </w:rPr>
        <w:t xml:space="preserve"> ticari finansman mekanizmalarına doğru ilerlenmesi hedeflenmelidir. </w:t>
      </w:r>
    </w:p>
    <w:p w14:paraId="4DA29063" w14:textId="413AA328" w:rsidR="00902D36" w:rsidRPr="00FC0609" w:rsidRDefault="007F4FC8" w:rsidP="00902D36">
      <w:pPr>
        <w:keepNext/>
        <w:spacing w:before="240" w:after="0"/>
        <w:rPr>
          <w:b/>
          <w:lang w:val="tr-TR"/>
        </w:rPr>
      </w:pPr>
      <w:r w:rsidRPr="00FC0609">
        <w:rPr>
          <w:b/>
          <w:lang w:val="tr-TR"/>
        </w:rPr>
        <w:t>Şekil Y</w:t>
      </w:r>
      <w:r w:rsidR="00FE07FE">
        <w:rPr>
          <w:b/>
          <w:lang w:val="tr-TR"/>
        </w:rPr>
        <w:t>Ö</w:t>
      </w:r>
      <w:r w:rsidR="00902D36" w:rsidRPr="00FC0609">
        <w:rPr>
          <w:b/>
          <w:lang w:val="tr-TR"/>
        </w:rPr>
        <w:t xml:space="preserve">1. </w:t>
      </w:r>
      <w:r w:rsidRPr="00FC0609">
        <w:rPr>
          <w:b/>
          <w:lang w:val="tr-TR"/>
        </w:rPr>
        <w:t xml:space="preserve">Türkiye’de Kamu Enerji Verimliliği Finansmanına İlişkin Seçenekler </w:t>
      </w:r>
    </w:p>
    <w:p w14:paraId="6627FEBB" w14:textId="19CAAF4C" w:rsidR="00026F8E" w:rsidRPr="00FC0609" w:rsidRDefault="00026F8E" w:rsidP="008C0FD5">
      <w:pPr>
        <w:spacing w:before="40" w:after="180"/>
        <w:jc w:val="center"/>
        <w:rPr>
          <w:lang w:val="tr-TR"/>
        </w:rPr>
      </w:pPr>
    </w:p>
    <w:p w14:paraId="32485D83" w14:textId="448EF28F" w:rsidR="00925185" w:rsidRPr="00FC0609" w:rsidRDefault="00925185" w:rsidP="008C0FD5">
      <w:pPr>
        <w:spacing w:before="40" w:after="180"/>
        <w:jc w:val="center"/>
        <w:rPr>
          <w:lang w:val="tr-TR"/>
        </w:rPr>
      </w:pPr>
      <w:r w:rsidRPr="00FC0609">
        <w:rPr>
          <w:noProof/>
        </w:rPr>
        <w:drawing>
          <wp:inline distT="0" distB="0" distL="0" distR="0" wp14:anchorId="3AFC3A68" wp14:editId="7959752E">
            <wp:extent cx="3525410" cy="2417899"/>
            <wp:effectExtent l="0" t="0" r="0" b="190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6824" cy="2425727"/>
                    </a:xfrm>
                    <a:prstGeom prst="rect">
                      <a:avLst/>
                    </a:prstGeom>
                    <a:noFill/>
                  </pic:spPr>
                </pic:pic>
              </a:graphicData>
            </a:graphic>
          </wp:inline>
        </w:drawing>
      </w:r>
    </w:p>
    <w:p w14:paraId="79DF4B3A" w14:textId="56CFFD84" w:rsidR="00902D36" w:rsidRPr="00FC0609" w:rsidRDefault="003606D1" w:rsidP="00EF1E8F">
      <w:pPr>
        <w:pStyle w:val="Heading2"/>
        <w:rPr>
          <w:lang w:val="tr-TR"/>
        </w:rPr>
      </w:pPr>
      <w:bookmarkStart w:id="7" w:name="_Toc461866540"/>
      <w:r w:rsidRPr="00FC0609">
        <w:rPr>
          <w:lang w:val="tr-TR"/>
        </w:rPr>
        <w:t>Türkiye’de Kamu Enerji Verimliliği Finansmanına İlişkin Seçenekler</w:t>
      </w:r>
      <w:bookmarkEnd w:id="7"/>
      <w:r w:rsidRPr="00FC0609">
        <w:rPr>
          <w:lang w:val="tr-TR"/>
        </w:rPr>
        <w:t xml:space="preserve"> </w:t>
      </w:r>
    </w:p>
    <w:p w14:paraId="0655F4C6" w14:textId="0AB375D2" w:rsidR="00902D36" w:rsidRPr="00FC0609" w:rsidRDefault="003606D1" w:rsidP="00902D36">
      <w:pPr>
        <w:spacing w:after="60"/>
        <w:rPr>
          <w:lang w:val="tr-TR"/>
        </w:rPr>
      </w:pPr>
      <w:r w:rsidRPr="00FC0609">
        <w:rPr>
          <w:lang w:val="tr-TR"/>
        </w:rPr>
        <w:t xml:space="preserve">Türkiye </w:t>
      </w:r>
      <w:r w:rsidR="009A6A7E" w:rsidRPr="00FC0609">
        <w:rPr>
          <w:lang w:val="tr-TR"/>
        </w:rPr>
        <w:t>güçlü bir y</w:t>
      </w:r>
      <w:r w:rsidR="00C175F8" w:rsidRPr="00FC0609">
        <w:rPr>
          <w:lang w:val="tr-TR"/>
        </w:rPr>
        <w:t>asal çerçeveye sahip olmasın</w:t>
      </w:r>
      <w:r w:rsidR="009A6A7E" w:rsidRPr="00FC0609">
        <w:rPr>
          <w:lang w:val="tr-TR"/>
        </w:rPr>
        <w:t>a</w:t>
      </w:r>
      <w:r w:rsidR="00C175F8" w:rsidRPr="00FC0609">
        <w:rPr>
          <w:lang w:val="tr-TR"/>
        </w:rPr>
        <w:t xml:space="preserve"> </w:t>
      </w:r>
      <w:r w:rsidR="009A6A7E" w:rsidRPr="00FC0609">
        <w:rPr>
          <w:lang w:val="tr-TR"/>
        </w:rPr>
        <w:t>rağmen</w:t>
      </w:r>
      <w:r w:rsidR="009C0438" w:rsidRPr="00FC0609">
        <w:rPr>
          <w:lang w:val="tr-TR"/>
        </w:rPr>
        <w:t xml:space="preserve">, </w:t>
      </w:r>
      <w:r w:rsidR="009A6A7E" w:rsidRPr="00FC0609">
        <w:rPr>
          <w:lang w:val="tr-TR"/>
        </w:rPr>
        <w:t xml:space="preserve">daha sınırlı bir uygulama deneyimine ve yeterince gelişmemiş bir EV hizmetleri </w:t>
      </w:r>
      <w:r w:rsidR="00902D36" w:rsidRPr="00FC0609">
        <w:rPr>
          <w:lang w:val="tr-TR"/>
        </w:rPr>
        <w:t>/</w:t>
      </w:r>
      <w:r w:rsidR="009A6A7E" w:rsidRPr="00FC0609">
        <w:rPr>
          <w:lang w:val="tr-TR"/>
        </w:rPr>
        <w:t xml:space="preserve"> EVD piyasasına sahiptir.</w:t>
      </w:r>
      <w:r w:rsidR="00626951" w:rsidRPr="00FC0609">
        <w:rPr>
          <w:lang w:val="tr-TR"/>
        </w:rPr>
        <w:t xml:space="preserve"> </w:t>
      </w:r>
      <w:r w:rsidR="009A6A7E" w:rsidRPr="00FC0609">
        <w:rPr>
          <w:lang w:val="tr-TR"/>
        </w:rPr>
        <w:t xml:space="preserve">Dolayısıyla, merdivenin orta basamaklarındaki finansman mekanizmaları </w:t>
      </w:r>
      <w:r w:rsidR="003C734C" w:rsidRPr="00FC0609">
        <w:rPr>
          <w:lang w:val="tr-TR"/>
        </w:rPr>
        <w:t>en uygun seçenekler olar</w:t>
      </w:r>
      <w:r w:rsidR="009A6A7E" w:rsidRPr="00FC0609">
        <w:rPr>
          <w:lang w:val="tr-TR"/>
        </w:rPr>
        <w:t>ak düşünülmüştür.</w:t>
      </w:r>
      <w:r w:rsidR="00902D36" w:rsidRPr="00FC0609">
        <w:rPr>
          <w:lang w:val="tr-TR"/>
        </w:rPr>
        <w:t xml:space="preserve"> (</w:t>
      </w:r>
      <w:r w:rsidR="003C734C" w:rsidRPr="00FC0609">
        <w:rPr>
          <w:lang w:val="tr-TR"/>
        </w:rPr>
        <w:t>Ancak</w:t>
      </w:r>
      <w:r w:rsidR="00902D36" w:rsidRPr="00FC0609">
        <w:rPr>
          <w:lang w:val="tr-TR"/>
        </w:rPr>
        <w:t xml:space="preserve">, </w:t>
      </w:r>
      <w:r w:rsidR="00A545CD" w:rsidRPr="00FC0609">
        <w:rPr>
          <w:lang w:val="tr-TR"/>
        </w:rPr>
        <w:t>yerel dağıtım şirketl</w:t>
      </w:r>
      <w:r w:rsidR="00C175F8" w:rsidRPr="00FC0609">
        <w:rPr>
          <w:lang w:val="tr-TR"/>
        </w:rPr>
        <w:t>e</w:t>
      </w:r>
      <w:r w:rsidR="00A545CD" w:rsidRPr="00FC0609">
        <w:rPr>
          <w:lang w:val="tr-TR"/>
        </w:rPr>
        <w:t>ri düzenleme yetkis</w:t>
      </w:r>
      <w:r w:rsidR="00F9432F">
        <w:rPr>
          <w:lang w:val="tr-TR"/>
        </w:rPr>
        <w:t xml:space="preserve">ine, kapasiteye ve halihazırda </w:t>
      </w:r>
      <w:r w:rsidR="00A545CD" w:rsidRPr="00FC0609">
        <w:rPr>
          <w:lang w:val="tr-TR"/>
        </w:rPr>
        <w:t>bu hizmetleri sunma iste</w:t>
      </w:r>
      <w:r w:rsidR="00FE07FE">
        <w:rPr>
          <w:lang w:val="tr-TR"/>
        </w:rPr>
        <w:t>klili</w:t>
      </w:r>
      <w:r w:rsidR="00A545CD" w:rsidRPr="00FC0609">
        <w:rPr>
          <w:lang w:val="tr-TR"/>
        </w:rPr>
        <w:t>ğine sahip olmadığı için elektrik şirke</w:t>
      </w:r>
      <w:r w:rsidR="00C175F8" w:rsidRPr="00FC0609">
        <w:rPr>
          <w:lang w:val="tr-TR"/>
        </w:rPr>
        <w:t>t</w:t>
      </w:r>
      <w:r w:rsidR="00A545CD" w:rsidRPr="00FC0609">
        <w:rPr>
          <w:lang w:val="tr-TR"/>
        </w:rPr>
        <w:t>l</w:t>
      </w:r>
      <w:r w:rsidR="00C175F8" w:rsidRPr="00FC0609">
        <w:rPr>
          <w:lang w:val="tr-TR"/>
        </w:rPr>
        <w:t>e</w:t>
      </w:r>
      <w:r w:rsidR="00A545CD" w:rsidRPr="00FC0609">
        <w:rPr>
          <w:lang w:val="tr-TR"/>
        </w:rPr>
        <w:t>rinin fatura gelirlerine dayalı finansman uygun görülmemiştir</w:t>
      </w:r>
      <w:r w:rsidR="00902D36" w:rsidRPr="00FC0609">
        <w:rPr>
          <w:lang w:val="tr-TR"/>
        </w:rPr>
        <w:t xml:space="preserve">.) </w:t>
      </w:r>
      <w:r w:rsidR="00140DC9" w:rsidRPr="00FC0609">
        <w:rPr>
          <w:lang w:val="tr-TR"/>
        </w:rPr>
        <w:t xml:space="preserve">Yapılan analize dayalı olarak, Türkiye için üç uygun model tespit edilmiştir: </w:t>
      </w:r>
    </w:p>
    <w:p w14:paraId="2A9BF76B" w14:textId="01920F60" w:rsidR="00902D36" w:rsidRPr="00FC0609" w:rsidRDefault="00B66CF9" w:rsidP="00902D36">
      <w:pPr>
        <w:pStyle w:val="ListParagraph"/>
        <w:widowControl w:val="0"/>
        <w:numPr>
          <w:ilvl w:val="0"/>
          <w:numId w:val="29"/>
        </w:numPr>
        <w:rPr>
          <w:rFonts w:ascii="Times New Roman" w:hAnsi="Times New Roman" w:cs="Times New Roman"/>
          <w:sz w:val="24"/>
          <w:szCs w:val="24"/>
          <w:lang w:val="tr-TR"/>
        </w:rPr>
      </w:pPr>
      <w:r w:rsidRPr="00FC0609">
        <w:rPr>
          <w:rFonts w:ascii="Times New Roman" w:hAnsi="Times New Roman" w:cs="Times New Roman"/>
          <w:i/>
          <w:sz w:val="24"/>
          <w:szCs w:val="24"/>
          <w:lang w:val="tr-TR"/>
        </w:rPr>
        <w:t>Sermaye geri kazanımına dayalı bütçe finansmanı</w:t>
      </w:r>
      <w:r w:rsidR="00902D36" w:rsidRPr="00FC0609">
        <w:rPr>
          <w:rFonts w:ascii="Times New Roman" w:hAnsi="Times New Roman" w:cs="Times New Roman"/>
          <w:sz w:val="24"/>
          <w:szCs w:val="24"/>
          <w:lang w:val="tr-TR"/>
        </w:rPr>
        <w:t xml:space="preserve">. </w:t>
      </w:r>
      <w:r w:rsidRPr="00FC0609">
        <w:rPr>
          <w:rFonts w:ascii="Times New Roman" w:hAnsi="Times New Roman" w:cs="Times New Roman"/>
          <w:sz w:val="24"/>
          <w:szCs w:val="24"/>
          <w:lang w:val="tr-TR"/>
        </w:rPr>
        <w:t>Bu seçenek kapsamında</w:t>
      </w:r>
      <w:r w:rsidR="00902D36" w:rsidRPr="00FC0609">
        <w:rPr>
          <w:rFonts w:ascii="Times New Roman" w:hAnsi="Times New Roman" w:cs="Times New Roman"/>
          <w:sz w:val="24"/>
          <w:szCs w:val="24"/>
          <w:lang w:val="tr-TR"/>
        </w:rPr>
        <w:t xml:space="preserve">, </w:t>
      </w:r>
      <w:r w:rsidRPr="00FC0609">
        <w:rPr>
          <w:rFonts w:ascii="Times New Roman" w:hAnsi="Times New Roman" w:cs="Times New Roman"/>
          <w:sz w:val="24"/>
          <w:szCs w:val="24"/>
          <w:lang w:val="tr-TR"/>
        </w:rPr>
        <w:t xml:space="preserve">Maliye Bakanlığı </w:t>
      </w:r>
      <w:r w:rsidR="00902D36" w:rsidRPr="00FC0609">
        <w:rPr>
          <w:rFonts w:ascii="Times New Roman" w:hAnsi="Times New Roman" w:cs="Times New Roman"/>
          <w:sz w:val="24"/>
          <w:szCs w:val="24"/>
          <w:lang w:val="tr-TR"/>
        </w:rPr>
        <w:t>(</w:t>
      </w:r>
      <w:r w:rsidRPr="00FC0609">
        <w:rPr>
          <w:rFonts w:ascii="Times New Roman" w:hAnsi="Times New Roman" w:cs="Times New Roman"/>
          <w:sz w:val="24"/>
          <w:szCs w:val="24"/>
          <w:lang w:val="tr-TR"/>
        </w:rPr>
        <w:t xml:space="preserve">MB) veya başka bir ana bütçe kurumu </w:t>
      </w:r>
      <w:r w:rsidR="00C175F8" w:rsidRPr="00FC0609">
        <w:rPr>
          <w:rFonts w:ascii="Times New Roman" w:hAnsi="Times New Roman" w:cs="Times New Roman"/>
          <w:sz w:val="24"/>
          <w:szCs w:val="24"/>
          <w:lang w:val="tr-TR"/>
        </w:rPr>
        <w:t>enerji</w:t>
      </w:r>
      <w:r w:rsidRPr="00FC0609">
        <w:rPr>
          <w:rFonts w:ascii="Times New Roman" w:hAnsi="Times New Roman" w:cs="Times New Roman"/>
          <w:sz w:val="24"/>
          <w:szCs w:val="24"/>
          <w:lang w:val="tr-TR"/>
        </w:rPr>
        <w:t xml:space="preserve"> ver</w:t>
      </w:r>
      <w:r w:rsidR="00C175F8" w:rsidRPr="00FC0609">
        <w:rPr>
          <w:rFonts w:ascii="Times New Roman" w:hAnsi="Times New Roman" w:cs="Times New Roman"/>
          <w:sz w:val="24"/>
          <w:szCs w:val="24"/>
          <w:lang w:val="tr-TR"/>
        </w:rPr>
        <w:t>imliliği yatırımı için gerekli</w:t>
      </w:r>
      <w:r w:rsidRPr="00FC0609">
        <w:rPr>
          <w:rFonts w:ascii="Times New Roman" w:hAnsi="Times New Roman" w:cs="Times New Roman"/>
          <w:sz w:val="24"/>
          <w:szCs w:val="24"/>
          <w:lang w:val="tr-TR"/>
        </w:rPr>
        <w:t xml:space="preserve"> olan bütçe kaynakl</w:t>
      </w:r>
      <w:r w:rsidR="00C175F8" w:rsidRPr="00FC0609">
        <w:rPr>
          <w:rFonts w:ascii="Times New Roman" w:hAnsi="Times New Roman" w:cs="Times New Roman"/>
          <w:sz w:val="24"/>
          <w:szCs w:val="24"/>
          <w:lang w:val="tr-TR"/>
        </w:rPr>
        <w:t>a</w:t>
      </w:r>
      <w:r w:rsidRPr="00FC0609">
        <w:rPr>
          <w:rFonts w:ascii="Times New Roman" w:hAnsi="Times New Roman" w:cs="Times New Roman"/>
          <w:sz w:val="24"/>
          <w:szCs w:val="24"/>
          <w:lang w:val="tr-TR"/>
        </w:rPr>
        <w:t xml:space="preserve">rını sağlar ve daha sonra gelecekteki bütçe ödeneklerinden kesintiler yaparak yatırım tutarını geri alır </w:t>
      </w:r>
      <w:r w:rsidR="00902D36" w:rsidRPr="00FC0609">
        <w:rPr>
          <w:rFonts w:ascii="Times New Roman" w:hAnsi="Times New Roman" w:cs="Times New Roman"/>
          <w:sz w:val="24"/>
          <w:szCs w:val="24"/>
          <w:lang w:val="tr-TR"/>
        </w:rPr>
        <w:t>(</w:t>
      </w:r>
      <w:r w:rsidRPr="00FC0609">
        <w:rPr>
          <w:rFonts w:ascii="Times New Roman" w:hAnsi="Times New Roman" w:cs="Times New Roman"/>
          <w:sz w:val="24"/>
          <w:szCs w:val="24"/>
          <w:lang w:val="tr-TR"/>
        </w:rPr>
        <w:t>böylelikle enerji maliyet</w:t>
      </w:r>
      <w:r w:rsidR="00FE07FE">
        <w:rPr>
          <w:rFonts w:ascii="Times New Roman" w:hAnsi="Times New Roman" w:cs="Times New Roman"/>
          <w:sz w:val="24"/>
          <w:szCs w:val="24"/>
          <w:lang w:val="tr-TR"/>
        </w:rPr>
        <w:t>i</w:t>
      </w:r>
      <w:r w:rsidRPr="00FC0609">
        <w:rPr>
          <w:rFonts w:ascii="Times New Roman" w:hAnsi="Times New Roman" w:cs="Times New Roman"/>
          <w:sz w:val="24"/>
          <w:szCs w:val="24"/>
          <w:lang w:val="tr-TR"/>
        </w:rPr>
        <w:t xml:space="preserve"> tasarrufları sağlanmış olur)</w:t>
      </w:r>
      <w:r w:rsidR="00902D36" w:rsidRPr="00FC0609">
        <w:rPr>
          <w:rFonts w:ascii="Times New Roman" w:hAnsi="Times New Roman" w:cs="Times New Roman"/>
          <w:sz w:val="24"/>
          <w:szCs w:val="24"/>
          <w:lang w:val="tr-TR"/>
        </w:rPr>
        <w:t xml:space="preserve">. </w:t>
      </w:r>
      <w:r w:rsidRPr="00FC0609">
        <w:rPr>
          <w:rFonts w:ascii="Times New Roman" w:hAnsi="Times New Roman" w:cs="Times New Roman"/>
          <w:sz w:val="24"/>
          <w:szCs w:val="24"/>
          <w:lang w:val="tr-TR"/>
        </w:rPr>
        <w:t>Bu aynı zamanda ‘bütçe</w:t>
      </w:r>
      <w:r w:rsidR="0051775A" w:rsidRPr="00FC0609">
        <w:rPr>
          <w:rFonts w:ascii="Times New Roman" w:hAnsi="Times New Roman" w:cs="Times New Roman"/>
          <w:sz w:val="24"/>
          <w:szCs w:val="24"/>
          <w:lang w:val="tr-TR"/>
        </w:rPr>
        <w:t>den ödenek kesintisi</w:t>
      </w:r>
      <w:r w:rsidR="00C175F8" w:rsidRPr="00FC0609">
        <w:rPr>
          <w:rFonts w:ascii="Times New Roman" w:hAnsi="Times New Roman" w:cs="Times New Roman"/>
          <w:sz w:val="24"/>
          <w:szCs w:val="24"/>
          <w:lang w:val="tr-TR"/>
        </w:rPr>
        <w:t>” olarak da bilinmektedir</w:t>
      </w:r>
      <w:r w:rsidR="00902D36" w:rsidRPr="00FC0609">
        <w:rPr>
          <w:rFonts w:ascii="Times New Roman" w:hAnsi="Times New Roman" w:cs="Times New Roman"/>
          <w:sz w:val="24"/>
          <w:szCs w:val="24"/>
          <w:lang w:val="tr-TR"/>
        </w:rPr>
        <w:t xml:space="preserve">. </w:t>
      </w:r>
      <w:r w:rsidR="00C175F8" w:rsidRPr="00FC0609">
        <w:rPr>
          <w:rFonts w:ascii="Times New Roman" w:hAnsi="Times New Roman" w:cs="Times New Roman"/>
          <w:sz w:val="24"/>
          <w:szCs w:val="24"/>
          <w:lang w:val="tr-TR"/>
        </w:rPr>
        <w:t xml:space="preserve">Bu yöntem merkezi </w:t>
      </w:r>
      <w:r w:rsidR="00FE07FE">
        <w:rPr>
          <w:rFonts w:ascii="Times New Roman" w:hAnsi="Times New Roman" w:cs="Times New Roman"/>
          <w:sz w:val="24"/>
          <w:szCs w:val="24"/>
          <w:lang w:val="tr-TR"/>
        </w:rPr>
        <w:t>hükümet</w:t>
      </w:r>
      <w:r w:rsidR="00FE07FE" w:rsidRPr="00FC0609">
        <w:rPr>
          <w:rFonts w:ascii="Times New Roman" w:hAnsi="Times New Roman" w:cs="Times New Roman"/>
          <w:sz w:val="24"/>
          <w:szCs w:val="24"/>
          <w:lang w:val="tr-TR"/>
        </w:rPr>
        <w:t xml:space="preserve"> </w:t>
      </w:r>
      <w:r w:rsidR="00C175F8" w:rsidRPr="00FC0609">
        <w:rPr>
          <w:rFonts w:ascii="Times New Roman" w:hAnsi="Times New Roman" w:cs="Times New Roman"/>
          <w:sz w:val="24"/>
          <w:szCs w:val="24"/>
          <w:lang w:val="tr-TR"/>
        </w:rPr>
        <w:t>kurumları, belediye kuruluşları ve -neredeyse hiçbir ödememe riski bulunmadığından dolayı- kredi geçmişi olmayan belediyeler için işe yarayabilir</w:t>
      </w:r>
      <w:r w:rsidR="00902D36" w:rsidRPr="00FC0609">
        <w:rPr>
          <w:rFonts w:ascii="Times New Roman" w:hAnsi="Times New Roman" w:cs="Times New Roman"/>
          <w:sz w:val="24"/>
          <w:szCs w:val="24"/>
          <w:lang w:val="tr-TR"/>
        </w:rPr>
        <w:t>.</w:t>
      </w:r>
    </w:p>
    <w:p w14:paraId="3C6F9325" w14:textId="33E6B543" w:rsidR="00902D36" w:rsidRPr="00FC0609" w:rsidRDefault="00C175F8" w:rsidP="00902D36">
      <w:pPr>
        <w:pStyle w:val="ListParagraph"/>
        <w:widowControl w:val="0"/>
        <w:numPr>
          <w:ilvl w:val="0"/>
          <w:numId w:val="29"/>
        </w:numPr>
        <w:rPr>
          <w:rFonts w:ascii="Times New Roman" w:hAnsi="Times New Roman" w:cs="Times New Roman"/>
          <w:sz w:val="24"/>
          <w:szCs w:val="24"/>
          <w:lang w:val="tr-TR"/>
        </w:rPr>
      </w:pPr>
      <w:r w:rsidRPr="00FC0609">
        <w:rPr>
          <w:rFonts w:ascii="Times New Roman" w:hAnsi="Times New Roman" w:cs="Times New Roman"/>
          <w:i/>
          <w:sz w:val="24"/>
          <w:szCs w:val="24"/>
          <w:lang w:val="tr-TR"/>
        </w:rPr>
        <w:lastRenderedPageBreak/>
        <w:t xml:space="preserve">Enerji verimliliği döner sermayesi </w:t>
      </w:r>
      <w:r w:rsidR="004B3A63" w:rsidRPr="00FC0609">
        <w:rPr>
          <w:rFonts w:ascii="Times New Roman" w:hAnsi="Times New Roman" w:cs="Times New Roman"/>
          <w:i/>
          <w:sz w:val="24"/>
          <w:szCs w:val="24"/>
          <w:lang w:val="tr-TR"/>
        </w:rPr>
        <w:t>(</w:t>
      </w:r>
      <w:r w:rsidRPr="00FC0609">
        <w:rPr>
          <w:rFonts w:ascii="Times New Roman" w:hAnsi="Times New Roman" w:cs="Times New Roman"/>
          <w:i/>
          <w:sz w:val="24"/>
          <w:szCs w:val="24"/>
          <w:lang w:val="tr-TR"/>
        </w:rPr>
        <w:t>EVDS</w:t>
      </w:r>
      <w:r w:rsidR="004B3A63" w:rsidRPr="00FC0609">
        <w:rPr>
          <w:rFonts w:ascii="Times New Roman" w:hAnsi="Times New Roman" w:cs="Times New Roman"/>
          <w:i/>
          <w:sz w:val="24"/>
          <w:szCs w:val="24"/>
          <w:lang w:val="tr-TR"/>
        </w:rPr>
        <w:t>)</w:t>
      </w:r>
      <w:r w:rsidR="00902D36" w:rsidRPr="00FC0609">
        <w:rPr>
          <w:rFonts w:ascii="Times New Roman" w:hAnsi="Times New Roman" w:cs="Times New Roman"/>
          <w:sz w:val="24"/>
          <w:szCs w:val="24"/>
          <w:lang w:val="tr-TR"/>
        </w:rPr>
        <w:t xml:space="preserve">. </w:t>
      </w:r>
      <w:r w:rsidRPr="00FC0609">
        <w:rPr>
          <w:rFonts w:ascii="Times New Roman" w:hAnsi="Times New Roman" w:cs="Times New Roman"/>
          <w:sz w:val="24"/>
          <w:szCs w:val="24"/>
          <w:lang w:val="tr-TR"/>
        </w:rPr>
        <w:t>Kamu sektörü EV projelerine finansman sağlamak amacıyla kamu fonl</w:t>
      </w:r>
      <w:r w:rsidR="00CD37F1" w:rsidRPr="00FC0609">
        <w:rPr>
          <w:rFonts w:ascii="Times New Roman" w:hAnsi="Times New Roman" w:cs="Times New Roman"/>
          <w:sz w:val="24"/>
          <w:szCs w:val="24"/>
          <w:lang w:val="tr-TR"/>
        </w:rPr>
        <w:t>arında</w:t>
      </w:r>
      <w:r w:rsidRPr="00FC0609">
        <w:rPr>
          <w:rFonts w:ascii="Times New Roman" w:hAnsi="Times New Roman" w:cs="Times New Roman"/>
          <w:sz w:val="24"/>
          <w:szCs w:val="24"/>
          <w:lang w:val="tr-TR"/>
        </w:rPr>
        <w:t xml:space="preserve">n yararlanılarak </w:t>
      </w:r>
      <w:r w:rsidR="00FE07FE">
        <w:rPr>
          <w:rFonts w:ascii="Times New Roman" w:hAnsi="Times New Roman" w:cs="Times New Roman"/>
          <w:sz w:val="24"/>
          <w:szCs w:val="24"/>
          <w:lang w:val="tr-TR"/>
        </w:rPr>
        <w:t>enerji verimliliği</w:t>
      </w:r>
      <w:r w:rsidRPr="00FC0609">
        <w:rPr>
          <w:rFonts w:ascii="Times New Roman" w:hAnsi="Times New Roman" w:cs="Times New Roman"/>
          <w:sz w:val="24"/>
          <w:szCs w:val="24"/>
          <w:lang w:val="tr-TR"/>
        </w:rPr>
        <w:t xml:space="preserve"> döner ser</w:t>
      </w:r>
      <w:r w:rsidR="00CD37F1" w:rsidRPr="00FC0609">
        <w:rPr>
          <w:rFonts w:ascii="Times New Roman" w:hAnsi="Times New Roman" w:cs="Times New Roman"/>
          <w:sz w:val="24"/>
          <w:szCs w:val="24"/>
          <w:lang w:val="tr-TR"/>
        </w:rPr>
        <w:t>m</w:t>
      </w:r>
      <w:r w:rsidRPr="00FC0609">
        <w:rPr>
          <w:rFonts w:ascii="Times New Roman" w:hAnsi="Times New Roman" w:cs="Times New Roman"/>
          <w:sz w:val="24"/>
          <w:szCs w:val="24"/>
          <w:lang w:val="tr-TR"/>
        </w:rPr>
        <w:t>ayesi veya EVDS adı verilen ba</w:t>
      </w:r>
      <w:r w:rsidR="00CD37F1" w:rsidRPr="00FC0609">
        <w:rPr>
          <w:rFonts w:ascii="Times New Roman" w:hAnsi="Times New Roman" w:cs="Times New Roman"/>
          <w:sz w:val="24"/>
          <w:szCs w:val="24"/>
          <w:lang w:val="tr-TR"/>
        </w:rPr>
        <w:t>ğ</w:t>
      </w:r>
      <w:r w:rsidRPr="00FC0609">
        <w:rPr>
          <w:rFonts w:ascii="Times New Roman" w:hAnsi="Times New Roman" w:cs="Times New Roman"/>
          <w:sz w:val="24"/>
          <w:szCs w:val="24"/>
          <w:lang w:val="tr-TR"/>
        </w:rPr>
        <w:t>ımsız bir finansman kuruluşu oluşturulur</w:t>
      </w:r>
      <w:r w:rsidR="00902D36" w:rsidRPr="00FC0609">
        <w:rPr>
          <w:rFonts w:ascii="Times New Roman" w:hAnsi="Times New Roman" w:cs="Times New Roman"/>
          <w:sz w:val="24"/>
          <w:szCs w:val="24"/>
          <w:lang w:val="tr-TR"/>
        </w:rPr>
        <w:t xml:space="preserve">. </w:t>
      </w:r>
      <w:r w:rsidRPr="00FC0609">
        <w:rPr>
          <w:rFonts w:ascii="Times New Roman" w:hAnsi="Times New Roman" w:cs="Times New Roman"/>
          <w:sz w:val="24"/>
          <w:szCs w:val="24"/>
          <w:lang w:val="tr-TR"/>
        </w:rPr>
        <w:t>He</w:t>
      </w:r>
      <w:r w:rsidR="005E6BBF" w:rsidRPr="00FC0609">
        <w:rPr>
          <w:rFonts w:ascii="Times New Roman" w:hAnsi="Times New Roman" w:cs="Times New Roman"/>
          <w:sz w:val="24"/>
          <w:szCs w:val="24"/>
          <w:lang w:val="tr-TR"/>
        </w:rPr>
        <w:t>m</w:t>
      </w:r>
      <w:r w:rsidRPr="00FC0609">
        <w:rPr>
          <w:rFonts w:ascii="Times New Roman" w:hAnsi="Times New Roman" w:cs="Times New Roman"/>
          <w:sz w:val="24"/>
          <w:szCs w:val="24"/>
          <w:lang w:val="tr-TR"/>
        </w:rPr>
        <w:t xml:space="preserve"> borçlu hem de borç veren kamu</w:t>
      </w:r>
      <w:r w:rsidR="00FE07FE">
        <w:rPr>
          <w:rFonts w:ascii="Times New Roman" w:hAnsi="Times New Roman" w:cs="Times New Roman"/>
          <w:sz w:val="24"/>
          <w:szCs w:val="24"/>
          <w:lang w:val="tr-TR"/>
        </w:rPr>
        <w:t>ya ait kuruluşlar</w:t>
      </w:r>
      <w:r w:rsidR="008F2E34">
        <w:rPr>
          <w:rFonts w:ascii="Times New Roman" w:hAnsi="Times New Roman" w:cs="Times New Roman"/>
          <w:sz w:val="24"/>
          <w:szCs w:val="24"/>
          <w:lang w:val="tr-TR"/>
        </w:rPr>
        <w:t xml:space="preserve"> </w:t>
      </w:r>
      <w:r w:rsidRPr="00FC0609">
        <w:rPr>
          <w:rFonts w:ascii="Times New Roman" w:hAnsi="Times New Roman" w:cs="Times New Roman"/>
          <w:sz w:val="24"/>
          <w:szCs w:val="24"/>
          <w:lang w:val="tr-TR"/>
        </w:rPr>
        <w:t xml:space="preserve">olduğu için, bu fonlar </w:t>
      </w:r>
      <w:r w:rsidR="005E6BBF" w:rsidRPr="00FC0609">
        <w:rPr>
          <w:rFonts w:ascii="Times New Roman" w:hAnsi="Times New Roman" w:cs="Times New Roman"/>
          <w:sz w:val="24"/>
          <w:szCs w:val="24"/>
          <w:lang w:val="tr-TR"/>
        </w:rPr>
        <w:t>genellikle daha uzun vadeli (geri ödeme süreleri), daha düşük maliyetli ve tipik ticari kre</w:t>
      </w:r>
      <w:r w:rsidR="00CD37F1" w:rsidRPr="00FC0609">
        <w:rPr>
          <w:rFonts w:ascii="Times New Roman" w:hAnsi="Times New Roman" w:cs="Times New Roman"/>
          <w:sz w:val="24"/>
          <w:szCs w:val="24"/>
          <w:lang w:val="tr-TR"/>
        </w:rPr>
        <w:t xml:space="preserve">dilere göre daha </w:t>
      </w:r>
      <w:r w:rsidR="00FE07FE">
        <w:rPr>
          <w:rFonts w:ascii="Times New Roman" w:hAnsi="Times New Roman" w:cs="Times New Roman"/>
          <w:sz w:val="24"/>
          <w:szCs w:val="24"/>
          <w:lang w:val="tr-TR"/>
        </w:rPr>
        <w:t>gevşek</w:t>
      </w:r>
      <w:r w:rsidR="00FE07FE" w:rsidRPr="00FC0609">
        <w:rPr>
          <w:rFonts w:ascii="Times New Roman" w:hAnsi="Times New Roman" w:cs="Times New Roman"/>
          <w:sz w:val="24"/>
          <w:szCs w:val="24"/>
          <w:lang w:val="tr-TR"/>
        </w:rPr>
        <w:t xml:space="preserve"> </w:t>
      </w:r>
      <w:r w:rsidR="00CD37F1" w:rsidRPr="00FC0609">
        <w:rPr>
          <w:rFonts w:ascii="Times New Roman" w:hAnsi="Times New Roman" w:cs="Times New Roman"/>
          <w:sz w:val="24"/>
          <w:szCs w:val="24"/>
          <w:lang w:val="tr-TR"/>
        </w:rPr>
        <w:t>temina</w:t>
      </w:r>
      <w:r w:rsidR="005E6BBF" w:rsidRPr="00FC0609">
        <w:rPr>
          <w:rFonts w:ascii="Times New Roman" w:hAnsi="Times New Roman" w:cs="Times New Roman"/>
          <w:sz w:val="24"/>
          <w:szCs w:val="24"/>
          <w:lang w:val="tr-TR"/>
        </w:rPr>
        <w:t>t gereklilikleri içeren finansman sunabilir.</w:t>
      </w:r>
      <w:r w:rsidR="00902D36" w:rsidRPr="00FC0609">
        <w:rPr>
          <w:rFonts w:ascii="Times New Roman" w:hAnsi="Times New Roman" w:cs="Times New Roman"/>
          <w:sz w:val="24"/>
          <w:szCs w:val="24"/>
          <w:lang w:val="tr-TR"/>
        </w:rPr>
        <w:t xml:space="preserve"> </w:t>
      </w:r>
      <w:r w:rsidR="005E6BBF" w:rsidRPr="00FC0609">
        <w:rPr>
          <w:rFonts w:ascii="Times New Roman" w:hAnsi="Times New Roman" w:cs="Times New Roman"/>
          <w:sz w:val="24"/>
          <w:szCs w:val="24"/>
          <w:lang w:val="tr-TR"/>
        </w:rPr>
        <w:t xml:space="preserve">Kredilerin geri ödemeleri enerji maliyetlerinde yapılan tasarruflardan </w:t>
      </w:r>
      <w:r w:rsidR="00FE07FE">
        <w:rPr>
          <w:rFonts w:ascii="Times New Roman" w:hAnsi="Times New Roman" w:cs="Times New Roman"/>
          <w:sz w:val="24"/>
          <w:szCs w:val="24"/>
          <w:lang w:val="tr-TR"/>
        </w:rPr>
        <w:t>sağlanacağı</w:t>
      </w:r>
      <w:r w:rsidR="00FE07FE" w:rsidRPr="00FC0609">
        <w:rPr>
          <w:rFonts w:ascii="Times New Roman" w:hAnsi="Times New Roman" w:cs="Times New Roman"/>
          <w:sz w:val="24"/>
          <w:szCs w:val="24"/>
          <w:lang w:val="tr-TR"/>
        </w:rPr>
        <w:t xml:space="preserve"> </w:t>
      </w:r>
      <w:r w:rsidR="005E6BBF" w:rsidRPr="00FC0609">
        <w:rPr>
          <w:rFonts w:ascii="Times New Roman" w:hAnsi="Times New Roman" w:cs="Times New Roman"/>
          <w:sz w:val="24"/>
          <w:szCs w:val="24"/>
          <w:lang w:val="tr-TR"/>
        </w:rPr>
        <w:t xml:space="preserve">için, </w:t>
      </w:r>
      <w:r w:rsidR="00902D36" w:rsidRPr="00FC0609">
        <w:rPr>
          <w:rFonts w:ascii="Times New Roman" w:hAnsi="Times New Roman" w:cs="Times New Roman"/>
          <w:sz w:val="24"/>
          <w:szCs w:val="24"/>
          <w:lang w:val="tr-TR"/>
        </w:rPr>
        <w:t xml:space="preserve"> </w:t>
      </w:r>
      <w:r w:rsidR="005E6BBF" w:rsidRPr="00FC0609">
        <w:rPr>
          <w:rFonts w:ascii="Times New Roman" w:hAnsi="Times New Roman" w:cs="Times New Roman"/>
          <w:sz w:val="24"/>
          <w:szCs w:val="24"/>
          <w:lang w:val="tr-TR"/>
        </w:rPr>
        <w:t>bunlar yeni projelere yeniden aktarılabilir ve böylelikle zaman içinde bir süreklilik sağlanır</w:t>
      </w:r>
      <w:r w:rsidR="00902D36" w:rsidRPr="00FC0609">
        <w:rPr>
          <w:rFonts w:ascii="Times New Roman" w:hAnsi="Times New Roman" w:cs="Times New Roman"/>
          <w:sz w:val="24"/>
          <w:szCs w:val="24"/>
          <w:lang w:val="tr-TR"/>
        </w:rPr>
        <w:t>.</w:t>
      </w:r>
    </w:p>
    <w:p w14:paraId="1F6CD307" w14:textId="5EB17713" w:rsidR="00902D36" w:rsidRPr="00FC0609" w:rsidRDefault="005E6BBF" w:rsidP="00902D36">
      <w:pPr>
        <w:pStyle w:val="ListParagraph"/>
        <w:widowControl w:val="0"/>
        <w:numPr>
          <w:ilvl w:val="0"/>
          <w:numId w:val="29"/>
        </w:numPr>
        <w:rPr>
          <w:rFonts w:ascii="Times New Roman" w:hAnsi="Times New Roman" w:cs="Times New Roman"/>
          <w:sz w:val="24"/>
          <w:szCs w:val="24"/>
          <w:lang w:val="tr-TR"/>
        </w:rPr>
      </w:pPr>
      <w:r w:rsidRPr="00FC0609">
        <w:rPr>
          <w:rFonts w:ascii="Times New Roman" w:hAnsi="Times New Roman" w:cs="Times New Roman"/>
          <w:i/>
          <w:sz w:val="24"/>
          <w:szCs w:val="24"/>
          <w:lang w:val="tr-TR"/>
        </w:rPr>
        <w:t>Kamu EVD Şirketi</w:t>
      </w:r>
      <w:r w:rsidR="00902D36" w:rsidRPr="00FC0609">
        <w:rPr>
          <w:rFonts w:ascii="Times New Roman" w:hAnsi="Times New Roman" w:cs="Times New Roman"/>
          <w:sz w:val="24"/>
          <w:szCs w:val="24"/>
          <w:lang w:val="tr-TR"/>
        </w:rPr>
        <w:t xml:space="preserve">. </w:t>
      </w:r>
      <w:r w:rsidRPr="00FC0609">
        <w:rPr>
          <w:rFonts w:ascii="Times New Roman" w:hAnsi="Times New Roman" w:cs="Times New Roman"/>
          <w:sz w:val="24"/>
          <w:szCs w:val="24"/>
          <w:lang w:val="tr-TR"/>
        </w:rPr>
        <w:t xml:space="preserve">Devlet tarafından kurulan bir </w:t>
      </w:r>
      <w:r w:rsidRPr="00FC0609">
        <w:rPr>
          <w:rFonts w:ascii="Times New Roman" w:hAnsi="Times New Roman" w:cs="Times New Roman"/>
          <w:bCs/>
          <w:sz w:val="24"/>
          <w:szCs w:val="24"/>
          <w:lang w:val="tr-TR"/>
        </w:rPr>
        <w:t xml:space="preserve">kamu </w:t>
      </w:r>
      <w:r w:rsidR="00902D36" w:rsidRPr="00FC0609">
        <w:rPr>
          <w:rFonts w:ascii="Times New Roman" w:hAnsi="Times New Roman" w:cs="Times New Roman"/>
          <w:bCs/>
          <w:sz w:val="24"/>
          <w:szCs w:val="24"/>
          <w:lang w:val="tr-TR"/>
        </w:rPr>
        <w:t>(</w:t>
      </w:r>
      <w:r w:rsidRPr="00FC0609">
        <w:rPr>
          <w:rFonts w:ascii="Times New Roman" w:hAnsi="Times New Roman" w:cs="Times New Roman"/>
          <w:bCs/>
          <w:sz w:val="24"/>
          <w:szCs w:val="24"/>
          <w:lang w:val="tr-TR"/>
        </w:rPr>
        <w:t xml:space="preserve">veya </w:t>
      </w:r>
      <w:r w:rsidR="00EE43CD">
        <w:rPr>
          <w:rFonts w:ascii="Times New Roman" w:hAnsi="Times New Roman" w:cs="Times New Roman"/>
          <w:bCs/>
          <w:sz w:val="24"/>
          <w:szCs w:val="24"/>
          <w:lang w:val="tr-TR"/>
        </w:rPr>
        <w:t>süper</w:t>
      </w:r>
      <w:r w:rsidR="00902D36" w:rsidRPr="00FC0609">
        <w:rPr>
          <w:rFonts w:ascii="Times New Roman" w:hAnsi="Times New Roman" w:cs="Times New Roman"/>
          <w:bCs/>
          <w:sz w:val="24"/>
          <w:szCs w:val="24"/>
          <w:lang w:val="tr-TR"/>
        </w:rPr>
        <w:t xml:space="preserve">) </w:t>
      </w:r>
      <w:r w:rsidRPr="00FC0609">
        <w:rPr>
          <w:rFonts w:ascii="Times New Roman" w:hAnsi="Times New Roman" w:cs="Times New Roman"/>
          <w:bCs/>
          <w:sz w:val="24"/>
          <w:szCs w:val="24"/>
          <w:lang w:val="tr-TR"/>
        </w:rPr>
        <w:t>EVD şirketi kamu sektörü piyasasına hizmet veren bir EVD işlevi görür</w:t>
      </w:r>
      <w:r w:rsidR="00902D36" w:rsidRPr="00FC0609">
        <w:rPr>
          <w:rFonts w:ascii="Times New Roman" w:hAnsi="Times New Roman" w:cs="Times New Roman"/>
          <w:bCs/>
          <w:sz w:val="24"/>
          <w:szCs w:val="24"/>
          <w:lang w:val="tr-TR"/>
        </w:rPr>
        <w:t xml:space="preserve">, </w:t>
      </w:r>
      <w:r w:rsidRPr="00FC0609">
        <w:rPr>
          <w:rFonts w:ascii="Times New Roman" w:hAnsi="Times New Roman" w:cs="Times New Roman"/>
          <w:bCs/>
          <w:sz w:val="24"/>
          <w:szCs w:val="24"/>
          <w:lang w:val="tr-TR"/>
        </w:rPr>
        <w:t>enerji performans sözleşmeleri yapar ve fiili proje uygulamasını küçük özel sektör EVD şirketleri ve diğer EV hizmet sağlayıcıları eliyle gerçekleştirir. Kamu EVD şirketinin temel bir işlevi yerel veya uluslararası finans kuruluşlar</w:t>
      </w:r>
      <w:r w:rsidR="002D147F">
        <w:rPr>
          <w:rFonts w:ascii="Times New Roman" w:hAnsi="Times New Roman" w:cs="Times New Roman"/>
          <w:bCs/>
          <w:sz w:val="24"/>
          <w:szCs w:val="24"/>
          <w:lang w:val="tr-TR"/>
        </w:rPr>
        <w:t>ı</w:t>
      </w:r>
      <w:r w:rsidRPr="00FC0609">
        <w:rPr>
          <w:rFonts w:ascii="Times New Roman" w:hAnsi="Times New Roman" w:cs="Times New Roman"/>
          <w:bCs/>
          <w:sz w:val="24"/>
          <w:szCs w:val="24"/>
          <w:lang w:val="tr-TR"/>
        </w:rPr>
        <w:t xml:space="preserve"> (UFK) ile ilişkileri geliştirerek </w:t>
      </w:r>
      <w:r w:rsidRPr="00FC0609">
        <w:rPr>
          <w:rFonts w:ascii="Times New Roman" w:hAnsi="Times New Roman" w:cs="Times New Roman"/>
          <w:sz w:val="24"/>
          <w:szCs w:val="24"/>
          <w:lang w:val="tr-TR"/>
        </w:rPr>
        <w:t>proje finansmanına erişimi kolaylaştırmaktır</w:t>
      </w:r>
      <w:r w:rsidR="00902D36" w:rsidRPr="00FC0609">
        <w:rPr>
          <w:rFonts w:ascii="Times New Roman" w:hAnsi="Times New Roman" w:cs="Times New Roman"/>
          <w:sz w:val="24"/>
          <w:szCs w:val="24"/>
          <w:lang w:val="tr-TR"/>
        </w:rPr>
        <w:t xml:space="preserve">. </w:t>
      </w:r>
      <w:r w:rsidR="00D522C7" w:rsidRPr="00FC0609">
        <w:rPr>
          <w:rFonts w:ascii="Times New Roman" w:hAnsi="Times New Roman" w:cs="Times New Roman"/>
          <w:sz w:val="24"/>
          <w:szCs w:val="24"/>
          <w:lang w:val="tr-TR"/>
        </w:rPr>
        <w:t xml:space="preserve">Kamu EVD şirketi </w:t>
      </w:r>
      <w:r w:rsidR="004B589C" w:rsidRPr="00FC0609">
        <w:rPr>
          <w:rFonts w:ascii="Times New Roman" w:hAnsi="Times New Roman" w:cs="Times New Roman"/>
          <w:sz w:val="24"/>
          <w:szCs w:val="24"/>
          <w:lang w:val="tr-TR"/>
        </w:rPr>
        <w:t xml:space="preserve">ayrıca EVD projeleri için kredi veya risk garantisi sağlayabilir veya EVD’lere ve/veya müşterilere kiralık veya fayda paylaşım koşullarına tabi EV ekipmanı temin eden bir kiralama veya finansman şirketi olarak hareket edebilir. </w:t>
      </w:r>
    </w:p>
    <w:p w14:paraId="156D56F7" w14:textId="6A4A78A7" w:rsidR="00DE5974" w:rsidRPr="00FC0609" w:rsidRDefault="004B589C" w:rsidP="00902D36">
      <w:pPr>
        <w:spacing w:after="240"/>
        <w:rPr>
          <w:bCs/>
          <w:lang w:val="tr-TR"/>
        </w:rPr>
      </w:pPr>
      <w:r w:rsidRPr="00FC0609">
        <w:rPr>
          <w:bCs/>
          <w:szCs w:val="24"/>
          <w:u w:val="single"/>
          <w:lang w:val="tr-TR"/>
        </w:rPr>
        <w:t>Enerji Hizmet Anlaşmaları (EHA)</w:t>
      </w:r>
      <w:r w:rsidR="00902D36" w:rsidRPr="00FC0609">
        <w:rPr>
          <w:bCs/>
          <w:szCs w:val="24"/>
          <w:lang w:val="tr-TR"/>
        </w:rPr>
        <w:t xml:space="preserve">. </w:t>
      </w:r>
      <w:r w:rsidRPr="00FC0609">
        <w:rPr>
          <w:bCs/>
          <w:szCs w:val="24"/>
          <w:lang w:val="tr-TR"/>
        </w:rPr>
        <w:t xml:space="preserve">Enerji Hizmet Anlaşmaları </w:t>
      </w:r>
      <w:r w:rsidR="00626951" w:rsidRPr="00FC0609">
        <w:rPr>
          <w:bCs/>
          <w:szCs w:val="24"/>
          <w:lang w:val="tr-TR"/>
        </w:rPr>
        <w:t>(E</w:t>
      </w:r>
      <w:r w:rsidRPr="00FC0609">
        <w:rPr>
          <w:bCs/>
          <w:szCs w:val="24"/>
          <w:lang w:val="tr-TR"/>
        </w:rPr>
        <w:t>H</w:t>
      </w:r>
      <w:r w:rsidR="00626951" w:rsidRPr="00FC0609">
        <w:rPr>
          <w:bCs/>
          <w:szCs w:val="24"/>
          <w:lang w:val="tr-TR"/>
        </w:rPr>
        <w:t xml:space="preserve">A) </w:t>
      </w:r>
      <w:r w:rsidRPr="00FC0609">
        <w:rPr>
          <w:bCs/>
          <w:szCs w:val="24"/>
          <w:lang w:val="tr-TR"/>
        </w:rPr>
        <w:t xml:space="preserve">bazı EVDS’lerin </w:t>
      </w:r>
      <w:r w:rsidR="007B1851" w:rsidRPr="00FC0609">
        <w:rPr>
          <w:bCs/>
          <w:szCs w:val="24"/>
          <w:lang w:val="tr-TR"/>
        </w:rPr>
        <w:t>geleneksel kredilere ek olarak sunmaya başladıkları daha yeni bir üründür</w:t>
      </w:r>
      <w:r w:rsidR="00626951" w:rsidRPr="00FC0609">
        <w:rPr>
          <w:bCs/>
          <w:lang w:val="tr-TR"/>
        </w:rPr>
        <w:t>.</w:t>
      </w:r>
      <w:r w:rsidR="00902D36" w:rsidRPr="00FC0609">
        <w:rPr>
          <w:bCs/>
          <w:lang w:val="tr-TR"/>
        </w:rPr>
        <w:t xml:space="preserve"> </w:t>
      </w:r>
      <w:r w:rsidR="007B1851" w:rsidRPr="00FC0609">
        <w:rPr>
          <w:bCs/>
          <w:lang w:val="tr-TR"/>
        </w:rPr>
        <w:t>Bor</w:t>
      </w:r>
      <w:r w:rsidR="00C325FE" w:rsidRPr="00FC0609">
        <w:rPr>
          <w:bCs/>
          <w:lang w:val="tr-TR"/>
        </w:rPr>
        <w:t>ç</w:t>
      </w:r>
      <w:r w:rsidR="007B1851" w:rsidRPr="00FC0609">
        <w:rPr>
          <w:bCs/>
          <w:lang w:val="tr-TR"/>
        </w:rPr>
        <w:t>lanma ve EV proje</w:t>
      </w:r>
      <w:r w:rsidR="00FE07FE">
        <w:rPr>
          <w:bCs/>
          <w:lang w:val="tr-TR"/>
        </w:rPr>
        <w:t>si</w:t>
      </w:r>
      <w:r w:rsidR="007B1851" w:rsidRPr="00FC0609">
        <w:rPr>
          <w:bCs/>
          <w:lang w:val="tr-TR"/>
        </w:rPr>
        <w:t xml:space="preserve"> u</w:t>
      </w:r>
      <w:r w:rsidR="00C325FE" w:rsidRPr="00FC0609">
        <w:rPr>
          <w:bCs/>
          <w:lang w:val="tr-TR"/>
        </w:rPr>
        <w:t>ygulama kapasitesi bulunmayan k</w:t>
      </w:r>
      <w:r w:rsidR="007B1851" w:rsidRPr="00FC0609">
        <w:rPr>
          <w:bCs/>
          <w:lang w:val="tr-TR"/>
        </w:rPr>
        <w:t>am</w:t>
      </w:r>
      <w:r w:rsidR="00C325FE" w:rsidRPr="00FC0609">
        <w:rPr>
          <w:bCs/>
          <w:lang w:val="tr-TR"/>
        </w:rPr>
        <w:t>u kurum</w:t>
      </w:r>
      <w:r w:rsidR="007B1851" w:rsidRPr="00FC0609">
        <w:rPr>
          <w:bCs/>
          <w:lang w:val="tr-TR"/>
        </w:rPr>
        <w:t>l</w:t>
      </w:r>
      <w:r w:rsidR="00C325FE" w:rsidRPr="00FC0609">
        <w:rPr>
          <w:bCs/>
          <w:lang w:val="tr-TR"/>
        </w:rPr>
        <w:t>a</w:t>
      </w:r>
      <w:r w:rsidR="007B1851" w:rsidRPr="00FC0609">
        <w:rPr>
          <w:bCs/>
          <w:lang w:val="tr-TR"/>
        </w:rPr>
        <w:t>rı için oldukça faydalı bir araç olabilir</w:t>
      </w:r>
      <w:r w:rsidR="00902D36" w:rsidRPr="00FC0609">
        <w:rPr>
          <w:bCs/>
          <w:lang w:val="tr-TR"/>
        </w:rPr>
        <w:t>. (</w:t>
      </w:r>
      <w:r w:rsidR="007B1851" w:rsidRPr="00FC0609">
        <w:rPr>
          <w:bCs/>
          <w:lang w:val="tr-TR"/>
        </w:rPr>
        <w:t>bakınız Metin Kutusu YÖ</w:t>
      </w:r>
      <w:r w:rsidR="00902D36" w:rsidRPr="00FC0609">
        <w:rPr>
          <w:bCs/>
          <w:lang w:val="tr-TR"/>
        </w:rPr>
        <w:t>1.)</w:t>
      </w:r>
    </w:p>
    <w:p w14:paraId="6B8B5390" w14:textId="7C63BA59" w:rsidR="00902D36" w:rsidRPr="00FC0609" w:rsidRDefault="00C03DFF" w:rsidP="00142EAB">
      <w:pPr>
        <w:pBdr>
          <w:top w:val="single" w:sz="4" w:space="1" w:color="auto"/>
          <w:left w:val="single" w:sz="4" w:space="0" w:color="auto"/>
          <w:bottom w:val="single" w:sz="4" w:space="13" w:color="auto"/>
          <w:right w:val="single" w:sz="4" w:space="4" w:color="auto"/>
        </w:pBdr>
        <w:spacing w:before="60"/>
        <w:ind w:left="86"/>
        <w:jc w:val="center"/>
        <w:rPr>
          <w:rFonts w:ascii="Calibri" w:hAnsi="Calibri"/>
          <w:b/>
          <w:sz w:val="22"/>
          <w:lang w:val="tr-TR"/>
        </w:rPr>
      </w:pPr>
      <w:r w:rsidRPr="00FC0609">
        <w:rPr>
          <w:noProof/>
          <w:sz w:val="21"/>
          <w:szCs w:val="21"/>
        </w:rPr>
        <w:drawing>
          <wp:anchor distT="0" distB="0" distL="114300" distR="114300" simplePos="0" relativeHeight="251673600" behindDoc="0" locked="0" layoutInCell="1" allowOverlap="1" wp14:anchorId="6E1847A7" wp14:editId="4A0FC9F5">
            <wp:simplePos x="0" y="0"/>
            <wp:positionH relativeFrom="column">
              <wp:posOffset>2209800</wp:posOffset>
            </wp:positionH>
            <wp:positionV relativeFrom="paragraph">
              <wp:posOffset>265430</wp:posOffset>
            </wp:positionV>
            <wp:extent cx="3473450" cy="1962150"/>
            <wp:effectExtent l="0" t="0" r="0"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0" cy="1962150"/>
                    </a:xfrm>
                    <a:prstGeom prst="rect">
                      <a:avLst/>
                    </a:prstGeom>
                    <a:noFill/>
                  </pic:spPr>
                </pic:pic>
              </a:graphicData>
            </a:graphic>
            <wp14:sizeRelH relativeFrom="margin">
              <wp14:pctWidth>0</wp14:pctWidth>
            </wp14:sizeRelH>
            <wp14:sizeRelV relativeFrom="margin">
              <wp14:pctHeight>0</wp14:pctHeight>
            </wp14:sizeRelV>
          </wp:anchor>
        </w:drawing>
      </w:r>
      <w:r w:rsidR="00255FCD" w:rsidRPr="00FC0609">
        <w:rPr>
          <w:rFonts w:ascii="Calibri" w:hAnsi="Calibri"/>
          <w:b/>
          <w:noProof/>
          <w:snapToGrid/>
          <w:sz w:val="22"/>
        </w:rPr>
        <mc:AlternateContent>
          <mc:Choice Requires="wps">
            <w:drawing>
              <wp:anchor distT="0" distB="0" distL="114300" distR="114300" simplePos="0" relativeHeight="251672576" behindDoc="0" locked="0" layoutInCell="1" allowOverlap="1" wp14:anchorId="63B18154" wp14:editId="6C3DB7DF">
                <wp:simplePos x="0" y="0"/>
                <wp:positionH relativeFrom="column">
                  <wp:posOffset>5784806</wp:posOffset>
                </wp:positionH>
                <wp:positionV relativeFrom="paragraph">
                  <wp:posOffset>129540</wp:posOffset>
                </wp:positionV>
                <wp:extent cx="0" cy="2727960"/>
                <wp:effectExtent l="0" t="0" r="19050" b="34290"/>
                <wp:wrapNone/>
                <wp:docPr id="11" name="Straight Connector 11"/>
                <wp:cNvGraphicFramePr/>
                <a:graphic xmlns:a="http://schemas.openxmlformats.org/drawingml/2006/main">
                  <a:graphicData uri="http://schemas.microsoft.com/office/word/2010/wordprocessingShape">
                    <wps:wsp>
                      <wps:cNvCnPr/>
                      <wps:spPr>
                        <a:xfrm>
                          <a:off x="0" y="0"/>
                          <a:ext cx="0" cy="2727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0C30537"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5.5pt,10.2pt" to="45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" strokecolor="black [3213]"/>
            </w:pict>
          </mc:Fallback>
        </mc:AlternateContent>
      </w:r>
      <w:r w:rsidR="007B1851" w:rsidRPr="00FC0609">
        <w:rPr>
          <w:rFonts w:ascii="Calibri" w:hAnsi="Calibri"/>
          <w:b/>
          <w:sz w:val="22"/>
          <w:lang w:val="tr-TR"/>
        </w:rPr>
        <w:t>Metin Kutusu YÖ</w:t>
      </w:r>
      <w:r w:rsidR="00902D36" w:rsidRPr="00FC0609">
        <w:rPr>
          <w:rFonts w:ascii="Calibri" w:hAnsi="Calibri"/>
          <w:b/>
          <w:sz w:val="22"/>
          <w:lang w:val="tr-TR"/>
        </w:rPr>
        <w:t xml:space="preserve">1. </w:t>
      </w:r>
      <w:r w:rsidR="007B1851" w:rsidRPr="00FC0609">
        <w:rPr>
          <w:rFonts w:ascii="Calibri" w:hAnsi="Calibri"/>
          <w:b/>
          <w:sz w:val="22"/>
          <w:lang w:val="tr-TR"/>
        </w:rPr>
        <w:t xml:space="preserve">Enerji Hizmet Anlaşmaları </w:t>
      </w:r>
    </w:p>
    <w:p w14:paraId="5B11AB41" w14:textId="124C15B3" w:rsidR="00902D36" w:rsidRPr="00FC0609" w:rsidRDefault="007B1851" w:rsidP="00142EAB">
      <w:pPr>
        <w:pBdr>
          <w:top w:val="single" w:sz="4" w:space="1" w:color="auto"/>
          <w:left w:val="single" w:sz="4" w:space="0" w:color="auto"/>
          <w:bottom w:val="single" w:sz="4" w:space="13" w:color="auto"/>
          <w:right w:val="single" w:sz="4" w:space="4" w:color="auto"/>
        </w:pBdr>
        <w:spacing w:before="60" w:after="60"/>
        <w:ind w:left="86"/>
        <w:rPr>
          <w:sz w:val="21"/>
          <w:szCs w:val="21"/>
          <w:lang w:val="tr-TR"/>
        </w:rPr>
      </w:pPr>
      <w:r w:rsidRPr="00FC0609">
        <w:rPr>
          <w:sz w:val="21"/>
          <w:szCs w:val="21"/>
          <w:lang w:val="tr-TR" w:eastAsia="tr-TR"/>
        </w:rPr>
        <w:t>Bi</w:t>
      </w:r>
      <w:r w:rsidR="00C03DFF" w:rsidRPr="00FC0609">
        <w:rPr>
          <w:sz w:val="21"/>
          <w:szCs w:val="21"/>
          <w:lang w:val="tr-TR" w:eastAsia="tr-TR"/>
        </w:rPr>
        <w:t>r EH</w:t>
      </w:r>
      <w:r w:rsidRPr="00FC0609">
        <w:rPr>
          <w:sz w:val="21"/>
          <w:szCs w:val="21"/>
          <w:lang w:val="tr-TR" w:eastAsia="tr-TR"/>
        </w:rPr>
        <w:t>A kapsamında</w:t>
      </w:r>
      <w:r w:rsidR="00902D36" w:rsidRPr="00FC0609">
        <w:rPr>
          <w:sz w:val="21"/>
          <w:szCs w:val="21"/>
          <w:lang w:val="tr-TR"/>
        </w:rPr>
        <w:t xml:space="preserve">, </w:t>
      </w:r>
      <w:r w:rsidRPr="00FC0609">
        <w:rPr>
          <w:sz w:val="21"/>
          <w:szCs w:val="21"/>
          <w:lang w:val="tr-TR"/>
        </w:rPr>
        <w:t xml:space="preserve">finansör </w:t>
      </w:r>
      <w:r w:rsidR="00902D36" w:rsidRPr="00FC0609">
        <w:rPr>
          <w:sz w:val="21"/>
          <w:szCs w:val="21"/>
          <w:lang w:val="tr-TR"/>
        </w:rPr>
        <w:t>(</w:t>
      </w:r>
      <w:r w:rsidRPr="00FC0609">
        <w:rPr>
          <w:sz w:val="21"/>
          <w:szCs w:val="21"/>
          <w:lang w:val="tr-TR"/>
        </w:rPr>
        <w:t>bu durumda bir EVDS</w:t>
      </w:r>
      <w:r w:rsidR="00902D36" w:rsidRPr="00FC0609">
        <w:rPr>
          <w:sz w:val="21"/>
          <w:szCs w:val="21"/>
          <w:lang w:val="tr-TR"/>
        </w:rPr>
        <w:t xml:space="preserve">) </w:t>
      </w:r>
      <w:r w:rsidRPr="00FC0609">
        <w:rPr>
          <w:sz w:val="21"/>
          <w:szCs w:val="21"/>
          <w:lang w:val="tr-TR"/>
        </w:rPr>
        <w:t>müşteriler için EV projelerini tespit etmeye, finanse etmeye, ihale etmeye, uygulamaya ve izlemeye yönelik eksiksiz bir hizmet paketi sunar</w:t>
      </w:r>
      <w:r w:rsidR="00902D36" w:rsidRPr="00FC0609">
        <w:rPr>
          <w:sz w:val="21"/>
          <w:szCs w:val="21"/>
          <w:lang w:val="tr-TR"/>
        </w:rPr>
        <w:t xml:space="preserve">. </w:t>
      </w:r>
      <w:r w:rsidRPr="00FC0609">
        <w:rPr>
          <w:sz w:val="21"/>
          <w:szCs w:val="21"/>
          <w:lang w:val="tr-TR"/>
        </w:rPr>
        <w:t>M</w:t>
      </w:r>
      <w:r w:rsidR="00C325FE" w:rsidRPr="00FC0609">
        <w:rPr>
          <w:sz w:val="21"/>
          <w:szCs w:val="21"/>
          <w:lang w:val="tr-TR"/>
        </w:rPr>
        <w:t>üşteriden sadece halihazırda en</w:t>
      </w:r>
      <w:r w:rsidRPr="00FC0609">
        <w:rPr>
          <w:sz w:val="21"/>
          <w:szCs w:val="21"/>
          <w:lang w:val="tr-TR"/>
        </w:rPr>
        <w:t>erji için ödemekte oldu</w:t>
      </w:r>
      <w:r w:rsidR="00C325FE" w:rsidRPr="00FC0609">
        <w:rPr>
          <w:sz w:val="21"/>
          <w:szCs w:val="21"/>
          <w:lang w:val="tr-TR"/>
        </w:rPr>
        <w:t>ğ</w:t>
      </w:r>
      <w:r w:rsidRPr="00FC0609">
        <w:rPr>
          <w:sz w:val="21"/>
          <w:szCs w:val="21"/>
          <w:lang w:val="tr-TR"/>
        </w:rPr>
        <w:t xml:space="preserve">u tutarı, yani </w:t>
      </w:r>
      <w:r w:rsidRPr="00FC0609">
        <w:rPr>
          <w:i/>
          <w:sz w:val="21"/>
          <w:szCs w:val="21"/>
          <w:lang w:val="tr-TR"/>
        </w:rPr>
        <w:t>başlangıç düzeyi enerji maliyetini</w:t>
      </w:r>
      <w:r w:rsidRPr="00FC0609">
        <w:rPr>
          <w:sz w:val="21"/>
          <w:szCs w:val="21"/>
          <w:lang w:val="tr-TR"/>
        </w:rPr>
        <w:t xml:space="preserve"> ödemesi istenir. Finansör sözleşme süresi son</w:t>
      </w:r>
      <w:r w:rsidR="00C325FE" w:rsidRPr="00FC0609">
        <w:rPr>
          <w:sz w:val="21"/>
          <w:szCs w:val="21"/>
          <w:lang w:val="tr-TR"/>
        </w:rPr>
        <w:t>a erinc</w:t>
      </w:r>
      <w:r w:rsidRPr="00FC0609">
        <w:rPr>
          <w:sz w:val="21"/>
          <w:szCs w:val="21"/>
          <w:lang w:val="tr-TR"/>
        </w:rPr>
        <w:t>eye kadar bu ödemeden yeni (daha düşük) enerji ödemelerini gerçekleştirir ve yatırım maliyetlerini ve ilişkili ücretleri çıkarır</w:t>
      </w:r>
      <w:r w:rsidR="00902D36" w:rsidRPr="00FC0609">
        <w:rPr>
          <w:sz w:val="21"/>
          <w:szCs w:val="21"/>
          <w:lang w:val="tr-TR"/>
        </w:rPr>
        <w:t>.</w:t>
      </w:r>
    </w:p>
    <w:p w14:paraId="4FE3C4D6" w14:textId="09588027" w:rsidR="00902D36" w:rsidRPr="00FC0609" w:rsidRDefault="007B1851" w:rsidP="00142EAB">
      <w:pPr>
        <w:pBdr>
          <w:top w:val="single" w:sz="4" w:space="1" w:color="auto"/>
          <w:left w:val="single" w:sz="4" w:space="0" w:color="auto"/>
          <w:bottom w:val="single" w:sz="4" w:space="13" w:color="auto"/>
          <w:right w:val="single" w:sz="4" w:space="4" w:color="auto"/>
        </w:pBdr>
        <w:spacing w:before="80" w:after="60"/>
        <w:ind w:left="86"/>
        <w:rPr>
          <w:sz w:val="21"/>
          <w:szCs w:val="21"/>
          <w:lang w:val="tr-TR"/>
        </w:rPr>
      </w:pPr>
      <w:r w:rsidRPr="00FC0609">
        <w:rPr>
          <w:sz w:val="21"/>
          <w:szCs w:val="21"/>
          <w:lang w:val="tr-TR"/>
        </w:rPr>
        <w:t xml:space="preserve">Sağdaki şekil bir EHA kapsamında bir müşterinin nakit akışlarının </w:t>
      </w:r>
      <w:r w:rsidR="000E1430">
        <w:rPr>
          <w:sz w:val="21"/>
          <w:szCs w:val="21"/>
          <w:lang w:val="tr-TR"/>
        </w:rPr>
        <w:t>mantığını</w:t>
      </w:r>
      <w:r w:rsidR="00142EAB" w:rsidRPr="00FC0609">
        <w:rPr>
          <w:sz w:val="21"/>
          <w:szCs w:val="21"/>
          <w:lang w:val="tr-TR"/>
        </w:rPr>
        <w:t xml:space="preserve"> gö</w:t>
      </w:r>
      <w:r w:rsidR="00F9432F">
        <w:rPr>
          <w:sz w:val="21"/>
          <w:szCs w:val="21"/>
          <w:lang w:val="tr-TR"/>
        </w:rPr>
        <w:t>stermektedir; burada ödemelerin</w:t>
      </w:r>
      <w:r w:rsidR="000E1430">
        <w:rPr>
          <w:sz w:val="21"/>
          <w:szCs w:val="21"/>
          <w:lang w:val="tr-TR"/>
        </w:rPr>
        <w:t>,</w:t>
      </w:r>
      <w:r w:rsidR="00902D36" w:rsidRPr="00FC0609">
        <w:rPr>
          <w:sz w:val="21"/>
          <w:szCs w:val="21"/>
          <w:lang w:val="tr-TR"/>
        </w:rPr>
        <w:t xml:space="preserve"> </w:t>
      </w:r>
      <w:r w:rsidR="00142EAB" w:rsidRPr="00FC0609">
        <w:rPr>
          <w:sz w:val="21"/>
          <w:szCs w:val="21"/>
          <w:lang w:val="tr-TR"/>
        </w:rPr>
        <w:t>başlangıç düzeyi enerji faturasın</w:t>
      </w:r>
      <w:r w:rsidR="000E1430">
        <w:rPr>
          <w:sz w:val="21"/>
          <w:szCs w:val="21"/>
          <w:lang w:val="tr-TR"/>
        </w:rPr>
        <w:t>a</w:t>
      </w:r>
      <w:r w:rsidR="00142EAB" w:rsidRPr="00FC0609">
        <w:rPr>
          <w:sz w:val="21"/>
          <w:szCs w:val="21"/>
          <w:lang w:val="tr-TR"/>
        </w:rPr>
        <w:t xml:space="preserve"> eşit olduğu görülmektedir.</w:t>
      </w:r>
      <w:r w:rsidR="00902D36" w:rsidRPr="00FC0609">
        <w:rPr>
          <w:sz w:val="21"/>
          <w:szCs w:val="21"/>
          <w:lang w:val="tr-TR"/>
        </w:rPr>
        <w:t xml:space="preserve"> </w:t>
      </w:r>
      <w:r w:rsidR="00142EAB" w:rsidRPr="00FC0609">
        <w:rPr>
          <w:sz w:val="21"/>
          <w:szCs w:val="21"/>
          <w:lang w:val="tr-TR"/>
        </w:rPr>
        <w:t xml:space="preserve">Bu durum </w:t>
      </w:r>
      <w:r w:rsidR="000E1430">
        <w:rPr>
          <w:sz w:val="21"/>
          <w:szCs w:val="21"/>
          <w:lang w:val="tr-TR"/>
        </w:rPr>
        <w:t xml:space="preserve">müşterinin </w:t>
      </w:r>
      <w:r w:rsidR="00142EAB" w:rsidRPr="00FC0609">
        <w:rPr>
          <w:sz w:val="21"/>
          <w:szCs w:val="21"/>
          <w:lang w:val="tr-TR"/>
        </w:rPr>
        <w:t>EHA süresi boyunca enerji maliyet</w:t>
      </w:r>
      <w:r w:rsidR="000E1430">
        <w:rPr>
          <w:sz w:val="21"/>
          <w:szCs w:val="21"/>
          <w:lang w:val="tr-TR"/>
        </w:rPr>
        <w:t>i</w:t>
      </w:r>
      <w:r w:rsidR="00142EAB" w:rsidRPr="00FC0609">
        <w:rPr>
          <w:sz w:val="21"/>
          <w:szCs w:val="21"/>
          <w:lang w:val="tr-TR"/>
        </w:rPr>
        <w:t xml:space="preserve"> tasarrufları gerçekleştirilirken sabit bir nak</w:t>
      </w:r>
      <w:r w:rsidR="00C325FE" w:rsidRPr="00FC0609">
        <w:rPr>
          <w:sz w:val="21"/>
          <w:szCs w:val="21"/>
          <w:lang w:val="tr-TR"/>
        </w:rPr>
        <w:t>i</w:t>
      </w:r>
      <w:r w:rsidR="00142EAB" w:rsidRPr="00FC0609">
        <w:rPr>
          <w:sz w:val="21"/>
          <w:szCs w:val="21"/>
          <w:lang w:val="tr-TR"/>
        </w:rPr>
        <w:t>t akışını koruma</w:t>
      </w:r>
      <w:r w:rsidR="000E1430">
        <w:rPr>
          <w:sz w:val="21"/>
          <w:szCs w:val="21"/>
          <w:lang w:val="tr-TR"/>
        </w:rPr>
        <w:t>sına</w:t>
      </w:r>
      <w:r w:rsidR="00142EAB" w:rsidRPr="00FC0609">
        <w:rPr>
          <w:sz w:val="21"/>
          <w:szCs w:val="21"/>
          <w:lang w:val="tr-TR"/>
        </w:rPr>
        <w:t xml:space="preserve"> olanak tanımaktadır.</w:t>
      </w:r>
      <w:r w:rsidR="00902D36" w:rsidRPr="00FC0609">
        <w:rPr>
          <w:sz w:val="21"/>
          <w:szCs w:val="21"/>
          <w:lang w:val="tr-TR"/>
        </w:rPr>
        <w:t xml:space="preserve"> </w:t>
      </w:r>
      <w:r w:rsidR="00142EAB" w:rsidRPr="00FC0609">
        <w:rPr>
          <w:sz w:val="21"/>
          <w:szCs w:val="21"/>
          <w:lang w:val="tr-TR"/>
        </w:rPr>
        <w:t>Bazı durumlarda</w:t>
      </w:r>
      <w:r w:rsidR="00902D36" w:rsidRPr="00FC0609">
        <w:rPr>
          <w:sz w:val="21"/>
          <w:szCs w:val="21"/>
          <w:lang w:val="tr-TR"/>
        </w:rPr>
        <w:t xml:space="preserve">, </w:t>
      </w:r>
      <w:r w:rsidR="00142EAB" w:rsidRPr="00FC0609">
        <w:rPr>
          <w:sz w:val="21"/>
          <w:szCs w:val="21"/>
          <w:lang w:val="tr-TR"/>
        </w:rPr>
        <w:t>sözleşme süresi sabit iken,</w:t>
      </w:r>
      <w:r w:rsidR="00C325FE" w:rsidRPr="00FC0609">
        <w:rPr>
          <w:sz w:val="21"/>
          <w:szCs w:val="21"/>
          <w:lang w:val="tr-TR"/>
        </w:rPr>
        <w:t xml:space="preserve"> bazı durumlarda üzerin</w:t>
      </w:r>
      <w:r w:rsidR="00142EAB" w:rsidRPr="00FC0609">
        <w:rPr>
          <w:sz w:val="21"/>
          <w:szCs w:val="21"/>
          <w:lang w:val="tr-TR"/>
        </w:rPr>
        <w:t>de anlaşılan bir ödeme düzeyine ulaşıldı</w:t>
      </w:r>
      <w:r w:rsidR="00C325FE" w:rsidRPr="00FC0609">
        <w:rPr>
          <w:sz w:val="21"/>
          <w:szCs w:val="21"/>
          <w:lang w:val="tr-TR"/>
        </w:rPr>
        <w:t>k</w:t>
      </w:r>
      <w:r w:rsidR="00142EAB" w:rsidRPr="00FC0609">
        <w:rPr>
          <w:sz w:val="21"/>
          <w:szCs w:val="21"/>
          <w:lang w:val="tr-TR"/>
        </w:rPr>
        <w:t>tan sonra sözleşme sona erdirilmekt</w:t>
      </w:r>
      <w:r w:rsidR="00C325FE" w:rsidRPr="00FC0609">
        <w:rPr>
          <w:sz w:val="21"/>
          <w:szCs w:val="21"/>
          <w:lang w:val="tr-TR"/>
        </w:rPr>
        <w:t>e</w:t>
      </w:r>
      <w:r w:rsidR="00142EAB" w:rsidRPr="00FC0609">
        <w:rPr>
          <w:sz w:val="21"/>
          <w:szCs w:val="21"/>
          <w:lang w:val="tr-TR"/>
        </w:rPr>
        <w:t xml:space="preserve">dir; bu </w:t>
      </w:r>
      <w:r w:rsidR="00343022">
        <w:rPr>
          <w:sz w:val="21"/>
          <w:szCs w:val="21"/>
          <w:lang w:val="tr-TR"/>
        </w:rPr>
        <w:t xml:space="preserve">da </w:t>
      </w:r>
      <w:r w:rsidR="00142EAB" w:rsidRPr="00FC0609">
        <w:rPr>
          <w:sz w:val="21"/>
          <w:szCs w:val="21"/>
          <w:lang w:val="tr-TR"/>
        </w:rPr>
        <w:t>müşteriyi daha fazla enerji tasarruf etmeye teşvik etmektedir</w:t>
      </w:r>
      <w:r w:rsidR="00902D36" w:rsidRPr="00FC0609">
        <w:rPr>
          <w:sz w:val="21"/>
          <w:szCs w:val="21"/>
          <w:lang w:val="tr-TR"/>
        </w:rPr>
        <w:t>.</w:t>
      </w:r>
    </w:p>
    <w:p w14:paraId="700338FB" w14:textId="2EA7CFD9" w:rsidR="00902D36" w:rsidRPr="00FC0609" w:rsidRDefault="00142EAB" w:rsidP="00142EAB">
      <w:pPr>
        <w:pBdr>
          <w:top w:val="single" w:sz="4" w:space="1" w:color="auto"/>
          <w:left w:val="single" w:sz="4" w:space="0" w:color="auto"/>
          <w:bottom w:val="single" w:sz="4" w:space="13" w:color="auto"/>
          <w:right w:val="single" w:sz="4" w:space="4" w:color="auto"/>
        </w:pBdr>
        <w:spacing w:before="80" w:after="60"/>
        <w:ind w:left="86"/>
        <w:rPr>
          <w:sz w:val="21"/>
          <w:szCs w:val="21"/>
          <w:lang w:val="tr-TR"/>
        </w:rPr>
      </w:pPr>
      <w:r w:rsidRPr="00FC0609">
        <w:rPr>
          <w:sz w:val="21"/>
          <w:szCs w:val="21"/>
          <w:lang w:val="tr-TR"/>
        </w:rPr>
        <w:t>Ka</w:t>
      </w:r>
      <w:r w:rsidR="00C325FE" w:rsidRPr="00FC0609">
        <w:rPr>
          <w:sz w:val="21"/>
          <w:szCs w:val="21"/>
          <w:lang w:val="tr-TR"/>
        </w:rPr>
        <w:t>m</w:t>
      </w:r>
      <w:r w:rsidRPr="00FC0609">
        <w:rPr>
          <w:sz w:val="21"/>
          <w:szCs w:val="21"/>
          <w:lang w:val="tr-TR"/>
        </w:rPr>
        <w:t>u müşterileri için</w:t>
      </w:r>
      <w:r w:rsidR="00902D36" w:rsidRPr="00FC0609">
        <w:rPr>
          <w:sz w:val="21"/>
          <w:szCs w:val="21"/>
          <w:lang w:val="tr-TR"/>
        </w:rPr>
        <w:t xml:space="preserve">, </w:t>
      </w:r>
      <w:r w:rsidRPr="00FC0609">
        <w:rPr>
          <w:sz w:val="21"/>
          <w:szCs w:val="21"/>
          <w:lang w:val="tr-TR"/>
        </w:rPr>
        <w:t xml:space="preserve">EHA’lar genellikle borç olarak değil uzun vadeli hizmet anlaşmaları olarak görülür; </w:t>
      </w:r>
      <w:r w:rsidR="00FE71AE" w:rsidRPr="00FC0609">
        <w:rPr>
          <w:sz w:val="21"/>
          <w:szCs w:val="21"/>
          <w:lang w:val="tr-TR"/>
        </w:rPr>
        <w:t xml:space="preserve"> </w:t>
      </w:r>
      <w:r w:rsidR="00C325FE" w:rsidRPr="00FC0609">
        <w:rPr>
          <w:sz w:val="21"/>
          <w:szCs w:val="21"/>
          <w:lang w:val="tr-TR"/>
        </w:rPr>
        <w:t xml:space="preserve">dolayısıyla </w:t>
      </w:r>
      <w:r w:rsidR="00FE71AE" w:rsidRPr="00FC0609">
        <w:rPr>
          <w:sz w:val="21"/>
          <w:szCs w:val="21"/>
          <w:lang w:val="tr-TR"/>
        </w:rPr>
        <w:t>bor</w:t>
      </w:r>
      <w:r w:rsidR="00C325FE" w:rsidRPr="00FC0609">
        <w:rPr>
          <w:sz w:val="21"/>
          <w:szCs w:val="21"/>
          <w:lang w:val="tr-TR"/>
        </w:rPr>
        <w:t>ç</w:t>
      </w:r>
      <w:r w:rsidR="00FE71AE" w:rsidRPr="00FC0609">
        <w:rPr>
          <w:sz w:val="21"/>
          <w:szCs w:val="21"/>
          <w:lang w:val="tr-TR"/>
        </w:rPr>
        <w:t xml:space="preserve">lanmalarına izin verilmeyen merkezi </w:t>
      </w:r>
      <w:r w:rsidR="00EE43CD">
        <w:rPr>
          <w:sz w:val="21"/>
          <w:szCs w:val="21"/>
          <w:lang w:val="tr-TR"/>
        </w:rPr>
        <w:t>hükümet</w:t>
      </w:r>
      <w:r w:rsidR="00FE71AE" w:rsidRPr="00FC0609">
        <w:rPr>
          <w:sz w:val="21"/>
          <w:szCs w:val="21"/>
          <w:lang w:val="tr-TR"/>
        </w:rPr>
        <w:t xml:space="preserve"> kurumlarının ve borç sınırlarına ulaşan veya başka türlü borçlanma kısıtlamasına tabi olan </w:t>
      </w:r>
      <w:r w:rsidR="00C325FE" w:rsidRPr="00FC0609">
        <w:rPr>
          <w:sz w:val="21"/>
          <w:szCs w:val="21"/>
          <w:lang w:val="tr-TR"/>
        </w:rPr>
        <w:t>belediyelerin finansmanına olanak tanır</w:t>
      </w:r>
      <w:r w:rsidR="00902D36" w:rsidRPr="00FC0609">
        <w:rPr>
          <w:sz w:val="21"/>
          <w:szCs w:val="21"/>
          <w:lang w:val="tr-TR"/>
        </w:rPr>
        <w:t xml:space="preserve">. </w:t>
      </w:r>
      <w:r w:rsidR="00C325FE" w:rsidRPr="00FC0609">
        <w:rPr>
          <w:sz w:val="21"/>
          <w:szCs w:val="21"/>
          <w:lang w:val="tr-TR"/>
        </w:rPr>
        <w:t>Bu durum nispeten kolay bir şekilde uygulanması ve çok az risk barındırması bakımından müşterilere ikili bir avantaj sunar</w:t>
      </w:r>
      <w:r w:rsidR="00902D36" w:rsidRPr="00FC0609">
        <w:rPr>
          <w:sz w:val="21"/>
          <w:szCs w:val="21"/>
          <w:lang w:val="tr-TR"/>
        </w:rPr>
        <w:t xml:space="preserve">. </w:t>
      </w:r>
      <w:r w:rsidR="00C325FE" w:rsidRPr="00FC0609">
        <w:rPr>
          <w:sz w:val="21"/>
          <w:szCs w:val="21"/>
          <w:lang w:val="tr-TR"/>
        </w:rPr>
        <w:t>Aynı zamanda kamu müşterisinin EHA süresi boyunca enerji maliyet</w:t>
      </w:r>
      <w:r w:rsidR="00343022">
        <w:rPr>
          <w:sz w:val="21"/>
          <w:szCs w:val="21"/>
          <w:lang w:val="tr-TR"/>
        </w:rPr>
        <w:t>i</w:t>
      </w:r>
      <w:r w:rsidR="00C325FE" w:rsidRPr="00FC0609">
        <w:rPr>
          <w:sz w:val="21"/>
          <w:szCs w:val="21"/>
          <w:lang w:val="tr-TR"/>
        </w:rPr>
        <w:t xml:space="preserve"> tasarruflarını devam ettirmesine yardımcı olur</w:t>
      </w:r>
      <w:r w:rsidR="00902D36" w:rsidRPr="00FC0609">
        <w:rPr>
          <w:sz w:val="21"/>
          <w:szCs w:val="21"/>
          <w:lang w:val="tr-TR"/>
        </w:rPr>
        <w:t>.</w:t>
      </w:r>
    </w:p>
    <w:p w14:paraId="46ADDCF6" w14:textId="79C739B7" w:rsidR="00902D36" w:rsidRPr="00FC0609" w:rsidRDefault="00C325FE" w:rsidP="00EF1E8F">
      <w:pPr>
        <w:pStyle w:val="Heading2"/>
        <w:rPr>
          <w:lang w:val="tr-TR"/>
        </w:rPr>
      </w:pPr>
      <w:bookmarkStart w:id="8" w:name="_Toc461866541"/>
      <w:r w:rsidRPr="00FC0609">
        <w:rPr>
          <w:lang w:val="tr-TR"/>
        </w:rPr>
        <w:lastRenderedPageBreak/>
        <w:t>Öneriler</w:t>
      </w:r>
      <w:bookmarkEnd w:id="8"/>
    </w:p>
    <w:p w14:paraId="170292E0" w14:textId="23391084" w:rsidR="00902D36" w:rsidRPr="00FC0609" w:rsidRDefault="006A3A33" w:rsidP="00902D36">
      <w:pPr>
        <w:rPr>
          <w:lang w:val="tr-TR"/>
        </w:rPr>
      </w:pPr>
      <w:r w:rsidRPr="00FC0609">
        <w:rPr>
          <w:lang w:val="tr-TR"/>
        </w:rPr>
        <w:t>Hangi seç</w:t>
      </w:r>
      <w:r w:rsidR="00C325FE" w:rsidRPr="00FC0609">
        <w:rPr>
          <w:lang w:val="tr-TR"/>
        </w:rPr>
        <w:t>enek tercih edilirse edilsin, Türkiye Hükümeti’</w:t>
      </w:r>
      <w:r w:rsidRPr="00FC0609">
        <w:rPr>
          <w:lang w:val="tr-TR"/>
        </w:rPr>
        <w:t>nin potansiyel fi</w:t>
      </w:r>
      <w:r w:rsidR="00C325FE" w:rsidRPr="00FC0609">
        <w:rPr>
          <w:lang w:val="tr-TR"/>
        </w:rPr>
        <w:t xml:space="preserve">nansman kaynaklarını tespit etmesi, </w:t>
      </w:r>
      <w:r w:rsidR="00124578" w:rsidRPr="00FC0609">
        <w:rPr>
          <w:lang w:val="tr-TR"/>
        </w:rPr>
        <w:t>gerekli yasal ve düzenl</w:t>
      </w:r>
      <w:r w:rsidR="00F95687" w:rsidRPr="00FC0609">
        <w:rPr>
          <w:lang w:val="tr-TR"/>
        </w:rPr>
        <w:t>e</w:t>
      </w:r>
      <w:r w:rsidR="00124578" w:rsidRPr="00FC0609">
        <w:rPr>
          <w:lang w:val="tr-TR"/>
        </w:rPr>
        <w:t>yici değişiklikleri uygulamaya koyması</w:t>
      </w:r>
      <w:r w:rsidR="00902D36" w:rsidRPr="00FC0609">
        <w:rPr>
          <w:lang w:val="tr-TR"/>
        </w:rPr>
        <w:t xml:space="preserve">, </w:t>
      </w:r>
      <w:r w:rsidR="00124578" w:rsidRPr="00FC0609">
        <w:rPr>
          <w:lang w:val="tr-TR"/>
        </w:rPr>
        <w:t>uygulama kapasitesi oluşturması ve özel sektör katılımını desteklemesi gerekecektir.</w:t>
      </w:r>
      <w:r w:rsidR="00902D36" w:rsidRPr="00FC0609">
        <w:rPr>
          <w:lang w:val="tr-TR"/>
        </w:rPr>
        <w:t xml:space="preserve"> </w:t>
      </w:r>
      <w:r w:rsidR="00124578" w:rsidRPr="00FC0609">
        <w:rPr>
          <w:lang w:val="tr-TR"/>
        </w:rPr>
        <w:t>Önerilen modellerin her birinin avantajları ve sınırlamaları olduğu için, Hükümet’in en uygun modeli seçmeden önce ilgili paydaşlar ile istişare yapması gerekecektir.</w:t>
      </w:r>
      <w:r w:rsidR="00902D36" w:rsidRPr="00FC0609">
        <w:rPr>
          <w:lang w:val="tr-TR"/>
        </w:rPr>
        <w:t xml:space="preserve"> </w:t>
      </w:r>
      <w:r w:rsidR="00124578" w:rsidRPr="00FC0609">
        <w:rPr>
          <w:lang w:val="tr-TR"/>
        </w:rPr>
        <w:t>Sonraki adımlar arasında seçilen seçenek için ayrıntılı tasarım ve uygulama planlarının geliştirilmesi yer almakt</w:t>
      </w:r>
      <w:r w:rsidR="00F95687" w:rsidRPr="00FC0609">
        <w:rPr>
          <w:lang w:val="tr-TR"/>
        </w:rPr>
        <w:t>a</w:t>
      </w:r>
      <w:r w:rsidR="00124578" w:rsidRPr="00FC0609">
        <w:rPr>
          <w:lang w:val="tr-TR"/>
        </w:rPr>
        <w:t>dır</w:t>
      </w:r>
      <w:r w:rsidR="00902D36" w:rsidRPr="00FC0609">
        <w:rPr>
          <w:lang w:val="tr-TR"/>
        </w:rPr>
        <w:t>.</w:t>
      </w:r>
    </w:p>
    <w:p w14:paraId="58C9561E" w14:textId="5F3B6235" w:rsidR="00902D36" w:rsidRPr="00FC0609" w:rsidRDefault="00E95622" w:rsidP="00902D36">
      <w:pPr>
        <w:spacing w:after="60"/>
        <w:rPr>
          <w:lang w:val="tr-TR"/>
        </w:rPr>
      </w:pPr>
      <w:r w:rsidRPr="00FC0609">
        <w:rPr>
          <w:lang w:val="tr-TR"/>
        </w:rPr>
        <w:t xml:space="preserve">Türkiye piyasasının analizine ve mevcut durumuna dayalı olarak, </w:t>
      </w:r>
      <w:r w:rsidRPr="00FC0609">
        <w:rPr>
          <w:i/>
          <w:lang w:val="tr-TR"/>
        </w:rPr>
        <w:t xml:space="preserve">Dünya Bankası kamu sektörü için özel bir </w:t>
      </w:r>
      <w:r w:rsidR="00343022">
        <w:rPr>
          <w:i/>
          <w:lang w:val="tr-TR"/>
        </w:rPr>
        <w:t xml:space="preserve">Türkiye </w:t>
      </w:r>
      <w:r w:rsidRPr="00FC0609">
        <w:rPr>
          <w:i/>
          <w:lang w:val="tr-TR"/>
        </w:rPr>
        <w:t xml:space="preserve">EVDS </w:t>
      </w:r>
      <w:r w:rsidR="00902D36" w:rsidRPr="00FC0609">
        <w:rPr>
          <w:i/>
          <w:lang w:val="tr-TR"/>
        </w:rPr>
        <w:t>(</w:t>
      </w:r>
      <w:r w:rsidRPr="00FC0609">
        <w:rPr>
          <w:i/>
          <w:lang w:val="tr-TR"/>
        </w:rPr>
        <w:t>TE</w:t>
      </w:r>
      <w:r w:rsidR="006E29E6" w:rsidRPr="00FC0609">
        <w:rPr>
          <w:i/>
          <w:lang w:val="tr-TR"/>
        </w:rPr>
        <w:t>V</w:t>
      </w:r>
      <w:r w:rsidRPr="00FC0609">
        <w:rPr>
          <w:i/>
          <w:lang w:val="tr-TR"/>
        </w:rPr>
        <w:t>DS</w:t>
      </w:r>
      <w:r w:rsidR="00902D36" w:rsidRPr="00FC0609">
        <w:rPr>
          <w:i/>
          <w:lang w:val="tr-TR"/>
        </w:rPr>
        <w:t xml:space="preserve">) </w:t>
      </w:r>
      <w:r w:rsidRPr="00FC0609">
        <w:rPr>
          <w:i/>
          <w:lang w:val="tr-TR"/>
        </w:rPr>
        <w:t xml:space="preserve">kurulmasını </w:t>
      </w:r>
      <w:r w:rsidRPr="00FC0609">
        <w:rPr>
          <w:lang w:val="tr-TR"/>
        </w:rPr>
        <w:t>ve başlangıçtaki çabalarının merk</w:t>
      </w:r>
      <w:r w:rsidR="00F95687" w:rsidRPr="00FC0609">
        <w:rPr>
          <w:lang w:val="tr-TR"/>
        </w:rPr>
        <w:t>e</w:t>
      </w:r>
      <w:r w:rsidRPr="00FC0609">
        <w:rPr>
          <w:lang w:val="tr-TR"/>
        </w:rPr>
        <w:t xml:space="preserve">zi </w:t>
      </w:r>
      <w:r w:rsidR="00343022">
        <w:rPr>
          <w:lang w:val="tr-TR"/>
        </w:rPr>
        <w:t>hükümet</w:t>
      </w:r>
      <w:r w:rsidR="00343022" w:rsidRPr="00FC0609">
        <w:rPr>
          <w:lang w:val="tr-TR"/>
        </w:rPr>
        <w:t xml:space="preserve"> </w:t>
      </w:r>
      <w:r w:rsidRPr="00FC0609">
        <w:rPr>
          <w:lang w:val="tr-TR"/>
        </w:rPr>
        <w:t>binalarının EV yenilemelerinin finansmanı üzerinde yoğunlaştırılmasını tavsiye etmektedir</w:t>
      </w:r>
      <w:r w:rsidR="00902D36" w:rsidRPr="00FC0609">
        <w:rPr>
          <w:lang w:val="tr-TR"/>
        </w:rPr>
        <w:t xml:space="preserve">. </w:t>
      </w:r>
      <w:r w:rsidR="006E29E6" w:rsidRPr="00FC0609">
        <w:rPr>
          <w:lang w:val="tr-TR"/>
        </w:rPr>
        <w:t>İdari kolaylık için, TEVDS’nin kamuya ait bir hesap olarak oluşturulması ve başlangıçta mevcut bir kuruluş -örneğin Türkiye Kalkınma Bankası (TKB)- tarafından yönetilmesi önerilmektedir.</w:t>
      </w:r>
      <w:r w:rsidR="00902D36" w:rsidRPr="00FC0609">
        <w:rPr>
          <w:lang w:val="tr-TR"/>
        </w:rPr>
        <w:t xml:space="preserve"> </w:t>
      </w:r>
      <w:r w:rsidR="006E29E6" w:rsidRPr="00FC0609">
        <w:rPr>
          <w:lang w:val="tr-TR"/>
        </w:rPr>
        <w:t>Böyle bir yapı uyg</w:t>
      </w:r>
      <w:r w:rsidR="00F95687" w:rsidRPr="00FC0609">
        <w:rPr>
          <w:lang w:val="tr-TR"/>
        </w:rPr>
        <w:t>u</w:t>
      </w:r>
      <w:r w:rsidR="006E29E6" w:rsidRPr="00FC0609">
        <w:rPr>
          <w:lang w:val="tr-TR"/>
        </w:rPr>
        <w:t>lamanın daha kısa bir sürede başlatı</w:t>
      </w:r>
      <w:r w:rsidR="00AA4B63" w:rsidRPr="00FC0609">
        <w:rPr>
          <w:lang w:val="tr-TR"/>
        </w:rPr>
        <w:t>l</w:t>
      </w:r>
      <w:r w:rsidR="006E29E6" w:rsidRPr="00FC0609">
        <w:rPr>
          <w:lang w:val="tr-TR"/>
        </w:rPr>
        <w:t>m</w:t>
      </w:r>
      <w:r w:rsidR="00AA4B63" w:rsidRPr="00FC0609">
        <w:rPr>
          <w:lang w:val="tr-TR"/>
        </w:rPr>
        <w:t>a</w:t>
      </w:r>
      <w:r w:rsidR="006E29E6" w:rsidRPr="00FC0609">
        <w:rPr>
          <w:lang w:val="tr-TR"/>
        </w:rPr>
        <w:t>sına olanak tanırken aynı zamanda Türkiye’nin yine daha sürdürüleb</w:t>
      </w:r>
      <w:r w:rsidR="00F95687" w:rsidRPr="00FC0609">
        <w:rPr>
          <w:lang w:val="tr-TR"/>
        </w:rPr>
        <w:t>i</w:t>
      </w:r>
      <w:r w:rsidR="006E29E6" w:rsidRPr="00FC0609">
        <w:rPr>
          <w:lang w:val="tr-TR"/>
        </w:rPr>
        <w:t>lir bir program için özel bir kuruluş oluşturmasını sağlayacaktır</w:t>
      </w:r>
      <w:r w:rsidR="00902D36" w:rsidRPr="00FC0609">
        <w:rPr>
          <w:lang w:val="tr-TR"/>
        </w:rPr>
        <w:t xml:space="preserve">. </w:t>
      </w:r>
      <w:r w:rsidR="006E29E6" w:rsidRPr="00FC0609">
        <w:rPr>
          <w:lang w:val="tr-TR"/>
        </w:rPr>
        <w:t>Hükümet</w:t>
      </w:r>
      <w:r w:rsidR="00343022">
        <w:rPr>
          <w:lang w:val="tr-TR"/>
        </w:rPr>
        <w:t>’</w:t>
      </w:r>
      <w:r w:rsidR="006E29E6" w:rsidRPr="00FC0609">
        <w:rPr>
          <w:lang w:val="tr-TR"/>
        </w:rPr>
        <w:t>in TEVDS’yi y</w:t>
      </w:r>
      <w:r w:rsidR="00F9432F">
        <w:rPr>
          <w:lang w:val="tr-TR"/>
        </w:rPr>
        <w:t xml:space="preserve">eni bir kuruluş olarak kurmaya </w:t>
      </w:r>
      <w:r w:rsidR="006E29E6" w:rsidRPr="00FC0609">
        <w:rPr>
          <w:lang w:val="tr-TR"/>
        </w:rPr>
        <w:t xml:space="preserve">veya </w:t>
      </w:r>
      <w:r w:rsidR="00415050" w:rsidRPr="00FC0609">
        <w:rPr>
          <w:lang w:val="tr-TR"/>
        </w:rPr>
        <w:t>TEVD</w:t>
      </w:r>
      <w:r w:rsidR="006E29E6" w:rsidRPr="00FC0609">
        <w:rPr>
          <w:lang w:val="tr-TR"/>
        </w:rPr>
        <w:t xml:space="preserve">’yi daha ileri bir tarihte kurmaya karar vermesi halinde, </w:t>
      </w:r>
      <w:r w:rsidR="00457FB5" w:rsidRPr="00FC0609">
        <w:rPr>
          <w:lang w:val="tr-TR"/>
        </w:rPr>
        <w:t xml:space="preserve"> </w:t>
      </w:r>
      <w:r w:rsidR="006E29E6" w:rsidRPr="00FC0609">
        <w:rPr>
          <w:lang w:val="tr-TR"/>
        </w:rPr>
        <w:t>hesap ve ilgili alacaklar bu yeni kuruluşa satılabilir veya devredilebilir</w:t>
      </w:r>
      <w:r w:rsidR="00457FB5" w:rsidRPr="00FC0609">
        <w:rPr>
          <w:lang w:val="tr-TR"/>
        </w:rPr>
        <w:t xml:space="preserve">. </w:t>
      </w:r>
      <w:r w:rsidR="006E29E6" w:rsidRPr="00FC0609">
        <w:rPr>
          <w:lang w:val="tr-TR"/>
        </w:rPr>
        <w:t>TEVDS’nin iyi bir performans göstermesi halinde, faaliyetleri daha sonra belediyelerin ihtiyaçlarını karşılayacak ve belediye binalarını, sokak aydınlatmasını, su pompa</w:t>
      </w:r>
      <w:r w:rsidR="00AA4B63" w:rsidRPr="00FC0609">
        <w:rPr>
          <w:lang w:val="tr-TR"/>
        </w:rPr>
        <w:t xml:space="preserve">lamayı </w:t>
      </w:r>
      <w:r w:rsidR="006E29E6" w:rsidRPr="00FC0609">
        <w:rPr>
          <w:lang w:val="tr-TR"/>
        </w:rPr>
        <w:t>ve diğer EV yatırımlarını da kapsayacak şekilde genişletilebilir</w:t>
      </w:r>
      <w:r w:rsidR="00902D36" w:rsidRPr="00FC0609">
        <w:rPr>
          <w:lang w:val="tr-TR"/>
        </w:rPr>
        <w:t xml:space="preserve">. </w:t>
      </w:r>
      <w:r w:rsidR="00AA4B63" w:rsidRPr="00FC0609">
        <w:rPr>
          <w:lang w:val="tr-TR"/>
        </w:rPr>
        <w:t>Bu</w:t>
      </w:r>
      <w:r w:rsidR="00343022">
        <w:rPr>
          <w:lang w:val="tr-TR"/>
        </w:rPr>
        <w:t>,</w:t>
      </w:r>
      <w:r w:rsidR="00AA4B63" w:rsidRPr="00FC0609">
        <w:rPr>
          <w:lang w:val="tr-TR"/>
        </w:rPr>
        <w:t xml:space="preserve"> Türkiye’de kamu sektörü EV finansmanındaki önemli bir boşluğu dolduracak ve kamu sektörünün belki de en acil ihtiyaçlarından bazılarını giderecektir. </w:t>
      </w:r>
    </w:p>
    <w:p w14:paraId="3EF9A653" w14:textId="44A12FE6" w:rsidR="00902D36" w:rsidRPr="00FC0609" w:rsidRDefault="00C34A2C" w:rsidP="00902D36">
      <w:pPr>
        <w:spacing w:after="60"/>
        <w:rPr>
          <w:lang w:val="tr-TR"/>
        </w:rPr>
      </w:pPr>
      <w:r w:rsidRPr="00FC0609">
        <w:rPr>
          <w:lang w:val="tr-TR"/>
        </w:rPr>
        <w:t xml:space="preserve">TEVDS’nin kurulması </w:t>
      </w:r>
      <w:r w:rsidR="00343022">
        <w:rPr>
          <w:lang w:val="tr-TR"/>
        </w:rPr>
        <w:t>H</w:t>
      </w:r>
      <w:r w:rsidR="00B16AB5" w:rsidRPr="00FC0609">
        <w:rPr>
          <w:lang w:val="tr-TR"/>
        </w:rPr>
        <w:t>ükümet</w:t>
      </w:r>
      <w:r w:rsidR="00343022">
        <w:rPr>
          <w:lang w:val="tr-TR"/>
        </w:rPr>
        <w:t>’</w:t>
      </w:r>
      <w:r w:rsidR="00B16AB5" w:rsidRPr="00FC0609">
        <w:rPr>
          <w:lang w:val="tr-TR"/>
        </w:rPr>
        <w:t xml:space="preserve">in </w:t>
      </w:r>
      <w:r w:rsidR="00343022" w:rsidRPr="00FC0609">
        <w:rPr>
          <w:lang w:val="tr-TR"/>
        </w:rPr>
        <w:t>enerji ithalatının ve kamu enerji maliyetlerinin azaltılması, konfor düzeylerini</w:t>
      </w:r>
      <w:r w:rsidR="00343022">
        <w:rPr>
          <w:lang w:val="tr-TR"/>
        </w:rPr>
        <w:t>n</w:t>
      </w:r>
      <w:r w:rsidR="00343022" w:rsidRPr="00FC0609">
        <w:rPr>
          <w:lang w:val="tr-TR"/>
        </w:rPr>
        <w:t xml:space="preserve"> yükseltilmesi, kamu bina stokunun yenilenmesi, bir EVD sektörünün ve yeni istihdam olanaklarının oluşturulması ve sera gazı emisyonlarının azaltılması</w:t>
      </w:r>
      <w:r w:rsidR="00343022">
        <w:rPr>
          <w:lang w:val="tr-TR"/>
        </w:rPr>
        <w:t xml:space="preserve"> gibi </w:t>
      </w:r>
      <w:r w:rsidR="00B16AB5" w:rsidRPr="00FC0609">
        <w:rPr>
          <w:lang w:val="tr-TR"/>
        </w:rPr>
        <w:t>ulusal E</w:t>
      </w:r>
      <w:r w:rsidR="00A45116" w:rsidRPr="00FC0609">
        <w:rPr>
          <w:lang w:val="tr-TR"/>
        </w:rPr>
        <w:t>V hedeflerini yakalam</w:t>
      </w:r>
      <w:r w:rsidR="00F95687" w:rsidRPr="00FC0609">
        <w:rPr>
          <w:lang w:val="tr-TR"/>
        </w:rPr>
        <w:t>a</w:t>
      </w:r>
      <w:r w:rsidR="00A45116" w:rsidRPr="00FC0609">
        <w:rPr>
          <w:lang w:val="tr-TR"/>
        </w:rPr>
        <w:t>sına yardımcı olabilir</w:t>
      </w:r>
      <w:r w:rsidR="00343022">
        <w:rPr>
          <w:lang w:val="tr-TR"/>
        </w:rPr>
        <w:t>.</w:t>
      </w:r>
      <w:r w:rsidR="00902D36" w:rsidRPr="00FC0609">
        <w:rPr>
          <w:lang w:val="tr-TR"/>
        </w:rPr>
        <w:t xml:space="preserve"> </w:t>
      </w:r>
      <w:r w:rsidR="00A45116" w:rsidRPr="00FC0609">
        <w:rPr>
          <w:lang w:val="tr-TR"/>
        </w:rPr>
        <w:t xml:space="preserve">Cari </w:t>
      </w:r>
      <w:r w:rsidR="00343022">
        <w:rPr>
          <w:lang w:val="tr-TR"/>
        </w:rPr>
        <w:t>devlet</w:t>
      </w:r>
      <w:r w:rsidR="00343022" w:rsidRPr="00FC0609">
        <w:rPr>
          <w:lang w:val="tr-TR"/>
        </w:rPr>
        <w:t xml:space="preserve"> </w:t>
      </w:r>
      <w:r w:rsidR="00A45116" w:rsidRPr="00FC0609">
        <w:rPr>
          <w:lang w:val="tr-TR"/>
        </w:rPr>
        <w:t>bütçesine ihtiyaç duyulmayacağından dolayı TEVDS sürdürüleb</w:t>
      </w:r>
      <w:r w:rsidR="00F95687" w:rsidRPr="00FC0609">
        <w:rPr>
          <w:lang w:val="tr-TR"/>
        </w:rPr>
        <w:t>i</w:t>
      </w:r>
      <w:r w:rsidR="00A45116" w:rsidRPr="00FC0609">
        <w:rPr>
          <w:lang w:val="tr-TR"/>
        </w:rPr>
        <w:t>lir o</w:t>
      </w:r>
      <w:r w:rsidR="00F95687" w:rsidRPr="00FC0609">
        <w:rPr>
          <w:lang w:val="tr-TR"/>
        </w:rPr>
        <w:t>l</w:t>
      </w:r>
      <w:r w:rsidR="00A45116" w:rsidRPr="00FC0609">
        <w:rPr>
          <w:lang w:val="tr-TR"/>
        </w:rPr>
        <w:t>acaktır ve 20 yıldan uzun bir süre için sürekli olarak kendini yenileyen bir esasa göre faaliyet gösterecektir.</w:t>
      </w:r>
      <w:r w:rsidR="00902D36" w:rsidRPr="00FC0609">
        <w:rPr>
          <w:bCs/>
          <w:iCs/>
          <w:lang w:val="tr-TR"/>
        </w:rPr>
        <w:t xml:space="preserve"> </w:t>
      </w:r>
      <w:r w:rsidR="00A45116" w:rsidRPr="00FC0609">
        <w:rPr>
          <w:bCs/>
          <w:iCs/>
          <w:lang w:val="tr-TR"/>
        </w:rPr>
        <w:t>Diğer avantajl</w:t>
      </w:r>
      <w:r w:rsidR="00F95687" w:rsidRPr="00FC0609">
        <w:rPr>
          <w:bCs/>
          <w:iCs/>
          <w:lang w:val="tr-TR"/>
        </w:rPr>
        <w:t>a</w:t>
      </w:r>
      <w:r w:rsidR="00A45116" w:rsidRPr="00FC0609">
        <w:rPr>
          <w:bCs/>
          <w:iCs/>
          <w:lang w:val="tr-TR"/>
        </w:rPr>
        <w:t>r arasında aşağıdakiler bulunmaktadır</w:t>
      </w:r>
      <w:r w:rsidR="00902D36" w:rsidRPr="00FC0609">
        <w:rPr>
          <w:lang w:val="tr-TR"/>
        </w:rPr>
        <w:t>:</w:t>
      </w:r>
    </w:p>
    <w:p w14:paraId="0A6E8770" w14:textId="652AB032" w:rsidR="00902D36" w:rsidRPr="00FC0609" w:rsidRDefault="00F9432F" w:rsidP="00255FCD">
      <w:pPr>
        <w:pStyle w:val="Bulleted"/>
        <w:spacing w:before="20" w:after="20"/>
        <w:rPr>
          <w:lang w:val="tr-TR"/>
        </w:rPr>
      </w:pPr>
      <w:r>
        <w:rPr>
          <w:lang w:val="tr-TR"/>
        </w:rPr>
        <w:t xml:space="preserve">TEVDS </w:t>
      </w:r>
      <w:r w:rsidR="00A45116" w:rsidRPr="00FC0609">
        <w:rPr>
          <w:lang w:val="tr-TR"/>
        </w:rPr>
        <w:t xml:space="preserve">ilgili tüm paydaşların çıkarlarını temsil edecektir </w:t>
      </w:r>
      <w:r w:rsidR="00902D36" w:rsidRPr="00FC0609">
        <w:rPr>
          <w:lang w:val="tr-TR"/>
        </w:rPr>
        <w:t>(</w:t>
      </w:r>
      <w:r w:rsidR="00A45116" w:rsidRPr="00FC0609">
        <w:rPr>
          <w:lang w:val="tr-TR"/>
        </w:rPr>
        <w:t>çeşitli Bakanlıklar ile özel sektör paydaşları dahil olmak üzere</w:t>
      </w:r>
      <w:r w:rsidR="00902D36" w:rsidRPr="00FC0609">
        <w:rPr>
          <w:lang w:val="tr-TR"/>
        </w:rPr>
        <w:t>)</w:t>
      </w:r>
      <w:r w:rsidR="004B3A63" w:rsidRPr="00FC0609">
        <w:rPr>
          <w:lang w:val="tr-TR"/>
        </w:rPr>
        <w:t>.</w:t>
      </w:r>
    </w:p>
    <w:p w14:paraId="4D4E7987" w14:textId="2C8429AB" w:rsidR="00902D36" w:rsidRPr="00FC0609" w:rsidRDefault="00F95687" w:rsidP="00255FCD">
      <w:pPr>
        <w:pStyle w:val="Bulleted"/>
        <w:spacing w:before="20" w:after="20"/>
        <w:rPr>
          <w:lang w:val="tr-TR"/>
        </w:rPr>
      </w:pPr>
      <w:r w:rsidRPr="00FC0609">
        <w:rPr>
          <w:lang w:val="tr-TR"/>
        </w:rPr>
        <w:t>TKB tarafın</w:t>
      </w:r>
      <w:r w:rsidR="00A45116" w:rsidRPr="00FC0609">
        <w:rPr>
          <w:lang w:val="tr-TR"/>
        </w:rPr>
        <w:t xml:space="preserve">dan gerçekleştirilecek fon yönetimi daha fazla bağımsızlık sağlayabilir, dolayısıyla siyasi etkiyi önleyebilir. </w:t>
      </w:r>
    </w:p>
    <w:p w14:paraId="5698FF77" w14:textId="0A135655" w:rsidR="00902D36" w:rsidRPr="00FC0609" w:rsidRDefault="00F9432F" w:rsidP="00255FCD">
      <w:pPr>
        <w:pStyle w:val="Bulleted"/>
        <w:spacing w:before="20" w:after="20"/>
        <w:rPr>
          <w:lang w:val="tr-TR"/>
        </w:rPr>
      </w:pPr>
      <w:r>
        <w:rPr>
          <w:lang w:val="tr-TR"/>
        </w:rPr>
        <w:t xml:space="preserve">TEVDS </w:t>
      </w:r>
      <w:r w:rsidR="00A45116" w:rsidRPr="00FC0609">
        <w:rPr>
          <w:lang w:val="tr-TR"/>
        </w:rPr>
        <w:t>mükerrer girişimlerin önlenmesi am</w:t>
      </w:r>
      <w:r>
        <w:rPr>
          <w:lang w:val="tr-TR"/>
        </w:rPr>
        <w:t>acıyla kamu ve donör fonlarının</w:t>
      </w:r>
      <w:r w:rsidR="00A45116" w:rsidRPr="00FC0609">
        <w:rPr>
          <w:lang w:val="tr-TR"/>
        </w:rPr>
        <w:t xml:space="preserve"> </w:t>
      </w:r>
      <w:r w:rsidR="00F95687" w:rsidRPr="00FC0609">
        <w:rPr>
          <w:lang w:val="tr-TR"/>
        </w:rPr>
        <w:t>aynı havuzda toplan</w:t>
      </w:r>
      <w:r w:rsidR="00A45116" w:rsidRPr="00FC0609">
        <w:rPr>
          <w:lang w:val="tr-TR"/>
        </w:rPr>
        <w:t>m</w:t>
      </w:r>
      <w:r w:rsidR="00F95687" w:rsidRPr="00FC0609">
        <w:rPr>
          <w:lang w:val="tr-TR"/>
        </w:rPr>
        <w:t>a</w:t>
      </w:r>
      <w:r w:rsidR="00A45116" w:rsidRPr="00FC0609">
        <w:rPr>
          <w:lang w:val="tr-TR"/>
        </w:rPr>
        <w:t>sını sağlayab</w:t>
      </w:r>
      <w:r w:rsidR="00F95687" w:rsidRPr="00FC0609">
        <w:rPr>
          <w:lang w:val="tr-TR"/>
        </w:rPr>
        <w:t>i</w:t>
      </w:r>
      <w:r w:rsidR="00A45116" w:rsidRPr="00FC0609">
        <w:rPr>
          <w:lang w:val="tr-TR"/>
        </w:rPr>
        <w:t>lir</w:t>
      </w:r>
      <w:r w:rsidR="000277F5" w:rsidRPr="00FC0609">
        <w:rPr>
          <w:lang w:val="tr-TR"/>
        </w:rPr>
        <w:t>.</w:t>
      </w:r>
    </w:p>
    <w:p w14:paraId="468D66C0" w14:textId="15ED8606" w:rsidR="00902D36" w:rsidRPr="00FC0609" w:rsidRDefault="00902D36" w:rsidP="00255FCD">
      <w:pPr>
        <w:pStyle w:val="Bulleted"/>
        <w:spacing w:before="20" w:after="20"/>
        <w:rPr>
          <w:lang w:val="tr-TR"/>
        </w:rPr>
      </w:pPr>
      <w:r w:rsidRPr="00FC0609">
        <w:rPr>
          <w:lang w:val="tr-TR"/>
        </w:rPr>
        <w:t xml:space="preserve">TKB </w:t>
      </w:r>
      <w:r w:rsidR="00A45116" w:rsidRPr="00FC0609">
        <w:rPr>
          <w:lang w:val="tr-TR"/>
        </w:rPr>
        <w:t xml:space="preserve">yüksek düzeyde nitelikli bir yönetim ekibi seçebilir. </w:t>
      </w:r>
    </w:p>
    <w:p w14:paraId="39ABAA85" w14:textId="67117A80" w:rsidR="00902D36" w:rsidRPr="00FC0609" w:rsidRDefault="00A45116" w:rsidP="00255FCD">
      <w:pPr>
        <w:pStyle w:val="Bulleted"/>
        <w:spacing w:before="20" w:after="20"/>
        <w:rPr>
          <w:lang w:val="tr-TR"/>
        </w:rPr>
      </w:pPr>
      <w:r w:rsidRPr="00FC0609">
        <w:rPr>
          <w:lang w:val="tr-TR"/>
        </w:rPr>
        <w:t>Fon yönetim personeli uzun vadeli olacaktır ve piyasaya seviyelerinde ücretlendirilecektir</w:t>
      </w:r>
      <w:r w:rsidR="000277F5" w:rsidRPr="00FC0609">
        <w:rPr>
          <w:lang w:val="tr-TR"/>
        </w:rPr>
        <w:t>.</w:t>
      </w:r>
    </w:p>
    <w:p w14:paraId="09B970D5" w14:textId="0BAAC7DB" w:rsidR="00902D36" w:rsidRPr="00FC0609" w:rsidRDefault="00A45116" w:rsidP="00255FCD">
      <w:pPr>
        <w:pStyle w:val="Bulleted"/>
        <w:spacing w:before="20" w:after="20"/>
        <w:rPr>
          <w:lang w:val="tr-TR"/>
        </w:rPr>
      </w:pPr>
      <w:r w:rsidRPr="00FC0609">
        <w:rPr>
          <w:lang w:val="tr-TR"/>
        </w:rPr>
        <w:t>Fon,</w:t>
      </w:r>
      <w:r w:rsidR="00F95687" w:rsidRPr="00FC0609">
        <w:rPr>
          <w:lang w:val="tr-TR"/>
        </w:rPr>
        <w:t xml:space="preserve"> kamu ih</w:t>
      </w:r>
      <w:r w:rsidRPr="00FC0609">
        <w:rPr>
          <w:lang w:val="tr-TR"/>
        </w:rPr>
        <w:t>ale kuralla</w:t>
      </w:r>
      <w:r w:rsidR="00F9432F">
        <w:rPr>
          <w:lang w:val="tr-TR"/>
        </w:rPr>
        <w:t>rına ve bürokratik prosedürlere</w:t>
      </w:r>
      <w:r w:rsidRPr="00FC0609">
        <w:rPr>
          <w:lang w:val="tr-TR"/>
        </w:rPr>
        <w:t xml:space="preserve"> uymak zorunda olmayabilir. </w:t>
      </w:r>
    </w:p>
    <w:p w14:paraId="2A2A5DEB" w14:textId="7AC95600" w:rsidR="00902D36" w:rsidRPr="00FC0609" w:rsidRDefault="00A45116" w:rsidP="00255FCD">
      <w:pPr>
        <w:pStyle w:val="Bulleted"/>
        <w:spacing w:before="20" w:after="20"/>
        <w:rPr>
          <w:lang w:val="tr-TR"/>
        </w:rPr>
      </w:pPr>
      <w:r w:rsidRPr="00FC0609">
        <w:rPr>
          <w:lang w:val="tr-TR"/>
        </w:rPr>
        <w:t>Bir kamu kurumuna göre daha esnek bir şekilde faaliyet gösterebilir ve daha hızlı karar verme olanağına sahip olabilir</w:t>
      </w:r>
      <w:r w:rsidR="00902D36" w:rsidRPr="00FC0609">
        <w:rPr>
          <w:lang w:val="tr-TR"/>
        </w:rPr>
        <w:t>.</w:t>
      </w:r>
    </w:p>
    <w:p w14:paraId="3661BF3D" w14:textId="734B971B" w:rsidR="00902D36" w:rsidRPr="00FC0609" w:rsidRDefault="00BF68FE" w:rsidP="00902D36">
      <w:pPr>
        <w:rPr>
          <w:lang w:val="tr-TR"/>
        </w:rPr>
      </w:pPr>
      <w:r w:rsidRPr="00FC0609">
        <w:rPr>
          <w:u w:val="single"/>
          <w:lang w:val="tr-TR"/>
        </w:rPr>
        <w:t>TEVDS’nin Sermayelendirilmesi</w:t>
      </w:r>
      <w:r w:rsidR="00902D36" w:rsidRPr="00FC0609">
        <w:rPr>
          <w:lang w:val="tr-TR"/>
        </w:rPr>
        <w:t xml:space="preserve">. </w:t>
      </w:r>
      <w:r w:rsidR="00747469" w:rsidRPr="00FC0609">
        <w:rPr>
          <w:lang w:val="tr-TR"/>
        </w:rPr>
        <w:t>Fon 10 milyon ABD$ tutarında bir öz s</w:t>
      </w:r>
      <w:r w:rsidR="00F95687" w:rsidRPr="00FC0609">
        <w:rPr>
          <w:lang w:val="tr-TR"/>
        </w:rPr>
        <w:t>e</w:t>
      </w:r>
      <w:r w:rsidR="00747469" w:rsidRPr="00FC0609">
        <w:rPr>
          <w:lang w:val="tr-TR"/>
        </w:rPr>
        <w:t>rmaye ile kurulab</w:t>
      </w:r>
      <w:r w:rsidR="00F95687" w:rsidRPr="00FC0609">
        <w:rPr>
          <w:lang w:val="tr-TR"/>
        </w:rPr>
        <w:t>i</w:t>
      </w:r>
      <w:r w:rsidR="00747469" w:rsidRPr="00FC0609">
        <w:rPr>
          <w:lang w:val="tr-TR"/>
        </w:rPr>
        <w:t xml:space="preserve">lir </w:t>
      </w:r>
      <w:r w:rsidR="009C54F7" w:rsidRPr="00FC0609">
        <w:rPr>
          <w:lang w:val="tr-TR"/>
        </w:rPr>
        <w:t xml:space="preserve">– </w:t>
      </w:r>
      <w:r w:rsidR="00747469" w:rsidRPr="00FC0609">
        <w:rPr>
          <w:lang w:val="tr-TR"/>
        </w:rPr>
        <w:t xml:space="preserve">Yeşil İklim Fonu </w:t>
      </w:r>
      <w:r w:rsidR="00902D36" w:rsidRPr="00FC0609">
        <w:rPr>
          <w:lang w:val="tr-TR"/>
        </w:rPr>
        <w:t xml:space="preserve">(GCF), </w:t>
      </w:r>
      <w:r w:rsidR="00747469" w:rsidRPr="00FC0609">
        <w:rPr>
          <w:lang w:val="tr-TR"/>
        </w:rPr>
        <w:t xml:space="preserve">Küresel Çevre Fonu </w:t>
      </w:r>
      <w:r w:rsidR="00902D36" w:rsidRPr="00FC0609">
        <w:rPr>
          <w:lang w:val="tr-TR"/>
        </w:rPr>
        <w:t xml:space="preserve">(GEF), </w:t>
      </w:r>
      <w:r w:rsidR="00747469" w:rsidRPr="00FC0609">
        <w:rPr>
          <w:lang w:val="tr-TR"/>
        </w:rPr>
        <w:t xml:space="preserve">hükümet katkıları ve diğer donörlerin katkıları </w:t>
      </w:r>
      <w:r w:rsidR="00F95687" w:rsidRPr="00FC0609">
        <w:rPr>
          <w:lang w:val="tr-TR"/>
        </w:rPr>
        <w:t>ile</w:t>
      </w:r>
      <w:r w:rsidR="009C54F7" w:rsidRPr="00FC0609">
        <w:rPr>
          <w:lang w:val="tr-TR"/>
        </w:rPr>
        <w:t xml:space="preserve">– </w:t>
      </w:r>
      <w:r w:rsidR="00747469" w:rsidRPr="00FC0609">
        <w:rPr>
          <w:lang w:val="tr-TR"/>
        </w:rPr>
        <w:t xml:space="preserve"> ve GCF kredilerinden imtiyazlı borç finansmanı şeklinde ilave 90 milyon ABD$ finansman sağlanab</w:t>
      </w:r>
      <w:r w:rsidR="00F95687" w:rsidRPr="00FC0609">
        <w:rPr>
          <w:lang w:val="tr-TR"/>
        </w:rPr>
        <w:t>i</w:t>
      </w:r>
      <w:r w:rsidR="00747469" w:rsidRPr="00FC0609">
        <w:rPr>
          <w:lang w:val="tr-TR"/>
        </w:rPr>
        <w:t>lir.</w:t>
      </w:r>
      <w:r w:rsidR="00902D36" w:rsidRPr="00FC0609">
        <w:rPr>
          <w:lang w:val="tr-TR"/>
        </w:rPr>
        <w:t xml:space="preserve"> </w:t>
      </w:r>
      <w:r w:rsidR="00343022">
        <w:rPr>
          <w:lang w:val="tr-TR"/>
        </w:rPr>
        <w:t>Dünya Bankası</w:t>
      </w:r>
      <w:r w:rsidR="00747469" w:rsidRPr="00FC0609">
        <w:rPr>
          <w:lang w:val="tr-TR"/>
        </w:rPr>
        <w:t>, KfW ve AfD gibi uluslararası finan</w:t>
      </w:r>
      <w:r w:rsidR="00343022">
        <w:rPr>
          <w:lang w:val="tr-TR"/>
        </w:rPr>
        <w:t>s</w:t>
      </w:r>
      <w:r w:rsidR="00747469" w:rsidRPr="00FC0609">
        <w:rPr>
          <w:lang w:val="tr-TR"/>
        </w:rPr>
        <w:t xml:space="preserve"> kuruluşlar</w:t>
      </w:r>
      <w:r w:rsidR="00343022">
        <w:rPr>
          <w:lang w:val="tr-TR"/>
        </w:rPr>
        <w:t>ın</w:t>
      </w:r>
      <w:r w:rsidR="00747469" w:rsidRPr="00FC0609">
        <w:rPr>
          <w:lang w:val="tr-TR"/>
        </w:rPr>
        <w:t>dan (UFK) 300 milyon ABD$ düzeyinde ilave kamu borcu temin edilebilir.</w:t>
      </w:r>
      <w:r w:rsidR="00902D36" w:rsidRPr="00FC0609">
        <w:rPr>
          <w:lang w:val="tr-TR"/>
        </w:rPr>
        <w:t xml:space="preserve"> </w:t>
      </w:r>
      <w:r w:rsidR="00747469" w:rsidRPr="00FC0609">
        <w:rPr>
          <w:lang w:val="tr-TR"/>
        </w:rPr>
        <w:t xml:space="preserve">Yeterli bir anlaşma akışı ve faaliyet düzeyi </w:t>
      </w:r>
      <w:r w:rsidR="002D147F">
        <w:rPr>
          <w:lang w:val="tr-TR"/>
        </w:rPr>
        <w:t xml:space="preserve">olduğu </w:t>
      </w:r>
      <w:r w:rsidR="00747469" w:rsidRPr="00FC0609">
        <w:rPr>
          <w:lang w:val="tr-TR"/>
        </w:rPr>
        <w:t>varsayıldığında, yedinci yılda yaklaşık 115 milyon ABD$ düzeyinde bir yeniden sermayelendirmeye ihtiyaç duyulabilir</w:t>
      </w:r>
      <w:r w:rsidR="00902D36" w:rsidRPr="00FC0609">
        <w:rPr>
          <w:lang w:val="tr-TR"/>
        </w:rPr>
        <w:t>.</w:t>
      </w:r>
    </w:p>
    <w:p w14:paraId="5EF249D8" w14:textId="35F0C9A4" w:rsidR="00902D36" w:rsidRPr="00FC0609" w:rsidRDefault="00747469" w:rsidP="00902D36">
      <w:pPr>
        <w:spacing w:after="60"/>
        <w:rPr>
          <w:lang w:val="tr-TR"/>
        </w:rPr>
      </w:pPr>
      <w:r w:rsidRPr="00FC0609">
        <w:rPr>
          <w:u w:val="single"/>
          <w:lang w:val="tr-TR"/>
        </w:rPr>
        <w:lastRenderedPageBreak/>
        <w:t>Sonuçlar</w:t>
      </w:r>
      <w:r w:rsidR="00902D36" w:rsidRPr="00FC0609">
        <w:rPr>
          <w:lang w:val="tr-TR"/>
        </w:rPr>
        <w:t xml:space="preserve">. </w:t>
      </w:r>
      <w:r w:rsidR="00B16AB5" w:rsidRPr="00FC0609">
        <w:rPr>
          <w:lang w:val="tr-TR"/>
        </w:rPr>
        <w:t>TEVDS’nin birinci yılda E</w:t>
      </w:r>
      <w:r w:rsidR="00197A84" w:rsidRPr="00FC0609">
        <w:rPr>
          <w:lang w:val="tr-TR"/>
        </w:rPr>
        <w:t xml:space="preserve">V projelerine yaklaşık 30 milyon ABD$’lık yatırım yapması, bunun altıncı yılda 90 milyon ABD$’na çıkması </w:t>
      </w:r>
      <w:r w:rsidR="00F95687" w:rsidRPr="00FC0609">
        <w:rPr>
          <w:lang w:val="tr-TR"/>
        </w:rPr>
        <w:t>öngörülmek</w:t>
      </w:r>
      <w:r w:rsidR="001906DF" w:rsidRPr="00FC0609">
        <w:rPr>
          <w:lang w:val="tr-TR"/>
        </w:rPr>
        <w:t>t</w:t>
      </w:r>
      <w:r w:rsidR="00F95687" w:rsidRPr="00FC0609">
        <w:rPr>
          <w:lang w:val="tr-TR"/>
        </w:rPr>
        <w:t>edir</w:t>
      </w:r>
      <w:r w:rsidR="00197A84" w:rsidRPr="00FC0609">
        <w:rPr>
          <w:lang w:val="tr-TR"/>
        </w:rPr>
        <w:t>.</w:t>
      </w:r>
      <w:r w:rsidR="00902D36" w:rsidRPr="00FC0609">
        <w:rPr>
          <w:lang w:val="tr-TR"/>
        </w:rPr>
        <w:t xml:space="preserve"> </w:t>
      </w:r>
      <w:r w:rsidR="00197A84" w:rsidRPr="00FC0609">
        <w:rPr>
          <w:lang w:val="tr-TR"/>
        </w:rPr>
        <w:t>Yedinci yıl ile on</w:t>
      </w:r>
      <w:r w:rsidR="002D147F">
        <w:rPr>
          <w:lang w:val="tr-TR"/>
        </w:rPr>
        <w:t xml:space="preserve"> </w:t>
      </w:r>
      <w:r w:rsidR="00197A84" w:rsidRPr="00FC0609">
        <w:rPr>
          <w:lang w:val="tr-TR"/>
        </w:rPr>
        <w:t>beşinci yıl arasında 90 milyon ABD$’lık yatırımlar yapmaya devam edecektir.</w:t>
      </w:r>
      <w:r w:rsidR="00902D36" w:rsidRPr="00FC0609">
        <w:rPr>
          <w:lang w:val="tr-TR"/>
        </w:rPr>
        <w:t xml:space="preserve"> </w:t>
      </w:r>
      <w:r w:rsidR="005327E1" w:rsidRPr="00FC0609">
        <w:rPr>
          <w:lang w:val="tr-TR"/>
        </w:rPr>
        <w:t xml:space="preserve">TEVDS’nin idari ve genel </w:t>
      </w:r>
      <w:r w:rsidR="00F95687" w:rsidRPr="00FC0609">
        <w:rPr>
          <w:lang w:val="tr-TR"/>
        </w:rPr>
        <w:t>giderleri i</w:t>
      </w:r>
      <w:r w:rsidR="005327E1" w:rsidRPr="00FC0609">
        <w:rPr>
          <w:lang w:val="tr-TR"/>
        </w:rPr>
        <w:t>le aldığı ücretlerin üçünc</w:t>
      </w:r>
      <w:r w:rsidR="00F95687" w:rsidRPr="00FC0609">
        <w:rPr>
          <w:lang w:val="tr-TR"/>
        </w:rPr>
        <w:t>ü yıldan itibar</w:t>
      </w:r>
      <w:r w:rsidR="005327E1" w:rsidRPr="00FC0609">
        <w:rPr>
          <w:lang w:val="tr-TR"/>
        </w:rPr>
        <w:t>en başa baş nokta</w:t>
      </w:r>
      <w:r w:rsidR="002D147F">
        <w:rPr>
          <w:lang w:val="tr-TR"/>
        </w:rPr>
        <w:t>sına</w:t>
      </w:r>
      <w:r w:rsidR="005327E1" w:rsidRPr="00FC0609">
        <w:rPr>
          <w:lang w:val="tr-TR"/>
        </w:rPr>
        <w:t xml:space="preserve"> gelmesi beklenmektedir</w:t>
      </w:r>
      <w:r w:rsidR="00902D36" w:rsidRPr="00FC0609">
        <w:rPr>
          <w:lang w:val="tr-TR"/>
        </w:rPr>
        <w:t xml:space="preserve">. </w:t>
      </w:r>
      <w:r w:rsidR="005327E1" w:rsidRPr="00FC0609">
        <w:rPr>
          <w:lang w:val="tr-TR"/>
        </w:rPr>
        <w:t>On</w:t>
      </w:r>
      <w:r w:rsidR="002D147F">
        <w:rPr>
          <w:lang w:val="tr-TR"/>
        </w:rPr>
        <w:t xml:space="preserve"> </w:t>
      </w:r>
      <w:r w:rsidR="005327E1" w:rsidRPr="00FC0609">
        <w:rPr>
          <w:lang w:val="tr-TR"/>
        </w:rPr>
        <w:t>beş yıllık bir dönemde elde edilebilecek diğer etkiler şunlar olabilir</w:t>
      </w:r>
      <w:r w:rsidR="00902D36" w:rsidRPr="00FC0609">
        <w:rPr>
          <w:lang w:val="tr-TR"/>
        </w:rPr>
        <w:t>:</w:t>
      </w:r>
    </w:p>
    <w:p w14:paraId="1007D6A3" w14:textId="47DF85B5" w:rsidR="00902D36" w:rsidRPr="00FC0609" w:rsidRDefault="005327E1" w:rsidP="00902D36">
      <w:pPr>
        <w:pStyle w:val="Bulleted"/>
        <w:spacing w:before="20" w:after="20"/>
        <w:rPr>
          <w:lang w:val="tr-TR"/>
        </w:rPr>
      </w:pPr>
      <w:r w:rsidRPr="00FC0609">
        <w:rPr>
          <w:lang w:val="tr-TR"/>
        </w:rPr>
        <w:t>On</w:t>
      </w:r>
      <w:r w:rsidR="002D147F">
        <w:rPr>
          <w:lang w:val="tr-TR"/>
        </w:rPr>
        <w:t xml:space="preserve"> </w:t>
      </w:r>
      <w:r w:rsidRPr="00FC0609">
        <w:rPr>
          <w:lang w:val="tr-TR"/>
        </w:rPr>
        <w:t xml:space="preserve">beşinci yıla kadarki kümülatif proje yatırımları </w:t>
      </w:r>
      <w:r w:rsidR="00902D36" w:rsidRPr="00FC0609">
        <w:rPr>
          <w:lang w:val="tr-TR"/>
        </w:rPr>
        <w:t xml:space="preserve">– </w:t>
      </w:r>
      <w:r w:rsidRPr="00FC0609">
        <w:rPr>
          <w:lang w:val="tr-TR"/>
        </w:rPr>
        <w:t>1,2 milyar ABD$</w:t>
      </w:r>
      <w:r w:rsidR="00A93AC0" w:rsidRPr="00FC0609">
        <w:rPr>
          <w:lang w:val="tr-TR"/>
        </w:rPr>
        <w:t>.</w:t>
      </w:r>
    </w:p>
    <w:p w14:paraId="17C1E5A9" w14:textId="5648659B" w:rsidR="00902D36" w:rsidRPr="00FC0609" w:rsidRDefault="005327E1" w:rsidP="00902D36">
      <w:pPr>
        <w:pStyle w:val="Bulleted"/>
        <w:spacing w:before="20" w:after="20"/>
        <w:rPr>
          <w:lang w:val="tr-TR"/>
        </w:rPr>
      </w:pPr>
      <w:r w:rsidRPr="00FC0609">
        <w:rPr>
          <w:lang w:val="tr-TR"/>
        </w:rPr>
        <w:t>On</w:t>
      </w:r>
      <w:r w:rsidR="002D147F">
        <w:rPr>
          <w:lang w:val="tr-TR"/>
        </w:rPr>
        <w:t xml:space="preserve"> </w:t>
      </w:r>
      <w:r w:rsidRPr="00FC0609">
        <w:rPr>
          <w:lang w:val="tr-TR"/>
        </w:rPr>
        <w:t xml:space="preserve">beşinci yıla kadar hükümet bütçesinden yıllık olarak sağlanacak tasarruf </w:t>
      </w:r>
      <w:r w:rsidR="009117F4" w:rsidRPr="00FC0609">
        <w:rPr>
          <w:lang w:val="tr-TR"/>
        </w:rPr>
        <w:t>–</w:t>
      </w:r>
      <w:r w:rsidR="00902D36" w:rsidRPr="00FC0609">
        <w:rPr>
          <w:lang w:val="tr-TR"/>
        </w:rPr>
        <w:t xml:space="preserve"> </w:t>
      </w:r>
      <w:r w:rsidRPr="00FC0609">
        <w:rPr>
          <w:lang w:val="tr-TR"/>
        </w:rPr>
        <w:t>yaklaşık 170 milyon ABD$</w:t>
      </w:r>
      <w:r w:rsidR="00A93AC0" w:rsidRPr="00FC0609">
        <w:rPr>
          <w:lang w:val="tr-TR"/>
        </w:rPr>
        <w:t>.</w:t>
      </w:r>
    </w:p>
    <w:p w14:paraId="049451F3" w14:textId="3F09A890" w:rsidR="00902D36" w:rsidRPr="00FC0609" w:rsidRDefault="005327E1" w:rsidP="00902D36">
      <w:pPr>
        <w:pStyle w:val="Bulleted"/>
        <w:spacing w:before="20" w:after="20"/>
        <w:rPr>
          <w:lang w:val="tr-TR"/>
        </w:rPr>
      </w:pPr>
      <w:r w:rsidRPr="00FC0609">
        <w:rPr>
          <w:lang w:val="tr-TR"/>
        </w:rPr>
        <w:t xml:space="preserve">Ömür boyu enerji tasarrufu </w:t>
      </w:r>
      <w:r w:rsidR="00902D36" w:rsidRPr="00FC0609">
        <w:rPr>
          <w:lang w:val="tr-TR"/>
        </w:rPr>
        <w:t>– 24</w:t>
      </w:r>
      <w:r w:rsidRPr="00FC0609">
        <w:rPr>
          <w:lang w:val="tr-TR"/>
        </w:rPr>
        <w:t>.</w:t>
      </w:r>
      <w:r w:rsidR="00902D36" w:rsidRPr="00FC0609">
        <w:rPr>
          <w:lang w:val="tr-TR"/>
        </w:rPr>
        <w:t>030 GWh</w:t>
      </w:r>
      <w:r w:rsidR="00A93AC0" w:rsidRPr="00FC0609">
        <w:rPr>
          <w:lang w:val="tr-TR"/>
        </w:rPr>
        <w:t>.</w:t>
      </w:r>
    </w:p>
    <w:p w14:paraId="49188AAE" w14:textId="7892E991" w:rsidR="00902D36" w:rsidRPr="00FC0609" w:rsidRDefault="005327E1" w:rsidP="00902D36">
      <w:pPr>
        <w:pStyle w:val="Bulleted"/>
        <w:spacing w:before="20" w:after="20"/>
        <w:rPr>
          <w:lang w:val="tr-TR"/>
        </w:rPr>
      </w:pPr>
      <w:r w:rsidRPr="00FC0609">
        <w:rPr>
          <w:lang w:val="tr-TR"/>
        </w:rPr>
        <w:t xml:space="preserve">Ömür boyu sera gazı azaltımı </w:t>
      </w:r>
      <w:r w:rsidR="00902D36" w:rsidRPr="00FC0609">
        <w:rPr>
          <w:lang w:val="tr-TR"/>
        </w:rPr>
        <w:t>– 30</w:t>
      </w:r>
      <w:r w:rsidRPr="00FC0609">
        <w:rPr>
          <w:lang w:val="tr-TR"/>
        </w:rPr>
        <w:t>,</w:t>
      </w:r>
      <w:r w:rsidR="00902D36" w:rsidRPr="00FC0609">
        <w:rPr>
          <w:lang w:val="tr-TR"/>
        </w:rPr>
        <w:t xml:space="preserve">6 </w:t>
      </w:r>
      <w:r w:rsidRPr="00FC0609">
        <w:rPr>
          <w:lang w:val="tr-TR"/>
        </w:rPr>
        <w:t xml:space="preserve">milyon ton </w:t>
      </w:r>
      <w:r w:rsidR="00902D36" w:rsidRPr="00FC0609">
        <w:rPr>
          <w:lang w:val="tr-TR"/>
        </w:rPr>
        <w:t>CO</w:t>
      </w:r>
      <w:r w:rsidR="00902D36" w:rsidRPr="00FC0609">
        <w:rPr>
          <w:vertAlign w:val="subscript"/>
          <w:lang w:val="tr-TR"/>
        </w:rPr>
        <w:t>2</w:t>
      </w:r>
      <w:r w:rsidR="00902D36" w:rsidRPr="00FC0609">
        <w:rPr>
          <w:lang w:val="tr-TR"/>
        </w:rPr>
        <w:t>e</w:t>
      </w:r>
      <w:r w:rsidR="00A93AC0" w:rsidRPr="00FC0609">
        <w:rPr>
          <w:lang w:val="tr-TR"/>
        </w:rPr>
        <w:t>.</w:t>
      </w:r>
    </w:p>
    <w:p w14:paraId="4D8CFFEA" w14:textId="013DA6E4" w:rsidR="00902D36" w:rsidRPr="00FC0609" w:rsidRDefault="005327E1" w:rsidP="00902D36">
      <w:pPr>
        <w:pStyle w:val="Bulleted"/>
        <w:spacing w:before="20" w:after="20"/>
        <w:rPr>
          <w:lang w:val="tr-TR"/>
        </w:rPr>
      </w:pPr>
      <w:r w:rsidRPr="00FC0609">
        <w:rPr>
          <w:lang w:val="tr-TR"/>
        </w:rPr>
        <w:t xml:space="preserve">Yeşil istihdamdaki artış </w:t>
      </w:r>
      <w:r w:rsidR="00902D36" w:rsidRPr="00FC0609">
        <w:rPr>
          <w:lang w:val="tr-TR"/>
        </w:rPr>
        <w:t>– 15</w:t>
      </w:r>
      <w:r w:rsidRPr="00FC0609">
        <w:rPr>
          <w:lang w:val="tr-TR"/>
        </w:rPr>
        <w:t>.</w:t>
      </w:r>
      <w:r w:rsidR="00902D36" w:rsidRPr="00FC0609">
        <w:rPr>
          <w:lang w:val="tr-TR"/>
        </w:rPr>
        <w:t xml:space="preserve">800 </w:t>
      </w:r>
      <w:r w:rsidRPr="00FC0609">
        <w:rPr>
          <w:lang w:val="tr-TR"/>
        </w:rPr>
        <w:t xml:space="preserve"> - </w:t>
      </w:r>
      <w:r w:rsidR="00902D36" w:rsidRPr="00FC0609">
        <w:rPr>
          <w:lang w:val="tr-TR"/>
        </w:rPr>
        <w:t>20</w:t>
      </w:r>
      <w:r w:rsidRPr="00FC0609">
        <w:rPr>
          <w:lang w:val="tr-TR"/>
        </w:rPr>
        <w:t>.</w:t>
      </w:r>
      <w:r w:rsidR="00902D36" w:rsidRPr="00FC0609">
        <w:rPr>
          <w:lang w:val="tr-TR"/>
        </w:rPr>
        <w:t xml:space="preserve">000 </w:t>
      </w:r>
      <w:r w:rsidRPr="00FC0609">
        <w:rPr>
          <w:lang w:val="tr-TR"/>
        </w:rPr>
        <w:t>iş</w:t>
      </w:r>
      <w:r w:rsidR="00A93AC0" w:rsidRPr="00FC0609">
        <w:rPr>
          <w:lang w:val="tr-TR"/>
        </w:rPr>
        <w:t>.</w:t>
      </w:r>
    </w:p>
    <w:p w14:paraId="35429185" w14:textId="70A446D4" w:rsidR="00902D36" w:rsidRPr="00FC0609" w:rsidRDefault="005327E1" w:rsidP="00902D36">
      <w:pPr>
        <w:pStyle w:val="Bulleted"/>
        <w:numPr>
          <w:ilvl w:val="0"/>
          <w:numId w:val="0"/>
        </w:numPr>
        <w:spacing w:before="120" w:after="120"/>
        <w:rPr>
          <w:lang w:val="tr-TR"/>
        </w:rPr>
      </w:pPr>
      <w:r w:rsidRPr="00FC0609">
        <w:rPr>
          <w:u w:val="single"/>
          <w:lang w:val="tr-TR"/>
        </w:rPr>
        <w:t>Sonraki Adımlar</w:t>
      </w:r>
      <w:r w:rsidR="00902D36" w:rsidRPr="00FC0609">
        <w:rPr>
          <w:lang w:val="tr-TR"/>
        </w:rPr>
        <w:t xml:space="preserve">. </w:t>
      </w:r>
      <w:r w:rsidR="007A06CB" w:rsidRPr="00FC0609">
        <w:rPr>
          <w:lang w:val="tr-TR"/>
        </w:rPr>
        <w:t>En kritik sonraki adım Hükümet’in en uygun seçenek ve önerilen finansman programının kurumsal yapısı hakkında bir karar vermesidir.</w:t>
      </w:r>
      <w:r w:rsidR="00902D36" w:rsidRPr="00FC0609">
        <w:rPr>
          <w:lang w:val="tr-TR"/>
        </w:rPr>
        <w:t xml:space="preserve"> </w:t>
      </w:r>
      <w:r w:rsidR="00C11451" w:rsidRPr="00FC0609">
        <w:rPr>
          <w:lang w:val="tr-TR"/>
        </w:rPr>
        <w:t>Daha s</w:t>
      </w:r>
      <w:r w:rsidR="007A06CB" w:rsidRPr="00FC0609">
        <w:rPr>
          <w:lang w:val="tr-TR"/>
        </w:rPr>
        <w:t xml:space="preserve">onraki adımlar </w:t>
      </w:r>
      <w:r w:rsidR="00C11451" w:rsidRPr="00FC0609">
        <w:rPr>
          <w:lang w:val="tr-TR"/>
        </w:rPr>
        <w:t>arasında Fon</w:t>
      </w:r>
      <w:r w:rsidR="00B35901">
        <w:rPr>
          <w:lang w:val="tr-TR"/>
        </w:rPr>
        <w:t>’</w:t>
      </w:r>
      <w:r w:rsidR="00C11451" w:rsidRPr="00FC0609">
        <w:rPr>
          <w:lang w:val="tr-TR"/>
        </w:rPr>
        <w:t>un kurulmasına yönelik gerekli yasal çerçevenin kabul edilmesi, gerekli finansmanın harekete g</w:t>
      </w:r>
      <w:r w:rsidR="00F95687" w:rsidRPr="00FC0609">
        <w:rPr>
          <w:lang w:val="tr-TR"/>
        </w:rPr>
        <w:t>e</w:t>
      </w:r>
      <w:r w:rsidR="00C11451" w:rsidRPr="00FC0609">
        <w:rPr>
          <w:lang w:val="tr-TR"/>
        </w:rPr>
        <w:t xml:space="preserve">çirilmesi, yönetişim yapısının ve işletim prosedürlerinin geliştirilmesi, </w:t>
      </w:r>
      <w:r w:rsidR="00223AA2" w:rsidRPr="00FC0609">
        <w:rPr>
          <w:lang w:val="tr-TR"/>
        </w:rPr>
        <w:t xml:space="preserve">yatırım ve personel planının hazırlanması ve bir potansiyel proje listesinin belirlenmesi olacaktır. </w:t>
      </w:r>
      <w:r w:rsidR="00902D36" w:rsidRPr="00FC0609">
        <w:rPr>
          <w:lang w:val="tr-TR"/>
        </w:rPr>
        <w:t xml:space="preserve"> </w:t>
      </w:r>
    </w:p>
    <w:p w14:paraId="27648699" w14:textId="77777777" w:rsidR="00B667E8" w:rsidRPr="00FC0609" w:rsidRDefault="00B667E8" w:rsidP="00813027">
      <w:pPr>
        <w:pStyle w:val="Heading1"/>
        <w:rPr>
          <w:lang w:val="tr-TR"/>
        </w:rPr>
      </w:pPr>
    </w:p>
    <w:p w14:paraId="105BF646" w14:textId="3F6C67A7" w:rsidR="00813027" w:rsidRPr="00FC0609" w:rsidRDefault="00223AA2" w:rsidP="00813027">
      <w:pPr>
        <w:pStyle w:val="Heading1"/>
        <w:rPr>
          <w:lang w:val="tr-TR"/>
        </w:rPr>
      </w:pPr>
      <w:bookmarkStart w:id="9" w:name="_Toc461866542"/>
      <w:r w:rsidRPr="00FC0609">
        <w:rPr>
          <w:lang w:val="tr-TR"/>
        </w:rPr>
        <w:t xml:space="preserve">BÖLÜM </w:t>
      </w:r>
      <w:r w:rsidR="00813027" w:rsidRPr="00FC0609">
        <w:rPr>
          <w:lang w:val="tr-TR"/>
        </w:rPr>
        <w:t xml:space="preserve">1 </w:t>
      </w:r>
      <w:r w:rsidRPr="00FC0609">
        <w:rPr>
          <w:lang w:val="tr-TR"/>
        </w:rPr>
        <w:t>–</w:t>
      </w:r>
      <w:r w:rsidR="00813027" w:rsidRPr="00FC0609">
        <w:rPr>
          <w:lang w:val="tr-TR"/>
        </w:rPr>
        <w:t xml:space="preserve"> </w:t>
      </w:r>
      <w:r w:rsidRPr="00FC0609">
        <w:rPr>
          <w:lang w:val="tr-TR"/>
        </w:rPr>
        <w:t>GİRİŞ</w:t>
      </w:r>
      <w:bookmarkEnd w:id="9"/>
      <w:r w:rsidRPr="00FC0609">
        <w:rPr>
          <w:lang w:val="tr-TR"/>
        </w:rPr>
        <w:t xml:space="preserve"> </w:t>
      </w:r>
    </w:p>
    <w:p w14:paraId="7B2F7924" w14:textId="6D98294B" w:rsidR="00862B5D" w:rsidRPr="00FC0609" w:rsidRDefault="00223AA2" w:rsidP="00862B5D">
      <w:pPr>
        <w:pStyle w:val="Heading2"/>
        <w:rPr>
          <w:lang w:val="tr-TR"/>
        </w:rPr>
      </w:pPr>
      <w:bookmarkStart w:id="10" w:name="_Toc461866543"/>
      <w:r w:rsidRPr="00FC0609">
        <w:rPr>
          <w:lang w:val="tr-TR"/>
        </w:rPr>
        <w:t>Türkiye’</w:t>
      </w:r>
      <w:r w:rsidR="00F95687" w:rsidRPr="00FC0609">
        <w:rPr>
          <w:lang w:val="tr-TR"/>
        </w:rPr>
        <w:t>de Enerji Ver</w:t>
      </w:r>
      <w:r w:rsidRPr="00FC0609">
        <w:rPr>
          <w:lang w:val="tr-TR"/>
        </w:rPr>
        <w:t>imliliğinin Önemi</w:t>
      </w:r>
      <w:bookmarkEnd w:id="10"/>
      <w:r w:rsidRPr="00FC0609">
        <w:rPr>
          <w:lang w:val="tr-TR"/>
        </w:rPr>
        <w:t xml:space="preserve"> </w:t>
      </w:r>
    </w:p>
    <w:p w14:paraId="09ACCF0E" w14:textId="16247F85" w:rsidR="00831248" w:rsidRPr="00FC0609" w:rsidRDefault="00831248" w:rsidP="00115FE3">
      <w:pPr>
        <w:rPr>
          <w:lang w:val="tr-TR"/>
        </w:rPr>
      </w:pPr>
      <w:r w:rsidRPr="00FC0609">
        <w:rPr>
          <w:lang w:val="tr-TR"/>
        </w:rPr>
        <w:t>Türkiye’nin bir yandan ekonomik büyümesini sürdürürken</w:t>
      </w:r>
      <w:r w:rsidR="00B35901">
        <w:rPr>
          <w:lang w:val="tr-TR"/>
        </w:rPr>
        <w:t>,</w:t>
      </w:r>
      <w:r w:rsidRPr="00FC0609">
        <w:rPr>
          <w:lang w:val="tr-TR"/>
        </w:rPr>
        <w:t xml:space="preserve"> aynı zamanda iklim değişikliğinin </w:t>
      </w:r>
      <w:r w:rsidR="00B35901">
        <w:rPr>
          <w:lang w:val="tr-TR"/>
        </w:rPr>
        <w:t xml:space="preserve">etkilerinin </w:t>
      </w:r>
      <w:r w:rsidRPr="00FC0609">
        <w:rPr>
          <w:lang w:val="tr-TR"/>
        </w:rPr>
        <w:t>azaltılmasına ve Türkiye’nin Avrupa Birliği’ne (AB) katılım süreci kapsamında çevresel sürdürülebilirliğin sağlanmasına yönelik küresel taahhütlerini karşılayabilmesi için enerji verimliliği  (EV) kritik önem taşımaktadır. 2014 yılında enerji ihtiyacının yüzde 75’i ithalat yoluyla karşılanırken</w:t>
      </w:r>
      <w:r w:rsidRPr="00FC0609">
        <w:rPr>
          <w:rStyle w:val="FootnoteReference"/>
          <w:lang w:val="tr-TR"/>
        </w:rPr>
        <w:footnoteReference w:id="1"/>
      </w:r>
      <w:r w:rsidRPr="00FC0609">
        <w:rPr>
          <w:lang w:val="tr-TR"/>
        </w:rPr>
        <w:t>,  bunun için 55 milyar ABD$ veya GSYH’nın yüzde 7’si kadar bir ödeme yapılmıştır. Mevcut gidişata göre, elektrik talebinde devam etmekte olan artışın önümüzdeki beş yıl içerisinde elektrik yedek marjını tüketmesi beklenmektedir</w:t>
      </w:r>
      <w:r w:rsidR="00B35901">
        <w:rPr>
          <w:lang w:val="tr-TR"/>
        </w:rPr>
        <w:t>.</w:t>
      </w:r>
      <w:r w:rsidRPr="00FC0609">
        <w:rPr>
          <w:lang w:val="tr-TR"/>
        </w:rPr>
        <w:t xml:space="preserve">  </w:t>
      </w:r>
    </w:p>
    <w:p w14:paraId="05C83DFD" w14:textId="189D912E" w:rsidR="00115FE3" w:rsidRPr="00FC0609" w:rsidRDefault="00831248" w:rsidP="00115FE3">
      <w:pPr>
        <w:rPr>
          <w:lang w:val="tr-TR"/>
        </w:rPr>
      </w:pPr>
      <w:r w:rsidRPr="00FC0609">
        <w:rPr>
          <w:lang w:val="tr-TR"/>
        </w:rPr>
        <w:t xml:space="preserve">Şekil </w:t>
      </w:r>
      <w:r w:rsidR="000C52FF" w:rsidRPr="00FC0609">
        <w:rPr>
          <w:lang w:val="tr-TR"/>
        </w:rPr>
        <w:t xml:space="preserve">1.1 </w:t>
      </w:r>
      <w:r w:rsidRPr="00FC0609">
        <w:rPr>
          <w:lang w:val="tr-TR"/>
        </w:rPr>
        <w:t>Batı Balkanlardaki ve AB’</w:t>
      </w:r>
      <w:r w:rsidR="00F95687" w:rsidRPr="00FC0609">
        <w:rPr>
          <w:lang w:val="tr-TR"/>
        </w:rPr>
        <w:t xml:space="preserve">deki birçok ülkeye </w:t>
      </w:r>
      <w:r w:rsidR="0070402F">
        <w:rPr>
          <w:lang w:val="tr-TR"/>
        </w:rPr>
        <w:t>ile</w:t>
      </w:r>
      <w:r w:rsidR="0070402F" w:rsidRPr="00FC0609">
        <w:rPr>
          <w:lang w:val="tr-TR"/>
        </w:rPr>
        <w:t xml:space="preserve"> </w:t>
      </w:r>
      <w:r w:rsidRPr="00FC0609">
        <w:rPr>
          <w:lang w:val="tr-TR"/>
        </w:rPr>
        <w:t>Türkiye’nin enerji yoğunluğunun</w:t>
      </w:r>
      <w:r w:rsidR="000C52FF" w:rsidRPr="00FC0609">
        <w:rPr>
          <w:rStyle w:val="FootnoteReference"/>
          <w:lang w:val="tr-TR"/>
        </w:rPr>
        <w:footnoteReference w:id="2"/>
      </w:r>
      <w:r w:rsidR="000C52FF" w:rsidRPr="00FC0609">
        <w:rPr>
          <w:lang w:val="tr-TR"/>
        </w:rPr>
        <w:t xml:space="preserve"> </w:t>
      </w:r>
      <w:r w:rsidRPr="00FC0609">
        <w:rPr>
          <w:lang w:val="tr-TR"/>
        </w:rPr>
        <w:t>bir karşılaştırmasını göstermektedir.</w:t>
      </w:r>
      <w:r w:rsidR="000C52FF" w:rsidRPr="00FC0609">
        <w:rPr>
          <w:lang w:val="tr-TR"/>
        </w:rPr>
        <w:t xml:space="preserve"> </w:t>
      </w:r>
      <w:r w:rsidRPr="00FC0609">
        <w:rPr>
          <w:lang w:val="tr-TR"/>
        </w:rPr>
        <w:t xml:space="preserve">Türkiye’nin </w:t>
      </w:r>
      <w:r w:rsidR="000C52FF" w:rsidRPr="00FC0609">
        <w:rPr>
          <w:lang w:val="tr-TR"/>
        </w:rPr>
        <w:t>0</w:t>
      </w:r>
      <w:r w:rsidRPr="00FC0609">
        <w:rPr>
          <w:lang w:val="tr-TR"/>
        </w:rPr>
        <w:t>,</w:t>
      </w:r>
      <w:r w:rsidR="000C52FF" w:rsidRPr="00FC0609">
        <w:rPr>
          <w:lang w:val="tr-TR"/>
        </w:rPr>
        <w:t xml:space="preserve">18 </w:t>
      </w:r>
      <w:r w:rsidR="00273100" w:rsidRPr="00FC0609">
        <w:rPr>
          <w:lang w:val="tr-TR"/>
        </w:rPr>
        <w:t>TBEA</w:t>
      </w:r>
      <w:r w:rsidR="000C52FF" w:rsidRPr="00FC0609">
        <w:rPr>
          <w:lang w:val="tr-TR"/>
        </w:rPr>
        <w:t xml:space="preserve">/000 </w:t>
      </w:r>
      <w:r w:rsidRPr="00FC0609">
        <w:rPr>
          <w:lang w:val="tr-TR"/>
        </w:rPr>
        <w:t>ABD</w:t>
      </w:r>
      <w:r w:rsidR="000C52FF" w:rsidRPr="00FC0609">
        <w:rPr>
          <w:lang w:val="tr-TR"/>
        </w:rPr>
        <w:t xml:space="preserve">$ </w:t>
      </w:r>
      <w:r w:rsidRPr="00FC0609">
        <w:rPr>
          <w:lang w:val="tr-TR"/>
        </w:rPr>
        <w:t>GSYH düzeyindeki enerji yoğunluğu Doğu Avrupa ve Balkanlardaki birçok komşusuna göre nispeten iyi durumdadır</w:t>
      </w:r>
      <w:r w:rsidR="000C4AF6" w:rsidRPr="00FC0609">
        <w:rPr>
          <w:lang w:val="tr-TR"/>
        </w:rPr>
        <w:t xml:space="preserve">, </w:t>
      </w:r>
      <w:r w:rsidRPr="00FC0609">
        <w:rPr>
          <w:lang w:val="tr-TR"/>
        </w:rPr>
        <w:t xml:space="preserve">ancak </w:t>
      </w:r>
      <w:r w:rsidR="000C52FF" w:rsidRPr="00FC0609">
        <w:rPr>
          <w:lang w:val="tr-TR"/>
        </w:rPr>
        <w:t xml:space="preserve">OECD </w:t>
      </w:r>
      <w:r w:rsidRPr="00FC0609">
        <w:rPr>
          <w:lang w:val="tr-TR"/>
        </w:rPr>
        <w:t xml:space="preserve">ülkelerinden </w:t>
      </w:r>
      <w:r w:rsidR="000C52FF" w:rsidRPr="00FC0609">
        <w:rPr>
          <w:lang w:val="tr-TR"/>
        </w:rPr>
        <w:t>(0</w:t>
      </w:r>
      <w:r w:rsidRPr="00FC0609">
        <w:rPr>
          <w:lang w:val="tr-TR"/>
        </w:rPr>
        <w:t>,</w:t>
      </w:r>
      <w:r w:rsidR="000C52FF" w:rsidRPr="00FC0609">
        <w:rPr>
          <w:lang w:val="tr-TR"/>
        </w:rPr>
        <w:t xml:space="preserve">13) </w:t>
      </w:r>
      <w:r w:rsidRPr="00FC0609">
        <w:rPr>
          <w:lang w:val="tr-TR"/>
        </w:rPr>
        <w:t xml:space="preserve">ve </w:t>
      </w:r>
      <w:r w:rsidR="000C52FF" w:rsidRPr="00FC0609">
        <w:rPr>
          <w:lang w:val="tr-TR"/>
        </w:rPr>
        <w:t>D</w:t>
      </w:r>
      <w:r w:rsidRPr="00FC0609">
        <w:rPr>
          <w:lang w:val="tr-TR"/>
        </w:rPr>
        <w:t>animarka</w:t>
      </w:r>
      <w:r w:rsidR="000C52FF" w:rsidRPr="00FC0609">
        <w:rPr>
          <w:lang w:val="tr-TR"/>
        </w:rPr>
        <w:t xml:space="preserve">, </w:t>
      </w:r>
      <w:r w:rsidRPr="00FC0609">
        <w:rPr>
          <w:lang w:val="tr-TR"/>
        </w:rPr>
        <w:t>Avusturya</w:t>
      </w:r>
      <w:r w:rsidR="000C52FF" w:rsidRPr="00FC0609">
        <w:rPr>
          <w:lang w:val="tr-TR"/>
        </w:rPr>
        <w:t xml:space="preserve">, </w:t>
      </w:r>
      <w:r w:rsidRPr="00FC0609">
        <w:rPr>
          <w:lang w:val="tr-TR"/>
        </w:rPr>
        <w:t>Almanya ve İsveç gibi AB ülkelerinden (0,</w:t>
      </w:r>
      <w:r w:rsidR="000C52FF" w:rsidRPr="00FC0609">
        <w:rPr>
          <w:lang w:val="tr-TR"/>
        </w:rPr>
        <w:t xml:space="preserve">07 </w:t>
      </w:r>
      <w:r w:rsidRPr="00FC0609">
        <w:rPr>
          <w:lang w:val="tr-TR"/>
        </w:rPr>
        <w:t>– 0,</w:t>
      </w:r>
      <w:r w:rsidR="000C52FF" w:rsidRPr="00FC0609">
        <w:rPr>
          <w:lang w:val="tr-TR"/>
        </w:rPr>
        <w:t>10)</w:t>
      </w:r>
      <w:r w:rsidRPr="00FC0609">
        <w:rPr>
          <w:lang w:val="tr-TR"/>
        </w:rPr>
        <w:t xml:space="preserve"> daha yüksektir</w:t>
      </w:r>
      <w:r w:rsidR="000C52FF" w:rsidRPr="00FC0609">
        <w:rPr>
          <w:rStyle w:val="FootnoteReference"/>
          <w:lang w:val="tr-TR"/>
        </w:rPr>
        <w:footnoteReference w:id="3"/>
      </w:r>
      <w:r w:rsidR="000C52FF" w:rsidRPr="00FC0609">
        <w:rPr>
          <w:lang w:val="tr-TR"/>
        </w:rPr>
        <w:t xml:space="preserve"> </w:t>
      </w:r>
      <w:r w:rsidRPr="00FC0609">
        <w:rPr>
          <w:lang w:val="tr-TR"/>
        </w:rPr>
        <w:t xml:space="preserve">ve istikrarlı bir şekilde yükselmektedir  </w:t>
      </w:r>
      <w:r w:rsidR="009C54F7" w:rsidRPr="00FC0609">
        <w:rPr>
          <w:lang w:val="tr-TR"/>
        </w:rPr>
        <w:t>–</w:t>
      </w:r>
      <w:r w:rsidR="000C52FF" w:rsidRPr="00FC0609">
        <w:rPr>
          <w:lang w:val="tr-TR"/>
        </w:rPr>
        <w:t xml:space="preserve"> </w:t>
      </w:r>
      <w:r w:rsidRPr="00FC0609">
        <w:rPr>
          <w:lang w:val="tr-TR"/>
        </w:rPr>
        <w:t xml:space="preserve">2005 ile 2011 yılları arasında yüzde 6,5 yükselmiştir. Öte yandan aynı dönemde AB ülkelerinde ise </w:t>
      </w:r>
      <w:r w:rsidR="0070402F">
        <w:rPr>
          <w:lang w:val="tr-TR"/>
        </w:rPr>
        <w:t xml:space="preserve">enerji yoğunluğu </w:t>
      </w:r>
      <w:r w:rsidRPr="00FC0609">
        <w:rPr>
          <w:lang w:val="tr-TR"/>
        </w:rPr>
        <w:t>yüzde 8,4 düşmüştür.</w:t>
      </w:r>
      <w:r w:rsidR="000C52FF" w:rsidRPr="00FC0609">
        <w:rPr>
          <w:lang w:val="tr-TR"/>
        </w:rPr>
        <w:t xml:space="preserve"> </w:t>
      </w:r>
      <w:r w:rsidRPr="00FC0609">
        <w:rPr>
          <w:lang w:val="tr-TR"/>
        </w:rPr>
        <w:t xml:space="preserve">Türkiye’de kişi başına düşen enerji kullanımı arttıkça </w:t>
      </w:r>
      <w:r w:rsidR="001005B1" w:rsidRPr="00FC0609">
        <w:rPr>
          <w:lang w:val="tr-TR"/>
        </w:rPr>
        <w:t>(</w:t>
      </w:r>
      <w:r w:rsidR="00F95687" w:rsidRPr="00FC0609">
        <w:rPr>
          <w:lang w:val="tr-TR"/>
        </w:rPr>
        <w:t xml:space="preserve">OECD ülkelerinde kişi başına 4,2 </w:t>
      </w:r>
      <w:r w:rsidR="00E643C0" w:rsidRPr="00FC0609">
        <w:rPr>
          <w:lang w:val="tr-TR"/>
        </w:rPr>
        <w:t xml:space="preserve">TBEA </w:t>
      </w:r>
      <w:r w:rsidR="00F95687" w:rsidRPr="00FC0609">
        <w:rPr>
          <w:lang w:val="tr-TR"/>
        </w:rPr>
        <w:t xml:space="preserve">iken Türkiye’de </w:t>
      </w:r>
      <w:r w:rsidR="001005B1" w:rsidRPr="00FC0609">
        <w:rPr>
          <w:lang w:val="tr-TR"/>
        </w:rPr>
        <w:t>1</w:t>
      </w:r>
      <w:r w:rsidR="00F95687" w:rsidRPr="00FC0609">
        <w:rPr>
          <w:lang w:val="tr-TR"/>
        </w:rPr>
        <w:t>,</w:t>
      </w:r>
      <w:r w:rsidR="001005B1" w:rsidRPr="00FC0609">
        <w:rPr>
          <w:lang w:val="tr-TR"/>
        </w:rPr>
        <w:t xml:space="preserve">52 </w:t>
      </w:r>
      <w:r w:rsidR="00E643C0" w:rsidRPr="00FC0609">
        <w:rPr>
          <w:lang w:val="tr-TR"/>
        </w:rPr>
        <w:t>TBEA</w:t>
      </w:r>
      <w:r w:rsidR="001005B1" w:rsidRPr="00FC0609">
        <w:rPr>
          <w:lang w:val="tr-TR"/>
        </w:rPr>
        <w:t>)</w:t>
      </w:r>
      <w:r w:rsidR="000C52FF" w:rsidRPr="00FC0609">
        <w:rPr>
          <w:lang w:val="tr-TR"/>
        </w:rPr>
        <w:t xml:space="preserve">, </w:t>
      </w:r>
      <w:r w:rsidR="00F95687" w:rsidRPr="00FC0609">
        <w:rPr>
          <w:lang w:val="tr-TR"/>
        </w:rPr>
        <w:t xml:space="preserve">enerji yoğunluğunun da artmaya devam etmesi beklenmektedir </w:t>
      </w:r>
      <w:r w:rsidR="001005B1" w:rsidRPr="00FC0609">
        <w:rPr>
          <w:lang w:val="tr-TR"/>
        </w:rPr>
        <w:t>(</w:t>
      </w:r>
      <w:r w:rsidR="00F95687" w:rsidRPr="00FC0609">
        <w:rPr>
          <w:lang w:val="tr-TR"/>
        </w:rPr>
        <w:t xml:space="preserve">bakınız Şekil </w:t>
      </w:r>
      <w:r w:rsidR="001005B1" w:rsidRPr="00FC0609">
        <w:rPr>
          <w:lang w:val="tr-TR"/>
        </w:rPr>
        <w:t>1.2)</w:t>
      </w:r>
      <w:r w:rsidR="000C52FF" w:rsidRPr="00FC0609">
        <w:rPr>
          <w:lang w:val="tr-TR"/>
        </w:rPr>
        <w:t xml:space="preserve">. </w:t>
      </w:r>
    </w:p>
    <w:p w14:paraId="3ACC7D84" w14:textId="689E3388" w:rsidR="00F95687" w:rsidRPr="00FC0609" w:rsidRDefault="00F95687" w:rsidP="00115FE3">
      <w:pPr>
        <w:rPr>
          <w:lang w:val="tr-TR"/>
        </w:rPr>
      </w:pPr>
    </w:p>
    <w:p w14:paraId="182BD86D" w14:textId="1D088B01" w:rsidR="00F95687" w:rsidRPr="00FC0609" w:rsidRDefault="00F95687" w:rsidP="00115FE3">
      <w:pPr>
        <w:rPr>
          <w:lang w:val="tr-TR"/>
        </w:rPr>
      </w:pPr>
    </w:p>
    <w:p w14:paraId="6BC95ADC" w14:textId="77777777" w:rsidR="00F95687" w:rsidRPr="00FC0609" w:rsidRDefault="00F95687" w:rsidP="00115FE3">
      <w:pPr>
        <w:rPr>
          <w:lang w:val="tr-TR"/>
        </w:rPr>
      </w:pPr>
    </w:p>
    <w:p w14:paraId="22D37512" w14:textId="77777777" w:rsidR="00925185" w:rsidRPr="00FC0609" w:rsidRDefault="00925185" w:rsidP="00E643C0">
      <w:pPr>
        <w:pStyle w:val="FiguresandTables"/>
        <w:spacing w:after="60"/>
        <w:rPr>
          <w:lang w:val="tr-TR"/>
        </w:rPr>
      </w:pPr>
    </w:p>
    <w:p w14:paraId="0F376F09" w14:textId="6FD75C90" w:rsidR="00862B5D" w:rsidRPr="00FC0609" w:rsidRDefault="00F95687" w:rsidP="00E643C0">
      <w:pPr>
        <w:pStyle w:val="FiguresandTables"/>
        <w:spacing w:after="60"/>
        <w:rPr>
          <w:lang w:val="tr-TR"/>
        </w:rPr>
      </w:pPr>
      <w:r w:rsidRPr="00FC0609">
        <w:rPr>
          <w:lang w:val="tr-TR"/>
        </w:rPr>
        <w:t xml:space="preserve">Şekil </w:t>
      </w:r>
      <w:r w:rsidR="00862B5D" w:rsidRPr="00FC0609">
        <w:rPr>
          <w:lang w:val="tr-TR"/>
        </w:rPr>
        <w:t xml:space="preserve">1.1 – </w:t>
      </w:r>
      <w:r w:rsidRPr="00FC0609">
        <w:rPr>
          <w:lang w:val="tr-TR"/>
        </w:rPr>
        <w:t xml:space="preserve">Türkiye’nin ve </w:t>
      </w:r>
      <w:r w:rsidR="0070402F">
        <w:rPr>
          <w:lang w:val="tr-TR"/>
        </w:rPr>
        <w:t>Diğer</w:t>
      </w:r>
      <w:r w:rsidR="0070402F" w:rsidRPr="00FC0609">
        <w:rPr>
          <w:lang w:val="tr-TR"/>
        </w:rPr>
        <w:t xml:space="preserve"> </w:t>
      </w:r>
      <w:r w:rsidRPr="00FC0609">
        <w:rPr>
          <w:lang w:val="tr-TR"/>
        </w:rPr>
        <w:t xml:space="preserve">Ülkelerin </w:t>
      </w:r>
      <w:r w:rsidR="00E55D03" w:rsidRPr="00FC0609">
        <w:rPr>
          <w:lang w:val="tr-TR"/>
        </w:rPr>
        <w:t>Enerji</w:t>
      </w:r>
      <w:r w:rsidRPr="00FC0609">
        <w:rPr>
          <w:lang w:val="tr-TR"/>
        </w:rPr>
        <w:t xml:space="preserve"> Yoğunluğu </w:t>
      </w:r>
    </w:p>
    <w:p w14:paraId="2C7C8998" w14:textId="2738368B" w:rsidR="00E643C0" w:rsidRPr="00FC0609" w:rsidRDefault="00E643C0" w:rsidP="00862B5D">
      <w:pPr>
        <w:jc w:val="center"/>
        <w:rPr>
          <w:lang w:val="tr-TR"/>
        </w:rPr>
      </w:pPr>
      <w:r w:rsidRPr="00FC0609">
        <w:rPr>
          <w:noProof/>
        </w:rPr>
        <w:drawing>
          <wp:inline distT="0" distB="0" distL="0" distR="0" wp14:anchorId="32914345" wp14:editId="73F77A8F">
            <wp:extent cx="4610100" cy="2981325"/>
            <wp:effectExtent l="0" t="0" r="0" b="952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EEC7D2" w14:textId="5CFC8679" w:rsidR="00862B5D" w:rsidRPr="00FC0609" w:rsidRDefault="00862B5D" w:rsidP="00862B5D">
      <w:pPr>
        <w:rPr>
          <w:i/>
          <w:sz w:val="22"/>
          <w:szCs w:val="22"/>
          <w:lang w:val="tr-TR"/>
        </w:rPr>
      </w:pPr>
      <w:r w:rsidRPr="00FC0609">
        <w:rPr>
          <w:lang w:val="tr-TR"/>
        </w:rPr>
        <w:tab/>
        <w:t xml:space="preserve">    </w:t>
      </w:r>
      <w:r w:rsidR="00F95687" w:rsidRPr="00FC0609">
        <w:rPr>
          <w:i/>
          <w:sz w:val="22"/>
          <w:szCs w:val="22"/>
          <w:lang w:val="tr-TR"/>
        </w:rPr>
        <w:t>Kaynak</w:t>
      </w:r>
      <w:r w:rsidRPr="00FC0609">
        <w:rPr>
          <w:i/>
          <w:sz w:val="22"/>
          <w:szCs w:val="22"/>
          <w:lang w:val="tr-TR"/>
        </w:rPr>
        <w:t>: IEA 2015</w:t>
      </w:r>
    </w:p>
    <w:p w14:paraId="14127E74" w14:textId="0F495159" w:rsidR="001005B1" w:rsidRPr="00FC0609" w:rsidRDefault="00F95687" w:rsidP="00F53452">
      <w:pPr>
        <w:pStyle w:val="FiguresandTables"/>
        <w:spacing w:after="60"/>
        <w:rPr>
          <w:lang w:val="tr-TR"/>
        </w:rPr>
      </w:pPr>
      <w:r w:rsidRPr="00FC0609">
        <w:rPr>
          <w:lang w:val="tr-TR"/>
        </w:rPr>
        <w:t>Şekil</w:t>
      </w:r>
      <w:r w:rsidR="001005B1" w:rsidRPr="00FC0609">
        <w:rPr>
          <w:lang w:val="tr-TR"/>
        </w:rPr>
        <w:t xml:space="preserve"> 1.2 – </w:t>
      </w:r>
      <w:r w:rsidRPr="00FC0609">
        <w:rPr>
          <w:lang w:val="tr-TR"/>
        </w:rPr>
        <w:t xml:space="preserve">Kişi Başına Düşen Enerji Tüketimi </w:t>
      </w:r>
      <w:r w:rsidR="001005B1" w:rsidRPr="00FC0609">
        <w:rPr>
          <w:lang w:val="tr-TR"/>
        </w:rPr>
        <w:t>– T</w:t>
      </w:r>
      <w:r w:rsidRPr="00FC0609">
        <w:rPr>
          <w:lang w:val="tr-TR"/>
        </w:rPr>
        <w:t>ü</w:t>
      </w:r>
      <w:r w:rsidR="00E55D03" w:rsidRPr="00FC0609">
        <w:rPr>
          <w:lang w:val="tr-TR"/>
        </w:rPr>
        <w:t>r</w:t>
      </w:r>
      <w:r w:rsidRPr="00FC0609">
        <w:rPr>
          <w:lang w:val="tr-TR"/>
        </w:rPr>
        <w:t xml:space="preserve">kiye ve </w:t>
      </w:r>
      <w:r w:rsidR="001005B1" w:rsidRPr="00FC0609">
        <w:rPr>
          <w:lang w:val="tr-TR"/>
        </w:rPr>
        <w:t>OECD</w:t>
      </w:r>
      <w:r w:rsidRPr="00FC0609">
        <w:rPr>
          <w:lang w:val="tr-TR"/>
        </w:rPr>
        <w:t xml:space="preserve"> Ülkeleri</w:t>
      </w:r>
    </w:p>
    <w:p w14:paraId="4A00A262" w14:textId="33A717AC" w:rsidR="001005B1" w:rsidRPr="00FC0609" w:rsidRDefault="001005B1" w:rsidP="00F53452">
      <w:pPr>
        <w:pStyle w:val="FiguresandTables"/>
        <w:spacing w:before="60" w:after="60"/>
        <w:rPr>
          <w:lang w:val="tr-TR"/>
        </w:rPr>
      </w:pPr>
    </w:p>
    <w:p w14:paraId="4CB191DA" w14:textId="3EAD9AA2" w:rsidR="00E55D03" w:rsidRPr="00FC0609" w:rsidRDefault="00E55D03" w:rsidP="00F53452">
      <w:pPr>
        <w:pStyle w:val="FiguresandTables"/>
        <w:spacing w:before="60" w:after="60"/>
        <w:rPr>
          <w:lang w:val="tr-TR"/>
        </w:rPr>
      </w:pPr>
      <w:r w:rsidRPr="00FC0609">
        <w:rPr>
          <w:noProof/>
          <w:snapToGrid/>
        </w:rPr>
        <w:drawing>
          <wp:inline distT="0" distB="0" distL="0" distR="0" wp14:anchorId="251212D8" wp14:editId="007DF2BF">
            <wp:extent cx="2571750" cy="1870075"/>
            <wp:effectExtent l="0" t="0" r="19050" b="15875"/>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A6E3CD" w14:textId="0245F4FD" w:rsidR="001005B1" w:rsidRPr="00FC0609" w:rsidRDefault="00752EC2" w:rsidP="001005B1">
      <w:pPr>
        <w:ind w:left="2160" w:firstLine="720"/>
        <w:rPr>
          <w:lang w:val="tr-TR"/>
        </w:rPr>
      </w:pPr>
      <w:r w:rsidRPr="00FC0609">
        <w:rPr>
          <w:i/>
          <w:sz w:val="22"/>
          <w:szCs w:val="22"/>
          <w:lang w:val="tr-TR"/>
        </w:rPr>
        <w:t>Kaynak</w:t>
      </w:r>
      <w:r w:rsidR="001005B1" w:rsidRPr="00FC0609">
        <w:rPr>
          <w:i/>
          <w:sz w:val="22"/>
          <w:szCs w:val="22"/>
          <w:lang w:val="tr-TR"/>
        </w:rPr>
        <w:t>: IEA 2015</w:t>
      </w:r>
    </w:p>
    <w:p w14:paraId="51CE63A7" w14:textId="3406EBC3" w:rsidR="00862B5D" w:rsidRPr="00FC0609" w:rsidRDefault="00752EC2" w:rsidP="00547C42">
      <w:pPr>
        <w:rPr>
          <w:lang w:val="tr-TR"/>
        </w:rPr>
      </w:pPr>
      <w:r w:rsidRPr="00FC0609">
        <w:rPr>
          <w:lang w:val="tr-TR"/>
        </w:rPr>
        <w:t xml:space="preserve">Nispeten yüksek enerji yoğunluğu </w:t>
      </w:r>
      <w:r w:rsidR="00862B5D" w:rsidRPr="00FC0609">
        <w:rPr>
          <w:lang w:val="tr-TR"/>
        </w:rPr>
        <w:t>(</w:t>
      </w:r>
      <w:r w:rsidRPr="00FC0609">
        <w:rPr>
          <w:lang w:val="tr-TR"/>
        </w:rPr>
        <w:t>bazı AB ülkelerine göre yüzde 80 ve tüm OECD ülkeleri ortalamasına göre yaklaşık yüzde 40 daha yüksek)</w:t>
      </w:r>
      <w:r w:rsidR="00862B5D" w:rsidRPr="00FC0609">
        <w:rPr>
          <w:lang w:val="tr-TR"/>
        </w:rPr>
        <w:t xml:space="preserve"> </w:t>
      </w:r>
      <w:r w:rsidRPr="00FC0609">
        <w:rPr>
          <w:lang w:val="tr-TR"/>
        </w:rPr>
        <w:t>ve ekonomik büyüme ile bi</w:t>
      </w:r>
      <w:r w:rsidR="00E55D03" w:rsidRPr="00FC0609">
        <w:rPr>
          <w:lang w:val="tr-TR"/>
        </w:rPr>
        <w:t>rlikte gerçekleşecek potansiyel bir</w:t>
      </w:r>
      <w:r w:rsidRPr="00FC0609">
        <w:rPr>
          <w:lang w:val="tr-TR"/>
        </w:rPr>
        <w:t xml:space="preserve"> artış Türkiye’de enerji verimliliğinin artırılmasına duyulan ihtiyaca işaret etmektedir.</w:t>
      </w:r>
      <w:r w:rsidR="00E20BE5" w:rsidRPr="00FC0609">
        <w:rPr>
          <w:lang w:val="tr-TR"/>
        </w:rPr>
        <w:t xml:space="preserve"> </w:t>
      </w:r>
    </w:p>
    <w:p w14:paraId="56085712" w14:textId="73D92199" w:rsidR="000C52FF" w:rsidRPr="00FC0609" w:rsidRDefault="00752EC2" w:rsidP="00547C42">
      <w:pPr>
        <w:rPr>
          <w:lang w:val="tr-TR"/>
        </w:rPr>
      </w:pPr>
      <w:r w:rsidRPr="00FC0609">
        <w:rPr>
          <w:lang w:val="tr-TR"/>
        </w:rPr>
        <w:t>Dünya Bankası ve b</w:t>
      </w:r>
      <w:r w:rsidR="00E55D03" w:rsidRPr="00FC0609">
        <w:rPr>
          <w:lang w:val="tr-TR"/>
        </w:rPr>
        <w:t>aşka kuruluşlar tarafınd</w:t>
      </w:r>
      <w:r w:rsidRPr="00FC0609">
        <w:rPr>
          <w:lang w:val="tr-TR"/>
        </w:rPr>
        <w:t>a</w:t>
      </w:r>
      <w:r w:rsidR="00E55D03" w:rsidRPr="00FC0609">
        <w:rPr>
          <w:lang w:val="tr-TR"/>
        </w:rPr>
        <w:t>n</w:t>
      </w:r>
      <w:r w:rsidRPr="00FC0609">
        <w:rPr>
          <w:lang w:val="tr-TR"/>
        </w:rPr>
        <w:t xml:space="preserve"> yapılan son değerlendirmelerde tüm sektörlerde çok büyük potansiyel EV kazanımları tespit edilmiştir </w:t>
      </w:r>
      <w:r w:rsidR="00A21D7D" w:rsidRPr="00FC0609">
        <w:rPr>
          <w:lang w:val="tr-TR"/>
        </w:rPr>
        <w:t>(</w:t>
      </w:r>
      <w:r w:rsidRPr="00FC0609">
        <w:rPr>
          <w:lang w:val="tr-TR"/>
        </w:rPr>
        <w:t xml:space="preserve">Dünya Bankası </w:t>
      </w:r>
      <w:r w:rsidR="00A21D7D" w:rsidRPr="00FC0609">
        <w:rPr>
          <w:lang w:val="tr-TR"/>
        </w:rPr>
        <w:t xml:space="preserve">2011a </w:t>
      </w:r>
      <w:r w:rsidRPr="00FC0609">
        <w:rPr>
          <w:lang w:val="tr-TR"/>
        </w:rPr>
        <w:t xml:space="preserve">ve </w:t>
      </w:r>
      <w:r w:rsidR="00A21D7D" w:rsidRPr="00FC0609">
        <w:rPr>
          <w:lang w:val="tr-TR"/>
        </w:rPr>
        <w:t>2011b)</w:t>
      </w:r>
      <w:r w:rsidR="000C52FF" w:rsidRPr="00FC0609">
        <w:rPr>
          <w:lang w:val="tr-TR"/>
        </w:rPr>
        <w:t xml:space="preserve">. </w:t>
      </w:r>
      <w:r w:rsidRPr="00FC0609">
        <w:rPr>
          <w:lang w:val="tr-TR"/>
        </w:rPr>
        <w:t xml:space="preserve">Sanayi sektöründe tahminler yüzde 25’lik bir tasarruf potansiyeli gösterirken, bazı sanayi işletmeleri OECD </w:t>
      </w:r>
      <w:r w:rsidR="00E55D03" w:rsidRPr="00FC0609">
        <w:rPr>
          <w:lang w:val="tr-TR"/>
        </w:rPr>
        <w:t>ülkelerindeki benzerleri</w:t>
      </w:r>
      <w:r w:rsidRPr="00FC0609">
        <w:rPr>
          <w:lang w:val="tr-TR"/>
        </w:rPr>
        <w:t>ne göre 2-3 kat daha fazla enerji tüketmektedir.</w:t>
      </w:r>
      <w:r w:rsidR="000C52FF" w:rsidRPr="00FC0609">
        <w:rPr>
          <w:lang w:val="tr-TR"/>
        </w:rPr>
        <w:t xml:space="preserve"> </w:t>
      </w:r>
      <w:r w:rsidRPr="00FC0609">
        <w:rPr>
          <w:lang w:val="tr-TR"/>
        </w:rPr>
        <w:t>Bina sektöründe de yaklaşık yü</w:t>
      </w:r>
      <w:r w:rsidR="00E55D03" w:rsidRPr="00FC0609">
        <w:rPr>
          <w:lang w:val="tr-TR"/>
        </w:rPr>
        <w:t>zde 30’luk bir tasarruf sağlana</w:t>
      </w:r>
      <w:r w:rsidRPr="00FC0609">
        <w:rPr>
          <w:lang w:val="tr-TR"/>
        </w:rPr>
        <w:t>b</w:t>
      </w:r>
      <w:r w:rsidR="00E55D03" w:rsidRPr="00FC0609">
        <w:rPr>
          <w:lang w:val="tr-TR"/>
        </w:rPr>
        <w:t>i</w:t>
      </w:r>
      <w:r w:rsidRPr="00FC0609">
        <w:rPr>
          <w:lang w:val="tr-TR"/>
        </w:rPr>
        <w:t>lir.</w:t>
      </w:r>
      <w:r w:rsidR="000C52FF" w:rsidRPr="00FC0609">
        <w:rPr>
          <w:lang w:val="tr-TR"/>
        </w:rPr>
        <w:t xml:space="preserve"> </w:t>
      </w:r>
      <w:r w:rsidR="00B34C3D" w:rsidRPr="00FC0609">
        <w:rPr>
          <w:lang w:val="tr-TR"/>
        </w:rPr>
        <w:t xml:space="preserve">Bu </w:t>
      </w:r>
      <w:r w:rsidR="00E55D03" w:rsidRPr="00FC0609">
        <w:rPr>
          <w:lang w:val="tr-TR"/>
        </w:rPr>
        <w:t>önemli verimsizlikler ü</w:t>
      </w:r>
      <w:r w:rsidR="00B34C3D" w:rsidRPr="00FC0609">
        <w:rPr>
          <w:lang w:val="tr-TR"/>
        </w:rPr>
        <w:t>lkenin rekabe</w:t>
      </w:r>
      <w:r w:rsidR="00E55D03" w:rsidRPr="00FC0609">
        <w:rPr>
          <w:lang w:val="tr-TR"/>
        </w:rPr>
        <w:t>t gücünü olumsuz etkilemektedir</w:t>
      </w:r>
      <w:r w:rsidR="00B34C3D" w:rsidRPr="00FC0609">
        <w:rPr>
          <w:lang w:val="tr-TR"/>
        </w:rPr>
        <w:t>.</w:t>
      </w:r>
      <w:r w:rsidR="000C52FF" w:rsidRPr="00FC0609">
        <w:rPr>
          <w:lang w:val="tr-TR"/>
        </w:rPr>
        <w:t xml:space="preserve"> </w:t>
      </w:r>
      <w:r w:rsidR="00B34C3D" w:rsidRPr="00FC0609">
        <w:rPr>
          <w:lang w:val="tr-TR"/>
        </w:rPr>
        <w:t>Ayrıca</w:t>
      </w:r>
      <w:r w:rsidR="000C52FF" w:rsidRPr="00FC0609">
        <w:rPr>
          <w:lang w:val="tr-TR"/>
        </w:rPr>
        <w:t xml:space="preserve">, </w:t>
      </w:r>
      <w:r w:rsidR="00B34C3D" w:rsidRPr="00FC0609">
        <w:rPr>
          <w:lang w:val="tr-TR"/>
        </w:rPr>
        <w:t>Türkiye’deki toplam sera g</w:t>
      </w:r>
      <w:r w:rsidR="00E55D03" w:rsidRPr="00FC0609">
        <w:rPr>
          <w:lang w:val="tr-TR"/>
        </w:rPr>
        <w:t>a</w:t>
      </w:r>
      <w:r w:rsidR="00B34C3D" w:rsidRPr="00FC0609">
        <w:rPr>
          <w:lang w:val="tr-TR"/>
        </w:rPr>
        <w:t>zı emi</w:t>
      </w:r>
      <w:r w:rsidR="00E55D03" w:rsidRPr="00FC0609">
        <w:rPr>
          <w:lang w:val="tr-TR"/>
        </w:rPr>
        <w:t>s</w:t>
      </w:r>
      <w:r w:rsidR="00B34C3D" w:rsidRPr="00FC0609">
        <w:rPr>
          <w:lang w:val="tr-TR"/>
        </w:rPr>
        <w:t xml:space="preserve">yonları 1990 ile 2012 yılları arasında yüzde 130’un üzerinde artış kaydetmiştir ve bu durum önemli bir </w:t>
      </w:r>
      <w:r w:rsidR="00B34C3D" w:rsidRPr="00FC0609">
        <w:rPr>
          <w:lang w:val="tr-TR"/>
        </w:rPr>
        <w:lastRenderedPageBreak/>
        <w:t>çevresel zorluk teşkil etmektedir</w:t>
      </w:r>
      <w:r w:rsidR="000C52FF" w:rsidRPr="00FC0609">
        <w:rPr>
          <w:lang w:val="tr-TR"/>
        </w:rPr>
        <w:t>.</w:t>
      </w:r>
      <w:r w:rsidR="000C52FF" w:rsidRPr="00FC0609">
        <w:rPr>
          <w:rStyle w:val="FootnoteReference"/>
          <w:lang w:val="tr-TR"/>
        </w:rPr>
        <w:footnoteReference w:id="4"/>
      </w:r>
      <w:r w:rsidR="000C52FF" w:rsidRPr="00FC0609">
        <w:rPr>
          <w:lang w:val="tr-TR"/>
        </w:rPr>
        <w:t xml:space="preserve"> </w:t>
      </w:r>
      <w:r w:rsidR="00B34C3D" w:rsidRPr="00FC0609">
        <w:rPr>
          <w:lang w:val="tr-TR"/>
        </w:rPr>
        <w:t>Hükümet bu hususları kabul ederek en</w:t>
      </w:r>
      <w:r w:rsidR="00704B09" w:rsidRPr="00FC0609">
        <w:rPr>
          <w:lang w:val="tr-TR"/>
        </w:rPr>
        <w:t>erji verimliliğine</w:t>
      </w:r>
      <w:r w:rsidR="00B34C3D" w:rsidRPr="00FC0609">
        <w:rPr>
          <w:lang w:val="tr-TR"/>
        </w:rPr>
        <w:t xml:space="preserve"> </w:t>
      </w:r>
      <w:r w:rsidR="00704B09" w:rsidRPr="00FC0609">
        <w:rPr>
          <w:lang w:val="tr-TR"/>
        </w:rPr>
        <w:t>enerji güvenliği stratejisinde</w:t>
      </w:r>
      <w:r w:rsidR="00E55D03" w:rsidRPr="00FC0609">
        <w:rPr>
          <w:lang w:val="tr-TR"/>
        </w:rPr>
        <w:t xml:space="preserve"> ve Türkiye Ulusal İklim Değiş</w:t>
      </w:r>
      <w:r w:rsidR="00B34C3D" w:rsidRPr="00FC0609">
        <w:rPr>
          <w:lang w:val="tr-TR"/>
        </w:rPr>
        <w:t>ikli</w:t>
      </w:r>
      <w:r w:rsidR="00B8104D" w:rsidRPr="00FC0609">
        <w:rPr>
          <w:lang w:val="tr-TR"/>
        </w:rPr>
        <w:t xml:space="preserve">ği Stratejisi ve Eylem </w:t>
      </w:r>
      <w:r w:rsidR="00704B09" w:rsidRPr="00FC0609">
        <w:rPr>
          <w:lang w:val="tr-TR"/>
        </w:rPr>
        <w:t>Planında</w:t>
      </w:r>
      <w:r w:rsidR="00B34C3D" w:rsidRPr="00FC0609">
        <w:rPr>
          <w:lang w:val="tr-TR"/>
        </w:rPr>
        <w:t xml:space="preserve"> kil</w:t>
      </w:r>
      <w:r w:rsidR="00704B09" w:rsidRPr="00FC0609">
        <w:rPr>
          <w:lang w:val="tr-TR"/>
        </w:rPr>
        <w:t>it bir bileşen olarak yer vermiştir.</w:t>
      </w:r>
    </w:p>
    <w:p w14:paraId="45D850DD" w14:textId="05EA6A58" w:rsidR="00862B5D" w:rsidRPr="00FC0609" w:rsidRDefault="00862B5D" w:rsidP="00862B5D">
      <w:pPr>
        <w:pStyle w:val="Heading2"/>
        <w:rPr>
          <w:lang w:val="tr-TR"/>
        </w:rPr>
      </w:pPr>
      <w:bookmarkStart w:id="11" w:name="_Toc461866544"/>
      <w:r w:rsidRPr="00FC0609">
        <w:rPr>
          <w:lang w:val="tr-TR"/>
        </w:rPr>
        <w:t>T</w:t>
      </w:r>
      <w:r w:rsidR="00704B09" w:rsidRPr="00FC0609">
        <w:rPr>
          <w:lang w:val="tr-TR"/>
        </w:rPr>
        <w:t>ürkiye Hükümeti’nin Girişimleri</w:t>
      </w:r>
      <w:bookmarkEnd w:id="11"/>
      <w:r w:rsidR="00704B09" w:rsidRPr="00FC0609">
        <w:rPr>
          <w:lang w:val="tr-TR"/>
        </w:rPr>
        <w:t xml:space="preserve"> </w:t>
      </w:r>
    </w:p>
    <w:p w14:paraId="4665CCB1" w14:textId="7E402073" w:rsidR="00862B5D" w:rsidRPr="00FC0609" w:rsidRDefault="005536A0" w:rsidP="00547C42">
      <w:pPr>
        <w:rPr>
          <w:lang w:val="tr-TR"/>
        </w:rPr>
      </w:pPr>
      <w:r w:rsidRPr="00FC0609">
        <w:rPr>
          <w:lang w:val="tr-TR"/>
        </w:rPr>
        <w:t>H</w:t>
      </w:r>
      <w:r w:rsidR="008F7029">
        <w:rPr>
          <w:lang w:val="tr-TR"/>
        </w:rPr>
        <w:t>e</w:t>
      </w:r>
      <w:r w:rsidRPr="00FC0609">
        <w:rPr>
          <w:lang w:val="tr-TR"/>
        </w:rPr>
        <w:t xml:space="preserve">m </w:t>
      </w:r>
      <w:r w:rsidR="00F66F26" w:rsidRPr="00FC0609">
        <w:rPr>
          <w:lang w:val="tr-TR"/>
        </w:rPr>
        <w:t>enerji</w:t>
      </w:r>
      <w:r w:rsidRPr="00FC0609">
        <w:rPr>
          <w:lang w:val="tr-TR"/>
        </w:rPr>
        <w:t xml:space="preserve"> arz güvenliğini artırmak hem de sürdürülebilir ekonomik büyüme</w:t>
      </w:r>
      <w:r w:rsidR="008F7029">
        <w:rPr>
          <w:lang w:val="tr-TR"/>
        </w:rPr>
        <w:t>y</w:t>
      </w:r>
      <w:r w:rsidRPr="00FC0609">
        <w:rPr>
          <w:lang w:val="tr-TR"/>
        </w:rPr>
        <w:t xml:space="preserve">i desteklemek bakımından enerji </w:t>
      </w:r>
      <w:r w:rsidR="00F66F26" w:rsidRPr="00FC0609">
        <w:rPr>
          <w:lang w:val="tr-TR"/>
        </w:rPr>
        <w:t>verimliliğinin</w:t>
      </w:r>
      <w:r w:rsidRPr="00FC0609">
        <w:rPr>
          <w:lang w:val="tr-TR"/>
        </w:rPr>
        <w:t xml:space="preserve"> önemini kabul eden Türkiye geniş bir politika çerçevesi benimsemiştir </w:t>
      </w:r>
      <w:r w:rsidR="00F66F26" w:rsidRPr="00FC0609">
        <w:rPr>
          <w:lang w:val="tr-TR"/>
        </w:rPr>
        <w:t xml:space="preserve">ve ekonomi </w:t>
      </w:r>
      <w:r w:rsidR="008F7029">
        <w:rPr>
          <w:lang w:val="tr-TR"/>
        </w:rPr>
        <w:t>genelinde</w:t>
      </w:r>
      <w:r w:rsidR="008F7029" w:rsidRPr="00FC0609">
        <w:rPr>
          <w:lang w:val="tr-TR"/>
        </w:rPr>
        <w:t xml:space="preserve"> </w:t>
      </w:r>
      <w:r w:rsidR="00F66F26" w:rsidRPr="00FC0609">
        <w:rPr>
          <w:lang w:val="tr-TR"/>
        </w:rPr>
        <w:t>en</w:t>
      </w:r>
      <w:r w:rsidRPr="00FC0609">
        <w:rPr>
          <w:lang w:val="tr-TR"/>
        </w:rPr>
        <w:t>erji verimliliğini teşvik e</w:t>
      </w:r>
      <w:r w:rsidR="008F7029">
        <w:rPr>
          <w:lang w:val="tr-TR"/>
        </w:rPr>
        <w:t>decek</w:t>
      </w:r>
      <w:r w:rsidR="007775DF">
        <w:rPr>
          <w:lang w:val="tr-TR"/>
        </w:rPr>
        <w:t xml:space="preserve"> </w:t>
      </w:r>
      <w:r w:rsidRPr="00FC0609">
        <w:rPr>
          <w:lang w:val="tr-TR"/>
        </w:rPr>
        <w:t xml:space="preserve">mevzuatı desteklemektedir. Ulusla Enerji Verimliliği Stratejisi </w:t>
      </w:r>
      <w:r w:rsidR="00A21D7D" w:rsidRPr="00FC0609">
        <w:rPr>
          <w:lang w:val="tr-TR"/>
        </w:rPr>
        <w:t>(</w:t>
      </w:r>
      <w:r w:rsidRPr="00FC0609">
        <w:rPr>
          <w:lang w:val="tr-TR"/>
        </w:rPr>
        <w:t xml:space="preserve">Türkiye Hükümeti, </w:t>
      </w:r>
      <w:r w:rsidR="00A21D7D" w:rsidRPr="00FC0609">
        <w:rPr>
          <w:lang w:val="tr-TR"/>
        </w:rPr>
        <w:t xml:space="preserve">2012) </w:t>
      </w:r>
      <w:r w:rsidRPr="00FC0609">
        <w:rPr>
          <w:lang w:val="tr-TR"/>
        </w:rPr>
        <w:t xml:space="preserve">binalar da dahil olmak üzere tüm sektörlerde enerji yoğunluğunun </w:t>
      </w:r>
      <w:r w:rsidR="008F7029">
        <w:rPr>
          <w:lang w:val="tr-TR"/>
        </w:rPr>
        <w:t xml:space="preserve">yüzde </w:t>
      </w:r>
      <w:r w:rsidRPr="00FC0609">
        <w:rPr>
          <w:lang w:val="tr-TR"/>
        </w:rPr>
        <w:t>10 azaltılmasını öngörmektedir.</w:t>
      </w:r>
      <w:r w:rsidR="00547C42" w:rsidRPr="00FC0609">
        <w:rPr>
          <w:lang w:val="tr-TR"/>
        </w:rPr>
        <w:t xml:space="preserve"> </w:t>
      </w:r>
      <w:r w:rsidRPr="00FC0609">
        <w:rPr>
          <w:lang w:val="tr-TR"/>
        </w:rPr>
        <w:t>Ayrıca</w:t>
      </w:r>
      <w:r w:rsidR="00547C42" w:rsidRPr="00FC0609">
        <w:rPr>
          <w:lang w:val="tr-TR"/>
        </w:rPr>
        <w:t>, T</w:t>
      </w:r>
      <w:r w:rsidRPr="00FC0609">
        <w:rPr>
          <w:lang w:val="tr-TR"/>
        </w:rPr>
        <w:t xml:space="preserve">ürkiye’nin </w:t>
      </w:r>
      <w:r w:rsidR="00547C42" w:rsidRPr="00FC0609">
        <w:rPr>
          <w:lang w:val="tr-TR"/>
        </w:rPr>
        <w:t>10</w:t>
      </w:r>
      <w:r w:rsidRPr="00FC0609">
        <w:rPr>
          <w:lang w:val="tr-TR"/>
        </w:rPr>
        <w:t xml:space="preserve">. Kalkınma Planı </w:t>
      </w:r>
      <w:r w:rsidR="00A21D7D" w:rsidRPr="00FC0609">
        <w:rPr>
          <w:lang w:val="tr-TR"/>
        </w:rPr>
        <w:t>(</w:t>
      </w:r>
      <w:r w:rsidRPr="00FC0609">
        <w:rPr>
          <w:lang w:val="tr-TR"/>
        </w:rPr>
        <w:t xml:space="preserve">Türkiye Hükümeti, </w:t>
      </w:r>
      <w:r w:rsidR="00A21D7D" w:rsidRPr="00FC0609">
        <w:rPr>
          <w:lang w:val="tr-TR"/>
        </w:rPr>
        <w:t xml:space="preserve">2013) </w:t>
      </w:r>
      <w:r w:rsidRPr="00FC0609">
        <w:rPr>
          <w:lang w:val="tr-TR"/>
        </w:rPr>
        <w:t xml:space="preserve">spesifik olarak 2018 yılına kadar kamu binalarında enerji kullanımının (2012 tüketim seviyelerine göre) </w:t>
      </w:r>
      <w:r w:rsidR="008F7029">
        <w:rPr>
          <w:lang w:val="tr-TR"/>
        </w:rPr>
        <w:t xml:space="preserve">yüzde </w:t>
      </w:r>
      <w:r w:rsidRPr="00FC0609">
        <w:rPr>
          <w:lang w:val="tr-TR"/>
        </w:rPr>
        <w:t>10 azaltılmasını hedeflemektedir.</w:t>
      </w:r>
      <w:r w:rsidR="00547C42" w:rsidRPr="00FC0609">
        <w:rPr>
          <w:lang w:val="tr-TR"/>
        </w:rPr>
        <w:t xml:space="preserve"> </w:t>
      </w:r>
      <w:r w:rsidR="00F66F26" w:rsidRPr="00FC0609">
        <w:rPr>
          <w:lang w:val="tr-TR"/>
        </w:rPr>
        <w:t>Yenilenebilir</w:t>
      </w:r>
      <w:r w:rsidRPr="00FC0609">
        <w:rPr>
          <w:lang w:val="tr-TR"/>
        </w:rPr>
        <w:t xml:space="preserve"> Enerji Genel Müdürlüğü (YEGM) ta</w:t>
      </w:r>
      <w:r w:rsidR="00F66F26" w:rsidRPr="00FC0609">
        <w:rPr>
          <w:lang w:val="tr-TR"/>
        </w:rPr>
        <w:t xml:space="preserve">rafından yaklaşık 166 merkezi </w:t>
      </w:r>
      <w:r w:rsidR="008F7029">
        <w:rPr>
          <w:lang w:val="tr-TR"/>
        </w:rPr>
        <w:t>hükümet</w:t>
      </w:r>
      <w:r w:rsidR="008F7029" w:rsidRPr="00FC0609">
        <w:rPr>
          <w:lang w:val="tr-TR"/>
        </w:rPr>
        <w:t xml:space="preserve"> </w:t>
      </w:r>
      <w:r w:rsidRPr="00FC0609">
        <w:rPr>
          <w:lang w:val="tr-TR"/>
        </w:rPr>
        <w:t>binasında gerçekleştirilen enerji denetimleri de dahil olmak üzere bazı pilot çalışmalar devam etmektedir.</w:t>
      </w:r>
      <w:r w:rsidR="00F639E3" w:rsidRPr="00FC0609">
        <w:rPr>
          <w:lang w:val="tr-TR"/>
        </w:rPr>
        <w:t xml:space="preserve"> </w:t>
      </w:r>
      <w:r w:rsidR="0024587F" w:rsidRPr="00FC0609">
        <w:rPr>
          <w:lang w:val="tr-TR"/>
        </w:rPr>
        <w:t xml:space="preserve">Bir KfW kredisi kapsamında seçilen bakanlıklar bünyesinde gerçekleştirilecek </w:t>
      </w:r>
      <w:r w:rsidR="00F66F26" w:rsidRPr="00FC0609">
        <w:rPr>
          <w:lang w:val="tr-TR"/>
        </w:rPr>
        <w:t>projelerin</w:t>
      </w:r>
      <w:r w:rsidR="0024587F" w:rsidRPr="00FC0609">
        <w:rPr>
          <w:lang w:val="tr-TR"/>
        </w:rPr>
        <w:t xml:space="preserve"> </w:t>
      </w:r>
      <w:r w:rsidR="00F66F26" w:rsidRPr="00FC0609">
        <w:rPr>
          <w:lang w:val="tr-TR"/>
        </w:rPr>
        <w:t>finansmanına</w:t>
      </w:r>
      <w:r w:rsidR="0024587F" w:rsidRPr="00FC0609">
        <w:rPr>
          <w:lang w:val="tr-TR"/>
        </w:rPr>
        <w:t xml:space="preserve"> yönelik yeni bir proje son </w:t>
      </w:r>
      <w:r w:rsidR="00F66F26" w:rsidRPr="00FC0609">
        <w:rPr>
          <w:lang w:val="tr-TR"/>
        </w:rPr>
        <w:t>haline getirilmek</w:t>
      </w:r>
      <w:r w:rsidR="0024587F" w:rsidRPr="00FC0609">
        <w:rPr>
          <w:lang w:val="tr-TR"/>
        </w:rPr>
        <w:t>t</w:t>
      </w:r>
      <w:r w:rsidR="00F66F26" w:rsidRPr="00FC0609">
        <w:rPr>
          <w:lang w:val="tr-TR"/>
        </w:rPr>
        <w:t>e</w:t>
      </w:r>
      <w:r w:rsidR="0024587F" w:rsidRPr="00FC0609">
        <w:rPr>
          <w:lang w:val="tr-TR"/>
        </w:rPr>
        <w:t>dir.</w:t>
      </w:r>
      <w:r w:rsidR="00547C42" w:rsidRPr="00FC0609">
        <w:rPr>
          <w:lang w:val="tr-TR"/>
        </w:rPr>
        <w:t xml:space="preserve"> </w:t>
      </w:r>
      <w:r w:rsidR="0024587F" w:rsidRPr="00FC0609">
        <w:rPr>
          <w:lang w:val="tr-TR"/>
        </w:rPr>
        <w:t>Bu umut vaat eden gelişmelere rağmen, kamu sektöründe ve ticari sektörlerde enerji kullanımı 2</w:t>
      </w:r>
      <w:r w:rsidR="00F66F26" w:rsidRPr="00FC0609">
        <w:rPr>
          <w:lang w:val="tr-TR"/>
        </w:rPr>
        <w:t>000 ile</w:t>
      </w:r>
      <w:r w:rsidR="0024587F" w:rsidRPr="00FC0609">
        <w:rPr>
          <w:lang w:val="tr-TR"/>
        </w:rPr>
        <w:t xml:space="preserve"> 2014 </w:t>
      </w:r>
      <w:r w:rsidR="008F7029">
        <w:rPr>
          <w:lang w:val="tr-TR"/>
        </w:rPr>
        <w:t xml:space="preserve">yılları </w:t>
      </w:r>
      <w:r w:rsidR="0024587F" w:rsidRPr="00FC0609">
        <w:rPr>
          <w:lang w:val="tr-TR"/>
        </w:rPr>
        <w:t>arasında dört kattan f</w:t>
      </w:r>
      <w:r w:rsidR="00F66F26" w:rsidRPr="00FC0609">
        <w:rPr>
          <w:lang w:val="tr-TR"/>
        </w:rPr>
        <w:t>a</w:t>
      </w:r>
      <w:r w:rsidR="0024587F" w:rsidRPr="00FC0609">
        <w:rPr>
          <w:lang w:val="tr-TR"/>
        </w:rPr>
        <w:t xml:space="preserve">zla artmıştır ve halen de artmaya devam etmektedir </w:t>
      </w:r>
      <w:r w:rsidR="00547C42" w:rsidRPr="00FC0609">
        <w:rPr>
          <w:lang w:val="tr-TR"/>
        </w:rPr>
        <w:t>(</w:t>
      </w:r>
      <w:r w:rsidR="0024587F" w:rsidRPr="00FC0609">
        <w:rPr>
          <w:lang w:val="tr-TR"/>
        </w:rPr>
        <w:t xml:space="preserve">bakınız Şekil </w:t>
      </w:r>
      <w:r w:rsidR="00A66C4F" w:rsidRPr="00FC0609">
        <w:rPr>
          <w:lang w:val="tr-TR"/>
        </w:rPr>
        <w:t>1.3</w:t>
      </w:r>
      <w:r w:rsidR="00547C42" w:rsidRPr="00FC0609">
        <w:rPr>
          <w:lang w:val="tr-TR"/>
        </w:rPr>
        <w:t>)</w:t>
      </w:r>
      <w:r w:rsidR="00862B5D" w:rsidRPr="00FC0609">
        <w:rPr>
          <w:lang w:val="tr-TR"/>
        </w:rPr>
        <w:t xml:space="preserve">. </w:t>
      </w:r>
    </w:p>
    <w:p w14:paraId="6FA0E3DE" w14:textId="1948DE3F" w:rsidR="005F0B12" w:rsidRPr="00FC0609" w:rsidRDefault="005E56CE" w:rsidP="005F0B12">
      <w:pPr>
        <w:rPr>
          <w:lang w:val="tr-TR"/>
        </w:rPr>
      </w:pPr>
      <w:r w:rsidRPr="00FC0609">
        <w:rPr>
          <w:lang w:val="tr-TR"/>
        </w:rPr>
        <w:t>Bina, sokak aydınlatması ve su pompalama sektörlerinde önemli bir EV potansiyeli tespit edilmiştir.</w:t>
      </w:r>
      <w:r w:rsidR="005F0B12" w:rsidRPr="00FC0609">
        <w:rPr>
          <w:lang w:val="tr-TR"/>
        </w:rPr>
        <w:t xml:space="preserve"> </w:t>
      </w:r>
      <w:r w:rsidR="00F66F26" w:rsidRPr="00FC0609">
        <w:rPr>
          <w:lang w:val="tr-TR"/>
        </w:rPr>
        <w:t>K</w:t>
      </w:r>
      <w:r w:rsidR="00383B5B" w:rsidRPr="00FC0609">
        <w:rPr>
          <w:lang w:val="tr-TR"/>
        </w:rPr>
        <w:t>a</w:t>
      </w:r>
      <w:r w:rsidR="00F66F26" w:rsidRPr="00FC0609">
        <w:rPr>
          <w:lang w:val="tr-TR"/>
        </w:rPr>
        <w:t>m</w:t>
      </w:r>
      <w:r w:rsidR="00383B5B" w:rsidRPr="00FC0609">
        <w:rPr>
          <w:lang w:val="tr-TR"/>
        </w:rPr>
        <w:t>u bina stokunun, tasarruf potansiyelinin ve yatırım ihtiyaçlarının daha iyi değerlendirilmesi için Hükümet ve donörler tarafından ilave çalışmalar yapılmaktadır</w:t>
      </w:r>
      <w:r w:rsidR="005F0B12" w:rsidRPr="00FC0609">
        <w:rPr>
          <w:lang w:val="tr-TR"/>
        </w:rPr>
        <w:t xml:space="preserve">. </w:t>
      </w:r>
      <w:r w:rsidR="00383B5B" w:rsidRPr="00FC0609">
        <w:rPr>
          <w:lang w:val="tr-TR"/>
        </w:rPr>
        <w:t xml:space="preserve">Enerji ve Tabii Kaynaklar Bakanlığı </w:t>
      </w:r>
      <w:r w:rsidR="00D9250A" w:rsidRPr="00FC0609">
        <w:rPr>
          <w:lang w:val="tr-TR"/>
        </w:rPr>
        <w:t>(</w:t>
      </w:r>
      <w:r w:rsidR="00383B5B" w:rsidRPr="00FC0609">
        <w:rPr>
          <w:lang w:val="tr-TR"/>
        </w:rPr>
        <w:t>ETKB</w:t>
      </w:r>
      <w:r w:rsidR="00D9250A" w:rsidRPr="00FC0609">
        <w:rPr>
          <w:lang w:val="tr-TR"/>
        </w:rPr>
        <w:t>)</w:t>
      </w:r>
      <w:r w:rsidR="005F0B12" w:rsidRPr="00FC0609">
        <w:rPr>
          <w:lang w:val="tr-TR"/>
        </w:rPr>
        <w:t xml:space="preserve"> </w:t>
      </w:r>
      <w:r w:rsidR="00383B5B" w:rsidRPr="00FC0609">
        <w:rPr>
          <w:lang w:val="tr-TR"/>
        </w:rPr>
        <w:t xml:space="preserve">Kamu Binaları için Piyasa Değerlendirme Çalışmasında ülke genelinde toplam 175.286 kamu binasının hizmet vermekte olduğu tahmin edilmiştir </w:t>
      </w:r>
      <w:r w:rsidR="005F0B12" w:rsidRPr="00FC0609">
        <w:rPr>
          <w:lang w:val="tr-TR"/>
        </w:rPr>
        <w:t xml:space="preserve">(Econoler 2016). </w:t>
      </w:r>
      <w:r w:rsidR="00383B5B" w:rsidRPr="00FC0609">
        <w:rPr>
          <w:lang w:val="tr-TR"/>
        </w:rPr>
        <w:t>Bunların sadece yüzde 5 – 10’unun merk</w:t>
      </w:r>
      <w:r w:rsidR="00F9432F">
        <w:rPr>
          <w:lang w:val="tr-TR"/>
        </w:rPr>
        <w:t xml:space="preserve">ezi hükümet yönetimi altındaki </w:t>
      </w:r>
      <w:r w:rsidR="00383B5B" w:rsidRPr="00FC0609">
        <w:rPr>
          <w:lang w:val="tr-TR"/>
        </w:rPr>
        <w:t xml:space="preserve">bina olması halinde, </w:t>
      </w:r>
      <w:r w:rsidR="005F0B12" w:rsidRPr="00FC0609">
        <w:rPr>
          <w:lang w:val="tr-TR"/>
        </w:rPr>
        <w:t xml:space="preserve"> </w:t>
      </w:r>
      <w:r w:rsidR="00383B5B" w:rsidRPr="00FC0609">
        <w:rPr>
          <w:lang w:val="tr-TR"/>
        </w:rPr>
        <w:t xml:space="preserve">8.750 ila 17.500 arasında binanın denetim ve yenileme ihtiyacı olduğu çıkarımı yapılabilir. Bu şimdiye kadar </w:t>
      </w:r>
      <w:r w:rsidR="00F66F26" w:rsidRPr="00FC0609">
        <w:rPr>
          <w:lang w:val="tr-TR"/>
        </w:rPr>
        <w:t xml:space="preserve">taahhüt edilenin çok ötesinde, </w:t>
      </w:r>
      <w:r w:rsidR="00383B5B" w:rsidRPr="00FC0609">
        <w:rPr>
          <w:lang w:val="tr-TR"/>
        </w:rPr>
        <w:t>büyük m</w:t>
      </w:r>
      <w:r w:rsidR="00F66F26" w:rsidRPr="00FC0609">
        <w:rPr>
          <w:lang w:val="tr-TR"/>
        </w:rPr>
        <w:t>i</w:t>
      </w:r>
      <w:r w:rsidR="00383B5B" w:rsidRPr="00FC0609">
        <w:rPr>
          <w:lang w:val="tr-TR"/>
        </w:rPr>
        <w:t>ktar</w:t>
      </w:r>
      <w:r w:rsidR="00F66F26" w:rsidRPr="00FC0609">
        <w:rPr>
          <w:lang w:val="tr-TR"/>
        </w:rPr>
        <w:t>lı bir yatırım gerektirecektir</w:t>
      </w:r>
      <w:r w:rsidR="005F0B12" w:rsidRPr="00FC0609">
        <w:rPr>
          <w:lang w:val="tr-TR"/>
        </w:rPr>
        <w:t xml:space="preserve">. </w:t>
      </w:r>
      <w:r w:rsidR="00F66F26" w:rsidRPr="00FC0609">
        <w:rPr>
          <w:lang w:val="tr-TR"/>
        </w:rPr>
        <w:t>Böyle büyük ölçekli bir uygulama aynı zamanda daha sağlam bir kurumsal yapı ile talebin karşılanmasına ve Hükümet’in iddialı hedeflerini tutturmasına yardımcı olacak paralel finansman yapıları gerektirecektir.</w:t>
      </w:r>
    </w:p>
    <w:p w14:paraId="1396A761" w14:textId="017924DD" w:rsidR="00547C42" w:rsidRPr="00FC0609" w:rsidRDefault="009577B5" w:rsidP="00360469">
      <w:pPr>
        <w:pStyle w:val="FiguresandTables"/>
        <w:spacing w:after="40"/>
        <w:rPr>
          <w:sz w:val="15"/>
          <w:szCs w:val="15"/>
          <w:lang w:val="tr-TR"/>
        </w:rPr>
      </w:pPr>
      <w:r w:rsidRPr="00FC0609">
        <w:rPr>
          <w:lang w:val="tr-TR"/>
        </w:rPr>
        <w:t xml:space="preserve">Şekil </w:t>
      </w:r>
      <w:r w:rsidR="00A66C4F" w:rsidRPr="00FC0609">
        <w:rPr>
          <w:lang w:val="tr-TR"/>
        </w:rPr>
        <w:t>1.3</w:t>
      </w:r>
      <w:r w:rsidR="00547C42" w:rsidRPr="00FC0609">
        <w:rPr>
          <w:lang w:val="tr-TR"/>
        </w:rPr>
        <w:t xml:space="preserve"> </w:t>
      </w:r>
      <w:r w:rsidR="000277F5" w:rsidRPr="00FC0609">
        <w:rPr>
          <w:lang w:val="tr-TR"/>
        </w:rPr>
        <w:t>—</w:t>
      </w:r>
      <w:r w:rsidR="00547C42" w:rsidRPr="00FC0609">
        <w:rPr>
          <w:lang w:val="tr-TR"/>
        </w:rPr>
        <w:t xml:space="preserve"> </w:t>
      </w:r>
      <w:r w:rsidRPr="00FC0609">
        <w:rPr>
          <w:lang w:val="tr-TR"/>
        </w:rPr>
        <w:t xml:space="preserve">Türkiye’de Kamu Sektöründe ve Ticari Sektörlerde Enerji Kullanımı </w:t>
      </w:r>
    </w:p>
    <w:p w14:paraId="549A01A6" w14:textId="77F6222F" w:rsidR="00547C42" w:rsidRPr="00FC0609" w:rsidRDefault="00360469" w:rsidP="00360469">
      <w:pPr>
        <w:pStyle w:val="FiguresandTables"/>
        <w:spacing w:before="40" w:after="40"/>
        <w:rPr>
          <w:lang w:val="tr-TR"/>
        </w:rPr>
      </w:pPr>
      <w:r w:rsidRPr="00FC0609">
        <w:rPr>
          <w:noProof/>
          <w:snapToGrid/>
        </w:rPr>
        <w:drawing>
          <wp:inline distT="0" distB="0" distL="0" distR="0" wp14:anchorId="77C0E7EF" wp14:editId="31297C5A">
            <wp:extent cx="4313555" cy="1990725"/>
            <wp:effectExtent l="0" t="0" r="1079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6B51B8" w14:textId="06465B26" w:rsidR="00547C42" w:rsidRPr="00FC0609" w:rsidRDefault="00547C42" w:rsidP="00360469">
      <w:pPr>
        <w:spacing w:before="40" w:after="160"/>
        <w:rPr>
          <w:i/>
          <w:sz w:val="22"/>
          <w:szCs w:val="22"/>
          <w:lang w:val="tr-TR"/>
        </w:rPr>
      </w:pPr>
      <w:r w:rsidRPr="00FC0609">
        <w:rPr>
          <w:lang w:val="tr-TR"/>
        </w:rPr>
        <w:tab/>
      </w:r>
      <w:r w:rsidRPr="00FC0609">
        <w:rPr>
          <w:lang w:val="tr-TR"/>
        </w:rPr>
        <w:tab/>
      </w:r>
      <w:r w:rsidR="009577B5" w:rsidRPr="00FC0609">
        <w:rPr>
          <w:i/>
          <w:sz w:val="22"/>
          <w:szCs w:val="22"/>
          <w:lang w:val="tr-TR"/>
        </w:rPr>
        <w:t>Kaynak</w:t>
      </w:r>
      <w:r w:rsidRPr="00FC0609">
        <w:rPr>
          <w:i/>
          <w:sz w:val="22"/>
          <w:szCs w:val="22"/>
          <w:lang w:val="tr-TR"/>
        </w:rPr>
        <w:t xml:space="preserve">: </w:t>
      </w:r>
      <w:r w:rsidR="00360469" w:rsidRPr="00FC0609">
        <w:rPr>
          <w:i/>
          <w:sz w:val="22"/>
          <w:szCs w:val="22"/>
          <w:lang w:val="tr-TR"/>
        </w:rPr>
        <w:t>Euros</w:t>
      </w:r>
      <w:r w:rsidR="00912FE5" w:rsidRPr="00FC0609">
        <w:rPr>
          <w:i/>
          <w:sz w:val="22"/>
          <w:szCs w:val="22"/>
          <w:lang w:val="tr-TR"/>
        </w:rPr>
        <w:t>t</w:t>
      </w:r>
      <w:r w:rsidR="00360469" w:rsidRPr="00FC0609">
        <w:rPr>
          <w:i/>
          <w:sz w:val="22"/>
          <w:szCs w:val="22"/>
          <w:lang w:val="tr-TR"/>
        </w:rPr>
        <w:t>at</w:t>
      </w:r>
      <w:r w:rsidR="00287FAB" w:rsidRPr="00FC0609">
        <w:rPr>
          <w:rStyle w:val="FootnoteReference"/>
          <w:i/>
          <w:szCs w:val="22"/>
          <w:lang w:val="tr-TR"/>
        </w:rPr>
        <w:footnoteReference w:id="5"/>
      </w:r>
    </w:p>
    <w:p w14:paraId="468FEA4C" w14:textId="0AC2E83B" w:rsidR="00547C42" w:rsidRPr="00FC0609" w:rsidRDefault="00F66F26" w:rsidP="00547C42">
      <w:pPr>
        <w:rPr>
          <w:lang w:val="tr-TR"/>
        </w:rPr>
      </w:pPr>
      <w:r w:rsidRPr="00FC0609">
        <w:rPr>
          <w:lang w:val="tr-TR"/>
        </w:rPr>
        <w:lastRenderedPageBreak/>
        <w:t xml:space="preserve">Böyle bir program </w:t>
      </w:r>
      <w:r w:rsidR="008F7029">
        <w:rPr>
          <w:lang w:val="tr-TR"/>
        </w:rPr>
        <w:t>ciddi</w:t>
      </w:r>
      <w:r w:rsidR="008F7029" w:rsidRPr="00FC0609">
        <w:rPr>
          <w:lang w:val="tr-TR"/>
        </w:rPr>
        <w:t xml:space="preserve"> </w:t>
      </w:r>
      <w:r w:rsidR="00BB1EFF" w:rsidRPr="00FC0609">
        <w:rPr>
          <w:lang w:val="tr-TR"/>
        </w:rPr>
        <w:t>bir zorluk teşkil etme</w:t>
      </w:r>
      <w:r w:rsidR="008F7029">
        <w:rPr>
          <w:lang w:val="tr-TR"/>
        </w:rPr>
        <w:t>kle birlikte</w:t>
      </w:r>
      <w:r w:rsidR="00BB1EFF" w:rsidRPr="00FC0609">
        <w:rPr>
          <w:lang w:val="tr-TR"/>
        </w:rPr>
        <w:t>, özellikle binlerce kamu binasını depreme karşı güçlendiren İstanbul’</w:t>
      </w:r>
      <w:r w:rsidR="007433E3" w:rsidRPr="00FC0609">
        <w:rPr>
          <w:lang w:val="tr-TR"/>
        </w:rPr>
        <w:t>daki İ</w:t>
      </w:r>
      <w:r w:rsidR="00BB1EFF" w:rsidRPr="00FC0609">
        <w:rPr>
          <w:lang w:val="tr-TR"/>
        </w:rPr>
        <w:t xml:space="preserve">SMEP olmak üzere başka programlar bu ölçekte bunu gerçekleştirmenin mümkün olduğunu göstermiştir </w:t>
      </w:r>
      <w:r w:rsidR="00D9250A" w:rsidRPr="00FC0609">
        <w:rPr>
          <w:lang w:val="tr-TR"/>
        </w:rPr>
        <w:t>(</w:t>
      </w:r>
      <w:r w:rsidR="00BB1EFF" w:rsidRPr="00FC0609">
        <w:rPr>
          <w:lang w:val="tr-TR"/>
        </w:rPr>
        <w:t xml:space="preserve">Dünya Bankası, </w:t>
      </w:r>
      <w:r w:rsidR="00D9250A" w:rsidRPr="00FC0609">
        <w:rPr>
          <w:lang w:val="tr-TR"/>
        </w:rPr>
        <w:t>2011c)</w:t>
      </w:r>
      <w:r w:rsidR="00547C42" w:rsidRPr="00FC0609">
        <w:rPr>
          <w:lang w:val="tr-TR"/>
        </w:rPr>
        <w:t xml:space="preserve">. </w:t>
      </w:r>
      <w:r w:rsidR="007433E3" w:rsidRPr="00FC0609">
        <w:rPr>
          <w:lang w:val="tr-TR"/>
        </w:rPr>
        <w:t>Tek başına en büyük enerji kullanıcısı olan kamu sektörü</w:t>
      </w:r>
      <w:r w:rsidR="00547C42" w:rsidRPr="00FC0609">
        <w:rPr>
          <w:lang w:val="tr-TR"/>
        </w:rPr>
        <w:t xml:space="preserve"> </w:t>
      </w:r>
      <w:r w:rsidR="007433E3" w:rsidRPr="00FC0609">
        <w:rPr>
          <w:lang w:val="tr-TR"/>
        </w:rPr>
        <w:t xml:space="preserve">örnek olarak yol gösterebilir ve aynı zamanda EV mal ve hizmetlerine yönelik piyasalar için </w:t>
      </w:r>
      <w:r w:rsidR="008F7029">
        <w:rPr>
          <w:lang w:val="tr-TR"/>
        </w:rPr>
        <w:t xml:space="preserve">bir </w:t>
      </w:r>
      <w:r w:rsidR="007433E3" w:rsidRPr="00FC0609">
        <w:rPr>
          <w:lang w:val="tr-TR"/>
        </w:rPr>
        <w:t>katalizör rolü oynayabilir.</w:t>
      </w:r>
      <w:r w:rsidR="00547C42" w:rsidRPr="00FC0609">
        <w:rPr>
          <w:lang w:val="tr-TR"/>
        </w:rPr>
        <w:t xml:space="preserve"> </w:t>
      </w:r>
      <w:r w:rsidR="007433E3" w:rsidRPr="00FC0609">
        <w:rPr>
          <w:lang w:val="tr-TR"/>
        </w:rPr>
        <w:t>Ortak mülkiyet ve kamu finansmanı küçük projelerin potansiyel olarak birleştirilmesine</w:t>
      </w:r>
      <w:r w:rsidR="008307BB" w:rsidRPr="00FC0609">
        <w:rPr>
          <w:lang w:val="tr-TR"/>
        </w:rPr>
        <w:t>,</w:t>
      </w:r>
      <w:r w:rsidR="007433E3" w:rsidRPr="00FC0609">
        <w:rPr>
          <w:lang w:val="tr-TR"/>
        </w:rPr>
        <w:t xml:space="preserve"> böylelikle </w:t>
      </w:r>
      <w:r w:rsidR="008307BB" w:rsidRPr="00FC0609">
        <w:rPr>
          <w:lang w:val="tr-TR"/>
        </w:rPr>
        <w:t xml:space="preserve">satın alma ve uygulama maliyetlerinin düşürülmesine ve daha geniş ölçekte bir uygulamaya olanak tanıyacaktır. Ölçeği yükseltilmiş bir kamu sektörü programı aynı zamanda istihdam olanakları yaratabilir ve sürdürülebilir bir yerel enerji verimliliği danışmanlık  (EVD) sektörü sağlayabilir </w:t>
      </w:r>
      <w:r w:rsidR="00547C42" w:rsidRPr="00FC0609">
        <w:rPr>
          <w:lang w:val="tr-TR"/>
        </w:rPr>
        <w:t>—</w:t>
      </w:r>
      <w:r w:rsidR="008307BB" w:rsidRPr="00FC0609">
        <w:rPr>
          <w:lang w:val="tr-TR"/>
        </w:rPr>
        <w:t>K</w:t>
      </w:r>
      <w:r w:rsidR="00547C42" w:rsidRPr="00FC0609">
        <w:rPr>
          <w:lang w:val="tr-TR"/>
        </w:rPr>
        <w:t xml:space="preserve">anada, </w:t>
      </w:r>
      <w:r w:rsidR="008307BB" w:rsidRPr="00FC0609">
        <w:rPr>
          <w:lang w:val="tr-TR"/>
        </w:rPr>
        <w:t>Almanya</w:t>
      </w:r>
      <w:r w:rsidR="00547C42" w:rsidRPr="00FC0609">
        <w:rPr>
          <w:lang w:val="tr-TR"/>
        </w:rPr>
        <w:t>, Jap</w:t>
      </w:r>
      <w:r w:rsidR="008307BB" w:rsidRPr="00FC0609">
        <w:rPr>
          <w:lang w:val="tr-TR"/>
        </w:rPr>
        <w:t>onya</w:t>
      </w:r>
      <w:r w:rsidR="00547C42" w:rsidRPr="00FC0609">
        <w:rPr>
          <w:lang w:val="tr-TR"/>
        </w:rPr>
        <w:t xml:space="preserve">, </w:t>
      </w:r>
      <w:r w:rsidR="008307BB" w:rsidRPr="00FC0609">
        <w:rPr>
          <w:lang w:val="tr-TR"/>
        </w:rPr>
        <w:t xml:space="preserve">Kore Cumhuriyeti ve ABD gibi başka ülkelerde görüldüğü </w:t>
      </w:r>
      <w:r w:rsidR="008F7029">
        <w:rPr>
          <w:lang w:val="tr-TR"/>
        </w:rPr>
        <w:t>üzere</w:t>
      </w:r>
      <w:r w:rsidR="008F7029" w:rsidRPr="00FC0609">
        <w:rPr>
          <w:lang w:val="tr-TR"/>
        </w:rPr>
        <w:t xml:space="preserve"> </w:t>
      </w:r>
      <w:r w:rsidR="007F0647" w:rsidRPr="00FC0609">
        <w:rPr>
          <w:lang w:val="tr-TR"/>
        </w:rPr>
        <w:t>(</w:t>
      </w:r>
      <w:r w:rsidR="008307BB" w:rsidRPr="00FC0609">
        <w:rPr>
          <w:lang w:val="tr-TR"/>
        </w:rPr>
        <w:t xml:space="preserve">Dünya Bankası </w:t>
      </w:r>
      <w:r w:rsidR="007F0647" w:rsidRPr="00FC0609">
        <w:rPr>
          <w:lang w:val="tr-TR"/>
        </w:rPr>
        <w:t>2014b)</w:t>
      </w:r>
      <w:r w:rsidR="00547C42" w:rsidRPr="00FC0609">
        <w:rPr>
          <w:lang w:val="tr-TR"/>
        </w:rPr>
        <w:t xml:space="preserve">. </w:t>
      </w:r>
      <w:r w:rsidR="008307BB" w:rsidRPr="00FC0609">
        <w:rPr>
          <w:lang w:val="tr-TR"/>
        </w:rPr>
        <w:t>Dolayısıyla</w:t>
      </w:r>
      <w:r w:rsidR="00547C42" w:rsidRPr="00FC0609">
        <w:rPr>
          <w:lang w:val="tr-TR"/>
        </w:rPr>
        <w:t xml:space="preserve">, </w:t>
      </w:r>
      <w:r w:rsidR="008307BB" w:rsidRPr="00FC0609">
        <w:rPr>
          <w:lang w:val="tr-TR"/>
        </w:rPr>
        <w:t>bu gibi faydaların elde edilebilmesi amacıyla Hükümet ve UFK ortakları</w:t>
      </w:r>
      <w:r w:rsidR="008F7029">
        <w:rPr>
          <w:lang w:val="tr-TR"/>
        </w:rPr>
        <w:t>yla,</w:t>
      </w:r>
      <w:r w:rsidR="00EE43CD">
        <w:rPr>
          <w:lang w:val="tr-TR"/>
        </w:rPr>
        <w:t xml:space="preserve"> </w:t>
      </w:r>
      <w:r w:rsidR="008307BB" w:rsidRPr="00FC0609">
        <w:rPr>
          <w:lang w:val="tr-TR"/>
        </w:rPr>
        <w:t xml:space="preserve">Türkiye’deki tüm merkezi </w:t>
      </w:r>
      <w:r w:rsidR="00EE43CD">
        <w:rPr>
          <w:lang w:val="tr-TR"/>
        </w:rPr>
        <w:t>hükümet</w:t>
      </w:r>
      <w:r w:rsidR="008307BB" w:rsidRPr="00FC0609">
        <w:rPr>
          <w:lang w:val="tr-TR"/>
        </w:rPr>
        <w:t xml:space="preserve"> binalarının yenilenmesine yönelik ulusal ölçekte bir program geliştirilebilir.</w:t>
      </w:r>
    </w:p>
    <w:p w14:paraId="71546D92" w14:textId="1325DE36" w:rsidR="00862B5D" w:rsidRPr="00FC0609" w:rsidRDefault="00D54183" w:rsidP="00862B5D">
      <w:pPr>
        <w:pStyle w:val="Heading2"/>
        <w:rPr>
          <w:lang w:val="tr-TR"/>
        </w:rPr>
      </w:pPr>
      <w:bookmarkStart w:id="12" w:name="_Toc461866545"/>
      <w:r w:rsidRPr="00FC0609">
        <w:rPr>
          <w:lang w:val="tr-TR"/>
        </w:rPr>
        <w:t>Kamu Sektörü Enerji Verimliliği Alanında Dünya Bankası’nın Deneyimleri</w:t>
      </w:r>
      <w:bookmarkEnd w:id="12"/>
      <w:r w:rsidRPr="00FC0609">
        <w:rPr>
          <w:lang w:val="tr-TR"/>
        </w:rPr>
        <w:t xml:space="preserve"> </w:t>
      </w:r>
    </w:p>
    <w:p w14:paraId="4EFC7452" w14:textId="0A43991B" w:rsidR="00862B5D" w:rsidRPr="00FC0609" w:rsidRDefault="00862B5D" w:rsidP="00862B5D">
      <w:pPr>
        <w:rPr>
          <w:lang w:val="tr-TR"/>
        </w:rPr>
      </w:pPr>
      <w:r w:rsidRPr="00FC0609">
        <w:rPr>
          <w:lang w:val="tr-TR"/>
        </w:rPr>
        <w:t>2007</w:t>
      </w:r>
      <w:r w:rsidR="00D54183" w:rsidRPr="00FC0609">
        <w:rPr>
          <w:lang w:val="tr-TR"/>
        </w:rPr>
        <w:t xml:space="preserve"> yılından bu yana</w:t>
      </w:r>
      <w:r w:rsidRPr="00FC0609">
        <w:rPr>
          <w:lang w:val="tr-TR"/>
        </w:rPr>
        <w:t xml:space="preserve">, </w:t>
      </w:r>
      <w:r w:rsidR="00D54183" w:rsidRPr="00FC0609">
        <w:rPr>
          <w:lang w:val="tr-TR"/>
        </w:rPr>
        <w:t>Dünya Bankası Grubu enerji verimliliği için küresel ölçekte yaklaşık 10 milyar ABD$ düzeyinde bir finansman sağlamıştır</w:t>
      </w:r>
      <w:r w:rsidRPr="00FC0609">
        <w:rPr>
          <w:lang w:val="tr-TR"/>
        </w:rPr>
        <w:t xml:space="preserve">. </w:t>
      </w:r>
      <w:r w:rsidR="00D54183" w:rsidRPr="00FC0609">
        <w:rPr>
          <w:lang w:val="tr-TR"/>
        </w:rPr>
        <w:t xml:space="preserve">Avrupa ve </w:t>
      </w:r>
      <w:r w:rsidR="008F7029">
        <w:rPr>
          <w:lang w:val="tr-TR"/>
        </w:rPr>
        <w:t>O</w:t>
      </w:r>
      <w:r w:rsidR="00D54183" w:rsidRPr="00FC0609">
        <w:rPr>
          <w:lang w:val="tr-TR"/>
        </w:rPr>
        <w:t>rta A</w:t>
      </w:r>
      <w:r w:rsidR="00094CE0" w:rsidRPr="00FC0609">
        <w:rPr>
          <w:lang w:val="tr-TR"/>
        </w:rPr>
        <w:t>s</w:t>
      </w:r>
      <w:r w:rsidR="00D54183" w:rsidRPr="00FC0609">
        <w:rPr>
          <w:lang w:val="tr-TR"/>
        </w:rPr>
        <w:t>ya bölgesinde, Dünya Bankası 15 ülkede sadece kamu binaları için yaklaşık 500 milyon ABD$ düzeyinde finansman sağlamıştır</w:t>
      </w:r>
      <w:r w:rsidRPr="00FC0609">
        <w:rPr>
          <w:lang w:val="tr-TR"/>
        </w:rPr>
        <w:t xml:space="preserve">. </w:t>
      </w:r>
      <w:r w:rsidR="00D54183" w:rsidRPr="00FC0609">
        <w:rPr>
          <w:lang w:val="tr-TR"/>
        </w:rPr>
        <w:t>Bu gibi projeler genel olarak 8-10 yıllık basit geri ödeme süreleri ile yüzde 25-40 arasında enerji tasarrufları sağlamıştır</w:t>
      </w:r>
      <w:r w:rsidR="00094CE0" w:rsidRPr="00FC0609">
        <w:rPr>
          <w:lang w:val="tr-TR"/>
        </w:rPr>
        <w:t>.</w:t>
      </w:r>
      <w:r w:rsidR="00D54183" w:rsidRPr="00FC0609">
        <w:rPr>
          <w:lang w:val="tr-TR"/>
        </w:rPr>
        <w:t xml:space="preserve"> Bunların yanında önemli yan faydalar sağlanmış </w:t>
      </w:r>
      <w:r w:rsidRPr="00FC0609">
        <w:rPr>
          <w:lang w:val="tr-TR"/>
        </w:rPr>
        <w:t>(</w:t>
      </w:r>
      <w:r w:rsidR="00D54183" w:rsidRPr="00FC0609">
        <w:rPr>
          <w:lang w:val="tr-TR"/>
        </w:rPr>
        <w:t>ö</w:t>
      </w:r>
      <w:r w:rsidR="00094CE0" w:rsidRPr="00FC0609">
        <w:rPr>
          <w:lang w:val="tr-TR"/>
        </w:rPr>
        <w:t>rneğin kapalı alan konf</w:t>
      </w:r>
      <w:r w:rsidR="00D54183" w:rsidRPr="00FC0609">
        <w:rPr>
          <w:lang w:val="tr-TR"/>
        </w:rPr>
        <w:t>orunun iyileştirilmesi</w:t>
      </w:r>
      <w:r w:rsidRPr="00FC0609">
        <w:rPr>
          <w:lang w:val="tr-TR"/>
        </w:rPr>
        <w:t xml:space="preserve">, </w:t>
      </w:r>
      <w:r w:rsidR="00D54183" w:rsidRPr="00FC0609">
        <w:rPr>
          <w:lang w:val="tr-TR"/>
        </w:rPr>
        <w:t>daha iyi hava kalitesi ve sağlık) ve kamuoyunun farkındalık düzeyi yükseltilmiştir.</w:t>
      </w:r>
      <w:r w:rsidRPr="00FC0609">
        <w:rPr>
          <w:lang w:val="tr-TR"/>
        </w:rPr>
        <w:t xml:space="preserve"> </w:t>
      </w:r>
      <w:r w:rsidR="00094CE0" w:rsidRPr="00FC0609">
        <w:rPr>
          <w:lang w:val="tr-TR"/>
        </w:rPr>
        <w:t>Geri ödemeler oldukça</w:t>
      </w:r>
      <w:r w:rsidR="00D54183" w:rsidRPr="00FC0609">
        <w:rPr>
          <w:lang w:val="tr-TR"/>
        </w:rPr>
        <w:t xml:space="preserve"> iyi bir şekilde gerçe</w:t>
      </w:r>
      <w:r w:rsidR="00094CE0" w:rsidRPr="00FC0609">
        <w:rPr>
          <w:lang w:val="tr-TR"/>
        </w:rPr>
        <w:t>k</w:t>
      </w:r>
      <w:r w:rsidR="00D54183" w:rsidRPr="00FC0609">
        <w:rPr>
          <w:lang w:val="tr-TR"/>
        </w:rPr>
        <w:t>leştirilmiştir ve kamu binaları</w:t>
      </w:r>
      <w:r w:rsidR="00094CE0" w:rsidRPr="00FC0609">
        <w:rPr>
          <w:lang w:val="tr-TR"/>
        </w:rPr>
        <w:t>n</w:t>
      </w:r>
      <w:r w:rsidR="00D54183" w:rsidRPr="00FC0609">
        <w:rPr>
          <w:lang w:val="tr-TR"/>
        </w:rPr>
        <w:t>ın yöneticilerinin bu gibi yatırımlar için ortak finansman sağlam</w:t>
      </w:r>
      <w:r w:rsidR="00094CE0" w:rsidRPr="00FC0609">
        <w:rPr>
          <w:lang w:val="tr-TR"/>
        </w:rPr>
        <w:t>a yönündeki istekleri açık bir ş</w:t>
      </w:r>
      <w:r w:rsidR="00D54183" w:rsidRPr="00FC0609">
        <w:rPr>
          <w:lang w:val="tr-TR"/>
        </w:rPr>
        <w:t>e</w:t>
      </w:r>
      <w:r w:rsidR="00094CE0" w:rsidRPr="00FC0609">
        <w:rPr>
          <w:lang w:val="tr-TR"/>
        </w:rPr>
        <w:t>k</w:t>
      </w:r>
      <w:r w:rsidR="00D54183" w:rsidRPr="00FC0609">
        <w:rPr>
          <w:lang w:val="tr-TR"/>
        </w:rPr>
        <w:t>ilde ortaya konulmuştur</w:t>
      </w:r>
      <w:r w:rsidRPr="00FC0609">
        <w:rPr>
          <w:lang w:val="tr-TR"/>
        </w:rPr>
        <w:t xml:space="preserve">. </w:t>
      </w:r>
    </w:p>
    <w:p w14:paraId="46075869" w14:textId="5910E843" w:rsidR="00862B5D" w:rsidRPr="00FC0609" w:rsidRDefault="00D54183" w:rsidP="00862B5D">
      <w:pPr>
        <w:rPr>
          <w:lang w:val="tr-TR"/>
        </w:rPr>
      </w:pPr>
      <w:r w:rsidRPr="00FC0609">
        <w:rPr>
          <w:lang w:val="tr-TR"/>
        </w:rPr>
        <w:t>Cazip geri ödeme sürelerine ve enerji tasarrufu potansiyeline rağmen, ba</w:t>
      </w:r>
      <w:r w:rsidR="00094CE0" w:rsidRPr="00FC0609">
        <w:rPr>
          <w:lang w:val="tr-TR"/>
        </w:rPr>
        <w:t>z</w:t>
      </w:r>
      <w:r w:rsidRPr="00FC0609">
        <w:rPr>
          <w:lang w:val="tr-TR"/>
        </w:rPr>
        <w:t>ı piyasa bariyerleri kamu sektöründe EV finansmanını baskılamıştır</w:t>
      </w:r>
      <w:r w:rsidR="00862B5D" w:rsidRPr="00FC0609">
        <w:rPr>
          <w:lang w:val="tr-TR"/>
        </w:rPr>
        <w:t xml:space="preserve">. </w:t>
      </w:r>
      <w:r w:rsidRPr="00FC0609">
        <w:rPr>
          <w:lang w:val="tr-TR"/>
        </w:rPr>
        <w:t>Türkiye bağlamında</w:t>
      </w:r>
      <w:r w:rsidR="00862B5D" w:rsidRPr="00FC0609">
        <w:rPr>
          <w:lang w:val="tr-TR"/>
        </w:rPr>
        <w:t xml:space="preserve">, </w:t>
      </w:r>
      <w:r w:rsidRPr="00FC0609">
        <w:rPr>
          <w:lang w:val="tr-TR"/>
        </w:rPr>
        <w:t>tespit edilen zorluklardan bazıları şunlardır</w:t>
      </w:r>
      <w:r w:rsidR="00862B5D" w:rsidRPr="00FC0609">
        <w:rPr>
          <w:lang w:val="tr-TR"/>
        </w:rPr>
        <w:t>:</w:t>
      </w:r>
    </w:p>
    <w:p w14:paraId="22D7A031" w14:textId="5E555B53" w:rsidR="00862B5D" w:rsidRPr="00FC0609" w:rsidRDefault="00D54183" w:rsidP="000C52FF">
      <w:pPr>
        <w:pStyle w:val="Bulleted"/>
        <w:rPr>
          <w:lang w:val="tr-TR"/>
        </w:rPr>
      </w:pPr>
      <w:r w:rsidRPr="00FC0609">
        <w:rPr>
          <w:i/>
          <w:lang w:val="tr-TR"/>
        </w:rPr>
        <w:t>Ters teşvikler:</w:t>
      </w:r>
      <w:r w:rsidR="00862B5D" w:rsidRPr="00FC0609">
        <w:rPr>
          <w:lang w:val="tr-TR"/>
        </w:rPr>
        <w:t xml:space="preserve"> </w:t>
      </w:r>
      <w:r w:rsidR="0084458F">
        <w:rPr>
          <w:lang w:val="tr-TR"/>
        </w:rPr>
        <w:t>Maliyetlerin düşürülmesi</w:t>
      </w:r>
      <w:r w:rsidR="0084458F" w:rsidRPr="00FC0609">
        <w:rPr>
          <w:lang w:val="tr-TR"/>
        </w:rPr>
        <w:t xml:space="preserve"> </w:t>
      </w:r>
      <w:r w:rsidRPr="00FC0609">
        <w:rPr>
          <w:lang w:val="tr-TR"/>
        </w:rPr>
        <w:t>aynı zamanda bütçe azalmasına yol açacağından dolayı kamu idarecilerini maliyetleri düşürmeye teşvik edecek unsurlar çok azdır</w:t>
      </w:r>
      <w:r w:rsidR="00AA39D9" w:rsidRPr="00FC0609">
        <w:rPr>
          <w:lang w:val="tr-TR"/>
        </w:rPr>
        <w:t>.</w:t>
      </w:r>
    </w:p>
    <w:p w14:paraId="45294ECB" w14:textId="4E4FB23F" w:rsidR="00862B5D" w:rsidRPr="00FC0609" w:rsidRDefault="00D54183" w:rsidP="000C52FF">
      <w:pPr>
        <w:pStyle w:val="Bulleted"/>
        <w:rPr>
          <w:lang w:val="tr-TR"/>
        </w:rPr>
      </w:pPr>
      <w:r w:rsidRPr="00FC0609">
        <w:rPr>
          <w:i/>
          <w:lang w:val="tr-TR"/>
        </w:rPr>
        <w:t xml:space="preserve">Kamu ihaleleri: </w:t>
      </w:r>
      <w:r w:rsidRPr="00FC0609">
        <w:rPr>
          <w:lang w:val="tr-TR"/>
        </w:rPr>
        <w:t xml:space="preserve">Kamu ihalelerinde tipik olarak </w:t>
      </w:r>
      <w:r w:rsidR="000411EC" w:rsidRPr="00FC0609">
        <w:rPr>
          <w:lang w:val="tr-TR"/>
        </w:rPr>
        <w:t xml:space="preserve">ön </w:t>
      </w:r>
      <w:r w:rsidR="00094CE0" w:rsidRPr="00FC0609">
        <w:rPr>
          <w:lang w:val="tr-TR"/>
        </w:rPr>
        <w:t>mali</w:t>
      </w:r>
      <w:r w:rsidR="00555953" w:rsidRPr="00FC0609">
        <w:rPr>
          <w:lang w:val="tr-TR"/>
        </w:rPr>
        <w:t>y</w:t>
      </w:r>
      <w:r w:rsidR="00094CE0" w:rsidRPr="00FC0609">
        <w:rPr>
          <w:lang w:val="tr-TR"/>
        </w:rPr>
        <w:t>e</w:t>
      </w:r>
      <w:r w:rsidR="00555953" w:rsidRPr="00FC0609">
        <w:rPr>
          <w:lang w:val="tr-TR"/>
        </w:rPr>
        <w:t xml:space="preserve">ti </w:t>
      </w:r>
      <w:r w:rsidR="00B8104D" w:rsidRPr="00FC0609">
        <w:rPr>
          <w:lang w:val="tr-TR"/>
        </w:rPr>
        <w:t xml:space="preserve">en düşük olan teklifler toplam </w:t>
      </w:r>
      <w:r w:rsidR="00555953" w:rsidRPr="00FC0609">
        <w:rPr>
          <w:lang w:val="tr-TR"/>
        </w:rPr>
        <w:t xml:space="preserve">yaşam döngüsü maliyeti en düşük tekliflere göre tercih edilmektedir ve </w:t>
      </w:r>
      <w:r w:rsidR="00526D1A" w:rsidRPr="00FC0609">
        <w:rPr>
          <w:lang w:val="tr-TR"/>
        </w:rPr>
        <w:t>genellikle EVD şirketlerinin seçilmesine ve sözleşme yapılmasına ilişkin üzerinde anlaşılmış yöntemler bulunmamaktadır</w:t>
      </w:r>
      <w:r w:rsidR="00AA39D9" w:rsidRPr="00FC0609">
        <w:rPr>
          <w:lang w:val="tr-TR"/>
        </w:rPr>
        <w:t>.</w:t>
      </w:r>
    </w:p>
    <w:p w14:paraId="5CC0972A" w14:textId="71E15C15" w:rsidR="00862B5D" w:rsidRPr="00FC0609" w:rsidRDefault="00526D1A" w:rsidP="000C52FF">
      <w:pPr>
        <w:pStyle w:val="Bulleted"/>
        <w:rPr>
          <w:lang w:val="tr-TR"/>
        </w:rPr>
      </w:pPr>
      <w:r w:rsidRPr="00FC0609">
        <w:rPr>
          <w:i/>
          <w:lang w:val="tr-TR"/>
        </w:rPr>
        <w:t xml:space="preserve">Bütçe veya finansman eksikliği: </w:t>
      </w:r>
      <w:r w:rsidR="0084458F">
        <w:rPr>
          <w:lang w:val="tr-TR"/>
        </w:rPr>
        <w:t>M</w:t>
      </w:r>
      <w:r w:rsidR="00B8104D" w:rsidRPr="00FC0609">
        <w:rPr>
          <w:lang w:val="tr-TR"/>
        </w:rPr>
        <w:t xml:space="preserve">erkezi </w:t>
      </w:r>
      <w:r w:rsidR="0084458F">
        <w:rPr>
          <w:lang w:val="tr-TR"/>
        </w:rPr>
        <w:t>hükümet</w:t>
      </w:r>
      <w:r w:rsidR="0084458F" w:rsidRPr="00FC0609">
        <w:rPr>
          <w:lang w:val="tr-TR"/>
        </w:rPr>
        <w:t xml:space="preserve"> </w:t>
      </w:r>
      <w:r w:rsidRPr="00FC0609">
        <w:rPr>
          <w:lang w:val="tr-TR"/>
        </w:rPr>
        <w:t xml:space="preserve">binaları </w:t>
      </w:r>
      <w:r w:rsidR="0084458F" w:rsidRPr="00FC0609">
        <w:rPr>
          <w:lang w:val="tr-TR"/>
        </w:rPr>
        <w:t xml:space="preserve">genellikle </w:t>
      </w:r>
      <w:r w:rsidRPr="00FC0609">
        <w:rPr>
          <w:lang w:val="tr-TR"/>
        </w:rPr>
        <w:t>maliyetli</w:t>
      </w:r>
      <w:r w:rsidR="0084458F">
        <w:rPr>
          <w:lang w:val="tr-TR"/>
        </w:rPr>
        <w:t xml:space="preserve"> olan</w:t>
      </w:r>
      <w:r w:rsidRPr="00FC0609">
        <w:rPr>
          <w:lang w:val="tr-TR"/>
        </w:rPr>
        <w:t xml:space="preserve"> sermaye</w:t>
      </w:r>
      <w:r w:rsidR="008C3036" w:rsidRPr="00FC0609">
        <w:rPr>
          <w:lang w:val="tr-TR"/>
        </w:rPr>
        <w:t xml:space="preserve"> yükseltmeleri için yeterli bütçe kaynaklarına sahip değildir ve </w:t>
      </w:r>
      <w:r w:rsidR="002725E6" w:rsidRPr="00FC0609">
        <w:rPr>
          <w:lang w:val="tr-TR"/>
        </w:rPr>
        <w:t xml:space="preserve">genellikle borçlanmalarına izin verilmemektedir. </w:t>
      </w:r>
    </w:p>
    <w:p w14:paraId="637402CB" w14:textId="3F7D66ED" w:rsidR="00862B5D" w:rsidRPr="00FC0609" w:rsidRDefault="002725E6" w:rsidP="000C52FF">
      <w:pPr>
        <w:pStyle w:val="Bulleted"/>
        <w:rPr>
          <w:lang w:val="tr-TR"/>
        </w:rPr>
      </w:pPr>
      <w:r w:rsidRPr="00FC0609">
        <w:rPr>
          <w:lang w:val="tr-TR"/>
        </w:rPr>
        <w:t xml:space="preserve">Merkezi </w:t>
      </w:r>
      <w:r w:rsidR="0084458F">
        <w:rPr>
          <w:lang w:val="tr-TR"/>
        </w:rPr>
        <w:t>hükümet</w:t>
      </w:r>
      <w:r w:rsidR="0084458F" w:rsidRPr="00FC0609">
        <w:rPr>
          <w:lang w:val="tr-TR"/>
        </w:rPr>
        <w:t xml:space="preserve"> </w:t>
      </w:r>
      <w:r w:rsidRPr="00FC0609">
        <w:rPr>
          <w:lang w:val="tr-TR"/>
        </w:rPr>
        <w:t>kurumları arasında denetimleri/projeleri gözden geçirmek ve E</w:t>
      </w:r>
      <w:r w:rsidR="0084458F">
        <w:rPr>
          <w:lang w:val="tr-TR"/>
        </w:rPr>
        <w:t>V</w:t>
      </w:r>
      <w:r w:rsidRPr="00FC0609">
        <w:rPr>
          <w:lang w:val="tr-TR"/>
        </w:rPr>
        <w:t xml:space="preserve"> projelerini finanse etmek, uygulamak ve izlemek için </w:t>
      </w:r>
      <w:r w:rsidR="0084458F" w:rsidRPr="00FC0609">
        <w:rPr>
          <w:i/>
          <w:lang w:val="tr-TR"/>
        </w:rPr>
        <w:t xml:space="preserve">teknik </w:t>
      </w:r>
      <w:r w:rsidR="0084458F">
        <w:rPr>
          <w:i/>
          <w:lang w:val="tr-TR"/>
        </w:rPr>
        <w:t xml:space="preserve">kapasitenin </w:t>
      </w:r>
      <w:r w:rsidR="0084458F" w:rsidRPr="00FC0609">
        <w:rPr>
          <w:i/>
          <w:lang w:val="tr-TR"/>
        </w:rPr>
        <w:t>ve uygulama kapasitesi</w:t>
      </w:r>
      <w:r w:rsidR="0084458F">
        <w:rPr>
          <w:i/>
          <w:lang w:val="tr-TR"/>
        </w:rPr>
        <w:t>nin</w:t>
      </w:r>
      <w:r w:rsidR="0084458F" w:rsidRPr="00FC0609">
        <w:rPr>
          <w:i/>
          <w:lang w:val="tr-TR"/>
        </w:rPr>
        <w:t xml:space="preserve"> </w:t>
      </w:r>
      <w:r w:rsidRPr="00FC0609">
        <w:rPr>
          <w:i/>
          <w:lang w:val="tr-TR"/>
        </w:rPr>
        <w:t>sınırlı</w:t>
      </w:r>
      <w:r w:rsidR="0084458F">
        <w:rPr>
          <w:i/>
          <w:lang w:val="tr-TR"/>
        </w:rPr>
        <w:t xml:space="preserve"> olması</w:t>
      </w:r>
      <w:r w:rsidR="00AA39D9" w:rsidRPr="00FC0609">
        <w:rPr>
          <w:lang w:val="tr-TR"/>
        </w:rPr>
        <w:t>.</w:t>
      </w:r>
    </w:p>
    <w:p w14:paraId="749C0C18" w14:textId="33591095" w:rsidR="00862B5D" w:rsidRPr="00FC0609" w:rsidRDefault="002725E6" w:rsidP="000C52FF">
      <w:pPr>
        <w:pStyle w:val="Bulleted"/>
        <w:rPr>
          <w:lang w:val="tr-TR"/>
        </w:rPr>
      </w:pPr>
      <w:r w:rsidRPr="00FC0609">
        <w:rPr>
          <w:lang w:val="tr-TR"/>
        </w:rPr>
        <w:t>Küçük ölçekli münferit kamu EV projeleri</w:t>
      </w:r>
      <w:r w:rsidR="0084458F">
        <w:rPr>
          <w:lang w:val="tr-TR"/>
        </w:rPr>
        <w:t>nin</w:t>
      </w:r>
      <w:r w:rsidRPr="00FC0609">
        <w:rPr>
          <w:lang w:val="tr-TR"/>
        </w:rPr>
        <w:t xml:space="preserve"> </w:t>
      </w:r>
      <w:r w:rsidR="0084458F" w:rsidRPr="00FC0609">
        <w:rPr>
          <w:i/>
          <w:lang w:val="tr-TR"/>
        </w:rPr>
        <w:t>işlem maliyetleri</w:t>
      </w:r>
      <w:r w:rsidR="0084458F">
        <w:rPr>
          <w:i/>
          <w:lang w:val="tr-TR"/>
        </w:rPr>
        <w:t>nin</w:t>
      </w:r>
      <w:r w:rsidR="0084458F" w:rsidRPr="00FC0609">
        <w:rPr>
          <w:lang w:val="tr-TR"/>
        </w:rPr>
        <w:t xml:space="preserve"> </w:t>
      </w:r>
      <w:r w:rsidRPr="00FC0609">
        <w:rPr>
          <w:i/>
          <w:lang w:val="tr-TR"/>
        </w:rPr>
        <w:t>yüksek</w:t>
      </w:r>
      <w:r w:rsidR="0084458F">
        <w:rPr>
          <w:i/>
          <w:lang w:val="tr-TR"/>
        </w:rPr>
        <w:t xml:space="preserve"> olması</w:t>
      </w:r>
      <w:r w:rsidR="00862B5D" w:rsidRPr="00FC0609">
        <w:rPr>
          <w:lang w:val="tr-TR"/>
        </w:rPr>
        <w:t>.</w:t>
      </w:r>
    </w:p>
    <w:p w14:paraId="2188F992" w14:textId="2F653BC9" w:rsidR="00862B5D" w:rsidRPr="00FC0609" w:rsidRDefault="0050005F" w:rsidP="00862B5D">
      <w:pPr>
        <w:rPr>
          <w:rFonts w:cs="Arial"/>
          <w:lang w:val="tr-TR"/>
        </w:rPr>
      </w:pPr>
      <w:r w:rsidRPr="00FC0609">
        <w:rPr>
          <w:lang w:val="tr-TR"/>
        </w:rPr>
        <w:t xml:space="preserve">Belki de en önemli boşluklar, kamu binalarına yönelik programların ölçeklerine uygun bir şekilde uygulanabilmesi için </w:t>
      </w:r>
      <w:r w:rsidR="0084458F">
        <w:rPr>
          <w:lang w:val="tr-TR"/>
        </w:rPr>
        <w:t>cazip</w:t>
      </w:r>
      <w:r w:rsidR="0084458F" w:rsidRPr="00FC0609">
        <w:rPr>
          <w:lang w:val="tr-TR"/>
        </w:rPr>
        <w:t xml:space="preserve"> </w:t>
      </w:r>
      <w:r w:rsidRPr="00FC0609">
        <w:rPr>
          <w:lang w:val="tr-TR"/>
        </w:rPr>
        <w:t>ve sürdürülebilir finansman mekanizmalarının ve destekleyici kurumsal yapıların eksikliğidir.</w:t>
      </w:r>
      <w:r w:rsidR="00862B5D" w:rsidRPr="00FC0609">
        <w:rPr>
          <w:lang w:val="tr-TR"/>
        </w:rPr>
        <w:t xml:space="preserve"> </w:t>
      </w:r>
      <w:r w:rsidR="00AC2C1D" w:rsidRPr="00FC0609">
        <w:rPr>
          <w:lang w:val="tr-TR"/>
        </w:rPr>
        <w:t xml:space="preserve">Finansmana, teknik yardıma, standart denetimlerin/sözleşmelerin yer aldığı ihtisaslaştırılmış EVD satın alma yapılarına ve özel EVD pencerelerine, vs. erişim imkanlarının olduğu ulusal düzeyde bir programın oluşturulması bu </w:t>
      </w:r>
      <w:r w:rsidR="00AC2C1D" w:rsidRPr="00FC0609">
        <w:rPr>
          <w:lang w:val="tr-TR"/>
        </w:rPr>
        <w:lastRenderedPageBreak/>
        <w:t>sektör</w:t>
      </w:r>
      <w:r w:rsidR="0084458F">
        <w:rPr>
          <w:lang w:val="tr-TR"/>
        </w:rPr>
        <w:t xml:space="preserve">deki </w:t>
      </w:r>
      <w:r w:rsidR="00AC2C1D" w:rsidRPr="00FC0609">
        <w:rPr>
          <w:lang w:val="tr-TR"/>
        </w:rPr>
        <w:t>EV potansiyelini açığa çıkaracaktır</w:t>
      </w:r>
      <w:r w:rsidR="00862B5D" w:rsidRPr="00FC0609">
        <w:rPr>
          <w:rFonts w:cs="Arial"/>
          <w:lang w:val="tr-TR"/>
        </w:rPr>
        <w:t>.</w:t>
      </w:r>
    </w:p>
    <w:p w14:paraId="5129BB91" w14:textId="2C406387" w:rsidR="00813027" w:rsidRPr="00FC0609" w:rsidRDefault="00813027" w:rsidP="00813027">
      <w:pPr>
        <w:pStyle w:val="Heading2"/>
        <w:rPr>
          <w:lang w:val="tr-TR"/>
        </w:rPr>
      </w:pPr>
      <w:bookmarkStart w:id="13" w:name="_Toc461866546"/>
      <w:r w:rsidRPr="00FC0609">
        <w:rPr>
          <w:lang w:val="tr-TR"/>
        </w:rPr>
        <w:t>Proje</w:t>
      </w:r>
      <w:r w:rsidR="00AC2C1D" w:rsidRPr="00FC0609">
        <w:rPr>
          <w:lang w:val="tr-TR"/>
        </w:rPr>
        <w:t xml:space="preserve"> Amaçları</w:t>
      </w:r>
      <w:bookmarkEnd w:id="13"/>
      <w:r w:rsidR="00AC2C1D" w:rsidRPr="00FC0609">
        <w:rPr>
          <w:lang w:val="tr-TR"/>
        </w:rPr>
        <w:t xml:space="preserve"> </w:t>
      </w:r>
    </w:p>
    <w:p w14:paraId="490D8FE1" w14:textId="53452D5A" w:rsidR="00997445" w:rsidRPr="00FC0609" w:rsidRDefault="00AC2C1D" w:rsidP="00997445">
      <w:pPr>
        <w:rPr>
          <w:lang w:val="tr-TR"/>
        </w:rPr>
      </w:pPr>
      <w:r w:rsidRPr="00FC0609">
        <w:rPr>
          <w:lang w:val="tr-TR"/>
        </w:rPr>
        <w:t xml:space="preserve">Bu projenin temel amacı Türkiye’de merkezi </w:t>
      </w:r>
      <w:r w:rsidR="00C63CFC">
        <w:rPr>
          <w:lang w:val="tr-TR"/>
        </w:rPr>
        <w:t>hükümet</w:t>
      </w:r>
      <w:r w:rsidR="00C63CFC" w:rsidRPr="00FC0609">
        <w:rPr>
          <w:lang w:val="tr-TR"/>
        </w:rPr>
        <w:t xml:space="preserve"> </w:t>
      </w:r>
      <w:r w:rsidRPr="00FC0609">
        <w:rPr>
          <w:lang w:val="tr-TR"/>
        </w:rPr>
        <w:t>binalarında EV uygulamaları için finansmana erişimin önündeki engelleri ortadan kaldırabilecek ve E</w:t>
      </w:r>
      <w:r w:rsidR="00EA2A0D" w:rsidRPr="00FC0609">
        <w:rPr>
          <w:lang w:val="tr-TR"/>
        </w:rPr>
        <w:t>V</w:t>
      </w:r>
      <w:r w:rsidRPr="00FC0609">
        <w:rPr>
          <w:lang w:val="tr-TR"/>
        </w:rPr>
        <w:t xml:space="preserve"> uyg</w:t>
      </w:r>
      <w:r w:rsidR="00EA2A0D" w:rsidRPr="00FC0609">
        <w:rPr>
          <w:lang w:val="tr-TR"/>
        </w:rPr>
        <w:t>u</w:t>
      </w:r>
      <w:r w:rsidRPr="00FC0609">
        <w:rPr>
          <w:lang w:val="tr-TR"/>
        </w:rPr>
        <w:t>lamalarının ölçeğinin yükseltilmesine yardımcı olacak seçenekleri tespit etmektir.</w:t>
      </w:r>
      <w:r w:rsidR="00B2013F" w:rsidRPr="00FC0609">
        <w:rPr>
          <w:lang w:val="tr-TR"/>
        </w:rPr>
        <w:t xml:space="preserve"> </w:t>
      </w:r>
      <w:r w:rsidRPr="00FC0609">
        <w:rPr>
          <w:lang w:val="tr-TR"/>
        </w:rPr>
        <w:t>Spesifik olarak, proje aşağıdaki amaçlar için tasarlanmıştır</w:t>
      </w:r>
      <w:r w:rsidR="000304E5" w:rsidRPr="00FC0609">
        <w:rPr>
          <w:lang w:val="tr-TR"/>
        </w:rPr>
        <w:t>:</w:t>
      </w:r>
    </w:p>
    <w:p w14:paraId="28557B4A" w14:textId="1FE9AE7D" w:rsidR="000304E5" w:rsidRPr="00FC0609" w:rsidRDefault="00AC2C1D" w:rsidP="000304E5">
      <w:pPr>
        <w:pStyle w:val="Bulleted"/>
        <w:rPr>
          <w:lang w:val="tr-TR"/>
        </w:rPr>
      </w:pPr>
      <w:r w:rsidRPr="00FC0609">
        <w:rPr>
          <w:lang w:val="tr-TR"/>
        </w:rPr>
        <w:t xml:space="preserve">Kamu binalarında (merkezi </w:t>
      </w:r>
      <w:r w:rsidR="00C63CFC">
        <w:rPr>
          <w:lang w:val="tr-TR"/>
        </w:rPr>
        <w:t>hükümet</w:t>
      </w:r>
      <w:r w:rsidR="00C63CFC" w:rsidRPr="00FC0609">
        <w:rPr>
          <w:lang w:val="tr-TR"/>
        </w:rPr>
        <w:t xml:space="preserve"> </w:t>
      </w:r>
      <w:r w:rsidRPr="00FC0609">
        <w:rPr>
          <w:lang w:val="tr-TR"/>
        </w:rPr>
        <w:t>ve belediye binaları ve tesisleri) enerji tüketimi ile ilgili mevcut bilgilerin gözden geçirilmesi ve bu sektördeki enerji tasarrufu fırsatlarının değerlendirilmesi</w:t>
      </w:r>
      <w:r w:rsidR="00B2013F" w:rsidRPr="00FC0609">
        <w:rPr>
          <w:lang w:val="tr-TR"/>
        </w:rPr>
        <w:t>.</w:t>
      </w:r>
    </w:p>
    <w:p w14:paraId="72678379" w14:textId="7C8F469E" w:rsidR="000304E5" w:rsidRPr="00FC0609" w:rsidRDefault="00105F8C" w:rsidP="000304E5">
      <w:pPr>
        <w:pStyle w:val="Bulleted"/>
        <w:rPr>
          <w:lang w:val="tr-TR"/>
        </w:rPr>
      </w:pPr>
      <w:r w:rsidRPr="00FC0609">
        <w:rPr>
          <w:lang w:val="tr-TR"/>
        </w:rPr>
        <w:t>Kamu binalarında enerji verimliliği projelerinin kolaylaştırılmasına yönelik mevcut yasal ve düzenleyici çerçevenin belgelenmesi</w:t>
      </w:r>
      <w:r w:rsidR="00B2013F" w:rsidRPr="00FC0609">
        <w:rPr>
          <w:lang w:val="tr-TR"/>
        </w:rPr>
        <w:t>.</w:t>
      </w:r>
    </w:p>
    <w:p w14:paraId="082B9EA3" w14:textId="6EA093D4" w:rsidR="000304E5" w:rsidRPr="00FC0609" w:rsidRDefault="00105F8C" w:rsidP="000304E5">
      <w:pPr>
        <w:pStyle w:val="Bulleted"/>
        <w:rPr>
          <w:lang w:val="tr-TR"/>
        </w:rPr>
      </w:pPr>
      <w:r w:rsidRPr="00FC0609">
        <w:rPr>
          <w:lang w:val="tr-TR"/>
        </w:rPr>
        <w:t>Kamu sektöründe enerji verimliliği finansmanının önündeki başlıca engellerin tespit edilmesi</w:t>
      </w:r>
      <w:r w:rsidR="00B2013F" w:rsidRPr="00FC0609">
        <w:rPr>
          <w:lang w:val="tr-TR"/>
        </w:rPr>
        <w:t>.</w:t>
      </w:r>
      <w:r w:rsidR="00CC1AC2" w:rsidRPr="00FC0609">
        <w:rPr>
          <w:lang w:val="tr-TR"/>
        </w:rPr>
        <w:t xml:space="preserve"> </w:t>
      </w:r>
    </w:p>
    <w:p w14:paraId="0C71996D" w14:textId="297DC2CF" w:rsidR="000304E5" w:rsidRPr="00FC0609" w:rsidRDefault="00105F8C" w:rsidP="000304E5">
      <w:pPr>
        <w:pStyle w:val="Bulleted"/>
        <w:rPr>
          <w:lang w:val="tr-TR"/>
        </w:rPr>
      </w:pPr>
      <w:r w:rsidRPr="00FC0609">
        <w:rPr>
          <w:lang w:val="tr-TR"/>
        </w:rPr>
        <w:t>Kamu sektörü enerji verimliliği uygulamaları için uluslararası deneyimlerin ve finansman seçeneklerinin gözden geçirilmesi</w:t>
      </w:r>
      <w:r w:rsidR="00B2013F" w:rsidRPr="00FC0609">
        <w:rPr>
          <w:lang w:val="tr-TR"/>
        </w:rPr>
        <w:t>.</w:t>
      </w:r>
    </w:p>
    <w:p w14:paraId="7D17A5A3" w14:textId="5BCD7DA4" w:rsidR="00630DC0" w:rsidRPr="00FC0609" w:rsidRDefault="00105F8C" w:rsidP="000304E5">
      <w:pPr>
        <w:pStyle w:val="Bulleted"/>
        <w:rPr>
          <w:lang w:val="tr-TR"/>
        </w:rPr>
      </w:pPr>
      <w:r w:rsidRPr="00FC0609">
        <w:rPr>
          <w:lang w:val="tr-TR"/>
        </w:rPr>
        <w:t>Türkiye’de kamu binalarında enerji verimliliği uygulaması için cazip seçeneklerin tespit edilmesi</w:t>
      </w:r>
      <w:r w:rsidR="00B2013F" w:rsidRPr="00FC0609">
        <w:rPr>
          <w:lang w:val="tr-TR"/>
        </w:rPr>
        <w:t>.</w:t>
      </w:r>
    </w:p>
    <w:p w14:paraId="0F3A6384" w14:textId="537B3FE3" w:rsidR="00630DC0" w:rsidRPr="00FC0609" w:rsidRDefault="00E61C16" w:rsidP="000304E5">
      <w:pPr>
        <w:pStyle w:val="Bulleted"/>
        <w:rPr>
          <w:lang w:val="tr-TR"/>
        </w:rPr>
      </w:pPr>
      <w:r w:rsidRPr="00FC0609">
        <w:rPr>
          <w:lang w:val="tr-TR"/>
        </w:rPr>
        <w:t>Seçeneklerin avantajlarının ve sınırlamalarının karşılaştırmalı bir değerlendirmesinin yapılması</w:t>
      </w:r>
      <w:r w:rsidR="00C63CFC">
        <w:rPr>
          <w:lang w:val="tr-TR"/>
        </w:rPr>
        <w:t>.</w:t>
      </w:r>
      <w:r w:rsidRPr="00FC0609">
        <w:rPr>
          <w:lang w:val="tr-TR"/>
        </w:rPr>
        <w:t xml:space="preserve"> </w:t>
      </w:r>
    </w:p>
    <w:p w14:paraId="4E0877D3" w14:textId="4269A7F6" w:rsidR="00630DC0" w:rsidRPr="00FC0609" w:rsidRDefault="00E61C16" w:rsidP="00FE3472">
      <w:pPr>
        <w:pStyle w:val="Bulleted"/>
        <w:rPr>
          <w:lang w:val="tr-TR"/>
        </w:rPr>
      </w:pPr>
      <w:r w:rsidRPr="00FC0609">
        <w:rPr>
          <w:lang w:val="tr-TR"/>
        </w:rPr>
        <w:t>Seçim ve uygulama adımlarının tanımlanması</w:t>
      </w:r>
      <w:r w:rsidR="00630DC0" w:rsidRPr="00FC0609">
        <w:rPr>
          <w:lang w:val="tr-TR"/>
        </w:rPr>
        <w:t>.</w:t>
      </w:r>
    </w:p>
    <w:p w14:paraId="09AC691B" w14:textId="2F130F57" w:rsidR="00DE375A" w:rsidRPr="00FC0609" w:rsidRDefault="00E61C16" w:rsidP="00813027">
      <w:pPr>
        <w:pStyle w:val="Heading2"/>
        <w:rPr>
          <w:lang w:val="tr-TR"/>
        </w:rPr>
      </w:pPr>
      <w:bookmarkStart w:id="14" w:name="_Toc461866547"/>
      <w:r w:rsidRPr="00FC0609">
        <w:rPr>
          <w:lang w:val="tr-TR"/>
        </w:rPr>
        <w:t>Yaklaşımın Özeti</w:t>
      </w:r>
      <w:bookmarkEnd w:id="14"/>
      <w:r w:rsidRPr="00FC0609">
        <w:rPr>
          <w:lang w:val="tr-TR"/>
        </w:rPr>
        <w:t xml:space="preserve"> </w:t>
      </w:r>
    </w:p>
    <w:p w14:paraId="62629744" w14:textId="37BBC406" w:rsidR="00DE375A" w:rsidRPr="00FC0609" w:rsidRDefault="00EA2A0D" w:rsidP="00DE375A">
      <w:pPr>
        <w:rPr>
          <w:lang w:val="tr-TR"/>
        </w:rPr>
      </w:pPr>
      <w:r w:rsidRPr="00FC0609">
        <w:rPr>
          <w:lang w:val="tr-TR"/>
        </w:rPr>
        <w:t>Proje aşağıdaki faaliyetlerden oluşmuştur</w:t>
      </w:r>
      <w:r w:rsidR="00DE375A" w:rsidRPr="00FC0609">
        <w:rPr>
          <w:lang w:val="tr-TR"/>
        </w:rPr>
        <w:t>:</w:t>
      </w:r>
    </w:p>
    <w:p w14:paraId="538723B4" w14:textId="1E1E95FC" w:rsidR="00DE375A" w:rsidRPr="00FC0609" w:rsidRDefault="00EA2A0D" w:rsidP="00DE375A">
      <w:pPr>
        <w:pStyle w:val="Heading5"/>
        <w:rPr>
          <w:bCs/>
          <w:lang w:val="tr-TR"/>
        </w:rPr>
      </w:pPr>
      <w:r w:rsidRPr="00FC0609">
        <w:rPr>
          <w:lang w:val="tr-TR"/>
        </w:rPr>
        <w:t>Başlangıç Misyonu ve mevcut durumun gözden geçirilmesi</w:t>
      </w:r>
      <w:r w:rsidR="00C364BF" w:rsidRPr="00FC0609">
        <w:rPr>
          <w:lang w:val="tr-TR"/>
        </w:rPr>
        <w:t>;</w:t>
      </w:r>
      <w:r w:rsidR="00DE375A" w:rsidRPr="00FC0609">
        <w:rPr>
          <w:bCs/>
          <w:lang w:val="tr-TR"/>
        </w:rPr>
        <w:t xml:space="preserve"> </w:t>
      </w:r>
    </w:p>
    <w:p w14:paraId="3DD49518" w14:textId="6595EB65" w:rsidR="00DE375A" w:rsidRPr="00FC0609" w:rsidRDefault="00EA2A0D" w:rsidP="00DE375A">
      <w:pPr>
        <w:pStyle w:val="Heading5"/>
        <w:rPr>
          <w:bCs/>
          <w:lang w:val="tr-TR"/>
        </w:rPr>
      </w:pPr>
      <w:r w:rsidRPr="00FC0609">
        <w:rPr>
          <w:lang w:val="tr-TR"/>
        </w:rPr>
        <w:t>Kamu sektörü EV finansmanında uluslararası deneyimlere dayalı olarak finansman seçeneklerinin bir uzun listesinin hazırlanması</w:t>
      </w:r>
      <w:r w:rsidR="00C364BF" w:rsidRPr="00FC0609">
        <w:rPr>
          <w:lang w:val="tr-TR"/>
        </w:rPr>
        <w:t>;</w:t>
      </w:r>
    </w:p>
    <w:p w14:paraId="5DB00C9C" w14:textId="22E1ECD2" w:rsidR="00DE375A" w:rsidRPr="00FC0609" w:rsidRDefault="00EA2A0D" w:rsidP="00DE375A">
      <w:pPr>
        <w:pStyle w:val="Heading5"/>
        <w:rPr>
          <w:bCs/>
          <w:lang w:val="tr-TR"/>
        </w:rPr>
      </w:pPr>
      <w:r w:rsidRPr="00FC0609">
        <w:rPr>
          <w:lang w:val="tr-TR"/>
        </w:rPr>
        <w:t>Türkiye bağlamında seçeneklerin değerlendirilmesi</w:t>
      </w:r>
      <w:r w:rsidR="00C364BF" w:rsidRPr="00FC0609">
        <w:rPr>
          <w:lang w:val="tr-TR"/>
        </w:rPr>
        <w:t>;</w:t>
      </w:r>
    </w:p>
    <w:p w14:paraId="2685241C" w14:textId="10CA46C1" w:rsidR="00DE375A" w:rsidRPr="00FC0609" w:rsidRDefault="00EA2A0D" w:rsidP="00DE375A">
      <w:pPr>
        <w:pStyle w:val="Heading5"/>
        <w:rPr>
          <w:bCs/>
          <w:lang w:val="tr-TR"/>
        </w:rPr>
      </w:pPr>
      <w:r w:rsidRPr="00FC0609">
        <w:rPr>
          <w:lang w:val="tr-TR"/>
        </w:rPr>
        <w:t>Üç seçenekten oluşan bir kısa listenin oluşturulması</w:t>
      </w:r>
      <w:r w:rsidR="00C364BF" w:rsidRPr="00FC0609">
        <w:rPr>
          <w:lang w:val="tr-TR"/>
        </w:rPr>
        <w:t>;</w:t>
      </w:r>
    </w:p>
    <w:p w14:paraId="713FD687" w14:textId="14098AA9" w:rsidR="00DE375A" w:rsidRPr="00FC0609" w:rsidRDefault="00EA2A0D" w:rsidP="00C364BF">
      <w:pPr>
        <w:pStyle w:val="Heading5"/>
        <w:rPr>
          <w:bCs/>
          <w:lang w:val="tr-TR"/>
        </w:rPr>
      </w:pPr>
      <w:r w:rsidRPr="00FC0609">
        <w:rPr>
          <w:lang w:val="tr-TR"/>
        </w:rPr>
        <w:t>Seçilen seçeneklerin değerlendirilmesi</w:t>
      </w:r>
      <w:r w:rsidR="00C364BF" w:rsidRPr="00FC0609">
        <w:rPr>
          <w:lang w:val="tr-TR"/>
        </w:rPr>
        <w:t>;</w:t>
      </w:r>
      <w:r w:rsidR="00DE375A" w:rsidRPr="00FC0609">
        <w:rPr>
          <w:lang w:val="tr-TR"/>
        </w:rPr>
        <w:t xml:space="preserve"> </w:t>
      </w:r>
      <w:r w:rsidRPr="00FC0609">
        <w:rPr>
          <w:lang w:val="tr-TR"/>
        </w:rPr>
        <w:t xml:space="preserve">ve </w:t>
      </w:r>
    </w:p>
    <w:p w14:paraId="0D4D5620" w14:textId="3F6E8427" w:rsidR="00DE375A" w:rsidRPr="00FC0609" w:rsidRDefault="00EA2A0D" w:rsidP="00DE375A">
      <w:pPr>
        <w:pStyle w:val="Heading5"/>
        <w:rPr>
          <w:bCs/>
          <w:lang w:val="tr-TR"/>
        </w:rPr>
      </w:pPr>
      <w:r w:rsidRPr="00FC0609">
        <w:rPr>
          <w:lang w:val="tr-TR"/>
        </w:rPr>
        <w:t>Bu raporun hazırlanması</w:t>
      </w:r>
      <w:r w:rsidR="00B2013F" w:rsidRPr="00FC0609">
        <w:rPr>
          <w:lang w:val="tr-TR"/>
        </w:rPr>
        <w:t>.</w:t>
      </w:r>
    </w:p>
    <w:p w14:paraId="3F5AD17B" w14:textId="62D7AE40" w:rsidR="00DE375A" w:rsidRPr="00FC0609" w:rsidRDefault="000C0573" w:rsidP="00DE375A">
      <w:pPr>
        <w:rPr>
          <w:lang w:val="tr-TR"/>
        </w:rPr>
      </w:pPr>
      <w:r w:rsidRPr="00FC0609">
        <w:rPr>
          <w:lang w:val="tr-TR"/>
        </w:rPr>
        <w:t xml:space="preserve">Tercih edilen finansman seçeneğinin ayrıntılı tasarımı ve uygulaması </w:t>
      </w:r>
      <w:r w:rsidR="009A7EB0" w:rsidRPr="00FC0609">
        <w:rPr>
          <w:lang w:val="tr-TR"/>
        </w:rPr>
        <w:t>için ileriye dönük atılacak adımların belirlenmesi amacıyla, bu raporun taslak versiyonu 7 Nisan 2016 tarihinde Ankara’da gerçekleştirilen EV yuvarlak masa toplantısında sunulmuş ve tartışılmıştır</w:t>
      </w:r>
      <w:r w:rsidR="00B2013F" w:rsidRPr="00FC0609">
        <w:rPr>
          <w:lang w:val="tr-TR"/>
        </w:rPr>
        <w:t>.</w:t>
      </w:r>
      <w:r w:rsidR="006A16F1" w:rsidRPr="00FC0609">
        <w:rPr>
          <w:lang w:val="tr-TR"/>
        </w:rPr>
        <w:t xml:space="preserve"> </w:t>
      </w:r>
      <w:r w:rsidR="009A7EB0" w:rsidRPr="00FC0609">
        <w:rPr>
          <w:lang w:val="tr-TR"/>
        </w:rPr>
        <w:t>Bu yuvarlak masa toplantısının sonuçlarının bir özeti Ek-D’de sunulm</w:t>
      </w:r>
      <w:r w:rsidR="005E7F31">
        <w:rPr>
          <w:lang w:val="tr-TR"/>
        </w:rPr>
        <w:t>aktadır</w:t>
      </w:r>
      <w:r w:rsidR="006A16F1" w:rsidRPr="00FC0609">
        <w:rPr>
          <w:lang w:val="tr-TR"/>
        </w:rPr>
        <w:t>.</w:t>
      </w:r>
    </w:p>
    <w:p w14:paraId="35E9AE52" w14:textId="17ED751E" w:rsidR="00813027" w:rsidRPr="00FC0609" w:rsidRDefault="009A7EB0" w:rsidP="00813027">
      <w:pPr>
        <w:pStyle w:val="Heading2"/>
        <w:rPr>
          <w:lang w:val="tr-TR"/>
        </w:rPr>
      </w:pPr>
      <w:bookmarkStart w:id="15" w:name="_Toc461866548"/>
      <w:r w:rsidRPr="00FC0609">
        <w:rPr>
          <w:lang w:val="tr-TR"/>
        </w:rPr>
        <w:t xml:space="preserve">Bu Raporun </w:t>
      </w:r>
      <w:r w:rsidR="0053241E" w:rsidRPr="00FC0609">
        <w:rPr>
          <w:lang w:val="tr-TR"/>
        </w:rPr>
        <w:t>Ana</w:t>
      </w:r>
      <w:r w:rsidR="00B8104D" w:rsidRPr="00FC0609">
        <w:rPr>
          <w:lang w:val="tr-TR"/>
        </w:rPr>
        <w:t xml:space="preserve"> H</w:t>
      </w:r>
      <w:r w:rsidR="0053241E" w:rsidRPr="00FC0609">
        <w:rPr>
          <w:lang w:val="tr-TR"/>
        </w:rPr>
        <w:t>atları</w:t>
      </w:r>
      <w:bookmarkEnd w:id="15"/>
      <w:r w:rsidR="0053241E" w:rsidRPr="00FC0609">
        <w:rPr>
          <w:lang w:val="tr-TR"/>
        </w:rPr>
        <w:t xml:space="preserve"> </w:t>
      </w:r>
    </w:p>
    <w:p w14:paraId="796322B8" w14:textId="38213A9E" w:rsidR="00C958B4" w:rsidRPr="00FC0609" w:rsidRDefault="004222C5" w:rsidP="00C958B4">
      <w:pPr>
        <w:rPr>
          <w:lang w:val="tr-TR"/>
        </w:rPr>
      </w:pPr>
      <w:r w:rsidRPr="00FC0609">
        <w:rPr>
          <w:lang w:val="tr-TR"/>
        </w:rPr>
        <w:t xml:space="preserve">Bölüm </w:t>
      </w:r>
      <w:r w:rsidR="00C958B4" w:rsidRPr="00FC0609">
        <w:rPr>
          <w:lang w:val="tr-TR"/>
        </w:rPr>
        <w:t>2</w:t>
      </w:r>
      <w:r w:rsidRPr="00FC0609">
        <w:rPr>
          <w:lang w:val="tr-TR"/>
        </w:rPr>
        <w:t>’de</w:t>
      </w:r>
      <w:r w:rsidR="00C958B4" w:rsidRPr="00FC0609">
        <w:rPr>
          <w:lang w:val="tr-TR"/>
        </w:rPr>
        <w:t xml:space="preserve"> </w:t>
      </w:r>
      <w:r w:rsidRPr="00FC0609">
        <w:rPr>
          <w:lang w:val="tr-TR"/>
        </w:rPr>
        <w:t>yasal ve düzenleyici çerçeve</w:t>
      </w:r>
      <w:r w:rsidR="00C958B4" w:rsidRPr="00FC0609">
        <w:rPr>
          <w:lang w:val="tr-TR"/>
        </w:rPr>
        <w:t xml:space="preserve">, </w:t>
      </w:r>
      <w:r w:rsidRPr="00FC0609">
        <w:rPr>
          <w:lang w:val="tr-TR"/>
        </w:rPr>
        <w:t>kamu binalarının enerji tüketim özellikleri</w:t>
      </w:r>
      <w:r w:rsidR="00C958B4" w:rsidRPr="00FC0609">
        <w:rPr>
          <w:lang w:val="tr-TR"/>
        </w:rPr>
        <w:t xml:space="preserve">, </w:t>
      </w:r>
      <w:r w:rsidRPr="00FC0609">
        <w:rPr>
          <w:lang w:val="tr-TR"/>
        </w:rPr>
        <w:t>enerji tasarruf potansiyelleri ve ihtiyaç duyulan yatırımlar da dahil olmak üzere ülke bağlamının bir özeti sunulmaktadır</w:t>
      </w:r>
      <w:r w:rsidR="00C958B4" w:rsidRPr="00FC0609">
        <w:rPr>
          <w:lang w:val="tr-TR"/>
        </w:rPr>
        <w:t>.</w:t>
      </w:r>
    </w:p>
    <w:p w14:paraId="0AE47C19" w14:textId="62B8E2A9" w:rsidR="00FE4258" w:rsidRPr="00FC0609" w:rsidRDefault="004222C5" w:rsidP="00C958B4">
      <w:pPr>
        <w:rPr>
          <w:lang w:val="tr-TR"/>
        </w:rPr>
      </w:pPr>
      <w:r w:rsidRPr="00FC0609">
        <w:rPr>
          <w:lang w:val="tr-TR"/>
        </w:rPr>
        <w:t xml:space="preserve">Bölüm </w:t>
      </w:r>
      <w:r w:rsidR="00FE4258" w:rsidRPr="00FC0609">
        <w:rPr>
          <w:lang w:val="tr-TR"/>
        </w:rPr>
        <w:t>3</w:t>
      </w:r>
      <w:r w:rsidRPr="00FC0609">
        <w:rPr>
          <w:lang w:val="tr-TR"/>
        </w:rPr>
        <w:t>’te yasal ve düzenleyici engeller</w:t>
      </w:r>
      <w:r w:rsidR="00FE4258" w:rsidRPr="00FC0609">
        <w:rPr>
          <w:lang w:val="tr-TR"/>
        </w:rPr>
        <w:t xml:space="preserve">, </w:t>
      </w:r>
      <w:r w:rsidRPr="00FC0609">
        <w:rPr>
          <w:lang w:val="tr-TR"/>
        </w:rPr>
        <w:t>ticari finansmana erişim eksikliği</w:t>
      </w:r>
      <w:r w:rsidR="00FE4258" w:rsidRPr="00FC0609">
        <w:rPr>
          <w:lang w:val="tr-TR"/>
        </w:rPr>
        <w:t xml:space="preserve">, </w:t>
      </w:r>
      <w:r w:rsidRPr="00FC0609">
        <w:rPr>
          <w:lang w:val="tr-TR"/>
        </w:rPr>
        <w:t xml:space="preserve">kurumsal engeller ve sınırlı uygulama kapasitesi de dahil olmak üzere Türkiye’de kamu sektörü enerji verimliliği finansmanının önündeki engeller özetlenmektedir. </w:t>
      </w:r>
    </w:p>
    <w:p w14:paraId="129D2A09" w14:textId="0744B9FA" w:rsidR="00FE4258" w:rsidRPr="00FC0609" w:rsidRDefault="004222C5" w:rsidP="00C958B4">
      <w:pPr>
        <w:rPr>
          <w:lang w:val="tr-TR"/>
        </w:rPr>
      </w:pPr>
      <w:r w:rsidRPr="00FC0609">
        <w:rPr>
          <w:lang w:val="tr-TR"/>
        </w:rPr>
        <w:lastRenderedPageBreak/>
        <w:t xml:space="preserve">Bölüm </w:t>
      </w:r>
      <w:r w:rsidR="002A1614" w:rsidRPr="00FC0609">
        <w:rPr>
          <w:lang w:val="tr-TR"/>
        </w:rPr>
        <w:t>4’te kamu sektörü enerji verimliliği projelerinin finansmanına ilişkin uluslararası deneyimler hakkında bilgi sunulmaktadır</w:t>
      </w:r>
      <w:r w:rsidR="00FE4258" w:rsidRPr="00FC0609">
        <w:rPr>
          <w:lang w:val="tr-TR"/>
        </w:rPr>
        <w:t xml:space="preserve">. </w:t>
      </w:r>
      <w:r w:rsidR="007A7600" w:rsidRPr="00FC0609">
        <w:rPr>
          <w:lang w:val="tr-TR"/>
        </w:rPr>
        <w:t>Bazı finansman seçeneklerinin bir incelemesi de yer almaktadır</w:t>
      </w:r>
      <w:r w:rsidR="00AA39D9" w:rsidRPr="00FC0609">
        <w:rPr>
          <w:lang w:val="tr-TR"/>
        </w:rPr>
        <w:t xml:space="preserve">: </w:t>
      </w:r>
      <w:r w:rsidR="007A7600" w:rsidRPr="00FC0609">
        <w:rPr>
          <w:lang w:val="tr-TR"/>
        </w:rPr>
        <w:t>bütçe finansmanı</w:t>
      </w:r>
      <w:r w:rsidR="00FE4258" w:rsidRPr="00FC0609">
        <w:rPr>
          <w:lang w:val="tr-TR"/>
        </w:rPr>
        <w:t xml:space="preserve">, </w:t>
      </w:r>
      <w:r w:rsidR="007A7600" w:rsidRPr="00FC0609">
        <w:rPr>
          <w:lang w:val="tr-TR"/>
        </w:rPr>
        <w:t>EVDS’ler</w:t>
      </w:r>
      <w:r w:rsidR="00FE4258" w:rsidRPr="00FC0609">
        <w:rPr>
          <w:lang w:val="tr-TR"/>
        </w:rPr>
        <w:t xml:space="preserve">, </w:t>
      </w:r>
      <w:r w:rsidR="007A7600" w:rsidRPr="00FC0609">
        <w:rPr>
          <w:lang w:val="tr-TR"/>
        </w:rPr>
        <w:t xml:space="preserve">özel amaçlı </w:t>
      </w:r>
      <w:r w:rsidR="00FE4258" w:rsidRPr="00FC0609">
        <w:rPr>
          <w:lang w:val="tr-TR"/>
        </w:rPr>
        <w:t>E</w:t>
      </w:r>
      <w:r w:rsidR="007A7600" w:rsidRPr="00FC0609">
        <w:rPr>
          <w:lang w:val="tr-TR"/>
        </w:rPr>
        <w:t>V</w:t>
      </w:r>
      <w:r w:rsidR="00FE4258" w:rsidRPr="00FC0609">
        <w:rPr>
          <w:lang w:val="tr-TR"/>
        </w:rPr>
        <w:t xml:space="preserve"> </w:t>
      </w:r>
      <w:r w:rsidR="007A7600" w:rsidRPr="00FC0609">
        <w:rPr>
          <w:lang w:val="tr-TR"/>
        </w:rPr>
        <w:t>kredi hatları</w:t>
      </w:r>
      <w:r w:rsidR="00FE4258" w:rsidRPr="00FC0609">
        <w:rPr>
          <w:lang w:val="tr-TR"/>
        </w:rPr>
        <w:t xml:space="preserve">, </w:t>
      </w:r>
      <w:r w:rsidR="00443377" w:rsidRPr="00FC0609">
        <w:rPr>
          <w:lang w:val="tr-TR"/>
        </w:rPr>
        <w:t xml:space="preserve">risk </w:t>
      </w:r>
      <w:r w:rsidR="007A7600" w:rsidRPr="00FC0609">
        <w:rPr>
          <w:lang w:val="tr-TR"/>
        </w:rPr>
        <w:t>paylaşım programları</w:t>
      </w:r>
      <w:r w:rsidR="00FE4258" w:rsidRPr="00FC0609">
        <w:rPr>
          <w:lang w:val="tr-TR"/>
        </w:rPr>
        <w:t xml:space="preserve">, </w:t>
      </w:r>
      <w:r w:rsidR="007A7600" w:rsidRPr="00FC0609">
        <w:rPr>
          <w:lang w:val="tr-TR"/>
        </w:rPr>
        <w:t xml:space="preserve">kamu veya </w:t>
      </w:r>
      <w:r w:rsidR="00B510CD" w:rsidRPr="00FC0609">
        <w:rPr>
          <w:lang w:val="tr-TR"/>
        </w:rPr>
        <w:t xml:space="preserve">süper </w:t>
      </w:r>
      <w:r w:rsidR="007A7600" w:rsidRPr="00FC0609">
        <w:rPr>
          <w:lang w:val="tr-TR"/>
        </w:rPr>
        <w:t>EVD’ler</w:t>
      </w:r>
      <w:r w:rsidR="00FE4258" w:rsidRPr="00FC0609">
        <w:rPr>
          <w:lang w:val="tr-TR"/>
        </w:rPr>
        <w:t xml:space="preserve">, </w:t>
      </w:r>
      <w:r w:rsidR="00B8104D" w:rsidRPr="00FC0609">
        <w:rPr>
          <w:lang w:val="tr-TR"/>
        </w:rPr>
        <w:t xml:space="preserve">EVD’ler ile ticari finansman </w:t>
      </w:r>
      <w:r w:rsidR="007A7600" w:rsidRPr="00FC0609">
        <w:rPr>
          <w:lang w:val="tr-TR"/>
        </w:rPr>
        <w:t>ve performans sözleşmeleri</w:t>
      </w:r>
      <w:r w:rsidR="00FE4258" w:rsidRPr="00FC0609">
        <w:rPr>
          <w:lang w:val="tr-TR"/>
        </w:rPr>
        <w:t xml:space="preserve">. </w:t>
      </w:r>
      <w:r w:rsidR="007A7600" w:rsidRPr="00FC0609">
        <w:rPr>
          <w:lang w:val="tr-TR"/>
        </w:rPr>
        <w:t>Bu bölümde ayrıca bu finansman seçeneklerinin temel özelliklerinin karşılaştırmalı bir değerlendirmesi de sunulmaktadır</w:t>
      </w:r>
      <w:r w:rsidR="00FE4258" w:rsidRPr="00FC0609">
        <w:rPr>
          <w:lang w:val="tr-TR"/>
        </w:rPr>
        <w:t xml:space="preserve">. </w:t>
      </w:r>
    </w:p>
    <w:p w14:paraId="78224237" w14:textId="729F4E6F" w:rsidR="00FE4258" w:rsidRPr="00FC0609" w:rsidRDefault="007A7600" w:rsidP="00C958B4">
      <w:pPr>
        <w:rPr>
          <w:lang w:val="tr-TR"/>
        </w:rPr>
      </w:pPr>
      <w:r w:rsidRPr="00FC0609">
        <w:rPr>
          <w:lang w:val="tr-TR"/>
        </w:rPr>
        <w:t xml:space="preserve">Bölüm 5’te Türkiye’de uygulanması uygun görülen üç seçenek tespit edilmekte </w:t>
      </w:r>
      <w:r w:rsidR="009C54F7" w:rsidRPr="00FC0609">
        <w:rPr>
          <w:lang w:val="tr-TR"/>
        </w:rPr>
        <w:t xml:space="preserve">– </w:t>
      </w:r>
      <w:r w:rsidRPr="00FC0609">
        <w:rPr>
          <w:lang w:val="tr-TR"/>
        </w:rPr>
        <w:t>bütçe finansmanı</w:t>
      </w:r>
      <w:r w:rsidR="00FE4258" w:rsidRPr="00FC0609">
        <w:rPr>
          <w:lang w:val="tr-TR"/>
        </w:rPr>
        <w:t xml:space="preserve">, </w:t>
      </w:r>
      <w:r w:rsidR="00FD07E8" w:rsidRPr="00FC0609">
        <w:rPr>
          <w:lang w:val="tr-TR"/>
        </w:rPr>
        <w:t>T</w:t>
      </w:r>
      <w:r w:rsidRPr="00FC0609">
        <w:rPr>
          <w:lang w:val="tr-TR"/>
        </w:rPr>
        <w:t xml:space="preserve">ürkiye EV Döner Sermayesi </w:t>
      </w:r>
      <w:r w:rsidR="003B27EC" w:rsidRPr="00FC0609">
        <w:rPr>
          <w:lang w:val="tr-TR"/>
        </w:rPr>
        <w:t>(</w:t>
      </w:r>
      <w:r w:rsidR="007F32B4" w:rsidRPr="00FC0609">
        <w:rPr>
          <w:lang w:val="tr-TR"/>
        </w:rPr>
        <w:t>TEVDS</w:t>
      </w:r>
      <w:r w:rsidR="003B27EC" w:rsidRPr="00FC0609">
        <w:rPr>
          <w:lang w:val="tr-TR"/>
        </w:rPr>
        <w:t>)</w:t>
      </w:r>
      <w:r w:rsidR="00FE4258" w:rsidRPr="00FC0609">
        <w:rPr>
          <w:lang w:val="tr-TR"/>
        </w:rPr>
        <w:t xml:space="preserve">, </w:t>
      </w:r>
      <w:r w:rsidRPr="00FC0609">
        <w:rPr>
          <w:lang w:val="tr-TR"/>
        </w:rPr>
        <w:t xml:space="preserve">ve </w:t>
      </w:r>
      <w:r w:rsidR="00FD07E8" w:rsidRPr="00FC0609">
        <w:rPr>
          <w:lang w:val="tr-TR"/>
        </w:rPr>
        <w:t>T</w:t>
      </w:r>
      <w:r w:rsidRPr="00FC0609">
        <w:rPr>
          <w:lang w:val="tr-TR"/>
        </w:rPr>
        <w:t xml:space="preserve">ürkiye </w:t>
      </w:r>
      <w:r w:rsidR="00B510CD" w:rsidRPr="00FC0609">
        <w:rPr>
          <w:lang w:val="tr-TR"/>
        </w:rPr>
        <w:t xml:space="preserve">Süper </w:t>
      </w:r>
      <w:r w:rsidRPr="00FC0609">
        <w:rPr>
          <w:lang w:val="tr-TR"/>
        </w:rPr>
        <w:t xml:space="preserve">EVD Şirketi </w:t>
      </w:r>
      <w:r w:rsidR="003B27EC" w:rsidRPr="00FC0609">
        <w:rPr>
          <w:lang w:val="tr-TR"/>
        </w:rPr>
        <w:t>(</w:t>
      </w:r>
      <w:r w:rsidR="00415050" w:rsidRPr="00FC0609">
        <w:rPr>
          <w:lang w:val="tr-TR"/>
        </w:rPr>
        <w:t>TEVD</w:t>
      </w:r>
      <w:r w:rsidR="003B27EC" w:rsidRPr="00FC0609">
        <w:rPr>
          <w:lang w:val="tr-TR"/>
        </w:rPr>
        <w:t xml:space="preserve">) </w:t>
      </w:r>
      <w:r w:rsidR="00FE4258" w:rsidRPr="00FC0609">
        <w:rPr>
          <w:lang w:val="tr-TR"/>
        </w:rPr>
        <w:t xml:space="preserve">– </w:t>
      </w:r>
      <w:r w:rsidRPr="00FC0609">
        <w:rPr>
          <w:lang w:val="tr-TR"/>
        </w:rPr>
        <w:t>ve bunların her biri hakkında ayrıntılı bilgiler sunulmaktadır</w:t>
      </w:r>
      <w:r w:rsidR="00FE4258" w:rsidRPr="00FC0609">
        <w:rPr>
          <w:lang w:val="tr-TR"/>
        </w:rPr>
        <w:t xml:space="preserve">. </w:t>
      </w:r>
      <w:r w:rsidRPr="00FC0609">
        <w:rPr>
          <w:lang w:val="tr-TR"/>
        </w:rPr>
        <w:t>Ayrıca tamamlayıcı finansal destek ve teknik yardım sağlamada uluslararası finans kuruluşların</w:t>
      </w:r>
      <w:r w:rsidR="00B9098A">
        <w:rPr>
          <w:lang w:val="tr-TR"/>
        </w:rPr>
        <w:t>ın</w:t>
      </w:r>
      <w:r w:rsidRPr="00FC0609">
        <w:rPr>
          <w:lang w:val="tr-TR"/>
        </w:rPr>
        <w:t xml:space="preserve"> potansiyel rolü hakkında bilgiler de sunulmaktadır</w:t>
      </w:r>
      <w:r w:rsidR="00FE4258" w:rsidRPr="00FC0609">
        <w:rPr>
          <w:lang w:val="tr-TR"/>
        </w:rPr>
        <w:t>.</w:t>
      </w:r>
    </w:p>
    <w:p w14:paraId="4D22DFE8" w14:textId="6490F561" w:rsidR="00FE4258" w:rsidRPr="00FC0609" w:rsidRDefault="007A7600" w:rsidP="00C958B4">
      <w:pPr>
        <w:rPr>
          <w:lang w:val="tr-TR"/>
        </w:rPr>
      </w:pPr>
      <w:r w:rsidRPr="00FC0609">
        <w:rPr>
          <w:lang w:val="tr-TR"/>
        </w:rPr>
        <w:t xml:space="preserve">Bölüm </w:t>
      </w:r>
      <w:r w:rsidR="00F36E6E" w:rsidRPr="00FC0609">
        <w:rPr>
          <w:lang w:val="tr-TR"/>
        </w:rPr>
        <w:t>6</w:t>
      </w:r>
      <w:r w:rsidRPr="00FC0609">
        <w:rPr>
          <w:lang w:val="tr-TR"/>
        </w:rPr>
        <w:t xml:space="preserve">’da üç finansman seçeneğinin avantajları ve sınırlamaları özetlenmekte </w:t>
      </w:r>
      <w:r w:rsidR="00B9098A">
        <w:rPr>
          <w:lang w:val="tr-TR"/>
        </w:rPr>
        <w:t xml:space="preserve">ve </w:t>
      </w:r>
      <w:r w:rsidRPr="00FC0609">
        <w:rPr>
          <w:lang w:val="tr-TR"/>
        </w:rPr>
        <w:t xml:space="preserve">tavsiye edilen seçenek olan TEVDS </w:t>
      </w:r>
      <w:r w:rsidR="00B9098A">
        <w:rPr>
          <w:lang w:val="tr-TR"/>
        </w:rPr>
        <w:t xml:space="preserve">ile </w:t>
      </w:r>
      <w:r w:rsidRPr="00FC0609">
        <w:rPr>
          <w:lang w:val="tr-TR"/>
        </w:rPr>
        <w:t>ilerle</w:t>
      </w:r>
      <w:r w:rsidR="00B9098A">
        <w:rPr>
          <w:lang w:val="tr-TR"/>
        </w:rPr>
        <w:t>n</w:t>
      </w:r>
      <w:r w:rsidRPr="00FC0609">
        <w:rPr>
          <w:lang w:val="tr-TR"/>
        </w:rPr>
        <w:t>me</w:t>
      </w:r>
      <w:r w:rsidR="00B9098A">
        <w:rPr>
          <w:lang w:val="tr-TR"/>
        </w:rPr>
        <w:t>si</w:t>
      </w:r>
      <w:r w:rsidRPr="00FC0609">
        <w:rPr>
          <w:lang w:val="tr-TR"/>
        </w:rPr>
        <w:t xml:space="preserve"> için yol gösterici bilgiler sunulmaktadır</w:t>
      </w:r>
      <w:r w:rsidR="00B9098A">
        <w:rPr>
          <w:lang w:val="tr-TR"/>
        </w:rPr>
        <w:t>.</w:t>
      </w:r>
      <w:r w:rsidR="00DE375A" w:rsidRPr="00FC0609">
        <w:rPr>
          <w:lang w:val="tr-TR"/>
        </w:rPr>
        <w:t xml:space="preserve"> </w:t>
      </w:r>
      <w:r w:rsidR="007F32B4" w:rsidRPr="00FC0609">
        <w:rPr>
          <w:lang w:val="tr-TR"/>
        </w:rPr>
        <w:t>TEVDS</w:t>
      </w:r>
      <w:r w:rsidRPr="00FC0609">
        <w:rPr>
          <w:lang w:val="tr-TR"/>
        </w:rPr>
        <w:t xml:space="preserve"> uygulamasına ilişkin bir yol haritası </w:t>
      </w:r>
      <w:r w:rsidR="00B9098A">
        <w:rPr>
          <w:lang w:val="tr-TR"/>
        </w:rPr>
        <w:t xml:space="preserve">da </w:t>
      </w:r>
      <w:r w:rsidRPr="00FC0609">
        <w:rPr>
          <w:lang w:val="tr-TR"/>
        </w:rPr>
        <w:t>sunulmaktadır</w:t>
      </w:r>
      <w:r w:rsidR="00DE375A" w:rsidRPr="00FC0609">
        <w:rPr>
          <w:lang w:val="tr-TR"/>
        </w:rPr>
        <w:t>.</w:t>
      </w:r>
      <w:r w:rsidR="00F36E6E" w:rsidRPr="00FC0609">
        <w:rPr>
          <w:lang w:val="tr-TR"/>
        </w:rPr>
        <w:t xml:space="preserve"> </w:t>
      </w:r>
    </w:p>
    <w:p w14:paraId="6D408F11" w14:textId="703DF0FE" w:rsidR="007F0647" w:rsidRPr="00FC0609" w:rsidRDefault="007F0647">
      <w:pPr>
        <w:widowControl/>
        <w:spacing w:before="0" w:after="0"/>
        <w:jc w:val="left"/>
        <w:rPr>
          <w:rFonts w:ascii="Times New Roman Bold" w:hAnsi="Times New Roman Bold"/>
          <w:b/>
          <w:color w:val="002060"/>
          <w:sz w:val="28"/>
          <w:lang w:val="tr-TR"/>
        </w:rPr>
      </w:pPr>
      <w:r w:rsidRPr="00FC0609">
        <w:rPr>
          <w:lang w:val="tr-TR"/>
        </w:rPr>
        <w:br w:type="page"/>
      </w:r>
    </w:p>
    <w:p w14:paraId="60BD7E1A" w14:textId="5063FE47" w:rsidR="00630DC0" w:rsidRPr="00FC0609" w:rsidRDefault="007A7600" w:rsidP="00630DC0">
      <w:pPr>
        <w:pStyle w:val="Heading1"/>
        <w:rPr>
          <w:lang w:val="tr-TR"/>
        </w:rPr>
      </w:pPr>
      <w:bookmarkStart w:id="16" w:name="_Toc461866549"/>
      <w:r w:rsidRPr="00FC0609">
        <w:rPr>
          <w:lang w:val="tr-TR"/>
        </w:rPr>
        <w:lastRenderedPageBreak/>
        <w:t xml:space="preserve">BÖLÜM </w:t>
      </w:r>
      <w:r w:rsidR="00630DC0" w:rsidRPr="00FC0609">
        <w:rPr>
          <w:lang w:val="tr-TR"/>
        </w:rPr>
        <w:t xml:space="preserve">2 </w:t>
      </w:r>
      <w:r w:rsidRPr="00FC0609">
        <w:rPr>
          <w:lang w:val="tr-TR"/>
        </w:rPr>
        <w:t>–</w:t>
      </w:r>
      <w:r w:rsidR="00630DC0" w:rsidRPr="00FC0609">
        <w:rPr>
          <w:lang w:val="tr-TR"/>
        </w:rPr>
        <w:t xml:space="preserve"> </w:t>
      </w:r>
      <w:r w:rsidRPr="00FC0609">
        <w:rPr>
          <w:lang w:val="tr-TR"/>
        </w:rPr>
        <w:t>ÜLKE BAĞLAMI</w:t>
      </w:r>
      <w:bookmarkEnd w:id="16"/>
      <w:r w:rsidRPr="00FC0609">
        <w:rPr>
          <w:lang w:val="tr-TR"/>
        </w:rPr>
        <w:t xml:space="preserve"> </w:t>
      </w:r>
    </w:p>
    <w:p w14:paraId="4D5FE4A2" w14:textId="6B74520C" w:rsidR="00630DC0" w:rsidRPr="00FC0609" w:rsidRDefault="007A7600" w:rsidP="00630DC0">
      <w:pPr>
        <w:pStyle w:val="Heading2"/>
        <w:rPr>
          <w:lang w:val="tr-TR"/>
        </w:rPr>
      </w:pPr>
      <w:bookmarkStart w:id="17" w:name="_Toc461866550"/>
      <w:r w:rsidRPr="00FC0609">
        <w:rPr>
          <w:lang w:val="tr-TR"/>
        </w:rPr>
        <w:t>Yasal ve Düzenleyici Çerçeve</w:t>
      </w:r>
      <w:bookmarkEnd w:id="17"/>
      <w:r w:rsidRPr="00FC0609">
        <w:rPr>
          <w:lang w:val="tr-TR"/>
        </w:rPr>
        <w:t xml:space="preserve"> </w:t>
      </w:r>
    </w:p>
    <w:p w14:paraId="2EF257ED" w14:textId="28226A39" w:rsidR="00C81F5E" w:rsidRPr="00FC0609" w:rsidRDefault="007A7600" w:rsidP="00C81F5E">
      <w:pPr>
        <w:pStyle w:val="Heading3"/>
        <w:rPr>
          <w:noProof w:val="0"/>
          <w:lang w:val="tr-TR"/>
        </w:rPr>
      </w:pPr>
      <w:bookmarkStart w:id="18" w:name="_Toc461866551"/>
      <w:bookmarkStart w:id="19" w:name="_Toc398277980"/>
      <w:r w:rsidRPr="00FC0609">
        <w:rPr>
          <w:noProof w:val="0"/>
          <w:lang w:val="tr-TR"/>
        </w:rPr>
        <w:t>Enerji Verimliliği ile ilgili Başlıca Kanun ve Yönetmelikler</w:t>
      </w:r>
      <w:bookmarkEnd w:id="18"/>
      <w:r w:rsidRPr="00FC0609">
        <w:rPr>
          <w:noProof w:val="0"/>
          <w:lang w:val="tr-TR"/>
        </w:rPr>
        <w:t xml:space="preserve"> </w:t>
      </w:r>
      <w:bookmarkEnd w:id="19"/>
    </w:p>
    <w:p w14:paraId="2223EED3" w14:textId="5D058BB8" w:rsidR="00C81F5E" w:rsidRPr="00FC0609" w:rsidRDefault="007A7600" w:rsidP="00C81F5E">
      <w:pPr>
        <w:rPr>
          <w:szCs w:val="24"/>
          <w:lang w:val="tr-TR"/>
        </w:rPr>
      </w:pPr>
      <w:r w:rsidRPr="00FC0609">
        <w:rPr>
          <w:szCs w:val="24"/>
          <w:lang w:val="tr-TR"/>
        </w:rPr>
        <w:t xml:space="preserve">Bu konudaki en önemli mevzuat, Mayıs 2007’de yürürlüğe </w:t>
      </w:r>
      <w:r w:rsidR="00B9098A">
        <w:rPr>
          <w:szCs w:val="24"/>
          <w:lang w:val="tr-TR"/>
        </w:rPr>
        <w:t>giren</w:t>
      </w:r>
      <w:r w:rsidR="00B9098A" w:rsidRPr="00FC0609">
        <w:rPr>
          <w:szCs w:val="24"/>
          <w:lang w:val="tr-TR"/>
        </w:rPr>
        <w:t xml:space="preserve"> </w:t>
      </w:r>
      <w:r w:rsidRPr="00FC0609">
        <w:rPr>
          <w:szCs w:val="24"/>
          <w:lang w:val="tr-TR"/>
        </w:rPr>
        <w:t>Enerji Verimliliği Kanunu</w:t>
      </w:r>
      <w:r w:rsidR="00B9098A">
        <w:rPr>
          <w:szCs w:val="24"/>
          <w:lang w:val="tr-TR"/>
        </w:rPr>
        <w:t>’</w:t>
      </w:r>
      <w:r w:rsidRPr="00FC0609">
        <w:rPr>
          <w:szCs w:val="24"/>
          <w:lang w:val="tr-TR"/>
        </w:rPr>
        <w:t xml:space="preserve">dur </w:t>
      </w:r>
      <w:r w:rsidR="00C81F5E" w:rsidRPr="00FC0609">
        <w:rPr>
          <w:szCs w:val="24"/>
          <w:lang w:val="tr-TR"/>
        </w:rPr>
        <w:t>(5627</w:t>
      </w:r>
      <w:r w:rsidRPr="00FC0609">
        <w:rPr>
          <w:szCs w:val="24"/>
          <w:lang w:val="tr-TR"/>
        </w:rPr>
        <w:t xml:space="preserve"> sayılı Kanun</w:t>
      </w:r>
      <w:r w:rsidR="00C81F5E" w:rsidRPr="00FC0609">
        <w:rPr>
          <w:szCs w:val="24"/>
          <w:lang w:val="tr-TR"/>
        </w:rPr>
        <w:t>).</w:t>
      </w:r>
      <w:r w:rsidR="00C81F5E" w:rsidRPr="00FC0609">
        <w:rPr>
          <w:rStyle w:val="FootnoteReference"/>
          <w:szCs w:val="24"/>
          <w:lang w:val="tr-TR"/>
        </w:rPr>
        <w:footnoteReference w:id="6"/>
      </w:r>
      <w:r w:rsidR="00C81F5E" w:rsidRPr="00FC0609">
        <w:rPr>
          <w:szCs w:val="24"/>
          <w:lang w:val="tr-TR"/>
        </w:rPr>
        <w:t xml:space="preserve"> </w:t>
      </w:r>
      <w:r w:rsidRPr="00FC0609">
        <w:rPr>
          <w:szCs w:val="24"/>
          <w:lang w:val="tr-TR"/>
        </w:rPr>
        <w:t xml:space="preserve"> ETKB tarafından </w:t>
      </w:r>
      <w:r w:rsidR="00B9098A">
        <w:rPr>
          <w:szCs w:val="24"/>
          <w:lang w:val="tr-TR"/>
        </w:rPr>
        <w:t>yönetilen</w:t>
      </w:r>
      <w:r w:rsidR="00B9098A" w:rsidRPr="00FC0609">
        <w:rPr>
          <w:szCs w:val="24"/>
          <w:lang w:val="tr-TR"/>
        </w:rPr>
        <w:t xml:space="preserve"> </w:t>
      </w:r>
      <w:r w:rsidRPr="00FC0609">
        <w:rPr>
          <w:szCs w:val="24"/>
          <w:lang w:val="tr-TR"/>
        </w:rPr>
        <w:t xml:space="preserve">bu kanunu tamamlayıcı </w:t>
      </w:r>
      <w:r w:rsidR="00B9098A">
        <w:rPr>
          <w:szCs w:val="24"/>
          <w:lang w:val="tr-TR"/>
        </w:rPr>
        <w:t>nitelikte</w:t>
      </w:r>
      <w:r w:rsidR="00B9098A" w:rsidRPr="00FC0609">
        <w:rPr>
          <w:szCs w:val="24"/>
          <w:lang w:val="tr-TR"/>
        </w:rPr>
        <w:t xml:space="preserve"> </w:t>
      </w:r>
      <w:r w:rsidRPr="00FC0609">
        <w:rPr>
          <w:szCs w:val="24"/>
          <w:lang w:val="tr-TR"/>
        </w:rPr>
        <w:t>onlarca yönetmelik ve tebliği yayınlanmıştır</w:t>
      </w:r>
      <w:r w:rsidR="00C81F5E" w:rsidRPr="00FC0609">
        <w:rPr>
          <w:szCs w:val="24"/>
          <w:lang w:val="tr-TR"/>
        </w:rPr>
        <w:t>.</w:t>
      </w:r>
    </w:p>
    <w:p w14:paraId="578DD251" w14:textId="15A2AD89" w:rsidR="00C81F5E" w:rsidRPr="00FC0609" w:rsidRDefault="004964B3" w:rsidP="00C81F5E">
      <w:pPr>
        <w:rPr>
          <w:szCs w:val="24"/>
          <w:lang w:val="tr-TR"/>
        </w:rPr>
      </w:pPr>
      <w:r w:rsidRPr="00FC0609">
        <w:rPr>
          <w:szCs w:val="24"/>
          <w:lang w:val="tr-TR"/>
        </w:rPr>
        <w:t>İkinci önemli mevzuat</w:t>
      </w:r>
      <w:r w:rsidR="0091600D" w:rsidRPr="00FC0609">
        <w:rPr>
          <w:szCs w:val="24"/>
          <w:lang w:val="tr-TR"/>
        </w:rPr>
        <w:t xml:space="preserve"> Haziran 2001’de yürürlüğe </w:t>
      </w:r>
      <w:r w:rsidR="00B9098A">
        <w:rPr>
          <w:szCs w:val="24"/>
          <w:lang w:val="tr-TR"/>
        </w:rPr>
        <w:t>giren</w:t>
      </w:r>
      <w:r w:rsidR="00B9098A" w:rsidRPr="00FC0609">
        <w:rPr>
          <w:szCs w:val="24"/>
          <w:lang w:val="tr-TR"/>
        </w:rPr>
        <w:t xml:space="preserve"> </w:t>
      </w:r>
      <w:r w:rsidR="0091600D" w:rsidRPr="00FC0609">
        <w:rPr>
          <w:szCs w:val="24"/>
          <w:lang w:val="tr-TR"/>
        </w:rPr>
        <w:t>Ürünle</w:t>
      </w:r>
      <w:r w:rsidR="0072008E" w:rsidRPr="00FC0609">
        <w:rPr>
          <w:szCs w:val="24"/>
          <w:lang w:val="tr-TR"/>
        </w:rPr>
        <w:t>rin Teknik Mevzuatının Hazırlan</w:t>
      </w:r>
      <w:r w:rsidR="0091600D" w:rsidRPr="00FC0609">
        <w:rPr>
          <w:szCs w:val="24"/>
          <w:lang w:val="tr-TR"/>
        </w:rPr>
        <w:t>m</w:t>
      </w:r>
      <w:r w:rsidR="0072008E" w:rsidRPr="00FC0609">
        <w:rPr>
          <w:szCs w:val="24"/>
          <w:lang w:val="tr-TR"/>
        </w:rPr>
        <w:t>a</w:t>
      </w:r>
      <w:r w:rsidR="0091600D" w:rsidRPr="00FC0609">
        <w:rPr>
          <w:szCs w:val="24"/>
          <w:lang w:val="tr-TR"/>
        </w:rPr>
        <w:t>sı ve Uygulanm</w:t>
      </w:r>
      <w:r w:rsidR="0072008E" w:rsidRPr="00FC0609">
        <w:rPr>
          <w:szCs w:val="24"/>
          <w:lang w:val="tr-TR"/>
        </w:rPr>
        <w:t>ası Hakkın</w:t>
      </w:r>
      <w:r w:rsidR="0091600D" w:rsidRPr="00FC0609">
        <w:rPr>
          <w:szCs w:val="24"/>
          <w:lang w:val="tr-TR"/>
        </w:rPr>
        <w:t>daki Kanun</w:t>
      </w:r>
      <w:r w:rsidR="00B9098A">
        <w:rPr>
          <w:szCs w:val="24"/>
          <w:lang w:val="tr-TR"/>
        </w:rPr>
        <w:t>’</w:t>
      </w:r>
      <w:r w:rsidR="0091600D" w:rsidRPr="00FC0609">
        <w:rPr>
          <w:szCs w:val="24"/>
          <w:lang w:val="tr-TR"/>
        </w:rPr>
        <w:t xml:space="preserve">dur </w:t>
      </w:r>
      <w:r w:rsidR="00C81F5E" w:rsidRPr="00FC0609">
        <w:rPr>
          <w:szCs w:val="24"/>
          <w:lang w:val="tr-TR"/>
        </w:rPr>
        <w:t>(4703</w:t>
      </w:r>
      <w:r w:rsidR="0091600D" w:rsidRPr="00FC0609">
        <w:rPr>
          <w:szCs w:val="24"/>
          <w:lang w:val="tr-TR"/>
        </w:rPr>
        <w:t xml:space="preserve"> sayılı Kanun</w:t>
      </w:r>
      <w:r w:rsidR="00C81F5E" w:rsidRPr="00FC0609">
        <w:rPr>
          <w:szCs w:val="24"/>
          <w:lang w:val="tr-TR"/>
        </w:rPr>
        <w:t xml:space="preserve">). </w:t>
      </w:r>
      <w:r w:rsidR="00F94D31" w:rsidRPr="00FC0609">
        <w:rPr>
          <w:szCs w:val="24"/>
          <w:lang w:val="tr-TR"/>
        </w:rPr>
        <w:t>Bilim Sanayi ve Teknoloji Bakanl</w:t>
      </w:r>
      <w:r w:rsidR="0072008E" w:rsidRPr="00FC0609">
        <w:rPr>
          <w:szCs w:val="24"/>
          <w:lang w:val="tr-TR"/>
        </w:rPr>
        <w:t>ı</w:t>
      </w:r>
      <w:r w:rsidR="00F94D31" w:rsidRPr="00FC0609">
        <w:rPr>
          <w:szCs w:val="24"/>
          <w:lang w:val="tr-TR"/>
        </w:rPr>
        <w:t xml:space="preserve">ğı (BSTB) tarafından </w:t>
      </w:r>
      <w:r w:rsidR="00B9098A">
        <w:rPr>
          <w:szCs w:val="24"/>
          <w:lang w:val="tr-TR"/>
        </w:rPr>
        <w:t>yönetilen</w:t>
      </w:r>
      <w:r w:rsidR="00B9098A" w:rsidRPr="00FC0609">
        <w:rPr>
          <w:szCs w:val="24"/>
          <w:lang w:val="tr-TR"/>
        </w:rPr>
        <w:t xml:space="preserve"> </w:t>
      </w:r>
      <w:r w:rsidR="00F94D31" w:rsidRPr="00FC0609">
        <w:rPr>
          <w:szCs w:val="24"/>
          <w:lang w:val="tr-TR"/>
        </w:rPr>
        <w:t>bu kanun elektrikli ev eşyalarının etiketlenmesini düzenl</w:t>
      </w:r>
      <w:r w:rsidR="0072008E" w:rsidRPr="00FC0609">
        <w:rPr>
          <w:szCs w:val="24"/>
          <w:lang w:val="tr-TR"/>
        </w:rPr>
        <w:t>e</w:t>
      </w:r>
      <w:r w:rsidR="00F94D31" w:rsidRPr="00FC0609">
        <w:rPr>
          <w:szCs w:val="24"/>
          <w:lang w:val="tr-TR"/>
        </w:rPr>
        <w:t>diğinden</w:t>
      </w:r>
      <w:r w:rsidR="00B9098A">
        <w:rPr>
          <w:szCs w:val="24"/>
          <w:lang w:val="tr-TR"/>
        </w:rPr>
        <w:t>,</w:t>
      </w:r>
      <w:r w:rsidR="00F94D31" w:rsidRPr="00FC0609">
        <w:rPr>
          <w:szCs w:val="24"/>
          <w:lang w:val="tr-TR"/>
        </w:rPr>
        <w:t xml:space="preserve"> enerji verimlil</w:t>
      </w:r>
      <w:r w:rsidR="00F9432F">
        <w:rPr>
          <w:szCs w:val="24"/>
          <w:lang w:val="tr-TR"/>
        </w:rPr>
        <w:t xml:space="preserve">iği ile ilgilidir. 2009/125/EC </w:t>
      </w:r>
      <w:r w:rsidR="00F94D31" w:rsidRPr="00FC0609">
        <w:rPr>
          <w:szCs w:val="24"/>
          <w:lang w:val="tr-TR"/>
        </w:rPr>
        <w:t>sa</w:t>
      </w:r>
      <w:r w:rsidR="009E549A" w:rsidRPr="00FC0609">
        <w:rPr>
          <w:szCs w:val="24"/>
          <w:lang w:val="tr-TR"/>
        </w:rPr>
        <w:t>y</w:t>
      </w:r>
      <w:r w:rsidR="00F94D31" w:rsidRPr="00FC0609">
        <w:rPr>
          <w:szCs w:val="24"/>
          <w:lang w:val="tr-TR"/>
        </w:rPr>
        <w:t xml:space="preserve">ılı </w:t>
      </w:r>
      <w:r w:rsidR="00B9098A">
        <w:rPr>
          <w:szCs w:val="24"/>
          <w:lang w:val="tr-TR"/>
        </w:rPr>
        <w:t>tebligat</w:t>
      </w:r>
      <w:r w:rsidR="00B9098A" w:rsidRPr="00FC0609">
        <w:rPr>
          <w:szCs w:val="24"/>
          <w:lang w:val="tr-TR"/>
        </w:rPr>
        <w:t xml:space="preserve"> </w:t>
      </w:r>
      <w:r w:rsidR="00F94D31" w:rsidRPr="00FC0609">
        <w:rPr>
          <w:szCs w:val="24"/>
          <w:lang w:val="tr-TR"/>
        </w:rPr>
        <w:t xml:space="preserve">ve sonrasında yayınlanan 11 başka </w:t>
      </w:r>
      <w:r w:rsidR="00B9098A">
        <w:rPr>
          <w:szCs w:val="24"/>
          <w:lang w:val="tr-TR"/>
        </w:rPr>
        <w:t>tebligat</w:t>
      </w:r>
      <w:r w:rsidR="00B9098A" w:rsidRPr="00FC0609">
        <w:rPr>
          <w:szCs w:val="24"/>
          <w:lang w:val="tr-TR"/>
        </w:rPr>
        <w:t xml:space="preserve"> </w:t>
      </w:r>
      <w:r w:rsidR="00F94D31" w:rsidRPr="00FC0609">
        <w:rPr>
          <w:szCs w:val="24"/>
          <w:lang w:val="tr-TR"/>
        </w:rPr>
        <w:t xml:space="preserve">uyarınca </w:t>
      </w:r>
      <w:r w:rsidR="00C81F5E" w:rsidRPr="00FC0609">
        <w:rPr>
          <w:szCs w:val="24"/>
          <w:lang w:val="tr-TR"/>
        </w:rPr>
        <w:t>2010</w:t>
      </w:r>
      <w:r w:rsidR="00F94D31" w:rsidRPr="00FC0609">
        <w:rPr>
          <w:szCs w:val="24"/>
          <w:lang w:val="tr-TR"/>
        </w:rPr>
        <w:t xml:space="preserve"> yılında Enerji ile İlgili Ürünlerin Çevreye Duyarl</w:t>
      </w:r>
      <w:r w:rsidR="00F9432F">
        <w:rPr>
          <w:szCs w:val="24"/>
          <w:lang w:val="tr-TR"/>
        </w:rPr>
        <w:t>ı Tasarımına İlişkin Yönetmelik</w:t>
      </w:r>
      <w:r w:rsidR="00C81F5E" w:rsidRPr="00FC0609">
        <w:rPr>
          <w:szCs w:val="24"/>
          <w:lang w:val="tr-TR"/>
        </w:rPr>
        <w:t xml:space="preserve"> </w:t>
      </w:r>
      <w:r w:rsidR="00F94D31" w:rsidRPr="00FC0609">
        <w:rPr>
          <w:szCs w:val="24"/>
          <w:lang w:val="tr-TR"/>
        </w:rPr>
        <w:t>kabul edilmiştir.</w:t>
      </w:r>
      <w:r w:rsidR="00C81F5E" w:rsidRPr="00FC0609">
        <w:rPr>
          <w:szCs w:val="24"/>
          <w:lang w:val="tr-TR"/>
        </w:rPr>
        <w:t xml:space="preserve"> </w:t>
      </w:r>
      <w:r w:rsidR="00F94D31" w:rsidRPr="00FC0609">
        <w:rPr>
          <w:szCs w:val="24"/>
          <w:lang w:val="tr-TR"/>
        </w:rPr>
        <w:t xml:space="preserve">2010/30/EU sayılı </w:t>
      </w:r>
      <w:r w:rsidR="00B9098A">
        <w:rPr>
          <w:szCs w:val="24"/>
          <w:lang w:val="tr-TR"/>
        </w:rPr>
        <w:t>tebligat</w:t>
      </w:r>
      <w:r w:rsidR="00B9098A" w:rsidRPr="00FC0609">
        <w:rPr>
          <w:szCs w:val="24"/>
          <w:lang w:val="tr-TR"/>
        </w:rPr>
        <w:t xml:space="preserve"> </w:t>
      </w:r>
      <w:r w:rsidR="00F94D31" w:rsidRPr="00FC0609">
        <w:rPr>
          <w:szCs w:val="24"/>
          <w:lang w:val="tr-TR"/>
        </w:rPr>
        <w:t xml:space="preserve">ve ürünler ile ilgili olarak sonrasında yayınlanan </w:t>
      </w:r>
      <w:r w:rsidR="00EB209B" w:rsidRPr="00FC0609">
        <w:rPr>
          <w:szCs w:val="24"/>
          <w:lang w:val="tr-TR"/>
        </w:rPr>
        <w:t xml:space="preserve">dört </w:t>
      </w:r>
      <w:r w:rsidR="00B9098A">
        <w:rPr>
          <w:szCs w:val="24"/>
          <w:lang w:val="tr-TR"/>
        </w:rPr>
        <w:t>tebligat</w:t>
      </w:r>
      <w:r w:rsidR="00B9098A" w:rsidRPr="00FC0609">
        <w:rPr>
          <w:szCs w:val="24"/>
          <w:lang w:val="tr-TR"/>
        </w:rPr>
        <w:t xml:space="preserve"> </w:t>
      </w:r>
      <w:r w:rsidR="00EB209B" w:rsidRPr="00FC0609">
        <w:rPr>
          <w:szCs w:val="24"/>
          <w:lang w:val="tr-TR"/>
        </w:rPr>
        <w:t xml:space="preserve">uyarınca, </w:t>
      </w:r>
      <w:r w:rsidR="00C81F5E" w:rsidRPr="00FC0609">
        <w:rPr>
          <w:szCs w:val="24"/>
          <w:lang w:val="tr-TR"/>
        </w:rPr>
        <w:t>2011</w:t>
      </w:r>
      <w:r w:rsidR="00EB209B" w:rsidRPr="00FC0609">
        <w:rPr>
          <w:szCs w:val="24"/>
          <w:lang w:val="tr-TR"/>
        </w:rPr>
        <w:t xml:space="preserve"> yılında</w:t>
      </w:r>
      <w:r w:rsidR="00C81F5E" w:rsidRPr="00FC0609">
        <w:rPr>
          <w:szCs w:val="24"/>
          <w:lang w:val="tr-TR"/>
        </w:rPr>
        <w:t xml:space="preserve"> </w:t>
      </w:r>
      <w:r w:rsidR="00EB209B" w:rsidRPr="00FC0609">
        <w:rPr>
          <w:szCs w:val="24"/>
          <w:lang w:val="tr-TR"/>
        </w:rPr>
        <w:t>Ürünlerin Enerji ve Diğer Kaynak Tüketimlerinin Etiketleme ve Standart Ürün Bilgileri Yoluyla Gösterilmesi Hakkında Yönetmelik kabul edilmiştir</w:t>
      </w:r>
      <w:r w:rsidR="00C81F5E" w:rsidRPr="00FC0609">
        <w:rPr>
          <w:szCs w:val="24"/>
          <w:lang w:val="tr-TR"/>
        </w:rPr>
        <w:t>.</w:t>
      </w:r>
      <w:r w:rsidR="00F639E3" w:rsidRPr="00FC0609">
        <w:rPr>
          <w:szCs w:val="24"/>
          <w:lang w:val="tr-TR"/>
        </w:rPr>
        <w:t xml:space="preserve"> </w:t>
      </w:r>
      <w:r w:rsidR="009D0C21" w:rsidRPr="00FC0609">
        <w:rPr>
          <w:szCs w:val="24"/>
          <w:lang w:val="tr-TR"/>
        </w:rPr>
        <w:t xml:space="preserve">Ayrıca </w:t>
      </w:r>
      <w:r w:rsidR="00E310E6" w:rsidRPr="00FC0609">
        <w:rPr>
          <w:szCs w:val="24"/>
          <w:lang w:val="tr-TR"/>
        </w:rPr>
        <w:t>Enerji Kaynaklarının ve Enerjinin Kullanımında Verimliliğin Artırılmasına Dair  Yönetmelik ile kamu binalarına ilişkin zorunlu hususların çoğu belirlenmiştir.</w:t>
      </w:r>
    </w:p>
    <w:p w14:paraId="76CA5A12" w14:textId="1CE81E23" w:rsidR="00C81F5E" w:rsidRPr="00FC0609" w:rsidRDefault="00C81F5E" w:rsidP="00C81F5E">
      <w:pPr>
        <w:rPr>
          <w:szCs w:val="24"/>
          <w:lang w:val="tr-TR"/>
        </w:rPr>
      </w:pPr>
      <w:r w:rsidRPr="00FC0609">
        <w:rPr>
          <w:szCs w:val="24"/>
          <w:lang w:val="tr-TR"/>
        </w:rPr>
        <w:t>2008</w:t>
      </w:r>
      <w:r w:rsidR="00E310E6" w:rsidRPr="00FC0609">
        <w:rPr>
          <w:szCs w:val="24"/>
          <w:lang w:val="tr-TR"/>
        </w:rPr>
        <w:t xml:space="preserve"> yılında Çevre ve Şehircilik Bakanlığı (ÇŞB) tarafından Binalarda Enerji Performansı Yönetmeliği yayınlanmıştır. Söz konusu yönetmelik ile tüm yeni binalar için binanın enerji performansı düzeyini gösteren enerji sertifikalarının olması zorunlu kılınmıştır</w:t>
      </w:r>
      <w:r w:rsidRPr="00FC0609">
        <w:rPr>
          <w:szCs w:val="24"/>
          <w:lang w:val="tr-TR"/>
        </w:rPr>
        <w:t>.</w:t>
      </w:r>
    </w:p>
    <w:p w14:paraId="4BEE4CEA" w14:textId="3F8EF835" w:rsidR="00C81F5E" w:rsidRPr="00FC0609" w:rsidRDefault="00E310E6" w:rsidP="00C81F5E">
      <w:pPr>
        <w:rPr>
          <w:szCs w:val="24"/>
          <w:lang w:val="tr-TR"/>
        </w:rPr>
      </w:pPr>
      <w:r w:rsidRPr="00FC0609">
        <w:rPr>
          <w:szCs w:val="24"/>
          <w:lang w:val="tr-TR"/>
        </w:rPr>
        <w:t xml:space="preserve">2012 yılında Yüksek Planlama </w:t>
      </w:r>
      <w:r w:rsidR="00EF17EF" w:rsidRPr="00FC0609">
        <w:rPr>
          <w:szCs w:val="24"/>
          <w:lang w:val="tr-TR"/>
        </w:rPr>
        <w:t>Kurulu tarafından Enerji Verimliliği Strateji Belgesi onaylanmıştır</w:t>
      </w:r>
      <w:r w:rsidR="00C81F5E" w:rsidRPr="00FC0609">
        <w:rPr>
          <w:szCs w:val="24"/>
          <w:lang w:val="tr-TR"/>
        </w:rPr>
        <w:t xml:space="preserve">. </w:t>
      </w:r>
      <w:r w:rsidR="00EF17EF" w:rsidRPr="00FC0609">
        <w:rPr>
          <w:szCs w:val="24"/>
          <w:lang w:val="tr-TR"/>
        </w:rPr>
        <w:t xml:space="preserve">Söz konusu belge her bir alt sektör için enerji yoğunluğunun 10 yıl içerisinde 2011 tüketim seviyelerine göre en az yüzde 10 azaltılmasını öngörmektedir. </w:t>
      </w:r>
    </w:p>
    <w:p w14:paraId="100987E6" w14:textId="0FD8F57E" w:rsidR="00C81F5E" w:rsidRPr="00FC0609" w:rsidRDefault="00EF17EF" w:rsidP="00C81F5E">
      <w:pPr>
        <w:rPr>
          <w:szCs w:val="24"/>
          <w:lang w:val="tr-TR"/>
        </w:rPr>
      </w:pPr>
      <w:r w:rsidRPr="00FC0609">
        <w:rPr>
          <w:szCs w:val="24"/>
          <w:lang w:val="tr-TR"/>
        </w:rPr>
        <w:t xml:space="preserve">2013 yılında yayınlanan 10. Kalkınma Planının (2014-2018) </w:t>
      </w:r>
      <w:r w:rsidR="00D242FD" w:rsidRPr="00FC0609">
        <w:rPr>
          <w:szCs w:val="24"/>
          <w:lang w:val="tr-TR"/>
        </w:rPr>
        <w:t>Bölüm 1.14’ünde Enerji Verimliliği Geliştirme Programı yer almaktadır</w:t>
      </w:r>
      <w:r w:rsidR="00C81F5E" w:rsidRPr="00FC0609">
        <w:rPr>
          <w:szCs w:val="24"/>
          <w:lang w:val="tr-TR"/>
        </w:rPr>
        <w:t xml:space="preserve">. </w:t>
      </w:r>
      <w:r w:rsidR="00D242FD" w:rsidRPr="00FC0609">
        <w:rPr>
          <w:szCs w:val="24"/>
          <w:lang w:val="tr-TR"/>
        </w:rPr>
        <w:t xml:space="preserve">Söz konusu program </w:t>
      </w:r>
      <w:r w:rsidR="001966DB" w:rsidRPr="00FC0609">
        <w:rPr>
          <w:szCs w:val="24"/>
          <w:lang w:val="tr-TR"/>
        </w:rPr>
        <w:t>2011 yılında 0</w:t>
      </w:r>
      <w:r w:rsidR="0048414B">
        <w:rPr>
          <w:szCs w:val="24"/>
          <w:lang w:val="tr-TR"/>
        </w:rPr>
        <w:t>,</w:t>
      </w:r>
      <w:r w:rsidR="001966DB" w:rsidRPr="00FC0609">
        <w:rPr>
          <w:szCs w:val="24"/>
          <w:lang w:val="tr-TR"/>
        </w:rPr>
        <w:t xml:space="preserve">265 </w:t>
      </w:r>
      <w:r w:rsidR="00C07A2D" w:rsidRPr="00FC0609">
        <w:rPr>
          <w:szCs w:val="24"/>
          <w:lang w:val="tr-TR"/>
        </w:rPr>
        <w:t>TPE</w:t>
      </w:r>
      <w:r w:rsidR="001966DB" w:rsidRPr="00FC0609">
        <w:rPr>
          <w:szCs w:val="24"/>
          <w:lang w:val="tr-TR"/>
        </w:rPr>
        <w:t xml:space="preserve">/1000$ </w:t>
      </w:r>
      <w:r w:rsidR="0072008E" w:rsidRPr="00FC0609">
        <w:rPr>
          <w:szCs w:val="24"/>
          <w:lang w:val="tr-TR"/>
        </w:rPr>
        <w:t xml:space="preserve"> olan birinci</w:t>
      </w:r>
      <w:r w:rsidR="001966DB" w:rsidRPr="00FC0609">
        <w:rPr>
          <w:szCs w:val="24"/>
          <w:lang w:val="tr-TR"/>
        </w:rPr>
        <w:t>l</w:t>
      </w:r>
      <w:r w:rsidR="0072008E" w:rsidRPr="00FC0609">
        <w:rPr>
          <w:szCs w:val="24"/>
          <w:lang w:val="tr-TR"/>
        </w:rPr>
        <w:t xml:space="preserve"> </w:t>
      </w:r>
      <w:r w:rsidR="001966DB" w:rsidRPr="00FC0609">
        <w:rPr>
          <w:szCs w:val="24"/>
          <w:lang w:val="tr-TR"/>
        </w:rPr>
        <w:t>enerji yo</w:t>
      </w:r>
      <w:r w:rsidR="0072008E" w:rsidRPr="00FC0609">
        <w:rPr>
          <w:szCs w:val="24"/>
          <w:lang w:val="tr-TR"/>
        </w:rPr>
        <w:t>ğ</w:t>
      </w:r>
      <w:r w:rsidR="001966DB" w:rsidRPr="00FC0609">
        <w:rPr>
          <w:szCs w:val="24"/>
          <w:lang w:val="tr-TR"/>
        </w:rPr>
        <w:t xml:space="preserve">unluğunun 2018 yılına kadar </w:t>
      </w:r>
      <w:r w:rsidR="00F9432F">
        <w:rPr>
          <w:szCs w:val="24"/>
          <w:lang w:val="tr-TR"/>
        </w:rPr>
        <w:t>0.246</w:t>
      </w:r>
      <w:r w:rsidR="001966DB" w:rsidRPr="00FC0609">
        <w:rPr>
          <w:szCs w:val="24"/>
          <w:lang w:val="tr-TR"/>
        </w:rPr>
        <w:t xml:space="preserve"> düzeyine indirilmesi </w:t>
      </w:r>
      <w:r w:rsidR="00B00894" w:rsidRPr="00FC0609">
        <w:rPr>
          <w:szCs w:val="24"/>
          <w:lang w:val="tr-TR"/>
        </w:rPr>
        <w:t>v</w:t>
      </w:r>
      <w:r w:rsidR="00C07A2D" w:rsidRPr="00FC0609">
        <w:rPr>
          <w:szCs w:val="24"/>
          <w:lang w:val="tr-TR"/>
        </w:rPr>
        <w:t>e</w:t>
      </w:r>
      <w:r w:rsidR="00B00894" w:rsidRPr="00FC0609">
        <w:rPr>
          <w:szCs w:val="24"/>
          <w:lang w:val="tr-TR"/>
        </w:rPr>
        <w:t xml:space="preserve"> kamu binalarında </w:t>
      </w:r>
      <w:r w:rsidR="00C07A2D" w:rsidRPr="00FC0609">
        <w:rPr>
          <w:szCs w:val="24"/>
          <w:lang w:val="tr-TR"/>
        </w:rPr>
        <w:t>enerji tük</w:t>
      </w:r>
      <w:r w:rsidR="0072008E" w:rsidRPr="00FC0609">
        <w:rPr>
          <w:szCs w:val="24"/>
          <w:lang w:val="tr-TR"/>
        </w:rPr>
        <w:t>e</w:t>
      </w:r>
      <w:r w:rsidR="00C07A2D" w:rsidRPr="00FC0609">
        <w:rPr>
          <w:szCs w:val="24"/>
          <w:lang w:val="tr-TR"/>
        </w:rPr>
        <w:t>timinin 2018 yılına kadar 2012 yılına göre yüzde 10 azaltılması gibi performans göstergeleri yer almaktadır</w:t>
      </w:r>
      <w:r w:rsidR="00C81F5E" w:rsidRPr="00FC0609">
        <w:rPr>
          <w:szCs w:val="24"/>
          <w:lang w:val="tr-TR"/>
        </w:rPr>
        <w:t>.</w:t>
      </w:r>
      <w:r w:rsidR="00C81F5E" w:rsidRPr="00FC0609">
        <w:rPr>
          <w:rStyle w:val="FootnoteReference"/>
          <w:szCs w:val="24"/>
          <w:lang w:val="tr-TR"/>
        </w:rPr>
        <w:footnoteReference w:id="7"/>
      </w:r>
    </w:p>
    <w:p w14:paraId="58AF42B1" w14:textId="11380E7F" w:rsidR="00C81F5E" w:rsidRPr="00FC0609" w:rsidRDefault="00C07A2D" w:rsidP="00C81F5E">
      <w:pPr>
        <w:rPr>
          <w:szCs w:val="24"/>
          <w:lang w:val="tr-TR"/>
        </w:rPr>
      </w:pPr>
      <w:r w:rsidRPr="00FC0609">
        <w:rPr>
          <w:szCs w:val="24"/>
          <w:lang w:val="tr-TR"/>
        </w:rPr>
        <w:t>Şekil</w:t>
      </w:r>
      <w:r w:rsidR="00C81F5E" w:rsidRPr="00FC0609">
        <w:rPr>
          <w:szCs w:val="24"/>
          <w:lang w:val="tr-TR"/>
        </w:rPr>
        <w:t xml:space="preserve"> 2-1 </w:t>
      </w:r>
      <w:r w:rsidRPr="00FC0609">
        <w:rPr>
          <w:szCs w:val="24"/>
          <w:lang w:val="tr-TR"/>
        </w:rPr>
        <w:t xml:space="preserve">enerji verimliliği ile ilgili temel mevzuatı göstermektedir. </w:t>
      </w:r>
    </w:p>
    <w:p w14:paraId="57079FA1" w14:textId="7AB83905" w:rsidR="00360469" w:rsidRPr="00FC0609" w:rsidRDefault="00C07A2D" w:rsidP="00360469">
      <w:pPr>
        <w:pStyle w:val="Heading2"/>
        <w:rPr>
          <w:lang w:val="tr-TR"/>
        </w:rPr>
      </w:pPr>
      <w:bookmarkStart w:id="20" w:name="_Toc461866552"/>
      <w:bookmarkStart w:id="21" w:name="_Toc398277981"/>
      <w:r w:rsidRPr="00FC0609">
        <w:rPr>
          <w:lang w:val="tr-TR"/>
        </w:rPr>
        <w:t>EV Sorumluluğu Olan Başlıca Kurumlar</w:t>
      </w:r>
      <w:bookmarkEnd w:id="20"/>
      <w:r w:rsidRPr="00FC0609">
        <w:rPr>
          <w:lang w:val="tr-TR"/>
        </w:rPr>
        <w:t xml:space="preserve"> </w:t>
      </w:r>
      <w:bookmarkEnd w:id="21"/>
    </w:p>
    <w:p w14:paraId="5A83BAA1" w14:textId="5838B4AF" w:rsidR="00360469" w:rsidRPr="00FC0609" w:rsidRDefault="00C07A2D" w:rsidP="00360469">
      <w:pPr>
        <w:pStyle w:val="Heading3"/>
        <w:rPr>
          <w:noProof w:val="0"/>
          <w:lang w:val="tr-TR"/>
        </w:rPr>
      </w:pPr>
      <w:bookmarkStart w:id="22" w:name="_Toc398277982"/>
      <w:bookmarkStart w:id="23" w:name="_Toc461866553"/>
      <w:r w:rsidRPr="00FC0609">
        <w:rPr>
          <w:noProof w:val="0"/>
          <w:lang w:val="tr-TR"/>
        </w:rPr>
        <w:t xml:space="preserve">Enerji ve Tabii Kaynaklar Bakanlığı </w:t>
      </w:r>
      <w:r w:rsidR="00360469" w:rsidRPr="00FC0609">
        <w:rPr>
          <w:noProof w:val="0"/>
          <w:lang w:val="tr-TR"/>
        </w:rPr>
        <w:t>(</w:t>
      </w:r>
      <w:r w:rsidRPr="00FC0609">
        <w:rPr>
          <w:noProof w:val="0"/>
          <w:lang w:val="tr-TR"/>
        </w:rPr>
        <w:t>ETKB</w:t>
      </w:r>
      <w:r w:rsidR="00360469" w:rsidRPr="00FC0609">
        <w:rPr>
          <w:noProof w:val="0"/>
          <w:lang w:val="tr-TR"/>
        </w:rPr>
        <w:t>)</w:t>
      </w:r>
      <w:bookmarkEnd w:id="22"/>
      <w:bookmarkEnd w:id="23"/>
    </w:p>
    <w:p w14:paraId="0A9B95D9" w14:textId="114E8EE9" w:rsidR="00360469" w:rsidRPr="00FC0609" w:rsidRDefault="001F2F40" w:rsidP="00360469">
      <w:pPr>
        <w:rPr>
          <w:lang w:val="tr-TR"/>
        </w:rPr>
      </w:pPr>
      <w:r w:rsidRPr="00FC0609">
        <w:rPr>
          <w:spacing w:val="-1"/>
          <w:szCs w:val="24"/>
          <w:lang w:val="tr-TR"/>
        </w:rPr>
        <w:t>ETKB’nin yasal görevi enerji ve tabii kaynaklarla ilgili hedef ve politikaların, ülkenin savunması, güvenliği ve refahı, milli ekonominin gelişmesi ve güçlenmesi doğrultusunda tespitine yardımcı olmak, enerji ve tabii kaynakların bu hedef ve politikalara uygun olarak araştırılmasını, geliştirilmesini, üretilmesini ve tüketilmesini sağlama</w:t>
      </w:r>
      <w:r w:rsidRPr="00FC0609">
        <w:rPr>
          <w:szCs w:val="24"/>
          <w:lang w:val="tr-TR"/>
        </w:rPr>
        <w:t>k</w:t>
      </w:r>
      <w:r w:rsidR="0048414B">
        <w:rPr>
          <w:szCs w:val="24"/>
          <w:lang w:val="tr-TR"/>
        </w:rPr>
        <w:t>tır</w:t>
      </w:r>
      <w:r w:rsidR="00360469" w:rsidRPr="00FC0609">
        <w:rPr>
          <w:szCs w:val="24"/>
          <w:lang w:val="tr-TR"/>
        </w:rPr>
        <w:t>.”</w:t>
      </w:r>
      <w:r w:rsidR="00360469" w:rsidRPr="00FC0609">
        <w:rPr>
          <w:rStyle w:val="FootnoteReference"/>
          <w:szCs w:val="24"/>
          <w:lang w:val="tr-TR"/>
        </w:rPr>
        <w:footnoteReference w:id="8"/>
      </w:r>
      <w:r w:rsidR="00360469" w:rsidRPr="00FC0609">
        <w:rPr>
          <w:szCs w:val="24"/>
          <w:lang w:val="tr-TR"/>
        </w:rPr>
        <w:t xml:space="preserve"> </w:t>
      </w:r>
      <w:r w:rsidRPr="00FC0609">
        <w:rPr>
          <w:spacing w:val="-1"/>
          <w:szCs w:val="24"/>
          <w:lang w:val="tr-TR"/>
        </w:rPr>
        <w:t xml:space="preserve">Enerji İşleri Genel Müdürlüğü </w:t>
      </w:r>
      <w:r w:rsidR="00360469" w:rsidRPr="00FC0609">
        <w:rPr>
          <w:spacing w:val="-1"/>
          <w:szCs w:val="24"/>
          <w:lang w:val="tr-TR"/>
        </w:rPr>
        <w:t>(E</w:t>
      </w:r>
      <w:r w:rsidRPr="00FC0609">
        <w:rPr>
          <w:spacing w:val="-1"/>
          <w:szCs w:val="24"/>
          <w:lang w:val="tr-TR"/>
        </w:rPr>
        <w:t>İ</w:t>
      </w:r>
      <w:r w:rsidR="00360469" w:rsidRPr="00FC0609">
        <w:rPr>
          <w:spacing w:val="-1"/>
          <w:szCs w:val="24"/>
          <w:lang w:val="tr-TR"/>
        </w:rPr>
        <w:t xml:space="preserve">GM) </w:t>
      </w:r>
      <w:r w:rsidRPr="00FC0609">
        <w:rPr>
          <w:spacing w:val="-1"/>
          <w:szCs w:val="24"/>
          <w:lang w:val="tr-TR"/>
        </w:rPr>
        <w:t>ETK</w:t>
      </w:r>
      <w:r w:rsidR="0048414B">
        <w:rPr>
          <w:spacing w:val="-1"/>
          <w:szCs w:val="24"/>
          <w:lang w:val="tr-TR"/>
        </w:rPr>
        <w:t>B</w:t>
      </w:r>
      <w:r w:rsidRPr="00FC0609">
        <w:rPr>
          <w:spacing w:val="-1"/>
          <w:szCs w:val="24"/>
          <w:lang w:val="tr-TR"/>
        </w:rPr>
        <w:t xml:space="preserve"> bünyesindeki ana politika oluşturma organıdır ve </w:t>
      </w:r>
      <w:r w:rsidRPr="00FC0609">
        <w:rPr>
          <w:szCs w:val="24"/>
          <w:lang w:val="tr-TR"/>
        </w:rPr>
        <w:t xml:space="preserve">doğal gaz, enerji </w:t>
      </w:r>
      <w:r w:rsidRPr="00FC0609">
        <w:rPr>
          <w:szCs w:val="24"/>
          <w:lang w:val="tr-TR"/>
        </w:rPr>
        <w:lastRenderedPageBreak/>
        <w:t xml:space="preserve">verimliliği, YEGM sorumluluk alanına giren </w:t>
      </w:r>
      <w:r w:rsidR="00756AED" w:rsidRPr="00FC0609">
        <w:rPr>
          <w:szCs w:val="24"/>
          <w:lang w:val="tr-TR"/>
        </w:rPr>
        <w:t>yenilenebilir</w:t>
      </w:r>
      <w:r w:rsidRPr="00FC0609">
        <w:rPr>
          <w:szCs w:val="24"/>
          <w:lang w:val="tr-TR"/>
        </w:rPr>
        <w:t xml:space="preserve"> </w:t>
      </w:r>
      <w:r w:rsidR="00756AED" w:rsidRPr="00FC0609">
        <w:rPr>
          <w:szCs w:val="24"/>
          <w:lang w:val="tr-TR"/>
        </w:rPr>
        <w:t>enerji</w:t>
      </w:r>
      <w:r w:rsidRPr="00FC0609">
        <w:rPr>
          <w:szCs w:val="24"/>
          <w:lang w:val="tr-TR"/>
        </w:rPr>
        <w:t xml:space="preserve"> (YE)</w:t>
      </w:r>
      <w:r w:rsidRPr="00FC0609">
        <w:rPr>
          <w:spacing w:val="10"/>
          <w:lang w:val="tr-TR"/>
        </w:rPr>
        <w:t xml:space="preserve"> </w:t>
      </w:r>
      <w:r w:rsidRPr="00FC0609">
        <w:rPr>
          <w:spacing w:val="-1"/>
          <w:lang w:val="tr-TR"/>
        </w:rPr>
        <w:t xml:space="preserve">ve elektrik sektörü reform programları </w:t>
      </w:r>
      <w:r w:rsidRPr="00FC0609">
        <w:rPr>
          <w:szCs w:val="24"/>
          <w:lang w:val="tr-TR"/>
        </w:rPr>
        <w:t>da dahil olmak üzere enerji ile ilgili politika önlemlerinin koordinasyonundan sorumludur</w:t>
      </w:r>
      <w:r w:rsidR="00360469" w:rsidRPr="00FC0609">
        <w:rPr>
          <w:w w:val="103"/>
          <w:lang w:val="tr-TR"/>
        </w:rPr>
        <w:t>.</w:t>
      </w:r>
    </w:p>
    <w:p w14:paraId="569E6CB9" w14:textId="4EF60259" w:rsidR="00C81F5E" w:rsidRPr="00FC0609" w:rsidRDefault="001F2F40" w:rsidP="00360469">
      <w:pPr>
        <w:pStyle w:val="Heading-FiguresandTables"/>
        <w:spacing w:after="40"/>
        <w:rPr>
          <w:lang w:val="tr-TR"/>
        </w:rPr>
      </w:pPr>
      <w:r w:rsidRPr="00FC0609">
        <w:rPr>
          <w:lang w:val="tr-TR"/>
        </w:rPr>
        <w:t xml:space="preserve">Şekil </w:t>
      </w:r>
      <w:r w:rsidR="00C81F5E" w:rsidRPr="00FC0609">
        <w:rPr>
          <w:lang w:val="tr-TR"/>
        </w:rPr>
        <w:t xml:space="preserve">2-1: </w:t>
      </w:r>
      <w:r w:rsidRPr="00FC0609">
        <w:rPr>
          <w:lang w:val="tr-TR"/>
        </w:rPr>
        <w:t xml:space="preserve">EV ile ilgili Temel Mevzuat </w:t>
      </w:r>
    </w:p>
    <w:p w14:paraId="16BDC8AE" w14:textId="77777777" w:rsidR="00C81F5E" w:rsidRPr="00FC0609" w:rsidRDefault="00C81F5E" w:rsidP="00C81F5E">
      <w:pPr>
        <w:keepNext/>
        <w:spacing w:before="0" w:after="0"/>
        <w:jc w:val="center"/>
        <w:rPr>
          <w:b/>
          <w:szCs w:val="24"/>
          <w:lang w:val="tr-TR"/>
        </w:rPr>
      </w:pPr>
      <w:r w:rsidRPr="00FC0609">
        <w:rPr>
          <w:b/>
          <w:noProof/>
          <w:szCs w:val="24"/>
        </w:rPr>
        <w:drawing>
          <wp:inline distT="0" distB="0" distL="0" distR="0" wp14:anchorId="315E0D63" wp14:editId="2184D18C">
            <wp:extent cx="5557233" cy="3863662"/>
            <wp:effectExtent l="57150" t="38100" r="62865" b="80010"/>
            <wp:docPr id="1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9C87C07" w14:textId="5B797536" w:rsidR="00C81F5E" w:rsidRPr="00FC0609" w:rsidRDefault="00313822" w:rsidP="00360469">
      <w:pPr>
        <w:keepNext/>
        <w:spacing w:before="0"/>
        <w:ind w:left="274"/>
        <w:jc w:val="left"/>
        <w:rPr>
          <w:i/>
          <w:sz w:val="20"/>
          <w:szCs w:val="22"/>
          <w:lang w:val="tr-TR"/>
        </w:rPr>
      </w:pPr>
      <w:r w:rsidRPr="00FC0609">
        <w:rPr>
          <w:i/>
          <w:sz w:val="20"/>
          <w:szCs w:val="22"/>
          <w:lang w:val="tr-TR"/>
        </w:rPr>
        <w:t>Kaynak</w:t>
      </w:r>
      <w:r w:rsidR="00C81F5E" w:rsidRPr="00FC0609">
        <w:rPr>
          <w:i/>
          <w:sz w:val="20"/>
          <w:szCs w:val="22"/>
          <w:lang w:val="tr-TR"/>
        </w:rPr>
        <w:t xml:space="preserve">: </w:t>
      </w:r>
      <w:r w:rsidRPr="00FC0609">
        <w:rPr>
          <w:i/>
          <w:sz w:val="20"/>
          <w:szCs w:val="22"/>
          <w:lang w:val="tr-TR"/>
        </w:rPr>
        <w:t xml:space="preserve">Dünya Bankası </w:t>
      </w:r>
      <w:r w:rsidR="00CB193B" w:rsidRPr="00FC0609">
        <w:rPr>
          <w:i/>
          <w:sz w:val="20"/>
          <w:szCs w:val="22"/>
          <w:lang w:val="tr-TR"/>
        </w:rPr>
        <w:t>2014c</w:t>
      </w:r>
    </w:p>
    <w:p w14:paraId="0B581BF1" w14:textId="5260B7FE" w:rsidR="00C81F5E" w:rsidRPr="00FC0609" w:rsidRDefault="00313822" w:rsidP="00C81F5E">
      <w:pPr>
        <w:pStyle w:val="Heading3"/>
        <w:keepNext/>
        <w:rPr>
          <w:noProof w:val="0"/>
          <w:lang w:val="tr-TR"/>
        </w:rPr>
      </w:pPr>
      <w:bookmarkStart w:id="24" w:name="_Toc398277983"/>
      <w:bookmarkStart w:id="25" w:name="_Toc461866554"/>
      <w:r w:rsidRPr="00FC0609">
        <w:rPr>
          <w:noProof w:val="0"/>
          <w:lang w:val="tr-TR"/>
        </w:rPr>
        <w:t xml:space="preserve">Yenilenebilir Enerji Genel Müdürlüğü </w:t>
      </w:r>
      <w:r w:rsidR="00C81F5E" w:rsidRPr="00FC0609">
        <w:rPr>
          <w:noProof w:val="0"/>
          <w:w w:val="103"/>
          <w:lang w:val="tr-TR"/>
        </w:rPr>
        <w:t>(</w:t>
      </w:r>
      <w:r w:rsidRPr="00FC0609">
        <w:rPr>
          <w:noProof w:val="0"/>
          <w:w w:val="103"/>
          <w:lang w:val="tr-TR"/>
        </w:rPr>
        <w:t>YEGM</w:t>
      </w:r>
      <w:r w:rsidR="00C81F5E" w:rsidRPr="00FC0609">
        <w:rPr>
          <w:noProof w:val="0"/>
          <w:w w:val="103"/>
          <w:lang w:val="tr-TR"/>
        </w:rPr>
        <w:t>)</w:t>
      </w:r>
      <w:bookmarkEnd w:id="24"/>
      <w:bookmarkEnd w:id="25"/>
    </w:p>
    <w:p w14:paraId="4E349D2E" w14:textId="25A176FB" w:rsidR="00C81F5E" w:rsidRPr="00FC0609" w:rsidRDefault="00313822" w:rsidP="00C81F5E">
      <w:pPr>
        <w:spacing w:line="247" w:lineRule="auto"/>
        <w:ind w:right="117"/>
        <w:rPr>
          <w:szCs w:val="23"/>
          <w:lang w:val="tr-TR"/>
        </w:rPr>
      </w:pPr>
      <w:r w:rsidRPr="00FC0609">
        <w:rPr>
          <w:szCs w:val="23"/>
          <w:lang w:val="tr-TR"/>
        </w:rPr>
        <w:t>Elektrik İşleri Etüt İ</w:t>
      </w:r>
      <w:r w:rsidR="0026664E" w:rsidRPr="00FC0609">
        <w:rPr>
          <w:szCs w:val="23"/>
          <w:lang w:val="tr-TR"/>
        </w:rPr>
        <w:t>daresi (EİE) Genel Müdürlüğü ge</w:t>
      </w:r>
      <w:r w:rsidRPr="00FC0609">
        <w:rPr>
          <w:szCs w:val="23"/>
          <w:lang w:val="tr-TR"/>
        </w:rPr>
        <w:t>çmişte enerji verimliliği ve yenilenebilir enerjiden sorumlu ana kurumdu</w:t>
      </w:r>
      <w:r w:rsidR="00BA08A8" w:rsidRPr="00FC0609">
        <w:rPr>
          <w:lang w:val="tr-TR"/>
        </w:rPr>
        <w:t>.</w:t>
      </w:r>
      <w:r w:rsidR="00BA08A8" w:rsidRPr="00FC0609">
        <w:rPr>
          <w:rStyle w:val="FootnoteReference"/>
          <w:szCs w:val="23"/>
          <w:lang w:val="tr-TR"/>
        </w:rPr>
        <w:footnoteReference w:id="9"/>
      </w:r>
      <w:r w:rsidR="00BA08A8" w:rsidRPr="00FC0609">
        <w:rPr>
          <w:szCs w:val="23"/>
          <w:lang w:val="tr-TR"/>
        </w:rPr>
        <w:t xml:space="preserve"> </w:t>
      </w:r>
      <w:r w:rsidRPr="00FC0609">
        <w:rPr>
          <w:szCs w:val="23"/>
          <w:lang w:val="tr-TR"/>
        </w:rPr>
        <w:t xml:space="preserve">ETKB’ye bağlı olan EİE </w:t>
      </w:r>
      <w:r w:rsidR="0076550A" w:rsidRPr="00FC0609">
        <w:rPr>
          <w:szCs w:val="23"/>
          <w:lang w:val="tr-TR"/>
        </w:rPr>
        <w:t>rasyonel enerji kullanımını teşvik etmekten ve ilgili kurumlarla uyumlu ve entegre bir işbirliği yoluyla enerji verimliliğine olan talebi artırmaktan sorumluydu</w:t>
      </w:r>
      <w:r w:rsidR="00C81F5E" w:rsidRPr="00FC0609">
        <w:rPr>
          <w:szCs w:val="23"/>
          <w:lang w:val="tr-TR"/>
        </w:rPr>
        <w:t>. E</w:t>
      </w:r>
      <w:r w:rsidR="0076550A" w:rsidRPr="00FC0609">
        <w:rPr>
          <w:szCs w:val="23"/>
          <w:lang w:val="tr-TR"/>
        </w:rPr>
        <w:t>İ</w:t>
      </w:r>
      <w:r w:rsidR="00C81F5E" w:rsidRPr="00FC0609">
        <w:rPr>
          <w:szCs w:val="23"/>
          <w:lang w:val="tr-TR"/>
        </w:rPr>
        <w:t xml:space="preserve">E </w:t>
      </w:r>
      <w:r w:rsidR="0076550A" w:rsidRPr="00FC0609">
        <w:rPr>
          <w:szCs w:val="23"/>
          <w:lang w:val="tr-TR"/>
        </w:rPr>
        <w:t>son kullanıcı sektörlerinde EV etütleri gerçekleştirmiş, enerji yo</w:t>
      </w:r>
      <w:r w:rsidR="0026664E" w:rsidRPr="00FC0609">
        <w:rPr>
          <w:szCs w:val="23"/>
          <w:lang w:val="tr-TR"/>
        </w:rPr>
        <w:t>ğ</w:t>
      </w:r>
      <w:r w:rsidR="0076550A" w:rsidRPr="00FC0609">
        <w:rPr>
          <w:szCs w:val="23"/>
          <w:lang w:val="tr-TR"/>
        </w:rPr>
        <w:t>un sanayi dallarında enerji denetimleri yapmış</w:t>
      </w:r>
      <w:r w:rsidR="00FE3472" w:rsidRPr="00FC0609">
        <w:rPr>
          <w:szCs w:val="23"/>
          <w:lang w:val="tr-TR"/>
        </w:rPr>
        <w:t>, eğitim ve bilinçlend</w:t>
      </w:r>
      <w:r w:rsidR="0026664E" w:rsidRPr="00FC0609">
        <w:rPr>
          <w:szCs w:val="23"/>
          <w:lang w:val="tr-TR"/>
        </w:rPr>
        <w:t>i</w:t>
      </w:r>
      <w:r w:rsidR="00FE3472" w:rsidRPr="00FC0609">
        <w:rPr>
          <w:szCs w:val="23"/>
          <w:lang w:val="tr-TR"/>
        </w:rPr>
        <w:t>rme kampanyaları düzenlemiş</w:t>
      </w:r>
      <w:r w:rsidR="00C81F5E" w:rsidRPr="00FC0609">
        <w:rPr>
          <w:szCs w:val="23"/>
          <w:lang w:val="tr-TR"/>
        </w:rPr>
        <w:t xml:space="preserve"> </w:t>
      </w:r>
      <w:r w:rsidR="00FE3472" w:rsidRPr="00FC0609">
        <w:rPr>
          <w:szCs w:val="23"/>
          <w:lang w:val="tr-TR"/>
        </w:rPr>
        <w:t xml:space="preserve">ve politika ve </w:t>
      </w:r>
      <w:r w:rsidR="00383DEA" w:rsidRPr="00FC0609">
        <w:rPr>
          <w:szCs w:val="23"/>
          <w:lang w:val="tr-TR"/>
        </w:rPr>
        <w:t>mevzuat çalışmaları yapmıştır</w:t>
      </w:r>
      <w:r w:rsidR="00FE3472" w:rsidRPr="00FC0609">
        <w:rPr>
          <w:szCs w:val="23"/>
          <w:lang w:val="tr-TR"/>
        </w:rPr>
        <w:t xml:space="preserve">. </w:t>
      </w:r>
      <w:r w:rsidR="00383DEA" w:rsidRPr="00FC0609">
        <w:rPr>
          <w:szCs w:val="23"/>
          <w:lang w:val="tr-TR"/>
        </w:rPr>
        <w:t>Hükümet Kasım 2011’</w:t>
      </w:r>
      <w:r w:rsidR="0026664E" w:rsidRPr="00FC0609">
        <w:rPr>
          <w:szCs w:val="23"/>
          <w:lang w:val="tr-TR"/>
        </w:rPr>
        <w:t>de yayınladı</w:t>
      </w:r>
      <w:r w:rsidR="00383DEA" w:rsidRPr="00FC0609">
        <w:rPr>
          <w:szCs w:val="23"/>
          <w:lang w:val="tr-TR"/>
        </w:rPr>
        <w:t>ğı kanun hü</w:t>
      </w:r>
      <w:r w:rsidR="0026664E" w:rsidRPr="00FC0609">
        <w:rPr>
          <w:szCs w:val="23"/>
          <w:lang w:val="tr-TR"/>
        </w:rPr>
        <w:t>k</w:t>
      </w:r>
      <w:r w:rsidR="00383DEA" w:rsidRPr="00FC0609">
        <w:rPr>
          <w:szCs w:val="23"/>
          <w:lang w:val="tr-TR"/>
        </w:rPr>
        <w:t>münde kararname ile EİE’yi kapatarak yerine yine ETKB bü</w:t>
      </w:r>
      <w:r w:rsidR="00A90288" w:rsidRPr="00FC0609">
        <w:rPr>
          <w:szCs w:val="23"/>
          <w:lang w:val="tr-TR"/>
        </w:rPr>
        <w:t>nyesi</w:t>
      </w:r>
      <w:r w:rsidR="00383DEA" w:rsidRPr="00FC0609">
        <w:rPr>
          <w:szCs w:val="23"/>
          <w:lang w:val="tr-TR"/>
        </w:rPr>
        <w:t>n</w:t>
      </w:r>
      <w:r w:rsidR="00A90288" w:rsidRPr="00FC0609">
        <w:rPr>
          <w:szCs w:val="23"/>
          <w:lang w:val="tr-TR"/>
        </w:rPr>
        <w:t>d</w:t>
      </w:r>
      <w:r w:rsidR="00383DEA" w:rsidRPr="00FC0609">
        <w:rPr>
          <w:szCs w:val="23"/>
          <w:lang w:val="tr-TR"/>
        </w:rPr>
        <w:t>eki YEGM’yi kurmuştur</w:t>
      </w:r>
      <w:r w:rsidR="00097C57" w:rsidRPr="00FC0609">
        <w:rPr>
          <w:szCs w:val="23"/>
          <w:lang w:val="tr-TR"/>
        </w:rPr>
        <w:t>.</w:t>
      </w:r>
    </w:p>
    <w:p w14:paraId="362D510B" w14:textId="1C63BF5F" w:rsidR="00C81F5E" w:rsidRPr="00FC0609" w:rsidRDefault="00383DEA" w:rsidP="00C81F5E">
      <w:pPr>
        <w:pStyle w:val="Heading3"/>
        <w:spacing w:before="240"/>
        <w:rPr>
          <w:noProof w:val="0"/>
          <w:lang w:val="tr-TR"/>
        </w:rPr>
      </w:pPr>
      <w:bookmarkStart w:id="26" w:name="_Toc398277984"/>
      <w:bookmarkStart w:id="27" w:name="_Toc461866555"/>
      <w:r w:rsidRPr="00FC0609">
        <w:rPr>
          <w:noProof w:val="0"/>
          <w:lang w:val="tr-TR"/>
        </w:rPr>
        <w:t>BSTB</w:t>
      </w:r>
      <w:r w:rsidR="00C81F5E" w:rsidRPr="00FC0609">
        <w:rPr>
          <w:noProof w:val="0"/>
          <w:lang w:val="tr-TR"/>
        </w:rPr>
        <w:t xml:space="preserve">- </w:t>
      </w:r>
      <w:r w:rsidRPr="00FC0609">
        <w:rPr>
          <w:noProof w:val="0"/>
          <w:lang w:val="tr-TR"/>
        </w:rPr>
        <w:t>İklim Değişikliği ve Enerji Verimliliği Şube Başkanlığı</w:t>
      </w:r>
      <w:bookmarkEnd w:id="26"/>
      <w:bookmarkEnd w:id="27"/>
      <w:r w:rsidR="00C81F5E" w:rsidRPr="00FC0609">
        <w:rPr>
          <w:noProof w:val="0"/>
          <w:lang w:val="tr-TR"/>
        </w:rPr>
        <w:t xml:space="preserve"> </w:t>
      </w:r>
    </w:p>
    <w:p w14:paraId="506E508F" w14:textId="3E5E46C9" w:rsidR="00BA08A8" w:rsidRPr="00FC0609" w:rsidRDefault="0026664E" w:rsidP="00BA08A8">
      <w:pPr>
        <w:rPr>
          <w:lang w:val="tr-TR"/>
        </w:rPr>
      </w:pPr>
      <w:r w:rsidRPr="00FC0609">
        <w:rPr>
          <w:lang w:val="tr-TR"/>
        </w:rPr>
        <w:t xml:space="preserve">Enerji Verimliliği Kanunu aynı zamanda sanayi ve imalat sektörü ile ilgili olarak Bilim Sanayi ve </w:t>
      </w:r>
      <w:r w:rsidR="00B66743">
        <w:rPr>
          <w:lang w:val="tr-TR"/>
        </w:rPr>
        <w:t>T</w:t>
      </w:r>
      <w:r w:rsidRPr="00FC0609">
        <w:rPr>
          <w:lang w:val="tr-TR"/>
        </w:rPr>
        <w:t>eknoloji Bakanlığı’na sorumluluklar vermektedir.</w:t>
      </w:r>
      <w:r w:rsidR="00C81F5E" w:rsidRPr="00FC0609">
        <w:rPr>
          <w:lang w:val="tr-TR"/>
        </w:rPr>
        <w:t xml:space="preserve"> </w:t>
      </w:r>
      <w:r w:rsidRPr="00FC0609">
        <w:rPr>
          <w:lang w:val="tr-TR"/>
        </w:rPr>
        <w:t>Bu Bakanlık bünyesinde, Sanayi Genel Müdürlüğü’ne (SGM) bağlı İklim Değişikliği ve Enerji Verimliliği Şubesi sanayi politikasının çevre, enerji verimliliği ve iklim değişikliği üzerindeki etkilerinden sorumludur</w:t>
      </w:r>
      <w:r w:rsidR="00C81F5E" w:rsidRPr="00FC0609">
        <w:rPr>
          <w:lang w:val="tr-TR"/>
        </w:rPr>
        <w:t xml:space="preserve">. </w:t>
      </w:r>
      <w:r w:rsidRPr="00FC0609">
        <w:rPr>
          <w:lang w:val="tr-TR"/>
        </w:rPr>
        <w:t xml:space="preserve">Bakanlığa bağlı Verimlilik Genel Müdürlüğü de 10. Kalkınma Planı kapsamında sorumluluklara sahiptir. </w:t>
      </w:r>
    </w:p>
    <w:p w14:paraId="176A2437" w14:textId="459F5A95" w:rsidR="00C81F5E" w:rsidRPr="00FC0609" w:rsidRDefault="0026664E" w:rsidP="00C81F5E">
      <w:pPr>
        <w:pStyle w:val="Heading3"/>
        <w:spacing w:before="240"/>
        <w:rPr>
          <w:noProof w:val="0"/>
          <w:lang w:val="tr-TR"/>
        </w:rPr>
      </w:pPr>
      <w:bookmarkStart w:id="28" w:name="_Toc461866556"/>
      <w:bookmarkStart w:id="29" w:name="_Toc398277985"/>
      <w:r w:rsidRPr="00FC0609">
        <w:rPr>
          <w:noProof w:val="0"/>
          <w:lang w:val="tr-TR"/>
        </w:rPr>
        <w:lastRenderedPageBreak/>
        <w:t xml:space="preserve">ÇŞB  </w:t>
      </w:r>
      <w:r w:rsidR="00C81F5E" w:rsidRPr="00FC0609">
        <w:rPr>
          <w:noProof w:val="0"/>
          <w:lang w:val="tr-TR"/>
        </w:rPr>
        <w:t xml:space="preserve">- </w:t>
      </w:r>
      <w:r w:rsidRPr="00FC0609">
        <w:rPr>
          <w:noProof w:val="0"/>
          <w:lang w:val="tr-TR"/>
        </w:rPr>
        <w:t>Enerji Verimliliği Daire Başkanlığı</w:t>
      </w:r>
      <w:bookmarkEnd w:id="28"/>
      <w:r w:rsidRPr="00FC0609">
        <w:rPr>
          <w:noProof w:val="0"/>
          <w:lang w:val="tr-TR"/>
        </w:rPr>
        <w:t xml:space="preserve"> </w:t>
      </w:r>
      <w:bookmarkEnd w:id="29"/>
    </w:p>
    <w:p w14:paraId="117B74DA" w14:textId="5A37DF3D" w:rsidR="00BD7C5C" w:rsidRPr="00FC0609" w:rsidRDefault="00A60416" w:rsidP="00C81F5E">
      <w:pPr>
        <w:spacing w:line="247" w:lineRule="auto"/>
        <w:ind w:right="117"/>
        <w:rPr>
          <w:szCs w:val="23"/>
          <w:lang w:val="tr-TR"/>
        </w:rPr>
      </w:pPr>
      <w:r w:rsidRPr="00FC0609">
        <w:rPr>
          <w:szCs w:val="23"/>
          <w:lang w:val="tr-TR"/>
        </w:rPr>
        <w:t xml:space="preserve">Enerji Verimliliği Kanunu ve Binalarda Enerji Performansı Yönetmeliği aynı zamanda şimdiki adı Çevre ve Şehircilik Bakanlığı (ÇŞB) olan Bayındırlık ve İskan Bakanlığı’na </w:t>
      </w:r>
      <w:r w:rsidR="001E389F" w:rsidRPr="00FC0609">
        <w:rPr>
          <w:szCs w:val="23"/>
          <w:lang w:val="tr-TR"/>
        </w:rPr>
        <w:t>da belirli sorumlul</w:t>
      </w:r>
      <w:r w:rsidR="004C0AC2" w:rsidRPr="00FC0609">
        <w:rPr>
          <w:szCs w:val="23"/>
          <w:lang w:val="tr-TR"/>
        </w:rPr>
        <w:t>uk</w:t>
      </w:r>
      <w:r w:rsidR="001E389F" w:rsidRPr="00FC0609">
        <w:rPr>
          <w:szCs w:val="23"/>
          <w:lang w:val="tr-TR"/>
        </w:rPr>
        <w:t xml:space="preserve">lar vermiştir. Mesleki Hizmetler Genel Müdürlüğü </w:t>
      </w:r>
      <w:r w:rsidR="004C0AC2" w:rsidRPr="00FC0609">
        <w:rPr>
          <w:szCs w:val="23"/>
          <w:lang w:val="tr-TR"/>
        </w:rPr>
        <w:t>bünyesindeki</w:t>
      </w:r>
      <w:r w:rsidR="001E389F" w:rsidRPr="00FC0609">
        <w:rPr>
          <w:szCs w:val="23"/>
          <w:lang w:val="tr-TR"/>
        </w:rPr>
        <w:t xml:space="preserve"> Enerji Verimliliği Daire Başkanlığı</w:t>
      </w:r>
      <w:r w:rsidR="00B66743">
        <w:rPr>
          <w:szCs w:val="23"/>
          <w:lang w:val="tr-TR"/>
        </w:rPr>
        <w:t>’</w:t>
      </w:r>
      <w:r w:rsidR="001E389F" w:rsidRPr="00FC0609">
        <w:rPr>
          <w:szCs w:val="23"/>
          <w:lang w:val="tr-TR"/>
        </w:rPr>
        <w:t xml:space="preserve">na </w:t>
      </w:r>
      <w:r w:rsidR="00C81F5E" w:rsidRPr="00FC0609">
        <w:rPr>
          <w:szCs w:val="23"/>
          <w:lang w:val="tr-TR"/>
        </w:rPr>
        <w:t>(</w:t>
      </w:r>
      <w:r w:rsidR="001E389F" w:rsidRPr="00FC0609">
        <w:rPr>
          <w:szCs w:val="23"/>
          <w:lang w:val="tr-TR"/>
        </w:rPr>
        <w:t xml:space="preserve">EVDB) </w:t>
      </w:r>
      <w:r w:rsidR="004C0AC2" w:rsidRPr="00FC0609">
        <w:rPr>
          <w:szCs w:val="23"/>
          <w:lang w:val="tr-TR"/>
        </w:rPr>
        <w:t>b</w:t>
      </w:r>
      <w:r w:rsidR="001E389F" w:rsidRPr="00FC0609">
        <w:rPr>
          <w:szCs w:val="23"/>
          <w:lang w:val="tr-TR"/>
        </w:rPr>
        <w:t>ina</w:t>
      </w:r>
      <w:r w:rsidR="00AF5200" w:rsidRPr="00FC0609">
        <w:rPr>
          <w:szCs w:val="23"/>
          <w:lang w:val="tr-TR"/>
        </w:rPr>
        <w:t xml:space="preserve">larda enerji verimliliği </w:t>
      </w:r>
      <w:r w:rsidR="001E389F" w:rsidRPr="00FC0609">
        <w:rPr>
          <w:szCs w:val="23"/>
          <w:lang w:val="tr-TR"/>
        </w:rPr>
        <w:t xml:space="preserve">politikalarının uygulanması sorumluluğu verilmiştir. </w:t>
      </w:r>
    </w:p>
    <w:p w14:paraId="310D54E1" w14:textId="653109F3" w:rsidR="00C81F5E" w:rsidRPr="00FC0609" w:rsidRDefault="001E389F" w:rsidP="00C81F5E">
      <w:pPr>
        <w:pStyle w:val="Heading3"/>
        <w:spacing w:before="240"/>
        <w:rPr>
          <w:noProof w:val="0"/>
          <w:lang w:val="tr-TR"/>
        </w:rPr>
      </w:pPr>
      <w:bookmarkStart w:id="30" w:name="_Toc398277986"/>
      <w:bookmarkStart w:id="31" w:name="_Toc461866557"/>
      <w:r w:rsidRPr="00FC0609">
        <w:rPr>
          <w:noProof w:val="0"/>
          <w:lang w:val="tr-TR"/>
        </w:rPr>
        <w:t xml:space="preserve">Enerji Verimliliği </w:t>
      </w:r>
      <w:bookmarkEnd w:id="30"/>
      <w:r w:rsidRPr="00FC0609">
        <w:rPr>
          <w:noProof w:val="0"/>
          <w:lang w:val="tr-TR"/>
        </w:rPr>
        <w:t>Koordinasyon Kurulu</w:t>
      </w:r>
      <w:bookmarkEnd w:id="31"/>
      <w:r w:rsidRPr="00FC0609">
        <w:rPr>
          <w:noProof w:val="0"/>
          <w:lang w:val="tr-TR"/>
        </w:rPr>
        <w:t xml:space="preserve"> </w:t>
      </w:r>
    </w:p>
    <w:p w14:paraId="677E0B16" w14:textId="2BE10161" w:rsidR="00C81F5E" w:rsidRPr="00FC0609" w:rsidRDefault="001E389F" w:rsidP="00C81F5E">
      <w:pPr>
        <w:rPr>
          <w:lang w:val="tr-TR"/>
        </w:rPr>
      </w:pPr>
      <w:r w:rsidRPr="00FC0609">
        <w:rPr>
          <w:szCs w:val="23"/>
          <w:lang w:val="tr-TR"/>
        </w:rPr>
        <w:t xml:space="preserve">Enerji Verimliliği Kanunu </w:t>
      </w:r>
      <w:r w:rsidR="001F23AE" w:rsidRPr="00FC0609">
        <w:rPr>
          <w:szCs w:val="23"/>
          <w:lang w:val="tr-TR"/>
        </w:rPr>
        <w:t xml:space="preserve">enerji verimliliği ile ilgisi bulunan tüm bakanlıklardan ve bazı sektör derneklerinden üst düzey temsilcilerin yer aldığı </w:t>
      </w:r>
      <w:r w:rsidR="00E60CB5" w:rsidRPr="00FC0609">
        <w:rPr>
          <w:szCs w:val="23"/>
          <w:lang w:val="tr-TR"/>
        </w:rPr>
        <w:t>merkezi bir kurulun -Enerji Verimliliği Koordinasyon Kurulu (EVKK)- oluşturulmasını öngörmüştür</w:t>
      </w:r>
      <w:r w:rsidR="00C81F5E" w:rsidRPr="00FC0609">
        <w:rPr>
          <w:lang w:val="tr-TR"/>
        </w:rPr>
        <w:t xml:space="preserve">. </w:t>
      </w:r>
      <w:r w:rsidR="00E60CB5" w:rsidRPr="00FC0609">
        <w:rPr>
          <w:lang w:val="tr-TR"/>
        </w:rPr>
        <w:t>EVKK’nin temel görevleri</w:t>
      </w:r>
      <w:r w:rsidR="00C81F5E" w:rsidRPr="00FC0609">
        <w:rPr>
          <w:lang w:val="tr-TR"/>
        </w:rPr>
        <w:t xml:space="preserve">: (i) </w:t>
      </w:r>
      <w:r w:rsidR="00E60CB5" w:rsidRPr="00FC0609">
        <w:rPr>
          <w:lang w:val="tr-TR"/>
        </w:rPr>
        <w:t>ulusal EV stratejilerini, planlarını ve programlarını hazırlamak</w:t>
      </w:r>
      <w:r w:rsidR="00C81F5E" w:rsidRPr="00FC0609">
        <w:rPr>
          <w:lang w:val="tr-TR"/>
        </w:rPr>
        <w:t xml:space="preserve">, </w:t>
      </w:r>
      <w:r w:rsidR="00E60CB5" w:rsidRPr="00FC0609">
        <w:rPr>
          <w:lang w:val="tr-TR"/>
        </w:rPr>
        <w:t>etkililiklerini değerlendirmek ve gerektiğinde revize etmek ve uygulamak</w:t>
      </w:r>
      <w:r w:rsidR="00C81F5E" w:rsidRPr="00FC0609">
        <w:rPr>
          <w:lang w:val="tr-TR"/>
        </w:rPr>
        <w:t xml:space="preserve">; (ii) </w:t>
      </w:r>
      <w:r w:rsidR="00E60CB5" w:rsidRPr="00FC0609">
        <w:rPr>
          <w:lang w:val="tr-TR"/>
        </w:rPr>
        <w:t>E</w:t>
      </w:r>
      <w:r w:rsidR="00B66743">
        <w:rPr>
          <w:lang w:val="tr-TR"/>
        </w:rPr>
        <w:t>V</w:t>
      </w:r>
      <w:r w:rsidR="00E60CB5" w:rsidRPr="00FC0609">
        <w:rPr>
          <w:lang w:val="tr-TR"/>
        </w:rPr>
        <w:t xml:space="preserve"> çalışmalarına yön vermek ve EV hizmetleri için yetkilendirme belgelerini onaylamak</w:t>
      </w:r>
      <w:r w:rsidR="00C81F5E" w:rsidRPr="00FC0609">
        <w:rPr>
          <w:lang w:val="tr-TR"/>
        </w:rPr>
        <w:t xml:space="preserve">; (iii) </w:t>
      </w:r>
      <w:r w:rsidR="00E60CB5" w:rsidRPr="00FC0609">
        <w:rPr>
          <w:lang w:val="tr-TR"/>
        </w:rPr>
        <w:t>devletin teşvik programlarından yararlanabilecek EV projelerini onaylamak ve sonuçları izlemek</w:t>
      </w:r>
      <w:r w:rsidR="00C81F5E" w:rsidRPr="00FC0609">
        <w:rPr>
          <w:lang w:val="tr-TR"/>
        </w:rPr>
        <w:t xml:space="preserve">; (iv) </w:t>
      </w:r>
      <w:r w:rsidR="00E60CB5" w:rsidRPr="00FC0609">
        <w:rPr>
          <w:lang w:val="tr-TR"/>
        </w:rPr>
        <w:t>gerektiğinde geçici komisyonlar kurmak</w:t>
      </w:r>
      <w:r w:rsidR="00C81F5E" w:rsidRPr="00FC0609">
        <w:rPr>
          <w:lang w:val="tr-TR"/>
        </w:rPr>
        <w:t xml:space="preserve">; (v) </w:t>
      </w:r>
      <w:r w:rsidR="00E60CB5" w:rsidRPr="00FC0609">
        <w:rPr>
          <w:lang w:val="tr-TR"/>
        </w:rPr>
        <w:t>danışma kurulu toplantılarının toplantı gündemini ve katılımcıları</w:t>
      </w:r>
      <w:r w:rsidR="00B66743">
        <w:rPr>
          <w:lang w:val="tr-TR"/>
        </w:rPr>
        <w:t>nı</w:t>
      </w:r>
      <w:r w:rsidR="00E60CB5" w:rsidRPr="00FC0609">
        <w:rPr>
          <w:lang w:val="tr-TR"/>
        </w:rPr>
        <w:t xml:space="preserve"> belirlemek</w:t>
      </w:r>
      <w:r w:rsidR="00C81F5E" w:rsidRPr="00FC0609">
        <w:rPr>
          <w:lang w:val="tr-TR"/>
        </w:rPr>
        <w:t xml:space="preserve">; </w:t>
      </w:r>
      <w:r w:rsidR="00E60CB5" w:rsidRPr="00FC0609">
        <w:rPr>
          <w:lang w:val="tr-TR"/>
        </w:rPr>
        <w:t xml:space="preserve">ve </w:t>
      </w:r>
      <w:r w:rsidR="00C81F5E" w:rsidRPr="00FC0609">
        <w:rPr>
          <w:lang w:val="tr-TR"/>
        </w:rPr>
        <w:t xml:space="preserve">(vi) </w:t>
      </w:r>
      <w:r w:rsidR="00E60CB5" w:rsidRPr="00FC0609">
        <w:rPr>
          <w:lang w:val="tr-TR"/>
        </w:rPr>
        <w:t>her yıl belge ücretlerini belirlemek ve yayınlamak</w:t>
      </w:r>
      <w:r w:rsidR="00C81F5E" w:rsidRPr="00FC0609">
        <w:rPr>
          <w:lang w:val="tr-TR"/>
        </w:rPr>
        <w:t>.</w:t>
      </w:r>
      <w:r w:rsidR="00A87C52" w:rsidRPr="00FC0609">
        <w:rPr>
          <w:lang w:val="tr-TR"/>
        </w:rPr>
        <w:t xml:space="preserve"> </w:t>
      </w:r>
      <w:r w:rsidR="00E60CB5" w:rsidRPr="00FC0609">
        <w:rPr>
          <w:lang w:val="tr-TR"/>
        </w:rPr>
        <w:t>Enerji Verimliliği Kanunu</w:t>
      </w:r>
      <w:r w:rsidR="00F155FB">
        <w:rPr>
          <w:lang w:val="tr-TR"/>
        </w:rPr>
        <w:t>’</w:t>
      </w:r>
      <w:r w:rsidR="00E60CB5" w:rsidRPr="00FC0609">
        <w:rPr>
          <w:lang w:val="tr-TR"/>
        </w:rPr>
        <w:t>nda EVKK’nin yılda dört kez toplanması öngörülmektedir, ancak Aralık 2014’ten bu yana hiçbir toplantı yapılmamıştır</w:t>
      </w:r>
      <w:r w:rsidR="00A87C52" w:rsidRPr="00FC0609">
        <w:rPr>
          <w:lang w:val="tr-TR"/>
        </w:rPr>
        <w:t>.</w:t>
      </w:r>
    </w:p>
    <w:p w14:paraId="5CABD962" w14:textId="262D7D0D" w:rsidR="00C81F5E" w:rsidRPr="00FC0609" w:rsidRDefault="00E60CB5" w:rsidP="00C81F5E">
      <w:pPr>
        <w:pStyle w:val="Heading2"/>
        <w:rPr>
          <w:lang w:val="tr-TR"/>
        </w:rPr>
      </w:pPr>
      <w:bookmarkStart w:id="32" w:name="_Toc461866558"/>
      <w:bookmarkStart w:id="33" w:name="_Toc398277987"/>
      <w:r w:rsidRPr="00FC0609">
        <w:rPr>
          <w:lang w:val="tr-TR"/>
        </w:rPr>
        <w:t>Önemli Kurumsal Değişikliklerin Özet Kronolojisi</w:t>
      </w:r>
      <w:bookmarkEnd w:id="32"/>
      <w:r w:rsidRPr="00FC0609">
        <w:rPr>
          <w:lang w:val="tr-TR"/>
        </w:rPr>
        <w:t xml:space="preserve"> </w:t>
      </w:r>
      <w:bookmarkEnd w:id="33"/>
    </w:p>
    <w:p w14:paraId="47BF6B1A" w14:textId="45E9EF67" w:rsidR="00C81F5E" w:rsidRPr="00FC0609" w:rsidRDefault="00E60CB5" w:rsidP="00C81F5E">
      <w:pPr>
        <w:rPr>
          <w:lang w:val="tr-TR"/>
        </w:rPr>
      </w:pPr>
      <w:r w:rsidRPr="00FC0609">
        <w:rPr>
          <w:lang w:val="tr-TR"/>
        </w:rPr>
        <w:t>Enerji verimliliği ile ilgili bazı önemli kurumsal değişikliklerin özet bir kronoloji</w:t>
      </w:r>
      <w:r w:rsidR="00C106DF" w:rsidRPr="00FC0609">
        <w:rPr>
          <w:lang w:val="tr-TR"/>
        </w:rPr>
        <w:t>s</w:t>
      </w:r>
      <w:r w:rsidRPr="00FC0609">
        <w:rPr>
          <w:lang w:val="tr-TR"/>
        </w:rPr>
        <w:t>i aşağıdaki Şekil 2-2’de sunulmuştur</w:t>
      </w:r>
      <w:r w:rsidR="00C81F5E" w:rsidRPr="00FC0609">
        <w:rPr>
          <w:lang w:val="tr-TR"/>
        </w:rPr>
        <w:t>.</w:t>
      </w:r>
      <w:r w:rsidR="0007157F" w:rsidRPr="00FC0609">
        <w:rPr>
          <w:rStyle w:val="FootnoteReference"/>
          <w:lang w:val="tr-TR"/>
        </w:rPr>
        <w:footnoteReference w:id="10"/>
      </w:r>
    </w:p>
    <w:p w14:paraId="157CB0DF" w14:textId="244BCE5E" w:rsidR="00C81F5E" w:rsidRPr="00FC0609" w:rsidRDefault="00E60CB5" w:rsidP="00360469">
      <w:pPr>
        <w:keepNext/>
        <w:spacing w:before="200" w:after="60"/>
        <w:jc w:val="center"/>
        <w:rPr>
          <w:b/>
          <w:lang w:val="tr-TR"/>
        </w:rPr>
      </w:pPr>
      <w:r w:rsidRPr="00FC0609">
        <w:rPr>
          <w:b/>
          <w:lang w:val="tr-TR"/>
        </w:rPr>
        <w:t xml:space="preserve">Şekil </w:t>
      </w:r>
      <w:r w:rsidR="00C81F5E" w:rsidRPr="00FC0609">
        <w:rPr>
          <w:b/>
          <w:lang w:val="tr-TR"/>
        </w:rPr>
        <w:t>2</w:t>
      </w:r>
      <w:r w:rsidR="009C54F7" w:rsidRPr="00FC0609">
        <w:rPr>
          <w:b/>
          <w:lang w:val="tr-TR"/>
        </w:rPr>
        <w:t>-</w:t>
      </w:r>
      <w:r w:rsidR="007F0647" w:rsidRPr="00FC0609">
        <w:rPr>
          <w:b/>
          <w:lang w:val="tr-TR"/>
        </w:rPr>
        <w:t>2</w:t>
      </w:r>
      <w:r w:rsidR="00C81F5E" w:rsidRPr="00FC0609">
        <w:rPr>
          <w:b/>
          <w:lang w:val="tr-TR"/>
        </w:rPr>
        <w:t xml:space="preserve">: </w:t>
      </w:r>
      <w:r w:rsidRPr="00FC0609">
        <w:rPr>
          <w:b/>
          <w:lang w:val="tr-TR"/>
        </w:rPr>
        <w:t xml:space="preserve">Önemli Kurumsal Değişikliklerin Kronolojisi </w:t>
      </w:r>
    </w:p>
    <w:p w14:paraId="6B9A081E" w14:textId="77777777" w:rsidR="00C81F5E" w:rsidRPr="00FC0609" w:rsidRDefault="00C81F5E" w:rsidP="00C81F5E">
      <w:pPr>
        <w:spacing w:before="0" w:after="0"/>
        <w:jc w:val="center"/>
        <w:rPr>
          <w:lang w:val="tr-TR"/>
        </w:rPr>
      </w:pPr>
      <w:r w:rsidRPr="00FC0609">
        <w:rPr>
          <w:noProof/>
        </w:rPr>
        <w:drawing>
          <wp:inline distT="0" distB="0" distL="0" distR="0" wp14:anchorId="3CBDC23B" wp14:editId="3CF838DF">
            <wp:extent cx="4503420" cy="2577830"/>
            <wp:effectExtent l="57150" t="38100" r="11430" b="89535"/>
            <wp:docPr id="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F364E14" w14:textId="385ED526" w:rsidR="00C81F5E" w:rsidRPr="00FC0609" w:rsidRDefault="00076C0F" w:rsidP="00C81F5E">
      <w:pPr>
        <w:spacing w:before="0" w:after="0"/>
        <w:ind w:left="1080"/>
        <w:jc w:val="left"/>
        <w:rPr>
          <w:i/>
          <w:sz w:val="20"/>
          <w:szCs w:val="22"/>
          <w:lang w:val="tr-TR"/>
        </w:rPr>
      </w:pPr>
      <w:r w:rsidRPr="00FC0609">
        <w:rPr>
          <w:i/>
          <w:sz w:val="20"/>
          <w:szCs w:val="22"/>
          <w:lang w:val="tr-TR"/>
        </w:rPr>
        <w:t>Kaynak</w:t>
      </w:r>
      <w:r w:rsidR="00C81F5E" w:rsidRPr="00FC0609">
        <w:rPr>
          <w:i/>
          <w:sz w:val="20"/>
          <w:szCs w:val="22"/>
          <w:lang w:val="tr-TR"/>
        </w:rPr>
        <w:t xml:space="preserve">: </w:t>
      </w:r>
      <w:r w:rsidRPr="00FC0609">
        <w:rPr>
          <w:i/>
          <w:sz w:val="20"/>
          <w:szCs w:val="22"/>
          <w:lang w:val="tr-TR"/>
        </w:rPr>
        <w:t xml:space="preserve">Dünya Bankası </w:t>
      </w:r>
      <w:r w:rsidR="00A8292D" w:rsidRPr="00FC0609">
        <w:rPr>
          <w:i/>
          <w:sz w:val="20"/>
          <w:szCs w:val="22"/>
          <w:lang w:val="tr-TR"/>
        </w:rPr>
        <w:t>2014c</w:t>
      </w:r>
    </w:p>
    <w:p w14:paraId="67933B56" w14:textId="41CE716C" w:rsidR="00630DC0" w:rsidRPr="00FC0609" w:rsidRDefault="00076C0F" w:rsidP="00630DC0">
      <w:pPr>
        <w:pStyle w:val="Heading2"/>
        <w:rPr>
          <w:lang w:val="tr-TR"/>
        </w:rPr>
      </w:pPr>
      <w:bookmarkStart w:id="34" w:name="_Toc461866559"/>
      <w:r w:rsidRPr="00FC0609">
        <w:rPr>
          <w:lang w:val="tr-TR"/>
        </w:rPr>
        <w:t xml:space="preserve">Türkiye’de Merkezi </w:t>
      </w:r>
      <w:r w:rsidR="00F155FB">
        <w:rPr>
          <w:lang w:val="tr-TR"/>
        </w:rPr>
        <w:t>Hükümet</w:t>
      </w:r>
      <w:r w:rsidR="00F155FB" w:rsidRPr="00FC0609">
        <w:rPr>
          <w:lang w:val="tr-TR"/>
        </w:rPr>
        <w:t xml:space="preserve"> </w:t>
      </w:r>
      <w:r w:rsidRPr="00FC0609">
        <w:rPr>
          <w:lang w:val="tr-TR"/>
        </w:rPr>
        <w:t>Binalarında Enerji Tüketimi</w:t>
      </w:r>
      <w:bookmarkEnd w:id="34"/>
      <w:r w:rsidRPr="00FC0609">
        <w:rPr>
          <w:lang w:val="tr-TR"/>
        </w:rPr>
        <w:t xml:space="preserve"> </w:t>
      </w:r>
    </w:p>
    <w:p w14:paraId="429F3E22" w14:textId="0B1DF563" w:rsidR="00750F5A" w:rsidRPr="00FC0609" w:rsidRDefault="00076C0F" w:rsidP="00750F5A">
      <w:pPr>
        <w:pStyle w:val="Heading3"/>
        <w:rPr>
          <w:noProof w:val="0"/>
          <w:lang w:val="tr-TR"/>
        </w:rPr>
      </w:pPr>
      <w:bookmarkStart w:id="35" w:name="_Toc461866560"/>
      <w:r w:rsidRPr="00FC0609">
        <w:rPr>
          <w:noProof w:val="0"/>
          <w:lang w:val="tr-TR"/>
        </w:rPr>
        <w:t>ETKB Piyasa Değerlendirme Çalışması</w:t>
      </w:r>
      <w:bookmarkEnd w:id="35"/>
      <w:r w:rsidRPr="00FC0609">
        <w:rPr>
          <w:noProof w:val="0"/>
          <w:lang w:val="tr-TR"/>
        </w:rPr>
        <w:t xml:space="preserve"> </w:t>
      </w:r>
    </w:p>
    <w:p w14:paraId="1E679061" w14:textId="1309719A" w:rsidR="00A52C62" w:rsidRPr="00FC0609" w:rsidRDefault="00076C0F" w:rsidP="00014E74">
      <w:pPr>
        <w:rPr>
          <w:lang w:val="tr-TR"/>
        </w:rPr>
      </w:pPr>
      <w:r w:rsidRPr="00FC0609">
        <w:rPr>
          <w:lang w:val="tr-TR"/>
        </w:rPr>
        <w:t>Daha önce kamu bina stoku ile kapsamlı bir veri toplama çalışması ve EV potansi</w:t>
      </w:r>
      <w:r w:rsidR="00C106DF" w:rsidRPr="00FC0609">
        <w:rPr>
          <w:lang w:val="tr-TR"/>
        </w:rPr>
        <w:t>y</w:t>
      </w:r>
      <w:r w:rsidRPr="00FC0609">
        <w:rPr>
          <w:lang w:val="tr-TR"/>
        </w:rPr>
        <w:t xml:space="preserve">eline ilişkin </w:t>
      </w:r>
      <w:r w:rsidRPr="00FC0609">
        <w:rPr>
          <w:lang w:val="tr-TR"/>
        </w:rPr>
        <w:lastRenderedPageBreak/>
        <w:t xml:space="preserve">değerlendirmeler </w:t>
      </w:r>
      <w:r w:rsidR="00AA25E4" w:rsidRPr="00FC0609">
        <w:rPr>
          <w:lang w:val="tr-TR"/>
        </w:rPr>
        <w:t>yapılma</w:t>
      </w:r>
      <w:r w:rsidRPr="00FC0609">
        <w:rPr>
          <w:lang w:val="tr-TR"/>
        </w:rPr>
        <w:t>mıştı</w:t>
      </w:r>
      <w:r w:rsidR="00B36227" w:rsidRPr="00FC0609">
        <w:rPr>
          <w:lang w:val="tr-TR"/>
        </w:rPr>
        <w:t xml:space="preserve">. </w:t>
      </w:r>
      <w:r w:rsidR="00AA25E4" w:rsidRPr="00FC0609">
        <w:rPr>
          <w:lang w:val="tr-TR"/>
        </w:rPr>
        <w:t xml:space="preserve">Bölüm </w:t>
      </w:r>
      <w:r w:rsidR="00E06338" w:rsidRPr="00FC0609">
        <w:rPr>
          <w:lang w:val="tr-TR"/>
        </w:rPr>
        <w:t>1</w:t>
      </w:r>
      <w:r w:rsidR="00AA25E4" w:rsidRPr="00FC0609">
        <w:rPr>
          <w:lang w:val="tr-TR"/>
        </w:rPr>
        <w:t>’de belirtildiği gibi</w:t>
      </w:r>
      <w:r w:rsidR="00E06338" w:rsidRPr="00FC0609">
        <w:rPr>
          <w:lang w:val="tr-TR"/>
        </w:rPr>
        <w:t xml:space="preserve">, </w:t>
      </w:r>
      <w:r w:rsidR="00AA25E4" w:rsidRPr="00FC0609">
        <w:rPr>
          <w:lang w:val="tr-TR"/>
        </w:rPr>
        <w:t>kısa süre önce Dünya Bankası/GEF tarafından desteklenen Küçük ve Orta Ölçekli İşle</w:t>
      </w:r>
      <w:r w:rsidR="00C106DF" w:rsidRPr="00FC0609">
        <w:rPr>
          <w:lang w:val="tr-TR"/>
        </w:rPr>
        <w:t>t</w:t>
      </w:r>
      <w:r w:rsidR="00AA25E4" w:rsidRPr="00FC0609">
        <w:rPr>
          <w:lang w:val="tr-TR"/>
        </w:rPr>
        <w:t xml:space="preserve">meler Enerji Verimliliği Projesi kapsamında tamamlanan Kamu Binaları için Piyasa Değerlendirme Raporunda yer alan tahminlere göre, Türkiye’de yaklaşık </w:t>
      </w:r>
      <w:r w:rsidR="007F0647" w:rsidRPr="00FC0609">
        <w:rPr>
          <w:lang w:val="tr-TR"/>
        </w:rPr>
        <w:t>175</w:t>
      </w:r>
      <w:r w:rsidR="00AA25E4" w:rsidRPr="00FC0609">
        <w:rPr>
          <w:lang w:val="tr-TR"/>
        </w:rPr>
        <w:t>.</w:t>
      </w:r>
      <w:r w:rsidR="007F0647" w:rsidRPr="00FC0609">
        <w:rPr>
          <w:lang w:val="tr-TR"/>
        </w:rPr>
        <w:t>2</w:t>
      </w:r>
      <w:r w:rsidR="00D35D7F" w:rsidRPr="00FC0609">
        <w:rPr>
          <w:lang w:val="tr-TR"/>
        </w:rPr>
        <w:t>86</w:t>
      </w:r>
      <w:r w:rsidR="007F0647" w:rsidRPr="00FC0609">
        <w:rPr>
          <w:lang w:val="tr-TR"/>
        </w:rPr>
        <w:t xml:space="preserve"> </w:t>
      </w:r>
      <w:r w:rsidR="00AA25E4" w:rsidRPr="00FC0609">
        <w:rPr>
          <w:lang w:val="tr-TR"/>
        </w:rPr>
        <w:t xml:space="preserve">kamu binası bulunmaktadır </w:t>
      </w:r>
      <w:r w:rsidR="00A52C62" w:rsidRPr="00FC0609">
        <w:rPr>
          <w:lang w:val="tr-TR"/>
        </w:rPr>
        <w:t xml:space="preserve">(Econoler 2016). </w:t>
      </w:r>
      <w:r w:rsidR="00AA25E4" w:rsidRPr="00FC0609">
        <w:rPr>
          <w:lang w:val="tr-TR"/>
        </w:rPr>
        <w:t xml:space="preserve">Bu bilgi, tüm kamu binalarının sayısının ve özelliklerinin tespiti amacıyla </w:t>
      </w:r>
      <w:r w:rsidR="00BC742E" w:rsidRPr="00FC0609">
        <w:rPr>
          <w:lang w:val="tr-TR"/>
        </w:rPr>
        <w:t>tüm yerel yönetimler arasında gerçekleştirilen bir ankete dayanmaktadır</w:t>
      </w:r>
      <w:r w:rsidR="00C106DF" w:rsidRPr="00FC0609">
        <w:rPr>
          <w:lang w:val="tr-TR"/>
        </w:rPr>
        <w:t>. Bunların ya</w:t>
      </w:r>
      <w:r w:rsidR="00BC742E" w:rsidRPr="00FC0609">
        <w:rPr>
          <w:lang w:val="tr-TR"/>
        </w:rPr>
        <w:t>klaşık yüzde 5-10 kadarının merkez</w:t>
      </w:r>
      <w:r w:rsidR="00F155FB">
        <w:rPr>
          <w:lang w:val="tr-TR"/>
        </w:rPr>
        <w:t>i</w:t>
      </w:r>
      <w:r w:rsidR="00BC742E" w:rsidRPr="00FC0609">
        <w:rPr>
          <w:lang w:val="tr-TR"/>
        </w:rPr>
        <w:t xml:space="preserve"> </w:t>
      </w:r>
      <w:r w:rsidR="00F155FB">
        <w:rPr>
          <w:lang w:val="tr-TR"/>
        </w:rPr>
        <w:t>hükümet</w:t>
      </w:r>
      <w:r w:rsidR="00F155FB" w:rsidRPr="00FC0609">
        <w:rPr>
          <w:lang w:val="tr-TR"/>
        </w:rPr>
        <w:t xml:space="preserve"> </w:t>
      </w:r>
      <w:r w:rsidR="00BC742E" w:rsidRPr="00FC0609">
        <w:rPr>
          <w:lang w:val="tr-TR"/>
        </w:rPr>
        <w:t>binası olduğu tahmin edilmektedir</w:t>
      </w:r>
      <w:r w:rsidR="00A52C62" w:rsidRPr="00FC0609">
        <w:rPr>
          <w:lang w:val="tr-TR"/>
        </w:rPr>
        <w:t>.</w:t>
      </w:r>
      <w:r w:rsidR="00A52C62" w:rsidRPr="00FC0609">
        <w:rPr>
          <w:rStyle w:val="FootnoteReference"/>
          <w:lang w:val="tr-TR"/>
        </w:rPr>
        <w:footnoteReference w:id="11"/>
      </w:r>
      <w:r w:rsidR="00A52C62" w:rsidRPr="00FC0609">
        <w:rPr>
          <w:lang w:val="tr-TR"/>
        </w:rPr>
        <w:t xml:space="preserve"> </w:t>
      </w:r>
    </w:p>
    <w:p w14:paraId="44E9195C" w14:textId="24E90410" w:rsidR="00750F5A" w:rsidRPr="00FC0609" w:rsidRDefault="0052347A" w:rsidP="00C23C12">
      <w:pPr>
        <w:spacing w:after="60"/>
        <w:rPr>
          <w:lang w:val="tr-TR"/>
        </w:rPr>
      </w:pPr>
      <w:r w:rsidRPr="00FC0609">
        <w:rPr>
          <w:lang w:val="tr-TR"/>
        </w:rPr>
        <w:t>ETKB çalışması kapsamında geliştirilen bilgiler arasında aşağıdakiler yer almaktadır</w:t>
      </w:r>
      <w:r w:rsidR="00750F5A" w:rsidRPr="00FC0609">
        <w:rPr>
          <w:lang w:val="tr-TR"/>
        </w:rPr>
        <w:t>:</w:t>
      </w:r>
    </w:p>
    <w:p w14:paraId="43375E38" w14:textId="18749995" w:rsidR="00750F5A" w:rsidRPr="00FC0609" w:rsidRDefault="0052347A" w:rsidP="00750F5A">
      <w:pPr>
        <w:pStyle w:val="Bulleted"/>
        <w:rPr>
          <w:lang w:val="tr-TR"/>
        </w:rPr>
      </w:pPr>
      <w:r w:rsidRPr="00FC0609">
        <w:rPr>
          <w:lang w:val="tr-TR"/>
        </w:rPr>
        <w:t xml:space="preserve">Yapısal bilgiler; örneğin binanın yeri </w:t>
      </w:r>
      <w:r w:rsidR="00750F5A" w:rsidRPr="00FC0609">
        <w:rPr>
          <w:lang w:val="tr-TR"/>
        </w:rPr>
        <w:t>(</w:t>
      </w:r>
      <w:r w:rsidRPr="00FC0609">
        <w:rPr>
          <w:lang w:val="tr-TR"/>
        </w:rPr>
        <w:t>bölgesi</w:t>
      </w:r>
      <w:r w:rsidR="00750F5A" w:rsidRPr="00FC0609">
        <w:rPr>
          <w:lang w:val="tr-TR"/>
        </w:rPr>
        <w:t xml:space="preserve">), </w:t>
      </w:r>
      <w:r w:rsidRPr="00FC0609">
        <w:rPr>
          <w:lang w:val="tr-TR"/>
        </w:rPr>
        <w:t>türü</w:t>
      </w:r>
      <w:r w:rsidR="00750F5A" w:rsidRPr="00FC0609">
        <w:rPr>
          <w:lang w:val="tr-TR"/>
        </w:rPr>
        <w:t xml:space="preserve">, </w:t>
      </w:r>
      <w:r w:rsidRPr="00FC0609">
        <w:rPr>
          <w:lang w:val="tr-TR"/>
        </w:rPr>
        <w:t xml:space="preserve">operasyonel özellikleri </w:t>
      </w:r>
      <w:r w:rsidR="00750F5A" w:rsidRPr="00FC0609">
        <w:rPr>
          <w:lang w:val="tr-TR"/>
        </w:rPr>
        <w:t>(</w:t>
      </w:r>
      <w:r w:rsidRPr="00FC0609">
        <w:rPr>
          <w:lang w:val="tr-TR"/>
        </w:rPr>
        <w:t>hastane</w:t>
      </w:r>
      <w:r w:rsidR="00750F5A" w:rsidRPr="00FC0609">
        <w:rPr>
          <w:lang w:val="tr-TR"/>
        </w:rPr>
        <w:t xml:space="preserve">, </w:t>
      </w:r>
      <w:r w:rsidRPr="00FC0609">
        <w:rPr>
          <w:lang w:val="tr-TR"/>
        </w:rPr>
        <w:t>okul</w:t>
      </w:r>
      <w:r w:rsidR="00750F5A" w:rsidRPr="00FC0609">
        <w:rPr>
          <w:lang w:val="tr-TR"/>
        </w:rPr>
        <w:t xml:space="preserve">, </w:t>
      </w:r>
      <w:r w:rsidRPr="00FC0609">
        <w:rPr>
          <w:lang w:val="tr-TR"/>
        </w:rPr>
        <w:t>vs</w:t>
      </w:r>
      <w:r w:rsidR="00750F5A" w:rsidRPr="00FC0609">
        <w:rPr>
          <w:lang w:val="tr-TR"/>
        </w:rPr>
        <w:t xml:space="preserve">.), </w:t>
      </w:r>
      <w:r w:rsidRPr="00FC0609">
        <w:rPr>
          <w:lang w:val="tr-TR"/>
        </w:rPr>
        <w:t xml:space="preserve">ve inşa edilmiş alanı </w:t>
      </w:r>
      <w:r w:rsidR="00750F5A" w:rsidRPr="00FC0609">
        <w:rPr>
          <w:lang w:val="tr-TR"/>
        </w:rPr>
        <w:t>(m</w:t>
      </w:r>
      <w:r w:rsidR="00750F5A" w:rsidRPr="00FC0609">
        <w:rPr>
          <w:vertAlign w:val="superscript"/>
          <w:lang w:val="tr-TR"/>
        </w:rPr>
        <w:t>2</w:t>
      </w:r>
      <w:r w:rsidR="00750F5A" w:rsidRPr="00FC0609">
        <w:rPr>
          <w:lang w:val="tr-TR"/>
        </w:rPr>
        <w:t xml:space="preserve">); </w:t>
      </w:r>
    </w:p>
    <w:p w14:paraId="3E266B00" w14:textId="1C9B3119" w:rsidR="00750F5A" w:rsidRPr="00FC0609" w:rsidRDefault="0052347A" w:rsidP="00750F5A">
      <w:pPr>
        <w:pStyle w:val="Bulleted"/>
        <w:rPr>
          <w:lang w:val="tr-TR"/>
        </w:rPr>
      </w:pPr>
      <w:r w:rsidRPr="00FC0609">
        <w:rPr>
          <w:lang w:val="tr-TR"/>
        </w:rPr>
        <w:t>Enerji ile ilgili bilgiler: örneğin kullanılan yakıt türleri</w:t>
      </w:r>
      <w:r w:rsidR="00750F5A" w:rsidRPr="00FC0609">
        <w:rPr>
          <w:lang w:val="tr-TR"/>
        </w:rPr>
        <w:t xml:space="preserve">, </w:t>
      </w:r>
      <w:r w:rsidRPr="00FC0609">
        <w:rPr>
          <w:lang w:val="tr-TR"/>
        </w:rPr>
        <w:t>toplam enerji tüketimi</w:t>
      </w:r>
      <w:r w:rsidR="008540A4" w:rsidRPr="00FC0609">
        <w:rPr>
          <w:lang w:val="tr-TR"/>
        </w:rPr>
        <w:t xml:space="preserve"> ve yakıt türüne göre maliyetler</w:t>
      </w:r>
      <w:r w:rsidR="00750F5A" w:rsidRPr="00FC0609">
        <w:rPr>
          <w:lang w:val="tr-TR"/>
        </w:rPr>
        <w:t>;</w:t>
      </w:r>
    </w:p>
    <w:p w14:paraId="520BA687" w14:textId="0FCCFE42" w:rsidR="00750F5A" w:rsidRPr="00FC0609" w:rsidRDefault="008540A4" w:rsidP="00750F5A">
      <w:pPr>
        <w:pStyle w:val="Bulleted"/>
        <w:rPr>
          <w:lang w:val="tr-TR"/>
        </w:rPr>
      </w:pPr>
      <w:r w:rsidRPr="00FC0609">
        <w:rPr>
          <w:lang w:val="tr-TR"/>
        </w:rPr>
        <w:t xml:space="preserve">Bina kullanımına ilişkin bilgiler </w:t>
      </w:r>
      <w:r w:rsidR="00750F5A" w:rsidRPr="00FC0609">
        <w:rPr>
          <w:lang w:val="tr-TR"/>
        </w:rPr>
        <w:t>(</w:t>
      </w:r>
      <w:r w:rsidRPr="00FC0609">
        <w:rPr>
          <w:lang w:val="tr-TR"/>
        </w:rPr>
        <w:t>örneğin hastaneler için 24 saat</w:t>
      </w:r>
      <w:r w:rsidR="00750F5A" w:rsidRPr="00FC0609">
        <w:rPr>
          <w:lang w:val="tr-TR"/>
        </w:rPr>
        <w:t xml:space="preserve">, </w:t>
      </w:r>
      <w:r w:rsidRPr="00FC0609">
        <w:rPr>
          <w:lang w:val="tr-TR"/>
        </w:rPr>
        <w:t>ofis binal</w:t>
      </w:r>
      <w:r w:rsidR="00C106DF" w:rsidRPr="00FC0609">
        <w:rPr>
          <w:lang w:val="tr-TR"/>
        </w:rPr>
        <w:t>arı içi</w:t>
      </w:r>
      <w:r w:rsidRPr="00FC0609">
        <w:rPr>
          <w:lang w:val="tr-TR"/>
        </w:rPr>
        <w:t>n 8 saat</w:t>
      </w:r>
      <w:r w:rsidR="00750F5A" w:rsidRPr="00FC0609">
        <w:rPr>
          <w:lang w:val="tr-TR"/>
        </w:rPr>
        <w:t xml:space="preserve">, </w:t>
      </w:r>
      <w:r w:rsidRPr="00FC0609">
        <w:rPr>
          <w:lang w:val="tr-TR"/>
        </w:rPr>
        <w:t>vs</w:t>
      </w:r>
      <w:r w:rsidR="00750F5A" w:rsidRPr="00FC0609">
        <w:rPr>
          <w:lang w:val="tr-TR"/>
        </w:rPr>
        <w:t>.).</w:t>
      </w:r>
    </w:p>
    <w:p w14:paraId="07F05623" w14:textId="646EC93E" w:rsidR="00750F5A" w:rsidRPr="00FC0609" w:rsidRDefault="008540A4" w:rsidP="00750F5A">
      <w:pPr>
        <w:pStyle w:val="Heading3"/>
        <w:rPr>
          <w:noProof w:val="0"/>
          <w:lang w:val="tr-TR"/>
        </w:rPr>
      </w:pPr>
      <w:bookmarkStart w:id="36" w:name="_Toc461866561"/>
      <w:r w:rsidRPr="00FC0609">
        <w:rPr>
          <w:noProof w:val="0"/>
          <w:lang w:val="tr-TR"/>
        </w:rPr>
        <w:t>Mevcut Veriler</w:t>
      </w:r>
      <w:bookmarkEnd w:id="36"/>
      <w:r w:rsidRPr="00FC0609">
        <w:rPr>
          <w:noProof w:val="0"/>
          <w:lang w:val="tr-TR"/>
        </w:rPr>
        <w:t xml:space="preserve"> </w:t>
      </w:r>
    </w:p>
    <w:p w14:paraId="41C77465" w14:textId="564AD44F" w:rsidR="00750F5A" w:rsidRPr="00FC0609" w:rsidRDefault="008540A4" w:rsidP="00C23C12">
      <w:pPr>
        <w:spacing w:after="60"/>
        <w:rPr>
          <w:lang w:val="tr-TR"/>
        </w:rPr>
      </w:pPr>
      <w:r w:rsidRPr="00FC0609">
        <w:rPr>
          <w:lang w:val="tr-TR"/>
        </w:rPr>
        <w:t>ETKB piyasa değerlendirmesinde tespit edilen kamu binalarının türleri</w:t>
      </w:r>
      <w:r w:rsidR="00F155FB">
        <w:rPr>
          <w:lang w:val="tr-TR"/>
        </w:rPr>
        <w:t xml:space="preserve"> şunlardır</w:t>
      </w:r>
      <w:r w:rsidR="00750F5A" w:rsidRPr="00FC0609">
        <w:rPr>
          <w:lang w:val="tr-TR"/>
        </w:rPr>
        <w:t>:</w:t>
      </w:r>
    </w:p>
    <w:p w14:paraId="604512BC" w14:textId="370471E2" w:rsidR="00750F5A" w:rsidRPr="00FC0609" w:rsidRDefault="008540A4" w:rsidP="00C23C12">
      <w:pPr>
        <w:pStyle w:val="Bulleted"/>
        <w:spacing w:before="20" w:after="20"/>
        <w:rPr>
          <w:lang w:val="tr-TR"/>
        </w:rPr>
      </w:pPr>
      <w:r w:rsidRPr="00FC0609">
        <w:rPr>
          <w:lang w:val="tr-TR"/>
        </w:rPr>
        <w:t>okul</w:t>
      </w:r>
    </w:p>
    <w:p w14:paraId="388CF983" w14:textId="4824A78A" w:rsidR="00750F5A" w:rsidRPr="00FC0609" w:rsidRDefault="008540A4" w:rsidP="00C23C12">
      <w:pPr>
        <w:pStyle w:val="Bulleted"/>
        <w:spacing w:before="20" w:after="20"/>
        <w:rPr>
          <w:lang w:val="tr-TR"/>
        </w:rPr>
      </w:pPr>
      <w:r w:rsidRPr="00FC0609">
        <w:rPr>
          <w:lang w:val="tr-TR"/>
        </w:rPr>
        <w:t>üniversite</w:t>
      </w:r>
    </w:p>
    <w:p w14:paraId="521849E2" w14:textId="7C809C23" w:rsidR="00750F5A" w:rsidRPr="00FC0609" w:rsidRDefault="008540A4" w:rsidP="00C23C12">
      <w:pPr>
        <w:pStyle w:val="Bulleted"/>
        <w:spacing w:before="20" w:after="20"/>
        <w:rPr>
          <w:lang w:val="tr-TR"/>
        </w:rPr>
      </w:pPr>
      <w:r w:rsidRPr="00FC0609">
        <w:rPr>
          <w:lang w:val="tr-TR"/>
        </w:rPr>
        <w:t>yurt</w:t>
      </w:r>
    </w:p>
    <w:p w14:paraId="08D74A22" w14:textId="6D4FCA4A" w:rsidR="00750F5A" w:rsidRPr="00FC0609" w:rsidRDefault="008540A4" w:rsidP="00C23C12">
      <w:pPr>
        <w:pStyle w:val="Bulleted"/>
        <w:spacing w:before="20" w:after="20"/>
        <w:rPr>
          <w:lang w:val="tr-TR"/>
        </w:rPr>
      </w:pPr>
      <w:r w:rsidRPr="00FC0609">
        <w:rPr>
          <w:lang w:val="tr-TR"/>
        </w:rPr>
        <w:t xml:space="preserve">öğretmen evi </w:t>
      </w:r>
    </w:p>
    <w:p w14:paraId="4643A476" w14:textId="2076FC69" w:rsidR="00750F5A" w:rsidRPr="00FC0609" w:rsidRDefault="008540A4" w:rsidP="00C23C12">
      <w:pPr>
        <w:pStyle w:val="Bulleted"/>
        <w:spacing w:before="20" w:after="20"/>
        <w:rPr>
          <w:lang w:val="tr-TR"/>
        </w:rPr>
      </w:pPr>
      <w:r w:rsidRPr="00FC0609">
        <w:rPr>
          <w:lang w:val="tr-TR"/>
        </w:rPr>
        <w:t>hastane</w:t>
      </w:r>
    </w:p>
    <w:p w14:paraId="2C091FDB" w14:textId="2AE69C06" w:rsidR="00750F5A" w:rsidRPr="00FC0609" w:rsidRDefault="008540A4" w:rsidP="00C23C12">
      <w:pPr>
        <w:pStyle w:val="Bulleted"/>
        <w:spacing w:before="20" w:after="20"/>
        <w:rPr>
          <w:lang w:val="tr-TR"/>
        </w:rPr>
      </w:pPr>
      <w:r w:rsidRPr="00FC0609">
        <w:rPr>
          <w:lang w:val="tr-TR"/>
        </w:rPr>
        <w:t xml:space="preserve">hükümet binası </w:t>
      </w:r>
    </w:p>
    <w:p w14:paraId="7517D7FE" w14:textId="6ED0F384" w:rsidR="00750F5A" w:rsidRPr="00FC0609" w:rsidRDefault="008540A4" w:rsidP="00C23C12">
      <w:pPr>
        <w:pStyle w:val="Bulleted"/>
        <w:spacing w:before="20" w:after="20"/>
        <w:rPr>
          <w:lang w:val="tr-TR"/>
        </w:rPr>
      </w:pPr>
      <w:r w:rsidRPr="00FC0609">
        <w:rPr>
          <w:lang w:val="tr-TR"/>
        </w:rPr>
        <w:t xml:space="preserve">ibadethane </w:t>
      </w:r>
    </w:p>
    <w:p w14:paraId="2EC61765" w14:textId="5B83B6A0" w:rsidR="00750F5A" w:rsidRPr="00FC0609" w:rsidRDefault="008540A4" w:rsidP="00C23C12">
      <w:pPr>
        <w:pStyle w:val="Bulleted"/>
        <w:spacing w:before="20" w:after="20"/>
        <w:rPr>
          <w:lang w:val="tr-TR"/>
        </w:rPr>
      </w:pPr>
      <w:r w:rsidRPr="00FC0609">
        <w:rPr>
          <w:lang w:val="tr-TR"/>
        </w:rPr>
        <w:t>diğer</w:t>
      </w:r>
      <w:r w:rsidR="00750F5A" w:rsidRPr="00FC0609">
        <w:rPr>
          <w:lang w:val="tr-TR"/>
        </w:rPr>
        <w:t>.</w:t>
      </w:r>
    </w:p>
    <w:p w14:paraId="52B6EB1E" w14:textId="6C57EABF" w:rsidR="00990FA1" w:rsidRPr="00FC0609" w:rsidRDefault="008540A4" w:rsidP="00750F5A">
      <w:pPr>
        <w:rPr>
          <w:lang w:val="tr-TR"/>
        </w:rPr>
      </w:pPr>
      <w:r w:rsidRPr="00FC0609">
        <w:rPr>
          <w:lang w:val="tr-TR"/>
        </w:rPr>
        <w:t xml:space="preserve">Değerlendirmede bu binalar büyüklüklerine </w:t>
      </w:r>
      <w:r w:rsidR="00750F5A" w:rsidRPr="00FC0609">
        <w:rPr>
          <w:lang w:val="tr-TR"/>
        </w:rPr>
        <w:t>(50</w:t>
      </w:r>
      <w:r w:rsidR="00657C39" w:rsidRPr="00FC0609">
        <w:rPr>
          <w:lang w:val="tr-TR"/>
        </w:rPr>
        <w:t xml:space="preserve"> </w:t>
      </w:r>
      <w:r w:rsidRPr="00FC0609">
        <w:rPr>
          <w:lang w:val="tr-TR"/>
        </w:rPr>
        <w:t xml:space="preserve">– </w:t>
      </w:r>
      <w:r w:rsidR="00750F5A" w:rsidRPr="00FC0609">
        <w:rPr>
          <w:lang w:val="tr-TR"/>
        </w:rPr>
        <w:t>1</w:t>
      </w:r>
      <w:r w:rsidRPr="00FC0609">
        <w:rPr>
          <w:lang w:val="tr-TR"/>
        </w:rPr>
        <w:t>.</w:t>
      </w:r>
      <w:r w:rsidR="00750F5A" w:rsidRPr="00FC0609">
        <w:rPr>
          <w:lang w:val="tr-TR"/>
        </w:rPr>
        <w:t>000 m</w:t>
      </w:r>
      <w:r w:rsidR="00750F5A" w:rsidRPr="00FC0609">
        <w:rPr>
          <w:vertAlign w:val="superscript"/>
          <w:lang w:val="tr-TR"/>
        </w:rPr>
        <w:t>2</w:t>
      </w:r>
      <w:r w:rsidR="00750F5A" w:rsidRPr="00FC0609">
        <w:rPr>
          <w:lang w:val="tr-TR"/>
        </w:rPr>
        <w:t>, 1</w:t>
      </w:r>
      <w:r w:rsidRPr="00FC0609">
        <w:rPr>
          <w:lang w:val="tr-TR"/>
        </w:rPr>
        <w:t>.</w:t>
      </w:r>
      <w:r w:rsidR="00750F5A" w:rsidRPr="00FC0609">
        <w:rPr>
          <w:lang w:val="tr-TR"/>
        </w:rPr>
        <w:t>000</w:t>
      </w:r>
      <w:r w:rsidR="00657C39" w:rsidRPr="00FC0609">
        <w:rPr>
          <w:lang w:val="tr-TR"/>
        </w:rPr>
        <w:t xml:space="preserve"> </w:t>
      </w:r>
      <w:r w:rsidRPr="00FC0609">
        <w:rPr>
          <w:lang w:val="tr-TR"/>
        </w:rPr>
        <w:t xml:space="preserve">– </w:t>
      </w:r>
      <w:r w:rsidR="00750F5A" w:rsidRPr="00FC0609">
        <w:rPr>
          <w:lang w:val="tr-TR"/>
        </w:rPr>
        <w:t>5</w:t>
      </w:r>
      <w:r w:rsidRPr="00FC0609">
        <w:rPr>
          <w:lang w:val="tr-TR"/>
        </w:rPr>
        <w:t>.</w:t>
      </w:r>
      <w:r w:rsidR="00750F5A" w:rsidRPr="00FC0609">
        <w:rPr>
          <w:lang w:val="tr-TR"/>
        </w:rPr>
        <w:t>000 m</w:t>
      </w:r>
      <w:r w:rsidR="00750F5A" w:rsidRPr="00FC0609">
        <w:rPr>
          <w:vertAlign w:val="superscript"/>
          <w:lang w:val="tr-TR"/>
        </w:rPr>
        <w:t xml:space="preserve">2, </w:t>
      </w:r>
      <w:r w:rsidRPr="00FC0609">
        <w:rPr>
          <w:lang w:val="tr-TR"/>
        </w:rPr>
        <w:t xml:space="preserve">ve </w:t>
      </w:r>
      <w:r w:rsidR="00750F5A" w:rsidRPr="00FC0609">
        <w:rPr>
          <w:lang w:val="tr-TR"/>
        </w:rPr>
        <w:t>5</w:t>
      </w:r>
      <w:r w:rsidRPr="00FC0609">
        <w:rPr>
          <w:lang w:val="tr-TR"/>
        </w:rPr>
        <w:t>.</w:t>
      </w:r>
      <w:r w:rsidR="00750F5A" w:rsidRPr="00FC0609">
        <w:rPr>
          <w:lang w:val="tr-TR"/>
        </w:rPr>
        <w:t>000</w:t>
      </w:r>
      <w:r w:rsidR="00750F5A" w:rsidRPr="00FC0609">
        <w:rPr>
          <w:vertAlign w:val="superscript"/>
          <w:lang w:val="tr-TR"/>
        </w:rPr>
        <w:t xml:space="preserve"> </w:t>
      </w:r>
      <w:r w:rsidR="00750F5A" w:rsidRPr="00FC0609">
        <w:rPr>
          <w:lang w:val="tr-TR"/>
        </w:rPr>
        <w:t>m</w:t>
      </w:r>
      <w:r w:rsidR="00750F5A" w:rsidRPr="00FC0609">
        <w:rPr>
          <w:vertAlign w:val="superscript"/>
          <w:lang w:val="tr-TR"/>
        </w:rPr>
        <w:t>2</w:t>
      </w:r>
      <w:r w:rsidRPr="00FC0609">
        <w:rPr>
          <w:lang w:val="tr-TR"/>
        </w:rPr>
        <w:t xml:space="preserve"> üzeri</w:t>
      </w:r>
      <w:r w:rsidR="00750F5A" w:rsidRPr="00FC0609">
        <w:rPr>
          <w:lang w:val="tr-TR"/>
        </w:rPr>
        <w:t xml:space="preserve">) </w:t>
      </w:r>
      <w:r w:rsidRPr="00FC0609">
        <w:rPr>
          <w:lang w:val="tr-TR"/>
        </w:rPr>
        <w:t xml:space="preserve">ve iklim bölgelerine </w:t>
      </w:r>
      <w:r w:rsidR="00750F5A" w:rsidRPr="00FC0609">
        <w:rPr>
          <w:lang w:val="tr-TR"/>
        </w:rPr>
        <w:t>(</w:t>
      </w:r>
      <w:r w:rsidRPr="00FC0609">
        <w:rPr>
          <w:lang w:val="tr-TR"/>
        </w:rPr>
        <w:t>çok sıcak ve nemli</w:t>
      </w:r>
      <w:r w:rsidR="00750F5A" w:rsidRPr="00FC0609">
        <w:rPr>
          <w:lang w:val="tr-TR"/>
        </w:rPr>
        <w:t xml:space="preserve">, </w:t>
      </w:r>
      <w:r w:rsidRPr="00FC0609">
        <w:rPr>
          <w:lang w:val="tr-TR"/>
        </w:rPr>
        <w:t>ılık</w:t>
      </w:r>
      <w:r w:rsidR="00750F5A" w:rsidRPr="00FC0609">
        <w:rPr>
          <w:lang w:val="tr-TR"/>
        </w:rPr>
        <w:t xml:space="preserve">, </w:t>
      </w:r>
      <w:r w:rsidRPr="00FC0609">
        <w:rPr>
          <w:lang w:val="tr-TR"/>
        </w:rPr>
        <w:t>serin ve kuru</w:t>
      </w:r>
      <w:r w:rsidR="00750F5A" w:rsidRPr="00FC0609">
        <w:rPr>
          <w:lang w:val="tr-TR"/>
        </w:rPr>
        <w:t xml:space="preserve">, </w:t>
      </w:r>
      <w:r w:rsidRPr="00FC0609">
        <w:rPr>
          <w:lang w:val="tr-TR"/>
        </w:rPr>
        <w:t>soğuk ve kuru</w:t>
      </w:r>
      <w:r w:rsidR="00750F5A" w:rsidRPr="00FC0609">
        <w:rPr>
          <w:lang w:val="tr-TR"/>
        </w:rPr>
        <w:t xml:space="preserve">, </w:t>
      </w:r>
      <w:r w:rsidRPr="00FC0609">
        <w:rPr>
          <w:lang w:val="tr-TR"/>
        </w:rPr>
        <w:t>çok soğuk</w:t>
      </w:r>
      <w:r w:rsidR="00750F5A" w:rsidRPr="00FC0609">
        <w:rPr>
          <w:lang w:val="tr-TR"/>
        </w:rPr>
        <w:t>)</w:t>
      </w:r>
      <w:r w:rsidRPr="00FC0609">
        <w:rPr>
          <w:lang w:val="tr-TR"/>
        </w:rPr>
        <w:t xml:space="preserve"> göre segmentlere ayrılmıştır</w:t>
      </w:r>
      <w:r w:rsidR="00750F5A" w:rsidRPr="00FC0609">
        <w:rPr>
          <w:lang w:val="tr-TR"/>
        </w:rPr>
        <w:t>.</w:t>
      </w:r>
      <w:r w:rsidR="00990FA1" w:rsidRPr="00FC0609">
        <w:rPr>
          <w:lang w:val="tr-TR"/>
        </w:rPr>
        <w:t xml:space="preserve"> </w:t>
      </w:r>
      <w:r w:rsidRPr="00FC0609">
        <w:rPr>
          <w:lang w:val="tr-TR"/>
        </w:rPr>
        <w:t xml:space="preserve">Veri toplama çalışmalarının sonucunda toplam kamu binası sayısı </w:t>
      </w:r>
      <w:r w:rsidR="00A52C62" w:rsidRPr="00FC0609">
        <w:rPr>
          <w:lang w:val="tr-TR"/>
        </w:rPr>
        <w:t>175</w:t>
      </w:r>
      <w:r w:rsidRPr="00FC0609">
        <w:rPr>
          <w:lang w:val="tr-TR"/>
        </w:rPr>
        <w:t>.</w:t>
      </w:r>
      <w:r w:rsidR="00A52C62" w:rsidRPr="00FC0609">
        <w:rPr>
          <w:lang w:val="tr-TR"/>
        </w:rPr>
        <w:t xml:space="preserve">286 </w:t>
      </w:r>
      <w:r w:rsidRPr="00FC0609">
        <w:rPr>
          <w:lang w:val="tr-TR"/>
        </w:rPr>
        <w:t xml:space="preserve">olarak tahmin edilmiştir </w:t>
      </w:r>
      <w:r w:rsidR="00990FA1" w:rsidRPr="00FC0609">
        <w:rPr>
          <w:lang w:val="tr-TR"/>
        </w:rPr>
        <w:t>(</w:t>
      </w:r>
      <w:r w:rsidRPr="00FC0609">
        <w:rPr>
          <w:lang w:val="tr-TR"/>
        </w:rPr>
        <w:t>bakınız Tablo</w:t>
      </w:r>
      <w:r w:rsidR="00990FA1" w:rsidRPr="00FC0609">
        <w:rPr>
          <w:lang w:val="tr-TR"/>
        </w:rPr>
        <w:t xml:space="preserve"> 2.1).</w:t>
      </w:r>
      <w:r w:rsidR="00865926" w:rsidRPr="00FC0609">
        <w:rPr>
          <w:lang w:val="tr-TR"/>
        </w:rPr>
        <w:t xml:space="preserve"> </w:t>
      </w:r>
      <w:r w:rsidRPr="00FC0609">
        <w:rPr>
          <w:lang w:val="tr-TR"/>
        </w:rPr>
        <w:t>Bununla birlikte</w:t>
      </w:r>
      <w:r w:rsidR="00865926" w:rsidRPr="00FC0609">
        <w:rPr>
          <w:lang w:val="tr-TR"/>
        </w:rPr>
        <w:t xml:space="preserve">, </w:t>
      </w:r>
      <w:r w:rsidRPr="00FC0609">
        <w:rPr>
          <w:lang w:val="tr-TR"/>
        </w:rPr>
        <w:t>veriler bunl</w:t>
      </w:r>
      <w:r w:rsidR="00C106DF" w:rsidRPr="00FC0609">
        <w:rPr>
          <w:lang w:val="tr-TR"/>
        </w:rPr>
        <w:t>a</w:t>
      </w:r>
      <w:r w:rsidRPr="00FC0609">
        <w:rPr>
          <w:lang w:val="tr-TR"/>
        </w:rPr>
        <w:t xml:space="preserve">rın kaç tanesinin merkezi </w:t>
      </w:r>
      <w:r w:rsidR="00F155FB">
        <w:rPr>
          <w:lang w:val="tr-TR"/>
        </w:rPr>
        <w:t>hükümet</w:t>
      </w:r>
      <w:r w:rsidR="00F155FB" w:rsidRPr="00FC0609">
        <w:rPr>
          <w:lang w:val="tr-TR"/>
        </w:rPr>
        <w:t xml:space="preserve"> </w:t>
      </w:r>
      <w:r w:rsidRPr="00FC0609">
        <w:rPr>
          <w:lang w:val="tr-TR"/>
        </w:rPr>
        <w:t xml:space="preserve">binası olduğunu göstermemektedir. </w:t>
      </w:r>
    </w:p>
    <w:p w14:paraId="1058C2AD" w14:textId="67E8D7B9" w:rsidR="00C23C12" w:rsidRPr="00FC0609" w:rsidRDefault="008540A4" w:rsidP="00C23C12">
      <w:pPr>
        <w:rPr>
          <w:lang w:val="tr-TR"/>
        </w:rPr>
      </w:pPr>
      <w:r w:rsidRPr="00FC0609">
        <w:rPr>
          <w:lang w:val="tr-TR"/>
        </w:rPr>
        <w:t xml:space="preserve">Değerlendirme </w:t>
      </w:r>
      <w:r w:rsidR="00C106DF" w:rsidRPr="00FC0609">
        <w:rPr>
          <w:lang w:val="tr-TR"/>
        </w:rPr>
        <w:t>ile ayrıca her bir iklim bölgesinde farklı bina türleri için metrekare başına enerji tüketimine ilişkin ön tahminler belirlenmiştir.</w:t>
      </w:r>
      <w:r w:rsidR="00C23C12" w:rsidRPr="00FC0609">
        <w:rPr>
          <w:lang w:val="tr-TR"/>
        </w:rPr>
        <w:t xml:space="preserve"> </w:t>
      </w:r>
      <w:r w:rsidR="00C106DF" w:rsidRPr="00FC0609">
        <w:rPr>
          <w:lang w:val="tr-TR"/>
        </w:rPr>
        <w:t>Bunlar uluslararası karşılaştırma ölçütleri kullanılarak geliştirilmiştir ve Tablo</w:t>
      </w:r>
      <w:r w:rsidR="00C23C12" w:rsidRPr="00FC0609">
        <w:rPr>
          <w:lang w:val="tr-TR"/>
        </w:rPr>
        <w:t xml:space="preserve"> 2.2</w:t>
      </w:r>
      <w:r w:rsidR="00C106DF" w:rsidRPr="00FC0609">
        <w:rPr>
          <w:lang w:val="tr-TR"/>
        </w:rPr>
        <w:t>’de gösterilmektedir</w:t>
      </w:r>
      <w:r w:rsidR="00C23C12" w:rsidRPr="00FC0609">
        <w:rPr>
          <w:lang w:val="tr-TR"/>
        </w:rPr>
        <w:t>.</w:t>
      </w:r>
    </w:p>
    <w:p w14:paraId="2F775731" w14:textId="38313273" w:rsidR="00C23C12" w:rsidRPr="00FC0609" w:rsidRDefault="00C23C12">
      <w:pPr>
        <w:widowControl/>
        <w:spacing w:before="0" w:after="0"/>
        <w:jc w:val="left"/>
        <w:rPr>
          <w:lang w:val="tr-TR"/>
        </w:rPr>
      </w:pPr>
      <w:r w:rsidRPr="00FC0609">
        <w:rPr>
          <w:lang w:val="tr-TR"/>
        </w:rPr>
        <w:br w:type="page"/>
      </w:r>
    </w:p>
    <w:p w14:paraId="285BEAE7" w14:textId="48218C08" w:rsidR="00990FA1" w:rsidRPr="00FC0609" w:rsidRDefault="00990FA1" w:rsidP="007B4BC2">
      <w:pPr>
        <w:pStyle w:val="FiguresandTables"/>
        <w:spacing w:after="0"/>
        <w:rPr>
          <w:lang w:val="tr-TR"/>
        </w:rPr>
      </w:pPr>
      <w:r w:rsidRPr="00FC0609">
        <w:rPr>
          <w:lang w:val="tr-TR"/>
        </w:rPr>
        <w:lastRenderedPageBreak/>
        <w:t>Tabl</w:t>
      </w:r>
      <w:r w:rsidR="00C106DF" w:rsidRPr="00FC0609">
        <w:rPr>
          <w:lang w:val="tr-TR"/>
        </w:rPr>
        <w:t>o</w:t>
      </w:r>
      <w:r w:rsidRPr="00FC0609">
        <w:rPr>
          <w:lang w:val="tr-TR"/>
        </w:rPr>
        <w:t xml:space="preserve"> 2.1 – </w:t>
      </w:r>
      <w:r w:rsidR="00611AEC" w:rsidRPr="00FC0609">
        <w:rPr>
          <w:lang w:val="tr-TR"/>
        </w:rPr>
        <w:t xml:space="preserve">Türkiye’de Kamu Binaları </w:t>
      </w:r>
      <w:r w:rsidR="000277F5" w:rsidRPr="00FC0609">
        <w:rPr>
          <w:lang w:val="tr-TR"/>
        </w:rPr>
        <w:t>—</w:t>
      </w:r>
      <w:r w:rsidRPr="00FC0609">
        <w:rPr>
          <w:lang w:val="tr-TR"/>
        </w:rPr>
        <w:t xml:space="preserve"> </w:t>
      </w:r>
      <w:r w:rsidR="00611AEC" w:rsidRPr="00FC0609">
        <w:rPr>
          <w:lang w:val="tr-TR"/>
        </w:rPr>
        <w:t xml:space="preserve">Araştırma Sonuçları </w:t>
      </w:r>
    </w:p>
    <w:p w14:paraId="5C4CE4EE" w14:textId="03B498ED" w:rsidR="007B4BC2" w:rsidRPr="00FC0609" w:rsidRDefault="00C23C12" w:rsidP="00C23C12">
      <w:pPr>
        <w:pStyle w:val="FiguresandTables"/>
        <w:spacing w:before="0" w:after="20"/>
        <w:rPr>
          <w:lang w:val="tr-TR"/>
        </w:rPr>
      </w:pPr>
      <w:r w:rsidRPr="00FC0609">
        <w:rPr>
          <w:lang w:val="tr-TR"/>
        </w:rPr>
        <w:t>(</w:t>
      </w:r>
      <w:r w:rsidR="00611AEC" w:rsidRPr="00FC0609">
        <w:rPr>
          <w:lang w:val="tr-TR"/>
        </w:rPr>
        <w:t>Türüne ve İklim Bölgesine göre Toplam Bina Sayısı</w:t>
      </w:r>
      <w:r w:rsidRPr="00FC0609">
        <w:rPr>
          <w:lang w:val="tr-TR"/>
        </w:rPr>
        <w:t>)</w:t>
      </w:r>
    </w:p>
    <w:tbl>
      <w:tblPr>
        <w:tblStyle w:val="Econoler1-2015"/>
        <w:tblW w:w="9175" w:type="dxa"/>
        <w:tblLook w:val="04A0" w:firstRow="1" w:lastRow="0" w:firstColumn="1" w:lastColumn="0" w:noHBand="0" w:noVBand="1"/>
      </w:tblPr>
      <w:tblGrid>
        <w:gridCol w:w="2047"/>
        <w:gridCol w:w="1153"/>
        <w:gridCol w:w="1370"/>
        <w:gridCol w:w="1214"/>
        <w:gridCol w:w="1113"/>
        <w:gridCol w:w="1116"/>
        <w:gridCol w:w="1162"/>
      </w:tblGrid>
      <w:tr w:rsidR="00D35D7F" w:rsidRPr="00FC0609" w14:paraId="1642A86C" w14:textId="1516416A" w:rsidTr="00ED0F2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47" w:type="dxa"/>
            <w:shd w:val="clear" w:color="auto" w:fill="002060"/>
          </w:tcPr>
          <w:p w14:paraId="0CF76FE8" w14:textId="77777777" w:rsidR="00D35D7F" w:rsidRPr="00FC0609" w:rsidRDefault="00D35D7F" w:rsidP="00404035">
            <w:pPr>
              <w:pStyle w:val="EcoTableTitleRow"/>
              <w:ind w:left="-99" w:right="-64"/>
              <w:rPr>
                <w:rFonts w:ascii="Times New Roman" w:hAnsi="Times New Roman" w:cs="Times New Roman"/>
                <w:color w:val="FFFFFF" w:themeColor="background1"/>
                <w:sz w:val="22"/>
                <w:lang w:val="tr-TR"/>
              </w:rPr>
            </w:pPr>
          </w:p>
        </w:tc>
        <w:tc>
          <w:tcPr>
            <w:tcW w:w="1153" w:type="dxa"/>
            <w:shd w:val="clear" w:color="auto" w:fill="002060"/>
          </w:tcPr>
          <w:p w14:paraId="0B8CCAE9" w14:textId="49C42448" w:rsidR="00D35D7F" w:rsidRPr="00FC0609" w:rsidRDefault="00D35D7F" w:rsidP="00404035">
            <w:pPr>
              <w:pStyle w:val="EcoTableTitleRow"/>
              <w:ind w:left="-108" w:righ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i. </w:t>
            </w:r>
            <w:r w:rsidR="00611AEC" w:rsidRPr="00FC0609">
              <w:rPr>
                <w:rFonts w:ascii="Times New Roman" w:hAnsi="Times New Roman" w:cs="Times New Roman"/>
                <w:color w:val="FFFFFF" w:themeColor="background1"/>
                <w:sz w:val="22"/>
                <w:lang w:val="tr-TR"/>
              </w:rPr>
              <w:t xml:space="preserve">Çok Sıcak ve Nemli </w:t>
            </w:r>
          </w:p>
        </w:tc>
        <w:tc>
          <w:tcPr>
            <w:tcW w:w="1370" w:type="dxa"/>
            <w:shd w:val="clear" w:color="auto" w:fill="002060"/>
          </w:tcPr>
          <w:p w14:paraId="335105E4" w14:textId="3F81AC62" w:rsidR="00D35D7F" w:rsidRPr="00FC0609" w:rsidRDefault="00D35D7F" w:rsidP="00404035">
            <w:pPr>
              <w:pStyle w:val="EcoTableTitleRow"/>
              <w:ind w:left="-99" w:righ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ii. </w:t>
            </w:r>
            <w:r w:rsidR="00611AEC" w:rsidRPr="00FC0609">
              <w:rPr>
                <w:rFonts w:ascii="Times New Roman" w:hAnsi="Times New Roman" w:cs="Times New Roman"/>
                <w:color w:val="FFFFFF" w:themeColor="background1"/>
                <w:sz w:val="22"/>
                <w:lang w:val="tr-TR"/>
              </w:rPr>
              <w:t xml:space="preserve">Ilık </w:t>
            </w:r>
          </w:p>
        </w:tc>
        <w:tc>
          <w:tcPr>
            <w:tcW w:w="1214" w:type="dxa"/>
            <w:shd w:val="clear" w:color="auto" w:fill="002060"/>
          </w:tcPr>
          <w:p w14:paraId="465BCCFA" w14:textId="4F0A9390" w:rsidR="00D35D7F" w:rsidRPr="00FC0609" w:rsidRDefault="00D35D7F" w:rsidP="00404035">
            <w:pPr>
              <w:pStyle w:val="EcoTableTitleRow"/>
              <w:ind w:left="-99" w:righ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iii. </w:t>
            </w:r>
            <w:r w:rsidR="00611AEC" w:rsidRPr="00FC0609">
              <w:rPr>
                <w:rFonts w:ascii="Times New Roman" w:hAnsi="Times New Roman" w:cs="Times New Roman"/>
                <w:color w:val="FFFFFF" w:themeColor="background1"/>
                <w:sz w:val="22"/>
                <w:lang w:val="tr-TR"/>
              </w:rPr>
              <w:t xml:space="preserve">Serin Kuru </w:t>
            </w:r>
          </w:p>
        </w:tc>
        <w:tc>
          <w:tcPr>
            <w:tcW w:w="1113" w:type="dxa"/>
            <w:shd w:val="clear" w:color="auto" w:fill="002060"/>
          </w:tcPr>
          <w:p w14:paraId="4AD361CB" w14:textId="74D85130" w:rsidR="00D35D7F" w:rsidRPr="00FC0609" w:rsidRDefault="00D35D7F" w:rsidP="00404035">
            <w:pPr>
              <w:pStyle w:val="EcoTableTitleRow"/>
              <w:ind w:left="-99" w:righ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iv. </w:t>
            </w:r>
            <w:r w:rsidR="00611AEC" w:rsidRPr="00FC0609">
              <w:rPr>
                <w:rFonts w:ascii="Times New Roman" w:hAnsi="Times New Roman" w:cs="Times New Roman"/>
                <w:color w:val="FFFFFF" w:themeColor="background1"/>
                <w:sz w:val="22"/>
                <w:lang w:val="tr-TR"/>
              </w:rPr>
              <w:t xml:space="preserve">Soğuk Kuru </w:t>
            </w:r>
          </w:p>
        </w:tc>
        <w:tc>
          <w:tcPr>
            <w:tcW w:w="1116" w:type="dxa"/>
            <w:shd w:val="clear" w:color="auto" w:fill="002060"/>
          </w:tcPr>
          <w:p w14:paraId="2A5B93D2" w14:textId="6A6899AA" w:rsidR="00D35D7F" w:rsidRPr="00FC0609" w:rsidRDefault="00D35D7F" w:rsidP="00404035">
            <w:pPr>
              <w:pStyle w:val="EcoTableTitleRow"/>
              <w:ind w:left="-99" w:righ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v. </w:t>
            </w:r>
            <w:r w:rsidR="00611AEC" w:rsidRPr="00FC0609">
              <w:rPr>
                <w:rFonts w:ascii="Times New Roman" w:hAnsi="Times New Roman" w:cs="Times New Roman"/>
                <w:color w:val="FFFFFF" w:themeColor="background1"/>
                <w:sz w:val="22"/>
                <w:lang w:val="tr-TR"/>
              </w:rPr>
              <w:t xml:space="preserve">Çok Soğuk </w:t>
            </w:r>
          </w:p>
        </w:tc>
        <w:tc>
          <w:tcPr>
            <w:tcW w:w="1162" w:type="dxa"/>
            <w:shd w:val="clear" w:color="auto" w:fill="002060"/>
          </w:tcPr>
          <w:p w14:paraId="11D838AE" w14:textId="687F3A5B" w:rsidR="00D35D7F" w:rsidRPr="00FC0609" w:rsidRDefault="00611AEC" w:rsidP="00404035">
            <w:pPr>
              <w:pStyle w:val="EcoTableTitleRow"/>
              <w:ind w:left="-99" w:righ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Toplam</w:t>
            </w:r>
          </w:p>
        </w:tc>
      </w:tr>
      <w:tr w:rsidR="00D35D7F" w:rsidRPr="00FC0609" w14:paraId="3B62EA43" w14:textId="2F033564" w:rsidTr="00ED0F2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1643F581" w14:textId="44BA1EC9"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1. </w:t>
            </w:r>
            <w:r w:rsidR="00611AEC" w:rsidRPr="00FC0609">
              <w:rPr>
                <w:rFonts w:ascii="Times New Roman" w:hAnsi="Times New Roman" w:cs="Times New Roman"/>
                <w:sz w:val="22"/>
                <w:lang w:val="tr-TR"/>
              </w:rPr>
              <w:t>Okul</w:t>
            </w:r>
          </w:p>
        </w:tc>
        <w:tc>
          <w:tcPr>
            <w:tcW w:w="1153" w:type="dxa"/>
            <w:shd w:val="clear" w:color="auto" w:fill="DBE5F1" w:themeFill="accent1" w:themeFillTint="33"/>
          </w:tcPr>
          <w:p w14:paraId="482E072A" w14:textId="55CEFC31"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6</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296</w:t>
            </w:r>
          </w:p>
        </w:tc>
        <w:tc>
          <w:tcPr>
            <w:tcW w:w="1370" w:type="dxa"/>
            <w:shd w:val="clear" w:color="auto" w:fill="DBE5F1" w:themeFill="accent1" w:themeFillTint="33"/>
          </w:tcPr>
          <w:p w14:paraId="28D5C408" w14:textId="23C71476"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19</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245</w:t>
            </w:r>
          </w:p>
        </w:tc>
        <w:tc>
          <w:tcPr>
            <w:tcW w:w="1214" w:type="dxa"/>
            <w:shd w:val="clear" w:color="auto" w:fill="DBE5F1" w:themeFill="accent1" w:themeFillTint="33"/>
          </w:tcPr>
          <w:p w14:paraId="2BCE1E5B" w14:textId="75971192"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12</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700</w:t>
            </w:r>
          </w:p>
        </w:tc>
        <w:tc>
          <w:tcPr>
            <w:tcW w:w="1113" w:type="dxa"/>
            <w:shd w:val="clear" w:color="auto" w:fill="DBE5F1" w:themeFill="accent1" w:themeFillTint="33"/>
          </w:tcPr>
          <w:p w14:paraId="1D6F4C6C" w14:textId="2AFCE8A8"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6</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289</w:t>
            </w:r>
          </w:p>
        </w:tc>
        <w:tc>
          <w:tcPr>
            <w:tcW w:w="1116" w:type="dxa"/>
            <w:shd w:val="clear" w:color="auto" w:fill="DBE5F1" w:themeFill="accent1" w:themeFillTint="33"/>
          </w:tcPr>
          <w:p w14:paraId="51D38A06" w14:textId="27A0AD8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069</w:t>
            </w:r>
          </w:p>
        </w:tc>
        <w:tc>
          <w:tcPr>
            <w:tcW w:w="1162" w:type="dxa"/>
            <w:shd w:val="clear" w:color="auto" w:fill="DBE5F1" w:themeFill="accent1" w:themeFillTint="33"/>
          </w:tcPr>
          <w:p w14:paraId="2924106D" w14:textId="2E4571B3"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46</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599</w:t>
            </w:r>
          </w:p>
        </w:tc>
      </w:tr>
      <w:tr w:rsidR="00D35D7F" w:rsidRPr="00FC0609" w14:paraId="4D08906F" w14:textId="6796E9EE" w:rsidTr="00ED0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5CC1DD43" w14:textId="0E61B22E"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2. </w:t>
            </w:r>
            <w:r w:rsidR="00611AEC" w:rsidRPr="00FC0609">
              <w:rPr>
                <w:rFonts w:ascii="Times New Roman" w:hAnsi="Times New Roman" w:cs="Times New Roman"/>
                <w:sz w:val="22"/>
                <w:lang w:val="tr-TR"/>
              </w:rPr>
              <w:t>Üniversite</w:t>
            </w:r>
          </w:p>
        </w:tc>
        <w:tc>
          <w:tcPr>
            <w:tcW w:w="1153" w:type="dxa"/>
            <w:shd w:val="clear" w:color="auto" w:fill="DBE5F1" w:themeFill="accent1" w:themeFillTint="33"/>
          </w:tcPr>
          <w:p w14:paraId="145233C7"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216</w:t>
            </w:r>
          </w:p>
        </w:tc>
        <w:tc>
          <w:tcPr>
            <w:tcW w:w="1370" w:type="dxa"/>
            <w:shd w:val="clear" w:color="auto" w:fill="DBE5F1" w:themeFill="accent1" w:themeFillTint="33"/>
          </w:tcPr>
          <w:p w14:paraId="30990401" w14:textId="409FD306"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386</w:t>
            </w:r>
          </w:p>
        </w:tc>
        <w:tc>
          <w:tcPr>
            <w:tcW w:w="1214" w:type="dxa"/>
            <w:shd w:val="clear" w:color="auto" w:fill="DBE5F1" w:themeFill="accent1" w:themeFillTint="33"/>
          </w:tcPr>
          <w:p w14:paraId="793B625E" w14:textId="229F1EB0"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525</w:t>
            </w:r>
          </w:p>
        </w:tc>
        <w:tc>
          <w:tcPr>
            <w:tcW w:w="1113" w:type="dxa"/>
            <w:shd w:val="clear" w:color="auto" w:fill="DBE5F1" w:themeFill="accent1" w:themeFillTint="33"/>
          </w:tcPr>
          <w:p w14:paraId="76399F57"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193</w:t>
            </w:r>
          </w:p>
        </w:tc>
        <w:tc>
          <w:tcPr>
            <w:tcW w:w="1116" w:type="dxa"/>
            <w:shd w:val="clear" w:color="auto" w:fill="DBE5F1" w:themeFill="accent1" w:themeFillTint="33"/>
          </w:tcPr>
          <w:p w14:paraId="1BA2BBBA"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95</w:t>
            </w:r>
          </w:p>
        </w:tc>
        <w:tc>
          <w:tcPr>
            <w:tcW w:w="1162" w:type="dxa"/>
            <w:shd w:val="clear" w:color="auto" w:fill="DBE5F1" w:themeFill="accent1" w:themeFillTint="33"/>
          </w:tcPr>
          <w:p w14:paraId="2399427A" w14:textId="53E3D340"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3</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415</w:t>
            </w:r>
          </w:p>
        </w:tc>
      </w:tr>
      <w:tr w:rsidR="00D35D7F" w:rsidRPr="00FC0609" w14:paraId="09863DA1" w14:textId="49981531" w:rsidTr="00ED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5C99BF33" w14:textId="451CF93C"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3. </w:t>
            </w:r>
            <w:r w:rsidR="00611AEC" w:rsidRPr="00FC0609">
              <w:rPr>
                <w:rFonts w:ascii="Times New Roman" w:hAnsi="Times New Roman" w:cs="Times New Roman"/>
                <w:sz w:val="22"/>
                <w:lang w:val="tr-TR"/>
              </w:rPr>
              <w:t xml:space="preserve">Öğrenci Yurdu </w:t>
            </w:r>
          </w:p>
        </w:tc>
        <w:tc>
          <w:tcPr>
            <w:tcW w:w="1153" w:type="dxa"/>
            <w:shd w:val="clear" w:color="auto" w:fill="DBE5F1" w:themeFill="accent1" w:themeFillTint="33"/>
          </w:tcPr>
          <w:p w14:paraId="1148EF4E"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175</w:t>
            </w:r>
          </w:p>
        </w:tc>
        <w:tc>
          <w:tcPr>
            <w:tcW w:w="1370" w:type="dxa"/>
            <w:shd w:val="clear" w:color="auto" w:fill="DBE5F1" w:themeFill="accent1" w:themeFillTint="33"/>
          </w:tcPr>
          <w:p w14:paraId="36114CC4"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866</w:t>
            </w:r>
          </w:p>
        </w:tc>
        <w:tc>
          <w:tcPr>
            <w:tcW w:w="1214" w:type="dxa"/>
            <w:shd w:val="clear" w:color="auto" w:fill="DBE5F1" w:themeFill="accent1" w:themeFillTint="33"/>
          </w:tcPr>
          <w:p w14:paraId="50BAD557"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597</w:t>
            </w:r>
          </w:p>
        </w:tc>
        <w:tc>
          <w:tcPr>
            <w:tcW w:w="1113" w:type="dxa"/>
            <w:shd w:val="clear" w:color="auto" w:fill="DBE5F1" w:themeFill="accent1" w:themeFillTint="33"/>
          </w:tcPr>
          <w:p w14:paraId="2A975827"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444</w:t>
            </w:r>
          </w:p>
        </w:tc>
        <w:tc>
          <w:tcPr>
            <w:tcW w:w="1116" w:type="dxa"/>
            <w:shd w:val="clear" w:color="auto" w:fill="DBE5F1" w:themeFill="accent1" w:themeFillTint="33"/>
          </w:tcPr>
          <w:p w14:paraId="0B1D9914"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115</w:t>
            </w:r>
          </w:p>
        </w:tc>
        <w:tc>
          <w:tcPr>
            <w:tcW w:w="1162" w:type="dxa"/>
            <w:shd w:val="clear" w:color="auto" w:fill="DBE5F1" w:themeFill="accent1" w:themeFillTint="33"/>
          </w:tcPr>
          <w:p w14:paraId="6A71CE97" w14:textId="45C18F39"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197</w:t>
            </w:r>
          </w:p>
        </w:tc>
      </w:tr>
      <w:tr w:rsidR="00D35D7F" w:rsidRPr="00FC0609" w14:paraId="5715301C" w14:textId="2B0F763C" w:rsidTr="00ED0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7DF70727" w14:textId="786D5D65"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4. </w:t>
            </w:r>
            <w:r w:rsidR="00611AEC" w:rsidRPr="00FC0609">
              <w:rPr>
                <w:rFonts w:ascii="Times New Roman" w:hAnsi="Times New Roman" w:cs="Times New Roman"/>
                <w:sz w:val="22"/>
                <w:lang w:val="tr-TR"/>
              </w:rPr>
              <w:t>Öğretmen evi</w:t>
            </w:r>
          </w:p>
        </w:tc>
        <w:tc>
          <w:tcPr>
            <w:tcW w:w="1153" w:type="dxa"/>
            <w:shd w:val="clear" w:color="auto" w:fill="DBE5F1" w:themeFill="accent1" w:themeFillTint="33"/>
          </w:tcPr>
          <w:p w14:paraId="08DA4FD1"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70</w:t>
            </w:r>
          </w:p>
        </w:tc>
        <w:tc>
          <w:tcPr>
            <w:tcW w:w="1370" w:type="dxa"/>
            <w:shd w:val="clear" w:color="auto" w:fill="DBE5F1" w:themeFill="accent1" w:themeFillTint="33"/>
          </w:tcPr>
          <w:p w14:paraId="3A34C717"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257</w:t>
            </w:r>
          </w:p>
        </w:tc>
        <w:tc>
          <w:tcPr>
            <w:tcW w:w="1214" w:type="dxa"/>
            <w:shd w:val="clear" w:color="auto" w:fill="DBE5F1" w:themeFill="accent1" w:themeFillTint="33"/>
          </w:tcPr>
          <w:p w14:paraId="15C67FBF"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237</w:t>
            </w:r>
          </w:p>
        </w:tc>
        <w:tc>
          <w:tcPr>
            <w:tcW w:w="1113" w:type="dxa"/>
            <w:shd w:val="clear" w:color="auto" w:fill="DBE5F1" w:themeFill="accent1" w:themeFillTint="33"/>
          </w:tcPr>
          <w:p w14:paraId="7B1F7350"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110</w:t>
            </w:r>
          </w:p>
        </w:tc>
        <w:tc>
          <w:tcPr>
            <w:tcW w:w="1116" w:type="dxa"/>
            <w:shd w:val="clear" w:color="auto" w:fill="DBE5F1" w:themeFill="accent1" w:themeFillTint="33"/>
          </w:tcPr>
          <w:p w14:paraId="0097B55C" w14:textId="77777777"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22</w:t>
            </w:r>
          </w:p>
        </w:tc>
        <w:tc>
          <w:tcPr>
            <w:tcW w:w="1162" w:type="dxa"/>
            <w:shd w:val="clear" w:color="auto" w:fill="DBE5F1" w:themeFill="accent1" w:themeFillTint="33"/>
          </w:tcPr>
          <w:p w14:paraId="0B37AD8C" w14:textId="141AEACD"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696</w:t>
            </w:r>
          </w:p>
        </w:tc>
      </w:tr>
      <w:tr w:rsidR="00D35D7F" w:rsidRPr="00FC0609" w14:paraId="27A1EE42" w14:textId="72098DDA" w:rsidTr="00ED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62E38A06" w14:textId="6B9852E8"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5. </w:t>
            </w:r>
            <w:r w:rsidR="000D32C2" w:rsidRPr="00FC0609">
              <w:rPr>
                <w:rFonts w:ascii="Times New Roman" w:hAnsi="Times New Roman" w:cs="Times New Roman"/>
                <w:sz w:val="22"/>
                <w:lang w:val="tr-TR"/>
              </w:rPr>
              <w:t>Hastane</w:t>
            </w:r>
          </w:p>
        </w:tc>
        <w:tc>
          <w:tcPr>
            <w:tcW w:w="1153" w:type="dxa"/>
            <w:shd w:val="clear" w:color="auto" w:fill="DBE5F1" w:themeFill="accent1" w:themeFillTint="33"/>
          </w:tcPr>
          <w:p w14:paraId="4E32E40B"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240</w:t>
            </w:r>
          </w:p>
        </w:tc>
        <w:tc>
          <w:tcPr>
            <w:tcW w:w="1370" w:type="dxa"/>
            <w:shd w:val="clear" w:color="auto" w:fill="DBE5F1" w:themeFill="accent1" w:themeFillTint="33"/>
          </w:tcPr>
          <w:p w14:paraId="11634800" w14:textId="7D53B01F"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398</w:t>
            </w:r>
          </w:p>
        </w:tc>
        <w:tc>
          <w:tcPr>
            <w:tcW w:w="1214" w:type="dxa"/>
            <w:shd w:val="clear" w:color="auto" w:fill="DBE5F1" w:themeFill="accent1" w:themeFillTint="33"/>
          </w:tcPr>
          <w:p w14:paraId="28CDDED9"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959</w:t>
            </w:r>
          </w:p>
        </w:tc>
        <w:tc>
          <w:tcPr>
            <w:tcW w:w="1113" w:type="dxa"/>
            <w:shd w:val="clear" w:color="auto" w:fill="DBE5F1" w:themeFill="accent1" w:themeFillTint="33"/>
          </w:tcPr>
          <w:p w14:paraId="7CEB032B"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231</w:t>
            </w:r>
          </w:p>
        </w:tc>
        <w:tc>
          <w:tcPr>
            <w:tcW w:w="1116" w:type="dxa"/>
            <w:shd w:val="clear" w:color="auto" w:fill="DBE5F1" w:themeFill="accent1" w:themeFillTint="33"/>
          </w:tcPr>
          <w:p w14:paraId="5EE58EBE" w14:textId="77777777"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283</w:t>
            </w:r>
          </w:p>
        </w:tc>
        <w:tc>
          <w:tcPr>
            <w:tcW w:w="1162" w:type="dxa"/>
            <w:shd w:val="clear" w:color="auto" w:fill="DBE5F1" w:themeFill="accent1" w:themeFillTint="33"/>
          </w:tcPr>
          <w:p w14:paraId="7393D4A9" w14:textId="0C0D0630"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3</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111</w:t>
            </w:r>
          </w:p>
        </w:tc>
      </w:tr>
      <w:tr w:rsidR="00D35D7F" w:rsidRPr="00FC0609" w14:paraId="00FD1D01" w14:textId="095249F7" w:rsidTr="00ED0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0A3E2EA6" w14:textId="07754522" w:rsidR="00D35D7F" w:rsidRPr="00FC0609" w:rsidRDefault="00D35D7F" w:rsidP="00404035">
            <w:pPr>
              <w:pStyle w:val="EcoTableText"/>
              <w:ind w:right="-150"/>
              <w:rPr>
                <w:rFonts w:ascii="Times New Roman" w:hAnsi="Times New Roman" w:cs="Times New Roman"/>
                <w:sz w:val="22"/>
                <w:lang w:val="tr-TR"/>
              </w:rPr>
            </w:pPr>
            <w:r w:rsidRPr="00FC0609">
              <w:rPr>
                <w:rFonts w:ascii="Times New Roman" w:hAnsi="Times New Roman" w:cs="Times New Roman"/>
                <w:sz w:val="22"/>
                <w:lang w:val="tr-TR"/>
              </w:rPr>
              <w:t xml:space="preserve">6. </w:t>
            </w:r>
            <w:r w:rsidR="000D32C2" w:rsidRPr="00FC0609">
              <w:rPr>
                <w:rFonts w:ascii="Times New Roman" w:hAnsi="Times New Roman" w:cs="Times New Roman"/>
                <w:sz w:val="22"/>
                <w:lang w:val="tr-TR"/>
              </w:rPr>
              <w:t xml:space="preserve">Hükümet binası </w:t>
            </w:r>
          </w:p>
        </w:tc>
        <w:tc>
          <w:tcPr>
            <w:tcW w:w="1153" w:type="dxa"/>
            <w:shd w:val="clear" w:color="auto" w:fill="DBE5F1" w:themeFill="accent1" w:themeFillTint="33"/>
          </w:tcPr>
          <w:p w14:paraId="0E905386" w14:textId="7519F375"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4</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975</w:t>
            </w:r>
          </w:p>
        </w:tc>
        <w:tc>
          <w:tcPr>
            <w:tcW w:w="1370" w:type="dxa"/>
            <w:shd w:val="clear" w:color="auto" w:fill="DBE5F1" w:themeFill="accent1" w:themeFillTint="33"/>
          </w:tcPr>
          <w:p w14:paraId="51E0FE84" w14:textId="647281B5"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18</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598</w:t>
            </w:r>
          </w:p>
        </w:tc>
        <w:tc>
          <w:tcPr>
            <w:tcW w:w="1214" w:type="dxa"/>
            <w:shd w:val="clear" w:color="auto" w:fill="DBE5F1" w:themeFill="accent1" w:themeFillTint="33"/>
          </w:tcPr>
          <w:p w14:paraId="3F90E8B1" w14:textId="11FC2644"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10</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496</w:t>
            </w:r>
          </w:p>
        </w:tc>
        <w:tc>
          <w:tcPr>
            <w:tcW w:w="1113" w:type="dxa"/>
            <w:shd w:val="clear" w:color="auto" w:fill="DBE5F1" w:themeFill="accent1" w:themeFillTint="33"/>
          </w:tcPr>
          <w:p w14:paraId="353BA6DE" w14:textId="7CB3F8CE"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3</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490</w:t>
            </w:r>
          </w:p>
        </w:tc>
        <w:tc>
          <w:tcPr>
            <w:tcW w:w="1116" w:type="dxa"/>
            <w:shd w:val="clear" w:color="auto" w:fill="DBE5F1" w:themeFill="accent1" w:themeFillTint="33"/>
          </w:tcPr>
          <w:p w14:paraId="4C7D60F3" w14:textId="4D2A849F"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605</w:t>
            </w:r>
          </w:p>
        </w:tc>
        <w:tc>
          <w:tcPr>
            <w:tcW w:w="1162" w:type="dxa"/>
            <w:shd w:val="clear" w:color="auto" w:fill="DBE5F1" w:themeFill="accent1" w:themeFillTint="33"/>
          </w:tcPr>
          <w:p w14:paraId="34EC31DE" w14:textId="5D6514DA"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39</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164</w:t>
            </w:r>
          </w:p>
        </w:tc>
      </w:tr>
      <w:tr w:rsidR="00D35D7F" w:rsidRPr="00FC0609" w14:paraId="087ACD40" w14:textId="6441E0C5" w:rsidTr="00ED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094E50DC" w14:textId="67806248"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7. </w:t>
            </w:r>
            <w:r w:rsidR="000D32C2" w:rsidRPr="00FC0609">
              <w:rPr>
                <w:rFonts w:ascii="Times New Roman" w:hAnsi="Times New Roman" w:cs="Times New Roman"/>
                <w:sz w:val="22"/>
                <w:lang w:val="tr-TR"/>
              </w:rPr>
              <w:t xml:space="preserve">İbadethane </w:t>
            </w:r>
          </w:p>
        </w:tc>
        <w:tc>
          <w:tcPr>
            <w:tcW w:w="1153" w:type="dxa"/>
            <w:shd w:val="clear" w:color="auto" w:fill="DBE5F1" w:themeFill="accent1" w:themeFillTint="33"/>
          </w:tcPr>
          <w:p w14:paraId="1C80C2D2" w14:textId="1D3F66E4"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6</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629</w:t>
            </w:r>
          </w:p>
        </w:tc>
        <w:tc>
          <w:tcPr>
            <w:tcW w:w="1370" w:type="dxa"/>
            <w:shd w:val="clear" w:color="auto" w:fill="DBE5F1" w:themeFill="accent1" w:themeFillTint="33"/>
          </w:tcPr>
          <w:p w14:paraId="12BEA86E" w14:textId="51DA1EF8"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25</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997</w:t>
            </w:r>
          </w:p>
        </w:tc>
        <w:tc>
          <w:tcPr>
            <w:tcW w:w="1214" w:type="dxa"/>
            <w:shd w:val="clear" w:color="auto" w:fill="DBE5F1" w:themeFill="accent1" w:themeFillTint="33"/>
          </w:tcPr>
          <w:p w14:paraId="37502D49" w14:textId="1865F9CA"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15</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762</w:t>
            </w:r>
          </w:p>
        </w:tc>
        <w:tc>
          <w:tcPr>
            <w:tcW w:w="1113" w:type="dxa"/>
            <w:shd w:val="clear" w:color="auto" w:fill="DBE5F1" w:themeFill="accent1" w:themeFillTint="33"/>
          </w:tcPr>
          <w:p w14:paraId="19E616E3" w14:textId="15F4BAC4"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5</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653</w:t>
            </w:r>
          </w:p>
        </w:tc>
        <w:tc>
          <w:tcPr>
            <w:tcW w:w="1116" w:type="dxa"/>
            <w:shd w:val="clear" w:color="auto" w:fill="DBE5F1" w:themeFill="accent1" w:themeFillTint="33"/>
          </w:tcPr>
          <w:p w14:paraId="2B08B7AA" w14:textId="6803BF59"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162</w:t>
            </w:r>
          </w:p>
        </w:tc>
        <w:tc>
          <w:tcPr>
            <w:tcW w:w="1162" w:type="dxa"/>
            <w:shd w:val="clear" w:color="auto" w:fill="DBE5F1" w:themeFill="accent1" w:themeFillTint="33"/>
          </w:tcPr>
          <w:p w14:paraId="4E58DE93" w14:textId="48BBB8DC"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56</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203</w:t>
            </w:r>
          </w:p>
        </w:tc>
      </w:tr>
      <w:tr w:rsidR="00D35D7F" w:rsidRPr="00FC0609" w14:paraId="782A2E56" w14:textId="425F94A7" w:rsidTr="00ED0F23">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6A20D794" w14:textId="3C62F93B"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8. </w:t>
            </w:r>
            <w:r w:rsidR="000D32C2" w:rsidRPr="00FC0609">
              <w:rPr>
                <w:rFonts w:ascii="Times New Roman" w:hAnsi="Times New Roman" w:cs="Times New Roman"/>
                <w:sz w:val="22"/>
                <w:lang w:val="tr-TR"/>
              </w:rPr>
              <w:t>Diğer</w:t>
            </w:r>
          </w:p>
        </w:tc>
        <w:tc>
          <w:tcPr>
            <w:tcW w:w="1153" w:type="dxa"/>
            <w:shd w:val="clear" w:color="auto" w:fill="DBE5F1" w:themeFill="accent1" w:themeFillTint="33"/>
          </w:tcPr>
          <w:p w14:paraId="08FB45F9" w14:textId="435DE083"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3</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341</w:t>
            </w:r>
          </w:p>
        </w:tc>
        <w:tc>
          <w:tcPr>
            <w:tcW w:w="1370" w:type="dxa"/>
            <w:shd w:val="clear" w:color="auto" w:fill="DBE5F1" w:themeFill="accent1" w:themeFillTint="33"/>
          </w:tcPr>
          <w:p w14:paraId="2AB828F1" w14:textId="18893BEF"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8</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393</w:t>
            </w:r>
          </w:p>
        </w:tc>
        <w:tc>
          <w:tcPr>
            <w:tcW w:w="1214" w:type="dxa"/>
            <w:shd w:val="clear" w:color="auto" w:fill="DBE5F1" w:themeFill="accent1" w:themeFillTint="33"/>
          </w:tcPr>
          <w:p w14:paraId="760763F7" w14:textId="4887A3AE"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8</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666</w:t>
            </w:r>
          </w:p>
        </w:tc>
        <w:tc>
          <w:tcPr>
            <w:tcW w:w="1113" w:type="dxa"/>
            <w:shd w:val="clear" w:color="auto" w:fill="DBE5F1" w:themeFill="accent1" w:themeFillTint="33"/>
          </w:tcPr>
          <w:p w14:paraId="1492E056" w14:textId="7156A27B"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467</w:t>
            </w:r>
          </w:p>
        </w:tc>
        <w:tc>
          <w:tcPr>
            <w:tcW w:w="1116" w:type="dxa"/>
            <w:shd w:val="clear" w:color="auto" w:fill="DBE5F1" w:themeFill="accent1" w:themeFillTint="33"/>
          </w:tcPr>
          <w:p w14:paraId="61B50268" w14:textId="6CE9A81C"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034</w:t>
            </w:r>
          </w:p>
        </w:tc>
        <w:tc>
          <w:tcPr>
            <w:tcW w:w="1162" w:type="dxa"/>
            <w:shd w:val="clear" w:color="auto" w:fill="DBE5F1" w:themeFill="accent1" w:themeFillTint="33"/>
          </w:tcPr>
          <w:p w14:paraId="67D6B00B" w14:textId="5A1DE860" w:rsidR="00D35D7F" w:rsidRPr="00FC0609" w:rsidRDefault="00D35D7F" w:rsidP="00404035">
            <w:pPr>
              <w:pStyle w:val="EcoTableText"/>
              <w:ind w:right="72"/>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23</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901</w:t>
            </w:r>
          </w:p>
        </w:tc>
      </w:tr>
      <w:tr w:rsidR="00D35D7F" w:rsidRPr="00FC0609" w14:paraId="5DF89CF2" w14:textId="322C8CFC" w:rsidTr="00ED0F2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047" w:type="dxa"/>
            <w:shd w:val="clear" w:color="auto" w:fill="DBE5F1" w:themeFill="accent1" w:themeFillTint="33"/>
          </w:tcPr>
          <w:p w14:paraId="3C226E32" w14:textId="03D59E5F" w:rsidR="00D35D7F" w:rsidRPr="00FC0609" w:rsidRDefault="00D35D7F" w:rsidP="00404035">
            <w:pPr>
              <w:pStyle w:val="EcoTableText"/>
              <w:rPr>
                <w:rFonts w:ascii="Times New Roman" w:hAnsi="Times New Roman" w:cs="Times New Roman"/>
                <w:sz w:val="22"/>
                <w:lang w:val="tr-TR"/>
              </w:rPr>
            </w:pPr>
            <w:r w:rsidRPr="00FC0609">
              <w:rPr>
                <w:rFonts w:ascii="Times New Roman" w:hAnsi="Times New Roman" w:cs="Times New Roman"/>
                <w:sz w:val="22"/>
                <w:lang w:val="tr-TR"/>
              </w:rPr>
              <w:t>To</w:t>
            </w:r>
            <w:r w:rsidR="00F155FB">
              <w:rPr>
                <w:rFonts w:ascii="Times New Roman" w:hAnsi="Times New Roman" w:cs="Times New Roman"/>
                <w:sz w:val="22"/>
                <w:lang w:val="tr-TR"/>
              </w:rPr>
              <w:t>plam</w:t>
            </w:r>
          </w:p>
        </w:tc>
        <w:tc>
          <w:tcPr>
            <w:tcW w:w="1153" w:type="dxa"/>
            <w:shd w:val="clear" w:color="auto" w:fill="DBE5F1" w:themeFill="accent1" w:themeFillTint="33"/>
          </w:tcPr>
          <w:p w14:paraId="0FEA3B93" w14:textId="7105209E"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21</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942</w:t>
            </w:r>
          </w:p>
        </w:tc>
        <w:tc>
          <w:tcPr>
            <w:tcW w:w="1370" w:type="dxa"/>
            <w:shd w:val="clear" w:color="auto" w:fill="DBE5F1" w:themeFill="accent1" w:themeFillTint="33"/>
          </w:tcPr>
          <w:p w14:paraId="27FC2DDA" w14:textId="4DE7C8D5"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76</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140</w:t>
            </w:r>
          </w:p>
        </w:tc>
        <w:tc>
          <w:tcPr>
            <w:tcW w:w="1214" w:type="dxa"/>
            <w:shd w:val="clear" w:color="auto" w:fill="DBE5F1" w:themeFill="accent1" w:themeFillTint="33"/>
          </w:tcPr>
          <w:p w14:paraId="1077C78F" w14:textId="23F82F76"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50</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942</w:t>
            </w:r>
          </w:p>
        </w:tc>
        <w:tc>
          <w:tcPr>
            <w:tcW w:w="1113" w:type="dxa"/>
            <w:shd w:val="clear" w:color="auto" w:fill="DBE5F1" w:themeFill="accent1" w:themeFillTint="33"/>
          </w:tcPr>
          <w:p w14:paraId="5E2F77BD" w14:textId="05B78F2C"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18</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887</w:t>
            </w:r>
          </w:p>
        </w:tc>
        <w:tc>
          <w:tcPr>
            <w:tcW w:w="1116" w:type="dxa"/>
            <w:shd w:val="clear" w:color="auto" w:fill="DBE5F1" w:themeFill="accent1" w:themeFillTint="33"/>
          </w:tcPr>
          <w:p w14:paraId="5E116FBD" w14:textId="024E0E05"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7</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385</w:t>
            </w:r>
          </w:p>
        </w:tc>
        <w:tc>
          <w:tcPr>
            <w:tcW w:w="1162" w:type="dxa"/>
            <w:shd w:val="clear" w:color="auto" w:fill="DBE5F1" w:themeFill="accent1" w:themeFillTint="33"/>
          </w:tcPr>
          <w:p w14:paraId="7229641B" w14:textId="4C98375B" w:rsidR="00D35D7F" w:rsidRPr="00FC0609" w:rsidRDefault="00D35D7F" w:rsidP="00404035">
            <w:pPr>
              <w:pStyle w:val="EcoTableText"/>
              <w:ind w:right="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175</w:t>
            </w:r>
            <w:r w:rsidR="000D32C2" w:rsidRPr="00FC0609">
              <w:rPr>
                <w:rFonts w:ascii="Times New Roman" w:hAnsi="Times New Roman" w:cs="Times New Roman"/>
                <w:sz w:val="22"/>
                <w:lang w:val="tr-TR"/>
              </w:rPr>
              <w:t>.</w:t>
            </w:r>
            <w:r w:rsidRPr="00FC0609">
              <w:rPr>
                <w:rFonts w:ascii="Times New Roman" w:hAnsi="Times New Roman" w:cs="Times New Roman"/>
                <w:sz w:val="22"/>
                <w:lang w:val="tr-TR"/>
              </w:rPr>
              <w:t>286</w:t>
            </w:r>
          </w:p>
        </w:tc>
      </w:tr>
    </w:tbl>
    <w:p w14:paraId="10960937" w14:textId="18BB695D" w:rsidR="00990FA1" w:rsidRPr="00FC0609" w:rsidRDefault="00990FA1" w:rsidP="00C23C12">
      <w:pPr>
        <w:spacing w:before="40"/>
        <w:rPr>
          <w:i/>
          <w:sz w:val="22"/>
          <w:szCs w:val="22"/>
          <w:lang w:val="tr-TR"/>
        </w:rPr>
      </w:pPr>
      <w:r w:rsidRPr="00FC0609">
        <w:rPr>
          <w:lang w:val="tr-TR"/>
        </w:rPr>
        <w:tab/>
      </w:r>
      <w:r w:rsidR="000D32C2" w:rsidRPr="00FC0609">
        <w:rPr>
          <w:i/>
          <w:sz w:val="22"/>
          <w:szCs w:val="22"/>
          <w:lang w:val="tr-TR"/>
        </w:rPr>
        <w:t>Kaynak</w:t>
      </w:r>
      <w:r w:rsidR="007B4BC2" w:rsidRPr="00FC0609">
        <w:rPr>
          <w:i/>
          <w:sz w:val="22"/>
          <w:szCs w:val="22"/>
          <w:lang w:val="tr-TR"/>
        </w:rPr>
        <w:t>: Econoler 2016</w:t>
      </w:r>
    </w:p>
    <w:p w14:paraId="1B0F6A2C" w14:textId="43BFF8B8" w:rsidR="00FE477A" w:rsidRPr="00FC0609" w:rsidRDefault="000D32C2" w:rsidP="00C23C12">
      <w:pPr>
        <w:pStyle w:val="FiguresandTables"/>
        <w:spacing w:after="60"/>
        <w:rPr>
          <w:lang w:val="tr-TR"/>
        </w:rPr>
      </w:pPr>
      <w:r w:rsidRPr="00FC0609">
        <w:rPr>
          <w:lang w:val="tr-TR"/>
        </w:rPr>
        <w:t>Tablo</w:t>
      </w:r>
      <w:r w:rsidR="00FE477A" w:rsidRPr="00FC0609">
        <w:rPr>
          <w:lang w:val="tr-TR"/>
        </w:rPr>
        <w:t xml:space="preserve"> 2.2 – </w:t>
      </w:r>
      <w:r w:rsidRPr="00FC0609">
        <w:rPr>
          <w:lang w:val="tr-TR"/>
        </w:rPr>
        <w:t xml:space="preserve">Bina Türüne göre Tahmini Ortalama Enerji Tüketimi </w:t>
      </w:r>
      <w:r w:rsidR="00FE477A" w:rsidRPr="00FC0609">
        <w:rPr>
          <w:lang w:val="tr-TR"/>
        </w:rPr>
        <w:t>(kWh/m</w:t>
      </w:r>
      <w:r w:rsidR="00FE477A" w:rsidRPr="00FC0609">
        <w:rPr>
          <w:vertAlign w:val="superscript"/>
          <w:lang w:val="tr-TR"/>
        </w:rPr>
        <w:t>2</w:t>
      </w:r>
      <w:r w:rsidR="00FE477A" w:rsidRPr="00FC0609">
        <w:rPr>
          <w:lang w:val="tr-TR"/>
        </w:rPr>
        <w:t>)</w:t>
      </w:r>
      <w:r w:rsidR="0007157F" w:rsidRPr="00FC0609">
        <w:rPr>
          <w:rStyle w:val="FootnoteReference"/>
          <w:lang w:val="tr-TR"/>
        </w:rPr>
        <w:footnoteReference w:id="12"/>
      </w:r>
    </w:p>
    <w:p w14:paraId="0F87E01F" w14:textId="3253CC59" w:rsidR="00ED31FF" w:rsidRPr="00FC0609" w:rsidRDefault="00F556CC" w:rsidP="00C23C12">
      <w:pPr>
        <w:pStyle w:val="FiguresandTables"/>
        <w:spacing w:before="60" w:after="40"/>
        <w:rPr>
          <w:vertAlign w:val="superscript"/>
          <w:lang w:val="tr-TR"/>
        </w:rPr>
      </w:pPr>
      <w:r w:rsidRPr="00FC0609">
        <w:rPr>
          <w:noProof/>
        </w:rPr>
        <w:drawing>
          <wp:inline distT="0" distB="0" distL="0" distR="0" wp14:anchorId="614B5FBC" wp14:editId="0276256F">
            <wp:extent cx="5732145" cy="2161667"/>
            <wp:effectExtent l="0" t="0" r="190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45" cy="2161667"/>
                    </a:xfrm>
                    <a:prstGeom prst="rect">
                      <a:avLst/>
                    </a:prstGeom>
                    <a:noFill/>
                    <a:ln>
                      <a:noFill/>
                    </a:ln>
                  </pic:spPr>
                </pic:pic>
              </a:graphicData>
            </a:graphic>
          </wp:inline>
        </w:drawing>
      </w:r>
    </w:p>
    <w:p w14:paraId="11F17C45" w14:textId="52E6C3B5" w:rsidR="00BD6D8E" w:rsidRPr="00FC0609" w:rsidRDefault="00F556CC" w:rsidP="00C23C12">
      <w:pPr>
        <w:spacing w:before="60" w:after="0"/>
        <w:rPr>
          <w:i/>
          <w:sz w:val="22"/>
          <w:szCs w:val="22"/>
          <w:lang w:val="tr-TR"/>
        </w:rPr>
      </w:pPr>
      <w:r w:rsidRPr="00FC0609">
        <w:rPr>
          <w:i/>
          <w:sz w:val="22"/>
          <w:szCs w:val="22"/>
          <w:lang w:val="tr-TR"/>
        </w:rPr>
        <w:t>Kaynak</w:t>
      </w:r>
      <w:r w:rsidR="00BD6D8E" w:rsidRPr="00FC0609">
        <w:rPr>
          <w:i/>
          <w:sz w:val="22"/>
          <w:szCs w:val="22"/>
          <w:lang w:val="tr-TR"/>
        </w:rPr>
        <w:t>: Econol</w:t>
      </w:r>
      <w:r w:rsidR="007B4BC2" w:rsidRPr="00FC0609">
        <w:rPr>
          <w:i/>
          <w:sz w:val="22"/>
          <w:szCs w:val="22"/>
          <w:lang w:val="tr-TR"/>
        </w:rPr>
        <w:t>er 2016</w:t>
      </w:r>
    </w:p>
    <w:p w14:paraId="5D40C0BB" w14:textId="270CF888" w:rsidR="003606D0" w:rsidRPr="00FC0609" w:rsidRDefault="00F556CC" w:rsidP="00C23C12">
      <w:pPr>
        <w:spacing w:before="0"/>
        <w:rPr>
          <w:sz w:val="20"/>
          <w:szCs w:val="22"/>
          <w:lang w:val="tr-TR"/>
        </w:rPr>
      </w:pPr>
      <w:r w:rsidRPr="00FC0609">
        <w:rPr>
          <w:sz w:val="20"/>
          <w:szCs w:val="22"/>
          <w:lang w:val="tr-TR"/>
        </w:rPr>
        <w:t>Not</w:t>
      </w:r>
      <w:r w:rsidR="003606D0" w:rsidRPr="00FC0609">
        <w:rPr>
          <w:sz w:val="20"/>
          <w:szCs w:val="22"/>
          <w:lang w:val="tr-TR"/>
        </w:rPr>
        <w:t xml:space="preserve">: </w:t>
      </w:r>
      <w:r w:rsidRPr="00FC0609">
        <w:rPr>
          <w:sz w:val="20"/>
          <w:szCs w:val="22"/>
          <w:lang w:val="tr-TR"/>
        </w:rPr>
        <w:t xml:space="preserve">Okullarda tüketim seviyesinin düşük olması muhtemelen yüksek verimlilikten değil yetersiz ısıtma </w:t>
      </w:r>
      <w:r w:rsidR="003606D0" w:rsidRPr="00FC0609">
        <w:rPr>
          <w:sz w:val="20"/>
          <w:szCs w:val="22"/>
          <w:lang w:val="tr-TR"/>
        </w:rPr>
        <w:t>/</w:t>
      </w:r>
      <w:r w:rsidRPr="00FC0609">
        <w:rPr>
          <w:sz w:val="20"/>
          <w:szCs w:val="22"/>
          <w:lang w:val="tr-TR"/>
        </w:rPr>
        <w:t xml:space="preserve"> yetersiz soğutmadan kaynaklanmaktadır, ancak daha fazla analize ihtiyaç duyulmaktadır</w:t>
      </w:r>
      <w:r w:rsidR="003606D0" w:rsidRPr="00FC0609">
        <w:rPr>
          <w:sz w:val="20"/>
          <w:szCs w:val="22"/>
          <w:lang w:val="tr-TR"/>
        </w:rPr>
        <w:t>.</w:t>
      </w:r>
    </w:p>
    <w:p w14:paraId="66F0AA2A" w14:textId="2413A87E" w:rsidR="0044724D" w:rsidRPr="00FC0609" w:rsidRDefault="00F556CC" w:rsidP="0044724D">
      <w:pPr>
        <w:pStyle w:val="Heading2"/>
        <w:rPr>
          <w:lang w:val="tr-TR"/>
        </w:rPr>
      </w:pPr>
      <w:bookmarkStart w:id="37" w:name="_Toc461866562"/>
      <w:r w:rsidRPr="00FC0609">
        <w:rPr>
          <w:lang w:val="tr-TR"/>
        </w:rPr>
        <w:t>Bin</w:t>
      </w:r>
      <w:r w:rsidR="00B8104D" w:rsidRPr="00FC0609">
        <w:rPr>
          <w:lang w:val="tr-TR"/>
        </w:rPr>
        <w:t>alarda Enerji Verimliliğini Art</w:t>
      </w:r>
      <w:r w:rsidRPr="00FC0609">
        <w:rPr>
          <w:lang w:val="tr-TR"/>
        </w:rPr>
        <w:t>ırma Potansiyeli</w:t>
      </w:r>
      <w:bookmarkEnd w:id="37"/>
      <w:r w:rsidRPr="00FC0609">
        <w:rPr>
          <w:lang w:val="tr-TR"/>
        </w:rPr>
        <w:t xml:space="preserve"> </w:t>
      </w:r>
    </w:p>
    <w:p w14:paraId="366ECCB5" w14:textId="7631FC19" w:rsidR="006943AA" w:rsidRPr="00FC0609" w:rsidRDefault="00F556CC" w:rsidP="003B082F">
      <w:pPr>
        <w:rPr>
          <w:lang w:val="tr-TR"/>
        </w:rPr>
      </w:pPr>
      <w:r w:rsidRPr="00FC0609">
        <w:rPr>
          <w:lang w:val="tr-TR"/>
        </w:rPr>
        <w:t xml:space="preserve">ETKB Piyasa Değerlendirme Çalışmasında </w:t>
      </w:r>
      <w:r w:rsidR="00CB18F6" w:rsidRPr="00FC0609">
        <w:rPr>
          <w:lang w:val="tr-TR"/>
        </w:rPr>
        <w:t>bi</w:t>
      </w:r>
      <w:r w:rsidR="007C17A7" w:rsidRPr="00FC0609">
        <w:rPr>
          <w:lang w:val="tr-TR"/>
        </w:rPr>
        <w:t>r dizi enerji</w:t>
      </w:r>
      <w:r w:rsidR="00CB18F6" w:rsidRPr="00FC0609">
        <w:rPr>
          <w:lang w:val="tr-TR"/>
        </w:rPr>
        <w:t xml:space="preserve"> denetiminin sonuçları incelenmiştir.</w:t>
      </w:r>
      <w:r w:rsidR="006943AA" w:rsidRPr="00FC0609">
        <w:rPr>
          <w:lang w:val="tr-TR"/>
        </w:rPr>
        <w:t xml:space="preserve"> </w:t>
      </w:r>
      <w:r w:rsidR="00CB18F6" w:rsidRPr="00FC0609">
        <w:rPr>
          <w:lang w:val="tr-TR"/>
        </w:rPr>
        <w:t>Bu denetimlerde ortalama tas</w:t>
      </w:r>
      <w:r w:rsidR="007C17A7" w:rsidRPr="00FC0609">
        <w:rPr>
          <w:lang w:val="tr-TR"/>
        </w:rPr>
        <w:t>arruf potansiy</w:t>
      </w:r>
      <w:r w:rsidR="00CB18F6" w:rsidRPr="00FC0609">
        <w:rPr>
          <w:lang w:val="tr-TR"/>
        </w:rPr>
        <w:t>eli yüzde 32 olarak tahmin edilmiştir.</w:t>
      </w:r>
      <w:r w:rsidR="006943AA" w:rsidRPr="00FC0609">
        <w:rPr>
          <w:lang w:val="tr-TR"/>
        </w:rPr>
        <w:t xml:space="preserve"> </w:t>
      </w:r>
      <w:r w:rsidR="00E7594C" w:rsidRPr="00FC0609">
        <w:rPr>
          <w:lang w:val="tr-TR"/>
        </w:rPr>
        <w:t>Bu denetimlerde tespit edilen enerji verimliliği önlemleri Ek-A’da özetlenmekt</w:t>
      </w:r>
      <w:r w:rsidR="007C17A7" w:rsidRPr="00FC0609">
        <w:rPr>
          <w:lang w:val="tr-TR"/>
        </w:rPr>
        <w:t>e</w:t>
      </w:r>
      <w:r w:rsidR="00E7594C" w:rsidRPr="00FC0609">
        <w:rPr>
          <w:lang w:val="tr-TR"/>
        </w:rPr>
        <w:t>dir.</w:t>
      </w:r>
      <w:r w:rsidR="00592995" w:rsidRPr="00FC0609">
        <w:rPr>
          <w:lang w:val="tr-TR"/>
        </w:rPr>
        <w:t xml:space="preserve"> </w:t>
      </w:r>
      <w:r w:rsidR="00E7594C" w:rsidRPr="00FC0609">
        <w:rPr>
          <w:lang w:val="tr-TR"/>
        </w:rPr>
        <w:t>Çalışma</w:t>
      </w:r>
      <w:r w:rsidR="00F155FB">
        <w:rPr>
          <w:lang w:val="tr-TR"/>
        </w:rPr>
        <w:t>da</w:t>
      </w:r>
      <w:r w:rsidR="00E7594C" w:rsidRPr="00FC0609">
        <w:rPr>
          <w:lang w:val="tr-TR"/>
        </w:rPr>
        <w:t xml:space="preserve"> ayrıca daha önce</w:t>
      </w:r>
      <w:r w:rsidR="00F155FB">
        <w:rPr>
          <w:lang w:val="tr-TR"/>
        </w:rPr>
        <w:t>ki</w:t>
      </w:r>
      <w:r w:rsidR="00E7594C" w:rsidRPr="00FC0609">
        <w:rPr>
          <w:lang w:val="tr-TR"/>
        </w:rPr>
        <w:t xml:space="preserve"> araştırmalardan elde edilen bilgiler de incelenmiştir; Dünya Bankası’nın </w:t>
      </w:r>
      <w:r w:rsidR="003B082F" w:rsidRPr="00FC0609">
        <w:rPr>
          <w:lang w:val="tr-TR"/>
        </w:rPr>
        <w:t>(</w:t>
      </w:r>
      <w:r w:rsidR="00E7594C" w:rsidRPr="00FC0609">
        <w:rPr>
          <w:lang w:val="tr-TR"/>
        </w:rPr>
        <w:t xml:space="preserve">Dünya Bankası </w:t>
      </w:r>
      <w:r w:rsidR="003B082F" w:rsidRPr="00FC0609">
        <w:rPr>
          <w:lang w:val="tr-TR"/>
        </w:rPr>
        <w:t>2011a), UNDP</w:t>
      </w:r>
      <w:r w:rsidR="00E7594C" w:rsidRPr="00FC0609">
        <w:rPr>
          <w:lang w:val="tr-TR"/>
        </w:rPr>
        <w:t>’nin</w:t>
      </w:r>
      <w:r w:rsidR="003B082F" w:rsidRPr="00FC0609">
        <w:rPr>
          <w:lang w:val="tr-TR"/>
        </w:rPr>
        <w:t xml:space="preserve"> (UNDP 2011) </w:t>
      </w:r>
      <w:r w:rsidR="00E7594C" w:rsidRPr="00FC0609">
        <w:rPr>
          <w:lang w:val="tr-TR"/>
        </w:rPr>
        <w:t xml:space="preserve">ve Enerji Şartı </w:t>
      </w:r>
      <w:r w:rsidR="00F155FB" w:rsidRPr="00FC0609">
        <w:rPr>
          <w:lang w:val="tr-TR"/>
        </w:rPr>
        <w:t>Sekretar</w:t>
      </w:r>
      <w:r w:rsidR="00F155FB">
        <w:rPr>
          <w:lang w:val="tr-TR"/>
        </w:rPr>
        <w:t xml:space="preserve">yasının </w:t>
      </w:r>
      <w:r w:rsidR="00E7594C" w:rsidRPr="00FC0609">
        <w:rPr>
          <w:lang w:val="tr-TR"/>
        </w:rPr>
        <w:t xml:space="preserve"> </w:t>
      </w:r>
      <w:r w:rsidR="003B082F" w:rsidRPr="00FC0609">
        <w:rPr>
          <w:lang w:val="tr-TR"/>
        </w:rPr>
        <w:t>(ECT 2008)</w:t>
      </w:r>
      <w:r w:rsidR="00E7594C" w:rsidRPr="00FC0609">
        <w:rPr>
          <w:lang w:val="tr-TR"/>
        </w:rPr>
        <w:t xml:space="preserve"> çalışmaları gibi</w:t>
      </w:r>
      <w:r w:rsidR="003B082F" w:rsidRPr="00FC0609">
        <w:rPr>
          <w:lang w:val="tr-TR"/>
        </w:rPr>
        <w:t xml:space="preserve">. </w:t>
      </w:r>
      <w:r w:rsidR="00E7594C" w:rsidRPr="00FC0609">
        <w:rPr>
          <w:lang w:val="tr-TR"/>
        </w:rPr>
        <w:t>Bunlara dayalı olarak</w:t>
      </w:r>
      <w:r w:rsidR="003B082F" w:rsidRPr="00FC0609">
        <w:rPr>
          <w:lang w:val="tr-TR"/>
        </w:rPr>
        <w:t xml:space="preserve">, </w:t>
      </w:r>
      <w:r w:rsidR="00E7594C" w:rsidRPr="00FC0609">
        <w:rPr>
          <w:lang w:val="tr-TR"/>
        </w:rPr>
        <w:t xml:space="preserve">çalışmada </w:t>
      </w:r>
      <w:r w:rsidR="00884555" w:rsidRPr="00FC0609">
        <w:rPr>
          <w:lang w:val="tr-TR"/>
        </w:rPr>
        <w:t>tahmin edilen E</w:t>
      </w:r>
      <w:r w:rsidR="00473C07" w:rsidRPr="00FC0609">
        <w:rPr>
          <w:lang w:val="tr-TR"/>
        </w:rPr>
        <w:t>V potansiyelleri Tablo 2.3’te gösterilm</w:t>
      </w:r>
      <w:r w:rsidR="00F155FB">
        <w:rPr>
          <w:lang w:val="tr-TR"/>
        </w:rPr>
        <w:t>ektedir</w:t>
      </w:r>
      <w:r w:rsidR="00473C07" w:rsidRPr="00FC0609">
        <w:rPr>
          <w:lang w:val="tr-TR"/>
        </w:rPr>
        <w:t>.</w:t>
      </w:r>
    </w:p>
    <w:p w14:paraId="22F932AC" w14:textId="32D2E9BE" w:rsidR="006943AA" w:rsidRPr="00FC0609" w:rsidRDefault="007C17A7" w:rsidP="00F53452">
      <w:pPr>
        <w:pStyle w:val="FiguresandTables"/>
        <w:spacing w:after="60"/>
        <w:rPr>
          <w:lang w:val="tr-TR"/>
        </w:rPr>
      </w:pPr>
      <w:r w:rsidRPr="00FC0609">
        <w:rPr>
          <w:lang w:val="tr-TR"/>
        </w:rPr>
        <w:lastRenderedPageBreak/>
        <w:t>Tablo</w:t>
      </w:r>
      <w:r w:rsidR="006943AA" w:rsidRPr="00FC0609">
        <w:rPr>
          <w:lang w:val="tr-TR"/>
        </w:rPr>
        <w:t xml:space="preserve"> 2.</w:t>
      </w:r>
      <w:r w:rsidR="003B082F" w:rsidRPr="00FC0609">
        <w:rPr>
          <w:lang w:val="tr-TR"/>
        </w:rPr>
        <w:t>3</w:t>
      </w:r>
      <w:r w:rsidR="006943AA" w:rsidRPr="00FC0609">
        <w:rPr>
          <w:lang w:val="tr-TR"/>
        </w:rPr>
        <w:t xml:space="preserve"> </w:t>
      </w:r>
      <w:r w:rsidR="000277F5" w:rsidRPr="00FC0609">
        <w:rPr>
          <w:lang w:val="tr-TR"/>
        </w:rPr>
        <w:t>—</w:t>
      </w:r>
      <w:r w:rsidR="006943AA" w:rsidRPr="00FC0609">
        <w:rPr>
          <w:lang w:val="tr-TR"/>
        </w:rPr>
        <w:t xml:space="preserve"> </w:t>
      </w:r>
      <w:r w:rsidRPr="00FC0609">
        <w:rPr>
          <w:lang w:val="tr-TR"/>
        </w:rPr>
        <w:t xml:space="preserve">Türkiye’nin Bina Sektöründe Enerji Verimliliği Potansiyeli </w:t>
      </w:r>
    </w:p>
    <w:tbl>
      <w:tblPr>
        <w:tblStyle w:val="Econoler1-2015"/>
        <w:tblW w:w="8280" w:type="dxa"/>
        <w:tblLook w:val="04A0" w:firstRow="1" w:lastRow="0" w:firstColumn="1" w:lastColumn="0" w:noHBand="0" w:noVBand="1"/>
      </w:tblPr>
      <w:tblGrid>
        <w:gridCol w:w="2430"/>
        <w:gridCol w:w="1800"/>
        <w:gridCol w:w="1464"/>
        <w:gridCol w:w="2586"/>
      </w:tblGrid>
      <w:tr w:rsidR="003B082F" w:rsidRPr="00FC0609" w14:paraId="24A983C5" w14:textId="77777777" w:rsidTr="003B0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002060"/>
          </w:tcPr>
          <w:p w14:paraId="4D19BEA2" w14:textId="77777777" w:rsidR="006943AA" w:rsidRPr="00FC0609" w:rsidRDefault="006943AA" w:rsidP="006943AA">
            <w:pPr>
              <w:pStyle w:val="EcoTableTitleRow"/>
              <w:ind w:firstLine="70"/>
              <w:rPr>
                <w:rFonts w:ascii="Times New Roman" w:hAnsi="Times New Roman" w:cs="Times New Roman"/>
                <w:color w:val="FFFFFF" w:themeColor="background1"/>
                <w:sz w:val="22"/>
                <w:lang w:val="tr-TR"/>
              </w:rPr>
            </w:pPr>
          </w:p>
        </w:tc>
        <w:tc>
          <w:tcPr>
            <w:tcW w:w="1800" w:type="dxa"/>
            <w:shd w:val="clear" w:color="auto" w:fill="002060"/>
          </w:tcPr>
          <w:p w14:paraId="6FB337FF" w14:textId="0CBD9B9D" w:rsidR="006943AA" w:rsidRPr="00FC0609" w:rsidRDefault="007C17A7" w:rsidP="00404035">
            <w:pPr>
              <w:pStyle w:val="EcoTableTitleRow"/>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Elektrik </w:t>
            </w:r>
            <w:r w:rsidR="006943AA" w:rsidRPr="00FC0609">
              <w:rPr>
                <w:rFonts w:ascii="Times New Roman" w:hAnsi="Times New Roman" w:cs="Times New Roman"/>
                <w:color w:val="FFFFFF" w:themeColor="background1"/>
                <w:sz w:val="22"/>
                <w:lang w:val="tr-TR"/>
              </w:rPr>
              <w:t>(</w:t>
            </w:r>
            <w:r w:rsidRPr="00FC0609">
              <w:rPr>
                <w:rFonts w:ascii="Times New Roman" w:hAnsi="Times New Roman" w:cs="Times New Roman"/>
                <w:color w:val="FFFFFF" w:themeColor="background1"/>
                <w:sz w:val="22"/>
                <w:lang w:val="tr-TR"/>
              </w:rPr>
              <w:t>yüzde</w:t>
            </w:r>
            <w:r w:rsidR="006943AA" w:rsidRPr="00FC0609">
              <w:rPr>
                <w:rFonts w:ascii="Times New Roman" w:hAnsi="Times New Roman" w:cs="Times New Roman"/>
                <w:color w:val="FFFFFF" w:themeColor="background1"/>
                <w:sz w:val="22"/>
                <w:lang w:val="tr-TR"/>
              </w:rPr>
              <w:t>)</w:t>
            </w:r>
          </w:p>
        </w:tc>
        <w:tc>
          <w:tcPr>
            <w:tcW w:w="1464" w:type="dxa"/>
            <w:shd w:val="clear" w:color="auto" w:fill="002060"/>
          </w:tcPr>
          <w:p w14:paraId="49782819" w14:textId="485B07E5" w:rsidR="006943AA" w:rsidRPr="00FC0609" w:rsidRDefault="007C17A7" w:rsidP="00404035">
            <w:pPr>
              <w:pStyle w:val="EcoTableTitleRow"/>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Yakıt </w:t>
            </w:r>
            <w:r w:rsidR="006943AA" w:rsidRPr="00FC0609">
              <w:rPr>
                <w:rFonts w:ascii="Times New Roman" w:hAnsi="Times New Roman" w:cs="Times New Roman"/>
                <w:color w:val="FFFFFF" w:themeColor="background1"/>
                <w:sz w:val="22"/>
                <w:lang w:val="tr-TR"/>
              </w:rPr>
              <w:t>(</w:t>
            </w:r>
            <w:r w:rsidRPr="00FC0609">
              <w:rPr>
                <w:rFonts w:ascii="Times New Roman" w:hAnsi="Times New Roman" w:cs="Times New Roman"/>
                <w:color w:val="FFFFFF" w:themeColor="background1"/>
                <w:sz w:val="22"/>
                <w:lang w:val="tr-TR"/>
              </w:rPr>
              <w:t>yüzde</w:t>
            </w:r>
            <w:r w:rsidR="006943AA" w:rsidRPr="00FC0609">
              <w:rPr>
                <w:rFonts w:ascii="Times New Roman" w:hAnsi="Times New Roman" w:cs="Times New Roman"/>
                <w:color w:val="FFFFFF" w:themeColor="background1"/>
                <w:sz w:val="22"/>
                <w:lang w:val="tr-TR"/>
              </w:rPr>
              <w:t>)</w:t>
            </w:r>
          </w:p>
        </w:tc>
        <w:tc>
          <w:tcPr>
            <w:tcW w:w="2586" w:type="dxa"/>
            <w:shd w:val="clear" w:color="auto" w:fill="002060"/>
          </w:tcPr>
          <w:p w14:paraId="21A727AB" w14:textId="26A7ACD9" w:rsidR="006943AA" w:rsidRPr="00FC0609" w:rsidRDefault="00BF53B1" w:rsidP="007C17A7">
            <w:pPr>
              <w:pStyle w:val="EcoTableTitleRow"/>
              <w:ind w:left="-8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Tasarruf</w:t>
            </w:r>
            <w:r w:rsidR="007C17A7" w:rsidRPr="00FC0609">
              <w:rPr>
                <w:rFonts w:ascii="Times New Roman" w:hAnsi="Times New Roman" w:cs="Times New Roman"/>
                <w:color w:val="FFFFFF" w:themeColor="background1"/>
                <w:sz w:val="22"/>
                <w:lang w:val="tr-TR"/>
              </w:rPr>
              <w:t xml:space="preserve"> Potansiyeli     </w:t>
            </w:r>
            <w:r w:rsidR="006943AA" w:rsidRPr="00FC0609">
              <w:rPr>
                <w:rFonts w:ascii="Times New Roman" w:hAnsi="Times New Roman" w:cs="Times New Roman"/>
                <w:color w:val="FFFFFF" w:themeColor="background1"/>
                <w:sz w:val="22"/>
                <w:lang w:val="tr-TR"/>
              </w:rPr>
              <w:t>(</w:t>
            </w:r>
            <w:r w:rsidR="007C17A7" w:rsidRPr="00FC0609">
              <w:rPr>
                <w:rFonts w:ascii="Times New Roman" w:hAnsi="Times New Roman" w:cs="Times New Roman"/>
                <w:color w:val="FFFFFF" w:themeColor="background1"/>
                <w:sz w:val="22"/>
                <w:lang w:val="tr-TR"/>
              </w:rPr>
              <w:t>bin TPE</w:t>
            </w:r>
            <w:r w:rsidR="006943AA" w:rsidRPr="00FC0609">
              <w:rPr>
                <w:rFonts w:ascii="Times New Roman" w:hAnsi="Times New Roman" w:cs="Times New Roman"/>
                <w:color w:val="FFFFFF" w:themeColor="background1"/>
                <w:sz w:val="22"/>
                <w:lang w:val="tr-TR"/>
              </w:rPr>
              <w:t>)</w:t>
            </w:r>
          </w:p>
        </w:tc>
      </w:tr>
      <w:tr w:rsidR="006943AA" w:rsidRPr="00FC0609" w14:paraId="2FCF6D11" w14:textId="77777777" w:rsidTr="003B0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DBE5F1" w:themeFill="accent1" w:themeFillTint="33"/>
          </w:tcPr>
          <w:p w14:paraId="1630DC55" w14:textId="22841F8B" w:rsidR="006943AA" w:rsidRPr="00FC0609" w:rsidRDefault="007C17A7" w:rsidP="006943AA">
            <w:pPr>
              <w:pStyle w:val="EcoTableText"/>
              <w:ind w:firstLine="70"/>
              <w:rPr>
                <w:rFonts w:ascii="Times New Roman" w:hAnsi="Times New Roman" w:cs="Times New Roman"/>
                <w:sz w:val="22"/>
                <w:lang w:val="tr-TR"/>
              </w:rPr>
            </w:pPr>
            <w:r w:rsidRPr="00FC0609">
              <w:rPr>
                <w:rFonts w:ascii="Times New Roman" w:hAnsi="Times New Roman" w:cs="Times New Roman"/>
                <w:sz w:val="22"/>
                <w:lang w:val="tr-TR"/>
              </w:rPr>
              <w:t>Konut</w:t>
            </w:r>
          </w:p>
        </w:tc>
        <w:tc>
          <w:tcPr>
            <w:tcW w:w="1800" w:type="dxa"/>
            <w:shd w:val="clear" w:color="auto" w:fill="DBE5F1" w:themeFill="accent1" w:themeFillTint="33"/>
          </w:tcPr>
          <w:p w14:paraId="6B817275" w14:textId="1DA69D5A" w:rsidR="006943AA" w:rsidRPr="00FC0609" w:rsidRDefault="00613A63" w:rsidP="00613A63">
            <w:pPr>
              <w:pStyle w:val="EcoTable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 xml:space="preserve">29 </w:t>
            </w:r>
          </w:p>
        </w:tc>
        <w:tc>
          <w:tcPr>
            <w:tcW w:w="1464" w:type="dxa"/>
            <w:shd w:val="clear" w:color="auto" w:fill="DBE5F1" w:themeFill="accent1" w:themeFillTint="33"/>
          </w:tcPr>
          <w:p w14:paraId="6010DA94" w14:textId="433D60FC" w:rsidR="006943AA" w:rsidRPr="00FC0609" w:rsidRDefault="00613A63" w:rsidP="00613A63">
            <w:pPr>
              <w:pStyle w:val="EcoTable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 xml:space="preserve">46 </w:t>
            </w:r>
          </w:p>
        </w:tc>
        <w:tc>
          <w:tcPr>
            <w:tcW w:w="2586" w:type="dxa"/>
            <w:shd w:val="clear" w:color="auto" w:fill="DBE5F1" w:themeFill="accent1" w:themeFillTint="33"/>
          </w:tcPr>
          <w:p w14:paraId="019E4526" w14:textId="76A13314" w:rsidR="006943AA" w:rsidRPr="00FC0609" w:rsidRDefault="006943AA" w:rsidP="00404035">
            <w:pPr>
              <w:pStyle w:val="EcoTable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5</w:t>
            </w:r>
            <w:r w:rsidR="00F57170">
              <w:rPr>
                <w:rFonts w:ascii="Times New Roman" w:hAnsi="Times New Roman" w:cs="Times New Roman"/>
                <w:sz w:val="22"/>
                <w:lang w:val="tr-TR"/>
              </w:rPr>
              <w:t>.</w:t>
            </w:r>
            <w:r w:rsidRPr="00FC0609">
              <w:rPr>
                <w:rFonts w:ascii="Times New Roman" w:hAnsi="Times New Roman" w:cs="Times New Roman"/>
                <w:sz w:val="22"/>
                <w:lang w:val="tr-TR"/>
              </w:rPr>
              <w:t>655</w:t>
            </w:r>
          </w:p>
        </w:tc>
      </w:tr>
      <w:tr w:rsidR="006943AA" w:rsidRPr="00FC0609" w14:paraId="62361259" w14:textId="77777777" w:rsidTr="003B0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DBE5F1" w:themeFill="accent1" w:themeFillTint="33"/>
          </w:tcPr>
          <w:p w14:paraId="4397E9BD" w14:textId="100DA54A" w:rsidR="006943AA" w:rsidRPr="00FC0609" w:rsidRDefault="007C17A7" w:rsidP="006943AA">
            <w:pPr>
              <w:pStyle w:val="EcoTableText"/>
              <w:ind w:firstLine="70"/>
              <w:rPr>
                <w:rFonts w:ascii="Times New Roman" w:hAnsi="Times New Roman" w:cs="Times New Roman"/>
                <w:sz w:val="22"/>
                <w:lang w:val="tr-TR"/>
              </w:rPr>
            </w:pPr>
            <w:r w:rsidRPr="00FC0609">
              <w:rPr>
                <w:rFonts w:ascii="Times New Roman" w:hAnsi="Times New Roman" w:cs="Times New Roman"/>
                <w:sz w:val="22"/>
                <w:lang w:val="tr-TR"/>
              </w:rPr>
              <w:t xml:space="preserve">Kamu ve Ticarethane </w:t>
            </w:r>
          </w:p>
        </w:tc>
        <w:tc>
          <w:tcPr>
            <w:tcW w:w="1800" w:type="dxa"/>
            <w:shd w:val="clear" w:color="auto" w:fill="DBE5F1" w:themeFill="accent1" w:themeFillTint="33"/>
          </w:tcPr>
          <w:p w14:paraId="35EEBE5B" w14:textId="12D38AFB" w:rsidR="006943AA" w:rsidRPr="00FC0609" w:rsidRDefault="00613A63" w:rsidP="00613A63">
            <w:pPr>
              <w:pStyle w:val="EcoTableT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 xml:space="preserve">29 </w:t>
            </w:r>
          </w:p>
        </w:tc>
        <w:tc>
          <w:tcPr>
            <w:tcW w:w="1464" w:type="dxa"/>
            <w:shd w:val="clear" w:color="auto" w:fill="DBE5F1" w:themeFill="accent1" w:themeFillTint="33"/>
          </w:tcPr>
          <w:p w14:paraId="23097E2E" w14:textId="6109DAC3" w:rsidR="006943AA" w:rsidRPr="00FC0609" w:rsidRDefault="00613A63" w:rsidP="00613A63">
            <w:pPr>
              <w:pStyle w:val="EcoTableT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 xml:space="preserve">20 </w:t>
            </w:r>
          </w:p>
        </w:tc>
        <w:tc>
          <w:tcPr>
            <w:tcW w:w="2586" w:type="dxa"/>
            <w:shd w:val="clear" w:color="auto" w:fill="DBE5F1" w:themeFill="accent1" w:themeFillTint="33"/>
          </w:tcPr>
          <w:p w14:paraId="3E3A6B60" w14:textId="21318AF7" w:rsidR="006943AA" w:rsidRPr="00FC0609" w:rsidRDefault="006943AA" w:rsidP="00404035">
            <w:pPr>
              <w:pStyle w:val="EcoTableT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F57170">
              <w:rPr>
                <w:rFonts w:ascii="Times New Roman" w:hAnsi="Times New Roman" w:cs="Times New Roman"/>
                <w:sz w:val="22"/>
                <w:lang w:val="tr-TR"/>
              </w:rPr>
              <w:t>.</w:t>
            </w:r>
            <w:r w:rsidRPr="00FC0609">
              <w:rPr>
                <w:rFonts w:ascii="Times New Roman" w:hAnsi="Times New Roman" w:cs="Times New Roman"/>
                <w:sz w:val="22"/>
                <w:lang w:val="tr-TR"/>
              </w:rPr>
              <w:t>505</w:t>
            </w:r>
          </w:p>
        </w:tc>
      </w:tr>
      <w:tr w:rsidR="006943AA" w:rsidRPr="00FC0609" w14:paraId="517E66FA" w14:textId="77777777" w:rsidTr="003B0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DBE5F1" w:themeFill="accent1" w:themeFillTint="33"/>
          </w:tcPr>
          <w:p w14:paraId="4F6ABD51" w14:textId="46A788E6" w:rsidR="006943AA" w:rsidRPr="00FC0609" w:rsidRDefault="007C17A7" w:rsidP="006943AA">
            <w:pPr>
              <w:pStyle w:val="EcoTableText"/>
              <w:ind w:firstLine="70"/>
              <w:rPr>
                <w:rFonts w:ascii="Times New Roman" w:hAnsi="Times New Roman" w:cs="Times New Roman"/>
                <w:sz w:val="22"/>
                <w:lang w:val="tr-TR"/>
              </w:rPr>
            </w:pPr>
            <w:r w:rsidRPr="00FC0609">
              <w:rPr>
                <w:rFonts w:ascii="Times New Roman" w:hAnsi="Times New Roman" w:cs="Times New Roman"/>
                <w:sz w:val="22"/>
                <w:lang w:val="tr-TR"/>
              </w:rPr>
              <w:t xml:space="preserve">Bina Sektörü </w:t>
            </w:r>
          </w:p>
        </w:tc>
        <w:tc>
          <w:tcPr>
            <w:tcW w:w="3264" w:type="dxa"/>
            <w:gridSpan w:val="2"/>
            <w:shd w:val="clear" w:color="auto" w:fill="DBE5F1" w:themeFill="accent1" w:themeFillTint="33"/>
          </w:tcPr>
          <w:p w14:paraId="4CEDB639" w14:textId="557EB0BC" w:rsidR="006943AA" w:rsidRPr="00FC0609" w:rsidRDefault="00613A63" w:rsidP="00613A63">
            <w:pPr>
              <w:pStyle w:val="EcoTable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 xml:space="preserve">30 </w:t>
            </w:r>
          </w:p>
        </w:tc>
        <w:tc>
          <w:tcPr>
            <w:tcW w:w="2586" w:type="dxa"/>
            <w:shd w:val="clear" w:color="auto" w:fill="DBE5F1" w:themeFill="accent1" w:themeFillTint="33"/>
          </w:tcPr>
          <w:p w14:paraId="567494D4" w14:textId="04ACF396" w:rsidR="006943AA" w:rsidRPr="00FC0609" w:rsidRDefault="006943AA" w:rsidP="00404035">
            <w:pPr>
              <w:pStyle w:val="EcoTable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7</w:t>
            </w:r>
            <w:r w:rsidR="00F57170">
              <w:rPr>
                <w:rFonts w:ascii="Times New Roman" w:hAnsi="Times New Roman" w:cs="Times New Roman"/>
                <w:sz w:val="22"/>
                <w:lang w:val="tr-TR"/>
              </w:rPr>
              <w:t>.</w:t>
            </w:r>
            <w:r w:rsidRPr="00FC0609">
              <w:rPr>
                <w:rFonts w:ascii="Times New Roman" w:hAnsi="Times New Roman" w:cs="Times New Roman"/>
                <w:sz w:val="22"/>
                <w:lang w:val="tr-TR"/>
              </w:rPr>
              <w:t>160</w:t>
            </w:r>
          </w:p>
        </w:tc>
      </w:tr>
    </w:tbl>
    <w:p w14:paraId="7FFB2787" w14:textId="608A3606" w:rsidR="00592995" w:rsidRPr="00FC0609" w:rsidRDefault="00592995" w:rsidP="00F53452">
      <w:pPr>
        <w:spacing w:before="60"/>
        <w:rPr>
          <w:i/>
          <w:sz w:val="22"/>
          <w:szCs w:val="22"/>
          <w:lang w:val="tr-TR"/>
        </w:rPr>
      </w:pPr>
      <w:r w:rsidRPr="00FC0609">
        <w:rPr>
          <w:lang w:val="tr-TR"/>
        </w:rPr>
        <w:tab/>
      </w:r>
      <w:r w:rsidR="007C17A7" w:rsidRPr="00FC0609">
        <w:rPr>
          <w:i/>
          <w:sz w:val="22"/>
          <w:szCs w:val="22"/>
          <w:lang w:val="tr-TR"/>
        </w:rPr>
        <w:t>Kaynak</w:t>
      </w:r>
      <w:r w:rsidRPr="00FC0609">
        <w:rPr>
          <w:i/>
          <w:sz w:val="22"/>
          <w:szCs w:val="22"/>
          <w:lang w:val="tr-TR"/>
        </w:rPr>
        <w:t>: Econoler 2016</w:t>
      </w:r>
    </w:p>
    <w:p w14:paraId="2C8ADFFE" w14:textId="63BFC5FA" w:rsidR="006943AA" w:rsidRPr="00FC0609" w:rsidRDefault="007C17A7" w:rsidP="006943AA">
      <w:pPr>
        <w:rPr>
          <w:lang w:val="tr-TR"/>
        </w:rPr>
      </w:pPr>
      <w:r w:rsidRPr="00FC0609">
        <w:rPr>
          <w:lang w:val="tr-TR"/>
        </w:rPr>
        <w:t>Kamu binaları için</w:t>
      </w:r>
      <w:r w:rsidR="00592995" w:rsidRPr="00FC0609">
        <w:rPr>
          <w:lang w:val="tr-TR"/>
        </w:rPr>
        <w:t xml:space="preserve">, </w:t>
      </w:r>
      <w:r w:rsidRPr="00FC0609">
        <w:rPr>
          <w:lang w:val="tr-TR"/>
        </w:rPr>
        <w:t xml:space="preserve">çalışmada </w:t>
      </w:r>
      <w:r w:rsidR="004B05A9" w:rsidRPr="00FC0609">
        <w:rPr>
          <w:lang w:val="tr-TR"/>
        </w:rPr>
        <w:t xml:space="preserve">kamu </w:t>
      </w:r>
      <w:r w:rsidR="00BF53B1" w:rsidRPr="00FC0609">
        <w:rPr>
          <w:lang w:val="tr-TR"/>
        </w:rPr>
        <w:t>binalarındaki</w:t>
      </w:r>
      <w:r w:rsidR="004B05A9" w:rsidRPr="00FC0609">
        <w:rPr>
          <w:lang w:val="tr-TR"/>
        </w:rPr>
        <w:t xml:space="preserve"> toplam </w:t>
      </w:r>
      <w:r w:rsidR="00DC6A55" w:rsidRPr="00FC0609">
        <w:rPr>
          <w:lang w:val="tr-TR"/>
        </w:rPr>
        <w:t xml:space="preserve">tahmini </w:t>
      </w:r>
      <w:r w:rsidR="004B05A9" w:rsidRPr="00FC0609">
        <w:rPr>
          <w:lang w:val="tr-TR"/>
        </w:rPr>
        <w:t>enerji verimliliği potansiyeli</w:t>
      </w:r>
      <w:r w:rsidR="00DC6A55" w:rsidRPr="00FC0609">
        <w:rPr>
          <w:lang w:val="tr-TR"/>
        </w:rPr>
        <w:t xml:space="preserve">, öngörülen enerji tasarrufu ve 7 ve 10 yıllık geri ödeme süreleri ile tahmini </w:t>
      </w:r>
      <w:r w:rsidR="00BF53B1" w:rsidRPr="00FC0609">
        <w:rPr>
          <w:lang w:val="tr-TR"/>
        </w:rPr>
        <w:t>yatırım</w:t>
      </w:r>
      <w:r w:rsidR="00DC6A55" w:rsidRPr="00FC0609">
        <w:rPr>
          <w:lang w:val="tr-TR"/>
        </w:rPr>
        <w:t xml:space="preserve"> gereksinimleri belirlenmiştir. </w:t>
      </w:r>
      <w:r w:rsidR="00592995" w:rsidRPr="00FC0609">
        <w:rPr>
          <w:lang w:val="tr-TR"/>
        </w:rPr>
        <w:t>(</w:t>
      </w:r>
      <w:r w:rsidR="00DC6A55" w:rsidRPr="00FC0609">
        <w:rPr>
          <w:lang w:val="tr-TR"/>
        </w:rPr>
        <w:t>bakınız Tablo</w:t>
      </w:r>
      <w:r w:rsidR="00592995" w:rsidRPr="00FC0609">
        <w:rPr>
          <w:lang w:val="tr-TR"/>
        </w:rPr>
        <w:t xml:space="preserve"> 2.4</w:t>
      </w:r>
      <w:r w:rsidR="00834C56" w:rsidRPr="00FC0609">
        <w:rPr>
          <w:lang w:val="tr-TR"/>
        </w:rPr>
        <w:t xml:space="preserve"> </w:t>
      </w:r>
      <w:r w:rsidR="00DC6A55" w:rsidRPr="00FC0609">
        <w:rPr>
          <w:lang w:val="tr-TR"/>
        </w:rPr>
        <w:t xml:space="preserve">ve </w:t>
      </w:r>
      <w:r w:rsidR="00834C56" w:rsidRPr="00FC0609">
        <w:rPr>
          <w:lang w:val="tr-TR"/>
        </w:rPr>
        <w:t>2.5</w:t>
      </w:r>
      <w:r w:rsidR="00592995" w:rsidRPr="00FC0609">
        <w:rPr>
          <w:lang w:val="tr-TR"/>
        </w:rPr>
        <w:t>).</w:t>
      </w:r>
    </w:p>
    <w:p w14:paraId="3AD6E846" w14:textId="65C4DA8F" w:rsidR="00834C56" w:rsidRPr="00FC0609" w:rsidRDefault="00DC6A55" w:rsidP="00F53452">
      <w:pPr>
        <w:pStyle w:val="FiguresandTables"/>
        <w:spacing w:after="60"/>
        <w:rPr>
          <w:lang w:val="tr-TR"/>
        </w:rPr>
      </w:pPr>
      <w:r w:rsidRPr="00FC0609">
        <w:rPr>
          <w:lang w:val="tr-TR"/>
        </w:rPr>
        <w:t>Tablo</w:t>
      </w:r>
      <w:r w:rsidR="00834C56" w:rsidRPr="00FC0609">
        <w:rPr>
          <w:lang w:val="tr-TR"/>
        </w:rPr>
        <w:t xml:space="preserve"> 2.4 – </w:t>
      </w:r>
      <w:r w:rsidRPr="00FC0609">
        <w:rPr>
          <w:lang w:val="tr-TR"/>
        </w:rPr>
        <w:t xml:space="preserve">Kamu Binalarında Tahmini Enerji Tasarrufu </w:t>
      </w:r>
    </w:p>
    <w:tbl>
      <w:tblPr>
        <w:tblStyle w:val="Econoler1-2015"/>
        <w:tblW w:w="5000" w:type="pct"/>
        <w:tblLayout w:type="fixed"/>
        <w:tblLook w:val="04A0" w:firstRow="1" w:lastRow="0" w:firstColumn="1" w:lastColumn="0" w:noHBand="0" w:noVBand="1"/>
      </w:tblPr>
      <w:tblGrid>
        <w:gridCol w:w="2694"/>
        <w:gridCol w:w="1441"/>
        <w:gridCol w:w="1800"/>
        <w:gridCol w:w="1627"/>
        <w:gridCol w:w="1455"/>
      </w:tblGrid>
      <w:tr w:rsidR="00834C56" w:rsidRPr="00FC0609" w14:paraId="222529B1" w14:textId="77777777" w:rsidTr="00E4234B">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494" w:type="pct"/>
            <w:shd w:val="clear" w:color="auto" w:fill="002060"/>
            <w:noWrap/>
            <w:hideMark/>
          </w:tcPr>
          <w:p w14:paraId="00036839" w14:textId="42814F4E" w:rsidR="00834C56" w:rsidRPr="00FC0609" w:rsidRDefault="00834C56" w:rsidP="00CD3662">
            <w:pPr>
              <w:pStyle w:val="EcoTableTitleRow"/>
              <w:rPr>
                <w:color w:val="FFFFFF" w:themeColor="background1"/>
                <w:lang w:val="tr-TR"/>
              </w:rPr>
            </w:pPr>
            <w:r w:rsidRPr="00FC0609">
              <w:rPr>
                <w:color w:val="FFFFFF" w:themeColor="background1"/>
                <w:lang w:val="tr-TR"/>
              </w:rPr>
              <w:t> </w:t>
            </w:r>
            <w:r w:rsidR="00DC6A55" w:rsidRPr="00FC0609">
              <w:rPr>
                <w:color w:val="FFFFFF" w:themeColor="background1"/>
                <w:lang w:val="tr-TR"/>
              </w:rPr>
              <w:t xml:space="preserve">Potansiyel </w:t>
            </w:r>
          </w:p>
        </w:tc>
        <w:tc>
          <w:tcPr>
            <w:tcW w:w="799" w:type="pct"/>
            <w:shd w:val="clear" w:color="auto" w:fill="002060"/>
            <w:noWrap/>
            <w:hideMark/>
          </w:tcPr>
          <w:p w14:paraId="1DC212EC" w14:textId="0E6C33B2" w:rsidR="00834C56" w:rsidRPr="00FC0609" w:rsidRDefault="00BF53B1" w:rsidP="00360469">
            <w:pPr>
              <w:pStyle w:val="EcoTableTitleRow"/>
              <w:ind w:left="-77" w:right="-108"/>
              <w:cnfStyle w:val="100000000000" w:firstRow="1" w:lastRow="0" w:firstColumn="0" w:lastColumn="0" w:oddVBand="0" w:evenVBand="0" w:oddHBand="0" w:evenHBand="0" w:firstRowFirstColumn="0" w:firstRowLastColumn="0" w:lastRowFirstColumn="0" w:lastRowLastColumn="0"/>
              <w:rPr>
                <w:color w:val="FFFFFF" w:themeColor="background1"/>
                <w:lang w:val="tr-TR"/>
              </w:rPr>
            </w:pPr>
            <w:r w:rsidRPr="00FC0609">
              <w:rPr>
                <w:color w:val="FFFFFF" w:themeColor="background1"/>
                <w:lang w:val="tr-TR"/>
              </w:rPr>
              <w:t>En</w:t>
            </w:r>
            <w:r w:rsidR="00DC6A55" w:rsidRPr="00FC0609">
              <w:rPr>
                <w:color w:val="FFFFFF" w:themeColor="background1"/>
                <w:lang w:val="tr-TR"/>
              </w:rPr>
              <w:t xml:space="preserve">erji Tasarrufu, yüzde </w:t>
            </w:r>
          </w:p>
        </w:tc>
        <w:tc>
          <w:tcPr>
            <w:tcW w:w="998" w:type="pct"/>
            <w:shd w:val="clear" w:color="auto" w:fill="002060"/>
            <w:noWrap/>
            <w:hideMark/>
          </w:tcPr>
          <w:p w14:paraId="395CB4C3" w14:textId="1783BE07" w:rsidR="00834C56" w:rsidRPr="00FC0609" w:rsidRDefault="00DC6A55" w:rsidP="00360469">
            <w:pPr>
              <w:pStyle w:val="EcoTableTitleRow"/>
              <w:ind w:left="-77" w:right="-108"/>
              <w:cnfStyle w:val="100000000000" w:firstRow="1" w:lastRow="0" w:firstColumn="0" w:lastColumn="0" w:oddVBand="0" w:evenVBand="0" w:oddHBand="0" w:evenHBand="0" w:firstRowFirstColumn="0" w:firstRowLastColumn="0" w:lastRowFirstColumn="0" w:lastRowLastColumn="0"/>
              <w:rPr>
                <w:color w:val="FFFFFF" w:themeColor="background1"/>
                <w:lang w:val="tr-TR"/>
              </w:rPr>
            </w:pPr>
            <w:r w:rsidRPr="00FC0609">
              <w:rPr>
                <w:color w:val="FFFFFF" w:themeColor="background1"/>
                <w:lang w:val="tr-TR"/>
              </w:rPr>
              <w:t xml:space="preserve">Yıllık Enerji Tasarrufu </w:t>
            </w:r>
            <w:r w:rsidR="00834C56" w:rsidRPr="00FC0609">
              <w:rPr>
                <w:color w:val="FFFFFF" w:themeColor="background1"/>
                <w:lang w:val="tr-TR"/>
              </w:rPr>
              <w:t>(GWh)</w:t>
            </w:r>
          </w:p>
        </w:tc>
        <w:tc>
          <w:tcPr>
            <w:tcW w:w="902" w:type="pct"/>
            <w:shd w:val="clear" w:color="auto" w:fill="002060"/>
            <w:noWrap/>
            <w:hideMark/>
          </w:tcPr>
          <w:p w14:paraId="348F7A04" w14:textId="0B88C794" w:rsidR="00834C56" w:rsidRPr="00FC0609" w:rsidRDefault="00DC6A55" w:rsidP="00360469">
            <w:pPr>
              <w:pStyle w:val="EcoTableTitleRow"/>
              <w:ind w:left="-77" w:right="-108"/>
              <w:cnfStyle w:val="100000000000" w:firstRow="1" w:lastRow="0" w:firstColumn="0" w:lastColumn="0" w:oddVBand="0" w:evenVBand="0" w:oddHBand="0" w:evenHBand="0" w:firstRowFirstColumn="0" w:firstRowLastColumn="0" w:lastRowFirstColumn="0" w:lastRowLastColumn="0"/>
              <w:rPr>
                <w:color w:val="FFFFFF" w:themeColor="background1"/>
                <w:lang w:val="tr-TR"/>
              </w:rPr>
            </w:pPr>
            <w:r w:rsidRPr="00FC0609">
              <w:rPr>
                <w:color w:val="FFFFFF" w:themeColor="background1"/>
                <w:lang w:val="tr-TR"/>
              </w:rPr>
              <w:t xml:space="preserve">Yıllık Tasarruf </w:t>
            </w:r>
            <w:r w:rsidR="00834C56" w:rsidRPr="00FC0609">
              <w:rPr>
                <w:color w:val="FFFFFF" w:themeColor="background1"/>
                <w:lang w:val="tr-TR"/>
              </w:rPr>
              <w:t>(M</w:t>
            </w:r>
            <w:r w:rsidRPr="00FC0609">
              <w:rPr>
                <w:color w:val="FFFFFF" w:themeColor="background1"/>
                <w:lang w:val="tr-TR"/>
              </w:rPr>
              <w:t>ilyon TL</w:t>
            </w:r>
            <w:r w:rsidR="00834C56" w:rsidRPr="00FC0609">
              <w:rPr>
                <w:color w:val="FFFFFF" w:themeColor="background1"/>
                <w:lang w:val="tr-TR"/>
              </w:rPr>
              <w:t>)</w:t>
            </w:r>
          </w:p>
        </w:tc>
        <w:tc>
          <w:tcPr>
            <w:tcW w:w="807" w:type="pct"/>
            <w:shd w:val="clear" w:color="auto" w:fill="002060"/>
          </w:tcPr>
          <w:p w14:paraId="7F48AD16" w14:textId="25F98591" w:rsidR="00834C56" w:rsidRPr="00FC0609" w:rsidRDefault="00DC6A55" w:rsidP="00360469">
            <w:pPr>
              <w:pStyle w:val="EcoTableTitleRow"/>
              <w:ind w:left="-77" w:right="-108"/>
              <w:cnfStyle w:val="100000000000" w:firstRow="1" w:lastRow="0" w:firstColumn="0" w:lastColumn="0" w:oddVBand="0" w:evenVBand="0" w:oddHBand="0" w:evenHBand="0" w:firstRowFirstColumn="0" w:firstRowLastColumn="0" w:lastRowFirstColumn="0" w:lastRowLastColumn="0"/>
              <w:rPr>
                <w:color w:val="FFFFFF" w:themeColor="background1"/>
                <w:lang w:val="tr-TR"/>
              </w:rPr>
            </w:pPr>
            <w:r w:rsidRPr="00FC0609">
              <w:rPr>
                <w:color w:val="FFFFFF" w:themeColor="background1"/>
                <w:lang w:val="tr-TR"/>
              </w:rPr>
              <w:t xml:space="preserve">Yıllık Tasarruf </w:t>
            </w:r>
            <w:r w:rsidR="00834C56" w:rsidRPr="00FC0609">
              <w:rPr>
                <w:color w:val="FFFFFF" w:themeColor="background1"/>
                <w:lang w:val="tr-TR"/>
              </w:rPr>
              <w:t>(M</w:t>
            </w:r>
            <w:r w:rsidRPr="00FC0609">
              <w:rPr>
                <w:color w:val="FFFFFF" w:themeColor="background1"/>
                <w:lang w:val="tr-TR"/>
              </w:rPr>
              <w:t>ilyon ABD$</w:t>
            </w:r>
            <w:r w:rsidR="00834C56" w:rsidRPr="00FC0609">
              <w:rPr>
                <w:color w:val="FFFFFF" w:themeColor="background1"/>
                <w:lang w:val="tr-TR"/>
              </w:rPr>
              <w:t>)</w:t>
            </w:r>
          </w:p>
        </w:tc>
      </w:tr>
      <w:tr w:rsidR="00834C56" w:rsidRPr="00FC0609" w14:paraId="7BE99660" w14:textId="77777777" w:rsidTr="00E4234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94" w:type="pct"/>
            <w:shd w:val="clear" w:color="auto" w:fill="C6D9F1" w:themeFill="text2" w:themeFillTint="33"/>
            <w:noWrap/>
            <w:hideMark/>
          </w:tcPr>
          <w:p w14:paraId="06BD3928" w14:textId="5058E939" w:rsidR="00834C56" w:rsidRPr="00FC0609" w:rsidRDefault="00DC6A55" w:rsidP="00360469">
            <w:pPr>
              <w:pStyle w:val="EcoTableText"/>
              <w:rPr>
                <w:lang w:val="tr-TR"/>
              </w:rPr>
            </w:pPr>
            <w:r w:rsidRPr="00FC0609">
              <w:rPr>
                <w:lang w:val="tr-TR"/>
              </w:rPr>
              <w:t>Teorik Teknik Toplam</w:t>
            </w:r>
            <w:r w:rsidR="00834C56" w:rsidRPr="00FC0609">
              <w:rPr>
                <w:lang w:val="tr-TR"/>
              </w:rPr>
              <w:t xml:space="preserve"> </w:t>
            </w:r>
            <w:r w:rsidRPr="00FC0609">
              <w:rPr>
                <w:lang w:val="tr-TR"/>
              </w:rPr>
              <w:t xml:space="preserve">Enerji Tasarrufu Potansiyeli </w:t>
            </w:r>
          </w:p>
        </w:tc>
        <w:tc>
          <w:tcPr>
            <w:tcW w:w="799" w:type="pct"/>
            <w:shd w:val="clear" w:color="auto" w:fill="C6D9F1" w:themeFill="text2" w:themeFillTint="33"/>
            <w:noWrap/>
          </w:tcPr>
          <w:p w14:paraId="24465C72" w14:textId="37E68495" w:rsidR="00834C56" w:rsidRPr="00FC0609" w:rsidRDefault="00DC6A55" w:rsidP="00613A63">
            <w:pPr>
              <w:pStyle w:val="EcoTableText"/>
              <w:ind w:right="176"/>
              <w:jc w:val="right"/>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 xml:space="preserve">% </w:t>
            </w:r>
            <w:r w:rsidR="00834C56" w:rsidRPr="00FC0609">
              <w:rPr>
                <w:lang w:val="tr-TR"/>
              </w:rPr>
              <w:t>30</w:t>
            </w:r>
            <w:r w:rsidR="009C54F7" w:rsidRPr="00FC0609">
              <w:rPr>
                <w:lang w:val="tr-TR"/>
              </w:rPr>
              <w:t xml:space="preserve"> </w:t>
            </w:r>
            <w:r w:rsidRPr="00FC0609">
              <w:rPr>
                <w:lang w:val="tr-TR"/>
              </w:rPr>
              <w:t xml:space="preserve">- </w:t>
            </w:r>
            <w:r w:rsidR="00834C56" w:rsidRPr="00FC0609">
              <w:rPr>
                <w:lang w:val="tr-TR"/>
              </w:rPr>
              <w:t xml:space="preserve"> 40</w:t>
            </w:r>
            <w:r w:rsidR="00657C39" w:rsidRPr="00FC0609">
              <w:rPr>
                <w:lang w:val="tr-TR"/>
              </w:rPr>
              <w:t xml:space="preserve">  </w:t>
            </w:r>
          </w:p>
        </w:tc>
        <w:tc>
          <w:tcPr>
            <w:tcW w:w="998" w:type="pct"/>
            <w:shd w:val="clear" w:color="auto" w:fill="C6D9F1" w:themeFill="text2" w:themeFillTint="33"/>
            <w:noWrap/>
          </w:tcPr>
          <w:p w14:paraId="3A553BA2" w14:textId="6738A01D" w:rsidR="00834C56" w:rsidRPr="00FC0609" w:rsidRDefault="00834C56" w:rsidP="00E4234B">
            <w:pPr>
              <w:pStyle w:val="EcoTableText"/>
              <w:ind w:right="176"/>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 xml:space="preserve">  7</w:t>
            </w:r>
            <w:r w:rsidR="00DC6A55" w:rsidRPr="00FC0609">
              <w:rPr>
                <w:lang w:val="tr-TR"/>
              </w:rPr>
              <w:t>.</w:t>
            </w:r>
            <w:r w:rsidRPr="00FC0609">
              <w:rPr>
                <w:lang w:val="tr-TR"/>
              </w:rPr>
              <w:t>532</w:t>
            </w:r>
            <w:r w:rsidR="009C54F7" w:rsidRPr="00FC0609">
              <w:rPr>
                <w:lang w:val="tr-TR"/>
              </w:rPr>
              <w:t xml:space="preserve"> –</w:t>
            </w:r>
            <w:r w:rsidRPr="00FC0609">
              <w:rPr>
                <w:lang w:val="tr-TR"/>
              </w:rPr>
              <w:t>10</w:t>
            </w:r>
            <w:r w:rsidR="00DC6A55" w:rsidRPr="00FC0609">
              <w:rPr>
                <w:lang w:val="tr-TR"/>
              </w:rPr>
              <w:t>.</w:t>
            </w:r>
            <w:r w:rsidRPr="00FC0609">
              <w:rPr>
                <w:lang w:val="tr-TR"/>
              </w:rPr>
              <w:t>043</w:t>
            </w:r>
          </w:p>
        </w:tc>
        <w:tc>
          <w:tcPr>
            <w:tcW w:w="902" w:type="pct"/>
            <w:shd w:val="clear" w:color="auto" w:fill="C6D9F1" w:themeFill="text2" w:themeFillTint="33"/>
            <w:noWrap/>
          </w:tcPr>
          <w:p w14:paraId="72DD94DC" w14:textId="15E8281F" w:rsidR="00834C56" w:rsidRPr="00FC0609" w:rsidRDefault="00834C56" w:rsidP="00360469">
            <w:pPr>
              <w:pStyle w:val="EcoTableText"/>
              <w:ind w:right="176"/>
              <w:jc w:val="right"/>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2</w:t>
            </w:r>
            <w:r w:rsidR="00DC6A55" w:rsidRPr="00FC0609">
              <w:rPr>
                <w:lang w:val="tr-TR"/>
              </w:rPr>
              <w:t>.</w:t>
            </w:r>
            <w:r w:rsidRPr="00FC0609">
              <w:rPr>
                <w:lang w:val="tr-TR"/>
              </w:rPr>
              <w:t xml:space="preserve">417 </w:t>
            </w:r>
            <w:r w:rsidR="009C54F7" w:rsidRPr="00FC0609">
              <w:rPr>
                <w:lang w:val="tr-TR"/>
              </w:rPr>
              <w:t>–</w:t>
            </w:r>
            <w:r w:rsidRPr="00FC0609">
              <w:rPr>
                <w:lang w:val="tr-TR"/>
              </w:rPr>
              <w:t xml:space="preserve"> 3</w:t>
            </w:r>
            <w:r w:rsidR="00DC6A55" w:rsidRPr="00FC0609">
              <w:rPr>
                <w:lang w:val="tr-TR"/>
              </w:rPr>
              <w:t>.</w:t>
            </w:r>
            <w:r w:rsidRPr="00FC0609">
              <w:rPr>
                <w:lang w:val="tr-TR"/>
              </w:rPr>
              <w:t>222</w:t>
            </w:r>
          </w:p>
        </w:tc>
        <w:tc>
          <w:tcPr>
            <w:tcW w:w="807" w:type="pct"/>
            <w:shd w:val="clear" w:color="auto" w:fill="C6D9F1" w:themeFill="text2" w:themeFillTint="33"/>
          </w:tcPr>
          <w:p w14:paraId="39A4A20D" w14:textId="779CDE91" w:rsidR="00834C56" w:rsidRPr="00FC0609" w:rsidRDefault="00834C56" w:rsidP="00360469">
            <w:pPr>
              <w:pStyle w:val="EcoTableText"/>
              <w:ind w:right="176"/>
              <w:jc w:val="right"/>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 xml:space="preserve">806 </w:t>
            </w:r>
            <w:r w:rsidR="009C54F7" w:rsidRPr="00FC0609">
              <w:rPr>
                <w:lang w:val="tr-TR"/>
              </w:rPr>
              <w:t xml:space="preserve">– </w:t>
            </w:r>
            <w:r w:rsidRPr="00FC0609">
              <w:rPr>
                <w:lang w:val="tr-TR"/>
              </w:rPr>
              <w:t>1</w:t>
            </w:r>
            <w:r w:rsidR="00DC6A55" w:rsidRPr="00FC0609">
              <w:rPr>
                <w:lang w:val="tr-TR"/>
              </w:rPr>
              <w:t>.</w:t>
            </w:r>
            <w:r w:rsidRPr="00FC0609">
              <w:rPr>
                <w:lang w:val="tr-TR"/>
              </w:rPr>
              <w:t>074</w:t>
            </w:r>
          </w:p>
        </w:tc>
      </w:tr>
      <w:tr w:rsidR="00834C56" w:rsidRPr="00FC0609" w14:paraId="1988D9B0" w14:textId="77777777" w:rsidTr="00E4234B">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94" w:type="pct"/>
            <w:shd w:val="clear" w:color="auto" w:fill="C6D9F1" w:themeFill="text2" w:themeFillTint="33"/>
            <w:noWrap/>
            <w:hideMark/>
          </w:tcPr>
          <w:p w14:paraId="4B3ACFEB" w14:textId="2409A958" w:rsidR="00834C56" w:rsidRPr="00FC0609" w:rsidRDefault="00DC6A55" w:rsidP="00360469">
            <w:pPr>
              <w:pStyle w:val="EcoTableText"/>
              <w:rPr>
                <w:lang w:val="tr-TR"/>
              </w:rPr>
            </w:pPr>
            <w:r w:rsidRPr="00FC0609">
              <w:rPr>
                <w:lang w:val="tr-TR"/>
              </w:rPr>
              <w:t>Ekono</w:t>
            </w:r>
            <w:r w:rsidR="00B8104D" w:rsidRPr="00FC0609">
              <w:rPr>
                <w:lang w:val="tr-TR"/>
              </w:rPr>
              <w:t>mik Açıdan Uygulanabilir Toplam</w:t>
            </w:r>
            <w:r w:rsidRPr="00FC0609">
              <w:rPr>
                <w:lang w:val="tr-TR"/>
              </w:rPr>
              <w:t xml:space="preserve"> Enerji Tasarrufu Potansiyeli</w:t>
            </w:r>
          </w:p>
        </w:tc>
        <w:tc>
          <w:tcPr>
            <w:tcW w:w="799" w:type="pct"/>
            <w:shd w:val="clear" w:color="auto" w:fill="C6D9F1" w:themeFill="text2" w:themeFillTint="33"/>
            <w:noWrap/>
          </w:tcPr>
          <w:p w14:paraId="2A474BB4" w14:textId="022457C3" w:rsidR="00834C56" w:rsidRPr="00FC0609" w:rsidRDefault="00DC6A55" w:rsidP="00DC6A55">
            <w:pPr>
              <w:pStyle w:val="EcoTableText"/>
              <w:ind w:right="60"/>
              <w:jc w:val="right"/>
              <w:cnfStyle w:val="000000010000" w:firstRow="0" w:lastRow="0" w:firstColumn="0" w:lastColumn="0" w:oddVBand="0" w:evenVBand="0" w:oddHBand="0" w:evenHBand="1" w:firstRowFirstColumn="0" w:firstRowLastColumn="0" w:lastRowFirstColumn="0" w:lastRowLastColumn="0"/>
              <w:rPr>
                <w:lang w:val="tr-TR"/>
              </w:rPr>
            </w:pPr>
            <w:r w:rsidRPr="00FC0609">
              <w:rPr>
                <w:lang w:val="tr-TR"/>
              </w:rPr>
              <w:t xml:space="preserve">Teorik teknik potansiyelin %50’si </w:t>
            </w:r>
          </w:p>
        </w:tc>
        <w:tc>
          <w:tcPr>
            <w:tcW w:w="998" w:type="pct"/>
            <w:shd w:val="clear" w:color="auto" w:fill="C6D9F1" w:themeFill="text2" w:themeFillTint="33"/>
            <w:noWrap/>
          </w:tcPr>
          <w:p w14:paraId="0C30105C" w14:textId="06228A8D" w:rsidR="00834C56" w:rsidRPr="00FC0609" w:rsidRDefault="00834C56" w:rsidP="00360469">
            <w:pPr>
              <w:pStyle w:val="EcoTableText"/>
              <w:ind w:right="176"/>
              <w:jc w:val="right"/>
              <w:cnfStyle w:val="000000010000" w:firstRow="0" w:lastRow="0" w:firstColumn="0" w:lastColumn="0" w:oddVBand="0" w:evenVBand="0" w:oddHBand="0" w:evenHBand="1" w:firstRowFirstColumn="0" w:firstRowLastColumn="0" w:lastRowFirstColumn="0" w:lastRowLastColumn="0"/>
              <w:rPr>
                <w:lang w:val="tr-TR"/>
              </w:rPr>
            </w:pPr>
            <w:r w:rsidRPr="00FC0609">
              <w:rPr>
                <w:lang w:val="tr-TR"/>
              </w:rPr>
              <w:t>3</w:t>
            </w:r>
            <w:r w:rsidR="00DC6A55" w:rsidRPr="00FC0609">
              <w:rPr>
                <w:lang w:val="tr-TR"/>
              </w:rPr>
              <w:t>.</w:t>
            </w:r>
            <w:r w:rsidRPr="00FC0609">
              <w:rPr>
                <w:lang w:val="tr-TR"/>
              </w:rPr>
              <w:t>766 – 5</w:t>
            </w:r>
            <w:r w:rsidR="00DC6A55" w:rsidRPr="00FC0609">
              <w:rPr>
                <w:lang w:val="tr-TR"/>
              </w:rPr>
              <w:t>.</w:t>
            </w:r>
            <w:r w:rsidRPr="00FC0609">
              <w:rPr>
                <w:lang w:val="tr-TR"/>
              </w:rPr>
              <w:t>022</w:t>
            </w:r>
          </w:p>
        </w:tc>
        <w:tc>
          <w:tcPr>
            <w:tcW w:w="902" w:type="pct"/>
            <w:shd w:val="clear" w:color="auto" w:fill="C6D9F1" w:themeFill="text2" w:themeFillTint="33"/>
            <w:noWrap/>
          </w:tcPr>
          <w:p w14:paraId="2AF05657" w14:textId="212323CF" w:rsidR="00834C56" w:rsidRPr="00FC0609" w:rsidRDefault="00834C56" w:rsidP="00360469">
            <w:pPr>
              <w:pStyle w:val="EcoTableText"/>
              <w:ind w:right="176"/>
              <w:jc w:val="right"/>
              <w:cnfStyle w:val="000000010000" w:firstRow="0" w:lastRow="0" w:firstColumn="0" w:lastColumn="0" w:oddVBand="0" w:evenVBand="0" w:oddHBand="0" w:evenHBand="1" w:firstRowFirstColumn="0" w:firstRowLastColumn="0" w:lastRowFirstColumn="0" w:lastRowLastColumn="0"/>
              <w:rPr>
                <w:lang w:val="tr-TR"/>
              </w:rPr>
            </w:pPr>
            <w:r w:rsidRPr="00FC0609">
              <w:rPr>
                <w:lang w:val="tr-TR"/>
              </w:rPr>
              <w:t>1</w:t>
            </w:r>
            <w:r w:rsidR="00DC6A55" w:rsidRPr="00FC0609">
              <w:rPr>
                <w:lang w:val="tr-TR"/>
              </w:rPr>
              <w:t>.</w:t>
            </w:r>
            <w:r w:rsidRPr="00FC0609">
              <w:rPr>
                <w:lang w:val="tr-TR"/>
              </w:rPr>
              <w:t xml:space="preserve">208 </w:t>
            </w:r>
            <w:r w:rsidR="009C54F7" w:rsidRPr="00FC0609">
              <w:rPr>
                <w:lang w:val="tr-TR"/>
              </w:rPr>
              <w:t>–</w:t>
            </w:r>
            <w:r w:rsidRPr="00FC0609">
              <w:rPr>
                <w:lang w:val="tr-TR"/>
              </w:rPr>
              <w:t>1</w:t>
            </w:r>
            <w:r w:rsidR="00DC6A55" w:rsidRPr="00FC0609">
              <w:rPr>
                <w:lang w:val="tr-TR"/>
              </w:rPr>
              <w:t>.</w:t>
            </w:r>
            <w:r w:rsidRPr="00FC0609">
              <w:rPr>
                <w:lang w:val="tr-TR"/>
              </w:rPr>
              <w:t>611</w:t>
            </w:r>
          </w:p>
        </w:tc>
        <w:tc>
          <w:tcPr>
            <w:tcW w:w="807" w:type="pct"/>
            <w:shd w:val="clear" w:color="auto" w:fill="C6D9F1" w:themeFill="text2" w:themeFillTint="33"/>
          </w:tcPr>
          <w:p w14:paraId="612D14EE" w14:textId="487FD62C" w:rsidR="00834C56" w:rsidRPr="00FC0609" w:rsidRDefault="00834C56" w:rsidP="00E4234B">
            <w:pPr>
              <w:pStyle w:val="EcoTableText"/>
              <w:ind w:right="176"/>
              <w:jc w:val="center"/>
              <w:cnfStyle w:val="000000010000" w:firstRow="0" w:lastRow="0" w:firstColumn="0" w:lastColumn="0" w:oddVBand="0" w:evenVBand="0" w:oddHBand="0" w:evenHBand="1" w:firstRowFirstColumn="0" w:firstRowLastColumn="0" w:lastRowFirstColumn="0" w:lastRowLastColumn="0"/>
              <w:rPr>
                <w:lang w:val="tr-TR"/>
              </w:rPr>
            </w:pPr>
            <w:r w:rsidRPr="00FC0609">
              <w:rPr>
                <w:lang w:val="tr-TR"/>
              </w:rPr>
              <w:t xml:space="preserve">403 </w:t>
            </w:r>
            <w:r w:rsidR="009C54F7" w:rsidRPr="00FC0609">
              <w:rPr>
                <w:lang w:val="tr-TR"/>
              </w:rPr>
              <w:t>–</w:t>
            </w:r>
            <w:r w:rsidRPr="00FC0609">
              <w:rPr>
                <w:lang w:val="tr-TR"/>
              </w:rPr>
              <w:t xml:space="preserve"> 537</w:t>
            </w:r>
          </w:p>
        </w:tc>
      </w:tr>
      <w:tr w:rsidR="00834C56" w:rsidRPr="00FC0609" w14:paraId="43BC4BC0" w14:textId="77777777" w:rsidTr="00E4234B">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494" w:type="pct"/>
            <w:shd w:val="clear" w:color="auto" w:fill="C6D9F1" w:themeFill="text2" w:themeFillTint="33"/>
            <w:noWrap/>
            <w:hideMark/>
          </w:tcPr>
          <w:p w14:paraId="3213E5A4" w14:textId="082C92F4" w:rsidR="00834C56" w:rsidRPr="00FC0609" w:rsidRDefault="00DC6A55" w:rsidP="00360469">
            <w:pPr>
              <w:pStyle w:val="EcoTableText"/>
              <w:rPr>
                <w:lang w:val="tr-TR"/>
              </w:rPr>
            </w:pPr>
            <w:r w:rsidRPr="00FC0609">
              <w:rPr>
                <w:lang w:val="tr-TR"/>
              </w:rPr>
              <w:t>EPC Piy</w:t>
            </w:r>
            <w:r w:rsidR="00B8104D" w:rsidRPr="00FC0609">
              <w:rPr>
                <w:lang w:val="tr-TR"/>
              </w:rPr>
              <w:t>asası için Uygulanabilir Toplam</w:t>
            </w:r>
            <w:r w:rsidRPr="00FC0609">
              <w:rPr>
                <w:lang w:val="tr-TR"/>
              </w:rPr>
              <w:t xml:space="preserve"> Enerji Tasarrufu Potansiyeli  </w:t>
            </w:r>
          </w:p>
        </w:tc>
        <w:tc>
          <w:tcPr>
            <w:tcW w:w="799" w:type="pct"/>
            <w:shd w:val="clear" w:color="auto" w:fill="C6D9F1" w:themeFill="text2" w:themeFillTint="33"/>
            <w:noWrap/>
          </w:tcPr>
          <w:p w14:paraId="405DA0F7" w14:textId="2EFAEDF0" w:rsidR="00834C56" w:rsidRPr="00FC0609" w:rsidRDefault="00DC6A55" w:rsidP="00DC6A55">
            <w:pPr>
              <w:pStyle w:val="EcoTableText"/>
              <w:ind w:right="60"/>
              <w:jc w:val="right"/>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Teorik teknik potansiyelin %15’i</w:t>
            </w:r>
          </w:p>
        </w:tc>
        <w:tc>
          <w:tcPr>
            <w:tcW w:w="998" w:type="pct"/>
            <w:shd w:val="clear" w:color="auto" w:fill="C6D9F1" w:themeFill="text2" w:themeFillTint="33"/>
            <w:noWrap/>
          </w:tcPr>
          <w:p w14:paraId="62F4FC25" w14:textId="068DF33D" w:rsidR="00834C56" w:rsidRPr="00FC0609" w:rsidRDefault="00834C56" w:rsidP="00360469">
            <w:pPr>
              <w:pStyle w:val="EcoTableText"/>
              <w:ind w:right="176"/>
              <w:jc w:val="right"/>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1</w:t>
            </w:r>
            <w:r w:rsidR="00DC6A55" w:rsidRPr="00FC0609">
              <w:rPr>
                <w:lang w:val="tr-TR"/>
              </w:rPr>
              <w:t>.</w:t>
            </w:r>
            <w:r w:rsidRPr="00FC0609">
              <w:rPr>
                <w:lang w:val="tr-TR"/>
              </w:rPr>
              <w:t>130 – 1</w:t>
            </w:r>
            <w:r w:rsidR="00DC6A55" w:rsidRPr="00FC0609">
              <w:rPr>
                <w:lang w:val="tr-TR"/>
              </w:rPr>
              <w:t>.</w:t>
            </w:r>
            <w:r w:rsidRPr="00FC0609">
              <w:rPr>
                <w:lang w:val="tr-TR"/>
              </w:rPr>
              <w:t>506</w:t>
            </w:r>
          </w:p>
        </w:tc>
        <w:tc>
          <w:tcPr>
            <w:tcW w:w="902" w:type="pct"/>
            <w:shd w:val="clear" w:color="auto" w:fill="C6D9F1" w:themeFill="text2" w:themeFillTint="33"/>
            <w:noWrap/>
          </w:tcPr>
          <w:p w14:paraId="6B79FE2A" w14:textId="6B4822B5" w:rsidR="00834C56" w:rsidRPr="00FC0609" w:rsidRDefault="00834C56" w:rsidP="00E4234B">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 xml:space="preserve">363 </w:t>
            </w:r>
            <w:r w:rsidR="009C54F7" w:rsidRPr="00FC0609">
              <w:rPr>
                <w:lang w:val="tr-TR"/>
              </w:rPr>
              <w:t>–</w:t>
            </w:r>
            <w:r w:rsidRPr="00FC0609">
              <w:rPr>
                <w:lang w:val="tr-TR"/>
              </w:rPr>
              <w:t xml:space="preserve"> 483</w:t>
            </w:r>
          </w:p>
        </w:tc>
        <w:tc>
          <w:tcPr>
            <w:tcW w:w="807" w:type="pct"/>
            <w:shd w:val="clear" w:color="auto" w:fill="C6D9F1" w:themeFill="text2" w:themeFillTint="33"/>
          </w:tcPr>
          <w:p w14:paraId="42189296" w14:textId="496879F5" w:rsidR="00834C56" w:rsidRPr="00FC0609" w:rsidRDefault="00834C56" w:rsidP="00E4234B">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 xml:space="preserve">121 </w:t>
            </w:r>
            <w:r w:rsidR="009C54F7" w:rsidRPr="00FC0609">
              <w:rPr>
                <w:lang w:val="tr-TR"/>
              </w:rPr>
              <w:t xml:space="preserve">– </w:t>
            </w:r>
            <w:r w:rsidRPr="00FC0609">
              <w:rPr>
                <w:lang w:val="tr-TR"/>
              </w:rPr>
              <w:t>161</w:t>
            </w:r>
          </w:p>
        </w:tc>
      </w:tr>
    </w:tbl>
    <w:p w14:paraId="5D4F9612" w14:textId="2870E1D0" w:rsidR="00834C56" w:rsidRPr="00FC0609" w:rsidRDefault="00DC6A55" w:rsidP="00F53452">
      <w:pPr>
        <w:spacing w:before="60"/>
        <w:ind w:firstLine="720"/>
        <w:rPr>
          <w:i/>
          <w:sz w:val="22"/>
          <w:szCs w:val="22"/>
          <w:lang w:val="tr-TR"/>
        </w:rPr>
      </w:pPr>
      <w:r w:rsidRPr="00FC0609">
        <w:rPr>
          <w:i/>
          <w:sz w:val="22"/>
          <w:szCs w:val="22"/>
          <w:lang w:val="tr-TR"/>
        </w:rPr>
        <w:t>Kaynak</w:t>
      </w:r>
      <w:r w:rsidR="00834C56" w:rsidRPr="00FC0609">
        <w:rPr>
          <w:i/>
          <w:sz w:val="22"/>
          <w:szCs w:val="22"/>
          <w:lang w:val="tr-TR"/>
        </w:rPr>
        <w:t>: Econoler 2016</w:t>
      </w:r>
    </w:p>
    <w:p w14:paraId="00A96178" w14:textId="5E828951" w:rsidR="00592995" w:rsidRPr="00FC0609" w:rsidRDefault="00DC6A55" w:rsidP="00F53452">
      <w:pPr>
        <w:pStyle w:val="FiguresandTables"/>
        <w:spacing w:after="60"/>
        <w:rPr>
          <w:lang w:val="tr-TR"/>
        </w:rPr>
      </w:pPr>
      <w:r w:rsidRPr="00FC0609">
        <w:rPr>
          <w:lang w:val="tr-TR"/>
        </w:rPr>
        <w:t>Tablo</w:t>
      </w:r>
      <w:r w:rsidR="00592995" w:rsidRPr="00FC0609">
        <w:rPr>
          <w:lang w:val="tr-TR"/>
        </w:rPr>
        <w:t xml:space="preserve"> 2.</w:t>
      </w:r>
      <w:r w:rsidR="00834C56" w:rsidRPr="00FC0609">
        <w:rPr>
          <w:lang w:val="tr-TR"/>
        </w:rPr>
        <w:t>5</w:t>
      </w:r>
      <w:r w:rsidR="00592995" w:rsidRPr="00FC0609">
        <w:rPr>
          <w:lang w:val="tr-TR"/>
        </w:rPr>
        <w:t xml:space="preserve"> –</w:t>
      </w:r>
      <w:r w:rsidR="007223AD" w:rsidRPr="00FC0609">
        <w:rPr>
          <w:lang w:val="tr-TR"/>
        </w:rPr>
        <w:t xml:space="preserve"> </w:t>
      </w:r>
      <w:r w:rsidRPr="00FC0609">
        <w:rPr>
          <w:lang w:val="tr-TR"/>
        </w:rPr>
        <w:t xml:space="preserve">Kamu Binalarında EV için Tahmini Yatırım İhtiyaçları </w:t>
      </w:r>
    </w:p>
    <w:tbl>
      <w:tblPr>
        <w:tblStyle w:val="Econoler1-2015"/>
        <w:tblW w:w="4988" w:type="pct"/>
        <w:tblLayout w:type="fixed"/>
        <w:tblLook w:val="04A0" w:firstRow="1" w:lastRow="0" w:firstColumn="1" w:lastColumn="0" w:noHBand="0" w:noVBand="1"/>
      </w:tblPr>
      <w:tblGrid>
        <w:gridCol w:w="3779"/>
        <w:gridCol w:w="1351"/>
        <w:gridCol w:w="1891"/>
        <w:gridCol w:w="1974"/>
      </w:tblGrid>
      <w:tr w:rsidR="00175B07" w:rsidRPr="00FC0609" w14:paraId="26B57F2C" w14:textId="77777777" w:rsidTr="00E4234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101" w:type="pct"/>
            <w:shd w:val="clear" w:color="auto" w:fill="002060"/>
            <w:noWrap/>
            <w:hideMark/>
          </w:tcPr>
          <w:p w14:paraId="473F3347" w14:textId="77777777" w:rsidR="00592995" w:rsidRPr="00FC0609" w:rsidRDefault="00592995" w:rsidP="00404035">
            <w:pPr>
              <w:pStyle w:val="EcoTableTitleRow"/>
              <w:rPr>
                <w:color w:val="FFFFFF" w:themeColor="background1"/>
                <w:lang w:val="tr-TR" w:eastAsia="fr-FR"/>
              </w:rPr>
            </w:pPr>
          </w:p>
        </w:tc>
        <w:tc>
          <w:tcPr>
            <w:tcW w:w="751" w:type="pct"/>
            <w:shd w:val="clear" w:color="auto" w:fill="002060"/>
            <w:noWrap/>
            <w:hideMark/>
          </w:tcPr>
          <w:p w14:paraId="5E9F150A" w14:textId="7FEEBA1A" w:rsidR="00592995" w:rsidRPr="00FC0609" w:rsidRDefault="00DC6A55" w:rsidP="00404035">
            <w:pPr>
              <w:pStyle w:val="EcoTableTitleRow"/>
              <w:cnfStyle w:val="100000000000" w:firstRow="1" w:lastRow="0" w:firstColumn="0" w:lastColumn="0" w:oddVBand="0" w:evenVBand="0" w:oddHBand="0" w:evenHBand="0" w:firstRowFirstColumn="0" w:firstRowLastColumn="0" w:lastRowFirstColumn="0" w:lastRowLastColumn="0"/>
              <w:rPr>
                <w:color w:val="FFFFFF" w:themeColor="background1"/>
                <w:lang w:val="tr-TR"/>
              </w:rPr>
            </w:pPr>
            <w:r w:rsidRPr="00FC0609">
              <w:rPr>
                <w:color w:val="FFFFFF" w:themeColor="background1"/>
                <w:lang w:val="tr-TR"/>
              </w:rPr>
              <w:t xml:space="preserve">Geri Ödeme </w:t>
            </w:r>
            <w:r w:rsidR="00592995" w:rsidRPr="00FC0609">
              <w:rPr>
                <w:color w:val="FFFFFF" w:themeColor="background1"/>
                <w:lang w:val="tr-TR"/>
              </w:rPr>
              <w:t xml:space="preserve"> (</w:t>
            </w:r>
            <w:r w:rsidRPr="00FC0609">
              <w:rPr>
                <w:color w:val="FFFFFF" w:themeColor="background1"/>
                <w:lang w:val="tr-TR"/>
              </w:rPr>
              <w:t>Yıl</w:t>
            </w:r>
            <w:r w:rsidR="00592995" w:rsidRPr="00FC0609">
              <w:rPr>
                <w:color w:val="FFFFFF" w:themeColor="background1"/>
                <w:lang w:val="tr-TR"/>
              </w:rPr>
              <w:t xml:space="preserve">) </w:t>
            </w:r>
          </w:p>
        </w:tc>
        <w:tc>
          <w:tcPr>
            <w:tcW w:w="1051" w:type="pct"/>
            <w:shd w:val="clear" w:color="auto" w:fill="002060"/>
            <w:noWrap/>
            <w:hideMark/>
          </w:tcPr>
          <w:p w14:paraId="17F71034" w14:textId="12C34A7B" w:rsidR="00592995" w:rsidRPr="00FC0609" w:rsidRDefault="00DC6A55" w:rsidP="00404035">
            <w:pPr>
              <w:pStyle w:val="EcoTableTitleRow"/>
              <w:cnfStyle w:val="100000000000" w:firstRow="1" w:lastRow="0" w:firstColumn="0" w:lastColumn="0" w:oddVBand="0" w:evenVBand="0" w:oddHBand="0" w:evenHBand="0" w:firstRowFirstColumn="0" w:firstRowLastColumn="0" w:lastRowFirstColumn="0" w:lastRowLastColumn="0"/>
              <w:rPr>
                <w:color w:val="FFFFFF" w:themeColor="background1"/>
                <w:lang w:val="tr-TR"/>
              </w:rPr>
            </w:pPr>
            <w:r w:rsidRPr="00FC0609">
              <w:rPr>
                <w:color w:val="FFFFFF" w:themeColor="background1"/>
                <w:lang w:val="tr-TR"/>
              </w:rPr>
              <w:t xml:space="preserve">Yatırım            </w:t>
            </w:r>
            <w:r w:rsidR="00592995" w:rsidRPr="00FC0609">
              <w:rPr>
                <w:color w:val="FFFFFF" w:themeColor="background1"/>
                <w:lang w:val="tr-TR"/>
              </w:rPr>
              <w:t>(</w:t>
            </w:r>
            <w:r w:rsidRPr="00FC0609">
              <w:rPr>
                <w:color w:val="FFFFFF" w:themeColor="background1"/>
                <w:lang w:val="tr-TR"/>
              </w:rPr>
              <w:t>milyon TL</w:t>
            </w:r>
            <w:r w:rsidR="00592995" w:rsidRPr="00FC0609">
              <w:rPr>
                <w:color w:val="FFFFFF" w:themeColor="background1"/>
                <w:lang w:val="tr-TR"/>
              </w:rPr>
              <w:t xml:space="preserve">) </w:t>
            </w:r>
          </w:p>
        </w:tc>
        <w:tc>
          <w:tcPr>
            <w:tcW w:w="1097" w:type="pct"/>
            <w:shd w:val="clear" w:color="auto" w:fill="002060"/>
            <w:noWrap/>
            <w:hideMark/>
          </w:tcPr>
          <w:p w14:paraId="7C35601F" w14:textId="465D6F4C" w:rsidR="00592995" w:rsidRPr="00FC0609" w:rsidRDefault="00DC6A55" w:rsidP="00404035">
            <w:pPr>
              <w:pStyle w:val="EcoTableTitleRow"/>
              <w:cnfStyle w:val="100000000000" w:firstRow="1" w:lastRow="0" w:firstColumn="0" w:lastColumn="0" w:oddVBand="0" w:evenVBand="0" w:oddHBand="0" w:evenHBand="0" w:firstRowFirstColumn="0" w:firstRowLastColumn="0" w:lastRowFirstColumn="0" w:lastRowLastColumn="0"/>
              <w:rPr>
                <w:color w:val="FFFFFF" w:themeColor="background1"/>
                <w:lang w:val="tr-TR"/>
              </w:rPr>
            </w:pPr>
            <w:r w:rsidRPr="00FC0609">
              <w:rPr>
                <w:color w:val="FFFFFF" w:themeColor="background1"/>
                <w:lang w:val="tr-TR"/>
              </w:rPr>
              <w:t>Yatırım            (milyon ABD$)</w:t>
            </w:r>
          </w:p>
        </w:tc>
      </w:tr>
      <w:tr w:rsidR="00175B07" w:rsidRPr="00FC0609" w14:paraId="3463AB46" w14:textId="77777777" w:rsidTr="00E4234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101" w:type="pct"/>
            <w:shd w:val="clear" w:color="auto" w:fill="DBE5F1" w:themeFill="accent1" w:themeFillTint="33"/>
            <w:noWrap/>
            <w:hideMark/>
          </w:tcPr>
          <w:p w14:paraId="1BDC82D8" w14:textId="075B9ECD" w:rsidR="00592995" w:rsidRPr="00FC0609" w:rsidRDefault="00B8104D">
            <w:pPr>
              <w:pStyle w:val="EcoTableText"/>
              <w:rPr>
                <w:lang w:val="tr-TR"/>
              </w:rPr>
            </w:pPr>
            <w:r w:rsidRPr="00FC0609">
              <w:rPr>
                <w:lang w:val="tr-TR"/>
              </w:rPr>
              <w:t xml:space="preserve">Toplam </w:t>
            </w:r>
            <w:r w:rsidR="00DC6A55" w:rsidRPr="00FC0609">
              <w:rPr>
                <w:lang w:val="tr-TR"/>
              </w:rPr>
              <w:t xml:space="preserve">Teorik Enerji Tasarrufu Potansiyeli </w:t>
            </w:r>
          </w:p>
        </w:tc>
        <w:tc>
          <w:tcPr>
            <w:tcW w:w="751" w:type="pct"/>
            <w:shd w:val="clear" w:color="auto" w:fill="DBE5F1" w:themeFill="accent1" w:themeFillTint="33"/>
            <w:noWrap/>
            <w:hideMark/>
          </w:tcPr>
          <w:p w14:paraId="7594535C" w14:textId="77777777" w:rsidR="00592995" w:rsidRPr="00FC0609" w:rsidRDefault="00592995" w:rsidP="00592995">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20</w:t>
            </w:r>
          </w:p>
        </w:tc>
        <w:tc>
          <w:tcPr>
            <w:tcW w:w="1051" w:type="pct"/>
            <w:shd w:val="clear" w:color="auto" w:fill="DBE5F1" w:themeFill="accent1" w:themeFillTint="33"/>
            <w:noWrap/>
            <w:hideMark/>
          </w:tcPr>
          <w:p w14:paraId="564EE7C8" w14:textId="5643D200" w:rsidR="00592995" w:rsidRPr="00FC0609" w:rsidRDefault="00D42CD8" w:rsidP="00592995">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48</w:t>
            </w:r>
            <w:r w:rsidR="00F57170">
              <w:rPr>
                <w:lang w:val="tr-TR"/>
              </w:rPr>
              <w:t>.</w:t>
            </w:r>
            <w:r w:rsidRPr="00FC0609">
              <w:rPr>
                <w:lang w:val="tr-TR"/>
              </w:rPr>
              <w:t xml:space="preserve">334 </w:t>
            </w:r>
            <w:r w:rsidR="009C54F7" w:rsidRPr="00FC0609">
              <w:rPr>
                <w:lang w:val="tr-TR"/>
              </w:rPr>
              <w:t xml:space="preserve">– </w:t>
            </w:r>
            <w:r w:rsidR="00592995" w:rsidRPr="00FC0609">
              <w:rPr>
                <w:lang w:val="tr-TR"/>
              </w:rPr>
              <w:t>64</w:t>
            </w:r>
            <w:r w:rsidR="00F57170">
              <w:rPr>
                <w:lang w:val="tr-TR"/>
              </w:rPr>
              <w:t>.</w:t>
            </w:r>
            <w:r w:rsidR="00592995" w:rsidRPr="00FC0609">
              <w:rPr>
                <w:lang w:val="tr-TR"/>
              </w:rPr>
              <w:t>445</w:t>
            </w:r>
          </w:p>
        </w:tc>
        <w:tc>
          <w:tcPr>
            <w:tcW w:w="1097" w:type="pct"/>
            <w:shd w:val="clear" w:color="auto" w:fill="DBE5F1" w:themeFill="accent1" w:themeFillTint="33"/>
            <w:noWrap/>
            <w:hideMark/>
          </w:tcPr>
          <w:p w14:paraId="2C1ECB22" w14:textId="5320F7B9" w:rsidR="00592995" w:rsidRPr="00FC0609" w:rsidRDefault="00D42CD8" w:rsidP="00592995">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16</w:t>
            </w:r>
            <w:r w:rsidR="00F57170">
              <w:rPr>
                <w:lang w:val="tr-TR"/>
              </w:rPr>
              <w:t>.</w:t>
            </w:r>
            <w:r w:rsidRPr="00FC0609">
              <w:rPr>
                <w:lang w:val="tr-TR"/>
              </w:rPr>
              <w:t xml:space="preserve">111 </w:t>
            </w:r>
            <w:r w:rsidR="009C54F7" w:rsidRPr="00FC0609">
              <w:rPr>
                <w:lang w:val="tr-TR"/>
              </w:rPr>
              <w:t>–</w:t>
            </w:r>
            <w:r w:rsidRPr="00FC0609">
              <w:rPr>
                <w:lang w:val="tr-TR"/>
              </w:rPr>
              <w:t xml:space="preserve"> </w:t>
            </w:r>
            <w:r w:rsidR="00592995" w:rsidRPr="00FC0609">
              <w:rPr>
                <w:lang w:val="tr-TR"/>
              </w:rPr>
              <w:t>21</w:t>
            </w:r>
            <w:r w:rsidR="00F57170">
              <w:rPr>
                <w:lang w:val="tr-TR"/>
              </w:rPr>
              <w:t>.</w:t>
            </w:r>
            <w:r w:rsidR="00592995" w:rsidRPr="00FC0609">
              <w:rPr>
                <w:lang w:val="tr-TR"/>
              </w:rPr>
              <w:t>482</w:t>
            </w:r>
          </w:p>
        </w:tc>
      </w:tr>
      <w:tr w:rsidR="00175B07" w:rsidRPr="00FC0609" w14:paraId="7913298A" w14:textId="77777777" w:rsidTr="00E423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1" w:type="pct"/>
            <w:shd w:val="clear" w:color="auto" w:fill="DBE5F1" w:themeFill="accent1" w:themeFillTint="33"/>
            <w:noWrap/>
            <w:hideMark/>
          </w:tcPr>
          <w:p w14:paraId="6EAE60B0" w14:textId="3695D9C0" w:rsidR="00592995" w:rsidRPr="00FC0609" w:rsidRDefault="00BF53B1" w:rsidP="00404035">
            <w:pPr>
              <w:pStyle w:val="EcoTableText"/>
              <w:rPr>
                <w:lang w:val="tr-TR"/>
              </w:rPr>
            </w:pPr>
            <w:r w:rsidRPr="00FC0609">
              <w:rPr>
                <w:lang w:val="tr-TR"/>
              </w:rPr>
              <w:t>Ekono</w:t>
            </w:r>
            <w:r w:rsidR="00B8104D" w:rsidRPr="00FC0609">
              <w:rPr>
                <w:lang w:val="tr-TR"/>
              </w:rPr>
              <w:t>mik Açıdan Uygulanabilir Toplam</w:t>
            </w:r>
            <w:r w:rsidRPr="00FC0609">
              <w:rPr>
                <w:lang w:val="tr-TR"/>
              </w:rPr>
              <w:t xml:space="preserve"> Enerji Tasarrufu Potansiyeli</w:t>
            </w:r>
          </w:p>
        </w:tc>
        <w:tc>
          <w:tcPr>
            <w:tcW w:w="751" w:type="pct"/>
            <w:shd w:val="clear" w:color="auto" w:fill="DBE5F1" w:themeFill="accent1" w:themeFillTint="33"/>
            <w:noWrap/>
            <w:hideMark/>
          </w:tcPr>
          <w:p w14:paraId="32C02BFC" w14:textId="77777777" w:rsidR="00592995" w:rsidRPr="00FC0609" w:rsidRDefault="00592995" w:rsidP="00592995">
            <w:pPr>
              <w:pStyle w:val="EcoTableText"/>
              <w:ind w:right="176"/>
              <w:jc w:val="center"/>
              <w:cnfStyle w:val="000000010000" w:firstRow="0" w:lastRow="0" w:firstColumn="0" w:lastColumn="0" w:oddVBand="0" w:evenVBand="0" w:oddHBand="0" w:evenHBand="1" w:firstRowFirstColumn="0" w:firstRowLastColumn="0" w:lastRowFirstColumn="0" w:lastRowLastColumn="0"/>
              <w:rPr>
                <w:lang w:val="tr-TR"/>
              </w:rPr>
            </w:pPr>
            <w:r w:rsidRPr="00FC0609">
              <w:rPr>
                <w:lang w:val="tr-TR"/>
              </w:rPr>
              <w:t>10</w:t>
            </w:r>
          </w:p>
        </w:tc>
        <w:tc>
          <w:tcPr>
            <w:tcW w:w="1051" w:type="pct"/>
            <w:shd w:val="clear" w:color="auto" w:fill="DBE5F1" w:themeFill="accent1" w:themeFillTint="33"/>
            <w:noWrap/>
            <w:hideMark/>
          </w:tcPr>
          <w:p w14:paraId="116439B1" w14:textId="658CEBFE" w:rsidR="00592995" w:rsidRPr="00FC0609" w:rsidRDefault="00D42CD8" w:rsidP="00D42CD8">
            <w:pPr>
              <w:pStyle w:val="EcoTableText"/>
              <w:ind w:right="176"/>
              <w:jc w:val="center"/>
              <w:cnfStyle w:val="000000010000" w:firstRow="0" w:lastRow="0" w:firstColumn="0" w:lastColumn="0" w:oddVBand="0" w:evenVBand="0" w:oddHBand="0" w:evenHBand="1" w:firstRowFirstColumn="0" w:firstRowLastColumn="0" w:lastRowFirstColumn="0" w:lastRowLastColumn="0"/>
              <w:rPr>
                <w:lang w:val="tr-TR"/>
              </w:rPr>
            </w:pPr>
            <w:r w:rsidRPr="00FC0609">
              <w:rPr>
                <w:lang w:val="tr-TR"/>
              </w:rPr>
              <w:t>12</w:t>
            </w:r>
            <w:r w:rsidR="00F57170">
              <w:rPr>
                <w:lang w:val="tr-TR"/>
              </w:rPr>
              <w:t>.</w:t>
            </w:r>
            <w:r w:rsidRPr="00FC0609">
              <w:rPr>
                <w:lang w:val="tr-TR"/>
              </w:rPr>
              <w:t xml:space="preserve">083 </w:t>
            </w:r>
            <w:r w:rsidR="009C54F7" w:rsidRPr="00FC0609">
              <w:rPr>
                <w:lang w:val="tr-TR"/>
              </w:rPr>
              <w:t>–</w:t>
            </w:r>
            <w:r w:rsidRPr="00FC0609">
              <w:rPr>
                <w:lang w:val="tr-TR"/>
              </w:rPr>
              <w:t xml:space="preserve"> 16</w:t>
            </w:r>
            <w:r w:rsidR="00F57170">
              <w:rPr>
                <w:lang w:val="tr-TR"/>
              </w:rPr>
              <w:t>.</w:t>
            </w:r>
            <w:r w:rsidRPr="00FC0609">
              <w:rPr>
                <w:lang w:val="tr-TR"/>
              </w:rPr>
              <w:t xml:space="preserve">111  </w:t>
            </w:r>
          </w:p>
        </w:tc>
        <w:tc>
          <w:tcPr>
            <w:tcW w:w="1097" w:type="pct"/>
            <w:shd w:val="clear" w:color="auto" w:fill="DBE5F1" w:themeFill="accent1" w:themeFillTint="33"/>
            <w:noWrap/>
            <w:hideMark/>
          </w:tcPr>
          <w:p w14:paraId="4D05F84B" w14:textId="2B044EEF" w:rsidR="00592995" w:rsidRPr="00FC0609" w:rsidRDefault="00D42CD8" w:rsidP="00D42CD8">
            <w:pPr>
              <w:pStyle w:val="EcoTableText"/>
              <w:ind w:right="176"/>
              <w:jc w:val="center"/>
              <w:cnfStyle w:val="000000010000" w:firstRow="0" w:lastRow="0" w:firstColumn="0" w:lastColumn="0" w:oddVBand="0" w:evenVBand="0" w:oddHBand="0" w:evenHBand="1" w:firstRowFirstColumn="0" w:firstRowLastColumn="0" w:lastRowFirstColumn="0" w:lastRowLastColumn="0"/>
              <w:rPr>
                <w:lang w:val="tr-TR"/>
              </w:rPr>
            </w:pPr>
            <w:r w:rsidRPr="00FC0609">
              <w:rPr>
                <w:lang w:val="tr-TR"/>
              </w:rPr>
              <w:t>4</w:t>
            </w:r>
            <w:r w:rsidR="00F57170">
              <w:rPr>
                <w:lang w:val="tr-TR"/>
              </w:rPr>
              <w:t>.</w:t>
            </w:r>
            <w:r w:rsidRPr="00FC0609">
              <w:rPr>
                <w:lang w:val="tr-TR"/>
              </w:rPr>
              <w:t xml:space="preserve">028 </w:t>
            </w:r>
            <w:r w:rsidR="009C54F7" w:rsidRPr="00FC0609">
              <w:rPr>
                <w:lang w:val="tr-TR"/>
              </w:rPr>
              <w:t xml:space="preserve">– </w:t>
            </w:r>
            <w:r w:rsidRPr="00FC0609">
              <w:rPr>
                <w:lang w:val="tr-TR"/>
              </w:rPr>
              <w:t>5</w:t>
            </w:r>
            <w:r w:rsidR="00F57170">
              <w:rPr>
                <w:lang w:val="tr-TR"/>
              </w:rPr>
              <w:t>.</w:t>
            </w:r>
            <w:r w:rsidRPr="00FC0609">
              <w:rPr>
                <w:lang w:val="tr-TR"/>
              </w:rPr>
              <w:t xml:space="preserve">370 </w:t>
            </w:r>
          </w:p>
        </w:tc>
      </w:tr>
      <w:tr w:rsidR="00175B07" w:rsidRPr="00FC0609" w14:paraId="225DC730" w14:textId="77777777" w:rsidTr="00E42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1" w:type="pct"/>
            <w:shd w:val="clear" w:color="auto" w:fill="DBE5F1" w:themeFill="accent1" w:themeFillTint="33"/>
            <w:noWrap/>
            <w:hideMark/>
          </w:tcPr>
          <w:p w14:paraId="6F2D7A3B" w14:textId="4310135D" w:rsidR="00592995" w:rsidRPr="00FC0609" w:rsidRDefault="00F9432F" w:rsidP="00404035">
            <w:pPr>
              <w:pStyle w:val="EcoTableText"/>
              <w:rPr>
                <w:lang w:val="tr-TR"/>
              </w:rPr>
            </w:pPr>
            <w:r>
              <w:rPr>
                <w:lang w:val="tr-TR"/>
              </w:rPr>
              <w:t xml:space="preserve">EPC Piyasası için Uygulanabilir </w:t>
            </w:r>
            <w:r w:rsidR="00BF53B1" w:rsidRPr="00FC0609">
              <w:rPr>
                <w:lang w:val="tr-TR"/>
              </w:rPr>
              <w:t xml:space="preserve">Toplam Enerji Tasarrufu Potansiyeli  </w:t>
            </w:r>
          </w:p>
        </w:tc>
        <w:tc>
          <w:tcPr>
            <w:tcW w:w="751" w:type="pct"/>
            <w:shd w:val="clear" w:color="auto" w:fill="DBE5F1" w:themeFill="accent1" w:themeFillTint="33"/>
            <w:noWrap/>
            <w:hideMark/>
          </w:tcPr>
          <w:p w14:paraId="3EB7273D" w14:textId="77777777" w:rsidR="00592995" w:rsidRPr="00FC0609" w:rsidRDefault="00592995" w:rsidP="00592995">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7</w:t>
            </w:r>
          </w:p>
        </w:tc>
        <w:tc>
          <w:tcPr>
            <w:tcW w:w="1051" w:type="pct"/>
            <w:shd w:val="clear" w:color="auto" w:fill="DBE5F1" w:themeFill="accent1" w:themeFillTint="33"/>
            <w:noWrap/>
            <w:hideMark/>
          </w:tcPr>
          <w:p w14:paraId="1369281A" w14:textId="58BA05F1" w:rsidR="00592995" w:rsidRPr="00FC0609" w:rsidRDefault="00D42CD8" w:rsidP="00D42CD8">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2</w:t>
            </w:r>
            <w:r w:rsidR="00F57170">
              <w:rPr>
                <w:lang w:val="tr-TR"/>
              </w:rPr>
              <w:t>.</w:t>
            </w:r>
            <w:r w:rsidRPr="00FC0609">
              <w:rPr>
                <w:lang w:val="tr-TR"/>
              </w:rPr>
              <w:t xml:space="preserve">538 </w:t>
            </w:r>
            <w:r w:rsidR="009C54F7" w:rsidRPr="00FC0609">
              <w:rPr>
                <w:lang w:val="tr-TR"/>
              </w:rPr>
              <w:t>–</w:t>
            </w:r>
            <w:r w:rsidRPr="00FC0609">
              <w:rPr>
                <w:lang w:val="tr-TR"/>
              </w:rPr>
              <w:t xml:space="preserve"> 3</w:t>
            </w:r>
            <w:r w:rsidR="00F57170">
              <w:rPr>
                <w:lang w:val="tr-TR"/>
              </w:rPr>
              <w:t>.</w:t>
            </w:r>
            <w:r w:rsidRPr="00FC0609">
              <w:rPr>
                <w:lang w:val="tr-TR"/>
              </w:rPr>
              <w:t xml:space="preserve">383  </w:t>
            </w:r>
          </w:p>
        </w:tc>
        <w:tc>
          <w:tcPr>
            <w:tcW w:w="1097" w:type="pct"/>
            <w:shd w:val="clear" w:color="auto" w:fill="DBE5F1" w:themeFill="accent1" w:themeFillTint="33"/>
            <w:noWrap/>
            <w:hideMark/>
          </w:tcPr>
          <w:p w14:paraId="44343839" w14:textId="7382C8C3" w:rsidR="00592995" w:rsidRPr="00FC0609" w:rsidRDefault="00D42CD8" w:rsidP="00D42CD8">
            <w:pPr>
              <w:pStyle w:val="EcoTableText"/>
              <w:ind w:right="176"/>
              <w:jc w:val="center"/>
              <w:cnfStyle w:val="000000100000" w:firstRow="0" w:lastRow="0" w:firstColumn="0" w:lastColumn="0" w:oddVBand="0" w:evenVBand="0" w:oddHBand="1" w:evenHBand="0" w:firstRowFirstColumn="0" w:firstRowLastColumn="0" w:lastRowFirstColumn="0" w:lastRowLastColumn="0"/>
              <w:rPr>
                <w:lang w:val="tr-TR"/>
              </w:rPr>
            </w:pPr>
            <w:r w:rsidRPr="00FC0609">
              <w:rPr>
                <w:lang w:val="tr-TR"/>
              </w:rPr>
              <w:t xml:space="preserve">  846 – 1</w:t>
            </w:r>
            <w:r w:rsidR="00F57170">
              <w:rPr>
                <w:lang w:val="tr-TR"/>
              </w:rPr>
              <w:t>.</w:t>
            </w:r>
            <w:r w:rsidRPr="00FC0609">
              <w:rPr>
                <w:lang w:val="tr-TR"/>
              </w:rPr>
              <w:t xml:space="preserve">128  </w:t>
            </w:r>
          </w:p>
        </w:tc>
      </w:tr>
    </w:tbl>
    <w:p w14:paraId="7E6D39A8" w14:textId="3C1FB43B" w:rsidR="00592995" w:rsidRPr="00FC0609" w:rsidRDefault="00592995" w:rsidP="00F53452">
      <w:pPr>
        <w:spacing w:before="60"/>
        <w:rPr>
          <w:lang w:val="tr-TR"/>
        </w:rPr>
      </w:pPr>
      <w:r w:rsidRPr="00FC0609">
        <w:rPr>
          <w:lang w:val="tr-TR"/>
        </w:rPr>
        <w:tab/>
      </w:r>
      <w:r w:rsidR="00BF53B1" w:rsidRPr="00FC0609">
        <w:rPr>
          <w:i/>
          <w:sz w:val="22"/>
          <w:szCs w:val="22"/>
          <w:lang w:val="tr-TR"/>
        </w:rPr>
        <w:t>Kaynak</w:t>
      </w:r>
      <w:r w:rsidRPr="00FC0609">
        <w:rPr>
          <w:i/>
          <w:sz w:val="22"/>
          <w:szCs w:val="22"/>
          <w:lang w:val="tr-TR"/>
        </w:rPr>
        <w:t>: Econoler 2016</w:t>
      </w:r>
    </w:p>
    <w:p w14:paraId="01E0762A" w14:textId="3371C8EB" w:rsidR="00592995" w:rsidRPr="00FC0609" w:rsidRDefault="00BF53B1" w:rsidP="006943AA">
      <w:pPr>
        <w:rPr>
          <w:lang w:val="tr-TR"/>
        </w:rPr>
      </w:pPr>
      <w:r w:rsidRPr="00FC0609">
        <w:rPr>
          <w:lang w:val="tr-TR"/>
        </w:rPr>
        <w:t>Sonuçlar 7 – 10 yıllık geri ödeme süresine sahip enerji verimliliği önlemleri için 0,9 ile 5,4 milyar ABD$ arasında bir yatırım ihtiyacı ortaya koymaktadır</w:t>
      </w:r>
      <w:r w:rsidR="00592995" w:rsidRPr="00FC0609">
        <w:rPr>
          <w:lang w:val="tr-TR"/>
        </w:rPr>
        <w:t>.</w:t>
      </w:r>
      <w:r w:rsidR="00B54324" w:rsidRPr="00FC0609">
        <w:rPr>
          <w:lang w:val="tr-TR"/>
        </w:rPr>
        <w:t xml:space="preserve"> </w:t>
      </w:r>
      <w:r w:rsidRPr="00FC0609">
        <w:rPr>
          <w:lang w:val="tr-TR"/>
        </w:rPr>
        <w:t>Yatırım potansiyelinin bina türüne göre dağılımı Şekil 2.3’te gösterilm</w:t>
      </w:r>
      <w:r w:rsidR="00F57170">
        <w:rPr>
          <w:lang w:val="tr-TR"/>
        </w:rPr>
        <w:t>ektedir</w:t>
      </w:r>
      <w:r w:rsidRPr="00FC0609">
        <w:rPr>
          <w:lang w:val="tr-TR"/>
        </w:rPr>
        <w:t xml:space="preserve">. </w:t>
      </w:r>
    </w:p>
    <w:p w14:paraId="7ADB8F1E" w14:textId="18F54964" w:rsidR="00F53452" w:rsidRPr="00FC0609" w:rsidRDefault="00F53452">
      <w:pPr>
        <w:widowControl/>
        <w:spacing w:before="0" w:after="0"/>
        <w:jc w:val="left"/>
        <w:rPr>
          <w:lang w:val="tr-TR"/>
        </w:rPr>
      </w:pPr>
      <w:r w:rsidRPr="00FC0609">
        <w:rPr>
          <w:lang w:val="tr-TR"/>
        </w:rPr>
        <w:br w:type="page"/>
      </w:r>
    </w:p>
    <w:p w14:paraId="33705C93" w14:textId="53813492" w:rsidR="00387C8B" w:rsidRPr="00FC0609" w:rsidRDefault="00BF53B1" w:rsidP="00387C8B">
      <w:pPr>
        <w:pStyle w:val="FiguresandTables"/>
        <w:spacing w:after="60"/>
        <w:rPr>
          <w:lang w:val="tr-TR"/>
        </w:rPr>
      </w:pPr>
      <w:r w:rsidRPr="00FC0609">
        <w:rPr>
          <w:lang w:val="tr-TR"/>
        </w:rPr>
        <w:lastRenderedPageBreak/>
        <w:t>Şekil</w:t>
      </w:r>
      <w:r w:rsidR="00B54324" w:rsidRPr="00FC0609">
        <w:rPr>
          <w:lang w:val="tr-TR"/>
        </w:rPr>
        <w:t xml:space="preserve"> 2.3 – </w:t>
      </w:r>
      <w:r w:rsidRPr="00FC0609">
        <w:rPr>
          <w:lang w:val="tr-TR"/>
        </w:rPr>
        <w:t xml:space="preserve">Bina Türüne Göre Yatırım </w:t>
      </w:r>
    </w:p>
    <w:p w14:paraId="2938A937" w14:textId="4EB6A704" w:rsidR="00387C8B" w:rsidRPr="00FC0609" w:rsidRDefault="00387C8B" w:rsidP="00F53452">
      <w:pPr>
        <w:spacing w:before="60" w:after="60"/>
        <w:jc w:val="center"/>
        <w:rPr>
          <w:lang w:val="tr-TR"/>
        </w:rPr>
      </w:pPr>
      <w:r w:rsidRPr="00FC0609">
        <w:rPr>
          <w:noProof/>
          <w:snapToGrid/>
        </w:rPr>
        <w:drawing>
          <wp:inline distT="0" distB="0" distL="0" distR="0" wp14:anchorId="50322290" wp14:editId="2A7DE966">
            <wp:extent cx="4319081" cy="2849285"/>
            <wp:effectExtent l="0" t="0" r="5715" b="825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E6D3FA" w14:textId="4BE9BF7A" w:rsidR="0007157F" w:rsidRPr="00FC0609" w:rsidRDefault="00387C8B" w:rsidP="00F53452">
      <w:pPr>
        <w:widowControl/>
        <w:spacing w:before="0" w:after="0"/>
        <w:ind w:firstLine="720"/>
        <w:jc w:val="left"/>
        <w:rPr>
          <w:rFonts w:ascii="Times New Roman Bold" w:hAnsi="Times New Roman Bold"/>
          <w:b/>
          <w:caps/>
          <w:color w:val="002060"/>
          <w:sz w:val="28"/>
          <w:lang w:val="tr-TR"/>
        </w:rPr>
      </w:pPr>
      <w:r w:rsidRPr="00FC0609">
        <w:rPr>
          <w:i/>
          <w:sz w:val="22"/>
          <w:szCs w:val="22"/>
          <w:lang w:val="tr-TR"/>
        </w:rPr>
        <w:t>Kaynak</w:t>
      </w:r>
      <w:r w:rsidR="000266AB" w:rsidRPr="00FC0609">
        <w:rPr>
          <w:i/>
          <w:sz w:val="22"/>
          <w:szCs w:val="22"/>
          <w:lang w:val="tr-TR"/>
        </w:rPr>
        <w:t>: Econoler 2016</w:t>
      </w:r>
      <w:r w:rsidR="0007157F" w:rsidRPr="00FC0609">
        <w:rPr>
          <w:lang w:val="tr-TR"/>
        </w:rPr>
        <w:br w:type="page"/>
      </w:r>
    </w:p>
    <w:p w14:paraId="533E3AC0" w14:textId="42450B0E" w:rsidR="00630DC0" w:rsidRPr="00FC0609" w:rsidRDefault="00387C8B" w:rsidP="00630DC0">
      <w:pPr>
        <w:pStyle w:val="Heading1"/>
        <w:rPr>
          <w:lang w:val="tr-TR"/>
        </w:rPr>
      </w:pPr>
      <w:bookmarkStart w:id="38" w:name="_Toc461866563"/>
      <w:r w:rsidRPr="00FC0609">
        <w:rPr>
          <w:lang w:val="tr-TR"/>
        </w:rPr>
        <w:lastRenderedPageBreak/>
        <w:t>BÖLÜM</w:t>
      </w:r>
      <w:r w:rsidR="00630DC0" w:rsidRPr="00FC0609">
        <w:rPr>
          <w:lang w:val="tr-TR"/>
        </w:rPr>
        <w:t xml:space="preserve"> 3 </w:t>
      </w:r>
      <w:r w:rsidRPr="00FC0609">
        <w:rPr>
          <w:lang w:val="tr-TR"/>
        </w:rPr>
        <w:t>–</w:t>
      </w:r>
      <w:r w:rsidR="00630DC0" w:rsidRPr="00FC0609">
        <w:rPr>
          <w:lang w:val="tr-TR"/>
        </w:rPr>
        <w:t xml:space="preserve"> </w:t>
      </w:r>
      <w:r w:rsidRPr="00FC0609">
        <w:rPr>
          <w:lang w:val="tr-TR"/>
        </w:rPr>
        <w:t>kamu sektörü enerji verimliliği finansmanının önündeki engeller</w:t>
      </w:r>
      <w:bookmarkEnd w:id="38"/>
      <w:r w:rsidRPr="00FC0609">
        <w:rPr>
          <w:lang w:val="tr-TR"/>
        </w:rPr>
        <w:t xml:space="preserve"> </w:t>
      </w:r>
    </w:p>
    <w:p w14:paraId="39CBDC8E" w14:textId="04AF10FB" w:rsidR="00F07EC6" w:rsidRPr="00FC0609" w:rsidRDefault="00387C8B" w:rsidP="00F07EC6">
      <w:pPr>
        <w:pStyle w:val="Heading2"/>
        <w:rPr>
          <w:lang w:val="tr-TR"/>
        </w:rPr>
      </w:pPr>
      <w:bookmarkStart w:id="39" w:name="_Toc461866564"/>
      <w:r w:rsidRPr="00FC0609">
        <w:rPr>
          <w:lang w:val="tr-TR"/>
        </w:rPr>
        <w:t>Giriş</w:t>
      </w:r>
      <w:bookmarkEnd w:id="39"/>
      <w:r w:rsidRPr="00FC0609">
        <w:rPr>
          <w:lang w:val="tr-TR"/>
        </w:rPr>
        <w:t xml:space="preserve"> </w:t>
      </w:r>
    </w:p>
    <w:p w14:paraId="5CD8FAEB" w14:textId="26005144" w:rsidR="00F07EC6" w:rsidRPr="00FC0609" w:rsidRDefault="00303710" w:rsidP="00F07EC6">
      <w:pPr>
        <w:rPr>
          <w:lang w:val="tr-TR"/>
        </w:rPr>
      </w:pPr>
      <w:r w:rsidRPr="00FC0609">
        <w:rPr>
          <w:lang w:val="tr-TR"/>
        </w:rPr>
        <w:t>Kamu kuruml</w:t>
      </w:r>
      <w:r w:rsidR="00515120" w:rsidRPr="00FC0609">
        <w:rPr>
          <w:lang w:val="tr-TR"/>
        </w:rPr>
        <w:t>a</w:t>
      </w:r>
      <w:r w:rsidRPr="00FC0609">
        <w:rPr>
          <w:lang w:val="tr-TR"/>
        </w:rPr>
        <w:t>rında enerji verimliliği yatı</w:t>
      </w:r>
      <w:r w:rsidR="00B8104D" w:rsidRPr="00FC0609">
        <w:rPr>
          <w:lang w:val="tr-TR"/>
        </w:rPr>
        <w:t xml:space="preserve">rım programlarının uygulanması </w:t>
      </w:r>
      <w:r w:rsidRPr="00FC0609">
        <w:rPr>
          <w:lang w:val="tr-TR"/>
        </w:rPr>
        <w:t>güç olarak bilinmektedir. Ekonominin diğer sektörlerinde enerji verimliliği iyileştirmelerini yavaşlatan engell</w:t>
      </w:r>
      <w:r w:rsidR="00515120" w:rsidRPr="00FC0609">
        <w:rPr>
          <w:lang w:val="tr-TR"/>
        </w:rPr>
        <w:t>e</w:t>
      </w:r>
      <w:r w:rsidRPr="00FC0609">
        <w:rPr>
          <w:lang w:val="tr-TR"/>
        </w:rPr>
        <w:t xml:space="preserve">rin aynısı bu sektörü de etkilemektedir: </w:t>
      </w:r>
      <w:r w:rsidR="00515120" w:rsidRPr="00FC0609">
        <w:rPr>
          <w:lang w:val="tr-TR"/>
        </w:rPr>
        <w:t>örneğin enerj</w:t>
      </w:r>
      <w:r w:rsidRPr="00FC0609">
        <w:rPr>
          <w:lang w:val="tr-TR"/>
        </w:rPr>
        <w:t>i verimliliği potansiyeli ve faydal</w:t>
      </w:r>
      <w:r w:rsidR="00515120" w:rsidRPr="00FC0609">
        <w:rPr>
          <w:lang w:val="tr-TR"/>
        </w:rPr>
        <w:t>a</w:t>
      </w:r>
      <w:r w:rsidRPr="00FC0609">
        <w:rPr>
          <w:lang w:val="tr-TR"/>
        </w:rPr>
        <w:t>rı ile</w:t>
      </w:r>
      <w:r w:rsidR="00515120" w:rsidRPr="00FC0609">
        <w:rPr>
          <w:lang w:val="tr-TR"/>
        </w:rPr>
        <w:t xml:space="preserve"> </w:t>
      </w:r>
      <w:r w:rsidRPr="00FC0609">
        <w:rPr>
          <w:lang w:val="tr-TR"/>
        </w:rPr>
        <w:t>ilgili bilgi eksikliği</w:t>
      </w:r>
      <w:r w:rsidR="00F07EC6" w:rsidRPr="00FC0609">
        <w:rPr>
          <w:lang w:val="tr-TR"/>
        </w:rPr>
        <w:t xml:space="preserve">, </w:t>
      </w:r>
      <w:r w:rsidRPr="00FC0609">
        <w:rPr>
          <w:lang w:val="tr-TR"/>
        </w:rPr>
        <w:t>eğitilmiş personel eksikliği</w:t>
      </w:r>
      <w:r w:rsidR="00F07EC6" w:rsidRPr="00FC0609">
        <w:rPr>
          <w:lang w:val="tr-TR"/>
        </w:rPr>
        <w:t xml:space="preserve">, </w:t>
      </w:r>
      <w:r w:rsidRPr="00FC0609">
        <w:rPr>
          <w:lang w:val="tr-TR"/>
        </w:rPr>
        <w:t>teşvik eksikliği</w:t>
      </w:r>
      <w:r w:rsidR="00F07EC6" w:rsidRPr="00FC0609">
        <w:rPr>
          <w:lang w:val="tr-TR"/>
        </w:rPr>
        <w:t xml:space="preserve">, </w:t>
      </w:r>
      <w:r w:rsidRPr="00FC0609">
        <w:rPr>
          <w:lang w:val="tr-TR"/>
        </w:rPr>
        <w:t>yüksek işlem maliyetleri</w:t>
      </w:r>
      <w:r w:rsidR="00F07EC6" w:rsidRPr="00FC0609">
        <w:rPr>
          <w:lang w:val="tr-TR"/>
        </w:rPr>
        <w:t xml:space="preserve">, </w:t>
      </w:r>
      <w:r w:rsidRPr="00FC0609">
        <w:rPr>
          <w:lang w:val="tr-TR"/>
        </w:rPr>
        <w:t>ve finansman kıtlığı gibi</w:t>
      </w:r>
      <w:r w:rsidR="00F07EC6" w:rsidRPr="00FC0609">
        <w:rPr>
          <w:lang w:val="tr-TR"/>
        </w:rPr>
        <w:t xml:space="preserve">. </w:t>
      </w:r>
      <w:r w:rsidRPr="00FC0609">
        <w:rPr>
          <w:lang w:val="tr-TR"/>
        </w:rPr>
        <w:t xml:space="preserve">Ayrıca, kamu sektörüne özgü bazı spesifik engeller de bu sektörde </w:t>
      </w:r>
      <w:r w:rsidR="00515120" w:rsidRPr="00FC0609">
        <w:rPr>
          <w:lang w:val="tr-TR"/>
        </w:rPr>
        <w:t>sürdürüle</w:t>
      </w:r>
      <w:r w:rsidRPr="00FC0609">
        <w:rPr>
          <w:lang w:val="tr-TR"/>
        </w:rPr>
        <w:t>b</w:t>
      </w:r>
      <w:r w:rsidR="00515120" w:rsidRPr="00FC0609">
        <w:rPr>
          <w:lang w:val="tr-TR"/>
        </w:rPr>
        <w:t>i</w:t>
      </w:r>
      <w:r w:rsidRPr="00FC0609">
        <w:rPr>
          <w:lang w:val="tr-TR"/>
        </w:rPr>
        <w:t>lir enerji verimliliği iyileştirmelerini engellemektedir</w:t>
      </w:r>
      <w:r w:rsidR="00F07EC6" w:rsidRPr="00FC0609">
        <w:rPr>
          <w:lang w:val="tr-TR"/>
        </w:rPr>
        <w:t xml:space="preserve">. </w:t>
      </w:r>
      <w:r w:rsidRPr="00FC0609">
        <w:rPr>
          <w:lang w:val="tr-TR"/>
        </w:rPr>
        <w:t>Bunlar arasında kamu muhasebe</w:t>
      </w:r>
      <w:r w:rsidR="00F07EC6" w:rsidRPr="00FC0609">
        <w:rPr>
          <w:lang w:val="tr-TR"/>
        </w:rPr>
        <w:t xml:space="preserve">, </w:t>
      </w:r>
      <w:r w:rsidRPr="00FC0609">
        <w:rPr>
          <w:lang w:val="tr-TR"/>
        </w:rPr>
        <w:t>bütçeleme ve ihale kuralları</w:t>
      </w:r>
      <w:r w:rsidR="00F07EC6" w:rsidRPr="00FC0609">
        <w:rPr>
          <w:lang w:val="tr-TR"/>
        </w:rPr>
        <w:t xml:space="preserve">, </w:t>
      </w:r>
      <w:r w:rsidRPr="00FC0609">
        <w:rPr>
          <w:lang w:val="tr-TR"/>
        </w:rPr>
        <w:t>fina</w:t>
      </w:r>
      <w:r w:rsidR="00515120" w:rsidRPr="00FC0609">
        <w:rPr>
          <w:lang w:val="tr-TR"/>
        </w:rPr>
        <w:t>n</w:t>
      </w:r>
      <w:r w:rsidRPr="00FC0609">
        <w:rPr>
          <w:lang w:val="tr-TR"/>
        </w:rPr>
        <w:t>sman kısıtları</w:t>
      </w:r>
      <w:r w:rsidR="00F07EC6" w:rsidRPr="00FC0609">
        <w:rPr>
          <w:lang w:val="tr-TR"/>
        </w:rPr>
        <w:t xml:space="preserve">, </w:t>
      </w:r>
      <w:r w:rsidRPr="00FC0609">
        <w:rPr>
          <w:lang w:val="tr-TR"/>
        </w:rPr>
        <w:t>çok sınırlı pers</w:t>
      </w:r>
      <w:r w:rsidR="00515120" w:rsidRPr="00FC0609">
        <w:rPr>
          <w:lang w:val="tr-TR"/>
        </w:rPr>
        <w:t>o</w:t>
      </w:r>
      <w:r w:rsidRPr="00FC0609">
        <w:rPr>
          <w:lang w:val="tr-TR"/>
        </w:rPr>
        <w:t>nel kapasitesi ve enerji verimliliği önlemlerini belirlemeye ve uygulamaya yönelik sınırlı motivasyon yer almaktadır</w:t>
      </w:r>
      <w:r w:rsidR="00F07EC6" w:rsidRPr="00FC0609">
        <w:rPr>
          <w:lang w:val="tr-TR"/>
        </w:rPr>
        <w:t xml:space="preserve">. </w:t>
      </w:r>
      <w:r w:rsidRPr="00FC0609">
        <w:rPr>
          <w:lang w:val="tr-TR"/>
        </w:rPr>
        <w:t xml:space="preserve">Şekil </w:t>
      </w:r>
      <w:r w:rsidR="00F07EC6" w:rsidRPr="00FC0609">
        <w:rPr>
          <w:lang w:val="tr-TR"/>
        </w:rPr>
        <w:t>3.1</w:t>
      </w:r>
      <w:r w:rsidRPr="00FC0609">
        <w:rPr>
          <w:lang w:val="tr-TR"/>
        </w:rPr>
        <w:t>’de</w:t>
      </w:r>
      <w:r w:rsidR="00F07EC6" w:rsidRPr="00FC0609">
        <w:rPr>
          <w:lang w:val="tr-TR"/>
        </w:rPr>
        <w:t xml:space="preserve"> </w:t>
      </w:r>
      <w:r w:rsidRPr="00FC0609">
        <w:rPr>
          <w:lang w:val="tr-TR"/>
        </w:rPr>
        <w:t>uluslararası deneyimlere dayalı olarak kamu sektöründe enerji verimliliğinin önündeki engellerin bir listesi sunulmuştur</w:t>
      </w:r>
      <w:r w:rsidR="00F07EC6" w:rsidRPr="00FC0609">
        <w:rPr>
          <w:lang w:val="tr-TR"/>
        </w:rPr>
        <w:t>.</w:t>
      </w:r>
    </w:p>
    <w:p w14:paraId="0B1EE037" w14:textId="6E83A160" w:rsidR="00F07EC6" w:rsidRPr="00FC0609" w:rsidRDefault="00303710" w:rsidP="00F53452">
      <w:pPr>
        <w:pStyle w:val="FiguresandTables"/>
        <w:spacing w:after="60"/>
        <w:rPr>
          <w:lang w:val="tr-TR"/>
        </w:rPr>
      </w:pPr>
      <w:r w:rsidRPr="00FC0609">
        <w:rPr>
          <w:lang w:val="tr-TR"/>
        </w:rPr>
        <w:t xml:space="preserve">Şekil </w:t>
      </w:r>
      <w:r w:rsidR="00F07EC6" w:rsidRPr="00FC0609">
        <w:rPr>
          <w:lang w:val="tr-TR"/>
        </w:rPr>
        <w:t xml:space="preserve">3.1: </w:t>
      </w:r>
      <w:r w:rsidRPr="00FC0609">
        <w:rPr>
          <w:lang w:val="tr-TR"/>
        </w:rPr>
        <w:t xml:space="preserve">Kamu Sektöründe Enerji Verimliliğinin Önündeki Engeller </w:t>
      </w:r>
    </w:p>
    <w:p w14:paraId="1B4CA727" w14:textId="0F95EB1E" w:rsidR="002E67CA" w:rsidRPr="00FC0609" w:rsidRDefault="002D63E3" w:rsidP="00F2343C">
      <w:pPr>
        <w:pStyle w:val="FiguresandTables"/>
        <w:spacing w:before="0" w:after="60"/>
        <w:rPr>
          <w:lang w:val="tr-TR"/>
        </w:rPr>
      </w:pPr>
      <w:r w:rsidRPr="002D63E3">
        <w:rPr>
          <w:noProof/>
        </w:rPr>
        <w:drawing>
          <wp:inline distT="0" distB="0" distL="0" distR="0" wp14:anchorId="056994E6" wp14:editId="3E81FB78">
            <wp:extent cx="4572396" cy="342929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3429297"/>
                    </a:xfrm>
                    <a:prstGeom prst="rect">
                      <a:avLst/>
                    </a:prstGeom>
                  </pic:spPr>
                </pic:pic>
              </a:graphicData>
            </a:graphic>
          </wp:inline>
        </w:drawing>
      </w:r>
    </w:p>
    <w:p w14:paraId="78DF538B" w14:textId="6B5C5CD2" w:rsidR="00F07EC6" w:rsidRPr="00FC0609" w:rsidRDefault="00303710" w:rsidP="00F07EC6">
      <w:pPr>
        <w:spacing w:before="60"/>
        <w:rPr>
          <w:rFonts w:ascii="Book Antiqua" w:hAnsi="Book Antiqua"/>
          <w:i/>
          <w:sz w:val="20"/>
          <w:lang w:val="tr-TR"/>
        </w:rPr>
      </w:pPr>
      <w:r w:rsidRPr="00FC0609">
        <w:rPr>
          <w:rFonts w:ascii="Book Antiqua" w:hAnsi="Book Antiqua"/>
          <w:i/>
          <w:sz w:val="20"/>
          <w:lang w:val="tr-TR"/>
        </w:rPr>
        <w:t>Kaynak</w:t>
      </w:r>
      <w:r w:rsidR="00F07EC6" w:rsidRPr="00FC0609">
        <w:rPr>
          <w:rFonts w:ascii="Book Antiqua" w:hAnsi="Book Antiqua"/>
          <w:i/>
          <w:sz w:val="20"/>
          <w:lang w:val="tr-TR"/>
        </w:rPr>
        <w:t xml:space="preserve">: </w:t>
      </w:r>
      <w:r w:rsidRPr="00FC0609">
        <w:rPr>
          <w:rFonts w:ascii="Book Antiqua" w:hAnsi="Book Antiqua"/>
          <w:i/>
          <w:sz w:val="20"/>
          <w:lang w:val="tr-TR"/>
        </w:rPr>
        <w:t xml:space="preserve">Dünya Bankası </w:t>
      </w:r>
      <w:r w:rsidR="00D94C40" w:rsidRPr="00FC0609">
        <w:rPr>
          <w:rFonts w:ascii="Book Antiqua" w:hAnsi="Book Antiqua"/>
          <w:i/>
          <w:sz w:val="20"/>
          <w:lang w:val="tr-TR"/>
        </w:rPr>
        <w:t>2015</w:t>
      </w:r>
      <w:r w:rsidR="00F07EC6" w:rsidRPr="00FC0609">
        <w:rPr>
          <w:rFonts w:ascii="Book Antiqua" w:hAnsi="Book Antiqua"/>
          <w:i/>
          <w:sz w:val="20"/>
          <w:lang w:val="tr-TR"/>
        </w:rPr>
        <w:t>.</w:t>
      </w:r>
    </w:p>
    <w:p w14:paraId="2A94E107" w14:textId="03AED411" w:rsidR="00F07EC6" w:rsidRPr="00FC0609" w:rsidRDefault="00515120" w:rsidP="00F07EC6">
      <w:pPr>
        <w:pStyle w:val="Heading2"/>
        <w:rPr>
          <w:lang w:val="tr-TR"/>
        </w:rPr>
      </w:pPr>
      <w:bookmarkStart w:id="40" w:name="_Toc461866565"/>
      <w:r w:rsidRPr="00FC0609">
        <w:rPr>
          <w:lang w:val="tr-TR"/>
        </w:rPr>
        <w:t>Türkiye’de Kamu Sektörü Enerji Verimliliği Finansmanının Önündeki Engeller</w:t>
      </w:r>
      <w:bookmarkEnd w:id="40"/>
      <w:r w:rsidRPr="00FC0609">
        <w:rPr>
          <w:lang w:val="tr-TR"/>
        </w:rPr>
        <w:t xml:space="preserve"> </w:t>
      </w:r>
    </w:p>
    <w:p w14:paraId="2C8981D1" w14:textId="4A82BC9F" w:rsidR="0022600B" w:rsidRPr="00FC0609" w:rsidRDefault="00515120" w:rsidP="000B0C74">
      <w:pPr>
        <w:spacing w:after="60"/>
        <w:rPr>
          <w:lang w:val="tr-TR"/>
        </w:rPr>
      </w:pPr>
      <w:r w:rsidRPr="00FC0609">
        <w:rPr>
          <w:lang w:val="tr-TR"/>
        </w:rPr>
        <w:t>Türkiye’de kamu sektörü enerji verimliliği finansmanının önündeki engeller aşağıda belirtilen kategoriler altında özetlenmiştir</w:t>
      </w:r>
      <w:r w:rsidR="0022600B" w:rsidRPr="00FC0609">
        <w:rPr>
          <w:lang w:val="tr-TR"/>
        </w:rPr>
        <w:t>:</w:t>
      </w:r>
    </w:p>
    <w:p w14:paraId="3245F236" w14:textId="5982AB80" w:rsidR="0022600B" w:rsidRPr="00FC0609" w:rsidRDefault="00515120" w:rsidP="000B0C74">
      <w:pPr>
        <w:pStyle w:val="Bulleted"/>
        <w:spacing w:before="40" w:after="40"/>
        <w:rPr>
          <w:lang w:val="tr-TR"/>
        </w:rPr>
      </w:pPr>
      <w:r w:rsidRPr="00FC0609">
        <w:rPr>
          <w:lang w:val="tr-TR"/>
        </w:rPr>
        <w:t>Politika ve düzenleme ile ilgili engeller</w:t>
      </w:r>
      <w:r w:rsidR="00C6413A" w:rsidRPr="00FC0609">
        <w:rPr>
          <w:lang w:val="tr-TR"/>
        </w:rPr>
        <w:t>.</w:t>
      </w:r>
    </w:p>
    <w:p w14:paraId="77F13C32" w14:textId="02AA6A0F" w:rsidR="00365389" w:rsidRPr="00FC0609" w:rsidRDefault="00515120" w:rsidP="000B0C74">
      <w:pPr>
        <w:pStyle w:val="Bulleted"/>
        <w:spacing w:before="40" w:after="40"/>
        <w:rPr>
          <w:lang w:val="tr-TR"/>
        </w:rPr>
      </w:pPr>
      <w:r w:rsidRPr="00FC0609">
        <w:rPr>
          <w:lang w:val="tr-TR"/>
        </w:rPr>
        <w:t>Ekipman ve hizmet sağlayıcılar ile ilgili engeller</w:t>
      </w:r>
      <w:r w:rsidR="00C6413A" w:rsidRPr="00FC0609">
        <w:rPr>
          <w:lang w:val="tr-TR"/>
        </w:rPr>
        <w:t>.</w:t>
      </w:r>
    </w:p>
    <w:p w14:paraId="1E1484EC" w14:textId="49913B79" w:rsidR="00365389" w:rsidRPr="00FC0609" w:rsidRDefault="00515120" w:rsidP="000B0C74">
      <w:pPr>
        <w:pStyle w:val="Bulleted"/>
        <w:spacing w:before="40" w:after="40"/>
        <w:rPr>
          <w:lang w:val="tr-TR"/>
        </w:rPr>
      </w:pPr>
      <w:r w:rsidRPr="00FC0609">
        <w:rPr>
          <w:lang w:val="tr-TR"/>
        </w:rPr>
        <w:t>Son kullanıcılar ile ilgili engeller</w:t>
      </w:r>
      <w:r w:rsidR="00C6413A" w:rsidRPr="00FC0609">
        <w:rPr>
          <w:lang w:val="tr-TR"/>
        </w:rPr>
        <w:t>.</w:t>
      </w:r>
    </w:p>
    <w:p w14:paraId="4069DFCD" w14:textId="1CEDDD5E" w:rsidR="0022600B" w:rsidRPr="00FC0609" w:rsidRDefault="00515120" w:rsidP="000B0C74">
      <w:pPr>
        <w:pStyle w:val="Bulleted"/>
        <w:spacing w:before="40" w:after="40"/>
        <w:rPr>
          <w:lang w:val="tr-TR"/>
        </w:rPr>
      </w:pPr>
      <w:r w:rsidRPr="00FC0609">
        <w:rPr>
          <w:lang w:val="tr-TR"/>
        </w:rPr>
        <w:t>Ticari finansmana erişim eksikliği</w:t>
      </w:r>
      <w:r w:rsidR="00C6413A" w:rsidRPr="00FC0609">
        <w:rPr>
          <w:lang w:val="tr-TR"/>
        </w:rPr>
        <w:t>.</w:t>
      </w:r>
    </w:p>
    <w:p w14:paraId="4C2D0296" w14:textId="2DACE9D3" w:rsidR="00274622" w:rsidRPr="00FC0609" w:rsidRDefault="00515120" w:rsidP="0022600B">
      <w:pPr>
        <w:rPr>
          <w:lang w:val="tr-TR"/>
        </w:rPr>
      </w:pPr>
      <w:r w:rsidRPr="00FC0609">
        <w:rPr>
          <w:lang w:val="tr-TR"/>
        </w:rPr>
        <w:t>Ayrıca</w:t>
      </w:r>
      <w:r w:rsidR="008823F1" w:rsidRPr="00FC0609">
        <w:rPr>
          <w:lang w:val="tr-TR"/>
        </w:rPr>
        <w:t xml:space="preserve">, </w:t>
      </w:r>
      <w:r w:rsidRPr="00FC0609">
        <w:rPr>
          <w:lang w:val="tr-TR"/>
        </w:rPr>
        <w:t>kamu sektörünün enerji verimliliği projelerini belirleme, geliştirme ve uygulama kapasitesi çok sınırlıdır</w:t>
      </w:r>
      <w:r w:rsidR="008823F1" w:rsidRPr="00FC0609">
        <w:rPr>
          <w:lang w:val="tr-TR"/>
        </w:rPr>
        <w:t>.</w:t>
      </w:r>
    </w:p>
    <w:p w14:paraId="023734E6" w14:textId="26309AA2" w:rsidR="00630DC0" w:rsidRPr="00FC0609" w:rsidRDefault="00515120" w:rsidP="00E03AF5">
      <w:pPr>
        <w:pStyle w:val="Heading3"/>
        <w:rPr>
          <w:noProof w:val="0"/>
          <w:lang w:val="tr-TR"/>
        </w:rPr>
      </w:pPr>
      <w:bookmarkStart w:id="41" w:name="_Toc461866566"/>
      <w:r w:rsidRPr="00FC0609">
        <w:rPr>
          <w:noProof w:val="0"/>
          <w:lang w:val="tr-TR"/>
        </w:rPr>
        <w:lastRenderedPageBreak/>
        <w:t>Politika ve Düzenleme ile ilgil</w:t>
      </w:r>
      <w:r w:rsidR="00F9432F">
        <w:rPr>
          <w:noProof w:val="0"/>
          <w:lang w:val="tr-TR"/>
        </w:rPr>
        <w:t>i</w:t>
      </w:r>
      <w:r w:rsidRPr="00FC0609">
        <w:rPr>
          <w:noProof w:val="0"/>
          <w:lang w:val="tr-TR"/>
        </w:rPr>
        <w:t xml:space="preserve"> Engeller</w:t>
      </w:r>
      <w:bookmarkEnd w:id="41"/>
      <w:r w:rsidRPr="00FC0609">
        <w:rPr>
          <w:noProof w:val="0"/>
          <w:lang w:val="tr-TR"/>
        </w:rPr>
        <w:t xml:space="preserve"> </w:t>
      </w:r>
    </w:p>
    <w:p w14:paraId="1AF50FA2" w14:textId="73B2C25A" w:rsidR="00550643" w:rsidRPr="00FC0609" w:rsidRDefault="00B848B1" w:rsidP="000B0C74">
      <w:pPr>
        <w:pStyle w:val="Bulleted"/>
        <w:spacing w:before="40" w:after="40"/>
        <w:rPr>
          <w:spacing w:val="-4"/>
          <w:w w:val="105"/>
          <w:lang w:val="tr-TR"/>
        </w:rPr>
      </w:pPr>
      <w:r w:rsidRPr="00FC0609">
        <w:rPr>
          <w:b/>
          <w:i/>
          <w:w w:val="105"/>
          <w:lang w:val="tr-TR"/>
        </w:rPr>
        <w:t>Bütçe ve borçlanma sınırlamaları</w:t>
      </w:r>
      <w:r w:rsidR="00D94C40" w:rsidRPr="00FC0609">
        <w:rPr>
          <w:b/>
          <w:w w:val="105"/>
          <w:lang w:val="tr-TR"/>
        </w:rPr>
        <w:t>.</w:t>
      </w:r>
      <w:r w:rsidR="00D94C40" w:rsidRPr="00FC0609">
        <w:rPr>
          <w:w w:val="105"/>
          <w:lang w:val="tr-TR"/>
        </w:rPr>
        <w:t xml:space="preserve"> </w:t>
      </w:r>
      <w:r w:rsidR="00925185" w:rsidRPr="00FC0609">
        <w:rPr>
          <w:lang w:val="tr-TR"/>
        </w:rPr>
        <w:t>H</w:t>
      </w:r>
      <w:r w:rsidRPr="00FC0609">
        <w:rPr>
          <w:lang w:val="tr-TR"/>
        </w:rPr>
        <w:t>e</w:t>
      </w:r>
      <w:r w:rsidR="00925185" w:rsidRPr="00FC0609">
        <w:rPr>
          <w:lang w:val="tr-TR"/>
        </w:rPr>
        <w:t>m</w:t>
      </w:r>
      <w:r w:rsidRPr="00FC0609">
        <w:rPr>
          <w:lang w:val="tr-TR"/>
        </w:rPr>
        <w:t xml:space="preserve"> merkezi </w:t>
      </w:r>
      <w:r w:rsidR="0030692B">
        <w:rPr>
          <w:lang w:val="tr-TR"/>
        </w:rPr>
        <w:t>hükümet</w:t>
      </w:r>
      <w:r w:rsidR="0030692B" w:rsidRPr="00FC0609">
        <w:rPr>
          <w:lang w:val="tr-TR"/>
        </w:rPr>
        <w:t xml:space="preserve"> </w:t>
      </w:r>
      <w:r w:rsidRPr="00FC0609">
        <w:rPr>
          <w:lang w:val="tr-TR"/>
        </w:rPr>
        <w:t>kurumlarının hem de belediyelerin enerji verimli</w:t>
      </w:r>
      <w:r w:rsidR="00B8104D" w:rsidRPr="00FC0609">
        <w:rPr>
          <w:lang w:val="tr-TR"/>
        </w:rPr>
        <w:t xml:space="preserve">liği artırma yatırımları için </w:t>
      </w:r>
      <w:r w:rsidRPr="00FC0609">
        <w:rPr>
          <w:lang w:val="tr-TR"/>
        </w:rPr>
        <w:t>kullanabilecekleri bütçe</w:t>
      </w:r>
      <w:r w:rsidR="0030692B">
        <w:rPr>
          <w:lang w:val="tr-TR"/>
        </w:rPr>
        <w:t>ler</w:t>
      </w:r>
      <w:r w:rsidRPr="00FC0609">
        <w:rPr>
          <w:lang w:val="tr-TR"/>
        </w:rPr>
        <w:t xml:space="preserve"> sınırlıdır</w:t>
      </w:r>
      <w:r w:rsidR="00D94C40" w:rsidRPr="00FC0609">
        <w:rPr>
          <w:lang w:val="tr-TR"/>
        </w:rPr>
        <w:t xml:space="preserve">. </w:t>
      </w:r>
      <w:r w:rsidRPr="00FC0609">
        <w:rPr>
          <w:lang w:val="tr-TR"/>
        </w:rPr>
        <w:t xml:space="preserve">Türkiye’deki </w:t>
      </w:r>
      <w:r w:rsidRPr="00FC0609">
        <w:rPr>
          <w:w w:val="105"/>
          <w:lang w:val="tr-TR"/>
        </w:rPr>
        <w:t xml:space="preserve">mevcut yasal çerçeve merkezi </w:t>
      </w:r>
      <w:r w:rsidR="0030692B">
        <w:rPr>
          <w:w w:val="105"/>
          <w:lang w:val="tr-TR"/>
        </w:rPr>
        <w:t>hükümet</w:t>
      </w:r>
      <w:r w:rsidR="0030692B" w:rsidRPr="00FC0609">
        <w:rPr>
          <w:w w:val="105"/>
          <w:lang w:val="tr-TR"/>
        </w:rPr>
        <w:t xml:space="preserve"> </w:t>
      </w:r>
      <w:r w:rsidRPr="00FC0609">
        <w:rPr>
          <w:w w:val="105"/>
          <w:lang w:val="tr-TR"/>
        </w:rPr>
        <w:t>kurumlarının borçlanma</w:t>
      </w:r>
      <w:r w:rsidR="0030692B">
        <w:rPr>
          <w:w w:val="105"/>
          <w:lang w:val="tr-TR"/>
        </w:rPr>
        <w:t>s</w:t>
      </w:r>
      <w:r w:rsidRPr="00FC0609">
        <w:rPr>
          <w:w w:val="105"/>
          <w:lang w:val="tr-TR"/>
        </w:rPr>
        <w:t>ına izin vermemektedir</w:t>
      </w:r>
      <w:r w:rsidR="00365389" w:rsidRPr="00FC0609">
        <w:rPr>
          <w:w w:val="105"/>
          <w:lang w:val="tr-TR"/>
        </w:rPr>
        <w:t>.</w:t>
      </w:r>
      <w:r w:rsidR="0056448C" w:rsidRPr="00FC0609">
        <w:rPr>
          <w:rStyle w:val="FootnoteReference"/>
          <w:w w:val="105"/>
          <w:lang w:val="tr-TR"/>
        </w:rPr>
        <w:footnoteReference w:id="13"/>
      </w:r>
      <w:r w:rsidR="00365389" w:rsidRPr="00FC0609">
        <w:rPr>
          <w:w w:val="105"/>
          <w:lang w:val="tr-TR"/>
        </w:rPr>
        <w:t xml:space="preserve"> </w:t>
      </w:r>
      <w:r w:rsidRPr="00FC0609">
        <w:rPr>
          <w:w w:val="105"/>
          <w:lang w:val="tr-TR"/>
        </w:rPr>
        <w:t>Belediyelerin borçlanma kapasiteleri sınırlıdır ve kredi değerliliği veya borçlanma kapasitesi olan belediye sayısı çok azdır</w:t>
      </w:r>
      <w:r w:rsidR="00365389" w:rsidRPr="00FC0609">
        <w:rPr>
          <w:w w:val="105"/>
          <w:lang w:val="tr-TR"/>
        </w:rPr>
        <w:t xml:space="preserve">.  </w:t>
      </w:r>
    </w:p>
    <w:p w14:paraId="3221C0AD" w14:textId="6E9221A4" w:rsidR="00550643" w:rsidRPr="00FC0609" w:rsidRDefault="00B848B1" w:rsidP="000B0C74">
      <w:pPr>
        <w:pStyle w:val="Bulleted"/>
        <w:spacing w:before="40" w:after="40"/>
        <w:rPr>
          <w:spacing w:val="-4"/>
          <w:w w:val="105"/>
          <w:lang w:val="tr-TR"/>
        </w:rPr>
      </w:pPr>
      <w:r w:rsidRPr="00FC0609">
        <w:rPr>
          <w:b/>
          <w:i/>
          <w:iCs/>
          <w:w w:val="105"/>
          <w:lang w:val="tr-TR"/>
        </w:rPr>
        <w:t>Kısıtlayıcı bütçe prosedürleri</w:t>
      </w:r>
      <w:r w:rsidR="00D94C40" w:rsidRPr="00FC0609">
        <w:rPr>
          <w:b/>
          <w:iCs/>
          <w:w w:val="105"/>
          <w:lang w:val="tr-TR"/>
        </w:rPr>
        <w:t>.</w:t>
      </w:r>
      <w:r w:rsidR="00D94C40" w:rsidRPr="00FC0609">
        <w:rPr>
          <w:iCs/>
          <w:w w:val="105"/>
          <w:lang w:val="tr-TR"/>
        </w:rPr>
        <w:t xml:space="preserve"> </w:t>
      </w:r>
      <w:r w:rsidRPr="00FC0609">
        <w:rPr>
          <w:iCs/>
          <w:w w:val="105"/>
          <w:lang w:val="tr-TR"/>
        </w:rPr>
        <w:t xml:space="preserve">Mevcut bütçe kuralları merkezi </w:t>
      </w:r>
      <w:r w:rsidR="0030692B">
        <w:rPr>
          <w:iCs/>
          <w:w w:val="105"/>
          <w:lang w:val="tr-TR"/>
        </w:rPr>
        <w:t>hükümet</w:t>
      </w:r>
      <w:r w:rsidR="0030692B" w:rsidRPr="00FC0609">
        <w:rPr>
          <w:iCs/>
          <w:w w:val="105"/>
          <w:lang w:val="tr-TR"/>
        </w:rPr>
        <w:t xml:space="preserve"> </w:t>
      </w:r>
      <w:r w:rsidRPr="00FC0609">
        <w:rPr>
          <w:iCs/>
          <w:w w:val="105"/>
          <w:lang w:val="tr-TR"/>
        </w:rPr>
        <w:t>kuruml</w:t>
      </w:r>
      <w:r w:rsidR="00541243" w:rsidRPr="00FC0609">
        <w:rPr>
          <w:iCs/>
          <w:w w:val="105"/>
          <w:lang w:val="tr-TR"/>
        </w:rPr>
        <w:t>a</w:t>
      </w:r>
      <w:r w:rsidRPr="00FC0609">
        <w:rPr>
          <w:iCs/>
          <w:w w:val="105"/>
          <w:lang w:val="tr-TR"/>
        </w:rPr>
        <w:t xml:space="preserve">rının ve belediyelerin </w:t>
      </w:r>
      <w:r w:rsidR="003120BC" w:rsidRPr="00FC0609">
        <w:rPr>
          <w:iCs/>
          <w:w w:val="105"/>
          <w:lang w:val="tr-TR"/>
        </w:rPr>
        <w:t>(</w:t>
      </w:r>
      <w:r w:rsidRPr="00FC0609">
        <w:rPr>
          <w:iCs/>
          <w:w w:val="105"/>
          <w:lang w:val="tr-TR"/>
        </w:rPr>
        <w:t>kamu kurumlarının</w:t>
      </w:r>
      <w:r w:rsidR="003120BC" w:rsidRPr="00FC0609">
        <w:rPr>
          <w:iCs/>
          <w:w w:val="105"/>
          <w:lang w:val="tr-TR"/>
        </w:rPr>
        <w:t>)</w:t>
      </w:r>
      <w:r w:rsidR="00550643" w:rsidRPr="00FC0609">
        <w:rPr>
          <w:iCs/>
          <w:w w:val="105"/>
          <w:lang w:val="tr-TR"/>
        </w:rPr>
        <w:t xml:space="preserve"> </w:t>
      </w:r>
      <w:r w:rsidRPr="00FC0609">
        <w:rPr>
          <w:iCs/>
          <w:w w:val="105"/>
          <w:lang w:val="tr-TR"/>
        </w:rPr>
        <w:t>elde ettikleri enerji tasarru</w:t>
      </w:r>
      <w:r w:rsidR="00541243" w:rsidRPr="00FC0609">
        <w:rPr>
          <w:iCs/>
          <w:w w:val="105"/>
          <w:lang w:val="tr-TR"/>
        </w:rPr>
        <w:t>flarından yararlanmalarına izin</w:t>
      </w:r>
      <w:r w:rsidRPr="00FC0609">
        <w:rPr>
          <w:iCs/>
          <w:w w:val="105"/>
          <w:lang w:val="tr-TR"/>
        </w:rPr>
        <w:t xml:space="preserve"> vermemektedir</w:t>
      </w:r>
      <w:r w:rsidR="00D94C40" w:rsidRPr="00FC0609">
        <w:rPr>
          <w:spacing w:val="-4"/>
          <w:w w:val="105"/>
          <w:lang w:val="tr-TR"/>
        </w:rPr>
        <w:t xml:space="preserve">, </w:t>
      </w:r>
      <w:r w:rsidRPr="00FC0609">
        <w:rPr>
          <w:spacing w:val="-4"/>
          <w:w w:val="105"/>
          <w:lang w:val="tr-TR"/>
        </w:rPr>
        <w:t>çünkü her yılın bütçe ödeneği bir önceki yılın harcamalarına dayalı olarak belirlenmektedir</w:t>
      </w:r>
      <w:r w:rsidR="00550643" w:rsidRPr="00FC0609">
        <w:rPr>
          <w:spacing w:val="-3"/>
          <w:w w:val="105"/>
          <w:lang w:val="tr-TR"/>
        </w:rPr>
        <w:t xml:space="preserve">. </w:t>
      </w:r>
      <w:r w:rsidRPr="00FC0609">
        <w:rPr>
          <w:spacing w:val="-3"/>
          <w:w w:val="105"/>
          <w:lang w:val="tr-TR"/>
        </w:rPr>
        <w:t>Dolayısıyla</w:t>
      </w:r>
      <w:r w:rsidR="00550643" w:rsidRPr="00FC0609">
        <w:rPr>
          <w:spacing w:val="-3"/>
          <w:w w:val="105"/>
          <w:lang w:val="tr-TR"/>
        </w:rPr>
        <w:t xml:space="preserve">, </w:t>
      </w:r>
      <w:r w:rsidRPr="00FC0609">
        <w:rPr>
          <w:spacing w:val="-3"/>
          <w:w w:val="105"/>
          <w:lang w:val="tr-TR"/>
        </w:rPr>
        <w:t>enerji giderleri için bütçe harcamalarının azalması bir sonraki bütçe dönemi için ödeneğin azalmasına yol açabilmektedir.</w:t>
      </w:r>
      <w:r w:rsidR="00D94C40" w:rsidRPr="00FC0609">
        <w:rPr>
          <w:spacing w:val="-4"/>
          <w:w w:val="105"/>
          <w:lang w:val="tr-TR"/>
        </w:rPr>
        <w:t xml:space="preserve"> </w:t>
      </w:r>
      <w:r w:rsidR="00541243" w:rsidRPr="00FC0609">
        <w:rPr>
          <w:spacing w:val="-4"/>
          <w:w w:val="105"/>
          <w:lang w:val="tr-TR"/>
        </w:rPr>
        <w:t>İşletme giderlerindeki azalmalar da tipik olarak sermaye giderlerini karşılayamamaktadır</w:t>
      </w:r>
      <w:r w:rsidR="00650A3F" w:rsidRPr="00FC0609">
        <w:rPr>
          <w:spacing w:val="-4"/>
          <w:w w:val="105"/>
          <w:lang w:val="tr-TR"/>
        </w:rPr>
        <w:t>.</w:t>
      </w:r>
    </w:p>
    <w:p w14:paraId="353B0411" w14:textId="372F1838" w:rsidR="00283DB9" w:rsidRPr="00FC0609" w:rsidRDefault="00541243" w:rsidP="000B0C74">
      <w:pPr>
        <w:pStyle w:val="Bulleted"/>
        <w:spacing w:before="40" w:after="40"/>
        <w:rPr>
          <w:spacing w:val="-4"/>
          <w:w w:val="105"/>
          <w:lang w:val="tr-TR"/>
        </w:rPr>
      </w:pPr>
      <w:r w:rsidRPr="00FC0609">
        <w:rPr>
          <w:b/>
          <w:i/>
          <w:lang w:val="tr-TR"/>
        </w:rPr>
        <w:t>Kamu ihale kuralları</w:t>
      </w:r>
      <w:r w:rsidR="00650A3F" w:rsidRPr="00FC0609">
        <w:rPr>
          <w:b/>
          <w:lang w:val="tr-TR"/>
        </w:rPr>
        <w:t>.</w:t>
      </w:r>
      <w:r w:rsidR="00650A3F" w:rsidRPr="00FC0609">
        <w:rPr>
          <w:lang w:val="tr-TR"/>
        </w:rPr>
        <w:t xml:space="preserve"> </w:t>
      </w:r>
      <w:r w:rsidRPr="00FC0609">
        <w:rPr>
          <w:spacing w:val="-4"/>
          <w:w w:val="105"/>
          <w:lang w:val="tr-TR"/>
        </w:rPr>
        <w:t xml:space="preserve">Kamu ihale mevzuatı ve prosedürleri ihalelerin sadece en düşük maliyet esasına göre değerlendirilmesini gerektirmektedir ve enerji verimliliğinin getireceği enerji tasarruflarının değeri </w:t>
      </w:r>
      <w:r w:rsidRPr="00FC0609">
        <w:rPr>
          <w:spacing w:val="-2"/>
          <w:w w:val="105"/>
          <w:lang w:val="tr-TR"/>
        </w:rPr>
        <w:t>yeterli bir şekilde dikkate alınamamaktadır</w:t>
      </w:r>
      <w:r w:rsidR="0030692B">
        <w:rPr>
          <w:spacing w:val="-2"/>
          <w:w w:val="105"/>
          <w:lang w:val="tr-TR"/>
        </w:rPr>
        <w:t>.</w:t>
      </w:r>
      <w:r w:rsidRPr="00FC0609">
        <w:rPr>
          <w:spacing w:val="-2"/>
          <w:w w:val="105"/>
          <w:lang w:val="tr-TR"/>
        </w:rPr>
        <w:t xml:space="preserve"> </w:t>
      </w:r>
    </w:p>
    <w:p w14:paraId="5BAC1EC3" w14:textId="210149CB" w:rsidR="008823F1" w:rsidRPr="00FC0609" w:rsidRDefault="00541243" w:rsidP="000B0C74">
      <w:pPr>
        <w:pStyle w:val="Bulleted"/>
        <w:spacing w:before="40" w:after="40"/>
        <w:rPr>
          <w:spacing w:val="-4"/>
          <w:w w:val="105"/>
          <w:lang w:val="tr-TR"/>
        </w:rPr>
      </w:pPr>
      <w:r w:rsidRPr="00FC0609">
        <w:rPr>
          <w:b/>
          <w:i/>
          <w:spacing w:val="-4"/>
          <w:w w:val="105"/>
          <w:lang w:val="tr-TR"/>
        </w:rPr>
        <w:t>Yapı yönetmelikleri</w:t>
      </w:r>
      <w:r w:rsidR="003120BC" w:rsidRPr="00FC0609">
        <w:rPr>
          <w:b/>
          <w:i/>
          <w:spacing w:val="-4"/>
          <w:w w:val="105"/>
          <w:lang w:val="tr-TR"/>
        </w:rPr>
        <w:t>.</w:t>
      </w:r>
      <w:r w:rsidR="003120BC" w:rsidRPr="00FC0609">
        <w:rPr>
          <w:spacing w:val="-4"/>
          <w:w w:val="105"/>
          <w:lang w:val="tr-TR"/>
        </w:rPr>
        <w:t xml:space="preserve"> </w:t>
      </w:r>
      <w:r w:rsidRPr="00FC0609">
        <w:rPr>
          <w:spacing w:val="-4"/>
          <w:w w:val="105"/>
          <w:lang w:val="tr-TR"/>
        </w:rPr>
        <w:t>Yapı yönetmelikleri yeterli bir şekilde uygul</w:t>
      </w:r>
      <w:r w:rsidR="00BF3948" w:rsidRPr="00FC0609">
        <w:rPr>
          <w:spacing w:val="-4"/>
          <w:w w:val="105"/>
          <w:lang w:val="tr-TR"/>
        </w:rPr>
        <w:t>anmamaktadır v</w:t>
      </w:r>
      <w:r w:rsidRPr="00FC0609">
        <w:rPr>
          <w:spacing w:val="-4"/>
          <w:w w:val="105"/>
          <w:lang w:val="tr-TR"/>
        </w:rPr>
        <w:t>e binalarda enerji performansına ilişkin yeni yönetmelik henüz uygulamaya konulmamıştır</w:t>
      </w:r>
      <w:r w:rsidR="008823F1" w:rsidRPr="00FC0609">
        <w:rPr>
          <w:spacing w:val="-4"/>
          <w:w w:val="105"/>
          <w:lang w:val="tr-TR"/>
        </w:rPr>
        <w:t>.</w:t>
      </w:r>
    </w:p>
    <w:p w14:paraId="27852FC5" w14:textId="1656A2E5" w:rsidR="00E03AF5" w:rsidRPr="00FC0609" w:rsidRDefault="00541243" w:rsidP="00E03AF5">
      <w:pPr>
        <w:pStyle w:val="Heading3"/>
        <w:rPr>
          <w:noProof w:val="0"/>
          <w:lang w:val="tr-TR"/>
        </w:rPr>
      </w:pPr>
      <w:bookmarkStart w:id="42" w:name="_Toc461866567"/>
      <w:r w:rsidRPr="00FC0609">
        <w:rPr>
          <w:noProof w:val="0"/>
          <w:lang w:val="tr-TR"/>
        </w:rPr>
        <w:t xml:space="preserve">Ekipman ve </w:t>
      </w:r>
      <w:r w:rsidR="0030692B">
        <w:rPr>
          <w:noProof w:val="0"/>
          <w:lang w:val="tr-TR"/>
        </w:rPr>
        <w:t>H</w:t>
      </w:r>
      <w:r w:rsidRPr="00FC0609">
        <w:rPr>
          <w:noProof w:val="0"/>
          <w:lang w:val="tr-TR"/>
        </w:rPr>
        <w:t xml:space="preserve">izmet </w:t>
      </w:r>
      <w:r w:rsidR="0030692B">
        <w:rPr>
          <w:noProof w:val="0"/>
          <w:lang w:val="tr-TR"/>
        </w:rPr>
        <w:t>S</w:t>
      </w:r>
      <w:r w:rsidRPr="00FC0609">
        <w:rPr>
          <w:noProof w:val="0"/>
          <w:lang w:val="tr-TR"/>
        </w:rPr>
        <w:t xml:space="preserve">ağlayıcılar ile ilgili </w:t>
      </w:r>
      <w:r w:rsidR="0030692B">
        <w:rPr>
          <w:noProof w:val="0"/>
          <w:lang w:val="tr-TR"/>
        </w:rPr>
        <w:t>E</w:t>
      </w:r>
      <w:r w:rsidRPr="00FC0609">
        <w:rPr>
          <w:noProof w:val="0"/>
          <w:lang w:val="tr-TR"/>
        </w:rPr>
        <w:t>ngeller</w:t>
      </w:r>
      <w:bookmarkEnd w:id="42"/>
      <w:r w:rsidRPr="00FC0609">
        <w:rPr>
          <w:noProof w:val="0"/>
          <w:lang w:val="tr-TR"/>
        </w:rPr>
        <w:t xml:space="preserve"> </w:t>
      </w:r>
    </w:p>
    <w:p w14:paraId="5904CA93" w14:textId="60A8FE72" w:rsidR="00694FA1" w:rsidRPr="00FC0609" w:rsidRDefault="00541243" w:rsidP="000B0C74">
      <w:pPr>
        <w:pStyle w:val="Bulleted"/>
        <w:spacing w:before="40" w:after="40"/>
        <w:rPr>
          <w:lang w:val="tr-TR"/>
        </w:rPr>
      </w:pPr>
      <w:r w:rsidRPr="00FC0609">
        <w:rPr>
          <w:b/>
          <w:i/>
          <w:lang w:val="tr-TR"/>
        </w:rPr>
        <w:t xml:space="preserve">Sınırlı talep ve yüksek </w:t>
      </w:r>
      <w:r w:rsidR="00F22687" w:rsidRPr="00FC0609">
        <w:rPr>
          <w:b/>
          <w:i/>
          <w:lang w:val="tr-TR"/>
        </w:rPr>
        <w:t xml:space="preserve">proje </w:t>
      </w:r>
      <w:r w:rsidRPr="00FC0609">
        <w:rPr>
          <w:b/>
          <w:i/>
          <w:lang w:val="tr-TR"/>
        </w:rPr>
        <w:t>geliştirme maliyeti</w:t>
      </w:r>
      <w:r w:rsidR="00694FA1" w:rsidRPr="00FC0609">
        <w:rPr>
          <w:b/>
          <w:i/>
          <w:lang w:val="tr-TR"/>
        </w:rPr>
        <w:t xml:space="preserve">. </w:t>
      </w:r>
      <w:r w:rsidRPr="00FC0609">
        <w:rPr>
          <w:lang w:val="tr-TR"/>
        </w:rPr>
        <w:t>K</w:t>
      </w:r>
      <w:r w:rsidR="005F7724" w:rsidRPr="00FC0609">
        <w:rPr>
          <w:lang w:val="tr-TR"/>
        </w:rPr>
        <w:t>amu sektör</w:t>
      </w:r>
      <w:r w:rsidRPr="00FC0609">
        <w:rPr>
          <w:lang w:val="tr-TR"/>
        </w:rPr>
        <w:t>ünde enerji verimliliği hizmetlerine yönelik talep sınırlıdır ve ekipman ve hizmet sağlayıcılar</w:t>
      </w:r>
      <w:r w:rsidR="005F7724" w:rsidRPr="00FC0609">
        <w:rPr>
          <w:lang w:val="tr-TR"/>
        </w:rPr>
        <w:t xml:space="preserve">ın enerji verimliliği projeleri geliştirmek için önemli miktarda zaman ve çaba </w:t>
      </w:r>
      <w:r w:rsidR="003B068C" w:rsidRPr="00FC0609">
        <w:rPr>
          <w:lang w:val="tr-TR"/>
        </w:rPr>
        <w:t>harcaması gerekmektedir; bu da y</w:t>
      </w:r>
      <w:r w:rsidR="005F7724" w:rsidRPr="00FC0609">
        <w:rPr>
          <w:lang w:val="tr-TR"/>
        </w:rPr>
        <w:t xml:space="preserve">üksek proje geliştirme maliyetlerine yol açmaktadır. </w:t>
      </w:r>
    </w:p>
    <w:p w14:paraId="27DC3E13" w14:textId="6EF0CF34" w:rsidR="00694FA1" w:rsidRPr="00FC0609" w:rsidRDefault="00F22687" w:rsidP="000B0C74">
      <w:pPr>
        <w:pStyle w:val="Bulleted"/>
        <w:spacing w:before="40" w:after="40"/>
        <w:rPr>
          <w:lang w:val="tr-TR"/>
        </w:rPr>
      </w:pPr>
      <w:r w:rsidRPr="00FC0609">
        <w:rPr>
          <w:b/>
          <w:i/>
          <w:lang w:val="tr-TR"/>
        </w:rPr>
        <w:t>Sınırlı deneyim ve yetenek</w:t>
      </w:r>
      <w:r w:rsidR="00694FA1" w:rsidRPr="00FC0609">
        <w:rPr>
          <w:b/>
          <w:i/>
          <w:lang w:val="tr-TR"/>
        </w:rPr>
        <w:t xml:space="preserve">. </w:t>
      </w:r>
      <w:r w:rsidRPr="00FC0609">
        <w:rPr>
          <w:lang w:val="tr-TR"/>
        </w:rPr>
        <w:t>Türkiye enerji tasarrufu performans sözleşmesi (ETPS) gibi mekanizmalar bakımından sınırlı deneyime sahiptir</w:t>
      </w:r>
      <w:r w:rsidR="00694FA1" w:rsidRPr="00FC0609">
        <w:rPr>
          <w:lang w:val="tr-TR"/>
        </w:rPr>
        <w:t xml:space="preserve">. </w:t>
      </w:r>
      <w:r w:rsidRPr="00FC0609">
        <w:rPr>
          <w:lang w:val="tr-TR"/>
        </w:rPr>
        <w:t>Ayrıca piyasadaki enerji hizmet şirketi (ESCO) veya enerji verimliliği danışmanlık şirketi (EVD) sayısı da sınırlıdır</w:t>
      </w:r>
      <w:r w:rsidR="00694FA1" w:rsidRPr="00FC0609">
        <w:rPr>
          <w:rStyle w:val="FootnoteReference"/>
          <w:lang w:val="tr-TR"/>
        </w:rPr>
        <w:footnoteReference w:id="14"/>
      </w:r>
      <w:r w:rsidR="00694FA1" w:rsidRPr="00FC0609">
        <w:rPr>
          <w:lang w:val="tr-TR"/>
        </w:rPr>
        <w:t xml:space="preserve"> </w:t>
      </w:r>
      <w:r w:rsidRPr="00FC0609">
        <w:rPr>
          <w:lang w:val="tr-TR"/>
        </w:rPr>
        <w:t>ve bunların hiçbiri kamu sektörü ile çalışma deneyimine sahip değildir.</w:t>
      </w:r>
      <w:r w:rsidR="00694FA1" w:rsidRPr="00FC0609">
        <w:rPr>
          <w:lang w:val="tr-TR"/>
        </w:rPr>
        <w:t xml:space="preserve"> </w:t>
      </w:r>
      <w:r w:rsidRPr="00FC0609">
        <w:rPr>
          <w:lang w:val="tr-TR"/>
        </w:rPr>
        <w:t>Mevcut enerji hizmet sağlayıcılarının çoğu sınırlı teknik</w:t>
      </w:r>
      <w:r w:rsidR="00694FA1" w:rsidRPr="00FC0609">
        <w:rPr>
          <w:lang w:val="tr-TR"/>
        </w:rPr>
        <w:t xml:space="preserve">, </w:t>
      </w:r>
      <w:r w:rsidRPr="00FC0609">
        <w:rPr>
          <w:lang w:val="tr-TR"/>
        </w:rPr>
        <w:t>iş geliştirme</w:t>
      </w:r>
      <w:r w:rsidR="00694FA1" w:rsidRPr="00FC0609">
        <w:rPr>
          <w:lang w:val="tr-TR"/>
        </w:rPr>
        <w:t xml:space="preserve">, </w:t>
      </w:r>
      <w:r w:rsidRPr="00FC0609">
        <w:rPr>
          <w:lang w:val="tr-TR"/>
        </w:rPr>
        <w:t xml:space="preserve">finansman ve </w:t>
      </w:r>
      <w:r w:rsidR="00694FA1" w:rsidRPr="00FC0609">
        <w:rPr>
          <w:lang w:val="tr-TR"/>
        </w:rPr>
        <w:t xml:space="preserve">risk </w:t>
      </w:r>
      <w:r w:rsidRPr="00FC0609">
        <w:rPr>
          <w:lang w:val="tr-TR"/>
        </w:rPr>
        <w:t>yönetimi becerilerine ve yeteneklerine sahiptir</w:t>
      </w:r>
      <w:r w:rsidR="00694FA1" w:rsidRPr="00FC0609">
        <w:rPr>
          <w:lang w:val="tr-TR"/>
        </w:rPr>
        <w:t>.</w:t>
      </w:r>
    </w:p>
    <w:p w14:paraId="47461C1E" w14:textId="14BEC6E9" w:rsidR="00694FA1" w:rsidRPr="00FC0609" w:rsidRDefault="00F22687" w:rsidP="000B0C74">
      <w:pPr>
        <w:pStyle w:val="Bulleted"/>
        <w:spacing w:before="40" w:after="40"/>
        <w:rPr>
          <w:lang w:val="tr-TR"/>
        </w:rPr>
      </w:pPr>
      <w:r w:rsidRPr="00FC0609">
        <w:rPr>
          <w:b/>
          <w:i/>
          <w:lang w:val="tr-TR"/>
        </w:rPr>
        <w:t>Ticari finansman eksikliği</w:t>
      </w:r>
      <w:r w:rsidR="00694FA1" w:rsidRPr="00FC0609">
        <w:rPr>
          <w:b/>
          <w:i/>
          <w:lang w:val="tr-TR"/>
        </w:rPr>
        <w:t>.</w:t>
      </w:r>
      <w:r w:rsidR="00694FA1" w:rsidRPr="00FC0609">
        <w:rPr>
          <w:lang w:val="tr-TR"/>
        </w:rPr>
        <w:t xml:space="preserve"> </w:t>
      </w:r>
      <w:r w:rsidRPr="00FC0609">
        <w:rPr>
          <w:lang w:val="tr-TR"/>
        </w:rPr>
        <w:t>Ekipman tedarikçilerinin ve enerji hizmet sağlayıcılarının ticari finansmana erişimi sınırlıdır ve kendi öz sermayelerinin önemli bir kısmını enerji verimliliği projelerine yatıramamaktadırlar</w:t>
      </w:r>
      <w:r w:rsidR="00694FA1" w:rsidRPr="00FC0609">
        <w:rPr>
          <w:lang w:val="tr-TR"/>
        </w:rPr>
        <w:t xml:space="preserve">. </w:t>
      </w:r>
      <w:r w:rsidRPr="00FC0609">
        <w:rPr>
          <w:lang w:val="tr-TR"/>
        </w:rPr>
        <w:t>Ayrıca</w:t>
      </w:r>
      <w:r w:rsidR="00694FA1" w:rsidRPr="00FC0609">
        <w:rPr>
          <w:lang w:val="tr-TR"/>
        </w:rPr>
        <w:t xml:space="preserve">, </w:t>
      </w:r>
      <w:r w:rsidRPr="00FC0609">
        <w:rPr>
          <w:lang w:val="tr-TR"/>
        </w:rPr>
        <w:t>kamu sektöründe enerji verimliliği cihazlarına yönelik kiralama veya tedarikçi finansmanı gibi yenilikçi finansman mekanizmaları Türkiye’de daha az yaygındır</w:t>
      </w:r>
      <w:r w:rsidR="00694FA1" w:rsidRPr="00FC0609">
        <w:rPr>
          <w:lang w:val="tr-TR"/>
        </w:rPr>
        <w:t>.</w:t>
      </w:r>
    </w:p>
    <w:p w14:paraId="72A3FD55" w14:textId="7303CE4B" w:rsidR="00283DB9" w:rsidRPr="00FC0609" w:rsidRDefault="00F22687" w:rsidP="00E03AF5">
      <w:pPr>
        <w:pStyle w:val="Heading3"/>
        <w:rPr>
          <w:noProof w:val="0"/>
          <w:lang w:val="tr-TR"/>
        </w:rPr>
      </w:pPr>
      <w:bookmarkStart w:id="43" w:name="_Toc461866568"/>
      <w:r w:rsidRPr="00FC0609">
        <w:rPr>
          <w:noProof w:val="0"/>
          <w:lang w:val="tr-TR"/>
        </w:rPr>
        <w:t>Son Kullanıcılara İlişkin Engeller</w:t>
      </w:r>
      <w:bookmarkEnd w:id="43"/>
      <w:r w:rsidRPr="00FC0609">
        <w:rPr>
          <w:noProof w:val="0"/>
          <w:lang w:val="tr-TR"/>
        </w:rPr>
        <w:t xml:space="preserve"> </w:t>
      </w:r>
    </w:p>
    <w:p w14:paraId="5C0FE0AF" w14:textId="6E22E1F6" w:rsidR="00694FA1" w:rsidRPr="00FC0609" w:rsidRDefault="00F22687" w:rsidP="000B0C74">
      <w:pPr>
        <w:pStyle w:val="Bulleted"/>
        <w:spacing w:before="40" w:after="40"/>
        <w:rPr>
          <w:lang w:val="tr-TR"/>
        </w:rPr>
      </w:pPr>
      <w:r w:rsidRPr="00FC0609">
        <w:rPr>
          <w:b/>
          <w:i/>
          <w:lang w:val="tr-TR"/>
        </w:rPr>
        <w:t>Kurum içi bütçeler</w:t>
      </w:r>
      <w:r w:rsidR="0030692B">
        <w:rPr>
          <w:b/>
          <w:i/>
          <w:lang w:val="tr-TR"/>
        </w:rPr>
        <w:t>in olmaması</w:t>
      </w:r>
      <w:r w:rsidR="00694FA1" w:rsidRPr="00FC0609">
        <w:rPr>
          <w:b/>
          <w:i/>
          <w:lang w:val="tr-TR"/>
        </w:rPr>
        <w:t>.</w:t>
      </w:r>
      <w:r w:rsidR="00694FA1" w:rsidRPr="00FC0609">
        <w:rPr>
          <w:lang w:val="tr-TR"/>
        </w:rPr>
        <w:t xml:space="preserve"> </w:t>
      </w:r>
      <w:r w:rsidRPr="00FC0609">
        <w:rPr>
          <w:lang w:val="tr-TR"/>
        </w:rPr>
        <w:t>Genel olarak özel projelere veya verimlilik yükseltme girişimlerine yönelik örtülü bütçe bulunmamaktadır, ancak</w:t>
      </w:r>
      <w:r w:rsidR="00694FA1" w:rsidRPr="00FC0609">
        <w:rPr>
          <w:lang w:val="tr-TR"/>
        </w:rPr>
        <w:t xml:space="preserve"> </w:t>
      </w:r>
      <w:r w:rsidRPr="00FC0609">
        <w:rPr>
          <w:lang w:val="tr-TR"/>
        </w:rPr>
        <w:t>bakanlık bütçelerinin yaklaşık yüzde 10’unun enerji verimliliği için tahsis edilmesine yönelik bir öneri mevcuttur</w:t>
      </w:r>
      <w:r w:rsidR="00694FA1" w:rsidRPr="00FC0609">
        <w:rPr>
          <w:lang w:val="tr-TR"/>
        </w:rPr>
        <w:t xml:space="preserve">. </w:t>
      </w:r>
      <w:r w:rsidRPr="00FC0609">
        <w:rPr>
          <w:lang w:val="tr-TR"/>
        </w:rPr>
        <w:t xml:space="preserve">Bu ödenek sağlandığında bile, bakanlıklar her yıl </w:t>
      </w:r>
      <w:r w:rsidRPr="00FC0609">
        <w:rPr>
          <w:lang w:val="tr-TR"/>
        </w:rPr>
        <w:lastRenderedPageBreak/>
        <w:t>sadece birkaç binayı yenileyebilecektir.</w:t>
      </w:r>
      <w:r w:rsidR="00694FA1" w:rsidRPr="00FC0609">
        <w:rPr>
          <w:lang w:val="tr-TR"/>
        </w:rPr>
        <w:t xml:space="preserve"> </w:t>
      </w:r>
      <w:r w:rsidRPr="00FC0609">
        <w:rPr>
          <w:lang w:val="tr-TR"/>
        </w:rPr>
        <w:t>Ayrıca</w:t>
      </w:r>
      <w:r w:rsidR="00694FA1" w:rsidRPr="00FC0609">
        <w:rPr>
          <w:lang w:val="tr-TR"/>
        </w:rPr>
        <w:t xml:space="preserve">, </w:t>
      </w:r>
      <w:r w:rsidR="00897E8F" w:rsidRPr="00FC0609">
        <w:rPr>
          <w:lang w:val="tr-TR"/>
        </w:rPr>
        <w:t xml:space="preserve">kamu sektöründeki karar vericiler EV projelerini gerçekleştirmek için herhangi bir teşvike sahip değildirler; çünkü bu projelerin sonucunda elde edilen maliyet tasarruflarından yararlanamamaktadırlar ve bu yönde bir yetkileri bulunmamaktadır.  </w:t>
      </w:r>
    </w:p>
    <w:p w14:paraId="682B8ED6" w14:textId="7791329E" w:rsidR="00694FA1" w:rsidRPr="00FC0609" w:rsidRDefault="00897E8F" w:rsidP="000B0C74">
      <w:pPr>
        <w:pStyle w:val="Bulleted"/>
        <w:spacing w:before="40" w:after="40"/>
        <w:rPr>
          <w:lang w:val="tr-TR"/>
        </w:rPr>
      </w:pPr>
      <w:r w:rsidRPr="00FC0609">
        <w:rPr>
          <w:b/>
          <w:i/>
          <w:lang w:val="tr-TR"/>
        </w:rPr>
        <w:t>EV seçenekleri hakkında</w:t>
      </w:r>
      <w:r w:rsidR="0030692B">
        <w:rPr>
          <w:b/>
          <w:i/>
          <w:lang w:val="tr-TR"/>
        </w:rPr>
        <w:t>ki bilgilerin</w:t>
      </w:r>
      <w:r w:rsidRPr="00FC0609">
        <w:rPr>
          <w:b/>
          <w:i/>
          <w:lang w:val="tr-TR"/>
        </w:rPr>
        <w:t xml:space="preserve"> sınırlı </w:t>
      </w:r>
      <w:r w:rsidR="0030692B">
        <w:rPr>
          <w:b/>
          <w:i/>
          <w:lang w:val="tr-TR"/>
        </w:rPr>
        <w:t>olması</w:t>
      </w:r>
      <w:r w:rsidR="00694FA1" w:rsidRPr="00FC0609">
        <w:rPr>
          <w:b/>
          <w:i/>
          <w:lang w:val="tr-TR"/>
        </w:rPr>
        <w:t>.</w:t>
      </w:r>
      <w:r w:rsidR="00694FA1" w:rsidRPr="00FC0609">
        <w:rPr>
          <w:lang w:val="tr-TR"/>
        </w:rPr>
        <w:t xml:space="preserve"> </w:t>
      </w:r>
      <w:r w:rsidRPr="00FC0609">
        <w:rPr>
          <w:lang w:val="tr-TR"/>
        </w:rPr>
        <w:t xml:space="preserve">Kamu sektöründeki tesis ve enerji yöneticileri </w:t>
      </w:r>
      <w:r w:rsidR="00694FA1" w:rsidRPr="00FC0609">
        <w:rPr>
          <w:lang w:val="tr-TR"/>
        </w:rPr>
        <w:t>(</w:t>
      </w:r>
      <w:r w:rsidRPr="00FC0609">
        <w:rPr>
          <w:lang w:val="tr-TR"/>
        </w:rPr>
        <w:t xml:space="preserve">hem merkezi </w:t>
      </w:r>
      <w:r w:rsidR="0030692B">
        <w:rPr>
          <w:lang w:val="tr-TR"/>
        </w:rPr>
        <w:t>hükümete</w:t>
      </w:r>
      <w:r w:rsidR="0030692B" w:rsidRPr="00FC0609">
        <w:rPr>
          <w:lang w:val="tr-TR"/>
        </w:rPr>
        <w:t xml:space="preserve"> </w:t>
      </w:r>
      <w:r w:rsidRPr="00FC0609">
        <w:rPr>
          <w:lang w:val="tr-TR"/>
        </w:rPr>
        <w:t>bağlı kurumlardakiler hem de belediyelerdekiler</w:t>
      </w:r>
      <w:r w:rsidR="00694FA1" w:rsidRPr="00FC0609">
        <w:rPr>
          <w:lang w:val="tr-TR"/>
        </w:rPr>
        <w:t xml:space="preserve">) </w:t>
      </w:r>
      <w:r w:rsidRPr="00FC0609">
        <w:rPr>
          <w:lang w:val="tr-TR"/>
        </w:rPr>
        <w:t>EV teknolojileri ve uygulama seçenekleri hakkında sınırlı bilgi ve farkındalığa sahiptir</w:t>
      </w:r>
      <w:r w:rsidR="00694FA1" w:rsidRPr="00FC0609">
        <w:rPr>
          <w:lang w:val="tr-TR"/>
        </w:rPr>
        <w:t xml:space="preserve">. </w:t>
      </w:r>
      <w:r w:rsidRPr="00FC0609">
        <w:rPr>
          <w:lang w:val="tr-TR"/>
        </w:rPr>
        <w:t xml:space="preserve">Kamu binalarının sayısı, özellikleri ve enerji kullanımları hakkında çok sınırlı bilgi mevcuttur ve merkezi kamu binalarına ilişkin bir sicil veya enerji performansına ilişkin birleştirilmiş veriler bulunmamaktadır.  </w:t>
      </w:r>
    </w:p>
    <w:p w14:paraId="6A138BD8" w14:textId="6EB35D7C" w:rsidR="00694FA1" w:rsidRPr="00FC0609" w:rsidRDefault="00897E8F" w:rsidP="000B0C74">
      <w:pPr>
        <w:pStyle w:val="Bulleted"/>
        <w:spacing w:before="40" w:after="40"/>
        <w:rPr>
          <w:lang w:val="tr-TR"/>
        </w:rPr>
      </w:pPr>
      <w:r w:rsidRPr="00FC0609">
        <w:rPr>
          <w:b/>
          <w:i/>
          <w:lang w:val="tr-TR"/>
        </w:rPr>
        <w:t>Mevcut konfor düzeylerinin düşük olması ve kötü yapısal koşullar</w:t>
      </w:r>
      <w:r w:rsidR="00694FA1" w:rsidRPr="00FC0609">
        <w:rPr>
          <w:lang w:val="tr-TR"/>
        </w:rPr>
        <w:t xml:space="preserve">. </w:t>
      </w:r>
      <w:r w:rsidRPr="00FC0609">
        <w:rPr>
          <w:lang w:val="tr-TR"/>
        </w:rPr>
        <w:t>Eski binaların koşulları, yetersiz ısıtma ve/veya yetersiz soğutma</w:t>
      </w:r>
      <w:r w:rsidR="00694FA1" w:rsidRPr="00FC0609">
        <w:rPr>
          <w:lang w:val="tr-TR"/>
        </w:rPr>
        <w:t xml:space="preserve">, </w:t>
      </w:r>
      <w:r w:rsidRPr="00FC0609">
        <w:rPr>
          <w:lang w:val="tr-TR"/>
        </w:rPr>
        <w:t>yapısal eksiklikler</w:t>
      </w:r>
      <w:r w:rsidR="00694FA1" w:rsidRPr="00FC0609">
        <w:rPr>
          <w:lang w:val="tr-TR"/>
        </w:rPr>
        <w:t xml:space="preserve">, </w:t>
      </w:r>
      <w:r w:rsidRPr="00FC0609">
        <w:rPr>
          <w:lang w:val="tr-TR"/>
        </w:rPr>
        <w:t>deprem yönetmeliklerine uyumsuzluk</w:t>
      </w:r>
      <w:r w:rsidR="00694FA1" w:rsidRPr="00FC0609">
        <w:rPr>
          <w:lang w:val="tr-TR"/>
        </w:rPr>
        <w:t xml:space="preserve">, </w:t>
      </w:r>
      <w:r w:rsidR="00B16AB5" w:rsidRPr="00FC0609">
        <w:rPr>
          <w:lang w:val="tr-TR"/>
        </w:rPr>
        <w:t>vs. E</w:t>
      </w:r>
      <w:r w:rsidRPr="00FC0609">
        <w:rPr>
          <w:lang w:val="tr-TR"/>
        </w:rPr>
        <w:t>V iyileştirmelerinin maliyet etkinliğini sınırlamaktadır</w:t>
      </w:r>
      <w:r w:rsidR="0030692B">
        <w:rPr>
          <w:lang w:val="tr-TR"/>
        </w:rPr>
        <w:t>.</w:t>
      </w:r>
      <w:r w:rsidRPr="00FC0609">
        <w:rPr>
          <w:lang w:val="tr-TR"/>
        </w:rPr>
        <w:t xml:space="preserve"> </w:t>
      </w:r>
    </w:p>
    <w:p w14:paraId="35699642" w14:textId="487BB1D9" w:rsidR="00630DC0" w:rsidRPr="00FC0609" w:rsidRDefault="00897E8F" w:rsidP="00E03AF5">
      <w:pPr>
        <w:pStyle w:val="Heading3"/>
        <w:rPr>
          <w:noProof w:val="0"/>
          <w:lang w:val="tr-TR"/>
        </w:rPr>
      </w:pPr>
      <w:bookmarkStart w:id="44" w:name="_Toc461866569"/>
      <w:r w:rsidRPr="00FC0609">
        <w:rPr>
          <w:noProof w:val="0"/>
          <w:lang w:val="tr-TR"/>
        </w:rPr>
        <w:t>Ticari Finansmana Erişim Eksikliği</w:t>
      </w:r>
      <w:bookmarkEnd w:id="44"/>
      <w:r w:rsidRPr="00FC0609">
        <w:rPr>
          <w:noProof w:val="0"/>
          <w:lang w:val="tr-TR"/>
        </w:rPr>
        <w:t xml:space="preserve"> </w:t>
      </w:r>
    </w:p>
    <w:p w14:paraId="4D2666E4" w14:textId="184FDC53" w:rsidR="000B0C74" w:rsidRPr="00FC0609" w:rsidRDefault="00EE2D6A" w:rsidP="00C6413A">
      <w:pPr>
        <w:pStyle w:val="Bulleted"/>
        <w:rPr>
          <w:lang w:val="tr-TR"/>
        </w:rPr>
      </w:pPr>
      <w:r w:rsidRPr="00FC0609">
        <w:rPr>
          <w:b/>
          <w:i/>
          <w:lang w:val="tr-TR"/>
        </w:rPr>
        <w:t>İlgisizlik ve cazip olmayan finansman koşulları</w:t>
      </w:r>
      <w:r w:rsidR="000B0C74" w:rsidRPr="00FC0609">
        <w:rPr>
          <w:b/>
          <w:i/>
          <w:lang w:val="tr-TR"/>
        </w:rPr>
        <w:t>.</w:t>
      </w:r>
      <w:r w:rsidR="000B0C74" w:rsidRPr="00FC0609">
        <w:rPr>
          <w:lang w:val="tr-TR"/>
        </w:rPr>
        <w:t xml:space="preserve"> </w:t>
      </w:r>
      <w:r w:rsidRPr="00FC0609">
        <w:rPr>
          <w:lang w:val="tr-TR"/>
        </w:rPr>
        <w:t>Ticari bankaların kamu sektörüne kredi verme yönündeki ilgileri sınırlıdır veya hiç yoktur</w:t>
      </w:r>
      <w:r w:rsidR="000B0C74" w:rsidRPr="00FC0609">
        <w:rPr>
          <w:lang w:val="tr-TR"/>
        </w:rPr>
        <w:t xml:space="preserve">, </w:t>
      </w:r>
      <w:r w:rsidRPr="00FC0609">
        <w:rPr>
          <w:lang w:val="tr-TR"/>
        </w:rPr>
        <w:t xml:space="preserve">ayrıca merkezi </w:t>
      </w:r>
      <w:r w:rsidR="0030692B">
        <w:rPr>
          <w:lang w:val="tr-TR"/>
        </w:rPr>
        <w:t>hükümete</w:t>
      </w:r>
      <w:r w:rsidR="0030692B" w:rsidRPr="00FC0609">
        <w:rPr>
          <w:lang w:val="tr-TR"/>
        </w:rPr>
        <w:t xml:space="preserve"> </w:t>
      </w:r>
      <w:r w:rsidRPr="00FC0609">
        <w:rPr>
          <w:lang w:val="tr-TR"/>
        </w:rPr>
        <w:t>bağlı kurumlara kredi verme konusunda kısıtlamalar mevcuttur</w:t>
      </w:r>
      <w:r w:rsidR="000B0C74" w:rsidRPr="00FC0609">
        <w:rPr>
          <w:lang w:val="tr-TR"/>
        </w:rPr>
        <w:t xml:space="preserve">. </w:t>
      </w:r>
      <w:r w:rsidRPr="00FC0609">
        <w:rPr>
          <w:lang w:val="tr-TR"/>
        </w:rPr>
        <w:t xml:space="preserve">Bankaların çoğu belediyelere kredi vermeyi küçük ve orta büyüklükteki işletmeler (KOBİ) gibi özel sektör kuruluşlarına kredi vermekten daha riskli görmektedir. Ticari finansman koşulları </w:t>
      </w:r>
      <w:r w:rsidR="000B0C74" w:rsidRPr="00FC0609">
        <w:rPr>
          <w:lang w:val="tr-TR"/>
        </w:rPr>
        <w:t>(</w:t>
      </w:r>
      <w:r w:rsidRPr="00FC0609">
        <w:rPr>
          <w:lang w:val="tr-TR"/>
        </w:rPr>
        <w:t>faiz oranı</w:t>
      </w:r>
      <w:r w:rsidR="000B0C74" w:rsidRPr="00FC0609">
        <w:rPr>
          <w:lang w:val="tr-TR"/>
        </w:rPr>
        <w:t xml:space="preserve">, </w:t>
      </w:r>
      <w:r w:rsidRPr="00FC0609">
        <w:rPr>
          <w:lang w:val="tr-TR"/>
        </w:rPr>
        <w:t>kredi vadesi</w:t>
      </w:r>
      <w:r w:rsidR="000B0C74" w:rsidRPr="00FC0609">
        <w:rPr>
          <w:lang w:val="tr-TR"/>
        </w:rPr>
        <w:t xml:space="preserve">, </w:t>
      </w:r>
      <w:r w:rsidRPr="00FC0609">
        <w:rPr>
          <w:lang w:val="tr-TR"/>
        </w:rPr>
        <w:t>teminat gereklilikleri, vs.) kamu kurumlarının karar v</w:t>
      </w:r>
      <w:r w:rsidR="00456528" w:rsidRPr="00FC0609">
        <w:rPr>
          <w:lang w:val="tr-TR"/>
        </w:rPr>
        <w:t>e</w:t>
      </w:r>
      <w:r w:rsidRPr="00FC0609">
        <w:rPr>
          <w:lang w:val="tr-TR"/>
        </w:rPr>
        <w:t xml:space="preserve">ricileri açısından cazip değildir. </w:t>
      </w:r>
    </w:p>
    <w:p w14:paraId="55461151" w14:textId="2D8A7D07" w:rsidR="000B0C74" w:rsidRPr="00FC0609" w:rsidRDefault="00D50147" w:rsidP="000B0C74">
      <w:pPr>
        <w:pStyle w:val="Bulleted"/>
        <w:rPr>
          <w:lang w:val="tr-TR"/>
        </w:rPr>
      </w:pPr>
      <w:r w:rsidRPr="00FC0609">
        <w:rPr>
          <w:b/>
          <w:i/>
          <w:lang w:val="tr-TR"/>
        </w:rPr>
        <w:t>Tem</w:t>
      </w:r>
      <w:r w:rsidR="00E5461C" w:rsidRPr="00FC0609">
        <w:rPr>
          <w:b/>
          <w:i/>
          <w:lang w:val="tr-TR"/>
        </w:rPr>
        <w:t>i</w:t>
      </w:r>
      <w:r w:rsidRPr="00FC0609">
        <w:rPr>
          <w:b/>
          <w:i/>
          <w:lang w:val="tr-TR"/>
        </w:rPr>
        <w:t>nat gereklilikleri</w:t>
      </w:r>
      <w:r w:rsidR="000B0C74" w:rsidRPr="00FC0609">
        <w:rPr>
          <w:b/>
          <w:i/>
          <w:lang w:val="tr-TR"/>
        </w:rPr>
        <w:t xml:space="preserve">. </w:t>
      </w:r>
      <w:r w:rsidRPr="00FC0609">
        <w:rPr>
          <w:lang w:val="tr-TR"/>
        </w:rPr>
        <w:t>Ticari bankalar önemli miktarda varlığın teminat olarak gösterilmesini isterler.</w:t>
      </w:r>
      <w:r w:rsidR="000B0C74" w:rsidRPr="00FC0609">
        <w:rPr>
          <w:lang w:val="tr-TR"/>
        </w:rPr>
        <w:t xml:space="preserve"> </w:t>
      </w:r>
      <w:r w:rsidRPr="00FC0609">
        <w:rPr>
          <w:lang w:val="tr-TR"/>
        </w:rPr>
        <w:t xml:space="preserve">Borç finansmanı için kamu varlıklarını </w:t>
      </w:r>
      <w:r w:rsidR="00E5461C" w:rsidRPr="00FC0609">
        <w:rPr>
          <w:lang w:val="tr-TR"/>
        </w:rPr>
        <w:t>teminat olarak göstermek çok güç veya imkansız olduğu için,</w:t>
      </w:r>
      <w:r w:rsidR="0030692B">
        <w:rPr>
          <w:lang w:val="tr-TR"/>
        </w:rPr>
        <w:t xml:space="preserve"> ticari bankalar</w:t>
      </w:r>
      <w:r w:rsidR="00E5461C" w:rsidRPr="00FC0609">
        <w:rPr>
          <w:lang w:val="tr-TR"/>
        </w:rPr>
        <w:t xml:space="preserve"> kamu kurumlarına borç finansmanı sağlamada isteksiz davranmaktadırlar veya böyle bir olanakları bulunmamaktadır</w:t>
      </w:r>
      <w:r w:rsidR="000B0C74" w:rsidRPr="00FC0609">
        <w:rPr>
          <w:lang w:val="tr-TR"/>
        </w:rPr>
        <w:t xml:space="preserve">. </w:t>
      </w:r>
    </w:p>
    <w:p w14:paraId="7C133E1E" w14:textId="71AFEA13" w:rsidR="000B0C74" w:rsidRPr="00FC0609" w:rsidRDefault="00E5461C" w:rsidP="000B0C74">
      <w:pPr>
        <w:pStyle w:val="Bulleted"/>
        <w:rPr>
          <w:lang w:val="tr-TR"/>
        </w:rPr>
      </w:pPr>
      <w:r w:rsidRPr="00FC0609">
        <w:rPr>
          <w:b/>
          <w:i/>
          <w:lang w:val="tr-TR"/>
        </w:rPr>
        <w:t>Yüksek işlem maliyetleri</w:t>
      </w:r>
      <w:r w:rsidR="000B0C74" w:rsidRPr="00FC0609">
        <w:rPr>
          <w:b/>
          <w:i/>
          <w:lang w:val="tr-TR"/>
        </w:rPr>
        <w:t xml:space="preserve">. </w:t>
      </w:r>
      <w:r w:rsidRPr="00FC0609">
        <w:rPr>
          <w:lang w:val="tr-TR"/>
        </w:rPr>
        <w:t xml:space="preserve">EV projelerinin </w:t>
      </w:r>
      <w:r w:rsidR="0030692B">
        <w:rPr>
          <w:lang w:val="tr-TR"/>
        </w:rPr>
        <w:t xml:space="preserve">ölçeğinin </w:t>
      </w:r>
      <w:r w:rsidRPr="00FC0609">
        <w:rPr>
          <w:lang w:val="tr-TR"/>
        </w:rPr>
        <w:t xml:space="preserve">küçük </w:t>
      </w:r>
      <w:r w:rsidR="0030692B">
        <w:rPr>
          <w:lang w:val="tr-TR"/>
        </w:rPr>
        <w:t>olması</w:t>
      </w:r>
      <w:r w:rsidR="0074369D">
        <w:rPr>
          <w:lang w:val="tr-TR"/>
        </w:rPr>
        <w:t xml:space="preserve"> </w:t>
      </w:r>
      <w:r w:rsidRPr="00FC0609">
        <w:rPr>
          <w:lang w:val="tr-TR"/>
        </w:rPr>
        <w:t>nispeten yüksek işlem maliyetleri gerektirmektedir ve bu durum da bu projeleri finanse etmeyi cazip kılmamaktadır</w:t>
      </w:r>
      <w:r w:rsidR="000B0C74" w:rsidRPr="00FC0609">
        <w:rPr>
          <w:lang w:val="tr-TR"/>
        </w:rPr>
        <w:t xml:space="preserve">. </w:t>
      </w:r>
      <w:r w:rsidRPr="00FC0609">
        <w:rPr>
          <w:lang w:val="tr-TR"/>
        </w:rPr>
        <w:t>Bu</w:t>
      </w:r>
      <w:r w:rsidR="0074369D">
        <w:rPr>
          <w:lang w:val="tr-TR"/>
        </w:rPr>
        <w:t xml:space="preserve"> özellikle,</w:t>
      </w:r>
      <w:r w:rsidRPr="00FC0609">
        <w:rPr>
          <w:lang w:val="tr-TR"/>
        </w:rPr>
        <w:t xml:space="preserve"> uygulaması tipik olarak daha uzun süren kamu sektörü projeleri için geçerlidir. </w:t>
      </w:r>
    </w:p>
    <w:p w14:paraId="1C52E683" w14:textId="779E9226" w:rsidR="00630DC0" w:rsidRPr="00FC0609" w:rsidRDefault="00E5461C" w:rsidP="000C4AF6">
      <w:pPr>
        <w:pStyle w:val="Heading3"/>
        <w:rPr>
          <w:noProof w:val="0"/>
          <w:lang w:val="tr-TR"/>
        </w:rPr>
      </w:pPr>
      <w:bookmarkStart w:id="45" w:name="_Toc461866570"/>
      <w:r w:rsidRPr="00FC0609">
        <w:rPr>
          <w:noProof w:val="0"/>
          <w:lang w:val="tr-TR"/>
        </w:rPr>
        <w:t>Uygulama Kapasitesi</w:t>
      </w:r>
      <w:bookmarkEnd w:id="45"/>
      <w:r w:rsidRPr="00FC0609">
        <w:rPr>
          <w:noProof w:val="0"/>
          <w:lang w:val="tr-TR"/>
        </w:rPr>
        <w:t xml:space="preserve"> </w:t>
      </w:r>
    </w:p>
    <w:p w14:paraId="258A9BA1" w14:textId="04B3CC6C" w:rsidR="000B0C74" w:rsidRPr="00FC0609" w:rsidRDefault="00E5461C" w:rsidP="000B0C74">
      <w:pPr>
        <w:pStyle w:val="Bulleted"/>
        <w:rPr>
          <w:lang w:val="tr-TR"/>
        </w:rPr>
      </w:pPr>
      <w:r w:rsidRPr="00FC0609">
        <w:rPr>
          <w:b/>
          <w:i/>
          <w:lang w:val="tr-TR"/>
        </w:rPr>
        <w:t>Kamu kurumlarının karar vericileri</w:t>
      </w:r>
      <w:r w:rsidR="000B0C74" w:rsidRPr="00FC0609">
        <w:rPr>
          <w:lang w:val="tr-TR"/>
        </w:rPr>
        <w:t xml:space="preserve">. </w:t>
      </w:r>
      <w:r w:rsidRPr="00FC0609">
        <w:rPr>
          <w:lang w:val="tr-TR"/>
        </w:rPr>
        <w:t xml:space="preserve">Hem merkezi </w:t>
      </w:r>
      <w:r w:rsidR="0074369D">
        <w:rPr>
          <w:lang w:val="tr-TR"/>
        </w:rPr>
        <w:t>hükümete</w:t>
      </w:r>
      <w:r w:rsidR="0074369D" w:rsidRPr="00FC0609">
        <w:rPr>
          <w:lang w:val="tr-TR"/>
        </w:rPr>
        <w:t xml:space="preserve"> </w:t>
      </w:r>
      <w:r w:rsidRPr="00FC0609">
        <w:rPr>
          <w:lang w:val="tr-TR"/>
        </w:rPr>
        <w:t xml:space="preserve">bağlı kurumlar hem de belediyeler EV fırsatlarını belirlemek, “bankalarca kabul edilebilir” proje teklifleri hazırlamak, mal ve hizmet alımlarını gerçekleştirmek ve EV projelerini geliştirmek ve uygulamak için sınırlı kapasiteye sahiptir. </w:t>
      </w:r>
    </w:p>
    <w:p w14:paraId="5181402F" w14:textId="3D598416" w:rsidR="000B0C74" w:rsidRPr="00FC0609" w:rsidRDefault="00E5461C" w:rsidP="009A5674">
      <w:pPr>
        <w:pStyle w:val="Bulleted"/>
        <w:rPr>
          <w:lang w:val="tr-TR"/>
        </w:rPr>
      </w:pPr>
      <w:r w:rsidRPr="00FC0609">
        <w:rPr>
          <w:b/>
          <w:i/>
          <w:snapToGrid/>
          <w:lang w:val="tr-TR"/>
        </w:rPr>
        <w:t>K</w:t>
      </w:r>
      <w:r w:rsidR="007C7E78" w:rsidRPr="00FC0609">
        <w:rPr>
          <w:b/>
          <w:i/>
          <w:snapToGrid/>
          <w:lang w:val="tr-TR"/>
        </w:rPr>
        <w:t>amu kurum</w:t>
      </w:r>
      <w:r w:rsidRPr="00FC0609">
        <w:rPr>
          <w:b/>
          <w:i/>
          <w:snapToGrid/>
          <w:lang w:val="tr-TR"/>
        </w:rPr>
        <w:t>l</w:t>
      </w:r>
      <w:r w:rsidR="007C7E78" w:rsidRPr="00FC0609">
        <w:rPr>
          <w:b/>
          <w:i/>
          <w:snapToGrid/>
          <w:lang w:val="tr-TR"/>
        </w:rPr>
        <w:t>a</w:t>
      </w:r>
      <w:r w:rsidRPr="00FC0609">
        <w:rPr>
          <w:b/>
          <w:i/>
          <w:snapToGrid/>
          <w:lang w:val="tr-TR"/>
        </w:rPr>
        <w:t>rının uygula</w:t>
      </w:r>
      <w:r w:rsidR="0074369D">
        <w:rPr>
          <w:b/>
          <w:i/>
          <w:snapToGrid/>
          <w:lang w:val="tr-TR"/>
        </w:rPr>
        <w:t>yı</w:t>
      </w:r>
      <w:r w:rsidRPr="00FC0609">
        <w:rPr>
          <w:b/>
          <w:i/>
          <w:snapToGrid/>
          <w:lang w:val="tr-TR"/>
        </w:rPr>
        <w:t>cıları</w:t>
      </w:r>
      <w:r w:rsidR="000B0C74" w:rsidRPr="00FC0609">
        <w:rPr>
          <w:b/>
          <w:i/>
          <w:snapToGrid/>
          <w:lang w:val="tr-TR"/>
        </w:rPr>
        <w:t>.</w:t>
      </w:r>
      <w:r w:rsidR="000B0C74" w:rsidRPr="00FC0609">
        <w:rPr>
          <w:snapToGrid/>
          <w:lang w:val="tr-TR"/>
        </w:rPr>
        <w:t xml:space="preserve"> </w:t>
      </w:r>
      <w:r w:rsidR="004A3DDC" w:rsidRPr="00FC0609">
        <w:rPr>
          <w:snapToGrid/>
          <w:lang w:val="tr-TR"/>
        </w:rPr>
        <w:t xml:space="preserve">ETKB ve ilgili </w:t>
      </w:r>
      <w:r w:rsidR="0074369D" w:rsidRPr="00FC0609">
        <w:rPr>
          <w:snapToGrid/>
          <w:lang w:val="tr-TR"/>
        </w:rPr>
        <w:t xml:space="preserve">diğer </w:t>
      </w:r>
      <w:r w:rsidR="004A3DDC" w:rsidRPr="00FC0609">
        <w:rPr>
          <w:snapToGrid/>
          <w:lang w:val="tr-TR"/>
        </w:rPr>
        <w:t>bakanlıklar</w:t>
      </w:r>
      <w:r w:rsidR="007C7E78" w:rsidRPr="00FC0609">
        <w:rPr>
          <w:snapToGrid/>
          <w:lang w:val="tr-TR"/>
        </w:rPr>
        <w:t>, EV projelerinin tas</w:t>
      </w:r>
      <w:r w:rsidR="004A3DDC" w:rsidRPr="00FC0609">
        <w:rPr>
          <w:snapToGrid/>
          <w:lang w:val="tr-TR"/>
        </w:rPr>
        <w:t>arım</w:t>
      </w:r>
      <w:r w:rsidR="007C7E78" w:rsidRPr="00FC0609">
        <w:rPr>
          <w:snapToGrid/>
          <w:lang w:val="tr-TR"/>
        </w:rPr>
        <w:t>ı</w:t>
      </w:r>
      <w:r w:rsidR="004A3DDC" w:rsidRPr="00FC0609">
        <w:rPr>
          <w:snapToGrid/>
          <w:lang w:val="tr-TR"/>
        </w:rPr>
        <w:t xml:space="preserve"> ve uygulanması konusunda kamu kuruml</w:t>
      </w:r>
      <w:r w:rsidR="007C7E78" w:rsidRPr="00FC0609">
        <w:rPr>
          <w:snapToGrid/>
          <w:lang w:val="tr-TR"/>
        </w:rPr>
        <w:t>a</w:t>
      </w:r>
      <w:r w:rsidR="004A3DDC" w:rsidRPr="00FC0609">
        <w:rPr>
          <w:snapToGrid/>
          <w:lang w:val="tr-TR"/>
        </w:rPr>
        <w:t>rına yeterli teknik yardım sağlama bakımından sınırlı deneyime ve pers</w:t>
      </w:r>
      <w:r w:rsidR="007C7E78" w:rsidRPr="00FC0609">
        <w:rPr>
          <w:snapToGrid/>
          <w:lang w:val="tr-TR"/>
        </w:rPr>
        <w:t>o</w:t>
      </w:r>
      <w:r w:rsidR="004A3DDC" w:rsidRPr="00FC0609">
        <w:rPr>
          <w:snapToGrid/>
          <w:lang w:val="tr-TR"/>
        </w:rPr>
        <w:t>nel kapasitesine sahiptir</w:t>
      </w:r>
      <w:r w:rsidR="000B0C74" w:rsidRPr="00FC0609">
        <w:rPr>
          <w:snapToGrid/>
          <w:lang w:val="tr-TR"/>
        </w:rPr>
        <w:t xml:space="preserve">. </w:t>
      </w:r>
      <w:r w:rsidR="004A3DDC" w:rsidRPr="00FC0609">
        <w:rPr>
          <w:snapToGrid/>
          <w:lang w:val="tr-TR"/>
        </w:rPr>
        <w:t>Enerji verimlili</w:t>
      </w:r>
      <w:r w:rsidR="00ED36EA" w:rsidRPr="00FC0609">
        <w:rPr>
          <w:snapToGrid/>
          <w:lang w:val="tr-TR"/>
        </w:rPr>
        <w:t>ği ile ilgilenen kamu kurumları, f</w:t>
      </w:r>
      <w:r w:rsidR="007C7E78" w:rsidRPr="00FC0609">
        <w:rPr>
          <w:snapToGrid/>
          <w:lang w:val="tr-TR"/>
        </w:rPr>
        <w:t>i</w:t>
      </w:r>
      <w:r w:rsidR="00ED36EA" w:rsidRPr="00FC0609">
        <w:rPr>
          <w:snapToGrid/>
          <w:lang w:val="tr-TR"/>
        </w:rPr>
        <w:t>nans</w:t>
      </w:r>
      <w:r w:rsidR="007C7E78" w:rsidRPr="00FC0609">
        <w:rPr>
          <w:snapToGrid/>
          <w:lang w:val="tr-TR"/>
        </w:rPr>
        <w:t>man ve uygulama sürecinde kendi</w:t>
      </w:r>
      <w:r w:rsidR="00ED36EA" w:rsidRPr="00FC0609">
        <w:rPr>
          <w:snapToGrid/>
          <w:lang w:val="tr-TR"/>
        </w:rPr>
        <w:t>l</w:t>
      </w:r>
      <w:r w:rsidR="007C7E78" w:rsidRPr="00FC0609">
        <w:rPr>
          <w:snapToGrid/>
          <w:lang w:val="tr-TR"/>
        </w:rPr>
        <w:t>e</w:t>
      </w:r>
      <w:r w:rsidR="00ED36EA" w:rsidRPr="00FC0609">
        <w:rPr>
          <w:snapToGrid/>
          <w:lang w:val="tr-TR"/>
        </w:rPr>
        <w:t>rine yardımcı olacak veya yol g</w:t>
      </w:r>
      <w:r w:rsidR="007C7E78" w:rsidRPr="00FC0609">
        <w:rPr>
          <w:snapToGrid/>
          <w:lang w:val="tr-TR"/>
        </w:rPr>
        <w:t>ö</w:t>
      </w:r>
      <w:r w:rsidR="00ED36EA" w:rsidRPr="00FC0609">
        <w:rPr>
          <w:snapToGrid/>
          <w:lang w:val="tr-TR"/>
        </w:rPr>
        <w:t>sterecek tek bir kurum bulamamaktadır</w:t>
      </w:r>
      <w:r w:rsidR="000B0C74" w:rsidRPr="00FC0609">
        <w:rPr>
          <w:snapToGrid/>
          <w:lang w:val="tr-TR"/>
        </w:rPr>
        <w:t>.</w:t>
      </w:r>
    </w:p>
    <w:p w14:paraId="0E81BA17" w14:textId="03E94AB0" w:rsidR="003120BC" w:rsidRPr="00FC0609" w:rsidRDefault="00ED36EA" w:rsidP="007C7E78">
      <w:pPr>
        <w:pStyle w:val="Bulleted"/>
        <w:widowControl/>
        <w:spacing w:before="0" w:after="0"/>
        <w:rPr>
          <w:spacing w:val="-6"/>
          <w:w w:val="105"/>
          <w:lang w:val="tr-TR"/>
        </w:rPr>
      </w:pPr>
      <w:r w:rsidRPr="00FC0609">
        <w:rPr>
          <w:b/>
          <w:i/>
          <w:lang w:val="tr-TR"/>
        </w:rPr>
        <w:t xml:space="preserve">Yetersiz hizmet altyapısı. </w:t>
      </w:r>
      <w:r w:rsidRPr="00FC0609">
        <w:rPr>
          <w:lang w:val="tr-TR"/>
        </w:rPr>
        <w:t xml:space="preserve">Türkiye </w:t>
      </w:r>
      <w:r w:rsidR="007C7E78" w:rsidRPr="00FC0609">
        <w:rPr>
          <w:lang w:val="tr-TR"/>
        </w:rPr>
        <w:t>enerji hizmetleri bakımından çok sınırlı bir altyapıya sahiptir. Özel sektörün dağınık yapısı</w:t>
      </w:r>
      <w:r w:rsidR="000B0C74" w:rsidRPr="00FC0609">
        <w:rPr>
          <w:spacing w:val="-4"/>
          <w:w w:val="105"/>
          <w:lang w:val="tr-TR"/>
        </w:rPr>
        <w:t xml:space="preserve">, </w:t>
      </w:r>
      <w:r w:rsidR="007C7E78" w:rsidRPr="00FC0609">
        <w:rPr>
          <w:spacing w:val="-4"/>
          <w:w w:val="105"/>
          <w:lang w:val="tr-TR"/>
        </w:rPr>
        <w:t>piyasada EVD sayısının çok az olması ve bunların kamu sektöründeki müşterileri ile çalışma bakımından deneyimsizliği kamu sektöründe performansa dayalı sözleşme seçeneklerinin kullanımını sınırlamaktadır</w:t>
      </w:r>
      <w:r w:rsidR="000B0C74" w:rsidRPr="00FC0609">
        <w:rPr>
          <w:spacing w:val="-6"/>
          <w:w w:val="105"/>
          <w:lang w:val="tr-TR"/>
        </w:rPr>
        <w:t>.</w:t>
      </w:r>
      <w:r w:rsidR="003120BC" w:rsidRPr="00FC0609">
        <w:rPr>
          <w:spacing w:val="-6"/>
          <w:w w:val="105"/>
          <w:lang w:val="tr-TR"/>
        </w:rPr>
        <w:br w:type="page"/>
      </w:r>
    </w:p>
    <w:p w14:paraId="1DAFD2B8" w14:textId="17165DAA" w:rsidR="00630DC0" w:rsidRPr="00FC0609" w:rsidRDefault="007C7E78" w:rsidP="00630DC0">
      <w:pPr>
        <w:pStyle w:val="Heading1"/>
        <w:rPr>
          <w:lang w:val="tr-TR"/>
        </w:rPr>
      </w:pPr>
      <w:bookmarkStart w:id="46" w:name="_Toc461866571"/>
      <w:r w:rsidRPr="00FC0609">
        <w:rPr>
          <w:lang w:val="tr-TR"/>
        </w:rPr>
        <w:lastRenderedPageBreak/>
        <w:t xml:space="preserve">BÖLÜM </w:t>
      </w:r>
      <w:r w:rsidR="00630DC0" w:rsidRPr="00FC0609">
        <w:rPr>
          <w:lang w:val="tr-TR"/>
        </w:rPr>
        <w:t xml:space="preserve">4 </w:t>
      </w:r>
      <w:r w:rsidRPr="00FC0609">
        <w:rPr>
          <w:lang w:val="tr-TR"/>
        </w:rPr>
        <w:t>–</w:t>
      </w:r>
      <w:r w:rsidR="00630DC0" w:rsidRPr="00FC0609">
        <w:rPr>
          <w:lang w:val="tr-TR"/>
        </w:rPr>
        <w:t xml:space="preserve"> </w:t>
      </w:r>
      <w:r w:rsidRPr="00FC0609">
        <w:rPr>
          <w:lang w:val="tr-TR"/>
        </w:rPr>
        <w:t>KAMU SEKTÖRÜ ENERJİ VERİMLİLİĞİ PROJELERİNİN FİNANSMANINDA ULUSLARARASI DENEYİMLER</w:t>
      </w:r>
      <w:bookmarkEnd w:id="46"/>
      <w:r w:rsidRPr="00FC0609">
        <w:rPr>
          <w:lang w:val="tr-TR"/>
        </w:rPr>
        <w:t xml:space="preserve"> </w:t>
      </w:r>
    </w:p>
    <w:p w14:paraId="3E14CCE2" w14:textId="00B2B988" w:rsidR="00345436" w:rsidRPr="00FC0609" w:rsidRDefault="007C7E78" w:rsidP="00345436">
      <w:pPr>
        <w:pStyle w:val="Heading2"/>
        <w:rPr>
          <w:lang w:val="tr-TR"/>
        </w:rPr>
      </w:pPr>
      <w:bookmarkStart w:id="47" w:name="_Toc461866572"/>
      <w:r w:rsidRPr="00FC0609">
        <w:rPr>
          <w:lang w:val="tr-TR"/>
        </w:rPr>
        <w:t>Giriş</w:t>
      </w:r>
      <w:bookmarkEnd w:id="47"/>
      <w:r w:rsidRPr="00FC0609">
        <w:rPr>
          <w:lang w:val="tr-TR"/>
        </w:rPr>
        <w:t xml:space="preserve"> </w:t>
      </w:r>
    </w:p>
    <w:p w14:paraId="3F04DA89" w14:textId="2F79CC69" w:rsidR="00345436" w:rsidRPr="00FC0609" w:rsidRDefault="003C693F" w:rsidP="00345436">
      <w:pPr>
        <w:rPr>
          <w:lang w:val="tr-TR"/>
        </w:rPr>
      </w:pPr>
      <w:r w:rsidRPr="00FC0609">
        <w:rPr>
          <w:lang w:val="tr-TR"/>
        </w:rPr>
        <w:t>Sa</w:t>
      </w:r>
      <w:r w:rsidR="00F01194" w:rsidRPr="00FC0609">
        <w:rPr>
          <w:lang w:val="tr-TR"/>
        </w:rPr>
        <w:t>d</w:t>
      </w:r>
      <w:r w:rsidRPr="00FC0609">
        <w:rPr>
          <w:lang w:val="tr-TR"/>
        </w:rPr>
        <w:t>ece hibeye dayalı finansmanın ötesinde, çeşitli ülkeler kamu fonlarını</w:t>
      </w:r>
      <w:r w:rsidR="00080F7A" w:rsidRPr="00FC0609">
        <w:rPr>
          <w:lang w:val="tr-TR"/>
        </w:rPr>
        <w:t>n</w:t>
      </w:r>
      <w:r w:rsidRPr="00FC0609">
        <w:rPr>
          <w:lang w:val="tr-TR"/>
        </w:rPr>
        <w:t xml:space="preserve"> fina</w:t>
      </w:r>
      <w:r w:rsidR="00080F7A" w:rsidRPr="00FC0609">
        <w:rPr>
          <w:lang w:val="tr-TR"/>
        </w:rPr>
        <w:t>nsal kaldıraç etkisini artırma</w:t>
      </w:r>
      <w:r w:rsidRPr="00FC0609">
        <w:rPr>
          <w:lang w:val="tr-TR"/>
        </w:rPr>
        <w:t>k veya kamu sektörü EV projeleri için tic</w:t>
      </w:r>
      <w:r w:rsidR="00080F7A" w:rsidRPr="00FC0609">
        <w:rPr>
          <w:lang w:val="tr-TR"/>
        </w:rPr>
        <w:t>a</w:t>
      </w:r>
      <w:r w:rsidRPr="00FC0609">
        <w:rPr>
          <w:lang w:val="tr-TR"/>
        </w:rPr>
        <w:t xml:space="preserve">ri finansmana daha iyi bir geçiş sağlamak </w:t>
      </w:r>
      <w:r w:rsidR="00080F7A" w:rsidRPr="00FC0609">
        <w:rPr>
          <w:lang w:val="tr-TR"/>
        </w:rPr>
        <w:t xml:space="preserve">amacıyla </w:t>
      </w:r>
      <w:r w:rsidR="00B709DC">
        <w:rPr>
          <w:lang w:val="tr-TR"/>
        </w:rPr>
        <w:t>bir dizi</w:t>
      </w:r>
      <w:r w:rsidR="00B709DC" w:rsidRPr="00FC0609">
        <w:rPr>
          <w:lang w:val="tr-TR"/>
        </w:rPr>
        <w:t xml:space="preserve"> </w:t>
      </w:r>
      <w:r w:rsidR="00080F7A" w:rsidRPr="00FC0609">
        <w:rPr>
          <w:lang w:val="tr-TR"/>
        </w:rPr>
        <w:t>daha sü</w:t>
      </w:r>
      <w:r w:rsidR="00F01194" w:rsidRPr="00FC0609">
        <w:rPr>
          <w:lang w:val="tr-TR"/>
        </w:rPr>
        <w:t>rdürüle</w:t>
      </w:r>
      <w:r w:rsidR="00080F7A" w:rsidRPr="00FC0609">
        <w:rPr>
          <w:lang w:val="tr-TR"/>
        </w:rPr>
        <w:t>b</w:t>
      </w:r>
      <w:r w:rsidR="00F01194" w:rsidRPr="00FC0609">
        <w:rPr>
          <w:lang w:val="tr-TR"/>
        </w:rPr>
        <w:t>i</w:t>
      </w:r>
      <w:r w:rsidR="00080F7A" w:rsidRPr="00FC0609">
        <w:rPr>
          <w:lang w:val="tr-TR"/>
        </w:rPr>
        <w:t>lir f</w:t>
      </w:r>
      <w:r w:rsidR="00F01194" w:rsidRPr="00FC0609">
        <w:rPr>
          <w:lang w:val="tr-TR"/>
        </w:rPr>
        <w:t>i</w:t>
      </w:r>
      <w:r w:rsidR="00080F7A" w:rsidRPr="00FC0609">
        <w:rPr>
          <w:lang w:val="tr-TR"/>
        </w:rPr>
        <w:t>na</w:t>
      </w:r>
      <w:r w:rsidR="00F01194" w:rsidRPr="00FC0609">
        <w:rPr>
          <w:lang w:val="tr-TR"/>
        </w:rPr>
        <w:t>nsman v</w:t>
      </w:r>
      <w:r w:rsidR="00B709DC">
        <w:rPr>
          <w:lang w:val="tr-TR"/>
        </w:rPr>
        <w:t>e</w:t>
      </w:r>
      <w:r w:rsidR="00F01194" w:rsidRPr="00FC0609">
        <w:rPr>
          <w:lang w:val="tr-TR"/>
        </w:rPr>
        <w:t xml:space="preserve"> </w:t>
      </w:r>
      <w:r w:rsidR="00080F7A" w:rsidRPr="00FC0609">
        <w:rPr>
          <w:lang w:val="tr-TR"/>
        </w:rPr>
        <w:t>u</w:t>
      </w:r>
      <w:r w:rsidR="00F01194" w:rsidRPr="00FC0609">
        <w:rPr>
          <w:lang w:val="tr-TR"/>
        </w:rPr>
        <w:t>y</w:t>
      </w:r>
      <w:r w:rsidR="00080F7A" w:rsidRPr="00FC0609">
        <w:rPr>
          <w:lang w:val="tr-TR"/>
        </w:rPr>
        <w:t>gulama mekanizma</w:t>
      </w:r>
      <w:r w:rsidR="00B709DC">
        <w:rPr>
          <w:lang w:val="tr-TR"/>
        </w:rPr>
        <w:t>s</w:t>
      </w:r>
      <w:r w:rsidR="00080F7A" w:rsidRPr="00FC0609">
        <w:rPr>
          <w:lang w:val="tr-TR"/>
        </w:rPr>
        <w:t>ı geliştirmiştir.</w:t>
      </w:r>
      <w:r w:rsidR="00345436" w:rsidRPr="00FC0609">
        <w:rPr>
          <w:lang w:val="tr-TR"/>
        </w:rPr>
        <w:t xml:space="preserve"> </w:t>
      </w:r>
      <w:r w:rsidR="00080F7A" w:rsidRPr="00FC0609">
        <w:rPr>
          <w:lang w:val="tr-TR"/>
        </w:rPr>
        <w:t>Bunlar arasında aşağıdakiler bulunmaktadır</w:t>
      </w:r>
      <w:r w:rsidR="00345436" w:rsidRPr="00FC0609">
        <w:rPr>
          <w:lang w:val="tr-TR"/>
        </w:rPr>
        <w:t>:</w:t>
      </w:r>
    </w:p>
    <w:p w14:paraId="38408AD8" w14:textId="203798FE" w:rsidR="00345436" w:rsidRPr="00FC0609" w:rsidRDefault="00080F7A" w:rsidP="00345436">
      <w:pPr>
        <w:pStyle w:val="Bulletedsinglespacing"/>
        <w:numPr>
          <w:ilvl w:val="0"/>
          <w:numId w:val="6"/>
        </w:numPr>
        <w:ind w:left="720"/>
        <w:rPr>
          <w:lang w:val="tr-TR"/>
        </w:rPr>
      </w:pPr>
      <w:r w:rsidRPr="00FC0609">
        <w:rPr>
          <w:lang w:val="tr-TR"/>
        </w:rPr>
        <w:t xml:space="preserve">Sermaye geri kazanımını içeren bütçe finansmanı </w:t>
      </w:r>
      <w:r w:rsidR="00345436" w:rsidRPr="00FC0609">
        <w:rPr>
          <w:lang w:val="tr-TR"/>
        </w:rPr>
        <w:t>(</w:t>
      </w:r>
      <w:r w:rsidRPr="00FC0609">
        <w:rPr>
          <w:lang w:val="tr-TR"/>
        </w:rPr>
        <w:t>donör fonları kullanılarak ve geri ödemeleri bütçe ödeneklerinden düşülerek gerçekleştirilmek üzere Maliye Bakanlığı veya ana bütçe kurumu tarafından sağlanan finansman</w:t>
      </w:r>
      <w:r w:rsidR="00345436" w:rsidRPr="00FC0609">
        <w:rPr>
          <w:lang w:val="tr-TR"/>
        </w:rPr>
        <w:t>)</w:t>
      </w:r>
    </w:p>
    <w:p w14:paraId="7904CC35" w14:textId="3575A183" w:rsidR="00F32A2A" w:rsidRPr="00FC0609" w:rsidRDefault="00080F7A" w:rsidP="00345436">
      <w:pPr>
        <w:pStyle w:val="Bulletedsinglespacing"/>
        <w:numPr>
          <w:ilvl w:val="0"/>
          <w:numId w:val="6"/>
        </w:numPr>
        <w:ind w:left="720"/>
        <w:rPr>
          <w:lang w:val="tr-TR"/>
        </w:rPr>
      </w:pPr>
      <w:r w:rsidRPr="00FC0609">
        <w:rPr>
          <w:lang w:val="tr-TR"/>
        </w:rPr>
        <w:t xml:space="preserve">Elektrik şirketinin faturaya dayalı finansmanı </w:t>
      </w:r>
    </w:p>
    <w:p w14:paraId="74B83926" w14:textId="0F5FE0EB" w:rsidR="00345436" w:rsidRPr="00FC0609" w:rsidRDefault="00080F7A" w:rsidP="00345436">
      <w:pPr>
        <w:pStyle w:val="Bulletedsinglespacing"/>
        <w:numPr>
          <w:ilvl w:val="0"/>
          <w:numId w:val="6"/>
        </w:numPr>
        <w:ind w:left="720"/>
        <w:rPr>
          <w:lang w:val="tr-TR"/>
        </w:rPr>
      </w:pPr>
      <w:r w:rsidRPr="00FC0609">
        <w:rPr>
          <w:lang w:val="tr-TR"/>
        </w:rPr>
        <w:t xml:space="preserve">Bir EV döner sermaye işletmesinin kurulması </w:t>
      </w:r>
    </w:p>
    <w:p w14:paraId="142E63B1" w14:textId="67EDCB12" w:rsidR="00F32A2A" w:rsidRPr="00FC0609" w:rsidRDefault="00080F7A" w:rsidP="00F32A2A">
      <w:pPr>
        <w:pStyle w:val="Bulletedsinglespacing"/>
        <w:numPr>
          <w:ilvl w:val="0"/>
          <w:numId w:val="6"/>
        </w:numPr>
        <w:ind w:left="720"/>
        <w:rPr>
          <w:lang w:val="tr-TR"/>
        </w:rPr>
      </w:pPr>
      <w:r w:rsidRPr="00FC0609">
        <w:rPr>
          <w:lang w:val="tr-TR"/>
        </w:rPr>
        <w:t xml:space="preserve">Bir kamu veya </w:t>
      </w:r>
      <w:r w:rsidR="00B510CD" w:rsidRPr="00FC0609">
        <w:rPr>
          <w:lang w:val="tr-TR"/>
        </w:rPr>
        <w:t xml:space="preserve">süper </w:t>
      </w:r>
      <w:r w:rsidRPr="00FC0609">
        <w:rPr>
          <w:lang w:val="tr-TR"/>
        </w:rPr>
        <w:t xml:space="preserve">EVD’nin kurulması </w:t>
      </w:r>
    </w:p>
    <w:p w14:paraId="5A7555EC" w14:textId="1113D1FB" w:rsidR="00345436" w:rsidRPr="00FC0609" w:rsidRDefault="00B709DC" w:rsidP="00345436">
      <w:pPr>
        <w:pStyle w:val="Bulletedsinglespacing"/>
        <w:numPr>
          <w:ilvl w:val="0"/>
          <w:numId w:val="6"/>
        </w:numPr>
        <w:ind w:left="720"/>
        <w:rPr>
          <w:lang w:val="tr-TR"/>
        </w:rPr>
      </w:pPr>
      <w:r>
        <w:rPr>
          <w:lang w:val="tr-TR"/>
        </w:rPr>
        <w:t>K</w:t>
      </w:r>
      <w:r w:rsidR="00080F7A" w:rsidRPr="00FC0609">
        <w:rPr>
          <w:lang w:val="tr-TR"/>
        </w:rPr>
        <w:t xml:space="preserve">alkınma bankası veya ticari bankalar gibi </w:t>
      </w:r>
      <w:r w:rsidR="00F01194" w:rsidRPr="00FC0609">
        <w:rPr>
          <w:lang w:val="tr-TR"/>
        </w:rPr>
        <w:t>mevc</w:t>
      </w:r>
      <w:r w:rsidR="00080F7A" w:rsidRPr="00FC0609">
        <w:rPr>
          <w:lang w:val="tr-TR"/>
        </w:rPr>
        <w:t>ut fin</w:t>
      </w:r>
      <w:r w:rsidR="00F838BB">
        <w:rPr>
          <w:lang w:val="tr-TR"/>
        </w:rPr>
        <w:t>ans</w:t>
      </w:r>
      <w:r w:rsidR="00B16AB5" w:rsidRPr="00FC0609">
        <w:rPr>
          <w:lang w:val="tr-TR"/>
        </w:rPr>
        <w:t xml:space="preserve"> kuruluşlar</w:t>
      </w:r>
      <w:r w:rsidR="00F838BB">
        <w:rPr>
          <w:lang w:val="tr-TR"/>
        </w:rPr>
        <w:t>ı</w:t>
      </w:r>
      <w:r w:rsidR="00B16AB5" w:rsidRPr="00FC0609">
        <w:rPr>
          <w:lang w:val="tr-TR"/>
        </w:rPr>
        <w:t xml:space="preserve"> aracılığıyla E</w:t>
      </w:r>
      <w:r w:rsidR="00080F7A" w:rsidRPr="00FC0609">
        <w:rPr>
          <w:lang w:val="tr-TR"/>
        </w:rPr>
        <w:t xml:space="preserve">V kredi hattı oluşturulması </w:t>
      </w:r>
    </w:p>
    <w:p w14:paraId="626E26F5" w14:textId="0C213814" w:rsidR="00345436" w:rsidRPr="00FC0609" w:rsidRDefault="00080F7A" w:rsidP="00345436">
      <w:pPr>
        <w:pStyle w:val="Bulletedsinglespacing"/>
        <w:numPr>
          <w:ilvl w:val="0"/>
          <w:numId w:val="6"/>
        </w:numPr>
        <w:ind w:left="720"/>
        <w:rPr>
          <w:lang w:val="tr-TR"/>
        </w:rPr>
      </w:pPr>
      <w:r w:rsidRPr="00FC0609">
        <w:rPr>
          <w:lang w:val="tr-TR"/>
        </w:rPr>
        <w:t xml:space="preserve">Ticari kredileri güvence altına almak amacıyla kısmi kredi garanti programı gibi bir risk paylaşım olanağının oluşturulması </w:t>
      </w:r>
    </w:p>
    <w:p w14:paraId="6F0126D3" w14:textId="5E2CDE82" w:rsidR="00F32A2A" w:rsidRPr="00FC0609" w:rsidRDefault="00080F7A" w:rsidP="00345436">
      <w:pPr>
        <w:pStyle w:val="Bulletedsinglespacing"/>
        <w:numPr>
          <w:ilvl w:val="0"/>
          <w:numId w:val="6"/>
        </w:numPr>
        <w:ind w:left="720"/>
        <w:rPr>
          <w:lang w:val="tr-TR"/>
        </w:rPr>
      </w:pPr>
      <w:r w:rsidRPr="00FC0609">
        <w:rPr>
          <w:lang w:val="tr-TR"/>
        </w:rPr>
        <w:t>Ticari finansman</w:t>
      </w:r>
      <w:r w:rsidR="00F32A2A" w:rsidRPr="00FC0609">
        <w:rPr>
          <w:lang w:val="tr-TR"/>
        </w:rPr>
        <w:t xml:space="preserve">, </w:t>
      </w:r>
      <w:r w:rsidRPr="00FC0609">
        <w:rPr>
          <w:lang w:val="tr-TR"/>
        </w:rPr>
        <w:t>tahviller</w:t>
      </w:r>
    </w:p>
    <w:p w14:paraId="1484081C" w14:textId="1CA93350" w:rsidR="00F32A2A" w:rsidRPr="00FC0609" w:rsidRDefault="00080F7A" w:rsidP="00345436">
      <w:pPr>
        <w:pStyle w:val="Bulletedsinglespacing"/>
        <w:numPr>
          <w:ilvl w:val="0"/>
          <w:numId w:val="6"/>
        </w:numPr>
        <w:ind w:left="720"/>
        <w:rPr>
          <w:lang w:val="tr-TR"/>
        </w:rPr>
      </w:pPr>
      <w:r w:rsidRPr="00FC0609">
        <w:rPr>
          <w:lang w:val="tr-TR"/>
        </w:rPr>
        <w:t xml:space="preserve">Tedarikçi kredisi ve kiralama </w:t>
      </w:r>
    </w:p>
    <w:p w14:paraId="4FE6CA4C" w14:textId="0E9AA82B" w:rsidR="00345436" w:rsidRPr="00FC0609" w:rsidRDefault="00870317" w:rsidP="00345436">
      <w:pPr>
        <w:pStyle w:val="Bulletedsinglespacing"/>
        <w:numPr>
          <w:ilvl w:val="0"/>
          <w:numId w:val="6"/>
        </w:numPr>
        <w:ind w:left="720"/>
        <w:rPr>
          <w:lang w:val="tr-TR"/>
        </w:rPr>
      </w:pPr>
      <w:r w:rsidRPr="00FC0609">
        <w:rPr>
          <w:lang w:val="tr-TR"/>
        </w:rPr>
        <w:t>Enerji ta</w:t>
      </w:r>
      <w:r w:rsidR="00F01194" w:rsidRPr="00FC0609">
        <w:rPr>
          <w:lang w:val="tr-TR"/>
        </w:rPr>
        <w:t>s</w:t>
      </w:r>
      <w:r w:rsidRPr="00FC0609">
        <w:rPr>
          <w:lang w:val="tr-TR"/>
        </w:rPr>
        <w:t>arrufu performans sözleşmesi (ETPS) yaklaşımı kapsamında enerji verimliliği danışmanlık (EVD) şirketl</w:t>
      </w:r>
      <w:r w:rsidR="00F01194" w:rsidRPr="00FC0609">
        <w:rPr>
          <w:lang w:val="tr-TR"/>
        </w:rPr>
        <w:t>e</w:t>
      </w:r>
      <w:r w:rsidRPr="00FC0609">
        <w:rPr>
          <w:lang w:val="tr-TR"/>
        </w:rPr>
        <w:t>ri yoluyla tic</w:t>
      </w:r>
      <w:r w:rsidR="00F01194" w:rsidRPr="00FC0609">
        <w:rPr>
          <w:lang w:val="tr-TR"/>
        </w:rPr>
        <w:t>a</w:t>
      </w:r>
      <w:r w:rsidRPr="00FC0609">
        <w:rPr>
          <w:lang w:val="tr-TR"/>
        </w:rPr>
        <w:t xml:space="preserve">ri finansmanın </w:t>
      </w:r>
      <w:r w:rsidR="00F01194" w:rsidRPr="00FC0609">
        <w:rPr>
          <w:lang w:val="tr-TR"/>
        </w:rPr>
        <w:t>geliştirilmesi</w:t>
      </w:r>
      <w:r w:rsidR="00345436" w:rsidRPr="00FC0609">
        <w:rPr>
          <w:lang w:val="tr-TR"/>
        </w:rPr>
        <w:t>.</w:t>
      </w:r>
    </w:p>
    <w:p w14:paraId="63EBB567" w14:textId="185D48D1" w:rsidR="00345436" w:rsidRPr="00FC0609" w:rsidRDefault="00F01194" w:rsidP="00345436">
      <w:pPr>
        <w:rPr>
          <w:lang w:val="tr-TR"/>
        </w:rPr>
      </w:pPr>
      <w:r w:rsidRPr="00FC0609">
        <w:rPr>
          <w:lang w:val="tr-TR"/>
        </w:rPr>
        <w:t xml:space="preserve">Şekil </w:t>
      </w:r>
      <w:r w:rsidR="00345436" w:rsidRPr="00FC0609">
        <w:rPr>
          <w:lang w:val="tr-TR"/>
        </w:rPr>
        <w:t xml:space="preserve">4.1 </w:t>
      </w:r>
      <w:r w:rsidRPr="00FC0609">
        <w:rPr>
          <w:lang w:val="tr-TR"/>
        </w:rPr>
        <w:t>kamu sektörü projeleri için bu seç</w:t>
      </w:r>
      <w:r w:rsidR="00394E34" w:rsidRPr="00FC0609">
        <w:rPr>
          <w:lang w:val="tr-TR"/>
        </w:rPr>
        <w:t>e</w:t>
      </w:r>
      <w:r w:rsidRPr="00FC0609">
        <w:rPr>
          <w:lang w:val="tr-TR"/>
        </w:rPr>
        <w:t xml:space="preserve">nekleri, kamu finansmanından (alt) ticari finansmana (üst) doğru ilerleyen bir </w:t>
      </w:r>
      <w:r w:rsidR="00345436" w:rsidRPr="00FC0609">
        <w:rPr>
          <w:lang w:val="tr-TR"/>
        </w:rPr>
        <w:t>“</w:t>
      </w:r>
      <w:r w:rsidRPr="00FC0609">
        <w:rPr>
          <w:lang w:val="tr-TR"/>
        </w:rPr>
        <w:t>finansman merdiveni</w:t>
      </w:r>
      <w:r w:rsidR="00345436" w:rsidRPr="00FC0609">
        <w:rPr>
          <w:lang w:val="tr-TR"/>
        </w:rPr>
        <w:t xml:space="preserve">” </w:t>
      </w:r>
      <w:r w:rsidRPr="00FC0609">
        <w:rPr>
          <w:lang w:val="tr-TR"/>
        </w:rPr>
        <w:t>şeklinde göstermektedir</w:t>
      </w:r>
      <w:r w:rsidR="00345436" w:rsidRPr="00FC0609">
        <w:rPr>
          <w:lang w:val="tr-TR"/>
        </w:rPr>
        <w:t xml:space="preserve">. </w:t>
      </w:r>
      <w:r w:rsidRPr="00FC0609">
        <w:rPr>
          <w:lang w:val="tr-TR"/>
        </w:rPr>
        <w:t>Bu seçeneklerin her birinin kısa bir a</w:t>
      </w:r>
      <w:r w:rsidR="00394E34" w:rsidRPr="00FC0609">
        <w:rPr>
          <w:lang w:val="tr-TR"/>
        </w:rPr>
        <w:t>ç</w:t>
      </w:r>
      <w:r w:rsidRPr="00FC0609">
        <w:rPr>
          <w:lang w:val="tr-TR"/>
        </w:rPr>
        <w:t>ıklaması aşağıda sunulmaktadır</w:t>
      </w:r>
      <w:r w:rsidR="00345436" w:rsidRPr="00FC0609">
        <w:rPr>
          <w:lang w:val="tr-TR"/>
        </w:rPr>
        <w:t>.</w:t>
      </w:r>
    </w:p>
    <w:p w14:paraId="7857D93A" w14:textId="597AE233" w:rsidR="003120BC" w:rsidRPr="00FC0609" w:rsidRDefault="00F01194" w:rsidP="00394E34">
      <w:pPr>
        <w:pStyle w:val="FiguresandTables"/>
        <w:spacing w:before="180"/>
        <w:rPr>
          <w:lang w:val="tr-TR"/>
        </w:rPr>
      </w:pPr>
      <w:r w:rsidRPr="00FC0609">
        <w:rPr>
          <w:lang w:val="tr-TR"/>
        </w:rPr>
        <w:t xml:space="preserve">Şekil </w:t>
      </w:r>
      <w:r w:rsidR="00345436" w:rsidRPr="00FC0609">
        <w:rPr>
          <w:lang w:val="tr-TR"/>
        </w:rPr>
        <w:t xml:space="preserve">4.1. </w:t>
      </w:r>
      <w:r w:rsidR="00F9432F">
        <w:rPr>
          <w:lang w:val="tr-TR"/>
        </w:rPr>
        <w:t xml:space="preserve">Belediye EV Projelerine </w:t>
      </w:r>
      <w:r w:rsidRPr="00FC0609">
        <w:rPr>
          <w:lang w:val="tr-TR"/>
        </w:rPr>
        <w:t xml:space="preserve">İlişkin Finansman Merdiveni </w:t>
      </w:r>
    </w:p>
    <w:p w14:paraId="0D1EE717" w14:textId="7AAF1604" w:rsidR="00394E34" w:rsidRPr="00FC0609" w:rsidRDefault="00D05169" w:rsidP="007B4F80">
      <w:pPr>
        <w:pStyle w:val="FiguresandTables"/>
        <w:spacing w:before="60" w:after="60"/>
        <w:rPr>
          <w:lang w:val="tr-TR"/>
        </w:rPr>
      </w:pPr>
      <w:r w:rsidRPr="00FC0609">
        <w:rPr>
          <w:noProof/>
        </w:rPr>
        <w:drawing>
          <wp:inline distT="0" distB="0" distL="0" distR="0" wp14:anchorId="29EC9197" wp14:editId="56BF45F3">
            <wp:extent cx="3915273" cy="2685286"/>
            <wp:effectExtent l="0" t="0" r="0" b="127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6177" cy="2699623"/>
                    </a:xfrm>
                    <a:prstGeom prst="rect">
                      <a:avLst/>
                    </a:prstGeom>
                    <a:noFill/>
                  </pic:spPr>
                </pic:pic>
              </a:graphicData>
            </a:graphic>
          </wp:inline>
        </w:drawing>
      </w:r>
    </w:p>
    <w:p w14:paraId="7479FC41" w14:textId="6CF02729" w:rsidR="00345436" w:rsidRPr="00FC0609" w:rsidRDefault="00394E34" w:rsidP="009A5674">
      <w:pPr>
        <w:spacing w:before="60" w:after="60"/>
        <w:ind w:left="720" w:firstLine="720"/>
        <w:rPr>
          <w:sz w:val="22"/>
          <w:szCs w:val="22"/>
          <w:lang w:val="tr-TR"/>
        </w:rPr>
      </w:pPr>
      <w:r w:rsidRPr="00FC0609">
        <w:rPr>
          <w:i/>
          <w:sz w:val="22"/>
          <w:szCs w:val="22"/>
          <w:lang w:val="tr-TR"/>
        </w:rPr>
        <w:t>Kaynak</w:t>
      </w:r>
      <w:r w:rsidR="00345436" w:rsidRPr="00FC0609">
        <w:rPr>
          <w:i/>
          <w:sz w:val="22"/>
          <w:szCs w:val="22"/>
          <w:lang w:val="tr-TR"/>
        </w:rPr>
        <w:t xml:space="preserve">: </w:t>
      </w:r>
      <w:r w:rsidRPr="00FC0609">
        <w:rPr>
          <w:i/>
          <w:sz w:val="22"/>
          <w:szCs w:val="22"/>
          <w:lang w:val="tr-TR"/>
        </w:rPr>
        <w:t xml:space="preserve">Yazarlar tarafından Dünya Banaksı, 2013’ten uyarlanmıştır </w:t>
      </w:r>
    </w:p>
    <w:p w14:paraId="466974F7" w14:textId="18639324" w:rsidR="00457A1C" w:rsidRPr="00FC0609" w:rsidRDefault="00394E34" w:rsidP="00457A1C">
      <w:pPr>
        <w:pStyle w:val="Heading2"/>
        <w:rPr>
          <w:lang w:val="tr-TR"/>
        </w:rPr>
      </w:pPr>
      <w:bookmarkStart w:id="48" w:name="_Toc461866573"/>
      <w:bookmarkStart w:id="49" w:name="_Toc446061724"/>
      <w:bookmarkStart w:id="50" w:name="_Toc430985726"/>
      <w:bookmarkStart w:id="51" w:name="_Toc431130549"/>
      <w:r w:rsidRPr="00FC0609">
        <w:rPr>
          <w:lang w:val="tr-TR"/>
        </w:rPr>
        <w:t>Sermaye geri kazanımını içeren bütçe finansmanı</w:t>
      </w:r>
      <w:bookmarkEnd w:id="48"/>
      <w:r w:rsidRPr="00FC0609">
        <w:rPr>
          <w:lang w:val="tr-TR"/>
        </w:rPr>
        <w:t xml:space="preserve"> </w:t>
      </w:r>
      <w:bookmarkEnd w:id="49"/>
    </w:p>
    <w:p w14:paraId="56B91473" w14:textId="3CEF7B0D" w:rsidR="00457A1C" w:rsidRPr="00FC0609" w:rsidRDefault="00394E34" w:rsidP="00457A1C">
      <w:pPr>
        <w:rPr>
          <w:lang w:val="tr-TR"/>
        </w:rPr>
      </w:pPr>
      <w:r w:rsidRPr="00FC0609">
        <w:rPr>
          <w:lang w:val="tr-TR"/>
        </w:rPr>
        <w:t>Bu yaklaşım kapsamında</w:t>
      </w:r>
      <w:r w:rsidR="00457A1C" w:rsidRPr="00FC0609">
        <w:rPr>
          <w:lang w:val="tr-TR"/>
        </w:rPr>
        <w:t xml:space="preserve">, </w:t>
      </w:r>
      <w:r w:rsidRPr="00FC0609">
        <w:rPr>
          <w:lang w:val="tr-TR"/>
        </w:rPr>
        <w:t>finansman kamu bütçe ödenekleri ile UFK ve diğer donör fonlarının bir kombinasyonu kullanılarak bir kamu kurumu (örn</w:t>
      </w:r>
      <w:r w:rsidR="00F91308" w:rsidRPr="00FC0609">
        <w:rPr>
          <w:lang w:val="tr-TR"/>
        </w:rPr>
        <w:t>eğin</w:t>
      </w:r>
      <w:r w:rsidRPr="00FC0609">
        <w:rPr>
          <w:lang w:val="tr-TR"/>
        </w:rPr>
        <w:t xml:space="preserve"> Maliye Bakanlığı) tarafından </w:t>
      </w:r>
      <w:r w:rsidRPr="00FC0609">
        <w:rPr>
          <w:lang w:val="tr-TR"/>
        </w:rPr>
        <w:lastRenderedPageBreak/>
        <w:t>sağlanmaktadır</w:t>
      </w:r>
      <w:r w:rsidR="00457A1C" w:rsidRPr="00FC0609">
        <w:rPr>
          <w:lang w:val="tr-TR"/>
        </w:rPr>
        <w:t xml:space="preserve">. </w:t>
      </w:r>
      <w:r w:rsidR="004E4F05" w:rsidRPr="00FC0609">
        <w:rPr>
          <w:lang w:val="tr-TR"/>
        </w:rPr>
        <w:t xml:space="preserve">Bu finansman </w:t>
      </w:r>
      <w:r w:rsidR="008966A1" w:rsidRPr="00FC0609">
        <w:rPr>
          <w:lang w:val="tr-TR"/>
        </w:rPr>
        <w:t xml:space="preserve">hem merkezi </w:t>
      </w:r>
      <w:r w:rsidR="0033345B">
        <w:rPr>
          <w:lang w:val="tr-TR"/>
        </w:rPr>
        <w:t>hükümete</w:t>
      </w:r>
      <w:r w:rsidR="0033345B" w:rsidRPr="00FC0609">
        <w:rPr>
          <w:lang w:val="tr-TR"/>
        </w:rPr>
        <w:t xml:space="preserve"> </w:t>
      </w:r>
      <w:r w:rsidR="00715B54" w:rsidRPr="00FC0609">
        <w:rPr>
          <w:lang w:val="tr-TR"/>
        </w:rPr>
        <w:t>h</w:t>
      </w:r>
      <w:r w:rsidR="008966A1" w:rsidRPr="00FC0609">
        <w:rPr>
          <w:lang w:val="tr-TR"/>
        </w:rPr>
        <w:t xml:space="preserve">em de belediyelere bağlı bina ve tesislerdeki enerji verimliliği projelerinin yatırım maliyetlerini karşılamaktadır.  </w:t>
      </w:r>
      <w:r w:rsidR="003C2A58" w:rsidRPr="00FC0609">
        <w:rPr>
          <w:lang w:val="tr-TR"/>
        </w:rPr>
        <w:t xml:space="preserve">Finansmanın faydalanıcısı </w:t>
      </w:r>
      <w:r w:rsidR="00DD4EAE" w:rsidRPr="00FC0609">
        <w:rPr>
          <w:lang w:val="tr-TR"/>
        </w:rPr>
        <w:t>yatırım projesinin gelecek yıllarda kamu kurumunun enerji faturaları için azalan bütçe harcamaları şeklinde ürettiği tasarrufları kullanarak bu fina</w:t>
      </w:r>
      <w:r w:rsidR="00F91308" w:rsidRPr="00FC0609">
        <w:rPr>
          <w:lang w:val="tr-TR"/>
        </w:rPr>
        <w:t xml:space="preserve">nsman </w:t>
      </w:r>
      <w:r w:rsidR="00DD4EAE" w:rsidRPr="00FC0609">
        <w:rPr>
          <w:lang w:val="tr-TR"/>
        </w:rPr>
        <w:t>tutarl</w:t>
      </w:r>
      <w:r w:rsidR="00F91308" w:rsidRPr="00FC0609">
        <w:rPr>
          <w:lang w:val="tr-TR"/>
        </w:rPr>
        <w:t>a</w:t>
      </w:r>
      <w:r w:rsidR="00DD4EAE" w:rsidRPr="00FC0609">
        <w:rPr>
          <w:lang w:val="tr-TR"/>
        </w:rPr>
        <w:t xml:space="preserve">rını </w:t>
      </w:r>
      <w:r w:rsidR="00457A1C" w:rsidRPr="00FC0609">
        <w:rPr>
          <w:lang w:val="tr-TR"/>
        </w:rPr>
        <w:t>“</w:t>
      </w:r>
      <w:r w:rsidR="00DD4EAE" w:rsidRPr="00FC0609">
        <w:rPr>
          <w:lang w:val="tr-TR"/>
        </w:rPr>
        <w:t>geri öder</w:t>
      </w:r>
      <w:r w:rsidR="00457A1C" w:rsidRPr="00FC0609">
        <w:rPr>
          <w:lang w:val="tr-TR"/>
        </w:rPr>
        <w:t>” (“</w:t>
      </w:r>
      <w:r w:rsidR="00DD4EAE" w:rsidRPr="00FC0609">
        <w:rPr>
          <w:lang w:val="tr-TR"/>
        </w:rPr>
        <w:t>bütçe</w:t>
      </w:r>
      <w:r w:rsidR="00F91308" w:rsidRPr="00FC0609">
        <w:rPr>
          <w:lang w:val="tr-TR"/>
        </w:rPr>
        <w:t xml:space="preserve"> </w:t>
      </w:r>
      <w:r w:rsidR="00DD4EAE" w:rsidRPr="00FC0609">
        <w:rPr>
          <w:lang w:val="tr-TR"/>
        </w:rPr>
        <w:t>finansmanı</w:t>
      </w:r>
      <w:r w:rsidR="00457A1C" w:rsidRPr="00FC0609">
        <w:rPr>
          <w:lang w:val="tr-TR"/>
        </w:rPr>
        <w:t xml:space="preserve">”). </w:t>
      </w:r>
      <w:r w:rsidR="00F91308" w:rsidRPr="00FC0609">
        <w:rPr>
          <w:lang w:val="tr-TR"/>
        </w:rPr>
        <w:t>Az</w:t>
      </w:r>
      <w:r w:rsidR="002A4452" w:rsidRPr="00FC0609">
        <w:rPr>
          <w:lang w:val="tr-TR"/>
        </w:rPr>
        <w:t>alan bütçe harcamalarının büyüklüğü genellikle enerji maliyetindeki tasarruf miktarına bağlıdır</w:t>
      </w:r>
      <w:r w:rsidR="00457A1C" w:rsidRPr="00FC0609">
        <w:rPr>
          <w:lang w:val="tr-TR"/>
        </w:rPr>
        <w:t xml:space="preserve">. </w:t>
      </w:r>
      <w:r w:rsidR="002A4452" w:rsidRPr="00FC0609">
        <w:rPr>
          <w:lang w:val="tr-TR"/>
        </w:rPr>
        <w:t>Enerji verimliliği artışları</w:t>
      </w:r>
      <w:r w:rsidR="00152AA8" w:rsidRPr="00FC0609">
        <w:rPr>
          <w:lang w:val="tr-TR"/>
        </w:rPr>
        <w:t>na yönelik ödeme yapmak için kullanılan fon akışı, Maliye Bakanlığı’ndan gelen normal ödeneklerin akışı ile aynı şekilde gerçekleşir.</w:t>
      </w:r>
      <w:r w:rsidR="00457A1C" w:rsidRPr="00FC0609">
        <w:rPr>
          <w:lang w:val="tr-TR"/>
        </w:rPr>
        <w:t xml:space="preserve"> </w:t>
      </w:r>
      <w:r w:rsidR="00152AA8" w:rsidRPr="00FC0609">
        <w:rPr>
          <w:lang w:val="tr-TR"/>
        </w:rPr>
        <w:t>Maliye Bakanlığı</w:t>
      </w:r>
      <w:r w:rsidR="0033345B">
        <w:rPr>
          <w:lang w:val="tr-TR"/>
        </w:rPr>
        <w:t>’</w:t>
      </w:r>
      <w:r w:rsidR="00F91308" w:rsidRPr="00FC0609">
        <w:rPr>
          <w:lang w:val="tr-TR"/>
        </w:rPr>
        <w:t>na yapılan</w:t>
      </w:r>
      <w:r w:rsidR="00152AA8" w:rsidRPr="00FC0609">
        <w:rPr>
          <w:lang w:val="tr-TR"/>
        </w:rPr>
        <w:t xml:space="preserve"> geri ödeme </w:t>
      </w:r>
      <w:r w:rsidR="00F91308" w:rsidRPr="00FC0609">
        <w:rPr>
          <w:lang w:val="tr-TR"/>
        </w:rPr>
        <w:t>tam veya kısmi ola</w:t>
      </w:r>
      <w:r w:rsidR="00152AA8" w:rsidRPr="00FC0609">
        <w:rPr>
          <w:lang w:val="tr-TR"/>
        </w:rPr>
        <w:t>b</w:t>
      </w:r>
      <w:r w:rsidR="00F91308" w:rsidRPr="00FC0609">
        <w:rPr>
          <w:lang w:val="tr-TR"/>
        </w:rPr>
        <w:t>i</w:t>
      </w:r>
      <w:r w:rsidR="00152AA8" w:rsidRPr="00FC0609">
        <w:rPr>
          <w:lang w:val="tr-TR"/>
        </w:rPr>
        <w:t>lir</w:t>
      </w:r>
      <w:r w:rsidR="00457A1C" w:rsidRPr="00FC0609">
        <w:rPr>
          <w:lang w:val="tr-TR"/>
        </w:rPr>
        <w:t xml:space="preserve">; </w:t>
      </w:r>
      <w:r w:rsidR="00152AA8" w:rsidRPr="00FC0609">
        <w:rPr>
          <w:lang w:val="tr-TR"/>
        </w:rPr>
        <w:t xml:space="preserve">kısmi geri ödeme yaklaşımında </w:t>
      </w:r>
      <w:r w:rsidR="00F91308" w:rsidRPr="00FC0609">
        <w:rPr>
          <w:lang w:val="tr-TR"/>
        </w:rPr>
        <w:t>beledi</w:t>
      </w:r>
      <w:r w:rsidR="00152AA8" w:rsidRPr="00FC0609">
        <w:rPr>
          <w:lang w:val="tr-TR"/>
        </w:rPr>
        <w:t>ye şirketleri veya kamu kuruluşları elde edilen tas</w:t>
      </w:r>
      <w:r w:rsidR="00F91308" w:rsidRPr="00FC0609">
        <w:rPr>
          <w:lang w:val="tr-TR"/>
        </w:rPr>
        <w:t>a</w:t>
      </w:r>
      <w:r w:rsidR="00152AA8" w:rsidRPr="00FC0609">
        <w:rPr>
          <w:lang w:val="tr-TR"/>
        </w:rPr>
        <w:t>rrufun belirli bir bölümünü ellerinde tutabilecekleri için prog</w:t>
      </w:r>
      <w:r w:rsidR="00F91308" w:rsidRPr="00FC0609">
        <w:rPr>
          <w:lang w:val="tr-TR"/>
        </w:rPr>
        <w:t>r</w:t>
      </w:r>
      <w:r w:rsidR="00152AA8" w:rsidRPr="00FC0609">
        <w:rPr>
          <w:lang w:val="tr-TR"/>
        </w:rPr>
        <w:t>ama katılmaya teşvik edilirler.</w:t>
      </w:r>
    </w:p>
    <w:p w14:paraId="15526F20" w14:textId="25C577A2" w:rsidR="00457A1C" w:rsidRPr="00FC0609" w:rsidRDefault="00152AA8" w:rsidP="00457A1C">
      <w:pPr>
        <w:pStyle w:val="Heading2"/>
        <w:rPr>
          <w:lang w:val="tr-TR"/>
        </w:rPr>
      </w:pPr>
      <w:bookmarkStart w:id="52" w:name="_Toc461866574"/>
      <w:bookmarkStart w:id="53" w:name="_Toc446061725"/>
      <w:r w:rsidRPr="00FC0609">
        <w:rPr>
          <w:lang w:val="tr-TR"/>
        </w:rPr>
        <w:t>Enerji şirketleri tarafından sağlanan faturaya dayalı finansman</w:t>
      </w:r>
      <w:bookmarkEnd w:id="52"/>
      <w:r w:rsidRPr="00FC0609">
        <w:rPr>
          <w:lang w:val="tr-TR"/>
        </w:rPr>
        <w:t xml:space="preserve"> </w:t>
      </w:r>
      <w:bookmarkEnd w:id="53"/>
    </w:p>
    <w:p w14:paraId="167DCEF5" w14:textId="43D6B959" w:rsidR="00457A1C" w:rsidRPr="00FC0609" w:rsidRDefault="00F91308" w:rsidP="00457A1C">
      <w:pPr>
        <w:rPr>
          <w:lang w:val="tr-TR"/>
        </w:rPr>
      </w:pPr>
      <w:r w:rsidRPr="00FC0609">
        <w:rPr>
          <w:lang w:val="tr-TR"/>
        </w:rPr>
        <w:t>Enerji şirketleri tarafınd</w:t>
      </w:r>
      <w:r w:rsidR="00152AA8" w:rsidRPr="00FC0609">
        <w:rPr>
          <w:lang w:val="tr-TR"/>
        </w:rPr>
        <w:t>a</w:t>
      </w:r>
      <w:r w:rsidRPr="00FC0609">
        <w:rPr>
          <w:lang w:val="tr-TR"/>
        </w:rPr>
        <w:t>n</w:t>
      </w:r>
      <w:r w:rsidR="00152AA8" w:rsidRPr="00FC0609">
        <w:rPr>
          <w:lang w:val="tr-TR"/>
        </w:rPr>
        <w:t xml:space="preserve"> sağlanan faturaya dayalı finansman, bir enerji şirketinin EV projelerinin uygulanması için finansman sağladığı bir mekanizmadır</w:t>
      </w:r>
      <w:r w:rsidR="00457A1C" w:rsidRPr="00FC0609">
        <w:rPr>
          <w:lang w:val="tr-TR"/>
        </w:rPr>
        <w:t xml:space="preserve">. </w:t>
      </w:r>
      <w:r w:rsidR="00152AA8" w:rsidRPr="00FC0609">
        <w:rPr>
          <w:lang w:val="tr-TR"/>
        </w:rPr>
        <w:t>Fina</w:t>
      </w:r>
      <w:r w:rsidRPr="00FC0609">
        <w:rPr>
          <w:lang w:val="tr-TR"/>
        </w:rPr>
        <w:t>n</w:t>
      </w:r>
      <w:r w:rsidR="00152AA8" w:rsidRPr="00FC0609">
        <w:rPr>
          <w:lang w:val="tr-TR"/>
        </w:rPr>
        <w:t>sman kaynakları ekipman alımı ve kurulumu için bir kredi şeklinde müşteriye (b</w:t>
      </w:r>
      <w:r w:rsidRPr="00FC0609">
        <w:rPr>
          <w:lang w:val="tr-TR"/>
        </w:rPr>
        <w:t>u bir kamu sektörü kuruluşu ola</w:t>
      </w:r>
      <w:r w:rsidR="00152AA8" w:rsidRPr="00FC0609">
        <w:rPr>
          <w:lang w:val="tr-TR"/>
        </w:rPr>
        <w:t>b</w:t>
      </w:r>
      <w:r w:rsidRPr="00FC0609">
        <w:rPr>
          <w:lang w:val="tr-TR"/>
        </w:rPr>
        <w:t>i</w:t>
      </w:r>
      <w:r w:rsidR="00152AA8" w:rsidRPr="00FC0609">
        <w:rPr>
          <w:lang w:val="tr-TR"/>
        </w:rPr>
        <w:t>lir) sağlanır</w:t>
      </w:r>
      <w:r w:rsidR="00457A1C" w:rsidRPr="00FC0609">
        <w:rPr>
          <w:lang w:val="tr-TR"/>
        </w:rPr>
        <w:t xml:space="preserve"> </w:t>
      </w:r>
      <w:r w:rsidR="00152AA8" w:rsidRPr="00FC0609">
        <w:rPr>
          <w:lang w:val="tr-TR"/>
        </w:rPr>
        <w:t xml:space="preserve">ve kredi geri ödemeleri </w:t>
      </w:r>
      <w:r w:rsidR="004318ED" w:rsidRPr="00FC0609">
        <w:rPr>
          <w:lang w:val="tr-TR"/>
        </w:rPr>
        <w:t>enerji fat</w:t>
      </w:r>
      <w:r w:rsidRPr="00FC0609">
        <w:rPr>
          <w:lang w:val="tr-TR"/>
        </w:rPr>
        <w:t>ur</w:t>
      </w:r>
      <w:r w:rsidR="004318ED" w:rsidRPr="00FC0609">
        <w:rPr>
          <w:lang w:val="tr-TR"/>
        </w:rPr>
        <w:t>aları yoluyla enerji şirketi tarafında</w:t>
      </w:r>
      <w:r w:rsidRPr="00FC0609">
        <w:rPr>
          <w:lang w:val="tr-TR"/>
        </w:rPr>
        <w:t>n</w:t>
      </w:r>
      <w:r w:rsidR="004318ED" w:rsidRPr="00FC0609">
        <w:rPr>
          <w:lang w:val="tr-TR"/>
        </w:rPr>
        <w:t xml:space="preserve"> geri alınır </w:t>
      </w:r>
      <w:r w:rsidR="00457A1C" w:rsidRPr="00FC0609">
        <w:rPr>
          <w:lang w:val="tr-TR"/>
        </w:rPr>
        <w:t>(ECO-</w:t>
      </w:r>
      <w:r w:rsidR="004318ED" w:rsidRPr="00FC0609">
        <w:rPr>
          <w:lang w:val="tr-TR"/>
        </w:rPr>
        <w:t xml:space="preserve">Asya </w:t>
      </w:r>
      <w:r w:rsidR="00457A1C" w:rsidRPr="00FC0609">
        <w:rPr>
          <w:lang w:val="tr-TR"/>
        </w:rPr>
        <w:t xml:space="preserve">2009). </w:t>
      </w:r>
      <w:r w:rsidR="004668F7" w:rsidRPr="00FC0609">
        <w:rPr>
          <w:lang w:val="tr-TR"/>
        </w:rPr>
        <w:t xml:space="preserve">Tesislerinde EV önlemleri uygulanan bireysel müşteriler </w:t>
      </w:r>
      <w:r w:rsidR="00457A1C" w:rsidRPr="00FC0609">
        <w:rPr>
          <w:lang w:val="tr-TR"/>
        </w:rPr>
        <w:t>(</w:t>
      </w:r>
      <w:r w:rsidR="004668F7" w:rsidRPr="00FC0609">
        <w:rPr>
          <w:lang w:val="tr-TR"/>
        </w:rPr>
        <w:t>enerji tasarrufunun ve ilgili maliyet azal</w:t>
      </w:r>
      <w:r w:rsidR="0033345B">
        <w:rPr>
          <w:lang w:val="tr-TR"/>
        </w:rPr>
        <w:t>tım</w:t>
      </w:r>
      <w:r w:rsidR="004668F7" w:rsidRPr="00FC0609">
        <w:rPr>
          <w:lang w:val="tr-TR"/>
        </w:rPr>
        <w:t>larının doğrudan faydalanıcıları)</w:t>
      </w:r>
      <w:r w:rsidR="00107A52" w:rsidRPr="00FC0609">
        <w:rPr>
          <w:lang w:val="tr-TR"/>
        </w:rPr>
        <w:t xml:space="preserve"> </w:t>
      </w:r>
      <w:r w:rsidR="004668F7" w:rsidRPr="00FC0609">
        <w:rPr>
          <w:lang w:val="tr-TR"/>
        </w:rPr>
        <w:t xml:space="preserve">ilgili maliyetleri üstlenirler. </w:t>
      </w:r>
    </w:p>
    <w:p w14:paraId="7379468C" w14:textId="3A7BA9AE" w:rsidR="00457A1C" w:rsidRPr="00FC0609" w:rsidRDefault="004668F7" w:rsidP="00457A1C">
      <w:pPr>
        <w:rPr>
          <w:lang w:val="tr-TR"/>
        </w:rPr>
      </w:pPr>
      <w:r w:rsidRPr="00FC0609">
        <w:rPr>
          <w:lang w:val="tr-TR"/>
        </w:rPr>
        <w:t>Enerji şirketl</w:t>
      </w:r>
      <w:r w:rsidR="00F91308" w:rsidRPr="00FC0609">
        <w:rPr>
          <w:lang w:val="tr-TR"/>
        </w:rPr>
        <w:t>eri tarafından faturaya</w:t>
      </w:r>
      <w:r w:rsidRPr="00FC0609">
        <w:rPr>
          <w:lang w:val="tr-TR"/>
        </w:rPr>
        <w:t xml:space="preserve"> dayalı olarak sağlanan finansman yaklaşımı enerji verimliliği yatırımının önündeki ilk maliyet engelini (kurum içi fon eksikliği) aşmak için tasarlanmıştır</w:t>
      </w:r>
      <w:r w:rsidR="00457A1C" w:rsidRPr="00FC0609">
        <w:rPr>
          <w:lang w:val="tr-TR"/>
        </w:rPr>
        <w:t xml:space="preserve">. </w:t>
      </w:r>
      <w:r w:rsidRPr="00FC0609">
        <w:rPr>
          <w:lang w:val="tr-TR"/>
        </w:rPr>
        <w:t>Bu yaklaşım kapsamında</w:t>
      </w:r>
      <w:r w:rsidR="00457A1C" w:rsidRPr="00FC0609">
        <w:rPr>
          <w:lang w:val="tr-TR"/>
        </w:rPr>
        <w:t xml:space="preserve">, </w:t>
      </w:r>
      <w:r w:rsidRPr="00FC0609">
        <w:rPr>
          <w:lang w:val="tr-TR"/>
        </w:rPr>
        <w:t>enerji şirketi proje yatırımı için gerekli olan finansmanı sağlar veya ayarlar</w:t>
      </w:r>
      <w:r w:rsidR="00457A1C" w:rsidRPr="00FC0609">
        <w:rPr>
          <w:lang w:val="tr-TR"/>
        </w:rPr>
        <w:t xml:space="preserve">. </w:t>
      </w:r>
      <w:r w:rsidRPr="00FC0609">
        <w:rPr>
          <w:lang w:val="tr-TR"/>
        </w:rPr>
        <w:t xml:space="preserve">Müşteri </w:t>
      </w:r>
      <w:r w:rsidR="00C325F8" w:rsidRPr="00FC0609">
        <w:rPr>
          <w:lang w:val="tr-TR"/>
        </w:rPr>
        <w:t>enerji şirketi ile bir Kredi Anlaşm</w:t>
      </w:r>
      <w:r w:rsidR="00F91308" w:rsidRPr="00FC0609">
        <w:rPr>
          <w:lang w:val="tr-TR"/>
        </w:rPr>
        <w:t xml:space="preserve">ası </w:t>
      </w:r>
      <w:r w:rsidR="00C325F8" w:rsidRPr="00FC0609">
        <w:rPr>
          <w:lang w:val="tr-TR"/>
        </w:rPr>
        <w:t>imzalar ve enerji şirketi faturaya ayrı bir kale</w:t>
      </w:r>
      <w:r w:rsidR="0033345B">
        <w:rPr>
          <w:lang w:val="tr-TR"/>
        </w:rPr>
        <w:t>m</w:t>
      </w:r>
      <w:r w:rsidR="00C325F8" w:rsidRPr="00FC0609">
        <w:rPr>
          <w:lang w:val="tr-TR"/>
        </w:rPr>
        <w:t xml:space="preserve"> ekleyerek müşterinin enerji faturası yoluyla geri ödemeleri müşteriden tahsil eder</w:t>
      </w:r>
      <w:r w:rsidR="00457A1C" w:rsidRPr="00FC0609">
        <w:rPr>
          <w:lang w:val="tr-TR"/>
        </w:rPr>
        <w:t xml:space="preserve">. </w:t>
      </w:r>
      <w:r w:rsidR="00C325F8" w:rsidRPr="00FC0609">
        <w:rPr>
          <w:lang w:val="tr-TR"/>
        </w:rPr>
        <w:t>Çoğu durumda</w:t>
      </w:r>
      <w:r w:rsidR="00457A1C" w:rsidRPr="00FC0609">
        <w:rPr>
          <w:lang w:val="tr-TR"/>
        </w:rPr>
        <w:t xml:space="preserve">, </w:t>
      </w:r>
      <w:r w:rsidR="00C325F8" w:rsidRPr="00FC0609">
        <w:rPr>
          <w:lang w:val="tr-TR"/>
        </w:rPr>
        <w:t xml:space="preserve">kredi geri ödemeleri, geri ödeme tutarı </w:t>
      </w:r>
      <w:r w:rsidR="00722369" w:rsidRPr="00FC0609">
        <w:rPr>
          <w:lang w:val="tr-TR"/>
        </w:rPr>
        <w:t>enerji açısından verimli cih</w:t>
      </w:r>
      <w:r w:rsidR="00F91308" w:rsidRPr="00FC0609">
        <w:rPr>
          <w:lang w:val="tr-TR"/>
        </w:rPr>
        <w:t>a</w:t>
      </w:r>
      <w:r w:rsidR="00722369" w:rsidRPr="00FC0609">
        <w:rPr>
          <w:lang w:val="tr-TR"/>
        </w:rPr>
        <w:t xml:space="preserve">zın sağladığı </w:t>
      </w:r>
      <w:r w:rsidR="008E4DCB" w:rsidRPr="00FC0609">
        <w:rPr>
          <w:lang w:val="tr-TR"/>
        </w:rPr>
        <w:t>enerji tasarrufu sonucunda müş</w:t>
      </w:r>
      <w:r w:rsidR="00722369" w:rsidRPr="00FC0609">
        <w:rPr>
          <w:lang w:val="tr-TR"/>
        </w:rPr>
        <w:t xml:space="preserve">terinin maliyet </w:t>
      </w:r>
      <w:r w:rsidR="008E4DCB" w:rsidRPr="00FC0609">
        <w:rPr>
          <w:lang w:val="tr-TR"/>
        </w:rPr>
        <w:t>azal</w:t>
      </w:r>
      <w:r w:rsidR="00F91308" w:rsidRPr="00FC0609">
        <w:rPr>
          <w:lang w:val="tr-TR"/>
        </w:rPr>
        <w:t>t</w:t>
      </w:r>
      <w:r w:rsidR="0033345B">
        <w:rPr>
          <w:lang w:val="tr-TR"/>
        </w:rPr>
        <w:t>ımı</w:t>
      </w:r>
      <w:r w:rsidR="008E4DCB" w:rsidRPr="00FC0609">
        <w:rPr>
          <w:lang w:val="tr-TR"/>
        </w:rPr>
        <w:t>ından daha düş</w:t>
      </w:r>
      <w:r w:rsidR="00F91308" w:rsidRPr="00FC0609">
        <w:rPr>
          <w:lang w:val="tr-TR"/>
        </w:rPr>
        <w:t>ü</w:t>
      </w:r>
      <w:r w:rsidR="008E4DCB" w:rsidRPr="00FC0609">
        <w:rPr>
          <w:lang w:val="tr-TR"/>
        </w:rPr>
        <w:t>k olacak şekilde ayarlanır.</w:t>
      </w:r>
      <w:r w:rsidR="00457A1C" w:rsidRPr="00FC0609">
        <w:rPr>
          <w:lang w:val="tr-TR"/>
        </w:rPr>
        <w:t xml:space="preserve"> </w:t>
      </w:r>
      <w:r w:rsidR="008E4DCB" w:rsidRPr="00FC0609">
        <w:rPr>
          <w:lang w:val="tr-TR"/>
        </w:rPr>
        <w:t>Bu uygulama EV projesinin ömrü boyunca müşterinin nakit akışının pozitif olmasını sağlar</w:t>
      </w:r>
      <w:r w:rsidR="00457A1C" w:rsidRPr="00FC0609">
        <w:rPr>
          <w:lang w:val="tr-TR"/>
        </w:rPr>
        <w:t>.</w:t>
      </w:r>
    </w:p>
    <w:p w14:paraId="0E9455E2" w14:textId="352047CB" w:rsidR="00457A1C" w:rsidRPr="00FC0609" w:rsidRDefault="008E4DCB" w:rsidP="00457A1C">
      <w:pPr>
        <w:pStyle w:val="Heading2"/>
        <w:rPr>
          <w:lang w:val="tr-TR"/>
        </w:rPr>
      </w:pPr>
      <w:bookmarkStart w:id="54" w:name="_Toc446061726"/>
      <w:bookmarkStart w:id="55" w:name="_Toc461866575"/>
      <w:r w:rsidRPr="00FC0609">
        <w:rPr>
          <w:lang w:val="tr-TR"/>
        </w:rPr>
        <w:t>Enerji Verimliliği Dön</w:t>
      </w:r>
      <w:r w:rsidR="00F91308" w:rsidRPr="00FC0609">
        <w:rPr>
          <w:lang w:val="tr-TR"/>
        </w:rPr>
        <w:t>e</w:t>
      </w:r>
      <w:r w:rsidRPr="00FC0609">
        <w:rPr>
          <w:lang w:val="tr-TR"/>
        </w:rPr>
        <w:t xml:space="preserve">r Sermayesi </w:t>
      </w:r>
      <w:bookmarkEnd w:id="54"/>
      <w:r w:rsidR="00107A52" w:rsidRPr="00FC0609">
        <w:rPr>
          <w:lang w:val="tr-TR"/>
        </w:rPr>
        <w:t>(</w:t>
      </w:r>
      <w:r w:rsidRPr="00FC0609">
        <w:rPr>
          <w:lang w:val="tr-TR"/>
        </w:rPr>
        <w:t>EVDS</w:t>
      </w:r>
      <w:r w:rsidR="00107A52" w:rsidRPr="00FC0609">
        <w:rPr>
          <w:lang w:val="tr-TR"/>
        </w:rPr>
        <w:t>)</w:t>
      </w:r>
      <w:bookmarkEnd w:id="55"/>
    </w:p>
    <w:p w14:paraId="6BAF7DAA" w14:textId="6C2EF130" w:rsidR="00457A1C" w:rsidRPr="00FC0609" w:rsidRDefault="008E4DCB" w:rsidP="00457A1C">
      <w:pPr>
        <w:rPr>
          <w:lang w:val="tr-TR"/>
        </w:rPr>
      </w:pPr>
      <w:r w:rsidRPr="00FC0609">
        <w:rPr>
          <w:lang w:val="tr-TR"/>
        </w:rPr>
        <w:t>EVDS, kamu sektöründe EV finansmanının ölçeğinin yükseltilmesinde uygulanabilir bir seçenektir.</w:t>
      </w:r>
      <w:r w:rsidR="00457A1C" w:rsidRPr="00FC0609">
        <w:rPr>
          <w:lang w:val="tr-TR"/>
        </w:rPr>
        <w:t xml:space="preserve"> </w:t>
      </w:r>
      <w:r w:rsidR="00C33EF4" w:rsidRPr="00FC0609">
        <w:rPr>
          <w:lang w:val="tr-TR"/>
        </w:rPr>
        <w:t xml:space="preserve">Kamu fonları ve UFK kredileri kullanılarak oluşturulan </w:t>
      </w:r>
      <w:r w:rsidR="00F91308" w:rsidRPr="00FC0609">
        <w:rPr>
          <w:lang w:val="tr-TR"/>
        </w:rPr>
        <w:t>t</w:t>
      </w:r>
      <w:r w:rsidR="00673A66" w:rsidRPr="00FC0609">
        <w:rPr>
          <w:lang w:val="tr-TR"/>
        </w:rPr>
        <w:t xml:space="preserve">ipik bir EVDS kapsamında, </w:t>
      </w:r>
      <w:r w:rsidR="00C33EF4" w:rsidRPr="00FC0609">
        <w:rPr>
          <w:lang w:val="tr-TR"/>
        </w:rPr>
        <w:t>EV projelerinin başlangıç yatırım maliyetlerinin karşılanması amacıyla kamu kurumlarına finansman sağlanır</w:t>
      </w:r>
      <w:r w:rsidR="00107A52" w:rsidRPr="00FC0609">
        <w:rPr>
          <w:lang w:val="tr-TR"/>
        </w:rPr>
        <w:t xml:space="preserve">. </w:t>
      </w:r>
      <w:r w:rsidR="00C33EF4" w:rsidRPr="00FC0609">
        <w:rPr>
          <w:lang w:val="tr-TR"/>
        </w:rPr>
        <w:t xml:space="preserve">Elde edilen tasarrufun bir bölümü daha sonra </w:t>
      </w:r>
      <w:r w:rsidR="00F91308" w:rsidRPr="00FC0609">
        <w:rPr>
          <w:lang w:val="tr-TR"/>
        </w:rPr>
        <w:t xml:space="preserve">faiz ve hizmet ücretleri ile birlikte </w:t>
      </w:r>
      <w:r w:rsidR="00DD48FA" w:rsidRPr="00FC0609">
        <w:rPr>
          <w:lang w:val="tr-TR"/>
        </w:rPr>
        <w:t>ori</w:t>
      </w:r>
      <w:r w:rsidR="00F91308" w:rsidRPr="00FC0609">
        <w:rPr>
          <w:lang w:val="tr-TR"/>
        </w:rPr>
        <w:t>j</w:t>
      </w:r>
      <w:r w:rsidR="00DD48FA" w:rsidRPr="00FC0609">
        <w:rPr>
          <w:lang w:val="tr-TR"/>
        </w:rPr>
        <w:t xml:space="preserve">inal yatırım </w:t>
      </w:r>
      <w:r w:rsidR="00081E36" w:rsidRPr="00FC0609">
        <w:rPr>
          <w:lang w:val="tr-TR"/>
        </w:rPr>
        <w:t>tutarı geri kazanılıncaya kadar EVDS geri ödemesi için kullanılır</w:t>
      </w:r>
      <w:r w:rsidR="00457A1C" w:rsidRPr="00FC0609">
        <w:rPr>
          <w:lang w:val="tr-TR"/>
        </w:rPr>
        <w:t xml:space="preserve">. </w:t>
      </w:r>
      <w:r w:rsidR="00F91308" w:rsidRPr="00FC0609">
        <w:rPr>
          <w:lang w:val="tr-TR"/>
        </w:rPr>
        <w:t xml:space="preserve">Daha sonra bu geri ödemeler yeni projelerin finansmanı için kullanılabilir ve bu şekilde sermayenin dönmesi sağlanarak sürdürülebilir bir finansman mekanizması oluşturulmuş olur </w:t>
      </w:r>
      <w:r w:rsidR="00457A1C" w:rsidRPr="00FC0609">
        <w:rPr>
          <w:lang w:val="tr-TR"/>
        </w:rPr>
        <w:t>(</w:t>
      </w:r>
      <w:r w:rsidR="00F91308" w:rsidRPr="00FC0609">
        <w:rPr>
          <w:lang w:val="tr-TR"/>
        </w:rPr>
        <w:t xml:space="preserve">Dünya Bankası </w:t>
      </w:r>
      <w:r w:rsidR="00457A1C" w:rsidRPr="00FC0609">
        <w:rPr>
          <w:lang w:val="tr-TR"/>
        </w:rPr>
        <w:t xml:space="preserve">2014b). </w:t>
      </w:r>
    </w:p>
    <w:p w14:paraId="4674D64C" w14:textId="11FBEB16" w:rsidR="00457A1C" w:rsidRPr="00FC0609" w:rsidRDefault="00F91308" w:rsidP="00457A1C">
      <w:pPr>
        <w:rPr>
          <w:lang w:val="tr-TR"/>
        </w:rPr>
      </w:pPr>
      <w:r w:rsidRPr="00FC0609">
        <w:rPr>
          <w:lang w:val="tr-TR"/>
        </w:rPr>
        <w:t>Hem borçlu hem de kreditör kamu</w:t>
      </w:r>
      <w:r w:rsidR="0033345B">
        <w:rPr>
          <w:lang w:val="tr-TR"/>
        </w:rPr>
        <w:t>ya ait kurumlar</w:t>
      </w:r>
      <w:r w:rsidR="00770340">
        <w:rPr>
          <w:lang w:val="tr-TR"/>
        </w:rPr>
        <w:t xml:space="preserve"> </w:t>
      </w:r>
      <w:r w:rsidRPr="00FC0609">
        <w:rPr>
          <w:lang w:val="tr-TR"/>
        </w:rPr>
        <w:t>olduğu için, bu fonlar genellikle tipik ticari kredilere göre daha gevşek teminat gereklilikleri ve daha uzun vadeler (geri ödeme süreleri) ile daha düşük maliyetli finansman sağlayabilirler</w:t>
      </w:r>
      <w:r w:rsidR="00457A1C" w:rsidRPr="00FC0609">
        <w:rPr>
          <w:lang w:val="tr-TR"/>
        </w:rPr>
        <w:t xml:space="preserve">. </w:t>
      </w:r>
      <w:r w:rsidRPr="00FC0609">
        <w:rPr>
          <w:lang w:val="tr-TR"/>
        </w:rPr>
        <w:t>EV projeleri pozitif finansal getiri oranlarına sahip oldukları için, bu maliyet tasarruflarının elde tutulması ve yeni yatırımlar için kullanılması tipik bütçe veya hibe finansmanlı yaklaşımlara göre kamu fonlarının daha verimli bir şekilde kullanılmasını sağlar</w:t>
      </w:r>
      <w:r w:rsidR="00457A1C" w:rsidRPr="00FC0609">
        <w:rPr>
          <w:lang w:val="tr-TR"/>
        </w:rPr>
        <w:t xml:space="preserve">. </w:t>
      </w:r>
      <w:r w:rsidRPr="00FC0609">
        <w:rPr>
          <w:lang w:val="tr-TR"/>
        </w:rPr>
        <w:t>Bu özelliği EV yatırımlarının ti</w:t>
      </w:r>
      <w:r w:rsidR="00B8104D" w:rsidRPr="00FC0609">
        <w:rPr>
          <w:lang w:val="tr-TR"/>
        </w:rPr>
        <w:t xml:space="preserve">cari uygulanabilirliklerinin </w:t>
      </w:r>
      <w:r w:rsidRPr="00FC0609">
        <w:rPr>
          <w:lang w:val="tr-TR"/>
        </w:rPr>
        <w:t>kanıtlanmasına yardımcı olabilir ve kamu kurumları için kredi geçmişi sağlayarak gelecekteki ticari finansmanın yolunu açabilir.</w:t>
      </w:r>
    </w:p>
    <w:p w14:paraId="3C522681" w14:textId="41072EB9" w:rsidR="00B41D21" w:rsidRPr="00FC0609" w:rsidRDefault="00F91308" w:rsidP="00B41D21">
      <w:pPr>
        <w:pStyle w:val="Heading2"/>
        <w:rPr>
          <w:lang w:val="tr-TR"/>
        </w:rPr>
      </w:pPr>
      <w:bookmarkStart w:id="56" w:name="_Toc461866576"/>
      <w:bookmarkStart w:id="57" w:name="_Toc446061727"/>
      <w:r w:rsidRPr="00FC0609">
        <w:rPr>
          <w:lang w:val="tr-TR"/>
        </w:rPr>
        <w:lastRenderedPageBreak/>
        <w:t>Kamu ve</w:t>
      </w:r>
      <w:r w:rsidR="00D05169" w:rsidRPr="00FC0609">
        <w:rPr>
          <w:lang w:val="tr-TR"/>
        </w:rPr>
        <w:t>ya</w:t>
      </w:r>
      <w:r w:rsidRPr="00FC0609">
        <w:rPr>
          <w:lang w:val="tr-TR"/>
        </w:rPr>
        <w:t xml:space="preserve"> </w:t>
      </w:r>
      <w:r w:rsidR="00B510CD" w:rsidRPr="00FC0609">
        <w:rPr>
          <w:lang w:val="tr-TR"/>
        </w:rPr>
        <w:t xml:space="preserve">Süper </w:t>
      </w:r>
      <w:r w:rsidRPr="00FC0609">
        <w:rPr>
          <w:lang w:val="tr-TR"/>
        </w:rPr>
        <w:t>EVD Şirketi</w:t>
      </w:r>
      <w:bookmarkEnd w:id="56"/>
      <w:r w:rsidRPr="00FC0609">
        <w:rPr>
          <w:lang w:val="tr-TR"/>
        </w:rPr>
        <w:t xml:space="preserve"> </w:t>
      </w:r>
    </w:p>
    <w:p w14:paraId="369C04CC" w14:textId="5670938B" w:rsidR="00B41D21" w:rsidRPr="00FC0609" w:rsidRDefault="00F12858" w:rsidP="00B41D21">
      <w:pPr>
        <w:rPr>
          <w:lang w:val="tr-TR"/>
        </w:rPr>
      </w:pPr>
      <w:r w:rsidRPr="00FC0609">
        <w:rPr>
          <w:lang w:val="tr-TR"/>
        </w:rPr>
        <w:t>Baz</w:t>
      </w:r>
      <w:r w:rsidR="00543F4A" w:rsidRPr="00FC0609">
        <w:rPr>
          <w:lang w:val="tr-TR"/>
        </w:rPr>
        <w:t>ı</w:t>
      </w:r>
      <w:r w:rsidRPr="00FC0609">
        <w:rPr>
          <w:lang w:val="tr-TR"/>
        </w:rPr>
        <w:t xml:space="preserve"> ülkeler </w:t>
      </w:r>
      <w:r w:rsidR="008C38C8" w:rsidRPr="00FC0609">
        <w:rPr>
          <w:lang w:val="tr-TR"/>
        </w:rPr>
        <w:t>p</w:t>
      </w:r>
      <w:r w:rsidR="007D0F58" w:rsidRPr="00FC0609">
        <w:rPr>
          <w:lang w:val="tr-TR"/>
        </w:rPr>
        <w:t>e</w:t>
      </w:r>
      <w:r w:rsidR="008C38C8" w:rsidRPr="00FC0609">
        <w:rPr>
          <w:lang w:val="tr-TR"/>
        </w:rPr>
        <w:t>rformans sözleşmesi yaklaşımını kullanarak ve kamu ya da kısmen veya tamamen devlete ait “süper” EVD’ler oluşturarak EV projelerinin teşvik edilmesinde daha aktif bir rol üstlenmiştir</w:t>
      </w:r>
      <w:r w:rsidR="00B41D21" w:rsidRPr="00FC0609">
        <w:rPr>
          <w:lang w:val="tr-TR"/>
        </w:rPr>
        <w:t xml:space="preserve">. </w:t>
      </w:r>
      <w:r w:rsidR="008C38C8" w:rsidRPr="00FC0609">
        <w:rPr>
          <w:lang w:val="tr-TR"/>
        </w:rPr>
        <w:t>Bu çoğunlukla</w:t>
      </w:r>
      <w:r w:rsidR="0033345B">
        <w:rPr>
          <w:lang w:val="tr-TR"/>
        </w:rPr>
        <w:t>,</w:t>
      </w:r>
      <w:r w:rsidR="008C38C8" w:rsidRPr="00FC0609">
        <w:rPr>
          <w:lang w:val="tr-TR"/>
        </w:rPr>
        <w:t xml:space="preserve"> genel </w:t>
      </w:r>
      <w:r w:rsidR="0033345B">
        <w:rPr>
          <w:lang w:val="tr-TR"/>
        </w:rPr>
        <w:t>anlamda</w:t>
      </w:r>
      <w:r w:rsidR="0033345B" w:rsidRPr="00FC0609">
        <w:rPr>
          <w:lang w:val="tr-TR"/>
        </w:rPr>
        <w:t xml:space="preserve"> </w:t>
      </w:r>
      <w:r w:rsidR="008C38C8" w:rsidRPr="00FC0609">
        <w:rPr>
          <w:lang w:val="tr-TR"/>
        </w:rPr>
        <w:t>EVD’leri teşvik etmek için gerçekleştirilmiştir.</w:t>
      </w:r>
      <w:r w:rsidR="00107A52" w:rsidRPr="00FC0609">
        <w:rPr>
          <w:lang w:val="tr-TR"/>
        </w:rPr>
        <w:t xml:space="preserve"> </w:t>
      </w:r>
      <w:r w:rsidR="008C38C8" w:rsidRPr="00FC0609">
        <w:rPr>
          <w:lang w:val="tr-TR"/>
        </w:rPr>
        <w:t xml:space="preserve">Örnekler arasında Çin </w:t>
      </w:r>
      <w:r w:rsidR="00B41D21" w:rsidRPr="00FC0609">
        <w:rPr>
          <w:lang w:val="tr-TR"/>
        </w:rPr>
        <w:t>(</w:t>
      </w:r>
      <w:r w:rsidR="008C38C8" w:rsidRPr="00FC0609">
        <w:rPr>
          <w:lang w:val="tr-TR"/>
        </w:rPr>
        <w:t>Dünya Bankası tarafından Pekin</w:t>
      </w:r>
      <w:r w:rsidR="00B41D21" w:rsidRPr="00FC0609">
        <w:rPr>
          <w:lang w:val="tr-TR"/>
        </w:rPr>
        <w:t>, Shandong</w:t>
      </w:r>
      <w:r w:rsidR="008C38C8" w:rsidRPr="00FC0609">
        <w:rPr>
          <w:lang w:val="tr-TR"/>
        </w:rPr>
        <w:t xml:space="preserve"> ve </w:t>
      </w:r>
      <w:r w:rsidR="00B41D21" w:rsidRPr="00FC0609">
        <w:rPr>
          <w:lang w:val="tr-TR"/>
        </w:rPr>
        <w:t>Liaoning</w:t>
      </w:r>
      <w:r w:rsidR="008C38C8" w:rsidRPr="00FC0609">
        <w:rPr>
          <w:lang w:val="tr-TR"/>
        </w:rPr>
        <w:t>’de p</w:t>
      </w:r>
      <w:r w:rsidR="007D0F58" w:rsidRPr="00FC0609">
        <w:rPr>
          <w:lang w:val="tr-TR"/>
        </w:rPr>
        <w:t>i</w:t>
      </w:r>
      <w:r w:rsidR="008C38C8" w:rsidRPr="00FC0609">
        <w:rPr>
          <w:lang w:val="tr-TR"/>
        </w:rPr>
        <w:t>lot EMC’ler oluşturulmuştur</w:t>
      </w:r>
      <w:r w:rsidR="00B41D21" w:rsidRPr="00FC0609">
        <w:rPr>
          <w:lang w:val="tr-TR"/>
        </w:rPr>
        <w:t xml:space="preserve">), </w:t>
      </w:r>
      <w:r w:rsidR="008C38C8" w:rsidRPr="00FC0609">
        <w:rPr>
          <w:lang w:val="tr-TR"/>
        </w:rPr>
        <w:t xml:space="preserve">Polonya </w:t>
      </w:r>
      <w:r w:rsidR="00B41D21" w:rsidRPr="00FC0609">
        <w:rPr>
          <w:lang w:val="tr-TR"/>
        </w:rPr>
        <w:t>(MPEC)</w:t>
      </w:r>
      <w:r w:rsidR="00107A52" w:rsidRPr="00FC0609">
        <w:rPr>
          <w:lang w:val="tr-TR"/>
        </w:rPr>
        <w:t>,</w:t>
      </w:r>
      <w:r w:rsidR="00B41D21" w:rsidRPr="00FC0609">
        <w:rPr>
          <w:lang w:val="tr-TR"/>
        </w:rPr>
        <w:t xml:space="preserve"> </w:t>
      </w:r>
      <w:r w:rsidR="007D0F58" w:rsidRPr="00FC0609">
        <w:rPr>
          <w:lang w:val="tr-TR"/>
        </w:rPr>
        <w:t>Hırvatist</w:t>
      </w:r>
      <w:r w:rsidR="008C38C8" w:rsidRPr="00FC0609">
        <w:rPr>
          <w:lang w:val="tr-TR"/>
        </w:rPr>
        <w:t xml:space="preserve">an </w:t>
      </w:r>
      <w:r w:rsidR="00B41D21" w:rsidRPr="00FC0609">
        <w:rPr>
          <w:lang w:val="tr-TR"/>
        </w:rPr>
        <w:t xml:space="preserve">(HEP </w:t>
      </w:r>
      <w:r w:rsidR="00770340">
        <w:rPr>
          <w:lang w:val="tr-TR"/>
        </w:rPr>
        <w:t>EVD</w:t>
      </w:r>
      <w:r w:rsidR="00B41D21" w:rsidRPr="00FC0609">
        <w:rPr>
          <w:lang w:val="tr-TR"/>
        </w:rPr>
        <w:t>)</w:t>
      </w:r>
      <w:r w:rsidR="008C38C8" w:rsidRPr="00FC0609">
        <w:rPr>
          <w:lang w:val="tr-TR"/>
        </w:rPr>
        <w:t xml:space="preserve"> ve Ukrayna </w:t>
      </w:r>
      <w:r w:rsidR="00F2343C" w:rsidRPr="00FC0609">
        <w:rPr>
          <w:lang w:val="tr-TR"/>
        </w:rPr>
        <w:t>(</w:t>
      </w:r>
      <w:r w:rsidR="00B41D21" w:rsidRPr="00FC0609">
        <w:rPr>
          <w:lang w:val="tr-TR"/>
        </w:rPr>
        <w:t>UkrESCO</w:t>
      </w:r>
      <w:r w:rsidR="00F2343C" w:rsidRPr="00FC0609">
        <w:rPr>
          <w:lang w:val="tr-TR"/>
        </w:rPr>
        <w:t>)</w:t>
      </w:r>
      <w:r w:rsidR="008C38C8" w:rsidRPr="00FC0609">
        <w:rPr>
          <w:lang w:val="tr-TR"/>
        </w:rPr>
        <w:t xml:space="preserve"> y</w:t>
      </w:r>
      <w:r w:rsidR="007D0F58" w:rsidRPr="00FC0609">
        <w:rPr>
          <w:lang w:val="tr-TR"/>
        </w:rPr>
        <w:t>e</w:t>
      </w:r>
      <w:r w:rsidR="008C38C8" w:rsidRPr="00FC0609">
        <w:rPr>
          <w:lang w:val="tr-TR"/>
        </w:rPr>
        <w:t>r almaktadır</w:t>
      </w:r>
      <w:r w:rsidR="00B41D21" w:rsidRPr="00FC0609">
        <w:rPr>
          <w:lang w:val="tr-TR"/>
        </w:rPr>
        <w:t xml:space="preserve">. </w:t>
      </w:r>
      <w:r w:rsidR="008C38C8" w:rsidRPr="00FC0609">
        <w:rPr>
          <w:lang w:val="tr-TR"/>
        </w:rPr>
        <w:t xml:space="preserve">Bu gibi kamu EVD şirketleri tipik olarak </w:t>
      </w:r>
      <w:r w:rsidR="00645A5F" w:rsidRPr="00FC0609">
        <w:rPr>
          <w:lang w:val="tr-TR"/>
        </w:rPr>
        <w:t xml:space="preserve">EVD piyasaları henüz olgunlaşmamış olduğunda ve katalizör olarak bir kamu </w:t>
      </w:r>
      <w:r w:rsidR="00C8031F" w:rsidRPr="00FC0609">
        <w:rPr>
          <w:lang w:val="tr-TR"/>
        </w:rPr>
        <w:t xml:space="preserve">çabasının </w:t>
      </w:r>
      <w:r w:rsidR="00645A5F" w:rsidRPr="00FC0609">
        <w:rPr>
          <w:lang w:val="tr-TR"/>
        </w:rPr>
        <w:t>gerekli görüldüğü durumlarda kurulmuştur</w:t>
      </w:r>
      <w:r w:rsidR="00B41D21" w:rsidRPr="00FC0609">
        <w:rPr>
          <w:lang w:val="tr-TR"/>
        </w:rPr>
        <w:t xml:space="preserve">. </w:t>
      </w:r>
      <w:r w:rsidR="00C8031F" w:rsidRPr="00FC0609">
        <w:rPr>
          <w:lang w:val="tr-TR"/>
        </w:rPr>
        <w:t>Bir kamu EVD şirketinin avantajı proje geliştirme için genellikle bir rekabet sürecine ihtiyaç duyulmamasıdır; çünkü bi</w:t>
      </w:r>
      <w:r w:rsidR="007D0F58" w:rsidRPr="00FC0609">
        <w:rPr>
          <w:lang w:val="tr-TR"/>
        </w:rPr>
        <w:t>r kamu kurumu yine başka</w:t>
      </w:r>
      <w:r w:rsidR="00C8031F" w:rsidRPr="00FC0609">
        <w:rPr>
          <w:lang w:val="tr-TR"/>
        </w:rPr>
        <w:t xml:space="preserve"> bir kamu kurumu ile sözleme yapmaktadır. </w:t>
      </w:r>
      <w:r w:rsidR="00B41D21" w:rsidRPr="00FC0609">
        <w:rPr>
          <w:lang w:val="tr-TR"/>
        </w:rPr>
        <w:t xml:space="preserve"> </w:t>
      </w:r>
    </w:p>
    <w:p w14:paraId="1A70C919" w14:textId="3D0AD85B" w:rsidR="00B41D21" w:rsidRPr="00FC0609" w:rsidRDefault="007D0F58" w:rsidP="00B41D21">
      <w:pPr>
        <w:rPr>
          <w:bCs/>
          <w:lang w:val="tr-TR"/>
        </w:rPr>
      </w:pPr>
      <w:r w:rsidRPr="00FC0609">
        <w:rPr>
          <w:lang w:val="tr-TR"/>
        </w:rPr>
        <w:t>Süper EVD özel bir kamu EVD şirk</w:t>
      </w:r>
      <w:r w:rsidR="00C8031F" w:rsidRPr="00FC0609">
        <w:rPr>
          <w:lang w:val="tr-TR"/>
        </w:rPr>
        <w:t>eti türüdür.</w:t>
      </w:r>
      <w:r w:rsidR="00B41D21" w:rsidRPr="00FC0609">
        <w:rPr>
          <w:lang w:val="tr-TR"/>
        </w:rPr>
        <w:t xml:space="preserve"> </w:t>
      </w:r>
      <w:r w:rsidR="00C8031F" w:rsidRPr="00FC0609">
        <w:rPr>
          <w:lang w:val="tr-TR"/>
        </w:rPr>
        <w:t xml:space="preserve">Devlet tarafından kurulan şirket kamu sektörü piyasasına </w:t>
      </w:r>
      <w:r w:rsidR="00C8031F" w:rsidRPr="00FC0609">
        <w:rPr>
          <w:bCs/>
          <w:lang w:val="tr-TR"/>
        </w:rPr>
        <w:t xml:space="preserve">(hastaneler, okullar, belediye işletmeleri, hükümet binaları ve diğer kamu tesisleri) </w:t>
      </w:r>
      <w:r w:rsidR="00C8031F" w:rsidRPr="00FC0609">
        <w:rPr>
          <w:lang w:val="tr-TR"/>
        </w:rPr>
        <w:t>yönelik olarak bir EVD olarak faaliyet gösterirken aynı zamanda mevcut özel sektör EVD şirketlerinin kapasite geliştirme ve proje geliştirme faaliyetlerini de destekler</w:t>
      </w:r>
      <w:r w:rsidR="00B41D21" w:rsidRPr="00FC0609">
        <w:rPr>
          <w:bCs/>
          <w:lang w:val="tr-TR"/>
        </w:rPr>
        <w:t xml:space="preserve">. </w:t>
      </w:r>
      <w:r w:rsidR="00C8031F" w:rsidRPr="00FC0609">
        <w:rPr>
          <w:bCs/>
          <w:lang w:val="tr-TR"/>
        </w:rPr>
        <w:t>Devlet (muhtemelen UFK’lerin yardımıyla) kamu sektörü ETPS projelerinin gerçekleştirilm</w:t>
      </w:r>
      <w:r w:rsidRPr="00FC0609">
        <w:rPr>
          <w:bCs/>
          <w:lang w:val="tr-TR"/>
        </w:rPr>
        <w:t>e</w:t>
      </w:r>
      <w:r w:rsidR="00C8031F" w:rsidRPr="00FC0609">
        <w:rPr>
          <w:bCs/>
          <w:lang w:val="tr-TR"/>
        </w:rPr>
        <w:t>si ve ticari finansman için kaldıraç etkisi yaratılması amacıyla yeterli kaynak sağlayarak, süper EVD’yi sermayelendirir</w:t>
      </w:r>
      <w:r w:rsidR="00B41D21" w:rsidRPr="00FC0609">
        <w:rPr>
          <w:bCs/>
          <w:lang w:val="tr-TR"/>
        </w:rPr>
        <w:t xml:space="preserve">. </w:t>
      </w:r>
    </w:p>
    <w:p w14:paraId="73DF8664" w14:textId="45B2838D" w:rsidR="00B41D21" w:rsidRPr="00FC0609" w:rsidRDefault="00C8031F" w:rsidP="00B41D21">
      <w:pPr>
        <w:rPr>
          <w:lang w:val="tr-TR"/>
        </w:rPr>
      </w:pPr>
      <w:r w:rsidRPr="00FC0609">
        <w:rPr>
          <w:lang w:val="tr-TR"/>
        </w:rPr>
        <w:t>Süper EVD’nin temel bir işlevi yerel ve uluslararası finans kuruluşlar</w:t>
      </w:r>
      <w:r w:rsidR="004F5789">
        <w:rPr>
          <w:lang w:val="tr-TR"/>
        </w:rPr>
        <w:t>ı</w:t>
      </w:r>
      <w:r w:rsidRPr="00FC0609">
        <w:rPr>
          <w:lang w:val="tr-TR"/>
        </w:rPr>
        <w:t xml:space="preserve"> ile ilişkileri geliştirerek proje finansmanına erişimi sağlamaktır</w:t>
      </w:r>
      <w:r w:rsidR="00B41D21" w:rsidRPr="00FC0609">
        <w:rPr>
          <w:lang w:val="tr-TR"/>
        </w:rPr>
        <w:t xml:space="preserve">. </w:t>
      </w:r>
      <w:r w:rsidRPr="00FC0609">
        <w:rPr>
          <w:lang w:val="tr-TR"/>
        </w:rPr>
        <w:t xml:space="preserve">Süper EVD aynı zamanda EVD projeleri için kredi veya risk garantileri sağlayabilir veya </w:t>
      </w:r>
      <w:r w:rsidR="008328EB" w:rsidRPr="00FC0609">
        <w:rPr>
          <w:lang w:val="tr-TR"/>
        </w:rPr>
        <w:t>bir kiralama ve finansman şirketi olarak hareket ederek EVD’lere ve/veya müşterilerine kiralık veya fayda paylaşım</w:t>
      </w:r>
      <w:r w:rsidR="004F5789">
        <w:rPr>
          <w:lang w:val="tr-TR"/>
        </w:rPr>
        <w:t>ı</w:t>
      </w:r>
      <w:r w:rsidR="008328EB" w:rsidRPr="00FC0609">
        <w:rPr>
          <w:lang w:val="tr-TR"/>
        </w:rPr>
        <w:t xml:space="preserve"> esasına göre EV ekipmanl</w:t>
      </w:r>
      <w:r w:rsidR="007D0F58" w:rsidRPr="00FC0609">
        <w:rPr>
          <w:lang w:val="tr-TR"/>
        </w:rPr>
        <w:t>a</w:t>
      </w:r>
      <w:r w:rsidR="008328EB" w:rsidRPr="00FC0609">
        <w:rPr>
          <w:lang w:val="tr-TR"/>
        </w:rPr>
        <w:t xml:space="preserve">rı sunabilir. </w:t>
      </w:r>
      <w:r w:rsidR="00B41D21" w:rsidRPr="00FC0609">
        <w:rPr>
          <w:lang w:val="tr-TR"/>
        </w:rPr>
        <w:t xml:space="preserve">(Limaye </w:t>
      </w:r>
      <w:r w:rsidR="008328EB" w:rsidRPr="00FC0609">
        <w:rPr>
          <w:lang w:val="tr-TR"/>
        </w:rPr>
        <w:t xml:space="preserve">ve </w:t>
      </w:r>
      <w:r w:rsidR="00B41D21" w:rsidRPr="00FC0609">
        <w:rPr>
          <w:lang w:val="tr-TR"/>
        </w:rPr>
        <w:t xml:space="preserve">Limaye 2011). </w:t>
      </w:r>
    </w:p>
    <w:p w14:paraId="0B4DFF0C" w14:textId="5308F790" w:rsidR="00457A1C" w:rsidRPr="00FC0609" w:rsidRDefault="008328EB" w:rsidP="00457A1C">
      <w:pPr>
        <w:pStyle w:val="Heading2"/>
        <w:rPr>
          <w:lang w:val="tr-TR"/>
        </w:rPr>
      </w:pPr>
      <w:bookmarkStart w:id="58" w:name="_Toc461866577"/>
      <w:r w:rsidRPr="00FC0609">
        <w:rPr>
          <w:lang w:val="tr-TR"/>
        </w:rPr>
        <w:t>Kamu Sektörü Enerji Verimliliği Kredi Hattı</w:t>
      </w:r>
      <w:bookmarkEnd w:id="58"/>
      <w:r w:rsidRPr="00FC0609">
        <w:rPr>
          <w:lang w:val="tr-TR"/>
        </w:rPr>
        <w:t xml:space="preserve"> </w:t>
      </w:r>
      <w:bookmarkEnd w:id="57"/>
    </w:p>
    <w:p w14:paraId="4A3E363E" w14:textId="5DF3EC1E" w:rsidR="00457A1C" w:rsidRPr="00FC0609" w:rsidRDefault="008328EB" w:rsidP="00457A1C">
      <w:pPr>
        <w:rPr>
          <w:lang w:val="tr-TR"/>
        </w:rPr>
      </w:pPr>
      <w:r w:rsidRPr="00FC0609">
        <w:rPr>
          <w:lang w:val="tr-TR"/>
        </w:rPr>
        <w:t xml:space="preserve">Kamu sektörü </w:t>
      </w:r>
      <w:r w:rsidR="004F5789">
        <w:rPr>
          <w:lang w:val="tr-TR"/>
        </w:rPr>
        <w:t>enerji verimliliği</w:t>
      </w:r>
      <w:r w:rsidRPr="00FC0609">
        <w:rPr>
          <w:lang w:val="tr-TR"/>
        </w:rPr>
        <w:t xml:space="preserve"> kredi hattı, kamu hizmet şirketlerindeki, kamu binalarındaki ve tesislerindeki </w:t>
      </w:r>
      <w:r w:rsidR="00FA274A" w:rsidRPr="00FC0609">
        <w:rPr>
          <w:lang w:val="tr-TR"/>
        </w:rPr>
        <w:t>EV projeleri için borç finansmanı sağlamak amacıyla yerel bankalara ve finans kuruluşlar</w:t>
      </w:r>
      <w:r w:rsidR="004F5789">
        <w:rPr>
          <w:lang w:val="tr-TR"/>
        </w:rPr>
        <w:t>ın</w:t>
      </w:r>
      <w:r w:rsidR="00FA274A" w:rsidRPr="00FC0609">
        <w:rPr>
          <w:lang w:val="tr-TR"/>
        </w:rPr>
        <w:t>a (FK) kaynak sağlayan bir finansman mekanizmasıdır</w:t>
      </w:r>
      <w:r w:rsidR="00457A1C" w:rsidRPr="00FC0609">
        <w:rPr>
          <w:lang w:val="tr-TR"/>
        </w:rPr>
        <w:t xml:space="preserve">. </w:t>
      </w:r>
      <w:r w:rsidR="00192B11" w:rsidRPr="00FC0609">
        <w:rPr>
          <w:lang w:val="tr-TR"/>
        </w:rPr>
        <w:t xml:space="preserve">Bu kredi hattının temel amacı belediye EV proje yatırımları için borç </w:t>
      </w:r>
      <w:r w:rsidR="007D0F58" w:rsidRPr="00FC0609">
        <w:rPr>
          <w:lang w:val="tr-TR"/>
        </w:rPr>
        <w:t>finansmanı</w:t>
      </w:r>
      <w:r w:rsidR="00192B11" w:rsidRPr="00FC0609">
        <w:rPr>
          <w:lang w:val="tr-TR"/>
        </w:rPr>
        <w:t xml:space="preserve"> sağlayan bu kreditörlerin kullanabilecekleri kaynakları artırmaktır</w:t>
      </w:r>
      <w:r w:rsidR="00457A1C" w:rsidRPr="00FC0609">
        <w:rPr>
          <w:lang w:val="tr-TR"/>
        </w:rPr>
        <w:t xml:space="preserve">. </w:t>
      </w:r>
      <w:r w:rsidR="00192B11" w:rsidRPr="00FC0609">
        <w:rPr>
          <w:lang w:val="tr-TR"/>
        </w:rPr>
        <w:t xml:space="preserve">Bunlar </w:t>
      </w:r>
      <w:r w:rsidR="007D008E" w:rsidRPr="00FC0609">
        <w:rPr>
          <w:lang w:val="tr-TR"/>
        </w:rPr>
        <w:t>bi</w:t>
      </w:r>
      <w:r w:rsidR="00192B11" w:rsidRPr="00FC0609">
        <w:rPr>
          <w:lang w:val="tr-TR"/>
        </w:rPr>
        <w:t>r kalkınma bankası, belediye bankası</w:t>
      </w:r>
      <w:r w:rsidR="00457A1C" w:rsidRPr="00FC0609">
        <w:rPr>
          <w:lang w:val="tr-TR"/>
        </w:rPr>
        <w:t xml:space="preserve">, </w:t>
      </w:r>
      <w:r w:rsidR="00192B11" w:rsidRPr="00FC0609">
        <w:rPr>
          <w:lang w:val="tr-TR"/>
        </w:rPr>
        <w:t>ticari banka</w:t>
      </w:r>
      <w:r w:rsidR="00457A1C" w:rsidRPr="00FC0609">
        <w:rPr>
          <w:lang w:val="tr-TR"/>
        </w:rPr>
        <w:t>(</w:t>
      </w:r>
      <w:r w:rsidR="00192B11" w:rsidRPr="00FC0609">
        <w:rPr>
          <w:lang w:val="tr-TR"/>
        </w:rPr>
        <w:t>lar</w:t>
      </w:r>
      <w:r w:rsidR="00457A1C" w:rsidRPr="00FC0609">
        <w:rPr>
          <w:lang w:val="tr-TR"/>
        </w:rPr>
        <w:t>)</w:t>
      </w:r>
      <w:r w:rsidR="00192B11" w:rsidRPr="00FC0609">
        <w:rPr>
          <w:lang w:val="tr-TR"/>
        </w:rPr>
        <w:t xml:space="preserve"> veya diğer UFK’ler </w:t>
      </w:r>
      <w:r w:rsidR="007D008E" w:rsidRPr="00FC0609">
        <w:rPr>
          <w:lang w:val="tr-TR"/>
        </w:rPr>
        <w:t>tarafınd</w:t>
      </w:r>
      <w:r w:rsidR="00192B11" w:rsidRPr="00FC0609">
        <w:rPr>
          <w:lang w:val="tr-TR"/>
        </w:rPr>
        <w:t>a</w:t>
      </w:r>
      <w:r w:rsidR="007D008E" w:rsidRPr="00FC0609">
        <w:rPr>
          <w:lang w:val="tr-TR"/>
        </w:rPr>
        <w:t>n</w:t>
      </w:r>
      <w:r w:rsidR="00192B11" w:rsidRPr="00FC0609">
        <w:rPr>
          <w:lang w:val="tr-TR"/>
        </w:rPr>
        <w:t xml:space="preserve"> yönetilebilir. </w:t>
      </w:r>
    </w:p>
    <w:p w14:paraId="4FB3BBEB" w14:textId="01BDAAC7" w:rsidR="00457A1C" w:rsidRPr="00FC0609" w:rsidRDefault="009E4DC5" w:rsidP="00457A1C">
      <w:pPr>
        <w:rPr>
          <w:lang w:val="tr-TR"/>
        </w:rPr>
      </w:pPr>
      <w:r w:rsidRPr="00FC0609">
        <w:rPr>
          <w:lang w:val="tr-TR"/>
        </w:rPr>
        <w:t>Özel amaçlı EV kredi hatları hükümetler,</w:t>
      </w:r>
      <w:r w:rsidR="00F838BB">
        <w:rPr>
          <w:lang w:val="tr-TR"/>
        </w:rPr>
        <w:t xml:space="preserve"> çok taraflı veya ikili finans</w:t>
      </w:r>
      <w:r w:rsidRPr="00FC0609">
        <w:rPr>
          <w:lang w:val="tr-TR"/>
        </w:rPr>
        <w:t xml:space="preserve"> kuruluşlar</w:t>
      </w:r>
      <w:r w:rsidR="00F838BB">
        <w:rPr>
          <w:lang w:val="tr-TR"/>
        </w:rPr>
        <w:t>ı</w:t>
      </w:r>
      <w:r w:rsidRPr="00FC0609">
        <w:rPr>
          <w:lang w:val="tr-TR"/>
        </w:rPr>
        <w:t xml:space="preserve"> tarafından veya hükümetler ile uluslararası don</w:t>
      </w:r>
      <w:r w:rsidR="007D0F58" w:rsidRPr="00FC0609">
        <w:rPr>
          <w:lang w:val="tr-TR"/>
        </w:rPr>
        <w:t>ö</w:t>
      </w:r>
      <w:r w:rsidRPr="00FC0609">
        <w:rPr>
          <w:lang w:val="tr-TR"/>
        </w:rPr>
        <w:t xml:space="preserve">r </w:t>
      </w:r>
      <w:r w:rsidR="007D0F58" w:rsidRPr="00FC0609">
        <w:rPr>
          <w:lang w:val="tr-TR"/>
        </w:rPr>
        <w:t>ku</w:t>
      </w:r>
      <w:r w:rsidRPr="00FC0609">
        <w:rPr>
          <w:lang w:val="tr-TR"/>
        </w:rPr>
        <w:t>ruluşlar</w:t>
      </w:r>
      <w:r w:rsidR="004F5789">
        <w:rPr>
          <w:lang w:val="tr-TR"/>
        </w:rPr>
        <w:t>ın</w:t>
      </w:r>
      <w:r w:rsidRPr="00FC0609">
        <w:rPr>
          <w:lang w:val="tr-TR"/>
        </w:rPr>
        <w:t xml:space="preserve"> işbirliği ile oluşturulabilir.</w:t>
      </w:r>
      <w:r w:rsidR="00457A1C" w:rsidRPr="00FC0609">
        <w:rPr>
          <w:lang w:val="tr-TR"/>
        </w:rPr>
        <w:t xml:space="preserve"> </w:t>
      </w:r>
      <w:r w:rsidRPr="00FC0609">
        <w:rPr>
          <w:lang w:val="tr-TR"/>
        </w:rPr>
        <w:t>Donörler veya hükümetler tarafından kreditörlere sağlanan fonlar, borç finansmanı için kullanılabilecek toplam tutarların artırılabilmesi için genellikle katılımcı bankalar ve/v</w:t>
      </w:r>
      <w:r w:rsidR="00F838BB">
        <w:rPr>
          <w:lang w:val="tr-TR"/>
        </w:rPr>
        <w:t>eya finans</w:t>
      </w:r>
      <w:r w:rsidR="007D0F58" w:rsidRPr="00FC0609">
        <w:rPr>
          <w:lang w:val="tr-TR"/>
        </w:rPr>
        <w:t xml:space="preserve"> kuruluşlar</w:t>
      </w:r>
      <w:r w:rsidR="00F838BB">
        <w:rPr>
          <w:lang w:val="tr-TR"/>
        </w:rPr>
        <w:t>ı</w:t>
      </w:r>
      <w:r w:rsidR="007D0F58" w:rsidRPr="00FC0609">
        <w:rPr>
          <w:lang w:val="tr-TR"/>
        </w:rPr>
        <w:t xml:space="preserve"> tarafın</w:t>
      </w:r>
      <w:r w:rsidRPr="00FC0609">
        <w:rPr>
          <w:lang w:val="tr-TR"/>
        </w:rPr>
        <w:t>dan sağlanan ilave kaynaklar</w:t>
      </w:r>
      <w:r w:rsidR="004F5789">
        <w:rPr>
          <w:lang w:val="tr-TR"/>
        </w:rPr>
        <w:t>la</w:t>
      </w:r>
      <w:r w:rsidRPr="00FC0609">
        <w:rPr>
          <w:lang w:val="tr-TR"/>
        </w:rPr>
        <w:t xml:space="preserve"> desteklenmektedir. </w:t>
      </w:r>
    </w:p>
    <w:p w14:paraId="3D3D0694" w14:textId="45323E43" w:rsidR="00457A1C" w:rsidRPr="00FC0609" w:rsidRDefault="00457A1C" w:rsidP="00457A1C">
      <w:pPr>
        <w:pStyle w:val="Heading2"/>
        <w:rPr>
          <w:lang w:val="tr-TR"/>
        </w:rPr>
      </w:pPr>
      <w:bookmarkStart w:id="59" w:name="_Toc461866578"/>
      <w:bookmarkStart w:id="60" w:name="_Toc446061728"/>
      <w:r w:rsidRPr="00FC0609">
        <w:rPr>
          <w:lang w:val="tr-TR"/>
        </w:rPr>
        <w:t>Risk</w:t>
      </w:r>
      <w:r w:rsidR="009E4DC5" w:rsidRPr="00FC0609">
        <w:rPr>
          <w:lang w:val="tr-TR"/>
        </w:rPr>
        <w:t xml:space="preserve"> Paylaşım Olanağı</w:t>
      </w:r>
      <w:bookmarkEnd w:id="59"/>
      <w:r w:rsidR="009E4DC5" w:rsidRPr="00FC0609">
        <w:rPr>
          <w:lang w:val="tr-TR"/>
        </w:rPr>
        <w:t xml:space="preserve"> </w:t>
      </w:r>
      <w:bookmarkEnd w:id="60"/>
    </w:p>
    <w:p w14:paraId="69323E4B" w14:textId="29E9ED67" w:rsidR="00457A1C" w:rsidRPr="00FC0609" w:rsidRDefault="009E4DC5" w:rsidP="00457A1C">
      <w:pPr>
        <w:spacing w:after="0"/>
        <w:rPr>
          <w:szCs w:val="24"/>
          <w:lang w:val="tr-TR"/>
        </w:rPr>
      </w:pPr>
      <w:r w:rsidRPr="00FC0609">
        <w:rPr>
          <w:bCs/>
          <w:lang w:val="tr-TR"/>
        </w:rPr>
        <w:t>Kamu EV projelerinin ticari finansmanı önündeki önemli bir engel</w:t>
      </w:r>
      <w:r w:rsidRPr="00FC0609">
        <w:rPr>
          <w:b/>
          <w:bCs/>
          <w:lang w:val="tr-TR"/>
        </w:rPr>
        <w:t xml:space="preserve"> </w:t>
      </w:r>
      <w:r w:rsidRPr="00FC0609">
        <w:rPr>
          <w:lang w:val="tr-TR"/>
        </w:rPr>
        <w:t xml:space="preserve">ticari kreditörler arasında </w:t>
      </w:r>
      <w:r w:rsidR="00D83012" w:rsidRPr="00FC0609">
        <w:rPr>
          <w:lang w:val="tr-TR"/>
        </w:rPr>
        <w:t xml:space="preserve">EV projelerinin yapı itibariyle </w:t>
      </w:r>
      <w:r w:rsidR="007D0F58" w:rsidRPr="00FC0609">
        <w:rPr>
          <w:lang w:val="tr-TR"/>
        </w:rPr>
        <w:t>geleneksel yatırımlard</w:t>
      </w:r>
      <w:r w:rsidR="00D83012" w:rsidRPr="00FC0609">
        <w:rPr>
          <w:lang w:val="tr-TR"/>
        </w:rPr>
        <w:t>an daha riskli olduğu yönündeki algıdır. Bu algı engelini aşmak için, EV projeleri</w:t>
      </w:r>
      <w:r w:rsidR="007D0F58" w:rsidRPr="00FC0609">
        <w:rPr>
          <w:lang w:val="tr-TR"/>
        </w:rPr>
        <w:t xml:space="preserve"> için verilen k</w:t>
      </w:r>
      <w:r w:rsidR="00D83012" w:rsidRPr="00FC0609">
        <w:rPr>
          <w:lang w:val="tr-TR"/>
        </w:rPr>
        <w:t>r</w:t>
      </w:r>
      <w:r w:rsidR="007D0F58" w:rsidRPr="00FC0609">
        <w:rPr>
          <w:lang w:val="tr-TR"/>
        </w:rPr>
        <w:t>e</w:t>
      </w:r>
      <w:r w:rsidR="00B8104D" w:rsidRPr="00FC0609">
        <w:rPr>
          <w:lang w:val="tr-TR"/>
        </w:rPr>
        <w:t>dilerdeki risk için kısmi</w:t>
      </w:r>
      <w:r w:rsidR="00D83012" w:rsidRPr="00FC0609">
        <w:rPr>
          <w:lang w:val="tr-TR"/>
        </w:rPr>
        <w:t xml:space="preserve"> güvence sağlayan bir risk paylaşım olanağı </w:t>
      </w:r>
      <w:r w:rsidR="00D83012" w:rsidRPr="00FC0609">
        <w:rPr>
          <w:bCs/>
          <w:lang w:val="tr-TR"/>
        </w:rPr>
        <w:t>tasarlanmıştır.</w:t>
      </w:r>
      <w:r w:rsidR="00457A1C" w:rsidRPr="00FC0609">
        <w:rPr>
          <w:szCs w:val="24"/>
          <w:lang w:val="tr-TR"/>
        </w:rPr>
        <w:t xml:space="preserve"> </w:t>
      </w:r>
      <w:r w:rsidR="00D83012" w:rsidRPr="00FC0609">
        <w:rPr>
          <w:szCs w:val="24"/>
          <w:lang w:val="tr-TR"/>
        </w:rPr>
        <w:t xml:space="preserve">Temel olarak karşılıklı bir zarar paylaşım mekanizması olan bu olanak, </w:t>
      </w:r>
      <w:r w:rsidR="003D4196" w:rsidRPr="00FC0609">
        <w:rPr>
          <w:szCs w:val="24"/>
          <w:lang w:val="tr-TR"/>
        </w:rPr>
        <w:t xml:space="preserve">tali bir </w:t>
      </w:r>
      <w:r w:rsidR="002A3C0D" w:rsidRPr="00FC0609">
        <w:rPr>
          <w:szCs w:val="24"/>
          <w:lang w:val="tr-TR"/>
        </w:rPr>
        <w:t xml:space="preserve">zarar kurtarma garantisi içerir ve </w:t>
      </w:r>
      <w:r w:rsidR="003D4196" w:rsidRPr="00FC0609">
        <w:rPr>
          <w:szCs w:val="24"/>
          <w:lang w:val="tr-TR"/>
        </w:rPr>
        <w:t xml:space="preserve">risk paylaşımı gerçekleşmeden önce zararların belirli bir kısmını absorbe etmek için </w:t>
      </w:r>
      <w:r w:rsidR="00457A1C" w:rsidRPr="00FC0609">
        <w:rPr>
          <w:szCs w:val="24"/>
          <w:lang w:val="tr-TR"/>
        </w:rPr>
        <w:t xml:space="preserve"> “</w:t>
      </w:r>
      <w:r w:rsidR="003D4196" w:rsidRPr="00FC0609">
        <w:rPr>
          <w:szCs w:val="24"/>
          <w:lang w:val="tr-TR"/>
        </w:rPr>
        <w:t xml:space="preserve">ilk </w:t>
      </w:r>
      <w:r w:rsidR="007D0F58" w:rsidRPr="00FC0609">
        <w:rPr>
          <w:szCs w:val="24"/>
          <w:lang w:val="tr-TR"/>
        </w:rPr>
        <w:t>riziko</w:t>
      </w:r>
      <w:r w:rsidR="003D4196" w:rsidRPr="00FC0609">
        <w:rPr>
          <w:szCs w:val="24"/>
          <w:lang w:val="tr-TR"/>
        </w:rPr>
        <w:t xml:space="preserve"> rezervi</w:t>
      </w:r>
      <w:r w:rsidR="00457A1C" w:rsidRPr="00FC0609">
        <w:rPr>
          <w:szCs w:val="24"/>
          <w:lang w:val="tr-TR"/>
        </w:rPr>
        <w:t xml:space="preserve">” </w:t>
      </w:r>
      <w:r w:rsidR="003D4196" w:rsidRPr="00FC0609">
        <w:rPr>
          <w:szCs w:val="24"/>
          <w:lang w:val="tr-TR"/>
        </w:rPr>
        <w:t>de içerebilir.</w:t>
      </w:r>
      <w:r w:rsidR="00457A1C" w:rsidRPr="00FC0609">
        <w:rPr>
          <w:szCs w:val="24"/>
          <w:lang w:val="tr-TR"/>
        </w:rPr>
        <w:t xml:space="preserve"> </w:t>
      </w:r>
    </w:p>
    <w:p w14:paraId="7D610DE3" w14:textId="217CE42C" w:rsidR="00457A1C" w:rsidRPr="00FC0609" w:rsidRDefault="007D0F58" w:rsidP="00457A1C">
      <w:pPr>
        <w:spacing w:after="0"/>
        <w:rPr>
          <w:spacing w:val="1"/>
          <w:szCs w:val="24"/>
          <w:lang w:val="tr-TR"/>
        </w:rPr>
      </w:pPr>
      <w:r w:rsidRPr="00FC0609">
        <w:rPr>
          <w:spacing w:val="1"/>
          <w:szCs w:val="24"/>
          <w:lang w:val="tr-TR"/>
        </w:rPr>
        <w:t xml:space="preserve">Devlet, </w:t>
      </w:r>
      <w:r w:rsidR="00780FAC" w:rsidRPr="00FC0609">
        <w:rPr>
          <w:spacing w:val="1"/>
          <w:szCs w:val="24"/>
          <w:lang w:val="tr-TR"/>
        </w:rPr>
        <w:t>donö</w:t>
      </w:r>
      <w:r w:rsidRPr="00FC0609">
        <w:rPr>
          <w:spacing w:val="1"/>
          <w:szCs w:val="24"/>
          <w:lang w:val="tr-TR"/>
        </w:rPr>
        <w:t>r kuruluş veya başka bir kamu kurumu tarafından sağlanan kısmi risk garantisi olanağı</w:t>
      </w:r>
      <w:r w:rsidR="004F5789">
        <w:rPr>
          <w:spacing w:val="1"/>
          <w:szCs w:val="24"/>
          <w:lang w:val="tr-TR"/>
        </w:rPr>
        <w:t>;</w:t>
      </w:r>
      <w:r w:rsidR="00457A1C" w:rsidRPr="00FC0609">
        <w:rPr>
          <w:spacing w:val="1"/>
          <w:szCs w:val="24"/>
          <w:lang w:val="tr-TR"/>
        </w:rPr>
        <w:t xml:space="preserve"> (a) </w:t>
      </w:r>
      <w:r w:rsidRPr="00FC0609">
        <w:rPr>
          <w:spacing w:val="1"/>
          <w:szCs w:val="24"/>
          <w:lang w:val="tr-TR"/>
        </w:rPr>
        <w:t>f</w:t>
      </w:r>
      <w:r w:rsidR="00780FAC" w:rsidRPr="00FC0609">
        <w:rPr>
          <w:spacing w:val="1"/>
          <w:szCs w:val="24"/>
          <w:lang w:val="tr-TR"/>
        </w:rPr>
        <w:t>i</w:t>
      </w:r>
      <w:r w:rsidRPr="00FC0609">
        <w:rPr>
          <w:spacing w:val="1"/>
          <w:szCs w:val="24"/>
          <w:lang w:val="tr-TR"/>
        </w:rPr>
        <w:t>nansmana erişim imkan sunarak</w:t>
      </w:r>
      <w:r w:rsidR="00457A1C" w:rsidRPr="00FC0609">
        <w:rPr>
          <w:spacing w:val="1"/>
          <w:szCs w:val="24"/>
          <w:lang w:val="tr-TR"/>
        </w:rPr>
        <w:t xml:space="preserve">, (b) </w:t>
      </w:r>
      <w:r w:rsidRPr="00FC0609">
        <w:rPr>
          <w:spacing w:val="1"/>
          <w:szCs w:val="24"/>
          <w:lang w:val="tr-TR"/>
        </w:rPr>
        <w:t>sermaye maliyetini düşürerek</w:t>
      </w:r>
      <w:r w:rsidR="00457A1C" w:rsidRPr="00FC0609">
        <w:rPr>
          <w:spacing w:val="1"/>
          <w:szCs w:val="24"/>
          <w:lang w:val="tr-TR"/>
        </w:rPr>
        <w:t xml:space="preserve">, </w:t>
      </w:r>
      <w:r w:rsidRPr="00FC0609">
        <w:rPr>
          <w:spacing w:val="1"/>
          <w:szCs w:val="24"/>
          <w:lang w:val="tr-TR"/>
        </w:rPr>
        <w:t xml:space="preserve">ve </w:t>
      </w:r>
      <w:r w:rsidR="00457A1C" w:rsidRPr="00FC0609">
        <w:rPr>
          <w:spacing w:val="1"/>
          <w:szCs w:val="24"/>
          <w:lang w:val="tr-TR"/>
        </w:rPr>
        <w:t xml:space="preserve">(c) </w:t>
      </w:r>
      <w:r w:rsidRPr="00FC0609">
        <w:rPr>
          <w:spacing w:val="1"/>
          <w:szCs w:val="24"/>
          <w:lang w:val="tr-TR"/>
        </w:rPr>
        <w:t xml:space="preserve">kredi </w:t>
      </w:r>
      <w:r w:rsidRPr="00FC0609">
        <w:rPr>
          <w:spacing w:val="1"/>
          <w:szCs w:val="24"/>
          <w:lang w:val="tr-TR"/>
        </w:rPr>
        <w:lastRenderedPageBreak/>
        <w:t xml:space="preserve">vadesini veya geri ödemesiz süreleri </w:t>
      </w:r>
      <w:r w:rsidR="004B6152" w:rsidRPr="00FC0609">
        <w:rPr>
          <w:spacing w:val="1"/>
          <w:szCs w:val="24"/>
          <w:lang w:val="tr-TR"/>
        </w:rPr>
        <w:t>pro</w:t>
      </w:r>
      <w:r w:rsidR="00780FAC" w:rsidRPr="00FC0609">
        <w:rPr>
          <w:spacing w:val="1"/>
          <w:szCs w:val="24"/>
          <w:lang w:val="tr-TR"/>
        </w:rPr>
        <w:t>je naki</w:t>
      </w:r>
      <w:r w:rsidR="004B6152" w:rsidRPr="00FC0609">
        <w:rPr>
          <w:spacing w:val="1"/>
          <w:szCs w:val="24"/>
          <w:lang w:val="tr-TR"/>
        </w:rPr>
        <w:t xml:space="preserve">t akışlarına uygun şekilde </w:t>
      </w:r>
      <w:r w:rsidRPr="00FC0609">
        <w:rPr>
          <w:spacing w:val="1"/>
          <w:szCs w:val="24"/>
          <w:lang w:val="tr-TR"/>
        </w:rPr>
        <w:t>uzatarak belediye</w:t>
      </w:r>
      <w:r w:rsidR="004B6152" w:rsidRPr="00FC0609">
        <w:rPr>
          <w:spacing w:val="1"/>
          <w:szCs w:val="24"/>
          <w:lang w:val="tr-TR"/>
        </w:rPr>
        <w:t xml:space="preserve"> işletmelerine ve kamu kurumlarına yardımcı olabilir. </w:t>
      </w:r>
      <w:r w:rsidR="00457A1C" w:rsidRPr="00FC0609">
        <w:rPr>
          <w:spacing w:val="1"/>
          <w:szCs w:val="24"/>
          <w:lang w:val="tr-TR"/>
        </w:rPr>
        <w:t xml:space="preserve">(Mostert 2010). </w:t>
      </w:r>
      <w:r w:rsidR="00780FAC" w:rsidRPr="00FC0609">
        <w:rPr>
          <w:spacing w:val="1"/>
          <w:szCs w:val="24"/>
          <w:lang w:val="tr-TR"/>
        </w:rPr>
        <w:t>B</w:t>
      </w:r>
      <w:r w:rsidR="004B6152" w:rsidRPr="00FC0609">
        <w:rPr>
          <w:spacing w:val="1"/>
          <w:szCs w:val="24"/>
          <w:lang w:val="tr-TR"/>
        </w:rPr>
        <w:t>öyle bir olanak aynı zamanda ticari kreditörlerin EV projelerini ticari açıdan sürdürüleb</w:t>
      </w:r>
      <w:r w:rsidR="00780FAC" w:rsidRPr="00FC0609">
        <w:rPr>
          <w:spacing w:val="1"/>
          <w:szCs w:val="24"/>
          <w:lang w:val="tr-TR"/>
        </w:rPr>
        <w:t>i</w:t>
      </w:r>
      <w:r w:rsidR="004B6152" w:rsidRPr="00FC0609">
        <w:rPr>
          <w:spacing w:val="1"/>
          <w:szCs w:val="24"/>
          <w:lang w:val="tr-TR"/>
        </w:rPr>
        <w:t>lir bir şekilde finanse etme kapasi</w:t>
      </w:r>
      <w:r w:rsidR="00780FAC" w:rsidRPr="00FC0609">
        <w:rPr>
          <w:spacing w:val="1"/>
          <w:szCs w:val="24"/>
          <w:lang w:val="tr-TR"/>
        </w:rPr>
        <w:t>t</w:t>
      </w:r>
      <w:r w:rsidR="004B6152" w:rsidRPr="00FC0609">
        <w:rPr>
          <w:spacing w:val="1"/>
          <w:szCs w:val="24"/>
          <w:lang w:val="tr-TR"/>
        </w:rPr>
        <w:t>elerini de oluşturacaktır.</w:t>
      </w:r>
    </w:p>
    <w:p w14:paraId="1D33C334" w14:textId="043C3B0B" w:rsidR="00457A1C" w:rsidRPr="00FC0609" w:rsidRDefault="004B6152" w:rsidP="00457A1C">
      <w:pPr>
        <w:pStyle w:val="Heading2"/>
        <w:rPr>
          <w:lang w:val="tr-TR"/>
        </w:rPr>
      </w:pPr>
      <w:bookmarkStart w:id="61" w:name="_Toc446061730"/>
      <w:bookmarkStart w:id="62" w:name="_Toc461866579"/>
      <w:r w:rsidRPr="00FC0609">
        <w:rPr>
          <w:lang w:val="tr-TR"/>
        </w:rPr>
        <w:t>Ticari Finansman</w:t>
      </w:r>
      <w:r w:rsidR="00457A1C" w:rsidRPr="00FC0609">
        <w:rPr>
          <w:lang w:val="tr-TR"/>
        </w:rPr>
        <w:t xml:space="preserve">, </w:t>
      </w:r>
      <w:bookmarkEnd w:id="61"/>
      <w:r w:rsidRPr="00FC0609">
        <w:rPr>
          <w:lang w:val="tr-TR"/>
        </w:rPr>
        <w:t>Tahviller</w:t>
      </w:r>
      <w:bookmarkEnd w:id="62"/>
      <w:r w:rsidRPr="00FC0609">
        <w:rPr>
          <w:lang w:val="tr-TR"/>
        </w:rPr>
        <w:t xml:space="preserve"> </w:t>
      </w:r>
    </w:p>
    <w:p w14:paraId="65D46373" w14:textId="4F4A3424" w:rsidR="00457A1C" w:rsidRPr="00FC0609" w:rsidRDefault="004B6152" w:rsidP="00457A1C">
      <w:pPr>
        <w:rPr>
          <w:lang w:val="tr-TR"/>
        </w:rPr>
      </w:pPr>
      <w:r w:rsidRPr="00FC0609">
        <w:rPr>
          <w:lang w:val="tr-TR"/>
        </w:rPr>
        <w:t>Bu seçenek kapsamında, belediyeler EV yatırımlarını finanse etmek için ticari banka kr</w:t>
      </w:r>
      <w:r w:rsidR="00780FAC" w:rsidRPr="00FC0609">
        <w:rPr>
          <w:lang w:val="tr-TR"/>
        </w:rPr>
        <w:t>e</w:t>
      </w:r>
      <w:r w:rsidRPr="00FC0609">
        <w:rPr>
          <w:lang w:val="tr-TR"/>
        </w:rPr>
        <w:t xml:space="preserve">dileri alırlar </w:t>
      </w:r>
      <w:r w:rsidR="00457A1C" w:rsidRPr="00FC0609">
        <w:rPr>
          <w:lang w:val="tr-TR"/>
        </w:rPr>
        <w:t>(</w:t>
      </w:r>
      <w:r w:rsidRPr="00FC0609">
        <w:rPr>
          <w:lang w:val="tr-TR"/>
        </w:rPr>
        <w:t>eğer kredi değerlikleri ve borçlanma kapasiteleri varsa</w:t>
      </w:r>
      <w:r w:rsidR="00457A1C" w:rsidRPr="00FC0609">
        <w:rPr>
          <w:lang w:val="tr-TR"/>
        </w:rPr>
        <w:t xml:space="preserve">) </w:t>
      </w:r>
      <w:r w:rsidRPr="00FC0609">
        <w:rPr>
          <w:lang w:val="tr-TR"/>
        </w:rPr>
        <w:t>veya tahvil ihraç ederler.</w:t>
      </w:r>
      <w:r w:rsidR="00457A1C" w:rsidRPr="00FC0609">
        <w:rPr>
          <w:lang w:val="tr-TR"/>
        </w:rPr>
        <w:t xml:space="preserve"> </w:t>
      </w:r>
      <w:r w:rsidRPr="00FC0609">
        <w:rPr>
          <w:lang w:val="tr-TR"/>
        </w:rPr>
        <w:t>Bu seçenek ölçek ve sürdürüleb</w:t>
      </w:r>
      <w:r w:rsidR="00780FAC" w:rsidRPr="00FC0609">
        <w:rPr>
          <w:lang w:val="tr-TR"/>
        </w:rPr>
        <w:t>i</w:t>
      </w:r>
      <w:r w:rsidRPr="00FC0609">
        <w:rPr>
          <w:lang w:val="tr-TR"/>
        </w:rPr>
        <w:t>lirlik sağlayabilecek tic</w:t>
      </w:r>
      <w:r w:rsidR="00780FAC" w:rsidRPr="00FC0609">
        <w:rPr>
          <w:lang w:val="tr-TR"/>
        </w:rPr>
        <w:t>a</w:t>
      </w:r>
      <w:r w:rsidRPr="00FC0609">
        <w:rPr>
          <w:lang w:val="tr-TR"/>
        </w:rPr>
        <w:t>ri finansmanı harekete geçirebilir.</w:t>
      </w:r>
      <w:r w:rsidR="00457A1C" w:rsidRPr="00FC0609">
        <w:rPr>
          <w:lang w:val="tr-TR"/>
        </w:rPr>
        <w:t xml:space="preserve"> </w:t>
      </w:r>
      <w:r w:rsidRPr="00FC0609">
        <w:rPr>
          <w:lang w:val="tr-TR"/>
        </w:rPr>
        <w:t>Rekabet unsurları finansman maliyetlerinin düşürülmesine,</w:t>
      </w:r>
      <w:r w:rsidR="00457A1C" w:rsidRPr="00FC0609">
        <w:rPr>
          <w:lang w:val="tr-TR"/>
        </w:rPr>
        <w:t xml:space="preserve"> </w:t>
      </w:r>
      <w:r w:rsidR="00780FAC" w:rsidRPr="00FC0609">
        <w:rPr>
          <w:lang w:val="tr-TR"/>
        </w:rPr>
        <w:t>aşırı temi</w:t>
      </w:r>
      <w:r w:rsidRPr="00FC0609">
        <w:rPr>
          <w:lang w:val="tr-TR"/>
        </w:rPr>
        <w:t>natlandırma  / kısa vade sorunl</w:t>
      </w:r>
      <w:r w:rsidR="00780FAC" w:rsidRPr="00FC0609">
        <w:rPr>
          <w:lang w:val="tr-TR"/>
        </w:rPr>
        <w:t>a</w:t>
      </w:r>
      <w:r w:rsidRPr="00FC0609">
        <w:rPr>
          <w:lang w:val="tr-TR"/>
        </w:rPr>
        <w:t>rının aşılmasına ve kamu kuruml</w:t>
      </w:r>
      <w:r w:rsidR="000B16F4" w:rsidRPr="00FC0609">
        <w:rPr>
          <w:lang w:val="tr-TR"/>
        </w:rPr>
        <w:t>a</w:t>
      </w:r>
      <w:r w:rsidRPr="00FC0609">
        <w:rPr>
          <w:lang w:val="tr-TR"/>
        </w:rPr>
        <w:t xml:space="preserve">rının satın alma / uygulama </w:t>
      </w:r>
      <w:r w:rsidR="00B8104D" w:rsidRPr="00FC0609">
        <w:rPr>
          <w:lang w:val="tr-TR"/>
        </w:rPr>
        <w:t>işlemlerini</w:t>
      </w:r>
      <w:r w:rsidRPr="00FC0609">
        <w:rPr>
          <w:lang w:val="tr-TR"/>
        </w:rPr>
        <w:t xml:space="preserve"> </w:t>
      </w:r>
      <w:r w:rsidR="000B16F4" w:rsidRPr="00FC0609">
        <w:rPr>
          <w:lang w:val="tr-TR"/>
        </w:rPr>
        <w:t>kendilerinin gerçekleştirmelerine olanak tanır</w:t>
      </w:r>
      <w:r w:rsidR="00457A1C" w:rsidRPr="00FC0609">
        <w:rPr>
          <w:lang w:val="tr-TR"/>
        </w:rPr>
        <w:t>.</w:t>
      </w:r>
    </w:p>
    <w:p w14:paraId="1FF83082" w14:textId="47F7E548" w:rsidR="00457A1C" w:rsidRPr="00FC0609" w:rsidRDefault="000B16F4" w:rsidP="00457A1C">
      <w:pPr>
        <w:rPr>
          <w:lang w:val="tr-TR"/>
        </w:rPr>
      </w:pPr>
      <w:r w:rsidRPr="00FC0609">
        <w:rPr>
          <w:lang w:val="tr-TR"/>
        </w:rPr>
        <w:t>Bu seçenek gelişmiş belediye kr</w:t>
      </w:r>
      <w:r w:rsidR="00C0309B" w:rsidRPr="00FC0609">
        <w:rPr>
          <w:lang w:val="tr-TR"/>
        </w:rPr>
        <w:t>e</w:t>
      </w:r>
      <w:r w:rsidRPr="00FC0609">
        <w:rPr>
          <w:lang w:val="tr-TR"/>
        </w:rPr>
        <w:t>di</w:t>
      </w:r>
      <w:r w:rsidR="00C0309B" w:rsidRPr="00FC0609">
        <w:rPr>
          <w:lang w:val="tr-TR"/>
        </w:rPr>
        <w:t>lendirme</w:t>
      </w:r>
      <w:r w:rsidRPr="00FC0609">
        <w:rPr>
          <w:lang w:val="tr-TR"/>
        </w:rPr>
        <w:t xml:space="preserve"> ve derecelendirme si</w:t>
      </w:r>
      <w:r w:rsidR="00C0309B" w:rsidRPr="00FC0609">
        <w:rPr>
          <w:lang w:val="tr-TR"/>
        </w:rPr>
        <w:t>s</w:t>
      </w:r>
      <w:r w:rsidRPr="00FC0609">
        <w:rPr>
          <w:lang w:val="tr-TR"/>
        </w:rPr>
        <w:t>temleri, EV projeleri için kamu sektörüne kredi vermeye istekli ve bu y</w:t>
      </w:r>
      <w:r w:rsidR="00F838BB">
        <w:rPr>
          <w:lang w:val="tr-TR"/>
        </w:rPr>
        <w:t>önde kapasitesi bulunan finans</w:t>
      </w:r>
      <w:r w:rsidRPr="00FC0609">
        <w:rPr>
          <w:lang w:val="tr-TR"/>
        </w:rPr>
        <w:t xml:space="preserve"> kuruluşlar</w:t>
      </w:r>
      <w:r w:rsidR="00F838BB">
        <w:rPr>
          <w:lang w:val="tr-TR"/>
        </w:rPr>
        <w:t>ı</w:t>
      </w:r>
      <w:r w:rsidRPr="00FC0609">
        <w:rPr>
          <w:lang w:val="tr-TR"/>
        </w:rPr>
        <w:t xml:space="preserve"> ve </w:t>
      </w:r>
      <w:r w:rsidR="00C0309B" w:rsidRPr="00FC0609">
        <w:rPr>
          <w:lang w:val="tr-TR"/>
        </w:rPr>
        <w:t>güçlü t</w:t>
      </w:r>
      <w:r w:rsidR="00780FAC" w:rsidRPr="00FC0609">
        <w:rPr>
          <w:lang w:val="tr-TR"/>
        </w:rPr>
        <w:t>eknik kapa</w:t>
      </w:r>
      <w:r w:rsidR="00B8104D" w:rsidRPr="00FC0609">
        <w:rPr>
          <w:lang w:val="tr-TR"/>
        </w:rPr>
        <w:t xml:space="preserve">siteye </w:t>
      </w:r>
      <w:r w:rsidR="00C0309B" w:rsidRPr="00FC0609">
        <w:rPr>
          <w:lang w:val="tr-TR"/>
        </w:rPr>
        <w:t>ve EV projelerini birleştirme isteğine ve yeteneğine sahip büyük belediyel</w:t>
      </w:r>
      <w:r w:rsidR="00780FAC" w:rsidRPr="00FC0609">
        <w:rPr>
          <w:lang w:val="tr-TR"/>
        </w:rPr>
        <w:t>e</w:t>
      </w:r>
      <w:r w:rsidR="00C0309B" w:rsidRPr="00FC0609">
        <w:rPr>
          <w:lang w:val="tr-TR"/>
        </w:rPr>
        <w:t>r var ise işe yarayacaktır</w:t>
      </w:r>
      <w:r w:rsidR="004F5789">
        <w:rPr>
          <w:lang w:val="tr-TR"/>
        </w:rPr>
        <w:t>.</w:t>
      </w:r>
      <w:r w:rsidR="00C0309B" w:rsidRPr="00FC0609">
        <w:rPr>
          <w:lang w:val="tr-TR"/>
        </w:rPr>
        <w:t xml:space="preserve"> </w:t>
      </w:r>
    </w:p>
    <w:p w14:paraId="0F69BD20" w14:textId="1F2B67BB" w:rsidR="00457A1C" w:rsidRPr="00FC0609" w:rsidRDefault="00C0309B" w:rsidP="00457A1C">
      <w:pPr>
        <w:pStyle w:val="Heading2"/>
        <w:rPr>
          <w:lang w:val="tr-TR"/>
        </w:rPr>
      </w:pPr>
      <w:bookmarkStart w:id="63" w:name="_Toc446061731"/>
      <w:bookmarkStart w:id="64" w:name="_Toc461866580"/>
      <w:r w:rsidRPr="00FC0609">
        <w:rPr>
          <w:lang w:val="tr-TR"/>
        </w:rPr>
        <w:t xml:space="preserve">Tedarikçi Kredisi ve </w:t>
      </w:r>
      <w:bookmarkEnd w:id="63"/>
      <w:r w:rsidRPr="00FC0609">
        <w:rPr>
          <w:lang w:val="tr-TR"/>
        </w:rPr>
        <w:t>Kiralama</w:t>
      </w:r>
      <w:bookmarkEnd w:id="64"/>
      <w:r w:rsidRPr="00FC0609">
        <w:rPr>
          <w:lang w:val="tr-TR"/>
        </w:rPr>
        <w:t xml:space="preserve"> </w:t>
      </w:r>
    </w:p>
    <w:p w14:paraId="66893C8E" w14:textId="4FBC80F1" w:rsidR="00457A1C" w:rsidRPr="00FC0609" w:rsidRDefault="008F2B14" w:rsidP="00457A1C">
      <w:pPr>
        <w:rPr>
          <w:rFonts w:eastAsia="Calibri"/>
          <w:lang w:val="tr-TR" w:bidi="hi-IN"/>
        </w:rPr>
      </w:pPr>
      <w:r w:rsidRPr="00FC0609">
        <w:rPr>
          <w:rFonts w:eastAsia="Calibri"/>
          <w:lang w:val="tr-TR" w:bidi="hi-IN"/>
        </w:rPr>
        <w:t xml:space="preserve">Kiralama işlemi, kiralama şirketinin (kiralayan) bir müşteriye (kiracı) ekipmanlarını belirli bir süre (kira süresi) boyunca ve belirli bir kira bedeli (genellikle aylık) karşılığında kullanma hakkı </w:t>
      </w:r>
      <w:r w:rsidR="00780FAC" w:rsidRPr="00FC0609">
        <w:rPr>
          <w:rFonts w:eastAsia="Calibri"/>
          <w:lang w:val="tr-TR" w:bidi="hi-IN"/>
        </w:rPr>
        <w:t>tanıdığı bir sözleşme</w:t>
      </w:r>
      <w:r w:rsidRPr="00FC0609">
        <w:rPr>
          <w:rFonts w:eastAsia="Calibri"/>
          <w:lang w:val="tr-TR" w:bidi="hi-IN"/>
        </w:rPr>
        <w:t xml:space="preserve"> düzenlemesidir. Kiralama yapısına bağlı olarak, kira süresinin sonunda müşteri ekipmanı satın alabilir</w:t>
      </w:r>
      <w:r w:rsidR="00457A1C" w:rsidRPr="00FC0609">
        <w:rPr>
          <w:rFonts w:eastAsia="Calibri"/>
          <w:lang w:val="tr-TR" w:bidi="hi-IN"/>
        </w:rPr>
        <w:t xml:space="preserve">, </w:t>
      </w:r>
      <w:r w:rsidRPr="00FC0609">
        <w:rPr>
          <w:rFonts w:eastAsia="Calibri"/>
          <w:lang w:val="tr-TR" w:bidi="hi-IN"/>
        </w:rPr>
        <w:t>iade edebilir veya kiralamaya devam edebilir.</w:t>
      </w:r>
      <w:r w:rsidR="00457A1C" w:rsidRPr="00FC0609">
        <w:rPr>
          <w:rFonts w:eastAsia="Calibri"/>
          <w:lang w:val="tr-TR" w:bidi="hi-IN"/>
        </w:rPr>
        <w:t xml:space="preserve"> </w:t>
      </w:r>
      <w:r w:rsidR="00780FAC" w:rsidRPr="00FC0609">
        <w:rPr>
          <w:rFonts w:eastAsia="Calibri"/>
          <w:lang w:val="tr-TR" w:bidi="hi-IN"/>
        </w:rPr>
        <w:t>Dünya genelinde birçok kuruluş türü</w:t>
      </w:r>
      <w:r w:rsidR="00203F06">
        <w:rPr>
          <w:rFonts w:eastAsia="Calibri"/>
          <w:lang w:val="tr-TR" w:bidi="hi-IN"/>
        </w:rPr>
        <w:t>,</w:t>
      </w:r>
      <w:r w:rsidR="00780FAC" w:rsidRPr="00FC0609">
        <w:rPr>
          <w:rFonts w:eastAsia="Calibri"/>
          <w:lang w:val="tr-TR" w:bidi="hi-IN"/>
        </w:rPr>
        <w:t xml:space="preserve"> örneğin şahıs şirketleri, ortaklıklar</w:t>
      </w:r>
      <w:r w:rsidR="00457A1C" w:rsidRPr="00FC0609">
        <w:rPr>
          <w:rFonts w:eastAsia="Calibri"/>
          <w:lang w:val="tr-TR" w:bidi="hi-IN"/>
        </w:rPr>
        <w:t xml:space="preserve">, </w:t>
      </w:r>
      <w:r w:rsidR="00780FAC" w:rsidRPr="00FC0609">
        <w:rPr>
          <w:rFonts w:eastAsia="Calibri"/>
          <w:lang w:val="tr-TR" w:bidi="hi-IN"/>
        </w:rPr>
        <w:t>şirketler</w:t>
      </w:r>
      <w:r w:rsidR="00457A1C" w:rsidRPr="00FC0609">
        <w:rPr>
          <w:rFonts w:eastAsia="Calibri"/>
          <w:lang w:val="tr-TR" w:bidi="hi-IN"/>
        </w:rPr>
        <w:t xml:space="preserve">, </w:t>
      </w:r>
      <w:r w:rsidR="00780FAC" w:rsidRPr="00FC0609">
        <w:rPr>
          <w:rFonts w:eastAsia="Calibri"/>
          <w:lang w:val="tr-TR" w:bidi="hi-IN"/>
        </w:rPr>
        <w:t>kamu kurumları</w:t>
      </w:r>
      <w:r w:rsidR="00457A1C" w:rsidRPr="00FC0609">
        <w:rPr>
          <w:rFonts w:eastAsia="Calibri"/>
          <w:lang w:val="tr-TR" w:bidi="hi-IN"/>
        </w:rPr>
        <w:t xml:space="preserve">, </w:t>
      </w:r>
      <w:r w:rsidR="00780FAC" w:rsidRPr="00FC0609">
        <w:rPr>
          <w:rFonts w:eastAsia="Calibri"/>
          <w:lang w:val="tr-TR" w:bidi="hi-IN"/>
        </w:rPr>
        <w:t>dini v</w:t>
      </w:r>
      <w:r w:rsidR="00B8104D" w:rsidRPr="00FC0609">
        <w:rPr>
          <w:rFonts w:eastAsia="Calibri"/>
          <w:lang w:val="tr-TR" w:bidi="hi-IN"/>
        </w:rPr>
        <w:t>e kar amacı gütmeyen kuruluşlar</w:t>
      </w:r>
      <w:r w:rsidR="00203F06">
        <w:rPr>
          <w:rFonts w:eastAsia="Calibri"/>
          <w:lang w:val="tr-TR" w:bidi="hi-IN"/>
        </w:rPr>
        <w:t>,</w:t>
      </w:r>
      <w:r w:rsidR="00780FAC" w:rsidRPr="00FC0609">
        <w:rPr>
          <w:rFonts w:eastAsia="Calibri"/>
          <w:lang w:val="tr-TR" w:bidi="hi-IN"/>
        </w:rPr>
        <w:t xml:space="preserve"> kiralamadan yararlanmaktadır</w:t>
      </w:r>
      <w:r w:rsidR="00457A1C" w:rsidRPr="00FC0609">
        <w:rPr>
          <w:rFonts w:eastAsia="Calibri"/>
          <w:lang w:val="tr-TR" w:bidi="hi-IN"/>
        </w:rPr>
        <w:t xml:space="preserve">. </w:t>
      </w:r>
      <w:r w:rsidR="00780FAC" w:rsidRPr="00FC0609">
        <w:rPr>
          <w:rFonts w:eastAsia="Calibri"/>
          <w:lang w:val="tr-TR" w:bidi="hi-IN"/>
        </w:rPr>
        <w:t xml:space="preserve">Enerji açısından verimli cihazların imalatçıları bir kira düzenlemesi kapsamında bu cihazları </w:t>
      </w:r>
      <w:r w:rsidR="00203F06">
        <w:rPr>
          <w:lang w:val="tr-TR"/>
        </w:rPr>
        <w:t>tedarik edebilirler</w:t>
      </w:r>
      <w:r w:rsidR="00203F06" w:rsidRPr="00FC0609">
        <w:rPr>
          <w:lang w:val="tr-TR"/>
        </w:rPr>
        <w:t xml:space="preserve"> </w:t>
      </w:r>
      <w:r w:rsidR="00B8104D" w:rsidRPr="00FC0609">
        <w:rPr>
          <w:lang w:val="tr-TR"/>
        </w:rPr>
        <w:t>ve kira ödemeleri genellikle</w:t>
      </w:r>
      <w:r w:rsidR="00457A1C" w:rsidRPr="00FC0609">
        <w:rPr>
          <w:lang w:val="tr-TR"/>
        </w:rPr>
        <w:t xml:space="preserve"> </w:t>
      </w:r>
      <w:r w:rsidR="00780FAC" w:rsidRPr="00FC0609">
        <w:rPr>
          <w:lang w:val="tr-TR"/>
        </w:rPr>
        <w:t xml:space="preserve">tahmin edilen enerji tasarrufuna bağlı olarak belirlenir. </w:t>
      </w:r>
    </w:p>
    <w:p w14:paraId="39E4FBD0" w14:textId="29A5F52A" w:rsidR="00457A1C" w:rsidRPr="00FC0609" w:rsidRDefault="00780FAC" w:rsidP="00457A1C">
      <w:pPr>
        <w:rPr>
          <w:rFonts w:eastAsia="Calibri"/>
          <w:lang w:val="tr-TR"/>
        </w:rPr>
      </w:pPr>
      <w:r w:rsidRPr="00FC0609">
        <w:rPr>
          <w:rFonts w:eastAsia="Calibri"/>
          <w:lang w:val="tr-TR"/>
        </w:rPr>
        <w:t>Ekipman kiralama işlemleri geniş</w:t>
      </w:r>
      <w:r w:rsidR="00EB7525" w:rsidRPr="00FC0609">
        <w:rPr>
          <w:rFonts w:eastAsia="Calibri"/>
          <w:lang w:val="tr-TR"/>
        </w:rPr>
        <w:t xml:space="preserve"> anlamda iki kategori</w:t>
      </w:r>
      <w:r w:rsidRPr="00FC0609">
        <w:rPr>
          <w:rFonts w:eastAsia="Calibri"/>
          <w:lang w:val="tr-TR"/>
        </w:rPr>
        <w:t>ye ayrılabilir</w:t>
      </w:r>
      <w:r w:rsidR="00457A1C" w:rsidRPr="00FC0609">
        <w:rPr>
          <w:rFonts w:eastAsia="Calibri"/>
          <w:lang w:val="tr-TR"/>
        </w:rPr>
        <w:t xml:space="preserve">: </w:t>
      </w:r>
      <w:r w:rsidR="00E623F2" w:rsidRPr="00FC0609">
        <w:rPr>
          <w:rFonts w:eastAsia="Calibri"/>
          <w:lang w:val="tr-TR"/>
        </w:rPr>
        <w:t xml:space="preserve">operasyonel kiralama ve finansal kiralama veya sermaye kiralaması </w:t>
      </w:r>
      <w:r w:rsidR="00457A1C" w:rsidRPr="00FC0609">
        <w:rPr>
          <w:rFonts w:eastAsia="Calibri"/>
          <w:lang w:val="tr-TR"/>
        </w:rPr>
        <w:t xml:space="preserve">(Lee 2003). </w:t>
      </w:r>
      <w:r w:rsidR="00E623F2" w:rsidRPr="00FC0609">
        <w:rPr>
          <w:rFonts w:eastAsia="Calibri"/>
          <w:lang w:val="tr-TR"/>
        </w:rPr>
        <w:t xml:space="preserve">Operasyonel kiralamada, kiralayan </w:t>
      </w:r>
      <w:r w:rsidR="00457A1C" w:rsidRPr="00FC0609">
        <w:rPr>
          <w:rFonts w:eastAsia="Calibri"/>
          <w:lang w:val="tr-TR"/>
        </w:rPr>
        <w:t>(</w:t>
      </w:r>
      <w:r w:rsidR="00E623F2" w:rsidRPr="00FC0609">
        <w:rPr>
          <w:rFonts w:eastAsia="Calibri"/>
          <w:lang w:val="tr-TR"/>
        </w:rPr>
        <w:t>veya malik</w:t>
      </w:r>
      <w:r w:rsidR="00457A1C" w:rsidRPr="00FC0609">
        <w:rPr>
          <w:rFonts w:eastAsia="Calibri"/>
          <w:lang w:val="tr-TR"/>
        </w:rPr>
        <w:t xml:space="preserve">) </w:t>
      </w:r>
      <w:r w:rsidR="00E623F2" w:rsidRPr="00FC0609">
        <w:rPr>
          <w:rFonts w:eastAsia="Calibri"/>
          <w:lang w:val="tr-TR"/>
        </w:rPr>
        <w:t>sadece varlığın kullanma hakkını kiracıya devreder</w:t>
      </w:r>
      <w:r w:rsidR="00457A1C" w:rsidRPr="00FC0609">
        <w:rPr>
          <w:rFonts w:eastAsia="Calibri"/>
          <w:lang w:val="tr-TR"/>
        </w:rPr>
        <w:t xml:space="preserve">. </w:t>
      </w:r>
      <w:r w:rsidR="00E623F2" w:rsidRPr="00FC0609">
        <w:rPr>
          <w:rFonts w:eastAsia="Calibri"/>
          <w:lang w:val="tr-TR"/>
        </w:rPr>
        <w:t>Kira süresinin sonunda</w:t>
      </w:r>
      <w:r w:rsidR="00457A1C" w:rsidRPr="00FC0609">
        <w:rPr>
          <w:rFonts w:eastAsia="Calibri"/>
          <w:lang w:val="tr-TR"/>
        </w:rPr>
        <w:t xml:space="preserve">, </w:t>
      </w:r>
      <w:r w:rsidR="00E623F2" w:rsidRPr="00FC0609">
        <w:rPr>
          <w:rFonts w:eastAsia="Calibri"/>
          <w:lang w:val="tr-TR"/>
        </w:rPr>
        <w:t>kiracı malı kiralayana iade eder</w:t>
      </w:r>
      <w:r w:rsidR="00457A1C" w:rsidRPr="00FC0609">
        <w:rPr>
          <w:rFonts w:eastAsia="Calibri"/>
          <w:lang w:val="tr-TR"/>
        </w:rPr>
        <w:t xml:space="preserve">. </w:t>
      </w:r>
      <w:r w:rsidR="00E623F2" w:rsidRPr="00FC0609">
        <w:rPr>
          <w:rFonts w:eastAsia="Calibri"/>
          <w:lang w:val="tr-TR"/>
        </w:rPr>
        <w:t>Kiracı mülkiyet riskini üstlenmediği için, kira gideri gelir beyanında bir işletme gideri ol</w:t>
      </w:r>
      <w:r w:rsidR="00EB7525" w:rsidRPr="00FC0609">
        <w:rPr>
          <w:rFonts w:eastAsia="Calibri"/>
          <w:lang w:val="tr-TR"/>
        </w:rPr>
        <w:t>a</w:t>
      </w:r>
      <w:r w:rsidR="00E623F2" w:rsidRPr="00FC0609">
        <w:rPr>
          <w:rFonts w:eastAsia="Calibri"/>
          <w:lang w:val="tr-TR"/>
        </w:rPr>
        <w:t>rak kabul edilir ve kira ödemeleri bilançoyu etkilemez</w:t>
      </w:r>
      <w:r w:rsidR="00457A1C" w:rsidRPr="00FC0609">
        <w:rPr>
          <w:rFonts w:eastAsia="Calibri"/>
          <w:lang w:val="tr-TR"/>
        </w:rPr>
        <w:t>.</w:t>
      </w:r>
    </w:p>
    <w:p w14:paraId="209D2771" w14:textId="59A6BDD4" w:rsidR="00457A1C" w:rsidRPr="00FC0609" w:rsidRDefault="00EB7525" w:rsidP="00457A1C">
      <w:pPr>
        <w:pStyle w:val="Heading2"/>
        <w:rPr>
          <w:lang w:val="tr-TR"/>
        </w:rPr>
      </w:pPr>
      <w:bookmarkStart w:id="65" w:name="_Toc461866581"/>
      <w:bookmarkStart w:id="66" w:name="_Toc446061732"/>
      <w:r w:rsidRPr="00FC0609">
        <w:rPr>
          <w:lang w:val="tr-TR"/>
        </w:rPr>
        <w:t>Ticari Finansmanın Özel Sektör EVD’ler ile Desteklenmesi</w:t>
      </w:r>
      <w:bookmarkEnd w:id="65"/>
      <w:r w:rsidRPr="00FC0609">
        <w:rPr>
          <w:lang w:val="tr-TR"/>
        </w:rPr>
        <w:t xml:space="preserve"> </w:t>
      </w:r>
      <w:bookmarkEnd w:id="66"/>
    </w:p>
    <w:p w14:paraId="47FEDB77" w14:textId="08D32931" w:rsidR="00457A1C" w:rsidRPr="00FC0609" w:rsidRDefault="009A294E" w:rsidP="00457A1C">
      <w:pPr>
        <w:rPr>
          <w:snapToGrid/>
          <w:lang w:val="tr-TR"/>
        </w:rPr>
      </w:pPr>
      <w:r w:rsidRPr="00FC0609">
        <w:rPr>
          <w:lang w:val="tr-TR"/>
        </w:rPr>
        <w:t>Daha önce açıklanan kamu sektörü projelerine ilişkin ‘finansman merdivenin’ tepesinde, EV projelerinin geliştirilmesi ve uygulanması konusunda uzmanlaşan özel sektör enerji hizmet sağlayıcılarının (EVD’ler gibi) geliştirilmesi yer almaktadır</w:t>
      </w:r>
      <w:r w:rsidR="00457A1C" w:rsidRPr="00FC0609">
        <w:rPr>
          <w:lang w:val="tr-TR"/>
        </w:rPr>
        <w:t xml:space="preserve">. </w:t>
      </w:r>
      <w:r w:rsidRPr="00FC0609">
        <w:rPr>
          <w:lang w:val="tr-TR"/>
        </w:rPr>
        <w:t>Özel sektör EVD şirketleri kamu sektörü enerji verimliliği projel</w:t>
      </w:r>
      <w:r w:rsidR="006213BB" w:rsidRPr="00FC0609">
        <w:rPr>
          <w:lang w:val="tr-TR"/>
        </w:rPr>
        <w:t>e</w:t>
      </w:r>
      <w:r w:rsidRPr="00FC0609">
        <w:rPr>
          <w:lang w:val="tr-TR"/>
        </w:rPr>
        <w:t>rinin daha yüksek bir ölçekte uygulanmasının önündeki önemli engellerin aşılmasına yardımcı olabilirler</w:t>
      </w:r>
      <w:r w:rsidR="00457A1C" w:rsidRPr="00FC0609">
        <w:rPr>
          <w:lang w:val="tr-TR"/>
        </w:rPr>
        <w:t xml:space="preserve">. </w:t>
      </w:r>
      <w:r w:rsidRPr="00FC0609">
        <w:rPr>
          <w:lang w:val="tr-TR"/>
        </w:rPr>
        <w:t xml:space="preserve">EVD’ler </w:t>
      </w:r>
      <w:r w:rsidR="00457A1C" w:rsidRPr="00FC0609">
        <w:rPr>
          <w:snapToGrid/>
          <w:lang w:val="tr-TR"/>
        </w:rPr>
        <w:t xml:space="preserve">(a) </w:t>
      </w:r>
      <w:r w:rsidR="006213BB" w:rsidRPr="00FC0609">
        <w:rPr>
          <w:snapToGrid/>
          <w:lang w:val="tr-TR"/>
        </w:rPr>
        <w:t>enerji hizm</w:t>
      </w:r>
      <w:r w:rsidRPr="00FC0609">
        <w:rPr>
          <w:snapToGrid/>
          <w:lang w:val="tr-TR"/>
        </w:rPr>
        <w:t>etleri değer zincirine yayılan çok çeşitli hizmetler sunab</w:t>
      </w:r>
      <w:r w:rsidR="006213BB" w:rsidRPr="00FC0609">
        <w:rPr>
          <w:snapToGrid/>
          <w:lang w:val="tr-TR"/>
        </w:rPr>
        <w:t>i</w:t>
      </w:r>
      <w:r w:rsidRPr="00FC0609">
        <w:rPr>
          <w:snapToGrid/>
          <w:lang w:val="tr-TR"/>
        </w:rPr>
        <w:t xml:space="preserve">lirler ve </w:t>
      </w:r>
      <w:r w:rsidR="00457A1C" w:rsidRPr="00FC0609">
        <w:rPr>
          <w:lang w:val="tr-TR"/>
        </w:rPr>
        <w:t xml:space="preserve">(b) </w:t>
      </w:r>
      <w:r w:rsidRPr="00FC0609">
        <w:rPr>
          <w:lang w:val="tr-TR"/>
        </w:rPr>
        <w:t>EV fırsatl</w:t>
      </w:r>
      <w:r w:rsidR="006213BB" w:rsidRPr="00FC0609">
        <w:rPr>
          <w:lang w:val="tr-TR"/>
        </w:rPr>
        <w:t>arının tespit</w:t>
      </w:r>
      <w:r w:rsidRPr="00FC0609">
        <w:rPr>
          <w:lang w:val="tr-TR"/>
        </w:rPr>
        <w:t xml:space="preserve"> edilip uygulanması</w:t>
      </w:r>
      <w:r w:rsidR="006213BB" w:rsidRPr="00FC0609">
        <w:rPr>
          <w:lang w:val="tr-TR"/>
        </w:rPr>
        <w:t xml:space="preserve"> için gerekli teknik beceri</w:t>
      </w:r>
      <w:r w:rsidRPr="00FC0609">
        <w:rPr>
          <w:lang w:val="tr-TR"/>
        </w:rPr>
        <w:t>l</w:t>
      </w:r>
      <w:r w:rsidR="006213BB" w:rsidRPr="00FC0609">
        <w:rPr>
          <w:lang w:val="tr-TR"/>
        </w:rPr>
        <w:t>e</w:t>
      </w:r>
      <w:r w:rsidRPr="00FC0609">
        <w:rPr>
          <w:lang w:val="tr-TR"/>
        </w:rPr>
        <w:t>ri ve kaynakları sunabilirler</w:t>
      </w:r>
      <w:r w:rsidR="00457A1C" w:rsidRPr="00FC0609">
        <w:rPr>
          <w:snapToGrid/>
          <w:lang w:val="tr-TR"/>
        </w:rPr>
        <w:t xml:space="preserve">, </w:t>
      </w:r>
      <w:r w:rsidRPr="00FC0609">
        <w:rPr>
          <w:snapToGrid/>
          <w:lang w:val="tr-TR"/>
        </w:rPr>
        <w:t>performans</w:t>
      </w:r>
      <w:r w:rsidR="00203F06">
        <w:rPr>
          <w:snapToGrid/>
          <w:lang w:val="tr-TR"/>
        </w:rPr>
        <w:t>a dayalı</w:t>
      </w:r>
      <w:r w:rsidRPr="00FC0609">
        <w:rPr>
          <w:snapToGrid/>
          <w:lang w:val="tr-TR"/>
        </w:rPr>
        <w:t xml:space="preserve"> sözleşmeler yoluyla hizmetl</w:t>
      </w:r>
      <w:r w:rsidR="006213BB" w:rsidRPr="00FC0609">
        <w:rPr>
          <w:snapToGrid/>
          <w:lang w:val="tr-TR"/>
        </w:rPr>
        <w:t>e</w:t>
      </w:r>
      <w:r w:rsidRPr="00FC0609">
        <w:rPr>
          <w:snapToGrid/>
          <w:lang w:val="tr-TR"/>
        </w:rPr>
        <w:t xml:space="preserve">ri gerçekleştirebilirler </w:t>
      </w:r>
      <w:r w:rsidR="00457A1C" w:rsidRPr="00FC0609">
        <w:rPr>
          <w:snapToGrid/>
          <w:lang w:val="tr-TR"/>
        </w:rPr>
        <w:t>(</w:t>
      </w:r>
      <w:r w:rsidRPr="00FC0609">
        <w:rPr>
          <w:snapToGrid/>
          <w:lang w:val="tr-TR"/>
        </w:rPr>
        <w:t>bu şekilde belediye şirketleri ve kamu kuruml</w:t>
      </w:r>
      <w:r w:rsidR="006213BB" w:rsidRPr="00FC0609">
        <w:rPr>
          <w:snapToGrid/>
          <w:lang w:val="tr-TR"/>
        </w:rPr>
        <w:t>a</w:t>
      </w:r>
      <w:r w:rsidRPr="00FC0609">
        <w:rPr>
          <w:snapToGrid/>
          <w:lang w:val="tr-TR"/>
        </w:rPr>
        <w:t>rı için riskleri azaltabilirler</w:t>
      </w:r>
      <w:r w:rsidR="00457A1C" w:rsidRPr="00FC0609">
        <w:rPr>
          <w:snapToGrid/>
          <w:lang w:val="tr-TR"/>
        </w:rPr>
        <w:t xml:space="preserve">), </w:t>
      </w:r>
      <w:r w:rsidRPr="00FC0609">
        <w:rPr>
          <w:snapToGrid/>
          <w:lang w:val="tr-TR"/>
        </w:rPr>
        <w:t>t</w:t>
      </w:r>
      <w:r w:rsidR="006213BB" w:rsidRPr="00FC0609">
        <w:rPr>
          <w:snapToGrid/>
          <w:lang w:val="tr-TR"/>
        </w:rPr>
        <w:t>i</w:t>
      </w:r>
      <w:r w:rsidRPr="00FC0609">
        <w:rPr>
          <w:snapToGrid/>
          <w:lang w:val="tr-TR"/>
        </w:rPr>
        <w:t>cari kr</w:t>
      </w:r>
      <w:r w:rsidR="006213BB" w:rsidRPr="00FC0609">
        <w:rPr>
          <w:snapToGrid/>
          <w:lang w:val="tr-TR"/>
        </w:rPr>
        <w:t>e</w:t>
      </w:r>
      <w:r w:rsidRPr="00FC0609">
        <w:rPr>
          <w:snapToGrid/>
          <w:lang w:val="tr-TR"/>
        </w:rPr>
        <w:t>ditörle</w:t>
      </w:r>
      <w:r w:rsidR="006213BB" w:rsidRPr="00FC0609">
        <w:rPr>
          <w:snapToGrid/>
          <w:lang w:val="tr-TR"/>
        </w:rPr>
        <w:t>rden temin edi</w:t>
      </w:r>
      <w:r w:rsidRPr="00FC0609">
        <w:rPr>
          <w:snapToGrid/>
          <w:lang w:val="tr-TR"/>
        </w:rPr>
        <w:t>l</w:t>
      </w:r>
      <w:r w:rsidR="006213BB" w:rsidRPr="00FC0609">
        <w:rPr>
          <w:snapToGrid/>
          <w:lang w:val="tr-TR"/>
        </w:rPr>
        <w:t>e</w:t>
      </w:r>
      <w:r w:rsidRPr="00FC0609">
        <w:rPr>
          <w:snapToGrid/>
          <w:lang w:val="tr-TR"/>
        </w:rPr>
        <w:t xml:space="preserve">bilecek finansmana erişimi kolaylaştırabilirler ve enerji kullanıcılarının bu hizmetlerin maliyetlerini </w:t>
      </w:r>
      <w:r w:rsidR="006213BB" w:rsidRPr="00FC0609">
        <w:rPr>
          <w:snapToGrid/>
          <w:lang w:val="tr-TR"/>
        </w:rPr>
        <w:t>elde edil</w:t>
      </w:r>
      <w:r w:rsidRPr="00FC0609">
        <w:rPr>
          <w:snapToGrid/>
          <w:lang w:val="tr-TR"/>
        </w:rPr>
        <w:t>en m</w:t>
      </w:r>
      <w:r w:rsidR="006213BB" w:rsidRPr="00FC0609">
        <w:rPr>
          <w:snapToGrid/>
          <w:lang w:val="tr-TR"/>
        </w:rPr>
        <w:t>aliyet tasarruflarınd</w:t>
      </w:r>
      <w:r w:rsidRPr="00FC0609">
        <w:rPr>
          <w:snapToGrid/>
          <w:lang w:val="tr-TR"/>
        </w:rPr>
        <w:t xml:space="preserve">an karşılamalarına olanak tanıyabilirler. </w:t>
      </w:r>
    </w:p>
    <w:p w14:paraId="17362DAA" w14:textId="284C109E" w:rsidR="00457A1C" w:rsidRPr="00FC0609" w:rsidRDefault="009A294E" w:rsidP="00457A1C">
      <w:pPr>
        <w:rPr>
          <w:spacing w:val="-3"/>
          <w:kern w:val="1"/>
          <w:lang w:val="tr-TR"/>
        </w:rPr>
      </w:pPr>
      <w:r w:rsidRPr="00FC0609">
        <w:rPr>
          <w:i/>
          <w:lang w:val="tr-TR"/>
        </w:rPr>
        <w:t xml:space="preserve">Performans sözleşmesi </w:t>
      </w:r>
      <w:r w:rsidRPr="00FC0609">
        <w:rPr>
          <w:lang w:val="tr-TR"/>
        </w:rPr>
        <w:t>ETPS kapsamında ö</w:t>
      </w:r>
      <w:r w:rsidR="006213BB" w:rsidRPr="00FC0609">
        <w:rPr>
          <w:lang w:val="tr-TR"/>
        </w:rPr>
        <w:t>z</w:t>
      </w:r>
      <w:r w:rsidRPr="00FC0609">
        <w:rPr>
          <w:lang w:val="tr-TR"/>
        </w:rPr>
        <w:t>el EVD şirketl</w:t>
      </w:r>
      <w:r w:rsidR="006213BB" w:rsidRPr="00FC0609">
        <w:rPr>
          <w:lang w:val="tr-TR"/>
        </w:rPr>
        <w:t>e</w:t>
      </w:r>
      <w:r w:rsidRPr="00FC0609">
        <w:rPr>
          <w:lang w:val="tr-TR"/>
        </w:rPr>
        <w:t>ri tarafından EV uygulama hizmetleri</w:t>
      </w:r>
      <w:r w:rsidR="00203F06">
        <w:rPr>
          <w:lang w:val="tr-TR"/>
        </w:rPr>
        <w:t>nin</w:t>
      </w:r>
      <w:r w:rsidRPr="00FC0609">
        <w:rPr>
          <w:lang w:val="tr-TR"/>
        </w:rPr>
        <w:t xml:space="preserve"> sunulmasıdır</w:t>
      </w:r>
      <w:r w:rsidR="00457A1C" w:rsidRPr="00FC0609">
        <w:rPr>
          <w:lang w:val="tr-TR"/>
        </w:rPr>
        <w:t xml:space="preserve">. </w:t>
      </w:r>
      <w:r w:rsidRPr="00FC0609">
        <w:rPr>
          <w:lang w:val="tr-TR"/>
        </w:rPr>
        <w:t xml:space="preserve">Bunların temel özellikleri aşağıda sıralanmıştır </w:t>
      </w:r>
      <w:r w:rsidR="00457A1C" w:rsidRPr="00FC0609">
        <w:rPr>
          <w:spacing w:val="-3"/>
          <w:kern w:val="1"/>
          <w:lang w:val="tr-TR"/>
        </w:rPr>
        <w:t>(SRC Global 2005):</w:t>
      </w:r>
    </w:p>
    <w:p w14:paraId="14828689" w14:textId="32295F01" w:rsidR="00457A1C" w:rsidRPr="00FC0609" w:rsidRDefault="009A294E" w:rsidP="00457A1C">
      <w:pPr>
        <w:pStyle w:val="Bulletedsinglespacing"/>
        <w:numPr>
          <w:ilvl w:val="0"/>
          <w:numId w:val="6"/>
        </w:numPr>
        <w:ind w:left="720"/>
        <w:rPr>
          <w:lang w:val="tr-TR"/>
        </w:rPr>
      </w:pPr>
      <w:r w:rsidRPr="00FC0609">
        <w:rPr>
          <w:lang w:val="tr-TR"/>
        </w:rPr>
        <w:lastRenderedPageBreak/>
        <w:t>EVD’ler, enerji verimliliği önlemlerini</w:t>
      </w:r>
      <w:r w:rsidR="00203F06">
        <w:rPr>
          <w:lang w:val="tr-TR"/>
        </w:rPr>
        <w:t>n</w:t>
      </w:r>
      <w:r w:rsidRPr="00FC0609">
        <w:rPr>
          <w:lang w:val="tr-TR"/>
        </w:rPr>
        <w:t xml:space="preserve"> tasarımı, </w:t>
      </w:r>
      <w:r w:rsidR="006213BB" w:rsidRPr="00FC0609">
        <w:rPr>
          <w:lang w:val="tr-TR"/>
        </w:rPr>
        <w:t>mühendisliği</w:t>
      </w:r>
      <w:r w:rsidRPr="00FC0609">
        <w:rPr>
          <w:lang w:val="tr-TR"/>
        </w:rPr>
        <w:t xml:space="preserve">, yapımı, işletmeye alınması ve bakımı ile sonuçta ortaya çıkan </w:t>
      </w:r>
      <w:r w:rsidR="006213BB" w:rsidRPr="00FC0609">
        <w:rPr>
          <w:lang w:val="tr-TR"/>
        </w:rPr>
        <w:t>enerji</w:t>
      </w:r>
      <w:r w:rsidRPr="00FC0609">
        <w:rPr>
          <w:lang w:val="tr-TR"/>
        </w:rPr>
        <w:t xml:space="preserve"> ve maliyet tasarruflarının izlenmesi ve doğrulanması da dahil </w:t>
      </w:r>
      <w:r w:rsidR="006213BB" w:rsidRPr="00FC0609">
        <w:rPr>
          <w:lang w:val="tr-TR"/>
        </w:rPr>
        <w:t>olmak</w:t>
      </w:r>
      <w:r w:rsidRPr="00FC0609">
        <w:rPr>
          <w:lang w:val="tr-TR"/>
        </w:rPr>
        <w:t xml:space="preserve"> üzere tam bir uygulama hizmeti sunarlar</w:t>
      </w:r>
      <w:r w:rsidR="00457A1C" w:rsidRPr="00FC0609">
        <w:rPr>
          <w:lang w:val="tr-TR"/>
        </w:rPr>
        <w:t>.</w:t>
      </w:r>
    </w:p>
    <w:p w14:paraId="6E6FFCF3" w14:textId="13698001" w:rsidR="00457A1C" w:rsidRPr="00FC0609" w:rsidRDefault="009A294E" w:rsidP="00457A1C">
      <w:pPr>
        <w:pStyle w:val="Bulletedsinglespacing"/>
        <w:numPr>
          <w:ilvl w:val="0"/>
          <w:numId w:val="6"/>
        </w:numPr>
        <w:ind w:left="720"/>
        <w:rPr>
          <w:lang w:val="tr-TR"/>
        </w:rPr>
      </w:pPr>
      <w:r w:rsidRPr="00FC0609">
        <w:rPr>
          <w:lang w:val="tr-TR"/>
        </w:rPr>
        <w:t xml:space="preserve">EVD’ler finansman sağlar veya ayarlar </w:t>
      </w:r>
      <w:r w:rsidR="00457A1C" w:rsidRPr="00FC0609">
        <w:rPr>
          <w:lang w:val="tr-TR"/>
        </w:rPr>
        <w:t>(</w:t>
      </w:r>
      <w:r w:rsidRPr="00FC0609">
        <w:rPr>
          <w:lang w:val="tr-TR"/>
        </w:rPr>
        <w:t xml:space="preserve">genellikle yüzde </w:t>
      </w:r>
      <w:r w:rsidR="00457A1C" w:rsidRPr="00FC0609">
        <w:rPr>
          <w:lang w:val="tr-TR"/>
        </w:rPr>
        <w:t xml:space="preserve">100) </w:t>
      </w:r>
      <w:r w:rsidRPr="00FC0609">
        <w:rPr>
          <w:lang w:val="tr-TR"/>
        </w:rPr>
        <w:t xml:space="preserve">ve </w:t>
      </w:r>
      <w:r w:rsidR="00457A1C" w:rsidRPr="00FC0609">
        <w:rPr>
          <w:lang w:val="tr-TR"/>
        </w:rPr>
        <w:t>“</w:t>
      </w:r>
      <w:r w:rsidR="008744D9">
        <w:rPr>
          <w:lang w:val="tr-TR"/>
        </w:rPr>
        <w:t>paylaşılan tasarruf</w:t>
      </w:r>
      <w:r w:rsidR="00457A1C" w:rsidRPr="00FC0609">
        <w:rPr>
          <w:lang w:val="tr-TR"/>
        </w:rPr>
        <w:t xml:space="preserve">” </w:t>
      </w:r>
      <w:r w:rsidRPr="00FC0609">
        <w:rPr>
          <w:lang w:val="tr-TR"/>
        </w:rPr>
        <w:t xml:space="preserve">veya </w:t>
      </w:r>
      <w:r w:rsidR="00203F06">
        <w:rPr>
          <w:lang w:val="tr-TR"/>
        </w:rPr>
        <w:t>“</w:t>
      </w:r>
      <w:r w:rsidRPr="00FC0609">
        <w:rPr>
          <w:lang w:val="tr-TR"/>
        </w:rPr>
        <w:t>garantili tasarruf</w:t>
      </w:r>
      <w:r w:rsidR="00203F06">
        <w:rPr>
          <w:lang w:val="tr-TR"/>
        </w:rPr>
        <w:t>”</w:t>
      </w:r>
      <w:r w:rsidRPr="00FC0609">
        <w:rPr>
          <w:lang w:val="tr-TR"/>
        </w:rPr>
        <w:t xml:space="preserve"> esasına dayalı sözleşmeler yaparlar</w:t>
      </w:r>
      <w:r w:rsidR="00350229" w:rsidRPr="00FC0609">
        <w:rPr>
          <w:lang w:val="tr-TR"/>
        </w:rPr>
        <w:t xml:space="preserve">; bu </w:t>
      </w:r>
      <w:r w:rsidR="006213BB" w:rsidRPr="00FC0609">
        <w:rPr>
          <w:lang w:val="tr-TR"/>
        </w:rPr>
        <w:t>sözleşmeler</w:t>
      </w:r>
      <w:r w:rsidR="00350229" w:rsidRPr="00FC0609">
        <w:rPr>
          <w:lang w:val="tr-TR"/>
        </w:rPr>
        <w:t xml:space="preserve"> kapsamında EVD’ye yapılacak ödeme proje uygulamasından elde edilen maliyet tasarruflarından daha düşük olur</w:t>
      </w:r>
      <w:r w:rsidR="00457A1C" w:rsidRPr="00FC0609">
        <w:rPr>
          <w:lang w:val="tr-TR"/>
        </w:rPr>
        <w:t>.</w:t>
      </w:r>
    </w:p>
    <w:p w14:paraId="5947E58B" w14:textId="440DD2E1" w:rsidR="00457A1C" w:rsidRPr="00FC0609" w:rsidRDefault="00350229" w:rsidP="00457A1C">
      <w:pPr>
        <w:pStyle w:val="Bulletedsinglespacing"/>
        <w:numPr>
          <w:ilvl w:val="0"/>
          <w:numId w:val="6"/>
        </w:numPr>
        <w:ind w:left="720"/>
        <w:rPr>
          <w:lang w:val="tr-TR"/>
        </w:rPr>
      </w:pPr>
      <w:r w:rsidRPr="00FC0609">
        <w:rPr>
          <w:lang w:val="tr-TR"/>
        </w:rPr>
        <w:t>Performans sözleşmesi kapsamında</w:t>
      </w:r>
      <w:r w:rsidR="00457A1C" w:rsidRPr="00FC0609">
        <w:rPr>
          <w:lang w:val="tr-TR"/>
        </w:rPr>
        <w:t xml:space="preserve">, </w:t>
      </w:r>
      <w:r w:rsidRPr="00FC0609">
        <w:rPr>
          <w:lang w:val="tr-TR"/>
        </w:rPr>
        <w:t>EVD’ler tüm proje için spesifik performans garantil</w:t>
      </w:r>
      <w:r w:rsidR="006213BB" w:rsidRPr="00FC0609">
        <w:rPr>
          <w:lang w:val="tr-TR"/>
        </w:rPr>
        <w:t>e</w:t>
      </w:r>
      <w:r w:rsidRPr="00FC0609">
        <w:rPr>
          <w:lang w:val="tr-TR"/>
        </w:rPr>
        <w:t xml:space="preserve">ri sunarlar </w:t>
      </w:r>
      <w:r w:rsidR="00457A1C" w:rsidRPr="00FC0609">
        <w:rPr>
          <w:lang w:val="tr-TR"/>
        </w:rPr>
        <w:t>(</w:t>
      </w:r>
      <w:r w:rsidR="006213BB" w:rsidRPr="00FC0609">
        <w:rPr>
          <w:lang w:val="tr-TR"/>
        </w:rPr>
        <w:t>ekipman imalatçıları veya tedarikçileri tarafından sunulan bireysel ekipman garantilerinin aksine</w:t>
      </w:r>
      <w:r w:rsidR="00457A1C" w:rsidRPr="00FC0609">
        <w:rPr>
          <w:lang w:val="tr-TR"/>
        </w:rPr>
        <w:t xml:space="preserve">) </w:t>
      </w:r>
      <w:r w:rsidRPr="00FC0609">
        <w:rPr>
          <w:lang w:val="tr-TR"/>
        </w:rPr>
        <w:t>ve genellikle belirli düzeyde bir enerji maliyet</w:t>
      </w:r>
      <w:r w:rsidR="00203F06">
        <w:rPr>
          <w:lang w:val="tr-TR"/>
        </w:rPr>
        <w:t>i</w:t>
      </w:r>
      <w:r w:rsidRPr="00FC0609">
        <w:rPr>
          <w:lang w:val="tr-TR"/>
        </w:rPr>
        <w:t xml:space="preserve"> tasarrufu garanti ederler</w:t>
      </w:r>
      <w:r w:rsidR="00457A1C" w:rsidRPr="00FC0609">
        <w:rPr>
          <w:lang w:val="tr-TR"/>
        </w:rPr>
        <w:t>.</w:t>
      </w:r>
    </w:p>
    <w:p w14:paraId="363DFBA9" w14:textId="08017B2F" w:rsidR="00457A1C" w:rsidRPr="00FC0609" w:rsidRDefault="006213BB" w:rsidP="006213BB">
      <w:pPr>
        <w:pStyle w:val="Bulletedsinglespacing"/>
        <w:numPr>
          <w:ilvl w:val="0"/>
          <w:numId w:val="6"/>
        </w:numPr>
        <w:ind w:left="720"/>
        <w:rPr>
          <w:lang w:val="tr-TR"/>
        </w:rPr>
      </w:pPr>
      <w:r w:rsidRPr="00FC0609">
        <w:rPr>
          <w:lang w:val="tr-TR"/>
        </w:rPr>
        <w:t>EVD’ye yapılan ödemeler, performans garantilerinin ortaya konulan tatmin edicilik düzeyine bağlıdır</w:t>
      </w:r>
      <w:r w:rsidR="00457A1C" w:rsidRPr="00FC0609">
        <w:rPr>
          <w:lang w:val="tr-TR"/>
        </w:rPr>
        <w:t xml:space="preserve">. </w:t>
      </w:r>
    </w:p>
    <w:p w14:paraId="02EC4708" w14:textId="47E5C22C" w:rsidR="00457A1C" w:rsidRPr="00FC0609" w:rsidRDefault="006213BB" w:rsidP="00457A1C">
      <w:pPr>
        <w:pStyle w:val="Bulletedsinglespacing"/>
        <w:numPr>
          <w:ilvl w:val="0"/>
          <w:numId w:val="6"/>
        </w:numPr>
        <w:ind w:left="720"/>
        <w:rPr>
          <w:lang w:val="tr-TR"/>
        </w:rPr>
      </w:pPr>
      <w:r w:rsidRPr="00FC0609">
        <w:rPr>
          <w:lang w:val="tr-TR"/>
        </w:rPr>
        <w:t>Teknik ve finansal riskler ile bakım risklerinin büyük bölümü EVD tarafından üstlenilir, böylelikle enerji kullanıcısının riski önemli ölçüde azaltılmış olur</w:t>
      </w:r>
      <w:r w:rsidR="00457A1C" w:rsidRPr="00FC0609">
        <w:rPr>
          <w:lang w:val="tr-TR"/>
        </w:rPr>
        <w:t>.</w:t>
      </w:r>
    </w:p>
    <w:p w14:paraId="5690DB39" w14:textId="23888881" w:rsidR="004E66D7" w:rsidRPr="00FC0609" w:rsidRDefault="006213BB" w:rsidP="004E66D7">
      <w:pPr>
        <w:pStyle w:val="Heading2"/>
        <w:rPr>
          <w:lang w:val="tr-TR"/>
        </w:rPr>
      </w:pPr>
      <w:bookmarkStart w:id="67" w:name="_Toc461866582"/>
      <w:bookmarkStart w:id="68" w:name="_Toc430985733"/>
      <w:bookmarkStart w:id="69" w:name="_Toc431130556"/>
      <w:bookmarkEnd w:id="50"/>
      <w:bookmarkEnd w:id="51"/>
      <w:r w:rsidRPr="00FC0609">
        <w:rPr>
          <w:lang w:val="tr-TR"/>
        </w:rPr>
        <w:t>Finansman Seçeneklerinin Karşılaştırılması</w:t>
      </w:r>
      <w:bookmarkEnd w:id="67"/>
      <w:r w:rsidRPr="00FC0609">
        <w:rPr>
          <w:lang w:val="tr-TR"/>
        </w:rPr>
        <w:t xml:space="preserve"> </w:t>
      </w:r>
      <w:bookmarkEnd w:id="68"/>
      <w:bookmarkEnd w:id="69"/>
    </w:p>
    <w:p w14:paraId="0E37030F" w14:textId="0D13A732" w:rsidR="004E66D7" w:rsidRPr="00FC0609" w:rsidRDefault="000C4AF6" w:rsidP="004E66D7">
      <w:pPr>
        <w:rPr>
          <w:lang w:val="tr-TR"/>
        </w:rPr>
      </w:pPr>
      <w:r w:rsidRPr="00FC0609">
        <w:rPr>
          <w:lang w:val="tr-TR"/>
        </w:rPr>
        <w:t>Tabl</w:t>
      </w:r>
      <w:r w:rsidR="006213BB" w:rsidRPr="00FC0609">
        <w:rPr>
          <w:lang w:val="tr-TR"/>
        </w:rPr>
        <w:t>o</w:t>
      </w:r>
      <w:r w:rsidRPr="00FC0609">
        <w:rPr>
          <w:lang w:val="tr-TR"/>
        </w:rPr>
        <w:t xml:space="preserve"> 4.1</w:t>
      </w:r>
      <w:r w:rsidR="004E66D7" w:rsidRPr="00FC0609">
        <w:rPr>
          <w:lang w:val="tr-TR"/>
        </w:rPr>
        <w:t xml:space="preserve"> </w:t>
      </w:r>
      <w:r w:rsidR="006213BB" w:rsidRPr="00FC0609">
        <w:rPr>
          <w:lang w:val="tr-TR"/>
        </w:rPr>
        <w:t>yukarıda sunulan finansman ve hizmet modellerinin temel özelliklerinin karşılaştırmalı bir değerlendirmesini sunmaktadır</w:t>
      </w:r>
      <w:r w:rsidR="004E66D7" w:rsidRPr="00FC0609">
        <w:rPr>
          <w:lang w:val="tr-TR"/>
        </w:rPr>
        <w:t>.</w:t>
      </w:r>
    </w:p>
    <w:p w14:paraId="6761AF77" w14:textId="5123E92C" w:rsidR="004E66D7" w:rsidRPr="00FC0609" w:rsidRDefault="004E66D7" w:rsidP="00457A1C">
      <w:pPr>
        <w:jc w:val="center"/>
        <w:rPr>
          <w:lang w:val="tr-TR"/>
        </w:rPr>
        <w:sectPr w:rsidR="004E66D7" w:rsidRPr="00FC0609" w:rsidSect="00D05090">
          <w:footerReference w:type="default" r:id="rId37"/>
          <w:endnotePr>
            <w:numFmt w:val="decimal"/>
          </w:endnotePr>
          <w:pgSz w:w="11907" w:h="16840" w:code="9"/>
          <w:pgMar w:top="1440" w:right="1440" w:bottom="1440" w:left="1440" w:header="720" w:footer="720" w:gutter="0"/>
          <w:pgNumType w:start="1"/>
          <w:cols w:space="720"/>
          <w:noEndnote/>
        </w:sectPr>
      </w:pPr>
    </w:p>
    <w:p w14:paraId="2AA24542" w14:textId="4A239804" w:rsidR="000C4AF6" w:rsidRPr="00FC0609" w:rsidRDefault="000C4AF6" w:rsidP="000C4AF6">
      <w:pPr>
        <w:pStyle w:val="FiguresandTables"/>
        <w:rPr>
          <w:lang w:val="tr-TR"/>
        </w:rPr>
      </w:pPr>
      <w:r w:rsidRPr="00FC0609">
        <w:rPr>
          <w:lang w:val="tr-TR"/>
        </w:rPr>
        <w:lastRenderedPageBreak/>
        <w:t>Tabl</w:t>
      </w:r>
      <w:r w:rsidR="006213BB" w:rsidRPr="00FC0609">
        <w:rPr>
          <w:lang w:val="tr-TR"/>
        </w:rPr>
        <w:t>o</w:t>
      </w:r>
      <w:r w:rsidRPr="00FC0609">
        <w:rPr>
          <w:lang w:val="tr-TR"/>
        </w:rPr>
        <w:t xml:space="preserve"> 4.1 </w:t>
      </w:r>
      <w:r w:rsidR="006213BB" w:rsidRPr="00FC0609">
        <w:rPr>
          <w:lang w:val="tr-TR"/>
        </w:rPr>
        <w:t>–</w:t>
      </w:r>
      <w:r w:rsidRPr="00FC0609">
        <w:rPr>
          <w:lang w:val="tr-TR"/>
        </w:rPr>
        <w:t xml:space="preserve"> </w:t>
      </w:r>
      <w:r w:rsidR="006213BB" w:rsidRPr="00FC0609">
        <w:rPr>
          <w:lang w:val="tr-TR"/>
        </w:rPr>
        <w:t xml:space="preserve">Kamu Sektörü Enerji Verimliliği Projeleri için Finansman Seçeneklerinin Özelliklerinin Özeti </w:t>
      </w:r>
    </w:p>
    <w:tbl>
      <w:tblPr>
        <w:tblpPr w:leftFromText="180" w:rightFromText="180" w:vertAnchor="text" w:tblpY="1"/>
        <w:tblOverlap w:val="never"/>
        <w:tblW w:w="52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262"/>
        <w:gridCol w:w="3970"/>
        <w:gridCol w:w="2552"/>
        <w:gridCol w:w="1961"/>
        <w:gridCol w:w="1979"/>
        <w:gridCol w:w="2055"/>
      </w:tblGrid>
      <w:tr w:rsidR="00940EFC" w:rsidRPr="00FC0609" w14:paraId="29050FF1" w14:textId="77777777" w:rsidTr="006F1C0B">
        <w:trPr>
          <w:cantSplit/>
        </w:trPr>
        <w:tc>
          <w:tcPr>
            <w:tcW w:w="2262" w:type="dxa"/>
            <w:tcBorders>
              <w:bottom w:val="single" w:sz="4" w:space="0" w:color="000000"/>
            </w:tcBorders>
            <w:shd w:val="clear" w:color="auto" w:fill="002060"/>
            <w:vAlign w:val="bottom"/>
          </w:tcPr>
          <w:p w14:paraId="2E47ACE0" w14:textId="77777777" w:rsidR="000C4AF6" w:rsidRPr="00FC0609"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ascii="Arial" w:hAnsi="Arial" w:cs="Arial"/>
                <w:b/>
                <w:sz w:val="22"/>
                <w:szCs w:val="22"/>
                <w:lang w:val="tr-TR"/>
              </w:rPr>
            </w:pPr>
          </w:p>
          <w:p w14:paraId="0EBFD430" w14:textId="094EEBFB" w:rsidR="000C4AF6" w:rsidRPr="00FC0609" w:rsidRDefault="006213BB"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ascii="Arial" w:hAnsi="Arial" w:cs="Arial"/>
                <w:b/>
                <w:sz w:val="22"/>
                <w:szCs w:val="22"/>
                <w:lang w:val="tr-TR"/>
              </w:rPr>
            </w:pPr>
            <w:r w:rsidRPr="00FC0609">
              <w:rPr>
                <w:rFonts w:ascii="Arial" w:hAnsi="Arial" w:cs="Arial"/>
                <w:b/>
                <w:sz w:val="22"/>
                <w:szCs w:val="22"/>
                <w:lang w:val="tr-TR"/>
              </w:rPr>
              <w:t>Finansman Seçeneği</w:t>
            </w:r>
            <w:r w:rsidR="000C4AF6" w:rsidRPr="00FC0609">
              <w:rPr>
                <w:rFonts w:ascii="Arial" w:hAnsi="Arial" w:cs="Arial"/>
                <w:b/>
                <w:sz w:val="22"/>
                <w:szCs w:val="22"/>
                <w:lang w:val="tr-TR"/>
              </w:rPr>
              <w:t xml:space="preserve"> </w:t>
            </w:r>
          </w:p>
        </w:tc>
        <w:tc>
          <w:tcPr>
            <w:tcW w:w="3970" w:type="dxa"/>
            <w:tcBorders>
              <w:bottom w:val="single" w:sz="4" w:space="0" w:color="000000"/>
            </w:tcBorders>
            <w:shd w:val="clear" w:color="auto" w:fill="002060"/>
            <w:vAlign w:val="bottom"/>
          </w:tcPr>
          <w:p w14:paraId="703BDB80" w14:textId="77777777" w:rsidR="000C4AF6" w:rsidRPr="00FC0609" w:rsidRDefault="000C4AF6" w:rsidP="000C4AF6">
            <w:pPr>
              <w:tabs>
                <w:tab w:val="left" w:pos="560"/>
                <w:tab w:val="left" w:pos="1680"/>
                <w:tab w:val="left" w:pos="201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lang w:val="tr-TR"/>
              </w:rPr>
            </w:pPr>
          </w:p>
          <w:p w14:paraId="4360A1D4" w14:textId="0425DD59" w:rsidR="000C4AF6" w:rsidRPr="00FC0609" w:rsidRDefault="006213BB" w:rsidP="000C4AF6">
            <w:pPr>
              <w:tabs>
                <w:tab w:val="left" w:pos="560"/>
                <w:tab w:val="left" w:pos="1680"/>
                <w:tab w:val="left" w:pos="201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lang w:val="tr-TR"/>
              </w:rPr>
            </w:pPr>
            <w:r w:rsidRPr="00FC0609">
              <w:rPr>
                <w:rFonts w:ascii="Arial" w:hAnsi="Arial" w:cs="Arial"/>
                <w:b/>
                <w:sz w:val="22"/>
                <w:szCs w:val="22"/>
                <w:lang w:val="tr-TR"/>
              </w:rPr>
              <w:t xml:space="preserve">Koşullar </w:t>
            </w:r>
          </w:p>
        </w:tc>
        <w:tc>
          <w:tcPr>
            <w:tcW w:w="2552" w:type="dxa"/>
            <w:tcBorders>
              <w:bottom w:val="single" w:sz="4" w:space="0" w:color="000000"/>
            </w:tcBorders>
            <w:shd w:val="clear" w:color="auto" w:fill="002060"/>
            <w:vAlign w:val="bottom"/>
          </w:tcPr>
          <w:p w14:paraId="6D2D243F" w14:textId="77777777" w:rsidR="000C4AF6" w:rsidRPr="00FC0609"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lang w:val="tr-TR"/>
              </w:rPr>
            </w:pPr>
          </w:p>
          <w:p w14:paraId="77D463BE" w14:textId="4345468C" w:rsidR="000C4AF6" w:rsidRPr="00FC0609" w:rsidRDefault="006213BB"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lang w:val="tr-TR"/>
              </w:rPr>
            </w:pPr>
            <w:r w:rsidRPr="00FC0609">
              <w:rPr>
                <w:rFonts w:ascii="Arial" w:hAnsi="Arial" w:cs="Arial"/>
                <w:b/>
                <w:sz w:val="22"/>
                <w:szCs w:val="22"/>
                <w:lang w:val="tr-TR"/>
              </w:rPr>
              <w:t xml:space="preserve">Avantajları </w:t>
            </w:r>
          </w:p>
        </w:tc>
        <w:tc>
          <w:tcPr>
            <w:tcW w:w="1961" w:type="dxa"/>
            <w:tcBorders>
              <w:bottom w:val="single" w:sz="4" w:space="0" w:color="000000"/>
            </w:tcBorders>
            <w:shd w:val="clear" w:color="auto" w:fill="002060"/>
            <w:vAlign w:val="bottom"/>
          </w:tcPr>
          <w:p w14:paraId="2A036EBB" w14:textId="77777777" w:rsidR="000C4AF6" w:rsidRPr="00FC0609" w:rsidRDefault="000C4AF6"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lang w:val="tr-TR"/>
              </w:rPr>
            </w:pPr>
          </w:p>
          <w:p w14:paraId="60BBB567" w14:textId="648BFC46" w:rsidR="000C4AF6" w:rsidRPr="00FC0609" w:rsidRDefault="006213BB"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lang w:val="tr-TR"/>
              </w:rPr>
            </w:pPr>
            <w:r w:rsidRPr="00FC0609">
              <w:rPr>
                <w:rFonts w:ascii="Arial" w:hAnsi="Arial" w:cs="Arial"/>
                <w:b/>
                <w:sz w:val="22"/>
                <w:szCs w:val="22"/>
                <w:lang w:val="tr-TR"/>
              </w:rPr>
              <w:t>Dezavantajları</w:t>
            </w:r>
          </w:p>
        </w:tc>
        <w:tc>
          <w:tcPr>
            <w:tcW w:w="1979" w:type="dxa"/>
            <w:tcBorders>
              <w:bottom w:val="single" w:sz="4" w:space="0" w:color="000000"/>
            </w:tcBorders>
            <w:shd w:val="clear" w:color="auto" w:fill="002060"/>
            <w:vAlign w:val="bottom"/>
          </w:tcPr>
          <w:p w14:paraId="1C2B1679" w14:textId="2076BB6C" w:rsidR="000C4AF6" w:rsidRPr="00FC0609" w:rsidRDefault="006213BB" w:rsidP="000C4A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lang w:val="tr-TR"/>
              </w:rPr>
            </w:pPr>
            <w:r w:rsidRPr="00FC0609">
              <w:rPr>
                <w:rFonts w:ascii="Arial" w:hAnsi="Arial" w:cs="Arial"/>
                <w:b/>
                <w:sz w:val="22"/>
                <w:szCs w:val="22"/>
                <w:lang w:val="tr-TR"/>
              </w:rPr>
              <w:t xml:space="preserve">Türkiye’de Ele Alınacak Hususlar </w:t>
            </w:r>
          </w:p>
        </w:tc>
        <w:tc>
          <w:tcPr>
            <w:tcW w:w="2055" w:type="dxa"/>
            <w:tcBorders>
              <w:bottom w:val="single" w:sz="4" w:space="0" w:color="000000"/>
            </w:tcBorders>
            <w:shd w:val="clear" w:color="auto" w:fill="002060"/>
            <w:vAlign w:val="bottom"/>
          </w:tcPr>
          <w:p w14:paraId="3C09E292" w14:textId="77777777" w:rsidR="000C4AF6" w:rsidRPr="00FC0609" w:rsidRDefault="000C4AF6" w:rsidP="000C4AF6">
            <w:pPr>
              <w:tabs>
                <w:tab w:val="left" w:pos="560"/>
                <w:tab w:val="left" w:pos="1120"/>
                <w:tab w:val="left" w:pos="1680"/>
                <w:tab w:val="left" w:pos="2240"/>
                <w:tab w:val="left" w:pos="2800"/>
                <w:tab w:val="left" w:pos="3360"/>
                <w:tab w:val="left" w:pos="3920"/>
                <w:tab w:val="left" w:pos="4480"/>
                <w:tab w:val="left" w:pos="5040"/>
                <w:tab w:val="left" w:pos="5400"/>
                <w:tab w:val="left" w:pos="6160"/>
                <w:tab w:val="left" w:pos="6720"/>
              </w:tabs>
              <w:autoSpaceDE w:val="0"/>
              <w:autoSpaceDN w:val="0"/>
              <w:adjustRightInd w:val="0"/>
              <w:spacing w:before="60" w:after="60"/>
              <w:jc w:val="center"/>
              <w:rPr>
                <w:rFonts w:ascii="Arial" w:hAnsi="Arial" w:cs="Arial"/>
                <w:b/>
                <w:sz w:val="22"/>
                <w:szCs w:val="22"/>
                <w:lang w:val="tr-TR"/>
              </w:rPr>
            </w:pPr>
          </w:p>
          <w:p w14:paraId="6245C0DF" w14:textId="067D2E52" w:rsidR="000C4AF6" w:rsidRPr="00FC0609" w:rsidRDefault="006213BB" w:rsidP="000C4AF6">
            <w:pPr>
              <w:tabs>
                <w:tab w:val="left" w:pos="560"/>
                <w:tab w:val="left" w:pos="1120"/>
                <w:tab w:val="left" w:pos="1680"/>
                <w:tab w:val="left" w:pos="2240"/>
                <w:tab w:val="left" w:pos="2800"/>
                <w:tab w:val="left" w:pos="3360"/>
                <w:tab w:val="left" w:pos="3920"/>
                <w:tab w:val="left" w:pos="4480"/>
                <w:tab w:val="left" w:pos="5040"/>
                <w:tab w:val="left" w:pos="5400"/>
                <w:tab w:val="left" w:pos="6160"/>
                <w:tab w:val="left" w:pos="6720"/>
              </w:tabs>
              <w:autoSpaceDE w:val="0"/>
              <w:autoSpaceDN w:val="0"/>
              <w:adjustRightInd w:val="0"/>
              <w:spacing w:before="60" w:after="60"/>
              <w:jc w:val="center"/>
              <w:rPr>
                <w:rFonts w:ascii="Arial" w:hAnsi="Arial" w:cs="Arial"/>
                <w:b/>
                <w:sz w:val="22"/>
                <w:szCs w:val="22"/>
                <w:lang w:val="tr-TR"/>
              </w:rPr>
            </w:pPr>
            <w:r w:rsidRPr="00FC0609">
              <w:rPr>
                <w:rFonts w:ascii="Arial" w:hAnsi="Arial" w:cs="Arial"/>
                <w:b/>
                <w:sz w:val="22"/>
                <w:szCs w:val="22"/>
                <w:lang w:val="tr-TR"/>
              </w:rPr>
              <w:t xml:space="preserve">Örnekler </w:t>
            </w:r>
          </w:p>
        </w:tc>
      </w:tr>
      <w:tr w:rsidR="00940EFC" w:rsidRPr="00FC0609" w14:paraId="5E57E57A" w14:textId="77777777" w:rsidTr="006F1C0B">
        <w:trPr>
          <w:cantSplit/>
        </w:trPr>
        <w:tc>
          <w:tcPr>
            <w:tcW w:w="2262" w:type="dxa"/>
            <w:shd w:val="clear" w:color="auto" w:fill="C6D9F1"/>
          </w:tcPr>
          <w:p w14:paraId="42415DBA" w14:textId="0B38745D" w:rsidR="000C4AF6" w:rsidRPr="00FC0609" w:rsidRDefault="000C4AF6" w:rsidP="000C4AF6">
            <w:pPr>
              <w:jc w:val="left"/>
              <w:rPr>
                <w:sz w:val="22"/>
                <w:szCs w:val="22"/>
                <w:lang w:val="tr-TR"/>
              </w:rPr>
            </w:pPr>
            <w:r w:rsidRPr="00FC0609">
              <w:rPr>
                <w:sz w:val="22"/>
                <w:szCs w:val="22"/>
                <w:lang w:val="tr-TR"/>
              </w:rPr>
              <w:t xml:space="preserve">1. </w:t>
            </w:r>
            <w:r w:rsidR="003966A1" w:rsidRPr="00FC0609">
              <w:rPr>
                <w:sz w:val="22"/>
                <w:szCs w:val="22"/>
                <w:lang w:val="tr-TR"/>
              </w:rPr>
              <w:t>Sermaye geri kazanımını içer</w:t>
            </w:r>
            <w:r w:rsidR="006213BB" w:rsidRPr="00FC0609">
              <w:rPr>
                <w:sz w:val="22"/>
                <w:szCs w:val="22"/>
                <w:lang w:val="tr-TR"/>
              </w:rPr>
              <w:t xml:space="preserve">en bütçe finansmanı </w:t>
            </w:r>
          </w:p>
        </w:tc>
        <w:tc>
          <w:tcPr>
            <w:tcW w:w="3970" w:type="dxa"/>
            <w:shd w:val="clear" w:color="auto" w:fill="C6D9F1"/>
          </w:tcPr>
          <w:p w14:paraId="60B585DB" w14:textId="3B468A1C" w:rsidR="000C4AF6" w:rsidRPr="00FC0609" w:rsidRDefault="003966A1" w:rsidP="000C4AF6">
            <w:pPr>
              <w:pStyle w:val="Tabletextbullet"/>
              <w:rPr>
                <w:lang w:val="tr-TR"/>
              </w:rPr>
            </w:pPr>
            <w:r w:rsidRPr="00FC0609">
              <w:rPr>
                <w:lang w:val="tr-TR"/>
              </w:rPr>
              <w:t>Kredi bariyeri çok yüksek</w:t>
            </w:r>
            <w:r w:rsidR="000C4AF6" w:rsidRPr="00FC0609">
              <w:rPr>
                <w:lang w:val="tr-TR"/>
              </w:rPr>
              <w:t xml:space="preserve">, </w:t>
            </w:r>
            <w:r w:rsidRPr="00FC0609">
              <w:rPr>
                <w:lang w:val="tr-TR"/>
              </w:rPr>
              <w:t>bankacılık sektörü yeterince gelişmemiş</w:t>
            </w:r>
            <w:r w:rsidR="000C4AF6" w:rsidRPr="00FC0609">
              <w:rPr>
                <w:lang w:val="tr-TR"/>
              </w:rPr>
              <w:t xml:space="preserve">, </w:t>
            </w:r>
            <w:r w:rsidRPr="00FC0609">
              <w:rPr>
                <w:lang w:val="tr-TR"/>
              </w:rPr>
              <w:t xml:space="preserve">teminatlandırma güç </w:t>
            </w:r>
          </w:p>
          <w:p w14:paraId="2EDD01DE" w14:textId="00889EAA" w:rsidR="000C4AF6" w:rsidRPr="00FC0609" w:rsidRDefault="003966A1" w:rsidP="000C4AF6">
            <w:pPr>
              <w:pStyle w:val="Tabletextbullet"/>
              <w:rPr>
                <w:lang w:val="tr-TR"/>
              </w:rPr>
            </w:pPr>
            <w:r w:rsidRPr="00FC0609">
              <w:rPr>
                <w:lang w:val="tr-TR"/>
              </w:rPr>
              <w:t>Finansman yeni ve yeterince gelişmemiş piyasaları hedeflemelidir, programlar etkin bir şekilde uygulanmalıdır</w:t>
            </w:r>
            <w:r w:rsidR="000C4AF6" w:rsidRPr="00FC0609">
              <w:rPr>
                <w:lang w:val="tr-TR"/>
              </w:rPr>
              <w:t xml:space="preserve">, </w:t>
            </w:r>
            <w:r w:rsidRPr="00FC0609">
              <w:rPr>
                <w:lang w:val="tr-TR"/>
              </w:rPr>
              <w:t>başlangıçtaki alt proje sonuçları yoğun bir şekilde yaygınlaştırılmalıdır</w:t>
            </w:r>
            <w:r w:rsidR="000C4AF6" w:rsidRPr="00FC0609">
              <w:rPr>
                <w:lang w:val="tr-TR"/>
              </w:rPr>
              <w:t xml:space="preserve">, </w:t>
            </w:r>
            <w:r w:rsidRPr="00FC0609">
              <w:rPr>
                <w:lang w:val="tr-TR"/>
              </w:rPr>
              <w:t>sürdürülebilir bir eş finansman</w:t>
            </w:r>
            <w:r w:rsidR="00203F06">
              <w:rPr>
                <w:lang w:val="tr-TR"/>
              </w:rPr>
              <w:t xml:space="preserve"> gerektirir</w:t>
            </w:r>
          </w:p>
          <w:p w14:paraId="6F9D7D48" w14:textId="33AA4DAB" w:rsidR="000C4AF6" w:rsidRPr="00FC0609" w:rsidRDefault="003966A1" w:rsidP="000C4AF6">
            <w:pPr>
              <w:pStyle w:val="Tabletextbullet"/>
              <w:rPr>
                <w:lang w:val="tr-TR"/>
              </w:rPr>
            </w:pPr>
            <w:r w:rsidRPr="00FC0609">
              <w:rPr>
                <w:lang w:val="tr-TR"/>
              </w:rPr>
              <w:t xml:space="preserve">EV projeleri için finansman mevcudiyeti </w:t>
            </w:r>
          </w:p>
        </w:tc>
        <w:tc>
          <w:tcPr>
            <w:tcW w:w="2552" w:type="dxa"/>
            <w:shd w:val="clear" w:color="auto" w:fill="C6D9F1"/>
          </w:tcPr>
          <w:p w14:paraId="07DC38FB" w14:textId="7D25DA4C" w:rsidR="000C4AF6" w:rsidRPr="00FC0609" w:rsidRDefault="003966A1" w:rsidP="000C4AF6">
            <w:pPr>
              <w:pStyle w:val="Tabletextbullet"/>
              <w:rPr>
                <w:lang w:val="tr-TR"/>
              </w:rPr>
            </w:pPr>
            <w:r w:rsidRPr="00FC0609">
              <w:rPr>
                <w:lang w:val="tr-TR"/>
              </w:rPr>
              <w:t>Uygulaması kolaydır</w:t>
            </w:r>
          </w:p>
          <w:p w14:paraId="2682B88C" w14:textId="143B9EED" w:rsidR="000C4AF6" w:rsidRPr="00FC0609" w:rsidRDefault="003966A1" w:rsidP="000C4AF6">
            <w:pPr>
              <w:pStyle w:val="Tabletextbullet"/>
              <w:rPr>
                <w:lang w:val="tr-TR"/>
              </w:rPr>
            </w:pPr>
            <w:r w:rsidRPr="00FC0609">
              <w:rPr>
                <w:lang w:val="tr-TR"/>
              </w:rPr>
              <w:t xml:space="preserve">Belediye kuruluşlarını ve merkezi </w:t>
            </w:r>
            <w:r w:rsidR="00203F06">
              <w:rPr>
                <w:lang w:val="tr-TR"/>
              </w:rPr>
              <w:t>hükümete</w:t>
            </w:r>
            <w:r w:rsidR="00203F06" w:rsidRPr="00FC0609">
              <w:rPr>
                <w:lang w:val="tr-TR"/>
              </w:rPr>
              <w:t xml:space="preserve"> </w:t>
            </w:r>
            <w:r w:rsidRPr="00FC0609">
              <w:rPr>
                <w:lang w:val="tr-TR"/>
              </w:rPr>
              <w:t xml:space="preserve">bağlı kurumları doğrudan finanse edebilir. </w:t>
            </w:r>
          </w:p>
        </w:tc>
        <w:tc>
          <w:tcPr>
            <w:tcW w:w="1961" w:type="dxa"/>
            <w:shd w:val="clear" w:color="auto" w:fill="C6D9F1"/>
          </w:tcPr>
          <w:p w14:paraId="7FEE91A5" w14:textId="2BA9171A" w:rsidR="000C4AF6" w:rsidRPr="00FC0609" w:rsidRDefault="006F1C0B" w:rsidP="000C4AF6">
            <w:pPr>
              <w:pStyle w:val="Tabletextbullet"/>
              <w:rPr>
                <w:lang w:val="tr-TR"/>
              </w:rPr>
            </w:pPr>
            <w:r w:rsidRPr="00FC0609">
              <w:rPr>
                <w:lang w:val="tr-TR"/>
              </w:rPr>
              <w:t>Bütçe finansmanı yoluyla geri ödeme sağlanabilse bile sürdürülebilir</w:t>
            </w:r>
            <w:r w:rsidR="00203F06">
              <w:rPr>
                <w:lang w:val="tr-TR"/>
              </w:rPr>
              <w:t>lik</w:t>
            </w:r>
            <w:r w:rsidRPr="00FC0609">
              <w:rPr>
                <w:lang w:val="tr-TR"/>
              </w:rPr>
              <w:t xml:space="preserve"> sorgulanabilir </w:t>
            </w:r>
          </w:p>
        </w:tc>
        <w:tc>
          <w:tcPr>
            <w:tcW w:w="1979" w:type="dxa"/>
            <w:shd w:val="clear" w:color="auto" w:fill="C6D9F1"/>
          </w:tcPr>
          <w:p w14:paraId="7E566F62" w14:textId="345DFEDD" w:rsidR="000C4AF6" w:rsidRPr="00FC0609" w:rsidRDefault="006F1C0B" w:rsidP="000C4AF6">
            <w:pPr>
              <w:pStyle w:val="Tabletextbullet"/>
              <w:rPr>
                <w:lang w:val="tr-TR"/>
              </w:rPr>
            </w:pPr>
            <w:r w:rsidRPr="00FC0609">
              <w:rPr>
                <w:lang w:val="tr-TR"/>
              </w:rPr>
              <w:t>Fonları kim yönetecek ve idare edecek</w:t>
            </w:r>
            <w:r w:rsidR="000C4AF6" w:rsidRPr="00FC0609">
              <w:rPr>
                <w:lang w:val="tr-TR"/>
              </w:rPr>
              <w:t>?</w:t>
            </w:r>
          </w:p>
          <w:p w14:paraId="54FBF9F6" w14:textId="02849D06" w:rsidR="000C4AF6" w:rsidRPr="00FC0609" w:rsidRDefault="006F1C0B" w:rsidP="000C4AF6">
            <w:pPr>
              <w:pStyle w:val="Tabletextbullet"/>
              <w:rPr>
                <w:lang w:val="tr-TR"/>
              </w:rPr>
            </w:pPr>
            <w:r w:rsidRPr="00FC0609">
              <w:rPr>
                <w:lang w:val="tr-TR"/>
              </w:rPr>
              <w:t>Yeterli uygulama kapasitesi mevcut mu?</w:t>
            </w:r>
          </w:p>
        </w:tc>
        <w:tc>
          <w:tcPr>
            <w:tcW w:w="2055" w:type="dxa"/>
            <w:shd w:val="clear" w:color="auto" w:fill="C6D9F1"/>
          </w:tcPr>
          <w:p w14:paraId="61B139D7" w14:textId="138063AE" w:rsidR="000C4AF6" w:rsidRPr="00FC0609" w:rsidRDefault="006F1C0B" w:rsidP="000C4AF6">
            <w:pPr>
              <w:pStyle w:val="Tabletextbullet"/>
              <w:rPr>
                <w:lang w:val="tr-TR"/>
              </w:rPr>
            </w:pPr>
            <w:r w:rsidRPr="00FC0609">
              <w:rPr>
                <w:lang w:val="tr-TR"/>
              </w:rPr>
              <w:t>Macaristan</w:t>
            </w:r>
          </w:p>
          <w:p w14:paraId="6704E763" w14:textId="6867530A" w:rsidR="000C4AF6" w:rsidRPr="00FC0609" w:rsidRDefault="006F1C0B" w:rsidP="000C4AF6">
            <w:pPr>
              <w:pStyle w:val="Tabletextbullet"/>
              <w:rPr>
                <w:lang w:val="tr-TR"/>
              </w:rPr>
            </w:pPr>
            <w:r w:rsidRPr="00FC0609">
              <w:rPr>
                <w:lang w:val="tr-TR"/>
              </w:rPr>
              <w:t>Litvanya</w:t>
            </w:r>
          </w:p>
          <w:p w14:paraId="327B3B51" w14:textId="388F3894" w:rsidR="00564F39" w:rsidRPr="00FC0609" w:rsidRDefault="006F1C0B" w:rsidP="000C4AF6">
            <w:pPr>
              <w:pStyle w:val="Tabletextbullet"/>
              <w:rPr>
                <w:lang w:val="tr-TR"/>
              </w:rPr>
            </w:pPr>
            <w:r w:rsidRPr="00FC0609">
              <w:rPr>
                <w:lang w:val="tr-TR"/>
              </w:rPr>
              <w:t>Ermenistan</w:t>
            </w:r>
          </w:p>
          <w:p w14:paraId="422DAB97" w14:textId="061AB6CE" w:rsidR="000C4AF6" w:rsidRPr="00FC0609" w:rsidRDefault="000C4AF6" w:rsidP="000C4AF6">
            <w:pPr>
              <w:pStyle w:val="Tabletextbullet"/>
              <w:rPr>
                <w:lang w:val="tr-TR"/>
              </w:rPr>
            </w:pPr>
            <w:r w:rsidRPr="00FC0609">
              <w:rPr>
                <w:lang w:val="tr-TR"/>
              </w:rPr>
              <w:t>Belarus</w:t>
            </w:r>
          </w:p>
          <w:p w14:paraId="6D1C8589" w14:textId="6D03A9DE" w:rsidR="000C4AF6" w:rsidRPr="00FC0609" w:rsidRDefault="006F1C0B" w:rsidP="000C4AF6">
            <w:pPr>
              <w:pStyle w:val="Tabletextbullet"/>
              <w:rPr>
                <w:lang w:val="tr-TR"/>
              </w:rPr>
            </w:pPr>
            <w:r w:rsidRPr="00FC0609">
              <w:rPr>
                <w:lang w:val="tr-TR"/>
              </w:rPr>
              <w:t xml:space="preserve">EYC Makedonya </w:t>
            </w:r>
          </w:p>
          <w:p w14:paraId="7A3BD61F" w14:textId="496C4DCA" w:rsidR="000C4AF6" w:rsidRPr="00FC0609" w:rsidRDefault="006F1C0B" w:rsidP="000C4AF6">
            <w:pPr>
              <w:pStyle w:val="Tabletextbullet"/>
              <w:rPr>
                <w:lang w:val="tr-TR"/>
              </w:rPr>
            </w:pPr>
            <w:r w:rsidRPr="00FC0609">
              <w:rPr>
                <w:lang w:val="tr-TR"/>
              </w:rPr>
              <w:t xml:space="preserve">Karadağ </w:t>
            </w:r>
          </w:p>
          <w:p w14:paraId="64925F1E" w14:textId="6F97660E" w:rsidR="000C4AF6" w:rsidRPr="00FC0609" w:rsidRDefault="006F1C0B" w:rsidP="000C4AF6">
            <w:pPr>
              <w:pStyle w:val="Tabletextbullet"/>
              <w:rPr>
                <w:lang w:val="tr-TR"/>
              </w:rPr>
            </w:pPr>
            <w:r w:rsidRPr="00FC0609">
              <w:rPr>
                <w:lang w:val="tr-TR"/>
              </w:rPr>
              <w:t>Sırbistan</w:t>
            </w:r>
          </w:p>
        </w:tc>
      </w:tr>
      <w:tr w:rsidR="00940EFC" w:rsidRPr="00FC0609" w14:paraId="66330031" w14:textId="77777777" w:rsidTr="006F1C0B">
        <w:trPr>
          <w:cantSplit/>
        </w:trPr>
        <w:tc>
          <w:tcPr>
            <w:tcW w:w="2262" w:type="dxa"/>
            <w:tcBorders>
              <w:bottom w:val="single" w:sz="4" w:space="0" w:color="000000"/>
            </w:tcBorders>
            <w:shd w:val="clear" w:color="auto" w:fill="C6D9F1"/>
          </w:tcPr>
          <w:p w14:paraId="6D0B6284" w14:textId="3D1B4ABA" w:rsidR="000C4AF6" w:rsidRPr="00FC0609" w:rsidRDefault="000C4AF6" w:rsidP="000C4AF6">
            <w:pPr>
              <w:jc w:val="left"/>
              <w:rPr>
                <w:sz w:val="22"/>
                <w:szCs w:val="22"/>
                <w:lang w:val="tr-TR"/>
              </w:rPr>
            </w:pPr>
            <w:r w:rsidRPr="00FC0609">
              <w:rPr>
                <w:sz w:val="22"/>
                <w:szCs w:val="22"/>
                <w:lang w:val="tr-TR"/>
              </w:rPr>
              <w:t xml:space="preserve">2. </w:t>
            </w:r>
            <w:r w:rsidR="006213BB" w:rsidRPr="00FC0609">
              <w:rPr>
                <w:sz w:val="22"/>
                <w:szCs w:val="22"/>
                <w:lang w:val="tr-TR"/>
              </w:rPr>
              <w:t>Enerji şirketi</w:t>
            </w:r>
            <w:r w:rsidR="003966A1" w:rsidRPr="00FC0609">
              <w:rPr>
                <w:sz w:val="22"/>
                <w:szCs w:val="22"/>
                <w:lang w:val="tr-TR"/>
              </w:rPr>
              <w:t xml:space="preserve"> tarafından faturaya dayalı ola</w:t>
            </w:r>
            <w:r w:rsidR="00B8104D" w:rsidRPr="00FC0609">
              <w:rPr>
                <w:sz w:val="22"/>
                <w:szCs w:val="22"/>
                <w:lang w:val="tr-TR"/>
              </w:rPr>
              <w:t xml:space="preserve">rak </w:t>
            </w:r>
            <w:r w:rsidR="006213BB" w:rsidRPr="00FC0609">
              <w:rPr>
                <w:sz w:val="22"/>
                <w:szCs w:val="22"/>
                <w:lang w:val="tr-TR"/>
              </w:rPr>
              <w:t xml:space="preserve">sağlanan finansman </w:t>
            </w:r>
          </w:p>
        </w:tc>
        <w:tc>
          <w:tcPr>
            <w:tcW w:w="3970" w:type="dxa"/>
            <w:tcBorders>
              <w:bottom w:val="single" w:sz="4" w:space="0" w:color="000000"/>
            </w:tcBorders>
            <w:shd w:val="clear" w:color="auto" w:fill="C6D9F1"/>
          </w:tcPr>
          <w:p w14:paraId="68CF630D" w14:textId="6A6AB760" w:rsidR="000C4AF6" w:rsidRPr="00FC0609" w:rsidRDefault="003966A1" w:rsidP="000C4AF6">
            <w:pPr>
              <w:pStyle w:val="Tabletextbullet"/>
              <w:rPr>
                <w:lang w:val="tr-TR"/>
              </w:rPr>
            </w:pPr>
            <w:r w:rsidRPr="00FC0609">
              <w:rPr>
                <w:lang w:val="tr-TR"/>
              </w:rPr>
              <w:t xml:space="preserve">Enerji şirketinin katılımı için düzenleme gereklidir </w:t>
            </w:r>
          </w:p>
          <w:p w14:paraId="7717E8B9" w14:textId="7CFADFD8" w:rsidR="000C4AF6" w:rsidRPr="00FC0609" w:rsidRDefault="003966A1" w:rsidP="000C4AF6">
            <w:pPr>
              <w:pStyle w:val="Tabletextbullet"/>
              <w:rPr>
                <w:lang w:val="tr-TR"/>
              </w:rPr>
            </w:pPr>
            <w:r w:rsidRPr="00FC0609">
              <w:rPr>
                <w:lang w:val="tr-TR"/>
              </w:rPr>
              <w:t xml:space="preserve">Enerji şirketlerinin mali durumunun ve finansal yönetiminin güçlü olması gerekir </w:t>
            </w:r>
          </w:p>
          <w:p w14:paraId="6B47FCD6" w14:textId="66493105" w:rsidR="000C4AF6" w:rsidRPr="00FC0609" w:rsidRDefault="003966A1" w:rsidP="000C4AF6">
            <w:pPr>
              <w:pStyle w:val="Tabletextbullet"/>
              <w:rPr>
                <w:lang w:val="tr-TR"/>
              </w:rPr>
            </w:pPr>
            <w:r w:rsidRPr="00FC0609">
              <w:rPr>
                <w:lang w:val="tr-TR"/>
              </w:rPr>
              <w:t>Kamu müşterileri arasında ödeme disiplini</w:t>
            </w:r>
            <w:r w:rsidR="000C4AF6" w:rsidRPr="00FC0609">
              <w:rPr>
                <w:lang w:val="tr-TR"/>
              </w:rPr>
              <w:t xml:space="preserve">, </w:t>
            </w:r>
            <w:r w:rsidRPr="00FC0609">
              <w:rPr>
                <w:lang w:val="tr-TR"/>
              </w:rPr>
              <w:t>yeterli enerji fiyatlandırması ve faturala</w:t>
            </w:r>
            <w:r w:rsidR="00203F06">
              <w:rPr>
                <w:lang w:val="tr-TR"/>
              </w:rPr>
              <w:t>ndır</w:t>
            </w:r>
            <w:r w:rsidRPr="00FC0609">
              <w:rPr>
                <w:lang w:val="tr-TR"/>
              </w:rPr>
              <w:t xml:space="preserve">ma uygulamaları </w:t>
            </w:r>
          </w:p>
        </w:tc>
        <w:tc>
          <w:tcPr>
            <w:tcW w:w="2552" w:type="dxa"/>
            <w:tcBorders>
              <w:bottom w:val="single" w:sz="4" w:space="0" w:color="000000"/>
            </w:tcBorders>
            <w:shd w:val="clear" w:color="auto" w:fill="C6D9F1"/>
          </w:tcPr>
          <w:p w14:paraId="43BB92DB" w14:textId="4978650C" w:rsidR="000C4AF6" w:rsidRPr="00FC0609" w:rsidRDefault="006C17B6" w:rsidP="000C4AF6">
            <w:pPr>
              <w:pStyle w:val="Tabletextbullet"/>
              <w:rPr>
                <w:lang w:val="tr-TR"/>
              </w:rPr>
            </w:pPr>
            <w:r w:rsidRPr="00FC0609">
              <w:rPr>
                <w:lang w:val="tr-TR"/>
              </w:rPr>
              <w:t>Etkin geri ödemeler</w:t>
            </w:r>
            <w:r w:rsidR="000C4AF6" w:rsidRPr="00FC0609">
              <w:rPr>
                <w:lang w:val="tr-TR"/>
              </w:rPr>
              <w:t xml:space="preserve">, </w:t>
            </w:r>
            <w:r w:rsidRPr="00FC0609">
              <w:rPr>
                <w:lang w:val="tr-TR"/>
              </w:rPr>
              <w:t>enerji şirketinin hizmeti kesme olanağı varsa geri ödeme riski düşük</w:t>
            </w:r>
            <w:r w:rsidR="00203F06">
              <w:rPr>
                <w:lang w:val="tr-TR"/>
              </w:rPr>
              <w:t>tür</w:t>
            </w:r>
            <w:r w:rsidR="000C4AF6" w:rsidRPr="00FC0609">
              <w:rPr>
                <w:lang w:val="tr-TR"/>
              </w:rPr>
              <w:t xml:space="preserve">, </w:t>
            </w:r>
          </w:p>
          <w:p w14:paraId="0DFDB1CE" w14:textId="4E4CA24B" w:rsidR="000C4AF6" w:rsidRPr="00FC0609" w:rsidRDefault="00CC7F4E" w:rsidP="000C4AF6">
            <w:pPr>
              <w:pStyle w:val="Tabletextbullet"/>
              <w:rPr>
                <w:lang w:val="tr-TR"/>
              </w:rPr>
            </w:pPr>
            <w:r w:rsidRPr="00FC0609">
              <w:rPr>
                <w:lang w:val="tr-TR"/>
              </w:rPr>
              <w:t>Enerji şirketi ilişkilerini</w:t>
            </w:r>
            <w:r w:rsidR="006C17B6" w:rsidRPr="00FC0609">
              <w:rPr>
                <w:lang w:val="tr-TR"/>
              </w:rPr>
              <w:t xml:space="preserve"> ve hizmetlerin</w:t>
            </w:r>
            <w:r w:rsidR="00203F06">
              <w:rPr>
                <w:lang w:val="tr-TR"/>
              </w:rPr>
              <w:t>i</w:t>
            </w:r>
            <w:r w:rsidRPr="00FC0609">
              <w:rPr>
                <w:lang w:val="tr-TR"/>
              </w:rPr>
              <w:t xml:space="preserve"> temel alır </w:t>
            </w:r>
          </w:p>
          <w:p w14:paraId="589AE1EF" w14:textId="2DE60FDF" w:rsidR="000C4AF6" w:rsidRPr="00FC0609" w:rsidRDefault="00CC7F4E" w:rsidP="000C4AF6">
            <w:pPr>
              <w:pStyle w:val="Tabletextbullet"/>
              <w:rPr>
                <w:lang w:val="tr-TR"/>
              </w:rPr>
            </w:pPr>
            <w:r w:rsidRPr="00FC0609">
              <w:rPr>
                <w:lang w:val="tr-TR"/>
              </w:rPr>
              <w:t xml:space="preserve">Sürdürülebilir ve ölçeklendirilebilir bir şekilde gerçekleştirilebilir </w:t>
            </w:r>
          </w:p>
        </w:tc>
        <w:tc>
          <w:tcPr>
            <w:tcW w:w="1961" w:type="dxa"/>
            <w:tcBorders>
              <w:bottom w:val="single" w:sz="4" w:space="0" w:color="000000"/>
            </w:tcBorders>
            <w:shd w:val="clear" w:color="auto" w:fill="C6D9F1"/>
          </w:tcPr>
          <w:p w14:paraId="48DA6D35" w14:textId="4EBD5468" w:rsidR="000C4AF6" w:rsidRPr="00FC0609" w:rsidRDefault="006F1C0B" w:rsidP="000C4AF6">
            <w:pPr>
              <w:pStyle w:val="Tabletextbullet"/>
              <w:rPr>
                <w:lang w:val="tr-TR"/>
              </w:rPr>
            </w:pPr>
            <w:r w:rsidRPr="00FC0609">
              <w:rPr>
                <w:lang w:val="tr-TR"/>
              </w:rPr>
              <w:t xml:space="preserve">Enerji şirketi düzenlemelerinde ve faturalama sistemlerinde değişiklikler gerektirir </w:t>
            </w:r>
          </w:p>
          <w:p w14:paraId="7E9C6CDB" w14:textId="3E28EF9D" w:rsidR="000C4AF6" w:rsidRPr="00FC0609" w:rsidRDefault="006F1C0B" w:rsidP="000C4AF6">
            <w:pPr>
              <w:pStyle w:val="Tabletextbullet"/>
              <w:rPr>
                <w:lang w:val="tr-TR"/>
              </w:rPr>
            </w:pPr>
            <w:r w:rsidRPr="00FC0609">
              <w:rPr>
                <w:lang w:val="tr-TR"/>
              </w:rPr>
              <w:t xml:space="preserve">Tekelci davranış potansiyeli yaratır </w:t>
            </w:r>
          </w:p>
          <w:p w14:paraId="52090F42" w14:textId="123E868E" w:rsidR="000C4AF6" w:rsidRPr="00FC0609" w:rsidRDefault="006F1C0B" w:rsidP="000C4AF6">
            <w:pPr>
              <w:pStyle w:val="Tabletextbullet"/>
              <w:rPr>
                <w:lang w:val="tr-TR"/>
              </w:rPr>
            </w:pPr>
            <w:r w:rsidRPr="00FC0609">
              <w:rPr>
                <w:lang w:val="tr-TR"/>
              </w:rPr>
              <w:t>Finansman yerel bankalar ile rekabet edebilir</w:t>
            </w:r>
            <w:r w:rsidR="000C4AF6" w:rsidRPr="00FC0609">
              <w:rPr>
                <w:lang w:val="tr-TR"/>
              </w:rPr>
              <w:t xml:space="preserve">, </w:t>
            </w:r>
          </w:p>
          <w:p w14:paraId="409B4100" w14:textId="28EF8F22" w:rsidR="000C4AF6" w:rsidRPr="00FC0609" w:rsidRDefault="006F1C0B" w:rsidP="000C4AF6">
            <w:pPr>
              <w:pStyle w:val="Tabletextbullet"/>
              <w:rPr>
                <w:lang w:val="tr-TR"/>
              </w:rPr>
            </w:pPr>
            <w:r w:rsidRPr="00FC0609">
              <w:rPr>
                <w:lang w:val="tr-TR"/>
              </w:rPr>
              <w:t xml:space="preserve">Isıtma şirketlerinde sınırlı deneyim </w:t>
            </w:r>
          </w:p>
        </w:tc>
        <w:tc>
          <w:tcPr>
            <w:tcW w:w="1979" w:type="dxa"/>
            <w:tcBorders>
              <w:bottom w:val="single" w:sz="4" w:space="0" w:color="000000"/>
            </w:tcBorders>
            <w:shd w:val="clear" w:color="auto" w:fill="C6D9F1"/>
          </w:tcPr>
          <w:p w14:paraId="1F1977AA" w14:textId="176A2FD4" w:rsidR="000C4AF6" w:rsidRPr="00FC0609" w:rsidRDefault="006F1C0B" w:rsidP="000C4AF6">
            <w:pPr>
              <w:pStyle w:val="Tabletextbullet"/>
              <w:rPr>
                <w:lang w:val="tr-TR"/>
              </w:rPr>
            </w:pPr>
            <w:r w:rsidRPr="00FC0609">
              <w:rPr>
                <w:lang w:val="tr-TR"/>
              </w:rPr>
              <w:t>Türkiye’deki enerji şirketleri istekli ve ilgili mi?</w:t>
            </w:r>
          </w:p>
          <w:p w14:paraId="2F10865B" w14:textId="072E1B88" w:rsidR="000C4AF6" w:rsidRPr="00FC0609" w:rsidRDefault="006F1C0B" w:rsidP="000C4AF6">
            <w:pPr>
              <w:pStyle w:val="Tabletextbullet"/>
              <w:rPr>
                <w:lang w:val="tr-TR"/>
              </w:rPr>
            </w:pPr>
            <w:r w:rsidRPr="00FC0609">
              <w:rPr>
                <w:lang w:val="tr-TR"/>
              </w:rPr>
              <w:t>Faturaya dayalı finansman için gerekli kapasiteye ve faturalama sistemlerine sahipler mi?</w:t>
            </w:r>
            <w:r w:rsidR="000C4AF6" w:rsidRPr="00FC0609">
              <w:rPr>
                <w:lang w:val="tr-TR"/>
              </w:rPr>
              <w:t xml:space="preserve"> </w:t>
            </w:r>
          </w:p>
          <w:p w14:paraId="27FF237B" w14:textId="20D5F000" w:rsidR="000C4AF6" w:rsidRPr="00FC0609" w:rsidRDefault="00F9432F" w:rsidP="000C4AF6">
            <w:pPr>
              <w:pStyle w:val="Tabletextbullet"/>
              <w:rPr>
                <w:lang w:val="tr-TR"/>
              </w:rPr>
            </w:pPr>
            <w:r w:rsidRPr="00FC0609">
              <w:rPr>
                <w:lang w:val="tr-TR"/>
              </w:rPr>
              <w:t>Hangi</w:t>
            </w:r>
            <w:r w:rsidR="006F1C0B" w:rsidRPr="00FC0609">
              <w:rPr>
                <w:lang w:val="tr-TR"/>
              </w:rPr>
              <w:t xml:space="preserve"> düzenleyici değişiklikler gerekebilir</w:t>
            </w:r>
            <w:r w:rsidR="000C4AF6" w:rsidRPr="00FC0609">
              <w:rPr>
                <w:lang w:val="tr-TR"/>
              </w:rPr>
              <w:t>?</w:t>
            </w:r>
          </w:p>
        </w:tc>
        <w:tc>
          <w:tcPr>
            <w:tcW w:w="2055" w:type="dxa"/>
            <w:tcBorders>
              <w:bottom w:val="single" w:sz="4" w:space="0" w:color="000000"/>
            </w:tcBorders>
            <w:shd w:val="clear" w:color="auto" w:fill="C6D9F1"/>
          </w:tcPr>
          <w:p w14:paraId="0200F809" w14:textId="41AC9D21" w:rsidR="000C4AF6" w:rsidRPr="00FC0609" w:rsidRDefault="000C4AF6" w:rsidP="000C4AF6">
            <w:pPr>
              <w:pStyle w:val="Tabletextbullet"/>
              <w:rPr>
                <w:lang w:val="tr-TR"/>
              </w:rPr>
            </w:pPr>
            <w:r w:rsidRPr="00FC0609">
              <w:rPr>
                <w:lang w:val="tr-TR"/>
              </w:rPr>
              <w:t>Br</w:t>
            </w:r>
            <w:r w:rsidR="006F1C0B" w:rsidRPr="00FC0609">
              <w:rPr>
                <w:lang w:val="tr-TR"/>
              </w:rPr>
              <w:t xml:space="preserve">ezilya </w:t>
            </w:r>
          </w:p>
          <w:p w14:paraId="7A381648" w14:textId="7CEB24CE" w:rsidR="000C4AF6" w:rsidRPr="00FC0609" w:rsidRDefault="006F1C0B" w:rsidP="000C4AF6">
            <w:pPr>
              <w:pStyle w:val="Tabletextbullet"/>
              <w:rPr>
                <w:lang w:val="tr-TR"/>
              </w:rPr>
            </w:pPr>
            <w:r w:rsidRPr="00FC0609">
              <w:rPr>
                <w:lang w:val="tr-TR"/>
              </w:rPr>
              <w:t xml:space="preserve">Çin </w:t>
            </w:r>
          </w:p>
          <w:p w14:paraId="54BBBE05" w14:textId="4DD9DA31" w:rsidR="000C4AF6" w:rsidRPr="00FC0609" w:rsidRDefault="006F1C0B" w:rsidP="000C4AF6">
            <w:pPr>
              <w:pStyle w:val="Tabletextbullet"/>
              <w:rPr>
                <w:lang w:val="tr-TR"/>
              </w:rPr>
            </w:pPr>
            <w:r w:rsidRPr="00FC0609">
              <w:rPr>
                <w:lang w:val="tr-TR"/>
              </w:rPr>
              <w:t>Hindistan</w:t>
            </w:r>
          </w:p>
          <w:p w14:paraId="4175ABF2" w14:textId="615297AC" w:rsidR="000C4AF6" w:rsidRPr="00FC0609" w:rsidRDefault="000C4AF6" w:rsidP="000C4AF6">
            <w:pPr>
              <w:pStyle w:val="Tabletextbullet"/>
              <w:rPr>
                <w:lang w:val="tr-TR"/>
              </w:rPr>
            </w:pPr>
            <w:r w:rsidRPr="00FC0609">
              <w:rPr>
                <w:lang w:val="tr-TR"/>
              </w:rPr>
              <w:t>Me</w:t>
            </w:r>
            <w:r w:rsidR="006F1C0B" w:rsidRPr="00FC0609">
              <w:rPr>
                <w:lang w:val="tr-TR"/>
              </w:rPr>
              <w:t xml:space="preserve">ksika </w:t>
            </w:r>
          </w:p>
          <w:p w14:paraId="5A522C7E" w14:textId="77777777" w:rsidR="000C4AF6" w:rsidRPr="00FC0609" w:rsidRDefault="000C4AF6" w:rsidP="000C4AF6">
            <w:pPr>
              <w:pStyle w:val="Tabletextbullet"/>
              <w:rPr>
                <w:lang w:val="tr-TR"/>
              </w:rPr>
            </w:pPr>
            <w:r w:rsidRPr="00FC0609">
              <w:rPr>
                <w:lang w:val="tr-TR"/>
              </w:rPr>
              <w:t>Sri Lanka</w:t>
            </w:r>
          </w:p>
          <w:p w14:paraId="1D81C5DA" w14:textId="417E483B" w:rsidR="000C4AF6" w:rsidRPr="00FC0609" w:rsidRDefault="000C4AF6" w:rsidP="000C4AF6">
            <w:pPr>
              <w:pStyle w:val="Tabletextbullet"/>
              <w:rPr>
                <w:lang w:val="tr-TR"/>
              </w:rPr>
            </w:pPr>
            <w:r w:rsidRPr="00FC0609">
              <w:rPr>
                <w:lang w:val="tr-TR"/>
              </w:rPr>
              <w:t>Tun</w:t>
            </w:r>
            <w:r w:rsidR="006F1C0B" w:rsidRPr="00FC0609">
              <w:rPr>
                <w:lang w:val="tr-TR"/>
              </w:rPr>
              <w:t xml:space="preserve">us </w:t>
            </w:r>
          </w:p>
          <w:p w14:paraId="168FFB23" w14:textId="19092B9A" w:rsidR="000C4AF6" w:rsidRPr="00FC0609" w:rsidRDefault="006F1C0B" w:rsidP="000C4AF6">
            <w:pPr>
              <w:pStyle w:val="Tabletextbullet"/>
              <w:rPr>
                <w:lang w:val="tr-TR"/>
              </w:rPr>
            </w:pPr>
            <w:r w:rsidRPr="00FC0609">
              <w:rPr>
                <w:lang w:val="tr-TR"/>
              </w:rPr>
              <w:t xml:space="preserve">ABD </w:t>
            </w:r>
          </w:p>
          <w:p w14:paraId="2CA2375F" w14:textId="77777777" w:rsidR="000C4AF6" w:rsidRPr="00FC0609" w:rsidRDefault="000C4AF6" w:rsidP="000C4AF6">
            <w:pPr>
              <w:pStyle w:val="Tabletextbullet"/>
              <w:rPr>
                <w:lang w:val="tr-TR"/>
              </w:rPr>
            </w:pPr>
            <w:r w:rsidRPr="00FC0609">
              <w:rPr>
                <w:lang w:val="tr-TR"/>
              </w:rPr>
              <w:t>Vietnam</w:t>
            </w:r>
          </w:p>
        </w:tc>
      </w:tr>
      <w:tr w:rsidR="00940EFC" w:rsidRPr="00FC0609" w14:paraId="01288C9A" w14:textId="77777777" w:rsidTr="006F1C0B">
        <w:trPr>
          <w:cantSplit/>
        </w:trPr>
        <w:tc>
          <w:tcPr>
            <w:tcW w:w="2262" w:type="dxa"/>
            <w:tcBorders>
              <w:bottom w:val="single" w:sz="4" w:space="0" w:color="000000"/>
            </w:tcBorders>
            <w:shd w:val="clear" w:color="auto" w:fill="C6D9F1"/>
          </w:tcPr>
          <w:p w14:paraId="4D9B38FB" w14:textId="1596E74B" w:rsidR="000C4AF6" w:rsidRPr="00FC0609" w:rsidRDefault="000C4AF6" w:rsidP="000C4AF6">
            <w:pPr>
              <w:jc w:val="left"/>
              <w:rPr>
                <w:sz w:val="22"/>
                <w:szCs w:val="22"/>
                <w:lang w:val="tr-TR"/>
              </w:rPr>
            </w:pPr>
            <w:r w:rsidRPr="00FC0609">
              <w:rPr>
                <w:sz w:val="22"/>
                <w:szCs w:val="22"/>
                <w:lang w:val="tr-TR"/>
              </w:rPr>
              <w:t>3. Ener</w:t>
            </w:r>
            <w:r w:rsidR="006213BB" w:rsidRPr="00FC0609">
              <w:rPr>
                <w:sz w:val="22"/>
                <w:szCs w:val="22"/>
                <w:lang w:val="tr-TR"/>
              </w:rPr>
              <w:t xml:space="preserve">ji verimliliği döner sermayesi </w:t>
            </w:r>
          </w:p>
        </w:tc>
        <w:tc>
          <w:tcPr>
            <w:tcW w:w="3970" w:type="dxa"/>
            <w:tcBorders>
              <w:bottom w:val="single" w:sz="4" w:space="0" w:color="000000"/>
            </w:tcBorders>
            <w:shd w:val="clear" w:color="auto" w:fill="C6D9F1"/>
          </w:tcPr>
          <w:p w14:paraId="56E5E593" w14:textId="4242C87B" w:rsidR="000C4AF6" w:rsidRPr="00FC0609" w:rsidRDefault="003966A1" w:rsidP="000C4AF6">
            <w:pPr>
              <w:pStyle w:val="Tabletextbullet"/>
              <w:rPr>
                <w:lang w:val="tr-TR"/>
              </w:rPr>
            </w:pPr>
            <w:r w:rsidRPr="00FC0609">
              <w:rPr>
                <w:lang w:val="tr-TR"/>
              </w:rPr>
              <w:t>Bankacılık sektöründe yetersiz likidite</w:t>
            </w:r>
            <w:r w:rsidR="000C4AF6" w:rsidRPr="00FC0609">
              <w:rPr>
                <w:lang w:val="tr-TR"/>
              </w:rPr>
              <w:t xml:space="preserve">, </w:t>
            </w:r>
            <w:r w:rsidRPr="00FC0609">
              <w:rPr>
                <w:lang w:val="tr-TR"/>
              </w:rPr>
              <w:t xml:space="preserve">kreditörler arasında önemli ölçüde riskten kaçınma </w:t>
            </w:r>
          </w:p>
          <w:p w14:paraId="4CA523ED" w14:textId="41283990" w:rsidR="000C4AF6" w:rsidRPr="00FC0609" w:rsidRDefault="003966A1" w:rsidP="000C4AF6">
            <w:pPr>
              <w:pStyle w:val="Tabletextbullet"/>
              <w:rPr>
                <w:lang w:val="tr-TR"/>
              </w:rPr>
            </w:pPr>
            <w:r w:rsidRPr="00FC0609">
              <w:rPr>
                <w:lang w:val="tr-TR"/>
              </w:rPr>
              <w:t xml:space="preserve">Sermaye benzeri kredi olarak hibe fonlarının kullanılması ticari eş finansmanın harekete geçirilmesine yardımcı olabilir </w:t>
            </w:r>
          </w:p>
          <w:p w14:paraId="766007AC" w14:textId="4A60F7DA" w:rsidR="000C4AF6" w:rsidRPr="00FC0609" w:rsidRDefault="003966A1" w:rsidP="000C4AF6">
            <w:pPr>
              <w:pStyle w:val="Tabletextbullet"/>
              <w:rPr>
                <w:lang w:val="tr-TR"/>
              </w:rPr>
            </w:pPr>
            <w:r w:rsidRPr="00FC0609">
              <w:rPr>
                <w:lang w:val="tr-TR"/>
              </w:rPr>
              <w:t xml:space="preserve">EV alt proje performansının  / finansal verilerinin yaygınlaştırılmasına yönelik teknik yardımlar sürdürülebilirlik açısından kritik önem taşır </w:t>
            </w:r>
          </w:p>
          <w:p w14:paraId="5D1343C0" w14:textId="7F36127E" w:rsidR="000C4AF6" w:rsidRPr="00FC0609" w:rsidRDefault="003966A1" w:rsidP="000C4AF6">
            <w:pPr>
              <w:pStyle w:val="Tabletextbullet"/>
              <w:rPr>
                <w:lang w:val="tr-TR"/>
              </w:rPr>
            </w:pPr>
            <w:r w:rsidRPr="00FC0609">
              <w:rPr>
                <w:lang w:val="tr-TR"/>
              </w:rPr>
              <w:t xml:space="preserve">Profesyonel ve iyi teşvik edilmiş bir Fon Yönetim Ekibine ihtiyaç duyulur </w:t>
            </w:r>
          </w:p>
        </w:tc>
        <w:tc>
          <w:tcPr>
            <w:tcW w:w="2552" w:type="dxa"/>
            <w:tcBorders>
              <w:bottom w:val="single" w:sz="4" w:space="0" w:color="000000"/>
            </w:tcBorders>
            <w:shd w:val="clear" w:color="auto" w:fill="C6D9F1"/>
          </w:tcPr>
          <w:p w14:paraId="471AF6BD" w14:textId="6CFB056D" w:rsidR="000C4AF6" w:rsidRPr="00FC0609" w:rsidRDefault="00F94F51" w:rsidP="000C4AF6">
            <w:pPr>
              <w:pStyle w:val="Tabletextbullet"/>
              <w:rPr>
                <w:lang w:val="tr-TR"/>
              </w:rPr>
            </w:pPr>
            <w:r w:rsidRPr="00FC0609">
              <w:rPr>
                <w:lang w:val="tr-TR"/>
              </w:rPr>
              <w:t xml:space="preserve">Finansman ihtiyaçlarına ve tüm kamu binalarının (merkezi </w:t>
            </w:r>
            <w:r w:rsidR="00203F06">
              <w:rPr>
                <w:lang w:val="tr-TR"/>
              </w:rPr>
              <w:t>hükümet</w:t>
            </w:r>
            <w:r w:rsidR="00203F06" w:rsidRPr="00FC0609">
              <w:rPr>
                <w:lang w:val="tr-TR"/>
              </w:rPr>
              <w:t xml:space="preserve"> </w:t>
            </w:r>
            <w:r w:rsidRPr="00FC0609">
              <w:rPr>
                <w:lang w:val="tr-TR"/>
              </w:rPr>
              <w:t xml:space="preserve">ve belediye) değişen kapasitelerine göre yapılandırılabilir </w:t>
            </w:r>
          </w:p>
          <w:p w14:paraId="70789044" w14:textId="54ED5173" w:rsidR="000C4AF6" w:rsidRPr="00FC0609" w:rsidRDefault="006F1C0B" w:rsidP="000C4AF6">
            <w:pPr>
              <w:pStyle w:val="Tabletextbullet"/>
              <w:rPr>
                <w:lang w:val="tr-TR"/>
              </w:rPr>
            </w:pPr>
            <w:r w:rsidRPr="00FC0609">
              <w:rPr>
                <w:lang w:val="tr-TR"/>
              </w:rPr>
              <w:t xml:space="preserve">Kredi değerliği çok düşük ve kapasitesi olmayan belediyeler için EHA seçeneği çok faydalı olabilir. </w:t>
            </w:r>
          </w:p>
        </w:tc>
        <w:tc>
          <w:tcPr>
            <w:tcW w:w="1961" w:type="dxa"/>
            <w:tcBorders>
              <w:bottom w:val="single" w:sz="4" w:space="0" w:color="000000"/>
            </w:tcBorders>
            <w:shd w:val="clear" w:color="auto" w:fill="C6D9F1"/>
          </w:tcPr>
          <w:p w14:paraId="5C437836" w14:textId="36E8E191" w:rsidR="000C4AF6" w:rsidRPr="00FC0609" w:rsidRDefault="006F1C0B" w:rsidP="000C4AF6">
            <w:pPr>
              <w:pStyle w:val="Tabletextbullet"/>
              <w:rPr>
                <w:lang w:val="tr-TR"/>
              </w:rPr>
            </w:pPr>
            <w:r w:rsidRPr="00FC0609">
              <w:rPr>
                <w:lang w:val="tr-TR"/>
              </w:rPr>
              <w:t xml:space="preserve">Yeni mevzuat gerektirebilir </w:t>
            </w:r>
          </w:p>
          <w:p w14:paraId="2367A508" w14:textId="4BC21783" w:rsidR="000C4AF6" w:rsidRPr="00FC0609" w:rsidRDefault="006F1C0B" w:rsidP="000C4AF6">
            <w:pPr>
              <w:pStyle w:val="Tabletextbullet"/>
              <w:rPr>
                <w:lang w:val="tr-TR"/>
              </w:rPr>
            </w:pPr>
            <w:r w:rsidRPr="00FC0609">
              <w:rPr>
                <w:lang w:val="tr-TR"/>
              </w:rPr>
              <w:t xml:space="preserve">Fonun idari masraflarının gelirlerinden karşılanması güç olabilir </w:t>
            </w:r>
          </w:p>
          <w:p w14:paraId="5A32EF95" w14:textId="77777777" w:rsidR="000C4AF6" w:rsidRPr="00FC0609" w:rsidRDefault="000C4AF6" w:rsidP="000C4AF6">
            <w:pPr>
              <w:pStyle w:val="Tabletextbullet"/>
              <w:numPr>
                <w:ilvl w:val="0"/>
                <w:numId w:val="0"/>
              </w:numPr>
              <w:rPr>
                <w:b/>
                <w:bCs/>
                <w:color w:val="4F81BD"/>
                <w:szCs w:val="26"/>
                <w:lang w:val="tr-TR"/>
              </w:rPr>
            </w:pPr>
          </w:p>
        </w:tc>
        <w:tc>
          <w:tcPr>
            <w:tcW w:w="1979" w:type="dxa"/>
            <w:tcBorders>
              <w:bottom w:val="single" w:sz="4" w:space="0" w:color="000000"/>
            </w:tcBorders>
            <w:shd w:val="clear" w:color="auto" w:fill="C6D9F1"/>
          </w:tcPr>
          <w:p w14:paraId="6F1E1280" w14:textId="750C1796" w:rsidR="000C4AF6" w:rsidRPr="00FC0609" w:rsidRDefault="006F1C0B" w:rsidP="000C4AF6">
            <w:pPr>
              <w:pStyle w:val="Tabletextbullet"/>
              <w:rPr>
                <w:lang w:val="tr-TR"/>
              </w:rPr>
            </w:pPr>
            <w:r w:rsidRPr="00FC0609">
              <w:rPr>
                <w:lang w:val="tr-TR"/>
              </w:rPr>
              <w:t xml:space="preserve">Güçlü ve yetenekli bir </w:t>
            </w:r>
            <w:r w:rsidR="00D66254">
              <w:rPr>
                <w:lang w:val="tr-TR"/>
              </w:rPr>
              <w:t>f</w:t>
            </w:r>
            <w:r w:rsidRPr="00FC0609">
              <w:rPr>
                <w:lang w:val="tr-TR"/>
              </w:rPr>
              <w:t xml:space="preserve">on yöneticisine veya fon yönetim ekibine ihtiyaç duyulur </w:t>
            </w:r>
          </w:p>
          <w:p w14:paraId="6FB89D80" w14:textId="13A77E5A" w:rsidR="000C4AF6" w:rsidRPr="00FC0609" w:rsidRDefault="006F1C0B" w:rsidP="000C4AF6">
            <w:pPr>
              <w:pStyle w:val="Tabletextbullet"/>
              <w:rPr>
                <w:lang w:val="tr-TR"/>
              </w:rPr>
            </w:pPr>
            <w:r w:rsidRPr="00FC0609">
              <w:rPr>
                <w:lang w:val="tr-TR"/>
              </w:rPr>
              <w:t xml:space="preserve">Kuruluş için destekleyici yasal çerçeveye ihtiyaç duyulur </w:t>
            </w:r>
          </w:p>
        </w:tc>
        <w:tc>
          <w:tcPr>
            <w:tcW w:w="2055" w:type="dxa"/>
            <w:tcBorders>
              <w:bottom w:val="single" w:sz="4" w:space="0" w:color="000000"/>
            </w:tcBorders>
            <w:shd w:val="clear" w:color="auto" w:fill="C6D9F1"/>
          </w:tcPr>
          <w:p w14:paraId="187F3203" w14:textId="53EAD786" w:rsidR="000C4AF6" w:rsidRPr="00FC0609" w:rsidRDefault="006F1C0B" w:rsidP="000C4AF6">
            <w:pPr>
              <w:pStyle w:val="Tabletextbullet"/>
              <w:rPr>
                <w:lang w:val="tr-TR"/>
              </w:rPr>
            </w:pPr>
            <w:r w:rsidRPr="00FC0609">
              <w:rPr>
                <w:lang w:val="tr-TR"/>
              </w:rPr>
              <w:t>Bulgaristan</w:t>
            </w:r>
          </w:p>
          <w:p w14:paraId="62AE4FF7" w14:textId="3FE08BC4" w:rsidR="000C4AF6" w:rsidRPr="00FC0609" w:rsidRDefault="000C4AF6" w:rsidP="000C4AF6">
            <w:pPr>
              <w:pStyle w:val="Tabletextbullet"/>
              <w:rPr>
                <w:lang w:val="tr-TR"/>
              </w:rPr>
            </w:pPr>
            <w:r w:rsidRPr="00FC0609">
              <w:rPr>
                <w:lang w:val="tr-TR"/>
              </w:rPr>
              <w:t>Roma</w:t>
            </w:r>
            <w:r w:rsidR="006F1C0B" w:rsidRPr="00FC0609">
              <w:rPr>
                <w:lang w:val="tr-TR"/>
              </w:rPr>
              <w:t xml:space="preserve">nya </w:t>
            </w:r>
          </w:p>
          <w:p w14:paraId="543E9D62" w14:textId="18E0AA47" w:rsidR="000C4AF6" w:rsidRPr="00FC0609" w:rsidRDefault="006F1C0B" w:rsidP="000C4AF6">
            <w:pPr>
              <w:pStyle w:val="Tabletextbullet"/>
              <w:rPr>
                <w:lang w:val="tr-TR"/>
              </w:rPr>
            </w:pPr>
            <w:r w:rsidRPr="00FC0609">
              <w:rPr>
                <w:lang w:val="tr-TR"/>
              </w:rPr>
              <w:t>Ermenistan</w:t>
            </w:r>
          </w:p>
        </w:tc>
      </w:tr>
      <w:tr w:rsidR="00940EFC" w:rsidRPr="00FC0609" w14:paraId="036217B5" w14:textId="77777777" w:rsidTr="006F1C0B">
        <w:trPr>
          <w:cantSplit/>
        </w:trPr>
        <w:tc>
          <w:tcPr>
            <w:tcW w:w="2262" w:type="dxa"/>
            <w:shd w:val="clear" w:color="auto" w:fill="C6D9F1"/>
          </w:tcPr>
          <w:p w14:paraId="0BA694D0" w14:textId="0D80A2AF" w:rsidR="000C4AF6" w:rsidRPr="00FC0609" w:rsidRDefault="000C4AF6" w:rsidP="000C4AF6">
            <w:pPr>
              <w:jc w:val="left"/>
              <w:rPr>
                <w:sz w:val="22"/>
                <w:szCs w:val="22"/>
                <w:lang w:val="tr-TR"/>
              </w:rPr>
            </w:pPr>
            <w:r w:rsidRPr="00FC0609">
              <w:rPr>
                <w:sz w:val="22"/>
                <w:szCs w:val="22"/>
                <w:lang w:val="tr-TR"/>
              </w:rPr>
              <w:lastRenderedPageBreak/>
              <w:t xml:space="preserve">4. </w:t>
            </w:r>
            <w:r w:rsidR="006213BB" w:rsidRPr="00FC0609">
              <w:rPr>
                <w:sz w:val="22"/>
                <w:szCs w:val="22"/>
                <w:lang w:val="tr-TR"/>
              </w:rPr>
              <w:t xml:space="preserve">Kalkınma bankası aracılığıyla sağlanan özel amaçlı EV kredi hattı </w:t>
            </w:r>
          </w:p>
        </w:tc>
        <w:tc>
          <w:tcPr>
            <w:tcW w:w="3970" w:type="dxa"/>
            <w:shd w:val="clear" w:color="auto" w:fill="C6D9F1"/>
          </w:tcPr>
          <w:p w14:paraId="10A7B121" w14:textId="7E0F90EA" w:rsidR="000C4AF6" w:rsidRPr="00FC0609" w:rsidRDefault="00B8104D" w:rsidP="000C4AF6">
            <w:pPr>
              <w:pStyle w:val="Tabletextbullet"/>
              <w:rPr>
                <w:lang w:val="tr-TR"/>
              </w:rPr>
            </w:pPr>
            <w:r w:rsidRPr="00FC0609">
              <w:rPr>
                <w:lang w:val="tr-TR"/>
              </w:rPr>
              <w:t>Y</w:t>
            </w:r>
            <w:r w:rsidR="00F926FF" w:rsidRPr="00FC0609">
              <w:rPr>
                <w:lang w:val="tr-TR"/>
              </w:rPr>
              <w:t>eterince g</w:t>
            </w:r>
            <w:r w:rsidR="006F1C0B" w:rsidRPr="00FC0609">
              <w:rPr>
                <w:lang w:val="tr-TR"/>
              </w:rPr>
              <w:t xml:space="preserve">elişmemiş kamu sektörü </w:t>
            </w:r>
            <w:r w:rsidR="000C4AF6" w:rsidRPr="00FC0609">
              <w:rPr>
                <w:lang w:val="tr-TR"/>
              </w:rPr>
              <w:t xml:space="preserve">/ </w:t>
            </w:r>
            <w:r w:rsidR="006F1C0B" w:rsidRPr="00FC0609">
              <w:rPr>
                <w:lang w:val="tr-TR"/>
              </w:rPr>
              <w:t xml:space="preserve">belediye kredi piyasası </w:t>
            </w:r>
          </w:p>
          <w:p w14:paraId="0C42FB7F" w14:textId="081905F2" w:rsidR="000C4AF6" w:rsidRPr="00FC0609" w:rsidRDefault="00F926FF" w:rsidP="000C4AF6">
            <w:pPr>
              <w:pStyle w:val="Tabletextbullet"/>
              <w:rPr>
                <w:lang w:val="tr-TR"/>
              </w:rPr>
            </w:pPr>
            <w:r w:rsidRPr="00FC0609">
              <w:rPr>
                <w:lang w:val="tr-TR"/>
              </w:rPr>
              <w:t>Yüksek</w:t>
            </w:r>
            <w:r w:rsidR="006F1C0B" w:rsidRPr="00FC0609">
              <w:rPr>
                <w:lang w:val="tr-TR"/>
              </w:rPr>
              <w:t xml:space="preserve"> ticari banka kredisi faiz oranları ve kısa vadeler </w:t>
            </w:r>
          </w:p>
          <w:p w14:paraId="00B6F153" w14:textId="78A7DF3B" w:rsidR="000C4AF6" w:rsidRPr="00FC0609" w:rsidRDefault="006F1C0B" w:rsidP="000C4AF6">
            <w:pPr>
              <w:pStyle w:val="Tabletextbullet"/>
              <w:rPr>
                <w:lang w:val="tr-TR"/>
              </w:rPr>
            </w:pPr>
            <w:r w:rsidRPr="00FC0609">
              <w:rPr>
                <w:lang w:val="tr-TR"/>
              </w:rPr>
              <w:t>EV için kredi vermek ve g</w:t>
            </w:r>
            <w:r w:rsidR="00F926FF" w:rsidRPr="00FC0609">
              <w:rPr>
                <w:lang w:val="tr-TR"/>
              </w:rPr>
              <w:t>e</w:t>
            </w:r>
            <w:r w:rsidRPr="00FC0609">
              <w:rPr>
                <w:lang w:val="tr-TR"/>
              </w:rPr>
              <w:t xml:space="preserve">ri ödeme risklerini </w:t>
            </w:r>
            <w:r w:rsidR="00F926FF" w:rsidRPr="00FC0609">
              <w:rPr>
                <w:lang w:val="tr-TR"/>
              </w:rPr>
              <w:t>ü</w:t>
            </w:r>
            <w:r w:rsidRPr="00FC0609">
              <w:rPr>
                <w:lang w:val="tr-TR"/>
              </w:rPr>
              <w:t>stlenmek isteyen güvenili</w:t>
            </w:r>
            <w:r w:rsidR="00F926FF" w:rsidRPr="00FC0609">
              <w:rPr>
                <w:lang w:val="tr-TR"/>
              </w:rPr>
              <w:t>r kalkınma bankalarının mevcudi</w:t>
            </w:r>
            <w:r w:rsidRPr="00FC0609">
              <w:rPr>
                <w:lang w:val="tr-TR"/>
              </w:rPr>
              <w:t>y</w:t>
            </w:r>
            <w:r w:rsidR="00F926FF" w:rsidRPr="00FC0609">
              <w:rPr>
                <w:lang w:val="tr-TR"/>
              </w:rPr>
              <w:t>e</w:t>
            </w:r>
            <w:r w:rsidRPr="00FC0609">
              <w:rPr>
                <w:lang w:val="tr-TR"/>
              </w:rPr>
              <w:t xml:space="preserve">ti </w:t>
            </w:r>
          </w:p>
          <w:p w14:paraId="05549F23" w14:textId="29034D26" w:rsidR="000C4AF6" w:rsidRPr="00FC0609" w:rsidRDefault="006F1C0B" w:rsidP="000C4AF6">
            <w:pPr>
              <w:pStyle w:val="Tabletextbullet"/>
              <w:rPr>
                <w:lang w:val="tr-TR"/>
              </w:rPr>
            </w:pPr>
            <w:r w:rsidRPr="00FC0609">
              <w:rPr>
                <w:lang w:val="tr-TR"/>
              </w:rPr>
              <w:t xml:space="preserve">Belediyelerin borçlanma yeteneği ve istekliliği olmalıdır </w:t>
            </w:r>
          </w:p>
          <w:p w14:paraId="1A69B05D" w14:textId="3381331D" w:rsidR="000C4AF6" w:rsidRPr="00FC0609" w:rsidRDefault="006F1C0B" w:rsidP="000C4AF6">
            <w:pPr>
              <w:pStyle w:val="Tabletextbullet"/>
              <w:rPr>
                <w:lang w:val="tr-TR"/>
              </w:rPr>
            </w:pPr>
            <w:r w:rsidRPr="00FC0609">
              <w:rPr>
                <w:lang w:val="tr-TR"/>
              </w:rPr>
              <w:t>Kamu kurumları enerji maliyet</w:t>
            </w:r>
            <w:r w:rsidR="00590A1B">
              <w:rPr>
                <w:lang w:val="tr-TR"/>
              </w:rPr>
              <w:t>i</w:t>
            </w:r>
            <w:r w:rsidRPr="00FC0609">
              <w:rPr>
                <w:lang w:val="tr-TR"/>
              </w:rPr>
              <w:t xml:space="preserve"> tasarruflarını ellerinde tutabilmelidir. </w:t>
            </w:r>
          </w:p>
        </w:tc>
        <w:tc>
          <w:tcPr>
            <w:tcW w:w="2552" w:type="dxa"/>
            <w:shd w:val="clear" w:color="auto" w:fill="C6D9F1"/>
          </w:tcPr>
          <w:p w14:paraId="639F8E4F" w14:textId="6194BCEC" w:rsidR="000C4AF6" w:rsidRPr="00FC0609" w:rsidRDefault="00D31E93" w:rsidP="000C4AF6">
            <w:pPr>
              <w:pStyle w:val="Tabletextbullet"/>
              <w:rPr>
                <w:lang w:val="tr-TR"/>
              </w:rPr>
            </w:pPr>
            <w:r w:rsidRPr="00FC0609">
              <w:rPr>
                <w:szCs w:val="18"/>
                <w:lang w:val="tr-TR"/>
              </w:rPr>
              <w:t>Kamu kuruml</w:t>
            </w:r>
            <w:r w:rsidR="00F926FF" w:rsidRPr="00FC0609">
              <w:rPr>
                <w:szCs w:val="18"/>
                <w:lang w:val="tr-TR"/>
              </w:rPr>
              <w:t>a</w:t>
            </w:r>
            <w:r w:rsidRPr="00FC0609">
              <w:rPr>
                <w:szCs w:val="18"/>
                <w:lang w:val="tr-TR"/>
              </w:rPr>
              <w:t xml:space="preserve">rının geri ödeyebileceğini göstererek ticari kredi piyasası oluşturur </w:t>
            </w:r>
          </w:p>
          <w:p w14:paraId="7B235D8F" w14:textId="063FDBBA" w:rsidR="000C4AF6" w:rsidRPr="00FC0609" w:rsidRDefault="00F926FF" w:rsidP="000C4AF6">
            <w:pPr>
              <w:pStyle w:val="Tabletextbullet"/>
              <w:rPr>
                <w:lang w:val="tr-TR"/>
              </w:rPr>
            </w:pPr>
            <w:r w:rsidRPr="00FC0609">
              <w:rPr>
                <w:szCs w:val="18"/>
                <w:lang w:val="tr-TR"/>
              </w:rPr>
              <w:t>Kamu kurum</w:t>
            </w:r>
            <w:r w:rsidR="00D31E93" w:rsidRPr="00FC0609">
              <w:rPr>
                <w:szCs w:val="18"/>
                <w:lang w:val="tr-TR"/>
              </w:rPr>
              <w:t>l</w:t>
            </w:r>
            <w:r w:rsidRPr="00FC0609">
              <w:rPr>
                <w:szCs w:val="18"/>
                <w:lang w:val="tr-TR"/>
              </w:rPr>
              <w:t>a</w:t>
            </w:r>
            <w:r w:rsidR="00D31E93" w:rsidRPr="00FC0609">
              <w:rPr>
                <w:szCs w:val="18"/>
                <w:lang w:val="tr-TR"/>
              </w:rPr>
              <w:t>rının kendi satın alma ve uy</w:t>
            </w:r>
            <w:r w:rsidR="00590A1B">
              <w:rPr>
                <w:szCs w:val="18"/>
                <w:lang w:val="tr-TR"/>
              </w:rPr>
              <w:t>g</w:t>
            </w:r>
            <w:r w:rsidR="00D31E93" w:rsidRPr="00FC0609">
              <w:rPr>
                <w:szCs w:val="18"/>
                <w:lang w:val="tr-TR"/>
              </w:rPr>
              <w:t>ulama işleml</w:t>
            </w:r>
            <w:r w:rsidRPr="00FC0609">
              <w:rPr>
                <w:szCs w:val="18"/>
                <w:lang w:val="tr-TR"/>
              </w:rPr>
              <w:t>e</w:t>
            </w:r>
            <w:r w:rsidR="00D31E93" w:rsidRPr="00FC0609">
              <w:rPr>
                <w:szCs w:val="18"/>
                <w:lang w:val="tr-TR"/>
              </w:rPr>
              <w:t xml:space="preserve">rini gerçekleştirmelerine olanak tanır </w:t>
            </w:r>
          </w:p>
          <w:p w14:paraId="16C91E0E" w14:textId="782BD9A9" w:rsidR="000C4AF6" w:rsidRPr="00FC0609" w:rsidRDefault="00D31E93" w:rsidP="000C4AF6">
            <w:pPr>
              <w:pStyle w:val="Tabletextbullet"/>
              <w:rPr>
                <w:lang w:val="tr-TR"/>
              </w:rPr>
            </w:pPr>
            <w:r w:rsidRPr="00FC0609">
              <w:rPr>
                <w:szCs w:val="18"/>
                <w:lang w:val="tr-TR"/>
              </w:rPr>
              <w:t xml:space="preserve">Daha düşük faiz oranları sağlar </w:t>
            </w:r>
          </w:p>
          <w:p w14:paraId="3C92B02A" w14:textId="0DDFB368" w:rsidR="000C4AF6" w:rsidRPr="00FC0609" w:rsidRDefault="00D31E93" w:rsidP="000C4AF6">
            <w:pPr>
              <w:pStyle w:val="Tabletextbullet"/>
              <w:rPr>
                <w:lang w:val="tr-TR"/>
              </w:rPr>
            </w:pPr>
            <w:r w:rsidRPr="00FC0609">
              <w:rPr>
                <w:szCs w:val="18"/>
                <w:lang w:val="tr-TR"/>
              </w:rPr>
              <w:t>Fonların döndürülmesi yoluyla daha fazla sürdürüleb</w:t>
            </w:r>
            <w:r w:rsidR="00F926FF" w:rsidRPr="00FC0609">
              <w:rPr>
                <w:szCs w:val="18"/>
                <w:lang w:val="tr-TR"/>
              </w:rPr>
              <w:t>i</w:t>
            </w:r>
            <w:r w:rsidRPr="00FC0609">
              <w:rPr>
                <w:szCs w:val="18"/>
                <w:lang w:val="tr-TR"/>
              </w:rPr>
              <w:t xml:space="preserve">lirlik sağlanır </w:t>
            </w:r>
          </w:p>
        </w:tc>
        <w:tc>
          <w:tcPr>
            <w:tcW w:w="1961" w:type="dxa"/>
            <w:shd w:val="clear" w:color="auto" w:fill="C6D9F1"/>
          </w:tcPr>
          <w:p w14:paraId="627D141F" w14:textId="3E12D786" w:rsidR="000C4AF6" w:rsidRPr="00FC0609" w:rsidRDefault="00D31E93" w:rsidP="000C4AF6">
            <w:pPr>
              <w:pStyle w:val="Tabletextbullet"/>
              <w:rPr>
                <w:lang w:val="tr-TR"/>
              </w:rPr>
            </w:pPr>
            <w:r w:rsidRPr="00FC0609">
              <w:rPr>
                <w:szCs w:val="18"/>
                <w:lang w:val="tr-TR"/>
              </w:rPr>
              <w:t xml:space="preserve">Proje stoku oluşturma ve iyi finansal ürünler sunma teşvikine ve yeteneğine sahip güçlü bir bankacılık ortağına dayanır </w:t>
            </w:r>
          </w:p>
          <w:p w14:paraId="7379D36F" w14:textId="0831F677" w:rsidR="000C4AF6" w:rsidRPr="00FC0609" w:rsidRDefault="00B8104D" w:rsidP="000C4AF6">
            <w:pPr>
              <w:pStyle w:val="Tabletextbullet"/>
              <w:rPr>
                <w:lang w:val="tr-TR"/>
              </w:rPr>
            </w:pPr>
            <w:r w:rsidRPr="00FC0609">
              <w:rPr>
                <w:szCs w:val="18"/>
                <w:lang w:val="tr-TR"/>
              </w:rPr>
              <w:t>S</w:t>
            </w:r>
            <w:r w:rsidR="00D31E93" w:rsidRPr="00FC0609">
              <w:rPr>
                <w:szCs w:val="18"/>
                <w:lang w:val="tr-TR"/>
              </w:rPr>
              <w:t>adece kerdi değer belediyelere hizme</w:t>
            </w:r>
            <w:r w:rsidR="00B13BB1" w:rsidRPr="00FC0609">
              <w:rPr>
                <w:szCs w:val="18"/>
                <w:lang w:val="tr-TR"/>
              </w:rPr>
              <w:t xml:space="preserve">t </w:t>
            </w:r>
            <w:r w:rsidR="00D31E93" w:rsidRPr="00FC0609">
              <w:rPr>
                <w:szCs w:val="18"/>
                <w:lang w:val="tr-TR"/>
              </w:rPr>
              <w:t>v</w:t>
            </w:r>
            <w:r w:rsidR="00B13BB1" w:rsidRPr="00FC0609">
              <w:rPr>
                <w:szCs w:val="18"/>
                <w:lang w:val="tr-TR"/>
              </w:rPr>
              <w:t>e</w:t>
            </w:r>
            <w:r w:rsidR="00D31E93" w:rsidRPr="00FC0609">
              <w:rPr>
                <w:szCs w:val="18"/>
                <w:lang w:val="tr-TR"/>
              </w:rPr>
              <w:t xml:space="preserve">rir </w:t>
            </w:r>
          </w:p>
          <w:p w14:paraId="23B131ED" w14:textId="0D3D3D5F" w:rsidR="000C4AF6" w:rsidRPr="00FC0609" w:rsidRDefault="00B8104D" w:rsidP="000C4AF6">
            <w:pPr>
              <w:pStyle w:val="Tabletextbullet"/>
              <w:rPr>
                <w:lang w:val="tr-TR"/>
              </w:rPr>
            </w:pPr>
            <w:r w:rsidRPr="00FC0609">
              <w:rPr>
                <w:szCs w:val="18"/>
                <w:lang w:val="tr-TR"/>
              </w:rPr>
              <w:t xml:space="preserve">Bazı kalkınma bankaları </w:t>
            </w:r>
            <w:r w:rsidR="00D31E93" w:rsidRPr="00FC0609">
              <w:rPr>
                <w:szCs w:val="18"/>
                <w:lang w:val="tr-TR"/>
              </w:rPr>
              <w:t xml:space="preserve">düzgün risk değerlendirmeleri gerçekleştiremez </w:t>
            </w:r>
          </w:p>
        </w:tc>
        <w:tc>
          <w:tcPr>
            <w:tcW w:w="1979" w:type="dxa"/>
            <w:shd w:val="clear" w:color="auto" w:fill="C6D9F1"/>
          </w:tcPr>
          <w:p w14:paraId="5FD51A73" w14:textId="1B7499B0" w:rsidR="000C4AF6" w:rsidRPr="00FC0609" w:rsidRDefault="00F926FF" w:rsidP="000C4AF6">
            <w:pPr>
              <w:pStyle w:val="Tabletextbullet"/>
              <w:rPr>
                <w:lang w:val="tr-TR"/>
              </w:rPr>
            </w:pPr>
            <w:r w:rsidRPr="00FC0609">
              <w:rPr>
                <w:lang w:val="tr-TR"/>
              </w:rPr>
              <w:t>Uygun bir kalkınma bankası mevcut mu?</w:t>
            </w:r>
          </w:p>
          <w:p w14:paraId="0D64A750" w14:textId="712E7AC5" w:rsidR="000C4AF6" w:rsidRPr="00FC0609" w:rsidRDefault="00F926FF" w:rsidP="000C4AF6">
            <w:pPr>
              <w:pStyle w:val="Tabletextbullet"/>
              <w:rPr>
                <w:lang w:val="tr-TR"/>
              </w:rPr>
            </w:pPr>
            <w:r w:rsidRPr="00FC0609">
              <w:rPr>
                <w:lang w:val="tr-TR"/>
              </w:rPr>
              <w:t xml:space="preserve">Kaç adet kamu kurumu borçlanabilir ve kredi değer?  </w:t>
            </w:r>
          </w:p>
        </w:tc>
        <w:tc>
          <w:tcPr>
            <w:tcW w:w="2055" w:type="dxa"/>
            <w:shd w:val="clear" w:color="auto" w:fill="C6D9F1"/>
          </w:tcPr>
          <w:p w14:paraId="6973735D" w14:textId="1630E4C3" w:rsidR="000C4AF6" w:rsidRPr="00FC0609" w:rsidRDefault="000C4AF6" w:rsidP="000C4AF6">
            <w:pPr>
              <w:pStyle w:val="Tabletextbullet"/>
              <w:rPr>
                <w:lang w:val="tr-TR"/>
              </w:rPr>
            </w:pPr>
            <w:r w:rsidRPr="00FC0609">
              <w:rPr>
                <w:szCs w:val="18"/>
                <w:lang w:val="tr-TR"/>
              </w:rPr>
              <w:t>Br</w:t>
            </w:r>
            <w:r w:rsidR="00357707" w:rsidRPr="00FC0609">
              <w:rPr>
                <w:szCs w:val="18"/>
                <w:lang w:val="tr-TR"/>
              </w:rPr>
              <w:t xml:space="preserve">ezilya </w:t>
            </w:r>
          </w:p>
          <w:p w14:paraId="0D1DA5AF" w14:textId="1A1CB255" w:rsidR="000C4AF6" w:rsidRPr="00FC0609" w:rsidRDefault="00357707" w:rsidP="000C4AF6">
            <w:pPr>
              <w:pStyle w:val="Tabletextbullet"/>
              <w:rPr>
                <w:lang w:val="tr-TR"/>
              </w:rPr>
            </w:pPr>
            <w:r w:rsidRPr="00FC0609">
              <w:rPr>
                <w:szCs w:val="18"/>
                <w:lang w:val="tr-TR"/>
              </w:rPr>
              <w:t xml:space="preserve">Hindistan </w:t>
            </w:r>
            <w:r w:rsidR="000C4AF6" w:rsidRPr="00FC0609">
              <w:rPr>
                <w:szCs w:val="18"/>
                <w:lang w:val="tr-TR"/>
              </w:rPr>
              <w:t>(</w:t>
            </w:r>
            <w:r w:rsidRPr="00FC0609">
              <w:rPr>
                <w:szCs w:val="18"/>
                <w:lang w:val="tr-TR"/>
              </w:rPr>
              <w:t>belediye altyapı fonu</w:t>
            </w:r>
            <w:r w:rsidR="000C4AF6" w:rsidRPr="00FC0609">
              <w:rPr>
                <w:szCs w:val="18"/>
                <w:lang w:val="tr-TR"/>
              </w:rPr>
              <w:t>)</w:t>
            </w:r>
          </w:p>
          <w:p w14:paraId="4569D775" w14:textId="1B508029" w:rsidR="000C4AF6" w:rsidRPr="00FC0609" w:rsidRDefault="000C4AF6" w:rsidP="000C4AF6">
            <w:pPr>
              <w:pStyle w:val="Tabletextbullet"/>
              <w:rPr>
                <w:lang w:val="tr-TR"/>
              </w:rPr>
            </w:pPr>
            <w:r w:rsidRPr="00FC0609">
              <w:rPr>
                <w:szCs w:val="18"/>
                <w:lang w:val="tr-TR"/>
              </w:rPr>
              <w:t>Me</w:t>
            </w:r>
            <w:r w:rsidR="00357707" w:rsidRPr="00FC0609">
              <w:rPr>
                <w:szCs w:val="18"/>
                <w:lang w:val="tr-TR"/>
              </w:rPr>
              <w:t xml:space="preserve">ksika </w:t>
            </w:r>
          </w:p>
          <w:p w14:paraId="087B75C7" w14:textId="09BBFF91" w:rsidR="000C4AF6" w:rsidRPr="00FC0609" w:rsidRDefault="000C4AF6" w:rsidP="0025402C">
            <w:pPr>
              <w:pStyle w:val="Tabletextbullet"/>
              <w:numPr>
                <w:ilvl w:val="0"/>
                <w:numId w:val="0"/>
              </w:numPr>
              <w:rPr>
                <w:lang w:val="tr-TR"/>
              </w:rPr>
            </w:pPr>
          </w:p>
        </w:tc>
      </w:tr>
      <w:tr w:rsidR="00940EFC" w:rsidRPr="00FC0609" w14:paraId="1F707331" w14:textId="77777777" w:rsidTr="006F1C0B">
        <w:trPr>
          <w:cantSplit/>
        </w:trPr>
        <w:tc>
          <w:tcPr>
            <w:tcW w:w="2262" w:type="dxa"/>
            <w:shd w:val="clear" w:color="auto" w:fill="C6D9F1"/>
          </w:tcPr>
          <w:p w14:paraId="65342802" w14:textId="6BF1D265" w:rsidR="000C4AF6" w:rsidRPr="00FC0609" w:rsidRDefault="000C4AF6" w:rsidP="000C4AF6">
            <w:pPr>
              <w:jc w:val="left"/>
              <w:rPr>
                <w:sz w:val="22"/>
                <w:szCs w:val="22"/>
                <w:lang w:val="tr-TR"/>
              </w:rPr>
            </w:pPr>
            <w:r w:rsidRPr="00FC0609">
              <w:rPr>
                <w:sz w:val="22"/>
                <w:szCs w:val="22"/>
                <w:lang w:val="tr-TR"/>
              </w:rPr>
              <w:t xml:space="preserve">5. </w:t>
            </w:r>
            <w:r w:rsidR="006213BB" w:rsidRPr="00FC0609">
              <w:rPr>
                <w:sz w:val="22"/>
                <w:szCs w:val="22"/>
                <w:lang w:val="tr-TR"/>
              </w:rPr>
              <w:t xml:space="preserve"> T</w:t>
            </w:r>
            <w:r w:rsidR="00F926FF" w:rsidRPr="00FC0609">
              <w:rPr>
                <w:sz w:val="22"/>
                <w:szCs w:val="22"/>
                <w:lang w:val="tr-TR"/>
              </w:rPr>
              <w:t>ic</w:t>
            </w:r>
            <w:r w:rsidR="006213BB" w:rsidRPr="00FC0609">
              <w:rPr>
                <w:sz w:val="22"/>
                <w:szCs w:val="22"/>
                <w:lang w:val="tr-TR"/>
              </w:rPr>
              <w:t>ari finans kuruluş</w:t>
            </w:r>
            <w:r w:rsidR="00590A1B">
              <w:rPr>
                <w:sz w:val="22"/>
                <w:szCs w:val="22"/>
                <w:lang w:val="tr-TR"/>
              </w:rPr>
              <w:t>u</w:t>
            </w:r>
            <w:r w:rsidR="006213BB" w:rsidRPr="00FC0609">
              <w:rPr>
                <w:sz w:val="22"/>
                <w:szCs w:val="22"/>
                <w:lang w:val="tr-TR"/>
              </w:rPr>
              <w:t>(lar</w:t>
            </w:r>
            <w:r w:rsidR="00590A1B">
              <w:rPr>
                <w:sz w:val="22"/>
                <w:szCs w:val="22"/>
                <w:lang w:val="tr-TR"/>
              </w:rPr>
              <w:t>ı</w:t>
            </w:r>
            <w:r w:rsidR="006213BB" w:rsidRPr="00FC0609">
              <w:rPr>
                <w:sz w:val="22"/>
                <w:szCs w:val="22"/>
                <w:lang w:val="tr-TR"/>
              </w:rPr>
              <w:t xml:space="preserve">) aracılığıyla sağlanan özel amaçlı EV kredi hattı  </w:t>
            </w:r>
            <w:r w:rsidRPr="00FC0609">
              <w:rPr>
                <w:sz w:val="22"/>
                <w:szCs w:val="22"/>
                <w:lang w:val="tr-TR"/>
              </w:rPr>
              <w:t xml:space="preserve"> </w:t>
            </w:r>
          </w:p>
        </w:tc>
        <w:tc>
          <w:tcPr>
            <w:tcW w:w="3970" w:type="dxa"/>
            <w:shd w:val="clear" w:color="auto" w:fill="C6D9F1"/>
          </w:tcPr>
          <w:p w14:paraId="1CEFC9D8" w14:textId="5F77D720" w:rsidR="000C4AF6" w:rsidRPr="00FC0609" w:rsidRDefault="006358E7" w:rsidP="000C4AF6">
            <w:pPr>
              <w:pStyle w:val="Tabletextbullet"/>
              <w:rPr>
                <w:lang w:val="tr-TR"/>
              </w:rPr>
            </w:pPr>
            <w:r w:rsidRPr="00FC0609">
              <w:rPr>
                <w:lang w:val="tr-TR"/>
              </w:rPr>
              <w:t>Gelişmiş bankacılık sektörü</w:t>
            </w:r>
            <w:r w:rsidR="000C4AF6" w:rsidRPr="00FC0609">
              <w:rPr>
                <w:lang w:val="tr-TR"/>
              </w:rPr>
              <w:t xml:space="preserve">, </w:t>
            </w:r>
            <w:r w:rsidRPr="00FC0609">
              <w:rPr>
                <w:lang w:val="tr-TR"/>
              </w:rPr>
              <w:t xml:space="preserve">bankaların </w:t>
            </w:r>
            <w:r w:rsidR="00F926FF" w:rsidRPr="00FC0609">
              <w:rPr>
                <w:lang w:val="tr-TR"/>
              </w:rPr>
              <w:t>riskleri ve bir faaliyet dalı o</w:t>
            </w:r>
            <w:r w:rsidRPr="00FC0609">
              <w:rPr>
                <w:lang w:val="tr-TR"/>
              </w:rPr>
              <w:t>l</w:t>
            </w:r>
            <w:r w:rsidR="00D31E93" w:rsidRPr="00FC0609">
              <w:rPr>
                <w:lang w:val="tr-TR"/>
              </w:rPr>
              <w:t>arak enerji verimliliğini kabu</w:t>
            </w:r>
            <w:r w:rsidRPr="00FC0609">
              <w:rPr>
                <w:lang w:val="tr-TR"/>
              </w:rPr>
              <w:t>l</w:t>
            </w:r>
            <w:r w:rsidR="00D31E93" w:rsidRPr="00FC0609">
              <w:rPr>
                <w:lang w:val="tr-TR"/>
              </w:rPr>
              <w:t xml:space="preserve"> </w:t>
            </w:r>
            <w:r w:rsidRPr="00FC0609">
              <w:rPr>
                <w:lang w:val="tr-TR"/>
              </w:rPr>
              <w:t xml:space="preserve">etme istekliliği </w:t>
            </w:r>
          </w:p>
          <w:p w14:paraId="361F1346" w14:textId="04E477B7" w:rsidR="000C4AF6" w:rsidRPr="00FC0609" w:rsidRDefault="006358E7" w:rsidP="000C4AF6">
            <w:pPr>
              <w:pStyle w:val="Tabletextbullet"/>
              <w:rPr>
                <w:lang w:val="tr-TR"/>
              </w:rPr>
            </w:pPr>
            <w:r w:rsidRPr="00FC0609">
              <w:rPr>
                <w:lang w:val="tr-TR"/>
              </w:rPr>
              <w:t xml:space="preserve">Proje stoku oluşturmak için yeterli piyasa faaliyeti </w:t>
            </w:r>
          </w:p>
          <w:p w14:paraId="613339EC" w14:textId="3721651A" w:rsidR="000C4AF6" w:rsidRPr="00FC0609" w:rsidRDefault="006358E7" w:rsidP="000C4AF6">
            <w:pPr>
              <w:pStyle w:val="Tabletextbullet"/>
              <w:rPr>
                <w:lang w:val="tr-TR"/>
              </w:rPr>
            </w:pPr>
            <w:r w:rsidRPr="00FC0609">
              <w:rPr>
                <w:lang w:val="tr-TR"/>
              </w:rPr>
              <w:t xml:space="preserve">Güçlü </w:t>
            </w:r>
            <w:r w:rsidR="00D31E93" w:rsidRPr="00FC0609">
              <w:rPr>
                <w:lang w:val="tr-TR"/>
              </w:rPr>
              <w:t xml:space="preserve">bir </w:t>
            </w:r>
            <w:r w:rsidRPr="00FC0609">
              <w:rPr>
                <w:lang w:val="tr-TR"/>
              </w:rPr>
              <w:t>talep</w:t>
            </w:r>
            <w:r w:rsidR="00D31E93" w:rsidRPr="00FC0609">
              <w:rPr>
                <w:lang w:val="tr-TR"/>
              </w:rPr>
              <w:t xml:space="preserve"> geliştirmek ve </w:t>
            </w:r>
            <w:r w:rsidR="00F926FF" w:rsidRPr="00FC0609">
              <w:rPr>
                <w:lang w:val="tr-TR"/>
              </w:rPr>
              <w:t>sürdürülebilir</w:t>
            </w:r>
            <w:r w:rsidR="00D31E93" w:rsidRPr="00FC0609">
              <w:rPr>
                <w:lang w:val="tr-TR"/>
              </w:rPr>
              <w:t xml:space="preserve"> kaliteli proje stoku oluşturmak için paralel teknik yardım ihtiyacı </w:t>
            </w:r>
          </w:p>
        </w:tc>
        <w:tc>
          <w:tcPr>
            <w:tcW w:w="2552" w:type="dxa"/>
            <w:shd w:val="clear" w:color="auto" w:fill="C6D9F1"/>
          </w:tcPr>
          <w:p w14:paraId="0541F63E" w14:textId="1B869FB4" w:rsidR="000C4AF6" w:rsidRPr="00FC0609" w:rsidRDefault="00D31E93" w:rsidP="000C4AF6">
            <w:pPr>
              <w:pStyle w:val="Tabletextbullet"/>
              <w:rPr>
                <w:lang w:val="tr-TR"/>
              </w:rPr>
            </w:pPr>
            <w:r w:rsidRPr="00FC0609">
              <w:rPr>
                <w:lang w:val="tr-TR"/>
              </w:rPr>
              <w:t xml:space="preserve">Özel fonlar için kaldıraç etkisi yaratılır </w:t>
            </w:r>
          </w:p>
          <w:p w14:paraId="4E906464" w14:textId="29C20E7E" w:rsidR="000C4AF6" w:rsidRPr="00FC0609" w:rsidRDefault="00D31E93" w:rsidP="000C4AF6">
            <w:pPr>
              <w:pStyle w:val="Tabletextbullet"/>
              <w:rPr>
                <w:lang w:val="tr-TR"/>
              </w:rPr>
            </w:pPr>
            <w:r w:rsidRPr="00FC0609">
              <w:rPr>
                <w:lang w:val="tr-TR"/>
              </w:rPr>
              <w:t xml:space="preserve">Kamu sektörü finansmanına yönelik mevcut </w:t>
            </w:r>
            <w:r w:rsidR="00F926FF" w:rsidRPr="00FC0609">
              <w:rPr>
                <w:lang w:val="tr-TR"/>
              </w:rPr>
              <w:t>ba</w:t>
            </w:r>
            <w:r w:rsidRPr="00FC0609">
              <w:rPr>
                <w:lang w:val="tr-TR"/>
              </w:rPr>
              <w:t xml:space="preserve">nkacılık altyapısının kullanılması </w:t>
            </w:r>
          </w:p>
        </w:tc>
        <w:tc>
          <w:tcPr>
            <w:tcW w:w="1961" w:type="dxa"/>
            <w:shd w:val="clear" w:color="auto" w:fill="C6D9F1"/>
          </w:tcPr>
          <w:p w14:paraId="14682F31" w14:textId="37BAF8EB" w:rsidR="000C4AF6" w:rsidRPr="00FC0609" w:rsidRDefault="00D31E93" w:rsidP="000C4AF6">
            <w:pPr>
              <w:pStyle w:val="Tabletextbullet"/>
              <w:rPr>
                <w:lang w:val="tr-TR"/>
              </w:rPr>
            </w:pPr>
            <w:r w:rsidRPr="00FC0609">
              <w:rPr>
                <w:lang w:val="tr-TR"/>
              </w:rPr>
              <w:t>Borçlanma kapasitesine (kredi ve teminat) sahip belediyeler veya EVD’ler gerekir</w:t>
            </w:r>
          </w:p>
          <w:p w14:paraId="7BE71CA0" w14:textId="550DE0EF" w:rsidR="00F926FF" w:rsidRPr="00FC0609" w:rsidRDefault="00F926FF" w:rsidP="00F926FF">
            <w:pPr>
              <w:pStyle w:val="Tabletextbullet"/>
              <w:rPr>
                <w:lang w:val="tr-TR"/>
              </w:rPr>
            </w:pPr>
            <w:r w:rsidRPr="00FC0609">
              <w:rPr>
                <w:lang w:val="tr-TR"/>
              </w:rPr>
              <w:t>Bankalar</w:t>
            </w:r>
            <w:r w:rsidR="000C4AF6" w:rsidRPr="00FC0609">
              <w:rPr>
                <w:lang w:val="tr-TR"/>
              </w:rPr>
              <w:t>/</w:t>
            </w:r>
            <w:r w:rsidRPr="00FC0609">
              <w:rPr>
                <w:lang w:val="tr-TR"/>
              </w:rPr>
              <w:t xml:space="preserve">finansal aracılar kamu sektörüne kredi vermeye istekli olmalıdır </w:t>
            </w:r>
          </w:p>
        </w:tc>
        <w:tc>
          <w:tcPr>
            <w:tcW w:w="1979" w:type="dxa"/>
            <w:shd w:val="clear" w:color="auto" w:fill="C6D9F1"/>
          </w:tcPr>
          <w:p w14:paraId="6C421E4F" w14:textId="4E7C1F2E" w:rsidR="000C4AF6" w:rsidRPr="00FC0609" w:rsidRDefault="00F838BB" w:rsidP="000C4AF6">
            <w:pPr>
              <w:pStyle w:val="Tabletextbullet"/>
              <w:rPr>
                <w:lang w:val="tr-TR"/>
              </w:rPr>
            </w:pPr>
            <w:r>
              <w:rPr>
                <w:lang w:val="tr-TR"/>
              </w:rPr>
              <w:t>Katılımcı finans</w:t>
            </w:r>
            <w:r w:rsidR="00F926FF" w:rsidRPr="00FC0609">
              <w:rPr>
                <w:lang w:val="tr-TR"/>
              </w:rPr>
              <w:t xml:space="preserve"> kuruluşlar</w:t>
            </w:r>
            <w:r>
              <w:rPr>
                <w:lang w:val="tr-TR"/>
              </w:rPr>
              <w:t>ı</w:t>
            </w:r>
            <w:r w:rsidR="00F926FF" w:rsidRPr="00FC0609">
              <w:rPr>
                <w:lang w:val="tr-TR"/>
              </w:rPr>
              <w:t xml:space="preserve"> </w:t>
            </w:r>
            <w:r w:rsidR="00357707" w:rsidRPr="00FC0609">
              <w:rPr>
                <w:lang w:val="tr-TR"/>
              </w:rPr>
              <w:t>bel</w:t>
            </w:r>
            <w:r w:rsidR="00F926FF" w:rsidRPr="00FC0609">
              <w:rPr>
                <w:lang w:val="tr-TR"/>
              </w:rPr>
              <w:t>ediye işlet</w:t>
            </w:r>
            <w:r w:rsidR="00357707" w:rsidRPr="00FC0609">
              <w:rPr>
                <w:lang w:val="tr-TR"/>
              </w:rPr>
              <w:t>mele</w:t>
            </w:r>
            <w:r w:rsidR="00F926FF" w:rsidRPr="00FC0609">
              <w:rPr>
                <w:lang w:val="tr-TR"/>
              </w:rPr>
              <w:t>r</w:t>
            </w:r>
            <w:r w:rsidR="00357707" w:rsidRPr="00FC0609">
              <w:rPr>
                <w:lang w:val="tr-TR"/>
              </w:rPr>
              <w:t>i</w:t>
            </w:r>
            <w:r w:rsidR="00F926FF" w:rsidRPr="00FC0609">
              <w:rPr>
                <w:lang w:val="tr-TR"/>
              </w:rPr>
              <w:t>ne ve kamu kuruml</w:t>
            </w:r>
            <w:r w:rsidR="00357707" w:rsidRPr="00FC0609">
              <w:rPr>
                <w:lang w:val="tr-TR"/>
              </w:rPr>
              <w:t>a</w:t>
            </w:r>
            <w:r w:rsidR="00F926FF" w:rsidRPr="00FC0609">
              <w:rPr>
                <w:lang w:val="tr-TR"/>
              </w:rPr>
              <w:t>rına kredi verebilirler mi?</w:t>
            </w:r>
            <w:r w:rsidR="000C4AF6" w:rsidRPr="00FC0609">
              <w:rPr>
                <w:lang w:val="tr-TR"/>
              </w:rPr>
              <w:t xml:space="preserve"> </w:t>
            </w:r>
          </w:p>
          <w:p w14:paraId="3F91A407" w14:textId="31DBEB5D" w:rsidR="000C4AF6" w:rsidRPr="00FC0609" w:rsidRDefault="00F926FF" w:rsidP="000C4AF6">
            <w:pPr>
              <w:pStyle w:val="Tabletextbullet"/>
              <w:rPr>
                <w:lang w:val="tr-TR"/>
              </w:rPr>
            </w:pPr>
            <w:r w:rsidRPr="00FC0609">
              <w:rPr>
                <w:lang w:val="tr-TR"/>
              </w:rPr>
              <w:t>Kaç adet kamu kurumu kredi değer ve borçlanma kapasitesine sahip</w:t>
            </w:r>
            <w:r w:rsidR="000C4AF6" w:rsidRPr="00FC0609">
              <w:rPr>
                <w:lang w:val="tr-TR"/>
              </w:rPr>
              <w:t>?</w:t>
            </w:r>
          </w:p>
        </w:tc>
        <w:tc>
          <w:tcPr>
            <w:tcW w:w="2055" w:type="dxa"/>
            <w:shd w:val="clear" w:color="auto" w:fill="C6D9F1"/>
          </w:tcPr>
          <w:p w14:paraId="514E669A" w14:textId="4DF1FCBC" w:rsidR="000C4AF6" w:rsidRPr="00FC0609" w:rsidRDefault="00357707" w:rsidP="000C4AF6">
            <w:pPr>
              <w:pStyle w:val="Tabletextbullet"/>
              <w:rPr>
                <w:lang w:val="tr-TR"/>
              </w:rPr>
            </w:pPr>
            <w:r w:rsidRPr="00FC0609">
              <w:rPr>
                <w:lang w:val="tr-TR"/>
              </w:rPr>
              <w:t xml:space="preserve">Sırbistan - </w:t>
            </w:r>
            <w:r w:rsidR="000C4AF6" w:rsidRPr="00FC0609">
              <w:rPr>
                <w:lang w:val="tr-TR"/>
              </w:rPr>
              <w:t xml:space="preserve">KfW </w:t>
            </w:r>
            <w:r w:rsidRPr="00FC0609">
              <w:rPr>
                <w:lang w:val="tr-TR"/>
              </w:rPr>
              <w:t xml:space="preserve">kredi hattı </w:t>
            </w:r>
          </w:p>
          <w:p w14:paraId="47C2F56A" w14:textId="6EC1C008" w:rsidR="000C4AF6" w:rsidRPr="00FC0609" w:rsidRDefault="00357707" w:rsidP="000C4AF6">
            <w:pPr>
              <w:pStyle w:val="Tabletextbullet"/>
              <w:rPr>
                <w:lang w:val="tr-TR"/>
              </w:rPr>
            </w:pPr>
            <w:r w:rsidRPr="00FC0609">
              <w:rPr>
                <w:lang w:val="tr-TR"/>
              </w:rPr>
              <w:t xml:space="preserve">Macaristan </w:t>
            </w:r>
          </w:p>
          <w:p w14:paraId="1D4DCAB0" w14:textId="614EFA46" w:rsidR="000C4AF6" w:rsidRPr="00FC0609" w:rsidRDefault="00357707" w:rsidP="000C4AF6">
            <w:pPr>
              <w:pStyle w:val="Tabletextbullet"/>
              <w:rPr>
                <w:lang w:val="tr-TR"/>
              </w:rPr>
            </w:pPr>
            <w:r w:rsidRPr="00FC0609">
              <w:rPr>
                <w:lang w:val="tr-TR"/>
              </w:rPr>
              <w:t xml:space="preserve">Çin </w:t>
            </w:r>
          </w:p>
          <w:p w14:paraId="6C058D4A" w14:textId="4F2A926D" w:rsidR="000C4AF6" w:rsidRPr="00FC0609" w:rsidRDefault="00357707" w:rsidP="000C4AF6">
            <w:pPr>
              <w:pStyle w:val="Tabletextbullet"/>
              <w:rPr>
                <w:lang w:val="tr-TR"/>
              </w:rPr>
            </w:pPr>
            <w:r w:rsidRPr="00FC0609">
              <w:rPr>
                <w:lang w:val="tr-TR"/>
              </w:rPr>
              <w:t xml:space="preserve">Ukrayna </w:t>
            </w:r>
          </w:p>
          <w:p w14:paraId="2C0A3A6F" w14:textId="5FC5D387" w:rsidR="000C4AF6" w:rsidRPr="00FC0609" w:rsidRDefault="00357707" w:rsidP="000C4AF6">
            <w:pPr>
              <w:pStyle w:val="Tabletextbullet"/>
              <w:rPr>
                <w:lang w:val="tr-TR"/>
              </w:rPr>
            </w:pPr>
            <w:r w:rsidRPr="00FC0609">
              <w:rPr>
                <w:lang w:val="tr-TR"/>
              </w:rPr>
              <w:t>Ö</w:t>
            </w:r>
            <w:r w:rsidR="000C4AF6" w:rsidRPr="00FC0609">
              <w:rPr>
                <w:lang w:val="tr-TR"/>
              </w:rPr>
              <w:t>zbekistan</w:t>
            </w:r>
          </w:p>
        </w:tc>
      </w:tr>
      <w:tr w:rsidR="00940EFC" w:rsidRPr="00FC0609" w14:paraId="01F3D8F9" w14:textId="77777777" w:rsidTr="006F1C0B">
        <w:trPr>
          <w:cantSplit/>
        </w:trPr>
        <w:tc>
          <w:tcPr>
            <w:tcW w:w="2262" w:type="dxa"/>
            <w:shd w:val="clear" w:color="auto" w:fill="C6D9F1"/>
          </w:tcPr>
          <w:p w14:paraId="37FFE17D" w14:textId="22663DCC" w:rsidR="000C4AF6" w:rsidRPr="00FC0609" w:rsidRDefault="000C4AF6" w:rsidP="000C4AF6">
            <w:pPr>
              <w:jc w:val="left"/>
              <w:rPr>
                <w:color w:val="000000" w:themeColor="text1"/>
                <w:sz w:val="22"/>
                <w:szCs w:val="22"/>
                <w:lang w:val="tr-TR"/>
              </w:rPr>
            </w:pPr>
            <w:r w:rsidRPr="00FC0609">
              <w:rPr>
                <w:sz w:val="22"/>
                <w:szCs w:val="22"/>
                <w:lang w:val="tr-TR"/>
              </w:rPr>
              <w:t>6. Risk</w:t>
            </w:r>
            <w:r w:rsidR="006213BB" w:rsidRPr="00FC0609">
              <w:rPr>
                <w:sz w:val="22"/>
                <w:szCs w:val="22"/>
                <w:lang w:val="tr-TR"/>
              </w:rPr>
              <w:t xml:space="preserve"> paylaşım programı </w:t>
            </w:r>
            <w:r w:rsidRPr="00FC0609">
              <w:rPr>
                <w:sz w:val="22"/>
                <w:szCs w:val="22"/>
                <w:lang w:val="tr-TR"/>
              </w:rPr>
              <w:t>(</w:t>
            </w:r>
            <w:r w:rsidR="006213BB" w:rsidRPr="00FC0609">
              <w:rPr>
                <w:sz w:val="22"/>
                <w:szCs w:val="22"/>
                <w:lang w:val="tr-TR"/>
              </w:rPr>
              <w:t>kısmi risk garantisi gibi</w:t>
            </w:r>
            <w:r w:rsidRPr="00FC0609">
              <w:rPr>
                <w:sz w:val="22"/>
                <w:szCs w:val="22"/>
                <w:lang w:val="tr-TR"/>
              </w:rPr>
              <w:t>)</w:t>
            </w:r>
          </w:p>
        </w:tc>
        <w:tc>
          <w:tcPr>
            <w:tcW w:w="3970" w:type="dxa"/>
            <w:shd w:val="clear" w:color="auto" w:fill="C6D9F1"/>
          </w:tcPr>
          <w:p w14:paraId="6E7A4536" w14:textId="3BD35E98" w:rsidR="000C4AF6" w:rsidRPr="00FC0609" w:rsidRDefault="00D31E93" w:rsidP="000C4AF6">
            <w:pPr>
              <w:pStyle w:val="Tabletextbullet"/>
              <w:rPr>
                <w:lang w:val="tr-TR"/>
              </w:rPr>
            </w:pPr>
            <w:r w:rsidRPr="00FC0609">
              <w:rPr>
                <w:lang w:val="tr-TR"/>
              </w:rPr>
              <w:t xml:space="preserve">Gelişmiş bankacılık sektörü, bankalar likit ve belirli ölçüde risk almaya istekli ancak EV </w:t>
            </w:r>
            <w:r w:rsidR="00F926FF" w:rsidRPr="00FC0609">
              <w:rPr>
                <w:lang w:val="tr-TR"/>
              </w:rPr>
              <w:t>projeleri</w:t>
            </w:r>
            <w:r w:rsidRPr="00FC0609">
              <w:rPr>
                <w:lang w:val="tr-TR"/>
              </w:rPr>
              <w:t xml:space="preserve"> ile ilgili yüksek risk algısı mevcut </w:t>
            </w:r>
          </w:p>
          <w:p w14:paraId="63BE096C" w14:textId="635F70B4" w:rsidR="000C4AF6" w:rsidRPr="00FC0609" w:rsidRDefault="00D31E93" w:rsidP="000C4AF6">
            <w:pPr>
              <w:pStyle w:val="Tabletextbullet"/>
              <w:rPr>
                <w:lang w:val="tr-TR"/>
              </w:rPr>
            </w:pPr>
            <w:r w:rsidRPr="00FC0609">
              <w:rPr>
                <w:lang w:val="tr-TR"/>
              </w:rPr>
              <w:t xml:space="preserve">Proje stoku oluşturmak için yeterli piyasa faaliyeti </w:t>
            </w:r>
          </w:p>
          <w:p w14:paraId="0C7C6827" w14:textId="77777777" w:rsidR="000C4AF6" w:rsidRPr="00FC0609" w:rsidRDefault="000C4AF6" w:rsidP="000C4AF6">
            <w:pPr>
              <w:pStyle w:val="Tabletextbullet"/>
              <w:numPr>
                <w:ilvl w:val="0"/>
                <w:numId w:val="0"/>
              </w:numPr>
              <w:ind w:left="158"/>
              <w:rPr>
                <w:lang w:val="tr-TR"/>
              </w:rPr>
            </w:pPr>
          </w:p>
        </w:tc>
        <w:tc>
          <w:tcPr>
            <w:tcW w:w="2552" w:type="dxa"/>
            <w:shd w:val="clear" w:color="auto" w:fill="C6D9F1"/>
          </w:tcPr>
          <w:p w14:paraId="1BB45392" w14:textId="1AEC18E1" w:rsidR="000C4AF6" w:rsidRPr="00FC0609" w:rsidRDefault="00D31E93" w:rsidP="000C4AF6">
            <w:pPr>
              <w:pStyle w:val="Tabletextbullet"/>
              <w:rPr>
                <w:lang w:val="tr-TR"/>
              </w:rPr>
            </w:pPr>
            <w:r w:rsidRPr="00FC0609">
              <w:rPr>
                <w:lang w:val="tr-TR"/>
              </w:rPr>
              <w:t xml:space="preserve">Bazı </w:t>
            </w:r>
            <w:r w:rsidR="00590A1B">
              <w:rPr>
                <w:lang w:val="tr-TR"/>
              </w:rPr>
              <w:t>O</w:t>
            </w:r>
            <w:r w:rsidRPr="00FC0609">
              <w:rPr>
                <w:lang w:val="tr-TR"/>
              </w:rPr>
              <w:t xml:space="preserve">rta ve Doğu Avrupa ülkelerinde iyi işlemiştir </w:t>
            </w:r>
          </w:p>
          <w:p w14:paraId="6FF6D2BD" w14:textId="2E384B01" w:rsidR="000C4AF6" w:rsidRPr="00FC0609" w:rsidRDefault="00D31E93" w:rsidP="000C4AF6">
            <w:pPr>
              <w:pStyle w:val="Tabletextbullet"/>
              <w:rPr>
                <w:lang w:val="tr-TR"/>
              </w:rPr>
            </w:pPr>
            <w:r w:rsidRPr="00FC0609">
              <w:rPr>
                <w:lang w:val="tr-TR"/>
              </w:rPr>
              <w:t xml:space="preserve">Ticari finansman ölçeğini yükseltebilir </w:t>
            </w:r>
          </w:p>
        </w:tc>
        <w:tc>
          <w:tcPr>
            <w:tcW w:w="1961" w:type="dxa"/>
            <w:shd w:val="clear" w:color="auto" w:fill="C6D9F1"/>
          </w:tcPr>
          <w:p w14:paraId="6AFFA088" w14:textId="3480D500" w:rsidR="000C4AF6" w:rsidRPr="00FC0609" w:rsidRDefault="000C4AF6" w:rsidP="000C4AF6">
            <w:pPr>
              <w:pStyle w:val="Tabletextbullet"/>
              <w:rPr>
                <w:lang w:val="tr-TR"/>
              </w:rPr>
            </w:pPr>
            <w:r w:rsidRPr="00FC0609">
              <w:rPr>
                <w:lang w:val="tr-TR"/>
              </w:rPr>
              <w:t>N</w:t>
            </w:r>
            <w:r w:rsidR="00F926FF" w:rsidRPr="00FC0609">
              <w:rPr>
                <w:lang w:val="tr-TR"/>
              </w:rPr>
              <w:t xml:space="preserve">ispeten olgunlaşmış bir bankacılık sektörü ve uygun borçlular gerekir </w:t>
            </w:r>
          </w:p>
          <w:p w14:paraId="6BBE759E" w14:textId="51C412E0" w:rsidR="000C4AF6" w:rsidRPr="00FC0609" w:rsidRDefault="00F926FF" w:rsidP="000C4AF6">
            <w:pPr>
              <w:pStyle w:val="Tabletextbullet"/>
              <w:rPr>
                <w:lang w:val="tr-TR"/>
              </w:rPr>
            </w:pPr>
            <w:r w:rsidRPr="00FC0609">
              <w:rPr>
                <w:lang w:val="tr-TR"/>
              </w:rPr>
              <w:t xml:space="preserve">DB ve USAID’in bazı ülkelerde kamu kurumları ile olan kötü deneyimleri </w:t>
            </w:r>
          </w:p>
        </w:tc>
        <w:tc>
          <w:tcPr>
            <w:tcW w:w="1979" w:type="dxa"/>
            <w:shd w:val="clear" w:color="auto" w:fill="C6D9F1"/>
          </w:tcPr>
          <w:p w14:paraId="04B3241D" w14:textId="291DE412" w:rsidR="000C4AF6" w:rsidRPr="00FC0609" w:rsidRDefault="00357707" w:rsidP="000C4AF6">
            <w:pPr>
              <w:pStyle w:val="Tabletextbullet"/>
              <w:rPr>
                <w:lang w:val="tr-TR"/>
              </w:rPr>
            </w:pPr>
            <w:r w:rsidRPr="00FC0609">
              <w:rPr>
                <w:lang w:val="tr-TR"/>
              </w:rPr>
              <w:t>Bankacılı</w:t>
            </w:r>
            <w:r w:rsidR="00F926FF" w:rsidRPr="00FC0609">
              <w:rPr>
                <w:lang w:val="tr-TR"/>
              </w:rPr>
              <w:t>k</w:t>
            </w:r>
            <w:r w:rsidRPr="00FC0609">
              <w:rPr>
                <w:lang w:val="tr-TR"/>
              </w:rPr>
              <w:t xml:space="preserve"> </w:t>
            </w:r>
            <w:r w:rsidR="00F926FF" w:rsidRPr="00FC0609">
              <w:rPr>
                <w:lang w:val="tr-TR"/>
              </w:rPr>
              <w:t>sektörü yeterince olgunlaşmış mı</w:t>
            </w:r>
            <w:r w:rsidR="000C4AF6" w:rsidRPr="00FC0609">
              <w:rPr>
                <w:lang w:val="tr-TR"/>
              </w:rPr>
              <w:t>?</w:t>
            </w:r>
          </w:p>
          <w:p w14:paraId="677D2DCC" w14:textId="03C28F37" w:rsidR="000C4AF6" w:rsidRPr="00FC0609" w:rsidRDefault="00F926FF" w:rsidP="000C4AF6">
            <w:pPr>
              <w:pStyle w:val="Tabletextbullet"/>
              <w:rPr>
                <w:lang w:val="tr-TR"/>
              </w:rPr>
            </w:pPr>
            <w:r w:rsidRPr="00FC0609">
              <w:rPr>
                <w:lang w:val="tr-TR"/>
              </w:rPr>
              <w:t>Kaç adet belediye kredi değer</w:t>
            </w:r>
            <w:r w:rsidR="000C4AF6" w:rsidRPr="00FC0609">
              <w:rPr>
                <w:lang w:val="tr-TR"/>
              </w:rPr>
              <w:t>?</w:t>
            </w:r>
          </w:p>
        </w:tc>
        <w:tc>
          <w:tcPr>
            <w:tcW w:w="2055" w:type="dxa"/>
            <w:shd w:val="clear" w:color="auto" w:fill="C6D9F1"/>
          </w:tcPr>
          <w:p w14:paraId="4852CCF7" w14:textId="37579E32" w:rsidR="000C4AF6" w:rsidRPr="00FC0609" w:rsidRDefault="00A3192E" w:rsidP="000C4AF6">
            <w:pPr>
              <w:pStyle w:val="Tabletextbullet"/>
              <w:rPr>
                <w:lang w:val="tr-TR"/>
              </w:rPr>
            </w:pPr>
            <w:r w:rsidRPr="00FC0609">
              <w:rPr>
                <w:lang w:val="tr-TR"/>
              </w:rPr>
              <w:t xml:space="preserve">EYC Makedonya, </w:t>
            </w:r>
            <w:r w:rsidR="000C4AF6" w:rsidRPr="00FC0609">
              <w:rPr>
                <w:lang w:val="tr-TR"/>
              </w:rPr>
              <w:t xml:space="preserve"> </w:t>
            </w:r>
            <w:r w:rsidRPr="00FC0609">
              <w:rPr>
                <w:lang w:val="tr-TR"/>
              </w:rPr>
              <w:t xml:space="preserve">Bulgaristan ve başka ülkelerde USAID DCA </w:t>
            </w:r>
          </w:p>
          <w:p w14:paraId="2B8E021D" w14:textId="77F5EF54" w:rsidR="000C4AF6" w:rsidRPr="00FC0609" w:rsidRDefault="00A3192E" w:rsidP="000C4AF6">
            <w:pPr>
              <w:pStyle w:val="Tabletextbullet"/>
              <w:rPr>
                <w:lang w:val="tr-TR"/>
              </w:rPr>
            </w:pPr>
            <w:r w:rsidRPr="00FC0609">
              <w:rPr>
                <w:lang w:val="tr-TR"/>
              </w:rPr>
              <w:t>Bulgaristan</w:t>
            </w:r>
            <w:r w:rsidR="000C4AF6" w:rsidRPr="00FC0609">
              <w:rPr>
                <w:lang w:val="tr-TR"/>
              </w:rPr>
              <w:t>, CEEF (</w:t>
            </w:r>
            <w:r w:rsidRPr="00FC0609">
              <w:rPr>
                <w:lang w:val="tr-TR"/>
              </w:rPr>
              <w:t>Orta</w:t>
            </w:r>
            <w:r w:rsidR="000C4AF6" w:rsidRPr="00FC0609">
              <w:rPr>
                <w:lang w:val="tr-TR"/>
              </w:rPr>
              <w:t>/</w:t>
            </w:r>
            <w:r w:rsidRPr="00FC0609">
              <w:rPr>
                <w:lang w:val="tr-TR"/>
              </w:rPr>
              <w:t>Doğu Avrupa</w:t>
            </w:r>
            <w:r w:rsidR="000C4AF6" w:rsidRPr="00FC0609">
              <w:rPr>
                <w:lang w:val="tr-TR"/>
              </w:rPr>
              <w:t xml:space="preserve">), </w:t>
            </w:r>
            <w:r w:rsidRPr="00FC0609">
              <w:rPr>
                <w:lang w:val="tr-TR"/>
              </w:rPr>
              <w:t>Çin</w:t>
            </w:r>
            <w:r w:rsidR="000C4AF6" w:rsidRPr="00FC0609">
              <w:rPr>
                <w:lang w:val="tr-TR"/>
              </w:rPr>
              <w:t xml:space="preserve">, </w:t>
            </w:r>
            <w:r w:rsidRPr="00FC0609">
              <w:rPr>
                <w:lang w:val="tr-TR"/>
              </w:rPr>
              <w:t>Hırvatistan</w:t>
            </w:r>
            <w:r w:rsidR="000C4AF6" w:rsidRPr="00FC0609">
              <w:rPr>
                <w:lang w:val="tr-TR"/>
              </w:rPr>
              <w:t xml:space="preserve">, </w:t>
            </w:r>
            <w:r w:rsidRPr="00FC0609">
              <w:rPr>
                <w:lang w:val="tr-TR"/>
              </w:rPr>
              <w:t>Macaristan</w:t>
            </w:r>
            <w:r w:rsidR="000C4AF6" w:rsidRPr="00FC0609">
              <w:rPr>
                <w:lang w:val="tr-TR"/>
              </w:rPr>
              <w:t xml:space="preserve">, </w:t>
            </w:r>
            <w:r w:rsidRPr="00FC0609">
              <w:rPr>
                <w:lang w:val="tr-TR"/>
              </w:rPr>
              <w:t xml:space="preserve">Polonya </w:t>
            </w:r>
          </w:p>
        </w:tc>
      </w:tr>
      <w:tr w:rsidR="00940EFC" w:rsidRPr="00FC0609" w14:paraId="74FAAD5A" w14:textId="77777777" w:rsidTr="006F1C0B">
        <w:trPr>
          <w:cantSplit/>
        </w:trPr>
        <w:tc>
          <w:tcPr>
            <w:tcW w:w="2262" w:type="dxa"/>
            <w:shd w:val="clear" w:color="auto" w:fill="C6D9F1"/>
          </w:tcPr>
          <w:p w14:paraId="02D7720C" w14:textId="7AECA325" w:rsidR="000C4AF6" w:rsidRPr="00FC0609" w:rsidRDefault="000C4AF6" w:rsidP="000C4AF6">
            <w:pPr>
              <w:jc w:val="left"/>
              <w:rPr>
                <w:color w:val="000000" w:themeColor="text1"/>
                <w:sz w:val="22"/>
                <w:szCs w:val="22"/>
                <w:lang w:val="tr-TR"/>
              </w:rPr>
            </w:pPr>
            <w:r w:rsidRPr="00FC0609">
              <w:rPr>
                <w:color w:val="000000" w:themeColor="text1"/>
                <w:sz w:val="22"/>
                <w:szCs w:val="22"/>
                <w:lang w:val="tr-TR"/>
              </w:rPr>
              <w:t xml:space="preserve">7. </w:t>
            </w:r>
            <w:r w:rsidR="006213BB" w:rsidRPr="00FC0609">
              <w:rPr>
                <w:color w:val="000000" w:themeColor="text1"/>
                <w:sz w:val="22"/>
                <w:szCs w:val="22"/>
                <w:lang w:val="tr-TR"/>
              </w:rPr>
              <w:t xml:space="preserve">Kamu EVD veya </w:t>
            </w:r>
            <w:r w:rsidRPr="00FC0609">
              <w:rPr>
                <w:color w:val="000000" w:themeColor="text1"/>
                <w:sz w:val="22"/>
                <w:szCs w:val="22"/>
                <w:lang w:val="tr-TR"/>
              </w:rPr>
              <w:t>s</w:t>
            </w:r>
            <w:r w:rsidR="006213BB" w:rsidRPr="00FC0609">
              <w:rPr>
                <w:color w:val="000000" w:themeColor="text1"/>
                <w:sz w:val="22"/>
                <w:szCs w:val="22"/>
                <w:lang w:val="tr-TR"/>
              </w:rPr>
              <w:t>ü</w:t>
            </w:r>
            <w:r w:rsidRPr="00FC0609">
              <w:rPr>
                <w:color w:val="000000" w:themeColor="text1"/>
                <w:sz w:val="22"/>
                <w:szCs w:val="22"/>
                <w:lang w:val="tr-TR"/>
              </w:rPr>
              <w:t xml:space="preserve">per </w:t>
            </w:r>
            <w:r w:rsidR="006213BB" w:rsidRPr="00FC0609">
              <w:rPr>
                <w:color w:val="000000" w:themeColor="text1"/>
                <w:sz w:val="22"/>
                <w:szCs w:val="22"/>
                <w:lang w:val="tr-TR"/>
              </w:rPr>
              <w:t xml:space="preserve">EVD </w:t>
            </w:r>
          </w:p>
        </w:tc>
        <w:tc>
          <w:tcPr>
            <w:tcW w:w="3970" w:type="dxa"/>
            <w:shd w:val="clear" w:color="auto" w:fill="C6D9F1"/>
          </w:tcPr>
          <w:p w14:paraId="1E3EE292" w14:textId="0D81ED88" w:rsidR="000C4AF6" w:rsidRPr="00FC0609" w:rsidRDefault="00590A1B" w:rsidP="000C4AF6">
            <w:pPr>
              <w:pStyle w:val="Tabletextbullet"/>
              <w:rPr>
                <w:lang w:val="tr-TR"/>
              </w:rPr>
            </w:pPr>
            <w:r>
              <w:rPr>
                <w:lang w:val="tr-TR"/>
              </w:rPr>
              <w:t>Ö</w:t>
            </w:r>
            <w:r w:rsidR="00B8104D" w:rsidRPr="00FC0609">
              <w:rPr>
                <w:lang w:val="tr-TR"/>
              </w:rPr>
              <w:t xml:space="preserve">zel EVD </w:t>
            </w:r>
            <w:r w:rsidR="00D31E93" w:rsidRPr="00FC0609">
              <w:rPr>
                <w:lang w:val="tr-TR"/>
              </w:rPr>
              <w:t>sektörü</w:t>
            </w:r>
            <w:r>
              <w:rPr>
                <w:lang w:val="tr-TR"/>
              </w:rPr>
              <w:t xml:space="preserve"> olgun değil</w:t>
            </w:r>
            <w:r w:rsidR="000C4AF6" w:rsidRPr="00FC0609">
              <w:rPr>
                <w:lang w:val="tr-TR"/>
              </w:rPr>
              <w:t xml:space="preserve">, </w:t>
            </w:r>
            <w:r w:rsidR="00D31E93" w:rsidRPr="00FC0609">
              <w:rPr>
                <w:lang w:val="tr-TR"/>
              </w:rPr>
              <w:t xml:space="preserve">ancak EVD sektörünü geliştirme ilgisi/talebi mevcut </w:t>
            </w:r>
          </w:p>
          <w:p w14:paraId="6D86CBF4" w14:textId="49DA8567" w:rsidR="000C4AF6" w:rsidRPr="00FC0609" w:rsidRDefault="00D31E93" w:rsidP="000C4AF6">
            <w:pPr>
              <w:pStyle w:val="Tabletextbullet"/>
              <w:rPr>
                <w:lang w:val="tr-TR"/>
              </w:rPr>
            </w:pPr>
            <w:r w:rsidRPr="00FC0609">
              <w:rPr>
                <w:lang w:val="tr-TR"/>
              </w:rPr>
              <w:t>Kamu EVD ile kamu kuruml</w:t>
            </w:r>
            <w:r w:rsidR="00F926FF" w:rsidRPr="00FC0609">
              <w:rPr>
                <w:lang w:val="tr-TR"/>
              </w:rPr>
              <w:t>a</w:t>
            </w:r>
            <w:r w:rsidRPr="00FC0609">
              <w:rPr>
                <w:lang w:val="tr-TR"/>
              </w:rPr>
              <w:t xml:space="preserve">rı arasında sözleşme yapmak özel sektör hizmet sağlayıcılar ile yapmaktan daha kolay olabilir </w:t>
            </w:r>
          </w:p>
        </w:tc>
        <w:tc>
          <w:tcPr>
            <w:tcW w:w="2552" w:type="dxa"/>
            <w:shd w:val="clear" w:color="auto" w:fill="C6D9F1"/>
          </w:tcPr>
          <w:p w14:paraId="674B4ECB" w14:textId="2699CE0E" w:rsidR="000C4AF6" w:rsidRPr="00FC0609" w:rsidRDefault="00D31E93" w:rsidP="000C4AF6">
            <w:pPr>
              <w:pStyle w:val="Tabletextbullet"/>
              <w:rPr>
                <w:lang w:val="tr-TR"/>
              </w:rPr>
            </w:pPr>
            <w:r w:rsidRPr="00FC0609">
              <w:rPr>
                <w:lang w:val="tr-TR"/>
              </w:rPr>
              <w:t>Finansman sorunl</w:t>
            </w:r>
            <w:r w:rsidR="00F926FF" w:rsidRPr="00FC0609">
              <w:rPr>
                <w:lang w:val="tr-TR"/>
              </w:rPr>
              <w:t>a</w:t>
            </w:r>
            <w:r w:rsidRPr="00FC0609">
              <w:rPr>
                <w:lang w:val="tr-TR"/>
              </w:rPr>
              <w:t xml:space="preserve">rını çözebilir ve EVD kapasitesi oluşturabilir </w:t>
            </w:r>
          </w:p>
        </w:tc>
        <w:tc>
          <w:tcPr>
            <w:tcW w:w="1961" w:type="dxa"/>
            <w:shd w:val="clear" w:color="auto" w:fill="C6D9F1"/>
          </w:tcPr>
          <w:p w14:paraId="4F1AA507" w14:textId="5448FB84" w:rsidR="000C4AF6" w:rsidRPr="00FC0609" w:rsidRDefault="00F926FF" w:rsidP="000C4AF6">
            <w:pPr>
              <w:pStyle w:val="Tabletextbullet"/>
              <w:rPr>
                <w:lang w:val="tr-TR"/>
              </w:rPr>
            </w:pPr>
            <w:r w:rsidRPr="00FC0609">
              <w:rPr>
                <w:lang w:val="tr-TR"/>
              </w:rPr>
              <w:t xml:space="preserve">Yeni bir kuruluş oluşturma ihtiyacı </w:t>
            </w:r>
          </w:p>
          <w:p w14:paraId="4C39CADE" w14:textId="28A7365E" w:rsidR="000C4AF6" w:rsidRPr="00FC0609" w:rsidRDefault="00F926FF" w:rsidP="000C4AF6">
            <w:pPr>
              <w:pStyle w:val="Tabletextbullet"/>
              <w:rPr>
                <w:lang w:val="tr-TR"/>
              </w:rPr>
            </w:pPr>
            <w:r w:rsidRPr="00FC0609">
              <w:rPr>
                <w:lang w:val="tr-TR"/>
              </w:rPr>
              <w:t xml:space="preserve">Fon sağlama ihtiyacı </w:t>
            </w:r>
          </w:p>
          <w:p w14:paraId="602891DF" w14:textId="2343E61B" w:rsidR="000C4AF6" w:rsidRPr="00FC0609" w:rsidRDefault="00F926FF" w:rsidP="000C4AF6">
            <w:pPr>
              <w:pStyle w:val="Tabletextbullet"/>
              <w:rPr>
                <w:lang w:val="tr-TR"/>
              </w:rPr>
            </w:pPr>
            <w:r w:rsidRPr="00FC0609">
              <w:rPr>
                <w:lang w:val="tr-TR"/>
              </w:rPr>
              <w:t xml:space="preserve">Etkin bir şekilde faaliyet </w:t>
            </w:r>
            <w:r w:rsidRPr="00FC0609">
              <w:rPr>
                <w:lang w:val="tr-TR"/>
              </w:rPr>
              <w:lastRenderedPageBreak/>
              <w:t>göstermelidir ve tekel olarak hareket et</w:t>
            </w:r>
            <w:r w:rsidR="00357707" w:rsidRPr="00FC0609">
              <w:rPr>
                <w:lang w:val="tr-TR"/>
              </w:rPr>
              <w:t>m</w:t>
            </w:r>
            <w:r w:rsidRPr="00FC0609">
              <w:rPr>
                <w:lang w:val="tr-TR"/>
              </w:rPr>
              <w:t xml:space="preserve">ekten kaçınmalıdır </w:t>
            </w:r>
          </w:p>
        </w:tc>
        <w:tc>
          <w:tcPr>
            <w:tcW w:w="1979" w:type="dxa"/>
            <w:shd w:val="clear" w:color="auto" w:fill="C6D9F1"/>
          </w:tcPr>
          <w:p w14:paraId="0F70EF15" w14:textId="684DB8F4" w:rsidR="000C4AF6" w:rsidRPr="00FC0609" w:rsidRDefault="00F926FF" w:rsidP="000C4AF6">
            <w:pPr>
              <w:pStyle w:val="Tabletextbullet"/>
              <w:rPr>
                <w:lang w:val="tr-TR"/>
              </w:rPr>
            </w:pPr>
            <w:r w:rsidRPr="00FC0609">
              <w:rPr>
                <w:lang w:val="tr-TR"/>
              </w:rPr>
              <w:lastRenderedPageBreak/>
              <w:t>Böyle bir kamu EVD nerede kurulacak</w:t>
            </w:r>
            <w:r w:rsidR="000C4AF6" w:rsidRPr="00FC0609">
              <w:rPr>
                <w:lang w:val="tr-TR"/>
              </w:rPr>
              <w:t>?</w:t>
            </w:r>
          </w:p>
          <w:p w14:paraId="7A90AEA6" w14:textId="61F9B5D6" w:rsidR="000C4AF6" w:rsidRPr="00FC0609" w:rsidRDefault="00F926FF" w:rsidP="000C4AF6">
            <w:pPr>
              <w:pStyle w:val="Tabletextbullet"/>
              <w:rPr>
                <w:lang w:val="tr-TR"/>
              </w:rPr>
            </w:pPr>
            <w:r w:rsidRPr="00FC0609">
              <w:rPr>
                <w:lang w:val="tr-TR"/>
              </w:rPr>
              <w:t>Donörler böyle bir kuruluşu fonlamaya istekli olacak mı</w:t>
            </w:r>
            <w:r w:rsidR="000C4AF6" w:rsidRPr="00FC0609">
              <w:rPr>
                <w:lang w:val="tr-TR"/>
              </w:rPr>
              <w:t>?</w:t>
            </w:r>
          </w:p>
        </w:tc>
        <w:tc>
          <w:tcPr>
            <w:tcW w:w="2055" w:type="dxa"/>
            <w:shd w:val="clear" w:color="auto" w:fill="C6D9F1"/>
          </w:tcPr>
          <w:p w14:paraId="1B891516" w14:textId="2D92307B" w:rsidR="000C4AF6" w:rsidRPr="00FC0609" w:rsidRDefault="00A3192E" w:rsidP="000C4AF6">
            <w:pPr>
              <w:pStyle w:val="Tabletextbullet"/>
              <w:rPr>
                <w:lang w:val="tr-TR"/>
              </w:rPr>
            </w:pPr>
            <w:r w:rsidRPr="00FC0609">
              <w:rPr>
                <w:lang w:val="tr-TR"/>
              </w:rPr>
              <w:t xml:space="preserve">Ukrayna Kamu EVD Şirketi </w:t>
            </w:r>
            <w:r w:rsidR="000C4AF6" w:rsidRPr="00FC0609">
              <w:rPr>
                <w:lang w:val="tr-TR"/>
              </w:rPr>
              <w:t xml:space="preserve">(EBRD) </w:t>
            </w:r>
            <w:r w:rsidR="00B8104D" w:rsidRPr="00FC0609">
              <w:rPr>
                <w:lang w:val="tr-TR"/>
              </w:rPr>
              <w:t xml:space="preserve">Hırvatistan </w:t>
            </w:r>
            <w:r w:rsidRPr="00FC0609">
              <w:rPr>
                <w:lang w:val="tr-TR"/>
              </w:rPr>
              <w:t>HEP EVD (D</w:t>
            </w:r>
            <w:r w:rsidR="000C4AF6" w:rsidRPr="00FC0609">
              <w:rPr>
                <w:lang w:val="tr-TR"/>
              </w:rPr>
              <w:t xml:space="preserve">B/GEF), </w:t>
            </w:r>
            <w:r w:rsidR="00B13BB1" w:rsidRPr="00FC0609">
              <w:rPr>
                <w:lang w:val="tr-TR"/>
              </w:rPr>
              <w:t>Ermenistan</w:t>
            </w:r>
            <w:r w:rsidR="000C4AF6" w:rsidRPr="00FC0609">
              <w:rPr>
                <w:lang w:val="tr-TR"/>
              </w:rPr>
              <w:t xml:space="preserve">, </w:t>
            </w:r>
            <w:r w:rsidR="000C4AF6" w:rsidRPr="00FC0609">
              <w:rPr>
                <w:lang w:val="tr-TR"/>
              </w:rPr>
              <w:lastRenderedPageBreak/>
              <w:t>Uruguay, EESL (</w:t>
            </w:r>
            <w:r w:rsidR="00B13BB1" w:rsidRPr="00FC0609">
              <w:rPr>
                <w:lang w:val="tr-TR"/>
              </w:rPr>
              <w:t>Hindistan</w:t>
            </w:r>
            <w:r w:rsidR="000C4AF6" w:rsidRPr="00FC0609">
              <w:rPr>
                <w:lang w:val="tr-TR"/>
              </w:rPr>
              <w:t>)</w:t>
            </w:r>
          </w:p>
        </w:tc>
      </w:tr>
      <w:tr w:rsidR="00940EFC" w:rsidRPr="00FC0609" w14:paraId="7C67F2C7" w14:textId="77777777" w:rsidTr="006F1C0B">
        <w:trPr>
          <w:cantSplit/>
        </w:trPr>
        <w:tc>
          <w:tcPr>
            <w:tcW w:w="2262" w:type="dxa"/>
            <w:shd w:val="clear" w:color="auto" w:fill="C6D9F1"/>
          </w:tcPr>
          <w:p w14:paraId="4FD95705" w14:textId="36E93380" w:rsidR="000C4AF6" w:rsidRPr="00FC0609" w:rsidRDefault="000C4AF6" w:rsidP="000C4AF6">
            <w:pPr>
              <w:jc w:val="left"/>
              <w:rPr>
                <w:sz w:val="22"/>
                <w:szCs w:val="22"/>
                <w:lang w:val="tr-TR"/>
              </w:rPr>
            </w:pPr>
            <w:r w:rsidRPr="00FC0609">
              <w:rPr>
                <w:sz w:val="22"/>
                <w:szCs w:val="22"/>
                <w:lang w:val="tr-TR"/>
              </w:rPr>
              <w:lastRenderedPageBreak/>
              <w:t xml:space="preserve">8. </w:t>
            </w:r>
            <w:r w:rsidR="006213BB" w:rsidRPr="00FC0609">
              <w:rPr>
                <w:sz w:val="22"/>
                <w:szCs w:val="22"/>
                <w:lang w:val="tr-TR"/>
              </w:rPr>
              <w:t>Ticari finansman</w:t>
            </w:r>
            <w:r w:rsidRPr="00FC0609">
              <w:rPr>
                <w:sz w:val="22"/>
                <w:szCs w:val="22"/>
                <w:lang w:val="tr-TR"/>
              </w:rPr>
              <w:t xml:space="preserve">, </w:t>
            </w:r>
            <w:r w:rsidR="006213BB" w:rsidRPr="00FC0609">
              <w:rPr>
                <w:sz w:val="22"/>
                <w:szCs w:val="22"/>
                <w:lang w:val="tr-TR"/>
              </w:rPr>
              <w:t>tahviller</w:t>
            </w:r>
          </w:p>
        </w:tc>
        <w:tc>
          <w:tcPr>
            <w:tcW w:w="3970" w:type="dxa"/>
            <w:shd w:val="clear" w:color="auto" w:fill="C6D9F1"/>
          </w:tcPr>
          <w:p w14:paraId="5FEC486F" w14:textId="13864BFA" w:rsidR="000C4AF6" w:rsidRPr="00FC0609" w:rsidRDefault="00B13BB1" w:rsidP="000C4AF6">
            <w:pPr>
              <w:pStyle w:val="Tabletextbullet"/>
              <w:rPr>
                <w:lang w:val="tr-TR"/>
              </w:rPr>
            </w:pPr>
            <w:r w:rsidRPr="00FC0609">
              <w:rPr>
                <w:lang w:val="tr-TR"/>
              </w:rPr>
              <w:t xml:space="preserve">Gelişmiş kamu sektörü kredi ve derecelendirme sistemleri gerekir </w:t>
            </w:r>
          </w:p>
          <w:p w14:paraId="06A3C091" w14:textId="1598863C" w:rsidR="000C4AF6" w:rsidRPr="00FC0609" w:rsidRDefault="00B13BB1" w:rsidP="000C4AF6">
            <w:pPr>
              <w:pStyle w:val="Tabletextbullet"/>
              <w:rPr>
                <w:lang w:val="tr-TR"/>
              </w:rPr>
            </w:pPr>
            <w:r w:rsidRPr="00FC0609">
              <w:rPr>
                <w:lang w:val="tr-TR"/>
              </w:rPr>
              <w:t xml:space="preserve">EV projeleri için kamu sektörüne kredi verme isteğine ve yetkisine sahip finansörler </w:t>
            </w:r>
          </w:p>
          <w:p w14:paraId="531F1FEA" w14:textId="1B2B359C" w:rsidR="000C4AF6" w:rsidRPr="00FC0609" w:rsidRDefault="00B13BB1" w:rsidP="000C4AF6">
            <w:pPr>
              <w:pStyle w:val="Tabletextbullet"/>
              <w:rPr>
                <w:lang w:val="tr-TR"/>
              </w:rPr>
            </w:pPr>
            <w:r w:rsidRPr="00FC0609">
              <w:rPr>
                <w:lang w:val="tr-TR"/>
              </w:rPr>
              <w:t xml:space="preserve">Çok sayıda EV projesini birleştirmek isteyen ve güçlü teknik kapasiteye sahip büyük belediyeler </w:t>
            </w:r>
          </w:p>
        </w:tc>
        <w:tc>
          <w:tcPr>
            <w:tcW w:w="2552" w:type="dxa"/>
            <w:shd w:val="clear" w:color="auto" w:fill="C6D9F1"/>
          </w:tcPr>
          <w:p w14:paraId="6C183869" w14:textId="1BF70C6D" w:rsidR="000C4AF6" w:rsidRPr="00FC0609" w:rsidRDefault="009717CA" w:rsidP="000C4AF6">
            <w:pPr>
              <w:pStyle w:val="Tabletextbullet"/>
              <w:rPr>
                <w:lang w:val="tr-TR"/>
              </w:rPr>
            </w:pPr>
            <w:r w:rsidRPr="00FC0609">
              <w:rPr>
                <w:szCs w:val="18"/>
                <w:lang w:val="tr-TR"/>
              </w:rPr>
              <w:t xml:space="preserve">Ölçek ve </w:t>
            </w:r>
            <w:r w:rsidR="00940EFC" w:rsidRPr="00FC0609">
              <w:rPr>
                <w:szCs w:val="18"/>
                <w:lang w:val="tr-TR"/>
              </w:rPr>
              <w:t>sürdürülebilirlik</w:t>
            </w:r>
            <w:r w:rsidRPr="00FC0609">
              <w:rPr>
                <w:szCs w:val="18"/>
                <w:lang w:val="tr-TR"/>
              </w:rPr>
              <w:t xml:space="preserve"> sağlayabilecek ticari </w:t>
            </w:r>
            <w:r w:rsidR="00940EFC" w:rsidRPr="00FC0609">
              <w:rPr>
                <w:szCs w:val="18"/>
                <w:lang w:val="tr-TR"/>
              </w:rPr>
              <w:t>finansmanı</w:t>
            </w:r>
            <w:r w:rsidRPr="00FC0609">
              <w:rPr>
                <w:szCs w:val="18"/>
                <w:lang w:val="tr-TR"/>
              </w:rPr>
              <w:t xml:space="preserve"> harekete geçirir</w:t>
            </w:r>
            <w:r w:rsidR="000C4AF6" w:rsidRPr="00FC0609">
              <w:rPr>
                <w:szCs w:val="18"/>
                <w:lang w:val="tr-TR"/>
              </w:rPr>
              <w:t xml:space="preserve">, </w:t>
            </w:r>
          </w:p>
          <w:p w14:paraId="7838FD44" w14:textId="661ED88B" w:rsidR="000C4AF6" w:rsidRPr="00FC0609" w:rsidRDefault="009717CA" w:rsidP="000C4AF6">
            <w:pPr>
              <w:pStyle w:val="Tabletextbullet"/>
              <w:rPr>
                <w:lang w:val="tr-TR"/>
              </w:rPr>
            </w:pPr>
            <w:r w:rsidRPr="00FC0609">
              <w:rPr>
                <w:szCs w:val="18"/>
                <w:lang w:val="tr-TR"/>
              </w:rPr>
              <w:t>Rekabet unsurları finansman maliyetl</w:t>
            </w:r>
            <w:r w:rsidR="00940EFC" w:rsidRPr="00FC0609">
              <w:rPr>
                <w:szCs w:val="18"/>
                <w:lang w:val="tr-TR"/>
              </w:rPr>
              <w:t>e</w:t>
            </w:r>
            <w:r w:rsidRPr="00FC0609">
              <w:rPr>
                <w:szCs w:val="18"/>
                <w:lang w:val="tr-TR"/>
              </w:rPr>
              <w:t>rinin düşürülmesine yardımcı olab</w:t>
            </w:r>
            <w:r w:rsidR="00940EFC" w:rsidRPr="00FC0609">
              <w:rPr>
                <w:szCs w:val="18"/>
                <w:lang w:val="tr-TR"/>
              </w:rPr>
              <w:t>i</w:t>
            </w:r>
            <w:r w:rsidRPr="00FC0609">
              <w:rPr>
                <w:szCs w:val="18"/>
                <w:lang w:val="tr-TR"/>
              </w:rPr>
              <w:t>lir</w:t>
            </w:r>
            <w:r w:rsidR="000C4AF6" w:rsidRPr="00FC0609">
              <w:rPr>
                <w:szCs w:val="18"/>
                <w:lang w:val="tr-TR"/>
              </w:rPr>
              <w:t xml:space="preserve">, </w:t>
            </w:r>
          </w:p>
          <w:p w14:paraId="3D5913E9" w14:textId="7E1240F3" w:rsidR="000C4AF6" w:rsidRPr="00FC0609" w:rsidRDefault="00940EFC" w:rsidP="000C4AF6">
            <w:pPr>
              <w:pStyle w:val="Tabletextbullet"/>
              <w:rPr>
                <w:lang w:val="tr-TR"/>
              </w:rPr>
            </w:pPr>
            <w:r w:rsidRPr="00FC0609">
              <w:rPr>
                <w:szCs w:val="18"/>
                <w:lang w:val="tr-TR"/>
              </w:rPr>
              <w:t>Aşırı tem</w:t>
            </w:r>
            <w:r w:rsidR="009717CA" w:rsidRPr="00FC0609">
              <w:rPr>
                <w:szCs w:val="18"/>
                <w:lang w:val="tr-TR"/>
              </w:rPr>
              <w:t>inatlandırma / kısa vade sorunlarının aşılmasına yardımcı olab</w:t>
            </w:r>
            <w:r w:rsidRPr="00FC0609">
              <w:rPr>
                <w:szCs w:val="18"/>
                <w:lang w:val="tr-TR"/>
              </w:rPr>
              <w:t>i</w:t>
            </w:r>
            <w:r w:rsidR="009717CA" w:rsidRPr="00FC0609">
              <w:rPr>
                <w:szCs w:val="18"/>
                <w:lang w:val="tr-TR"/>
              </w:rPr>
              <w:t xml:space="preserve">lir </w:t>
            </w:r>
          </w:p>
        </w:tc>
        <w:tc>
          <w:tcPr>
            <w:tcW w:w="1961" w:type="dxa"/>
            <w:shd w:val="clear" w:color="auto" w:fill="C6D9F1"/>
          </w:tcPr>
          <w:p w14:paraId="1D5DB560" w14:textId="1F5E84F0" w:rsidR="000C4AF6" w:rsidRPr="00FC0609" w:rsidRDefault="00940EFC" w:rsidP="000C4AF6">
            <w:pPr>
              <w:pStyle w:val="Tabletextbullet"/>
              <w:rPr>
                <w:lang w:val="tr-TR"/>
              </w:rPr>
            </w:pPr>
            <w:r w:rsidRPr="00FC0609">
              <w:rPr>
                <w:szCs w:val="18"/>
                <w:lang w:val="tr-TR"/>
              </w:rPr>
              <w:t xml:space="preserve">Sadece çok büyük proje öbekleri için mantıklıdır </w:t>
            </w:r>
          </w:p>
          <w:p w14:paraId="2F03F4A6" w14:textId="676248C6" w:rsidR="000C4AF6" w:rsidRPr="00FC0609" w:rsidRDefault="00940EFC" w:rsidP="000C4AF6">
            <w:pPr>
              <w:pStyle w:val="Tabletextbullet"/>
              <w:rPr>
                <w:lang w:val="tr-TR"/>
              </w:rPr>
            </w:pPr>
            <w:r w:rsidRPr="00FC0609">
              <w:rPr>
                <w:szCs w:val="18"/>
                <w:lang w:val="tr-TR"/>
              </w:rPr>
              <w:t xml:space="preserve">Sadece kredi değerliği yüksek kurumlar bu sistemlerden yararlanabilir </w:t>
            </w:r>
          </w:p>
          <w:p w14:paraId="45CD56CD" w14:textId="11F511D0" w:rsidR="000C4AF6" w:rsidRPr="00FC0609" w:rsidRDefault="00940EFC" w:rsidP="000C4AF6">
            <w:pPr>
              <w:pStyle w:val="Tabletextbullet"/>
              <w:rPr>
                <w:lang w:val="tr-TR"/>
              </w:rPr>
            </w:pPr>
            <w:r w:rsidRPr="00FC0609">
              <w:rPr>
                <w:szCs w:val="18"/>
                <w:lang w:val="tr-TR"/>
              </w:rPr>
              <w:t xml:space="preserve">Nispeten yüksek işlem maliyetleri </w:t>
            </w:r>
          </w:p>
        </w:tc>
        <w:tc>
          <w:tcPr>
            <w:tcW w:w="1979" w:type="dxa"/>
            <w:shd w:val="clear" w:color="auto" w:fill="C6D9F1"/>
          </w:tcPr>
          <w:p w14:paraId="7187CFC9" w14:textId="341D9583" w:rsidR="000C4AF6" w:rsidRPr="00FC0609" w:rsidRDefault="00940EFC" w:rsidP="000C4AF6">
            <w:pPr>
              <w:pStyle w:val="Tabletextbullet"/>
              <w:rPr>
                <w:lang w:val="tr-TR"/>
              </w:rPr>
            </w:pPr>
            <w:r w:rsidRPr="00FC0609">
              <w:rPr>
                <w:lang w:val="tr-TR"/>
              </w:rPr>
              <w:t>Finansörler kamu sektörüne kredi verme isteğine ve yeteneğine sahip mi?</w:t>
            </w:r>
          </w:p>
          <w:p w14:paraId="023B3FA5" w14:textId="4D630AFF" w:rsidR="000C4AF6" w:rsidRPr="00FC0609" w:rsidRDefault="00940EFC" w:rsidP="000C4AF6">
            <w:pPr>
              <w:pStyle w:val="Tabletextbullet"/>
              <w:rPr>
                <w:lang w:val="tr-TR"/>
              </w:rPr>
            </w:pPr>
            <w:r w:rsidRPr="00FC0609">
              <w:rPr>
                <w:lang w:val="tr-TR"/>
              </w:rPr>
              <w:t>Kaç adet kamu kurumu kredi değer ve borçlanma kapasitesine sahip</w:t>
            </w:r>
            <w:r w:rsidR="000C4AF6" w:rsidRPr="00FC0609">
              <w:rPr>
                <w:lang w:val="tr-TR"/>
              </w:rPr>
              <w:t>?</w:t>
            </w:r>
          </w:p>
        </w:tc>
        <w:tc>
          <w:tcPr>
            <w:tcW w:w="2055" w:type="dxa"/>
            <w:shd w:val="clear" w:color="auto" w:fill="C6D9F1"/>
          </w:tcPr>
          <w:p w14:paraId="36054687" w14:textId="7F317395" w:rsidR="000C4AF6" w:rsidRPr="00FC0609" w:rsidRDefault="00B13BB1" w:rsidP="000C4AF6">
            <w:pPr>
              <w:pStyle w:val="Tabletextbullet"/>
              <w:rPr>
                <w:lang w:val="tr-TR"/>
              </w:rPr>
            </w:pPr>
            <w:r w:rsidRPr="00FC0609">
              <w:rPr>
                <w:szCs w:val="18"/>
                <w:lang w:val="tr-TR"/>
              </w:rPr>
              <w:t>Bulgaristan</w:t>
            </w:r>
          </w:p>
          <w:p w14:paraId="036F7B9F" w14:textId="0571CF1E" w:rsidR="000C4AF6" w:rsidRPr="00FC0609" w:rsidRDefault="00B13BB1" w:rsidP="000C4AF6">
            <w:pPr>
              <w:pStyle w:val="Tabletextbullet"/>
              <w:rPr>
                <w:lang w:val="tr-TR"/>
              </w:rPr>
            </w:pPr>
            <w:r w:rsidRPr="00FC0609">
              <w:rPr>
                <w:szCs w:val="18"/>
                <w:lang w:val="tr-TR"/>
              </w:rPr>
              <w:t>Danimarka</w:t>
            </w:r>
          </w:p>
          <w:p w14:paraId="66E62D52" w14:textId="6AD320CB" w:rsidR="000C4AF6" w:rsidRPr="00FC0609" w:rsidRDefault="00B13BB1" w:rsidP="000C4AF6">
            <w:pPr>
              <w:pStyle w:val="Tabletextbullet"/>
              <w:rPr>
                <w:lang w:val="tr-TR"/>
              </w:rPr>
            </w:pPr>
            <w:r w:rsidRPr="00FC0609">
              <w:rPr>
                <w:szCs w:val="18"/>
                <w:lang w:val="tr-TR"/>
              </w:rPr>
              <w:t>Hindistan</w:t>
            </w:r>
          </w:p>
          <w:p w14:paraId="27658339" w14:textId="713D69C2" w:rsidR="000C4AF6" w:rsidRPr="00FC0609" w:rsidRDefault="00B13BB1" w:rsidP="000C4AF6">
            <w:pPr>
              <w:pStyle w:val="Tabletextbullet"/>
              <w:rPr>
                <w:lang w:val="tr-TR"/>
              </w:rPr>
            </w:pPr>
            <w:r w:rsidRPr="00FC0609">
              <w:rPr>
                <w:szCs w:val="18"/>
                <w:lang w:val="tr-TR"/>
              </w:rPr>
              <w:t>ABD</w:t>
            </w:r>
          </w:p>
        </w:tc>
      </w:tr>
      <w:tr w:rsidR="00940EFC" w:rsidRPr="00FC0609" w14:paraId="1CA599D5" w14:textId="77777777" w:rsidTr="006F1C0B">
        <w:trPr>
          <w:cantSplit/>
        </w:trPr>
        <w:tc>
          <w:tcPr>
            <w:tcW w:w="2262" w:type="dxa"/>
            <w:shd w:val="clear" w:color="auto" w:fill="C6D9F1"/>
          </w:tcPr>
          <w:p w14:paraId="3AD9AAAA" w14:textId="3B263AA6" w:rsidR="000C4AF6" w:rsidRPr="00FC0609" w:rsidRDefault="000C4AF6" w:rsidP="000C4AF6">
            <w:pPr>
              <w:jc w:val="left"/>
              <w:rPr>
                <w:sz w:val="22"/>
                <w:szCs w:val="22"/>
                <w:lang w:val="tr-TR"/>
              </w:rPr>
            </w:pPr>
            <w:r w:rsidRPr="00FC0609">
              <w:rPr>
                <w:sz w:val="22"/>
                <w:szCs w:val="22"/>
                <w:lang w:val="tr-TR"/>
              </w:rPr>
              <w:t xml:space="preserve">9. </w:t>
            </w:r>
            <w:r w:rsidR="006213BB" w:rsidRPr="00FC0609">
              <w:rPr>
                <w:sz w:val="22"/>
                <w:szCs w:val="22"/>
                <w:lang w:val="tr-TR"/>
              </w:rPr>
              <w:t>Tedarikçi kredisi</w:t>
            </w:r>
            <w:r w:rsidRPr="00FC0609">
              <w:rPr>
                <w:sz w:val="22"/>
                <w:szCs w:val="22"/>
                <w:lang w:val="tr-TR"/>
              </w:rPr>
              <w:t xml:space="preserve">, </w:t>
            </w:r>
            <w:r w:rsidR="006213BB" w:rsidRPr="00FC0609">
              <w:rPr>
                <w:sz w:val="22"/>
                <w:szCs w:val="22"/>
                <w:lang w:val="tr-TR"/>
              </w:rPr>
              <w:t xml:space="preserve">kiralama </w:t>
            </w:r>
          </w:p>
        </w:tc>
        <w:tc>
          <w:tcPr>
            <w:tcW w:w="3970" w:type="dxa"/>
            <w:shd w:val="clear" w:color="auto" w:fill="C6D9F1"/>
          </w:tcPr>
          <w:p w14:paraId="4B7504AA" w14:textId="25CAA08D" w:rsidR="000C4AF6" w:rsidRPr="00FC0609" w:rsidRDefault="00B13BB1" w:rsidP="00940EFC">
            <w:pPr>
              <w:pStyle w:val="Tabletextbullet"/>
              <w:rPr>
                <w:lang w:val="tr-TR"/>
              </w:rPr>
            </w:pPr>
            <w:r w:rsidRPr="00FC0609">
              <w:rPr>
                <w:lang w:val="tr-TR"/>
              </w:rPr>
              <w:t>Kamu EV projelerini finanse etme isteğine ve yeteneğine sahip büyük</w:t>
            </w:r>
            <w:r w:rsidR="000C4AF6" w:rsidRPr="00FC0609">
              <w:rPr>
                <w:lang w:val="tr-TR"/>
              </w:rPr>
              <w:t xml:space="preserve">, </w:t>
            </w:r>
            <w:r w:rsidRPr="00FC0609">
              <w:rPr>
                <w:lang w:val="tr-TR"/>
              </w:rPr>
              <w:t>güvenilir yerel ve</w:t>
            </w:r>
            <w:r w:rsidR="000C4AF6" w:rsidRPr="00FC0609">
              <w:rPr>
                <w:lang w:val="tr-TR"/>
              </w:rPr>
              <w:t>/</w:t>
            </w:r>
            <w:r w:rsidRPr="00FC0609">
              <w:rPr>
                <w:lang w:val="tr-TR"/>
              </w:rPr>
              <w:t xml:space="preserve">veya uluslararası tedarikçiler </w:t>
            </w:r>
          </w:p>
          <w:p w14:paraId="6340BD7B" w14:textId="040473A0" w:rsidR="000C4AF6" w:rsidRPr="00FC0609" w:rsidRDefault="00B13BB1" w:rsidP="000C4AF6">
            <w:pPr>
              <w:pStyle w:val="Tabletextbullet"/>
              <w:rPr>
                <w:lang w:val="tr-TR"/>
              </w:rPr>
            </w:pPr>
            <w:r w:rsidRPr="00FC0609">
              <w:rPr>
                <w:lang w:val="tr-TR"/>
              </w:rPr>
              <w:t xml:space="preserve">Tedarikçi kiralaması için kullanılabilecek yerel banka finansmanı </w:t>
            </w:r>
          </w:p>
          <w:p w14:paraId="45B1FBB6" w14:textId="34C586D7" w:rsidR="000C4AF6" w:rsidRPr="00FC0609" w:rsidRDefault="00B13BB1" w:rsidP="000C4AF6">
            <w:pPr>
              <w:pStyle w:val="Tabletextbullet"/>
              <w:rPr>
                <w:lang w:val="tr-TR"/>
              </w:rPr>
            </w:pPr>
            <w:r w:rsidRPr="00FC0609">
              <w:rPr>
                <w:lang w:val="tr-TR"/>
              </w:rPr>
              <w:t>Uzun vadeli, tedarikçi sözleşmel</w:t>
            </w:r>
            <w:r w:rsidR="009717CA" w:rsidRPr="00FC0609">
              <w:rPr>
                <w:lang w:val="tr-TR"/>
              </w:rPr>
              <w:t>e</w:t>
            </w:r>
            <w:r w:rsidRPr="00FC0609">
              <w:rPr>
                <w:lang w:val="tr-TR"/>
              </w:rPr>
              <w:t xml:space="preserve">ri imzalayabilecek kredi değer kamu kurumları </w:t>
            </w:r>
          </w:p>
          <w:p w14:paraId="581261C3" w14:textId="2ED91636" w:rsidR="000C4AF6" w:rsidRPr="00FC0609" w:rsidRDefault="009717CA" w:rsidP="000C4AF6">
            <w:pPr>
              <w:pStyle w:val="Tabletextbullet"/>
              <w:rPr>
                <w:lang w:val="tr-TR"/>
              </w:rPr>
            </w:pPr>
            <w:r w:rsidRPr="00FC0609">
              <w:rPr>
                <w:lang w:val="tr-TR"/>
              </w:rPr>
              <w:t>Enerji maliyet</w:t>
            </w:r>
            <w:r w:rsidR="00590A1B">
              <w:rPr>
                <w:lang w:val="tr-TR"/>
              </w:rPr>
              <w:t>i</w:t>
            </w:r>
            <w:r w:rsidRPr="00FC0609">
              <w:rPr>
                <w:lang w:val="tr-TR"/>
              </w:rPr>
              <w:t xml:space="preserve"> tasarruflarını elinde tutabilecek kamu kurumları, tüketime dayalı ödeme  </w:t>
            </w:r>
          </w:p>
        </w:tc>
        <w:tc>
          <w:tcPr>
            <w:tcW w:w="2552" w:type="dxa"/>
            <w:shd w:val="clear" w:color="auto" w:fill="C6D9F1"/>
          </w:tcPr>
          <w:p w14:paraId="543D5E37" w14:textId="60C80AB3" w:rsidR="000C4AF6" w:rsidRPr="00FC0609" w:rsidRDefault="009717CA" w:rsidP="000C4AF6">
            <w:pPr>
              <w:pStyle w:val="Tabletextbullet"/>
              <w:rPr>
                <w:szCs w:val="18"/>
                <w:lang w:val="tr-TR"/>
              </w:rPr>
            </w:pPr>
            <w:r w:rsidRPr="00FC0609">
              <w:rPr>
                <w:szCs w:val="18"/>
                <w:lang w:val="tr-TR"/>
              </w:rPr>
              <w:t xml:space="preserve">Ölçek ve </w:t>
            </w:r>
            <w:r w:rsidR="00940EFC" w:rsidRPr="00FC0609">
              <w:rPr>
                <w:szCs w:val="18"/>
                <w:lang w:val="tr-TR"/>
              </w:rPr>
              <w:t>sürdürülebilirlik</w:t>
            </w:r>
            <w:r w:rsidRPr="00FC0609">
              <w:rPr>
                <w:szCs w:val="18"/>
                <w:lang w:val="tr-TR"/>
              </w:rPr>
              <w:t xml:space="preserve"> sağlayabilecek ticari </w:t>
            </w:r>
            <w:r w:rsidR="00940EFC" w:rsidRPr="00FC0609">
              <w:rPr>
                <w:szCs w:val="18"/>
                <w:lang w:val="tr-TR"/>
              </w:rPr>
              <w:t>finansmanı</w:t>
            </w:r>
            <w:r w:rsidRPr="00FC0609">
              <w:rPr>
                <w:szCs w:val="18"/>
                <w:lang w:val="tr-TR"/>
              </w:rPr>
              <w:t xml:space="preserve"> harekete geçirir,</w:t>
            </w:r>
          </w:p>
          <w:p w14:paraId="51543ECB" w14:textId="72F18571" w:rsidR="000C4AF6" w:rsidRPr="00FC0609" w:rsidRDefault="009717CA" w:rsidP="000C4AF6">
            <w:pPr>
              <w:pStyle w:val="Tabletextbullet"/>
              <w:rPr>
                <w:szCs w:val="18"/>
                <w:lang w:val="tr-TR"/>
              </w:rPr>
            </w:pPr>
            <w:r w:rsidRPr="00FC0609">
              <w:rPr>
                <w:szCs w:val="18"/>
                <w:lang w:val="tr-TR"/>
              </w:rPr>
              <w:t xml:space="preserve">Aşırı teminatlandırma / kısa vade sorunlarının aşılmasına yardımcı </w:t>
            </w:r>
            <w:r w:rsidR="00940EFC" w:rsidRPr="00FC0609">
              <w:rPr>
                <w:szCs w:val="18"/>
                <w:lang w:val="tr-TR"/>
              </w:rPr>
              <w:t>olabilir</w:t>
            </w:r>
          </w:p>
          <w:p w14:paraId="27F9D148" w14:textId="2962D8F0" w:rsidR="000C4AF6" w:rsidRPr="00FC0609" w:rsidRDefault="009717CA" w:rsidP="000C4AF6">
            <w:pPr>
              <w:pStyle w:val="Tabletextbullet"/>
              <w:rPr>
                <w:szCs w:val="18"/>
                <w:lang w:val="tr-TR"/>
              </w:rPr>
            </w:pPr>
            <w:r w:rsidRPr="00FC0609">
              <w:rPr>
                <w:szCs w:val="18"/>
                <w:lang w:val="tr-TR"/>
              </w:rPr>
              <w:t xml:space="preserve">Tek bir sözleşme kapsamında finansman ve satın alma </w:t>
            </w:r>
          </w:p>
          <w:p w14:paraId="35DE8156" w14:textId="4200F695" w:rsidR="000C4AF6" w:rsidRPr="00FC0609" w:rsidRDefault="00940EFC" w:rsidP="000C4AF6">
            <w:pPr>
              <w:pStyle w:val="Tabletextbullet"/>
              <w:rPr>
                <w:szCs w:val="18"/>
                <w:lang w:val="tr-TR"/>
              </w:rPr>
            </w:pPr>
            <w:r w:rsidRPr="00FC0609">
              <w:rPr>
                <w:szCs w:val="18"/>
                <w:lang w:val="tr-TR"/>
              </w:rPr>
              <w:t xml:space="preserve">Kira kamu borcuna sayılmayabilir </w:t>
            </w:r>
          </w:p>
        </w:tc>
        <w:tc>
          <w:tcPr>
            <w:tcW w:w="1961" w:type="dxa"/>
            <w:shd w:val="clear" w:color="auto" w:fill="C6D9F1"/>
          </w:tcPr>
          <w:p w14:paraId="34149357" w14:textId="78BE6971" w:rsidR="000C4AF6" w:rsidRPr="00FC0609" w:rsidRDefault="00940EFC" w:rsidP="000C4AF6">
            <w:pPr>
              <w:pStyle w:val="Tabletextbullet"/>
              <w:rPr>
                <w:szCs w:val="18"/>
                <w:lang w:val="tr-TR"/>
              </w:rPr>
            </w:pPr>
            <w:r w:rsidRPr="00FC0609">
              <w:rPr>
                <w:szCs w:val="18"/>
                <w:lang w:val="tr-TR"/>
              </w:rPr>
              <w:t xml:space="preserve">Yerel bankalara ve kiralama şirketlerine bağlıdır </w:t>
            </w:r>
          </w:p>
          <w:p w14:paraId="146534F1" w14:textId="05AECC26" w:rsidR="000C4AF6" w:rsidRPr="00FC0609" w:rsidRDefault="00940EFC" w:rsidP="000C4AF6">
            <w:pPr>
              <w:pStyle w:val="Tabletextbullet"/>
              <w:rPr>
                <w:szCs w:val="18"/>
                <w:lang w:val="tr-TR"/>
              </w:rPr>
            </w:pPr>
            <w:r w:rsidRPr="00FC0609">
              <w:rPr>
                <w:szCs w:val="18"/>
                <w:lang w:val="tr-TR"/>
              </w:rPr>
              <w:t>Sadece kredi değerl</w:t>
            </w:r>
            <w:r w:rsidR="00B8104D" w:rsidRPr="00FC0609">
              <w:rPr>
                <w:szCs w:val="18"/>
                <w:lang w:val="tr-TR"/>
              </w:rPr>
              <w:t>iği çok yüksek kamu kurumlarına</w:t>
            </w:r>
            <w:r w:rsidRPr="00FC0609">
              <w:rPr>
                <w:szCs w:val="18"/>
                <w:lang w:val="tr-TR"/>
              </w:rPr>
              <w:t xml:space="preserve"> hizmet verir</w:t>
            </w:r>
            <w:r w:rsidR="000C4AF6" w:rsidRPr="00FC0609">
              <w:rPr>
                <w:szCs w:val="18"/>
                <w:lang w:val="tr-TR"/>
              </w:rPr>
              <w:t xml:space="preserve">, </w:t>
            </w:r>
          </w:p>
          <w:p w14:paraId="09ACCE35" w14:textId="2EE4B7DE" w:rsidR="000C4AF6" w:rsidRPr="00FC0609" w:rsidRDefault="00940EFC" w:rsidP="000C4AF6">
            <w:pPr>
              <w:pStyle w:val="Tabletextbullet"/>
              <w:rPr>
                <w:szCs w:val="18"/>
                <w:lang w:val="tr-TR"/>
              </w:rPr>
            </w:pPr>
            <w:r w:rsidRPr="00FC0609">
              <w:rPr>
                <w:szCs w:val="18"/>
                <w:lang w:val="tr-TR"/>
              </w:rPr>
              <w:t xml:space="preserve">Tedarikçiler önemli bir borç üstlenmek ve uzun vadeli finansman sunmak durumundadır </w:t>
            </w:r>
          </w:p>
          <w:p w14:paraId="456F73C3" w14:textId="554CE999" w:rsidR="000C4AF6" w:rsidRPr="00FC0609" w:rsidRDefault="00940EFC" w:rsidP="00940EFC">
            <w:pPr>
              <w:pStyle w:val="Tabletextbullet"/>
              <w:rPr>
                <w:szCs w:val="18"/>
                <w:lang w:val="tr-TR"/>
              </w:rPr>
            </w:pPr>
            <w:r w:rsidRPr="00FC0609">
              <w:rPr>
                <w:szCs w:val="18"/>
                <w:lang w:val="tr-TR"/>
              </w:rPr>
              <w:t xml:space="preserve">Sadece bazı bina ekipmanları kiralama için uygundur </w:t>
            </w:r>
            <w:r w:rsidR="000C4AF6" w:rsidRPr="00FC0609">
              <w:rPr>
                <w:szCs w:val="18"/>
                <w:lang w:val="tr-TR"/>
              </w:rPr>
              <w:t>(</w:t>
            </w:r>
            <w:r w:rsidRPr="00FC0609">
              <w:rPr>
                <w:szCs w:val="18"/>
                <w:lang w:val="tr-TR"/>
              </w:rPr>
              <w:t>aydınlatma</w:t>
            </w:r>
            <w:r w:rsidR="000C4AF6" w:rsidRPr="00FC0609">
              <w:rPr>
                <w:szCs w:val="18"/>
                <w:lang w:val="tr-TR"/>
              </w:rPr>
              <w:t xml:space="preserve">, </w:t>
            </w:r>
            <w:r w:rsidRPr="00FC0609">
              <w:rPr>
                <w:szCs w:val="18"/>
                <w:lang w:val="tr-TR"/>
              </w:rPr>
              <w:t>güneş enerjili su ısıtma sistemi</w:t>
            </w:r>
            <w:r w:rsidR="000C4AF6" w:rsidRPr="00FC0609">
              <w:rPr>
                <w:szCs w:val="18"/>
                <w:lang w:val="tr-TR"/>
              </w:rPr>
              <w:t xml:space="preserve">, </w:t>
            </w:r>
            <w:r w:rsidRPr="00FC0609">
              <w:rPr>
                <w:szCs w:val="18"/>
                <w:lang w:val="tr-TR"/>
              </w:rPr>
              <w:t>kazanlar</w:t>
            </w:r>
            <w:r w:rsidR="000C4AF6" w:rsidRPr="00FC0609">
              <w:rPr>
                <w:szCs w:val="18"/>
                <w:lang w:val="tr-TR"/>
              </w:rPr>
              <w:t>)</w:t>
            </w:r>
          </w:p>
        </w:tc>
        <w:tc>
          <w:tcPr>
            <w:tcW w:w="1979" w:type="dxa"/>
            <w:shd w:val="clear" w:color="auto" w:fill="C6D9F1"/>
          </w:tcPr>
          <w:p w14:paraId="5FB8D5A2" w14:textId="1285BF02" w:rsidR="000C4AF6" w:rsidRPr="00FC0609" w:rsidRDefault="00940EFC" w:rsidP="000C4AF6">
            <w:pPr>
              <w:pStyle w:val="Tabletextbullet"/>
              <w:rPr>
                <w:lang w:val="tr-TR"/>
              </w:rPr>
            </w:pPr>
            <w:r w:rsidRPr="00FC0609">
              <w:rPr>
                <w:lang w:val="tr-TR"/>
              </w:rPr>
              <w:t>Kaç adet kamu kurumu kredi değer ve borçlanma kapasitesine sahip</w:t>
            </w:r>
            <w:r w:rsidR="000C4AF6" w:rsidRPr="00FC0609">
              <w:rPr>
                <w:lang w:val="tr-TR"/>
              </w:rPr>
              <w:t>?</w:t>
            </w:r>
          </w:p>
        </w:tc>
        <w:tc>
          <w:tcPr>
            <w:tcW w:w="2055" w:type="dxa"/>
            <w:shd w:val="clear" w:color="auto" w:fill="C6D9F1"/>
          </w:tcPr>
          <w:p w14:paraId="50E880DE" w14:textId="68ACA13E" w:rsidR="000C4AF6" w:rsidRPr="00FC0609" w:rsidRDefault="00940EFC" w:rsidP="000C4AF6">
            <w:pPr>
              <w:pStyle w:val="Tabletextbullet"/>
              <w:rPr>
                <w:szCs w:val="18"/>
                <w:lang w:val="tr-TR"/>
              </w:rPr>
            </w:pPr>
            <w:r w:rsidRPr="00FC0609">
              <w:rPr>
                <w:szCs w:val="18"/>
                <w:lang w:val="tr-TR"/>
              </w:rPr>
              <w:t>Çin</w:t>
            </w:r>
          </w:p>
          <w:p w14:paraId="02A49666" w14:textId="4ACF25AB" w:rsidR="000C4AF6" w:rsidRPr="00FC0609" w:rsidRDefault="00940EFC" w:rsidP="000C4AF6">
            <w:pPr>
              <w:pStyle w:val="Tabletextbullet"/>
              <w:rPr>
                <w:szCs w:val="18"/>
                <w:lang w:val="tr-TR"/>
              </w:rPr>
            </w:pPr>
            <w:r w:rsidRPr="00FC0609">
              <w:rPr>
                <w:szCs w:val="18"/>
                <w:lang w:val="tr-TR"/>
              </w:rPr>
              <w:t>AB</w:t>
            </w:r>
          </w:p>
          <w:p w14:paraId="7F2A810C" w14:textId="0927085A" w:rsidR="000C4AF6" w:rsidRPr="00FC0609" w:rsidRDefault="00940EFC" w:rsidP="000C4AF6">
            <w:pPr>
              <w:pStyle w:val="Tabletextbullet"/>
              <w:rPr>
                <w:szCs w:val="18"/>
                <w:lang w:val="tr-TR"/>
              </w:rPr>
            </w:pPr>
            <w:r w:rsidRPr="00FC0609">
              <w:rPr>
                <w:szCs w:val="18"/>
                <w:lang w:val="tr-TR"/>
              </w:rPr>
              <w:t xml:space="preserve">ABD </w:t>
            </w:r>
          </w:p>
        </w:tc>
      </w:tr>
      <w:tr w:rsidR="00940EFC" w:rsidRPr="00FC0609" w14:paraId="08D06D68" w14:textId="77777777" w:rsidTr="006F1C0B">
        <w:trPr>
          <w:cantSplit/>
        </w:trPr>
        <w:tc>
          <w:tcPr>
            <w:tcW w:w="2262" w:type="dxa"/>
            <w:shd w:val="clear" w:color="auto" w:fill="C6D9F1"/>
          </w:tcPr>
          <w:p w14:paraId="180B3D26" w14:textId="1779BEAC" w:rsidR="000C4AF6" w:rsidRPr="00FC0609" w:rsidRDefault="000C4AF6" w:rsidP="000C4AF6">
            <w:pPr>
              <w:jc w:val="left"/>
              <w:rPr>
                <w:sz w:val="22"/>
                <w:szCs w:val="22"/>
                <w:lang w:val="tr-TR"/>
              </w:rPr>
            </w:pPr>
            <w:r w:rsidRPr="00FC0609">
              <w:rPr>
                <w:sz w:val="22"/>
                <w:szCs w:val="22"/>
                <w:lang w:val="tr-TR"/>
              </w:rPr>
              <w:t xml:space="preserve">10. </w:t>
            </w:r>
            <w:r w:rsidR="009717CA" w:rsidRPr="00FC0609">
              <w:rPr>
                <w:sz w:val="22"/>
                <w:szCs w:val="22"/>
                <w:lang w:val="tr-TR"/>
              </w:rPr>
              <w:t>Özel sektör EVD şirket</w:t>
            </w:r>
            <w:r w:rsidR="003966A1" w:rsidRPr="00FC0609">
              <w:rPr>
                <w:sz w:val="22"/>
                <w:szCs w:val="22"/>
                <w:lang w:val="tr-TR"/>
              </w:rPr>
              <w:t>l</w:t>
            </w:r>
            <w:r w:rsidR="009717CA" w:rsidRPr="00FC0609">
              <w:rPr>
                <w:sz w:val="22"/>
                <w:szCs w:val="22"/>
                <w:lang w:val="tr-TR"/>
              </w:rPr>
              <w:t>er</w:t>
            </w:r>
            <w:r w:rsidR="003966A1" w:rsidRPr="00FC0609">
              <w:rPr>
                <w:sz w:val="22"/>
                <w:szCs w:val="22"/>
                <w:lang w:val="tr-TR"/>
              </w:rPr>
              <w:t>i / performans sözleşmeleri ile ticari finansman</w:t>
            </w:r>
            <w:r w:rsidR="009717CA" w:rsidRPr="00FC0609">
              <w:rPr>
                <w:sz w:val="22"/>
                <w:szCs w:val="22"/>
                <w:lang w:val="tr-TR"/>
              </w:rPr>
              <w:t>ı</w:t>
            </w:r>
            <w:r w:rsidR="003966A1" w:rsidRPr="00FC0609">
              <w:rPr>
                <w:sz w:val="22"/>
                <w:szCs w:val="22"/>
                <w:lang w:val="tr-TR"/>
              </w:rPr>
              <w:t xml:space="preserve">nın </w:t>
            </w:r>
            <w:r w:rsidR="003966A1" w:rsidRPr="00FC0609">
              <w:rPr>
                <w:sz w:val="22"/>
                <w:szCs w:val="22"/>
                <w:lang w:val="tr-TR"/>
              </w:rPr>
              <w:lastRenderedPageBreak/>
              <w:t xml:space="preserve">desteklenmesi </w:t>
            </w:r>
          </w:p>
        </w:tc>
        <w:tc>
          <w:tcPr>
            <w:tcW w:w="3970" w:type="dxa"/>
            <w:shd w:val="clear" w:color="auto" w:fill="C6D9F1"/>
          </w:tcPr>
          <w:p w14:paraId="02359A33" w14:textId="4C822737" w:rsidR="000C4AF6" w:rsidRPr="00FC0609" w:rsidRDefault="00D11C6B" w:rsidP="000C4AF6">
            <w:pPr>
              <w:pStyle w:val="Tabletextbullet"/>
              <w:rPr>
                <w:lang w:val="tr-TR"/>
              </w:rPr>
            </w:pPr>
            <w:r w:rsidRPr="00FC0609">
              <w:rPr>
                <w:lang w:val="tr-TR"/>
              </w:rPr>
              <w:lastRenderedPageBreak/>
              <w:t>Destekle</w:t>
            </w:r>
            <w:r w:rsidR="009717CA" w:rsidRPr="00FC0609">
              <w:rPr>
                <w:lang w:val="tr-TR"/>
              </w:rPr>
              <w:t xml:space="preserve">yici politikalar ve </w:t>
            </w:r>
            <w:r w:rsidR="00590A1B">
              <w:rPr>
                <w:lang w:val="tr-TR"/>
              </w:rPr>
              <w:t>kolaylaştırıcı</w:t>
            </w:r>
            <w:r w:rsidR="00590A1B" w:rsidRPr="00FC0609">
              <w:rPr>
                <w:lang w:val="tr-TR"/>
              </w:rPr>
              <w:t xml:space="preserve"> </w:t>
            </w:r>
            <w:r w:rsidR="009717CA" w:rsidRPr="00FC0609">
              <w:rPr>
                <w:lang w:val="tr-TR"/>
              </w:rPr>
              <w:t xml:space="preserve">ortam </w:t>
            </w:r>
          </w:p>
          <w:p w14:paraId="5D693D44" w14:textId="60246CC0" w:rsidR="000C4AF6" w:rsidRPr="00FC0609" w:rsidRDefault="009717CA" w:rsidP="000C4AF6">
            <w:pPr>
              <w:pStyle w:val="Tabletextbullet"/>
              <w:rPr>
                <w:lang w:val="tr-TR"/>
              </w:rPr>
            </w:pPr>
            <w:r w:rsidRPr="00FC0609">
              <w:rPr>
                <w:lang w:val="tr-TR"/>
              </w:rPr>
              <w:t xml:space="preserve">Öncelikle daha basit iş modellerini uygulamaya konulması </w:t>
            </w:r>
          </w:p>
          <w:p w14:paraId="29603006" w14:textId="40F5C72E" w:rsidR="000C4AF6" w:rsidRPr="00FC0609" w:rsidRDefault="009717CA" w:rsidP="000C4AF6">
            <w:pPr>
              <w:pStyle w:val="Tabletextbullet"/>
              <w:rPr>
                <w:lang w:val="tr-TR"/>
              </w:rPr>
            </w:pPr>
            <w:r w:rsidRPr="00FC0609">
              <w:rPr>
                <w:lang w:val="tr-TR"/>
              </w:rPr>
              <w:t xml:space="preserve">Uygun finansman yapıları </w:t>
            </w:r>
          </w:p>
          <w:p w14:paraId="6A1F2A3F" w14:textId="5DDDDB5A" w:rsidR="000C4AF6" w:rsidRPr="00FC0609" w:rsidRDefault="009717CA" w:rsidP="000C4AF6">
            <w:pPr>
              <w:pStyle w:val="Tabletextbullet"/>
              <w:rPr>
                <w:lang w:val="tr-TR"/>
              </w:rPr>
            </w:pPr>
            <w:r w:rsidRPr="00FC0609">
              <w:rPr>
                <w:lang w:val="tr-TR"/>
              </w:rPr>
              <w:lastRenderedPageBreak/>
              <w:t xml:space="preserve">Kamu sektörü projeleri yoluyla erken piyasa gelişimi </w:t>
            </w:r>
          </w:p>
          <w:p w14:paraId="48A4AB72" w14:textId="347CC743" w:rsidR="000C4AF6" w:rsidRPr="00FC0609" w:rsidRDefault="009717CA" w:rsidP="00600A7B">
            <w:pPr>
              <w:pStyle w:val="Tabletextbullet"/>
              <w:rPr>
                <w:u w:val="single"/>
                <w:lang w:val="tr-TR"/>
              </w:rPr>
            </w:pPr>
            <w:r w:rsidRPr="00FC0609">
              <w:rPr>
                <w:lang w:val="tr-TR"/>
              </w:rPr>
              <w:t xml:space="preserve">Piyasanın başlatılması amacıyla kamu-özel sektör ortaklığı (KÖO) modellerinin geliştirilmesi </w:t>
            </w:r>
          </w:p>
        </w:tc>
        <w:tc>
          <w:tcPr>
            <w:tcW w:w="2552" w:type="dxa"/>
            <w:shd w:val="clear" w:color="auto" w:fill="C6D9F1"/>
          </w:tcPr>
          <w:p w14:paraId="70521837" w14:textId="557AE47D" w:rsidR="000C4AF6" w:rsidRPr="00FC0609" w:rsidRDefault="00940EFC" w:rsidP="000C4AF6">
            <w:pPr>
              <w:pStyle w:val="Tabletextbullet"/>
              <w:rPr>
                <w:lang w:val="tr-TR"/>
              </w:rPr>
            </w:pPr>
            <w:r w:rsidRPr="00FC0609">
              <w:rPr>
                <w:szCs w:val="18"/>
                <w:lang w:val="tr-TR"/>
              </w:rPr>
              <w:lastRenderedPageBreak/>
              <w:t>Ölçek ve sürdürülebilirlik sağlayabilecek ticari finansmanı harekete geçirir</w:t>
            </w:r>
            <w:r w:rsidR="000C4AF6" w:rsidRPr="00FC0609">
              <w:rPr>
                <w:szCs w:val="18"/>
                <w:lang w:val="tr-TR"/>
              </w:rPr>
              <w:t>,</w:t>
            </w:r>
          </w:p>
          <w:p w14:paraId="1877F416" w14:textId="7E9ED58D" w:rsidR="000C4AF6" w:rsidRPr="00FC0609" w:rsidRDefault="00940EFC" w:rsidP="000C4AF6">
            <w:pPr>
              <w:pStyle w:val="Tabletextbullet"/>
              <w:rPr>
                <w:lang w:val="tr-TR"/>
              </w:rPr>
            </w:pPr>
            <w:r w:rsidRPr="00FC0609">
              <w:rPr>
                <w:szCs w:val="18"/>
                <w:lang w:val="tr-TR"/>
              </w:rPr>
              <w:lastRenderedPageBreak/>
              <w:t xml:space="preserve">Aşırı teminatlandırma / kısa vade sorunlarının aşılmasına yardımcı </w:t>
            </w:r>
            <w:r w:rsidR="005B0B9E" w:rsidRPr="00FC0609">
              <w:rPr>
                <w:szCs w:val="18"/>
                <w:lang w:val="tr-TR"/>
              </w:rPr>
              <w:t>olabilir</w:t>
            </w:r>
          </w:p>
          <w:p w14:paraId="4CDBBE71" w14:textId="00972AC1" w:rsidR="000C4AF6" w:rsidRPr="00FC0609" w:rsidRDefault="000C4AF6" w:rsidP="000C4AF6">
            <w:pPr>
              <w:pStyle w:val="Tabletextbullet"/>
              <w:rPr>
                <w:lang w:val="tr-TR"/>
              </w:rPr>
            </w:pPr>
            <w:r w:rsidRPr="00FC0609">
              <w:rPr>
                <w:szCs w:val="18"/>
                <w:lang w:val="tr-TR"/>
              </w:rPr>
              <w:t>E</w:t>
            </w:r>
            <w:r w:rsidR="00940EFC" w:rsidRPr="00FC0609">
              <w:rPr>
                <w:szCs w:val="18"/>
                <w:lang w:val="tr-TR"/>
              </w:rPr>
              <w:t>TPS kamu borcu olarak sayılmayabilir</w:t>
            </w:r>
            <w:r w:rsidRPr="00FC0609">
              <w:rPr>
                <w:szCs w:val="18"/>
                <w:lang w:val="tr-TR"/>
              </w:rPr>
              <w:t xml:space="preserve">, </w:t>
            </w:r>
            <w:r w:rsidR="00940EFC" w:rsidRPr="00FC0609">
              <w:rPr>
                <w:szCs w:val="18"/>
                <w:lang w:val="tr-TR"/>
              </w:rPr>
              <w:t>kamu kurumu teknik riskler</w:t>
            </w:r>
            <w:r w:rsidR="005B0B9E" w:rsidRPr="00FC0609">
              <w:rPr>
                <w:szCs w:val="18"/>
                <w:lang w:val="tr-TR"/>
              </w:rPr>
              <w:t>i</w:t>
            </w:r>
            <w:r w:rsidR="00940EFC" w:rsidRPr="00FC0609">
              <w:rPr>
                <w:szCs w:val="18"/>
                <w:lang w:val="tr-TR"/>
              </w:rPr>
              <w:t xml:space="preserve"> üçüncü tarafa aktarır </w:t>
            </w:r>
          </w:p>
        </w:tc>
        <w:tc>
          <w:tcPr>
            <w:tcW w:w="1961" w:type="dxa"/>
            <w:shd w:val="clear" w:color="auto" w:fill="C6D9F1"/>
          </w:tcPr>
          <w:p w14:paraId="2525D5B6" w14:textId="72910013" w:rsidR="000C4AF6" w:rsidRPr="00FC0609" w:rsidRDefault="00940EFC" w:rsidP="000C4AF6">
            <w:pPr>
              <w:pStyle w:val="Tabletextbullet"/>
              <w:rPr>
                <w:lang w:val="tr-TR"/>
              </w:rPr>
            </w:pPr>
            <w:r w:rsidRPr="00FC0609">
              <w:rPr>
                <w:szCs w:val="18"/>
                <w:lang w:val="tr-TR"/>
              </w:rPr>
              <w:lastRenderedPageBreak/>
              <w:t xml:space="preserve">Makul maliyetli </w:t>
            </w:r>
            <w:r w:rsidR="005B0B9E" w:rsidRPr="00FC0609">
              <w:rPr>
                <w:szCs w:val="18"/>
                <w:lang w:val="tr-TR"/>
              </w:rPr>
              <w:t>finansman</w:t>
            </w:r>
            <w:r w:rsidRPr="00FC0609">
              <w:rPr>
                <w:szCs w:val="18"/>
                <w:lang w:val="tr-TR"/>
              </w:rPr>
              <w:t xml:space="preserve"> sağlayacak ve kredi riskini </w:t>
            </w:r>
            <w:r w:rsidR="005B0B9E" w:rsidRPr="00FC0609">
              <w:rPr>
                <w:szCs w:val="18"/>
                <w:lang w:val="tr-TR"/>
              </w:rPr>
              <w:t>üstlenecek</w:t>
            </w:r>
            <w:r w:rsidRPr="00FC0609">
              <w:rPr>
                <w:szCs w:val="18"/>
                <w:lang w:val="tr-TR"/>
              </w:rPr>
              <w:t xml:space="preserve"> yerel </w:t>
            </w:r>
            <w:r w:rsidRPr="00FC0609">
              <w:rPr>
                <w:szCs w:val="18"/>
                <w:lang w:val="tr-TR"/>
              </w:rPr>
              <w:lastRenderedPageBreak/>
              <w:t xml:space="preserve">bankalara </w:t>
            </w:r>
            <w:r w:rsidR="005B0B9E" w:rsidRPr="00FC0609">
              <w:rPr>
                <w:szCs w:val="18"/>
                <w:lang w:val="tr-TR"/>
              </w:rPr>
              <w:t>ihtiyaç</w:t>
            </w:r>
            <w:r w:rsidRPr="00FC0609">
              <w:rPr>
                <w:szCs w:val="18"/>
                <w:lang w:val="tr-TR"/>
              </w:rPr>
              <w:t xml:space="preserve"> duyulur </w:t>
            </w:r>
          </w:p>
          <w:p w14:paraId="378466BB" w14:textId="73739B8D" w:rsidR="000C4AF6" w:rsidRPr="00FC0609" w:rsidRDefault="00940EFC" w:rsidP="000C4AF6">
            <w:pPr>
              <w:pStyle w:val="Tabletextbullet"/>
              <w:rPr>
                <w:lang w:val="tr-TR"/>
              </w:rPr>
            </w:pPr>
            <w:r w:rsidRPr="00FC0609">
              <w:rPr>
                <w:szCs w:val="18"/>
                <w:lang w:val="tr-TR"/>
              </w:rPr>
              <w:t>Sadece kredi değerliği çok yüksek</w:t>
            </w:r>
            <w:r w:rsidR="00B8104D" w:rsidRPr="00FC0609">
              <w:rPr>
                <w:szCs w:val="18"/>
                <w:lang w:val="tr-TR"/>
              </w:rPr>
              <w:t xml:space="preserve"> kamu kurumlarına hizmet verir</w:t>
            </w:r>
            <w:r w:rsidR="000C4AF6" w:rsidRPr="00FC0609">
              <w:rPr>
                <w:szCs w:val="18"/>
                <w:lang w:val="tr-TR"/>
              </w:rPr>
              <w:t xml:space="preserve"> </w:t>
            </w:r>
          </w:p>
          <w:p w14:paraId="6D65F5F0" w14:textId="0989CA53" w:rsidR="000C4AF6" w:rsidRPr="00FC0609" w:rsidRDefault="00940EFC" w:rsidP="000C4AF6">
            <w:pPr>
              <w:pStyle w:val="Tabletextbullet"/>
              <w:rPr>
                <w:lang w:val="tr-TR"/>
              </w:rPr>
            </w:pPr>
            <w:r w:rsidRPr="00FC0609">
              <w:rPr>
                <w:szCs w:val="18"/>
                <w:lang w:val="tr-TR"/>
              </w:rPr>
              <w:t xml:space="preserve">EVD sektörünün geliştirilmesi güçtür </w:t>
            </w:r>
          </w:p>
          <w:p w14:paraId="7B98E880" w14:textId="3676D8BA" w:rsidR="000C4AF6" w:rsidRPr="00FC0609" w:rsidRDefault="00940EFC" w:rsidP="000C4AF6">
            <w:pPr>
              <w:pStyle w:val="Tabletextbullet"/>
              <w:rPr>
                <w:lang w:val="tr-TR"/>
              </w:rPr>
            </w:pPr>
            <w:r w:rsidRPr="00FC0609">
              <w:rPr>
                <w:szCs w:val="18"/>
                <w:lang w:val="tr-TR"/>
              </w:rPr>
              <w:t xml:space="preserve">Kamu alımlarına ilişkin sorunların çözümü güçtür </w:t>
            </w:r>
          </w:p>
        </w:tc>
        <w:tc>
          <w:tcPr>
            <w:tcW w:w="1979" w:type="dxa"/>
            <w:shd w:val="clear" w:color="auto" w:fill="C6D9F1"/>
          </w:tcPr>
          <w:p w14:paraId="341C817E" w14:textId="0C9FF6E3" w:rsidR="000C4AF6" w:rsidRPr="00FC0609" w:rsidRDefault="00940EFC" w:rsidP="000C4AF6">
            <w:pPr>
              <w:pStyle w:val="Tabletextbullet"/>
              <w:rPr>
                <w:lang w:val="tr-TR"/>
              </w:rPr>
            </w:pPr>
            <w:r w:rsidRPr="00FC0609">
              <w:rPr>
                <w:lang w:val="tr-TR"/>
              </w:rPr>
              <w:lastRenderedPageBreak/>
              <w:t>Piyasada özel EVD şirketi var mı</w:t>
            </w:r>
            <w:r w:rsidR="000C4AF6" w:rsidRPr="00FC0609">
              <w:rPr>
                <w:lang w:val="tr-TR"/>
              </w:rPr>
              <w:t>?</w:t>
            </w:r>
          </w:p>
          <w:p w14:paraId="44A09684" w14:textId="5D5723E4" w:rsidR="000C4AF6" w:rsidRPr="00FC0609" w:rsidRDefault="00940EFC" w:rsidP="000C4AF6">
            <w:pPr>
              <w:pStyle w:val="Tabletextbullet"/>
              <w:rPr>
                <w:lang w:val="tr-TR"/>
              </w:rPr>
            </w:pPr>
            <w:r w:rsidRPr="00FC0609">
              <w:rPr>
                <w:lang w:val="tr-TR"/>
              </w:rPr>
              <w:t>Özel EVD şirketleri ve</w:t>
            </w:r>
            <w:r w:rsidR="000C4AF6" w:rsidRPr="00FC0609">
              <w:rPr>
                <w:lang w:val="tr-TR"/>
              </w:rPr>
              <w:t>/</w:t>
            </w:r>
            <w:r w:rsidRPr="00FC0609">
              <w:rPr>
                <w:lang w:val="tr-TR"/>
              </w:rPr>
              <w:t xml:space="preserve">veya belediyeler </w:t>
            </w:r>
            <w:r w:rsidR="005B0B9E" w:rsidRPr="00FC0609">
              <w:rPr>
                <w:lang w:val="tr-TR"/>
              </w:rPr>
              <w:t>ticari</w:t>
            </w:r>
            <w:r w:rsidRPr="00FC0609">
              <w:rPr>
                <w:lang w:val="tr-TR"/>
              </w:rPr>
              <w:t xml:space="preserve"> </w:t>
            </w:r>
            <w:r w:rsidR="005B0B9E" w:rsidRPr="00FC0609">
              <w:rPr>
                <w:lang w:val="tr-TR"/>
              </w:rPr>
              <w:t>proje</w:t>
            </w:r>
            <w:r w:rsidRPr="00FC0609">
              <w:rPr>
                <w:lang w:val="tr-TR"/>
              </w:rPr>
              <w:t xml:space="preserve"> </w:t>
            </w:r>
            <w:r w:rsidRPr="00FC0609">
              <w:rPr>
                <w:lang w:val="tr-TR"/>
              </w:rPr>
              <w:lastRenderedPageBreak/>
              <w:t xml:space="preserve">finansmanı için kredi değerliğe sahip mi? </w:t>
            </w:r>
          </w:p>
        </w:tc>
        <w:tc>
          <w:tcPr>
            <w:tcW w:w="2055" w:type="dxa"/>
            <w:shd w:val="clear" w:color="auto" w:fill="C6D9F1"/>
          </w:tcPr>
          <w:p w14:paraId="5FBB1454" w14:textId="344DCE20" w:rsidR="000C4AF6" w:rsidRPr="00FC0609" w:rsidRDefault="00940EFC" w:rsidP="000C4AF6">
            <w:pPr>
              <w:pStyle w:val="Tabletextbullet"/>
              <w:rPr>
                <w:lang w:val="tr-TR"/>
              </w:rPr>
            </w:pPr>
            <w:r w:rsidRPr="00FC0609">
              <w:rPr>
                <w:lang w:val="tr-TR"/>
              </w:rPr>
              <w:lastRenderedPageBreak/>
              <w:t>D</w:t>
            </w:r>
            <w:r w:rsidR="000C4AF6" w:rsidRPr="00FC0609">
              <w:rPr>
                <w:lang w:val="tr-TR"/>
              </w:rPr>
              <w:t xml:space="preserve">B </w:t>
            </w:r>
            <w:r w:rsidRPr="00FC0609">
              <w:rPr>
                <w:lang w:val="tr-TR"/>
              </w:rPr>
              <w:t xml:space="preserve">Çin EVD programı </w:t>
            </w:r>
          </w:p>
          <w:p w14:paraId="2707B435" w14:textId="57AAE436" w:rsidR="000C4AF6" w:rsidRPr="00FC0609" w:rsidRDefault="00940EFC" w:rsidP="000C4AF6">
            <w:pPr>
              <w:pStyle w:val="Tabletextbullet"/>
              <w:rPr>
                <w:lang w:val="tr-TR"/>
              </w:rPr>
            </w:pPr>
            <w:r w:rsidRPr="00FC0609">
              <w:rPr>
                <w:szCs w:val="18"/>
                <w:lang w:val="tr-TR"/>
              </w:rPr>
              <w:t xml:space="preserve">Çek Cum. </w:t>
            </w:r>
          </w:p>
          <w:p w14:paraId="6D9918FD" w14:textId="22DEDD53" w:rsidR="000C4AF6" w:rsidRPr="00FC0609" w:rsidRDefault="00940EFC" w:rsidP="000C4AF6">
            <w:pPr>
              <w:pStyle w:val="Tabletextbullet"/>
              <w:rPr>
                <w:lang w:val="tr-TR"/>
              </w:rPr>
            </w:pPr>
            <w:r w:rsidRPr="00FC0609">
              <w:rPr>
                <w:szCs w:val="18"/>
                <w:lang w:val="tr-TR"/>
              </w:rPr>
              <w:t>Almanya</w:t>
            </w:r>
          </w:p>
          <w:p w14:paraId="2560838B" w14:textId="08EF4C5D" w:rsidR="000C4AF6" w:rsidRPr="00FC0609" w:rsidRDefault="00940EFC" w:rsidP="000C4AF6">
            <w:pPr>
              <w:pStyle w:val="Tabletextbullet"/>
              <w:rPr>
                <w:lang w:val="tr-TR"/>
              </w:rPr>
            </w:pPr>
            <w:r w:rsidRPr="00FC0609">
              <w:rPr>
                <w:szCs w:val="18"/>
                <w:lang w:val="tr-TR"/>
              </w:rPr>
              <w:t>Macaristan</w:t>
            </w:r>
          </w:p>
          <w:p w14:paraId="02A3390D" w14:textId="5AC37201" w:rsidR="000C4AF6" w:rsidRPr="00FC0609" w:rsidRDefault="00940EFC" w:rsidP="000C4AF6">
            <w:pPr>
              <w:pStyle w:val="Tabletextbullet"/>
              <w:rPr>
                <w:lang w:val="tr-TR"/>
              </w:rPr>
            </w:pPr>
            <w:r w:rsidRPr="00FC0609">
              <w:rPr>
                <w:szCs w:val="18"/>
                <w:lang w:val="tr-TR"/>
              </w:rPr>
              <w:lastRenderedPageBreak/>
              <w:t>Hindistan</w:t>
            </w:r>
          </w:p>
          <w:p w14:paraId="4AD05B20" w14:textId="58BCEB03" w:rsidR="000C4AF6" w:rsidRPr="00FC0609" w:rsidRDefault="000C4AF6" w:rsidP="000C4AF6">
            <w:pPr>
              <w:pStyle w:val="Tabletextbullet"/>
              <w:rPr>
                <w:lang w:val="tr-TR"/>
              </w:rPr>
            </w:pPr>
            <w:r w:rsidRPr="00FC0609">
              <w:rPr>
                <w:szCs w:val="18"/>
                <w:lang w:val="tr-TR"/>
              </w:rPr>
              <w:t>Jap</w:t>
            </w:r>
            <w:r w:rsidR="00940EFC" w:rsidRPr="00FC0609">
              <w:rPr>
                <w:szCs w:val="18"/>
                <w:lang w:val="tr-TR"/>
              </w:rPr>
              <w:t xml:space="preserve">onya </w:t>
            </w:r>
          </w:p>
          <w:p w14:paraId="3644A555" w14:textId="306A381F" w:rsidR="000C4AF6" w:rsidRPr="00FC0609" w:rsidRDefault="00940EFC" w:rsidP="000C4AF6">
            <w:pPr>
              <w:pStyle w:val="Tabletextbullet"/>
              <w:rPr>
                <w:lang w:val="tr-TR"/>
              </w:rPr>
            </w:pPr>
            <w:r w:rsidRPr="00FC0609">
              <w:rPr>
                <w:szCs w:val="18"/>
                <w:lang w:val="tr-TR"/>
              </w:rPr>
              <w:t xml:space="preserve">Güney </w:t>
            </w:r>
            <w:r w:rsidR="000C4AF6" w:rsidRPr="00FC0609">
              <w:rPr>
                <w:szCs w:val="18"/>
                <w:lang w:val="tr-TR"/>
              </w:rPr>
              <w:t>Kore</w:t>
            </w:r>
          </w:p>
          <w:p w14:paraId="02877C08" w14:textId="3A5616CF" w:rsidR="000C4AF6" w:rsidRPr="00FC0609" w:rsidRDefault="00940EFC" w:rsidP="000C4AF6">
            <w:pPr>
              <w:pStyle w:val="Tabletextbullet"/>
              <w:rPr>
                <w:lang w:val="tr-TR"/>
              </w:rPr>
            </w:pPr>
            <w:r w:rsidRPr="00FC0609">
              <w:rPr>
                <w:szCs w:val="18"/>
                <w:lang w:val="tr-TR"/>
              </w:rPr>
              <w:t>ABD</w:t>
            </w:r>
          </w:p>
          <w:p w14:paraId="22AE03B1" w14:textId="729681FF" w:rsidR="000C4AF6" w:rsidRPr="00FC0609" w:rsidRDefault="00940EFC" w:rsidP="000C4AF6">
            <w:pPr>
              <w:pStyle w:val="Tabletextbullet"/>
              <w:rPr>
                <w:lang w:val="tr-TR"/>
              </w:rPr>
            </w:pPr>
            <w:r w:rsidRPr="00FC0609">
              <w:rPr>
                <w:lang w:val="tr-TR"/>
              </w:rPr>
              <w:t>K</w:t>
            </w:r>
            <w:r w:rsidR="000C4AF6" w:rsidRPr="00FC0609">
              <w:rPr>
                <w:lang w:val="tr-TR"/>
              </w:rPr>
              <w:t>anada</w:t>
            </w:r>
          </w:p>
        </w:tc>
      </w:tr>
    </w:tbl>
    <w:p w14:paraId="3F01D991" w14:textId="7FE8FBEA" w:rsidR="000C4AF6" w:rsidRPr="00FC0609" w:rsidRDefault="003966A1" w:rsidP="007B4F80">
      <w:pPr>
        <w:tabs>
          <w:tab w:val="left" w:pos="6000"/>
        </w:tabs>
        <w:spacing w:before="60"/>
        <w:rPr>
          <w:i/>
          <w:sz w:val="22"/>
          <w:szCs w:val="22"/>
          <w:lang w:val="tr-TR"/>
        </w:rPr>
      </w:pPr>
      <w:r w:rsidRPr="00FC0609">
        <w:rPr>
          <w:i/>
          <w:sz w:val="22"/>
          <w:szCs w:val="22"/>
          <w:lang w:val="tr-TR"/>
        </w:rPr>
        <w:lastRenderedPageBreak/>
        <w:t>Kaynak</w:t>
      </w:r>
      <w:r w:rsidR="000C4AF6" w:rsidRPr="00FC0609">
        <w:rPr>
          <w:i/>
          <w:sz w:val="22"/>
          <w:szCs w:val="22"/>
          <w:lang w:val="tr-TR"/>
        </w:rPr>
        <w:t xml:space="preserve">: </w:t>
      </w:r>
      <w:r w:rsidRPr="00FC0609">
        <w:rPr>
          <w:i/>
          <w:sz w:val="22"/>
          <w:szCs w:val="22"/>
          <w:lang w:val="tr-TR"/>
        </w:rPr>
        <w:t xml:space="preserve">Yazarlar tarafından Dünya Bankası, </w:t>
      </w:r>
      <w:r w:rsidR="000C4AF6" w:rsidRPr="00FC0609">
        <w:rPr>
          <w:i/>
          <w:sz w:val="22"/>
          <w:szCs w:val="22"/>
          <w:lang w:val="tr-TR"/>
        </w:rPr>
        <w:t>2013</w:t>
      </w:r>
      <w:r w:rsidRPr="00FC0609">
        <w:rPr>
          <w:i/>
          <w:sz w:val="22"/>
          <w:szCs w:val="22"/>
          <w:lang w:val="tr-TR"/>
        </w:rPr>
        <w:t xml:space="preserve">’ten uyarlanmıştır. </w:t>
      </w:r>
    </w:p>
    <w:p w14:paraId="4C601770" w14:textId="7CA233B7" w:rsidR="004E66D7" w:rsidRPr="00FC0609" w:rsidRDefault="00630DC0" w:rsidP="0025402C">
      <w:pPr>
        <w:pStyle w:val="Heading1"/>
        <w:jc w:val="both"/>
        <w:rPr>
          <w:lang w:val="tr-TR"/>
        </w:rPr>
        <w:sectPr w:rsidR="004E66D7" w:rsidRPr="00FC0609" w:rsidSect="004E66D7">
          <w:headerReference w:type="even" r:id="rId38"/>
          <w:footerReference w:type="default" r:id="rId39"/>
          <w:headerReference w:type="first" r:id="rId40"/>
          <w:endnotePr>
            <w:numFmt w:val="decimal"/>
          </w:endnotePr>
          <w:pgSz w:w="16840" w:h="11907" w:orient="landscape" w:code="9"/>
          <w:pgMar w:top="1440" w:right="1440" w:bottom="1440" w:left="1440" w:header="720" w:footer="720" w:gutter="0"/>
          <w:cols w:space="720"/>
          <w:noEndnote/>
          <w:docGrid w:linePitch="326"/>
        </w:sectPr>
      </w:pPr>
      <w:r w:rsidRPr="00FC0609">
        <w:rPr>
          <w:lang w:val="tr-TR"/>
        </w:rPr>
        <w:br w:type="page"/>
      </w:r>
    </w:p>
    <w:p w14:paraId="31B664DD" w14:textId="2C6CB851" w:rsidR="00630DC0" w:rsidRPr="00FC0609" w:rsidRDefault="00D11C6B" w:rsidP="003D0971">
      <w:pPr>
        <w:pStyle w:val="Heading1"/>
        <w:rPr>
          <w:lang w:val="tr-TR"/>
        </w:rPr>
      </w:pPr>
      <w:bookmarkStart w:id="70" w:name="_Toc461866583"/>
      <w:r w:rsidRPr="00FC0609">
        <w:rPr>
          <w:lang w:val="tr-TR"/>
        </w:rPr>
        <w:lastRenderedPageBreak/>
        <w:t>BÖLÜM</w:t>
      </w:r>
      <w:r w:rsidR="00630DC0" w:rsidRPr="00FC0609">
        <w:rPr>
          <w:lang w:val="tr-TR"/>
        </w:rPr>
        <w:t xml:space="preserve"> 5 </w:t>
      </w:r>
      <w:r w:rsidR="006C2C06" w:rsidRPr="00FC0609">
        <w:rPr>
          <w:lang w:val="tr-TR"/>
        </w:rPr>
        <w:t>–</w:t>
      </w:r>
      <w:r w:rsidR="00630DC0" w:rsidRPr="00FC0609">
        <w:rPr>
          <w:lang w:val="tr-TR"/>
        </w:rPr>
        <w:t xml:space="preserve"> </w:t>
      </w:r>
      <w:r w:rsidR="006C2C06" w:rsidRPr="00FC0609">
        <w:rPr>
          <w:lang w:val="tr-TR"/>
        </w:rPr>
        <w:t xml:space="preserve">TÜRKİYE’DE KAMU SEKTÖRÜ ENERJİ VERİMLİLİĞİ PROJELERİ İÇİN </w:t>
      </w:r>
      <w:r w:rsidR="00B8104D" w:rsidRPr="00FC0609">
        <w:rPr>
          <w:lang w:val="tr-TR"/>
        </w:rPr>
        <w:t>FİNANSMAN</w:t>
      </w:r>
      <w:r w:rsidR="006C2C06" w:rsidRPr="00FC0609">
        <w:rPr>
          <w:lang w:val="tr-TR"/>
        </w:rPr>
        <w:t xml:space="preserve"> VE UYGULAMA SEÇENEKLERİNİN DEĞERLENDİRMESİ</w:t>
      </w:r>
      <w:bookmarkEnd w:id="70"/>
      <w:r w:rsidR="006C2C06" w:rsidRPr="00FC0609">
        <w:rPr>
          <w:lang w:val="tr-TR"/>
        </w:rPr>
        <w:t xml:space="preserve"> </w:t>
      </w:r>
    </w:p>
    <w:p w14:paraId="3D4834F9" w14:textId="5675675F" w:rsidR="00630DC0" w:rsidRPr="00FC0609" w:rsidRDefault="006C2C06" w:rsidP="00630DC0">
      <w:pPr>
        <w:pStyle w:val="Heading2"/>
        <w:rPr>
          <w:lang w:val="tr-TR"/>
        </w:rPr>
      </w:pPr>
      <w:bookmarkStart w:id="71" w:name="_Toc461866584"/>
      <w:r w:rsidRPr="00FC0609">
        <w:rPr>
          <w:lang w:val="tr-TR"/>
        </w:rPr>
        <w:t>Türkiye Bağlamında Finansman Seçeneklerinin Özellikleri</w:t>
      </w:r>
      <w:bookmarkEnd w:id="71"/>
      <w:r w:rsidRPr="00FC0609">
        <w:rPr>
          <w:lang w:val="tr-TR"/>
        </w:rPr>
        <w:t xml:space="preserve"> </w:t>
      </w:r>
    </w:p>
    <w:p w14:paraId="4C768EEA" w14:textId="2FC72306" w:rsidR="003D0971" w:rsidRPr="00FC0609" w:rsidRDefault="00B541BC" w:rsidP="003D0971">
      <w:pPr>
        <w:rPr>
          <w:sz w:val="23"/>
          <w:szCs w:val="23"/>
          <w:lang w:val="tr-TR"/>
        </w:rPr>
      </w:pPr>
      <w:r w:rsidRPr="00FC0609">
        <w:rPr>
          <w:sz w:val="23"/>
          <w:szCs w:val="23"/>
          <w:lang w:val="tr-TR"/>
        </w:rPr>
        <w:t>Bu bölümde, Bölüm 4’te tespit edilen kamu sektörü finansman seçeneklerinin Türkiye’deki kamu sektörü için potansiyel uygulanabilirlikleri incelenmektedir.</w:t>
      </w:r>
      <w:r w:rsidR="003D0971" w:rsidRPr="00FC0609">
        <w:rPr>
          <w:sz w:val="23"/>
          <w:szCs w:val="23"/>
          <w:lang w:val="tr-TR"/>
        </w:rPr>
        <w:t xml:space="preserve"> </w:t>
      </w:r>
      <w:r w:rsidRPr="00FC0609">
        <w:rPr>
          <w:sz w:val="23"/>
          <w:szCs w:val="23"/>
          <w:lang w:val="tr-TR"/>
        </w:rPr>
        <w:t>Finansman seçeneklerinin uygunluklarının ve faydalarının değerlendirilebilmesi için üç ayrı tür kamu sektörü kuruluşu dikkate alınmıştır</w:t>
      </w:r>
      <w:r w:rsidR="003D0971" w:rsidRPr="00FC0609">
        <w:rPr>
          <w:sz w:val="23"/>
          <w:szCs w:val="23"/>
          <w:lang w:val="tr-TR"/>
        </w:rPr>
        <w:t>:</w:t>
      </w:r>
    </w:p>
    <w:p w14:paraId="295C7BC5" w14:textId="6FF56A7C" w:rsidR="004E3A0D" w:rsidRPr="00FC0609" w:rsidRDefault="00B541BC" w:rsidP="001726E5">
      <w:pPr>
        <w:pStyle w:val="Bulletedsinglespacing"/>
        <w:numPr>
          <w:ilvl w:val="0"/>
          <w:numId w:val="16"/>
        </w:numPr>
        <w:ind w:left="709" w:hanging="180"/>
        <w:rPr>
          <w:sz w:val="23"/>
          <w:szCs w:val="23"/>
          <w:lang w:val="tr-TR"/>
        </w:rPr>
      </w:pPr>
      <w:r w:rsidRPr="00FC0609">
        <w:rPr>
          <w:sz w:val="23"/>
          <w:szCs w:val="23"/>
          <w:lang w:val="tr-TR"/>
        </w:rPr>
        <w:t xml:space="preserve">Merkezi </w:t>
      </w:r>
      <w:r w:rsidR="00EE43CD">
        <w:rPr>
          <w:sz w:val="23"/>
          <w:szCs w:val="23"/>
          <w:lang w:val="tr-TR"/>
        </w:rPr>
        <w:t>hükümete</w:t>
      </w:r>
      <w:r w:rsidRPr="00FC0609">
        <w:rPr>
          <w:sz w:val="23"/>
          <w:szCs w:val="23"/>
          <w:lang w:val="tr-TR"/>
        </w:rPr>
        <w:t xml:space="preserve"> bağlı kuruluşlar</w:t>
      </w:r>
      <w:r w:rsidR="005075C8" w:rsidRPr="00FC0609">
        <w:rPr>
          <w:sz w:val="23"/>
          <w:szCs w:val="23"/>
          <w:lang w:val="tr-TR"/>
        </w:rPr>
        <w:t>;</w:t>
      </w:r>
    </w:p>
    <w:p w14:paraId="4E406B94" w14:textId="74C3068B" w:rsidR="003D0971" w:rsidRPr="00FC0609" w:rsidRDefault="00B541BC" w:rsidP="001726E5">
      <w:pPr>
        <w:pStyle w:val="Bulletedsinglespacing"/>
        <w:numPr>
          <w:ilvl w:val="0"/>
          <w:numId w:val="16"/>
        </w:numPr>
        <w:ind w:left="709" w:hanging="180"/>
        <w:rPr>
          <w:sz w:val="23"/>
          <w:szCs w:val="23"/>
          <w:lang w:val="tr-TR"/>
        </w:rPr>
      </w:pPr>
      <w:r w:rsidRPr="00FC0609">
        <w:rPr>
          <w:sz w:val="23"/>
          <w:szCs w:val="23"/>
          <w:lang w:val="tr-TR"/>
        </w:rPr>
        <w:t>Kredi değerliğe sahip belediyeler veya kendi bütçesine sahip belediye kuruluşları</w:t>
      </w:r>
      <w:r w:rsidR="005075C8" w:rsidRPr="00FC0609">
        <w:rPr>
          <w:sz w:val="23"/>
          <w:szCs w:val="23"/>
          <w:lang w:val="tr-TR"/>
        </w:rPr>
        <w:t xml:space="preserve">; </w:t>
      </w:r>
      <w:r w:rsidRPr="00FC0609">
        <w:rPr>
          <w:sz w:val="23"/>
          <w:szCs w:val="23"/>
          <w:lang w:val="tr-TR"/>
        </w:rPr>
        <w:t xml:space="preserve">ve </w:t>
      </w:r>
    </w:p>
    <w:p w14:paraId="20FF03A8" w14:textId="1A6A6A7F" w:rsidR="003D0971" w:rsidRPr="00FC0609" w:rsidRDefault="00B541BC" w:rsidP="001726E5">
      <w:pPr>
        <w:pStyle w:val="Bulletedsinglespacing"/>
        <w:numPr>
          <w:ilvl w:val="0"/>
          <w:numId w:val="16"/>
        </w:numPr>
        <w:ind w:left="709" w:hanging="180"/>
        <w:rPr>
          <w:sz w:val="23"/>
          <w:szCs w:val="23"/>
          <w:lang w:val="tr-TR"/>
        </w:rPr>
      </w:pPr>
      <w:r w:rsidRPr="00FC0609">
        <w:rPr>
          <w:sz w:val="23"/>
          <w:szCs w:val="23"/>
          <w:lang w:val="tr-TR"/>
        </w:rPr>
        <w:t>Kendi bütçeleri olmayan ve/veya proje uygulama kapasitesi çok az olan veya hiç olmayan belediye kuruluşları</w:t>
      </w:r>
      <w:r w:rsidR="005075C8" w:rsidRPr="00FC0609">
        <w:rPr>
          <w:sz w:val="23"/>
          <w:szCs w:val="23"/>
          <w:lang w:val="tr-TR"/>
        </w:rPr>
        <w:t>.</w:t>
      </w:r>
    </w:p>
    <w:p w14:paraId="40A9778E" w14:textId="08D64FBF" w:rsidR="00F97BB2" w:rsidRPr="00FC0609" w:rsidRDefault="00B541BC" w:rsidP="00F97BB2">
      <w:pPr>
        <w:rPr>
          <w:sz w:val="23"/>
          <w:szCs w:val="23"/>
          <w:lang w:val="tr-TR"/>
        </w:rPr>
      </w:pPr>
      <w:r w:rsidRPr="00FC0609">
        <w:rPr>
          <w:sz w:val="23"/>
          <w:szCs w:val="23"/>
          <w:lang w:val="tr-TR"/>
        </w:rPr>
        <w:t>Bu kurum türlerinin her biri için finansman seçeneklerinin uygulanabilirlikleri, avantajları ve sınırlamaları farklı olabilir</w:t>
      </w:r>
      <w:r w:rsidR="003D0971" w:rsidRPr="00FC0609">
        <w:rPr>
          <w:sz w:val="23"/>
          <w:szCs w:val="23"/>
          <w:lang w:val="tr-TR"/>
        </w:rPr>
        <w:t xml:space="preserve">. </w:t>
      </w:r>
      <w:r w:rsidRPr="00FC0609">
        <w:rPr>
          <w:sz w:val="23"/>
          <w:szCs w:val="23"/>
          <w:lang w:val="tr-TR"/>
        </w:rPr>
        <w:t xml:space="preserve">Bölüm 4’te özetlenen </w:t>
      </w:r>
      <w:r w:rsidR="005075C8" w:rsidRPr="00FC0609">
        <w:rPr>
          <w:sz w:val="23"/>
          <w:szCs w:val="23"/>
          <w:lang w:val="tr-TR"/>
        </w:rPr>
        <w:t xml:space="preserve">10 </w:t>
      </w:r>
      <w:r w:rsidRPr="00FC0609">
        <w:rPr>
          <w:sz w:val="23"/>
          <w:szCs w:val="23"/>
          <w:lang w:val="tr-TR"/>
        </w:rPr>
        <w:t xml:space="preserve">seçenekten </w:t>
      </w:r>
      <w:r w:rsidR="00F97BB2" w:rsidRPr="00FC0609">
        <w:rPr>
          <w:sz w:val="23"/>
          <w:szCs w:val="23"/>
          <w:lang w:val="tr-TR"/>
        </w:rPr>
        <w:t>(</w:t>
      </w:r>
      <w:r w:rsidRPr="00FC0609">
        <w:rPr>
          <w:sz w:val="23"/>
          <w:szCs w:val="23"/>
          <w:lang w:val="tr-TR"/>
        </w:rPr>
        <w:t>uluslararası deneyimlere dayalı olarak</w:t>
      </w:r>
      <w:r w:rsidR="00F97BB2" w:rsidRPr="00FC0609">
        <w:rPr>
          <w:sz w:val="23"/>
          <w:szCs w:val="23"/>
          <w:lang w:val="tr-TR"/>
        </w:rPr>
        <w:t xml:space="preserve">), </w:t>
      </w:r>
      <w:r w:rsidRPr="00FC0609">
        <w:rPr>
          <w:sz w:val="23"/>
          <w:szCs w:val="23"/>
          <w:lang w:val="tr-TR"/>
        </w:rPr>
        <w:t>dördü değerlendirmeden çıkarılmıştır</w:t>
      </w:r>
      <w:r w:rsidR="00F97BB2" w:rsidRPr="00FC0609">
        <w:rPr>
          <w:sz w:val="23"/>
          <w:szCs w:val="23"/>
          <w:lang w:val="tr-TR"/>
        </w:rPr>
        <w:t>:</w:t>
      </w:r>
    </w:p>
    <w:p w14:paraId="405C57DB" w14:textId="604D51F1" w:rsidR="00F97BB2" w:rsidRPr="00FC0609" w:rsidRDefault="00186735" w:rsidP="001A5F30">
      <w:pPr>
        <w:pStyle w:val="Bulleted"/>
        <w:ind w:left="426" w:hanging="283"/>
        <w:rPr>
          <w:sz w:val="23"/>
          <w:szCs w:val="23"/>
          <w:lang w:val="tr-TR"/>
        </w:rPr>
      </w:pPr>
      <w:r w:rsidRPr="00FC0609">
        <w:rPr>
          <w:sz w:val="23"/>
          <w:szCs w:val="23"/>
          <w:lang w:val="tr-TR"/>
        </w:rPr>
        <w:t>Enerji şirketleri tarafından faturaya dayalı olarak sağlanan finansman – çünkü Türkiye’deki enerji şirketlerinin bu gibi hizmetler sunmak için düzenleyici yetkiye, kapasiteye ve ilgiliye sahip olmadıkları görülmektedir.</w:t>
      </w:r>
      <w:r w:rsidR="00F97BB2" w:rsidRPr="00FC0609">
        <w:rPr>
          <w:sz w:val="23"/>
          <w:szCs w:val="23"/>
          <w:lang w:val="tr-TR"/>
        </w:rPr>
        <w:t xml:space="preserve"> </w:t>
      </w:r>
    </w:p>
    <w:p w14:paraId="31A33B29" w14:textId="530D9D0D" w:rsidR="00F97BB2" w:rsidRPr="00FC0609" w:rsidRDefault="00D65725" w:rsidP="001A5F30">
      <w:pPr>
        <w:pStyle w:val="Bulleted"/>
        <w:ind w:left="426" w:hanging="283"/>
        <w:rPr>
          <w:sz w:val="23"/>
          <w:szCs w:val="23"/>
          <w:lang w:val="tr-TR"/>
        </w:rPr>
      </w:pPr>
      <w:r w:rsidRPr="00FC0609">
        <w:rPr>
          <w:sz w:val="23"/>
          <w:szCs w:val="23"/>
          <w:lang w:val="tr-TR"/>
        </w:rPr>
        <w:t xml:space="preserve">Kalkınma bankası aracılığıyla sağlanan kredi hattı </w:t>
      </w:r>
      <w:r w:rsidR="00F97BB2" w:rsidRPr="00FC0609">
        <w:rPr>
          <w:sz w:val="23"/>
          <w:szCs w:val="23"/>
          <w:lang w:val="tr-TR"/>
        </w:rPr>
        <w:t xml:space="preserve">– </w:t>
      </w:r>
      <w:r w:rsidRPr="00FC0609">
        <w:rPr>
          <w:sz w:val="23"/>
          <w:szCs w:val="23"/>
          <w:lang w:val="tr-TR"/>
        </w:rPr>
        <w:t xml:space="preserve">çünkü bu kredi hatlarının merkezi </w:t>
      </w:r>
      <w:r w:rsidR="00590A1B">
        <w:rPr>
          <w:sz w:val="23"/>
          <w:szCs w:val="23"/>
          <w:lang w:val="tr-TR"/>
        </w:rPr>
        <w:t>hükümete</w:t>
      </w:r>
      <w:r w:rsidR="00590A1B" w:rsidRPr="00FC0609">
        <w:rPr>
          <w:sz w:val="23"/>
          <w:szCs w:val="23"/>
          <w:lang w:val="tr-TR"/>
        </w:rPr>
        <w:t xml:space="preserve"> </w:t>
      </w:r>
      <w:r w:rsidRPr="00FC0609">
        <w:rPr>
          <w:sz w:val="23"/>
          <w:szCs w:val="23"/>
          <w:lang w:val="tr-TR"/>
        </w:rPr>
        <w:t>bağlı kurumlar için uygulanabilirli</w:t>
      </w:r>
      <w:r w:rsidR="00590A1B">
        <w:rPr>
          <w:sz w:val="23"/>
          <w:szCs w:val="23"/>
          <w:lang w:val="tr-TR"/>
        </w:rPr>
        <w:t>ği</w:t>
      </w:r>
      <w:r w:rsidRPr="00FC0609">
        <w:rPr>
          <w:sz w:val="23"/>
          <w:szCs w:val="23"/>
          <w:lang w:val="tr-TR"/>
        </w:rPr>
        <w:t xml:space="preserve"> çok azdır veya hiç yoktur</w:t>
      </w:r>
      <w:r w:rsidR="00F97BB2" w:rsidRPr="00FC0609">
        <w:rPr>
          <w:sz w:val="23"/>
          <w:szCs w:val="23"/>
          <w:lang w:val="tr-TR"/>
        </w:rPr>
        <w:t>.</w:t>
      </w:r>
    </w:p>
    <w:p w14:paraId="5E215C20" w14:textId="495FD12C" w:rsidR="00F97BB2" w:rsidRPr="00FC0609" w:rsidRDefault="00D65725" w:rsidP="001A5F30">
      <w:pPr>
        <w:pStyle w:val="Bulleted"/>
        <w:ind w:left="426" w:hanging="283"/>
        <w:rPr>
          <w:sz w:val="23"/>
          <w:szCs w:val="23"/>
          <w:lang w:val="tr-TR"/>
        </w:rPr>
      </w:pPr>
      <w:r w:rsidRPr="00FC0609">
        <w:rPr>
          <w:sz w:val="23"/>
          <w:szCs w:val="23"/>
          <w:lang w:val="tr-TR"/>
        </w:rPr>
        <w:t xml:space="preserve">Ticari finansman ve tahviller </w:t>
      </w:r>
      <w:r w:rsidR="00141C74" w:rsidRPr="00FC0609">
        <w:rPr>
          <w:sz w:val="23"/>
          <w:szCs w:val="23"/>
          <w:lang w:val="tr-TR"/>
        </w:rPr>
        <w:t xml:space="preserve">– </w:t>
      </w:r>
      <w:r w:rsidRPr="00FC0609">
        <w:rPr>
          <w:sz w:val="23"/>
          <w:szCs w:val="23"/>
          <w:lang w:val="tr-TR"/>
        </w:rPr>
        <w:t>tahvil ihraç etme kapasitesinin sınırlı olması ve bu tahvillere yönelik bir piyasanın olmaması sebebiyle</w:t>
      </w:r>
      <w:r w:rsidR="00F97BB2" w:rsidRPr="00FC0609">
        <w:rPr>
          <w:sz w:val="23"/>
          <w:szCs w:val="23"/>
          <w:lang w:val="tr-TR"/>
        </w:rPr>
        <w:t>.</w:t>
      </w:r>
    </w:p>
    <w:p w14:paraId="40D8155C" w14:textId="660A94FD" w:rsidR="00F97BB2" w:rsidRPr="00FC0609" w:rsidRDefault="00D65725" w:rsidP="001A5F30">
      <w:pPr>
        <w:pStyle w:val="Bulleted"/>
        <w:ind w:left="426" w:hanging="283"/>
        <w:rPr>
          <w:sz w:val="23"/>
          <w:szCs w:val="23"/>
          <w:lang w:val="tr-TR"/>
        </w:rPr>
      </w:pPr>
      <w:r w:rsidRPr="00FC0609">
        <w:rPr>
          <w:sz w:val="23"/>
          <w:szCs w:val="23"/>
          <w:lang w:val="tr-TR"/>
        </w:rPr>
        <w:t xml:space="preserve">Tedarikçi kredisi ve kiralama </w:t>
      </w:r>
      <w:r w:rsidR="00F97BB2" w:rsidRPr="00FC0609">
        <w:rPr>
          <w:sz w:val="23"/>
          <w:szCs w:val="23"/>
          <w:lang w:val="tr-TR"/>
        </w:rPr>
        <w:t xml:space="preserve">– </w:t>
      </w:r>
      <w:r w:rsidRPr="00FC0609">
        <w:rPr>
          <w:sz w:val="23"/>
          <w:szCs w:val="23"/>
          <w:lang w:val="tr-TR"/>
        </w:rPr>
        <w:t>mevcut kiralama piyasasının henüz olgunlaşmamış olması sebebiyle</w:t>
      </w:r>
      <w:r w:rsidR="00590A1B">
        <w:rPr>
          <w:sz w:val="23"/>
          <w:szCs w:val="23"/>
          <w:lang w:val="tr-TR"/>
        </w:rPr>
        <w:t>.</w:t>
      </w:r>
      <w:r w:rsidRPr="00FC0609">
        <w:rPr>
          <w:sz w:val="23"/>
          <w:szCs w:val="23"/>
          <w:lang w:val="tr-TR"/>
        </w:rPr>
        <w:t xml:space="preserve"> </w:t>
      </w:r>
    </w:p>
    <w:p w14:paraId="3CB84D2E" w14:textId="441DA82F" w:rsidR="00F97BB2" w:rsidRPr="00FC0609" w:rsidRDefault="00D65725" w:rsidP="00F97BB2">
      <w:pPr>
        <w:rPr>
          <w:sz w:val="23"/>
          <w:szCs w:val="23"/>
          <w:lang w:val="tr-TR"/>
        </w:rPr>
      </w:pPr>
      <w:r w:rsidRPr="00FC0609">
        <w:rPr>
          <w:sz w:val="23"/>
          <w:szCs w:val="23"/>
          <w:lang w:val="tr-TR"/>
        </w:rPr>
        <w:t>Türkiye bağlamında diğer altı seçeneğin temel özellikleri Tablo</w:t>
      </w:r>
      <w:r w:rsidR="00F97BB2" w:rsidRPr="00FC0609">
        <w:rPr>
          <w:sz w:val="23"/>
          <w:szCs w:val="23"/>
          <w:lang w:val="tr-TR"/>
        </w:rPr>
        <w:t xml:space="preserve"> 5.1</w:t>
      </w:r>
      <w:r w:rsidRPr="00FC0609">
        <w:rPr>
          <w:sz w:val="23"/>
          <w:szCs w:val="23"/>
          <w:lang w:val="tr-TR"/>
        </w:rPr>
        <w:t>’te özetlenmiştir</w:t>
      </w:r>
      <w:r w:rsidR="00F97BB2" w:rsidRPr="00FC0609">
        <w:rPr>
          <w:sz w:val="23"/>
          <w:szCs w:val="23"/>
          <w:lang w:val="tr-TR"/>
        </w:rPr>
        <w:t>.</w:t>
      </w:r>
    </w:p>
    <w:p w14:paraId="0185F734" w14:textId="53CE01E8" w:rsidR="00F97BB2" w:rsidRPr="00FC0609" w:rsidRDefault="00D65725" w:rsidP="00F97BB2">
      <w:pPr>
        <w:pStyle w:val="Heading3"/>
        <w:rPr>
          <w:noProof w:val="0"/>
          <w:lang w:val="tr-TR"/>
        </w:rPr>
      </w:pPr>
      <w:bookmarkStart w:id="72" w:name="_Toc461866585"/>
      <w:bookmarkStart w:id="73" w:name="_Toc446061736"/>
      <w:r w:rsidRPr="00FC0609">
        <w:rPr>
          <w:noProof w:val="0"/>
          <w:lang w:val="tr-TR"/>
        </w:rPr>
        <w:t>Finansman Seçeneklerinin Daraltılması</w:t>
      </w:r>
      <w:r w:rsidR="00F97BB2" w:rsidRPr="00FC0609">
        <w:rPr>
          <w:noProof w:val="0"/>
          <w:lang w:val="tr-TR"/>
        </w:rPr>
        <w:t xml:space="preserve">: </w:t>
      </w:r>
      <w:r w:rsidRPr="00FC0609">
        <w:rPr>
          <w:noProof w:val="0"/>
          <w:lang w:val="tr-TR"/>
        </w:rPr>
        <w:t>Gerekçe ve Sonuçlar</w:t>
      </w:r>
      <w:bookmarkEnd w:id="72"/>
      <w:r w:rsidRPr="00FC0609">
        <w:rPr>
          <w:noProof w:val="0"/>
          <w:lang w:val="tr-TR"/>
        </w:rPr>
        <w:t xml:space="preserve"> </w:t>
      </w:r>
      <w:bookmarkEnd w:id="73"/>
    </w:p>
    <w:p w14:paraId="270FEC1F" w14:textId="0E045593" w:rsidR="00F97BB2" w:rsidRPr="00FC0609" w:rsidRDefault="00D65725" w:rsidP="00F97BB2">
      <w:pPr>
        <w:spacing w:after="60"/>
        <w:rPr>
          <w:sz w:val="23"/>
          <w:szCs w:val="23"/>
          <w:lang w:val="tr-TR"/>
        </w:rPr>
      </w:pPr>
      <w:r w:rsidRPr="00FC0609">
        <w:rPr>
          <w:sz w:val="23"/>
          <w:szCs w:val="23"/>
          <w:lang w:val="tr-TR"/>
        </w:rPr>
        <w:t>Tablo</w:t>
      </w:r>
      <w:r w:rsidR="00F97BB2" w:rsidRPr="00FC0609">
        <w:rPr>
          <w:sz w:val="23"/>
          <w:szCs w:val="23"/>
          <w:lang w:val="tr-TR"/>
        </w:rPr>
        <w:t xml:space="preserve"> 5.1</w:t>
      </w:r>
      <w:r w:rsidRPr="00FC0609">
        <w:rPr>
          <w:sz w:val="23"/>
          <w:szCs w:val="23"/>
          <w:lang w:val="tr-TR"/>
        </w:rPr>
        <w:t>’de görüldüğü gibi, Türkiye’de alt</w:t>
      </w:r>
      <w:r w:rsidR="007F06DA" w:rsidRPr="00FC0609">
        <w:rPr>
          <w:sz w:val="23"/>
          <w:szCs w:val="23"/>
          <w:lang w:val="tr-TR"/>
        </w:rPr>
        <w:t>ı</w:t>
      </w:r>
      <w:r w:rsidRPr="00FC0609">
        <w:rPr>
          <w:sz w:val="23"/>
          <w:szCs w:val="23"/>
          <w:lang w:val="tr-TR"/>
        </w:rPr>
        <w:t xml:space="preserve"> EV finansman seçeneği uygulanabilir görünmektedir</w:t>
      </w:r>
      <w:r w:rsidR="00F97BB2" w:rsidRPr="00FC0609">
        <w:rPr>
          <w:sz w:val="23"/>
          <w:szCs w:val="23"/>
          <w:lang w:val="tr-TR"/>
        </w:rPr>
        <w:t xml:space="preserve">, </w:t>
      </w:r>
      <w:r w:rsidRPr="00FC0609">
        <w:rPr>
          <w:sz w:val="23"/>
          <w:szCs w:val="23"/>
          <w:lang w:val="tr-TR"/>
        </w:rPr>
        <w:t xml:space="preserve">ancak </w:t>
      </w:r>
      <w:r w:rsidR="00590A1B">
        <w:rPr>
          <w:sz w:val="23"/>
          <w:szCs w:val="23"/>
          <w:lang w:val="tr-TR"/>
        </w:rPr>
        <w:t xml:space="preserve">bunlar </w:t>
      </w:r>
      <w:r w:rsidRPr="00FC0609">
        <w:rPr>
          <w:sz w:val="23"/>
          <w:szCs w:val="23"/>
          <w:lang w:val="tr-TR"/>
        </w:rPr>
        <w:t>m</w:t>
      </w:r>
      <w:r w:rsidR="007F06DA" w:rsidRPr="00FC0609">
        <w:rPr>
          <w:sz w:val="23"/>
          <w:szCs w:val="23"/>
          <w:lang w:val="tr-TR"/>
        </w:rPr>
        <w:t>e</w:t>
      </w:r>
      <w:r w:rsidRPr="00FC0609">
        <w:rPr>
          <w:sz w:val="23"/>
          <w:szCs w:val="23"/>
          <w:lang w:val="tr-TR"/>
        </w:rPr>
        <w:t xml:space="preserve">rkezi </w:t>
      </w:r>
      <w:r w:rsidR="00590A1B">
        <w:rPr>
          <w:sz w:val="23"/>
          <w:szCs w:val="23"/>
          <w:lang w:val="tr-TR"/>
        </w:rPr>
        <w:t>hükümet</w:t>
      </w:r>
      <w:r w:rsidR="00590A1B" w:rsidRPr="00FC0609">
        <w:rPr>
          <w:sz w:val="23"/>
          <w:szCs w:val="23"/>
          <w:lang w:val="tr-TR"/>
        </w:rPr>
        <w:t xml:space="preserve"> </w:t>
      </w:r>
      <w:r w:rsidRPr="00FC0609">
        <w:rPr>
          <w:sz w:val="23"/>
          <w:szCs w:val="23"/>
          <w:lang w:val="tr-TR"/>
        </w:rPr>
        <w:t>kuruml</w:t>
      </w:r>
      <w:r w:rsidR="007F06DA" w:rsidRPr="00FC0609">
        <w:rPr>
          <w:sz w:val="23"/>
          <w:szCs w:val="23"/>
          <w:lang w:val="tr-TR"/>
        </w:rPr>
        <w:t>arının ve belediy</w:t>
      </w:r>
      <w:r w:rsidRPr="00FC0609">
        <w:rPr>
          <w:sz w:val="23"/>
          <w:szCs w:val="23"/>
          <w:lang w:val="tr-TR"/>
        </w:rPr>
        <w:t xml:space="preserve">elerin ihtiyaçlarına cevap verme </w:t>
      </w:r>
      <w:r w:rsidR="007F06DA" w:rsidRPr="00FC0609">
        <w:rPr>
          <w:sz w:val="23"/>
          <w:szCs w:val="23"/>
          <w:lang w:val="tr-TR"/>
        </w:rPr>
        <w:t>bakımından eşit derecede uygulanabilir değildirler</w:t>
      </w:r>
      <w:r w:rsidR="00F97BB2" w:rsidRPr="00FC0609">
        <w:rPr>
          <w:sz w:val="23"/>
          <w:szCs w:val="23"/>
          <w:lang w:val="tr-TR"/>
        </w:rPr>
        <w:t xml:space="preserve">. </w:t>
      </w:r>
      <w:r w:rsidR="007F06DA" w:rsidRPr="00FC0609">
        <w:rPr>
          <w:sz w:val="23"/>
          <w:szCs w:val="23"/>
          <w:lang w:val="tr-TR"/>
        </w:rPr>
        <w:t xml:space="preserve">Tablo 5.1 üzerinde yapılan bir inceleme seçeneklerden üçünün </w:t>
      </w:r>
      <w:r w:rsidR="000466E9" w:rsidRPr="00FC0609">
        <w:rPr>
          <w:sz w:val="23"/>
          <w:szCs w:val="23"/>
          <w:lang w:val="tr-TR"/>
        </w:rPr>
        <w:t>kısa ve orta vadede (yaklaşık olarak önümüzdeki 5 yıl için</w:t>
      </w:r>
      <w:r w:rsidR="00590A1B">
        <w:rPr>
          <w:sz w:val="23"/>
          <w:szCs w:val="23"/>
          <w:lang w:val="tr-TR"/>
        </w:rPr>
        <w:t>de</w:t>
      </w:r>
      <w:r w:rsidR="000466E9" w:rsidRPr="00FC0609">
        <w:rPr>
          <w:sz w:val="23"/>
          <w:szCs w:val="23"/>
          <w:lang w:val="tr-TR"/>
        </w:rPr>
        <w:t xml:space="preserve">) kamu sektörü kuruluşlarının (merkezi </w:t>
      </w:r>
      <w:r w:rsidR="00590A1B">
        <w:rPr>
          <w:sz w:val="23"/>
          <w:szCs w:val="23"/>
          <w:lang w:val="tr-TR"/>
        </w:rPr>
        <w:t>hükümet</w:t>
      </w:r>
      <w:r w:rsidR="00590A1B" w:rsidRPr="00FC0609">
        <w:rPr>
          <w:sz w:val="23"/>
          <w:szCs w:val="23"/>
          <w:lang w:val="tr-TR"/>
        </w:rPr>
        <w:t xml:space="preserve"> </w:t>
      </w:r>
      <w:r w:rsidR="000466E9" w:rsidRPr="00FC0609">
        <w:rPr>
          <w:sz w:val="23"/>
          <w:szCs w:val="23"/>
          <w:lang w:val="tr-TR"/>
        </w:rPr>
        <w:t>kurumları ve belediyeler</w:t>
      </w:r>
      <w:r w:rsidR="00B8104D" w:rsidRPr="00FC0609">
        <w:rPr>
          <w:sz w:val="23"/>
          <w:szCs w:val="23"/>
          <w:lang w:val="tr-TR"/>
        </w:rPr>
        <w:t>) ihtiyaçlarını karşılamak için</w:t>
      </w:r>
      <w:r w:rsidR="000466E9" w:rsidRPr="00FC0609">
        <w:rPr>
          <w:sz w:val="23"/>
          <w:szCs w:val="23"/>
          <w:lang w:val="tr-TR"/>
        </w:rPr>
        <w:t xml:space="preserve"> uygun olmadığını göstermektedir. </w:t>
      </w:r>
    </w:p>
    <w:p w14:paraId="28E219AF" w14:textId="575390CA" w:rsidR="00F97BB2" w:rsidRPr="00FC0609" w:rsidRDefault="000466E9" w:rsidP="001A5F30">
      <w:pPr>
        <w:pStyle w:val="Bulleted"/>
        <w:spacing w:after="40"/>
        <w:ind w:left="426" w:hanging="284"/>
        <w:rPr>
          <w:sz w:val="23"/>
          <w:szCs w:val="23"/>
          <w:lang w:val="tr-TR"/>
        </w:rPr>
      </w:pPr>
      <w:r w:rsidRPr="00FC0609">
        <w:rPr>
          <w:sz w:val="23"/>
          <w:szCs w:val="23"/>
          <w:lang w:val="tr-TR"/>
        </w:rPr>
        <w:t>Ticari kredi yoluyla projelerin finansmanında özel amaçlı kamu sektörü EV kredi hatları cazip ve faydalı olabilmekle birlikte, b</w:t>
      </w:r>
      <w:r w:rsidR="005B4D0F" w:rsidRPr="00FC0609">
        <w:rPr>
          <w:sz w:val="23"/>
          <w:szCs w:val="23"/>
          <w:lang w:val="tr-TR"/>
        </w:rPr>
        <w:t>u</w:t>
      </w:r>
      <w:r w:rsidRPr="00FC0609">
        <w:rPr>
          <w:sz w:val="23"/>
          <w:szCs w:val="23"/>
          <w:lang w:val="tr-TR"/>
        </w:rPr>
        <w:t xml:space="preserve">nlar </w:t>
      </w:r>
      <w:r w:rsidR="005B4D0F" w:rsidRPr="00FC0609">
        <w:rPr>
          <w:sz w:val="23"/>
          <w:szCs w:val="23"/>
          <w:lang w:val="tr-TR"/>
        </w:rPr>
        <w:t xml:space="preserve">sadece yeterli borçlanma kapasitesine sahip az sayıda kredi değer belediyeye hizmet verebilecektir. Dolayısıyla bu finansman seçenekleri kredi değerliği olmayan ve/veya yeterli borçlanma kapasitesine sahip olmayan çok sayıda merkezi </w:t>
      </w:r>
      <w:r w:rsidR="00590A1B">
        <w:rPr>
          <w:sz w:val="23"/>
          <w:szCs w:val="23"/>
          <w:lang w:val="tr-TR"/>
        </w:rPr>
        <w:t>hükümet</w:t>
      </w:r>
      <w:r w:rsidR="00590A1B" w:rsidRPr="00FC0609">
        <w:rPr>
          <w:sz w:val="23"/>
          <w:szCs w:val="23"/>
          <w:lang w:val="tr-TR"/>
        </w:rPr>
        <w:t xml:space="preserve"> </w:t>
      </w:r>
      <w:r w:rsidR="005B4D0F" w:rsidRPr="00FC0609">
        <w:rPr>
          <w:sz w:val="23"/>
          <w:szCs w:val="23"/>
          <w:lang w:val="tr-TR"/>
        </w:rPr>
        <w:t>kurumunun ve belediyenin ihtiyaçlarına cevap veremeyecektir.</w:t>
      </w:r>
    </w:p>
    <w:p w14:paraId="05001FCD" w14:textId="3BE66B8D" w:rsidR="00F97BB2" w:rsidRPr="00FC0609" w:rsidRDefault="005B4D0F" w:rsidP="001A5F30">
      <w:pPr>
        <w:pStyle w:val="Bulleted"/>
        <w:spacing w:before="40" w:after="40"/>
        <w:ind w:left="426" w:hanging="284"/>
        <w:rPr>
          <w:sz w:val="23"/>
          <w:szCs w:val="23"/>
          <w:lang w:val="tr-TR"/>
        </w:rPr>
      </w:pPr>
      <w:r w:rsidRPr="00FC0609">
        <w:rPr>
          <w:sz w:val="23"/>
          <w:szCs w:val="23"/>
          <w:lang w:val="tr-TR"/>
        </w:rPr>
        <w:t>Benzer şekilde</w:t>
      </w:r>
      <w:r w:rsidR="00F97BB2" w:rsidRPr="00FC0609">
        <w:rPr>
          <w:sz w:val="23"/>
          <w:szCs w:val="23"/>
          <w:lang w:val="tr-TR"/>
        </w:rPr>
        <w:t xml:space="preserve">, risk </w:t>
      </w:r>
      <w:r w:rsidRPr="00FC0609">
        <w:rPr>
          <w:sz w:val="23"/>
          <w:szCs w:val="23"/>
          <w:lang w:val="tr-TR"/>
        </w:rPr>
        <w:t xml:space="preserve">paylaşımı veya garanti programları da sadece kredi değer belediye kuruluşları ile sınırlı olacaktır ve merkezi </w:t>
      </w:r>
      <w:r w:rsidR="00000D5C">
        <w:rPr>
          <w:sz w:val="23"/>
          <w:szCs w:val="23"/>
          <w:lang w:val="tr-TR"/>
        </w:rPr>
        <w:t>hükümete</w:t>
      </w:r>
      <w:r w:rsidR="00000D5C" w:rsidRPr="00FC0609">
        <w:rPr>
          <w:sz w:val="23"/>
          <w:szCs w:val="23"/>
          <w:lang w:val="tr-TR"/>
        </w:rPr>
        <w:t xml:space="preserve"> </w:t>
      </w:r>
      <w:r w:rsidRPr="00FC0609">
        <w:rPr>
          <w:sz w:val="23"/>
          <w:szCs w:val="23"/>
          <w:lang w:val="tr-TR"/>
        </w:rPr>
        <w:t>bağlı kurumların ve diğer belediyelerin ihtiyaçlarını karşılamayacaktır</w:t>
      </w:r>
      <w:r w:rsidR="00A01B68" w:rsidRPr="00FC0609">
        <w:rPr>
          <w:sz w:val="23"/>
          <w:szCs w:val="23"/>
          <w:lang w:val="tr-TR"/>
        </w:rPr>
        <w:t>.</w:t>
      </w:r>
    </w:p>
    <w:p w14:paraId="70D0AB0D" w14:textId="1DD59443" w:rsidR="00F97BB2" w:rsidRPr="00FC0609" w:rsidRDefault="005B4D0F" w:rsidP="001A5F30">
      <w:pPr>
        <w:pStyle w:val="Bulleted"/>
        <w:spacing w:before="40" w:after="0"/>
        <w:ind w:left="426" w:hanging="284"/>
        <w:rPr>
          <w:lang w:val="tr-TR"/>
        </w:rPr>
      </w:pPr>
      <w:r w:rsidRPr="00FC0609">
        <w:rPr>
          <w:sz w:val="23"/>
          <w:szCs w:val="23"/>
          <w:lang w:val="tr-TR"/>
        </w:rPr>
        <w:t xml:space="preserve">Performans sözleşmeleri ve özel EVD şirketleri yoluyla ticari finansmanı </w:t>
      </w:r>
      <w:r w:rsidR="00294EBD" w:rsidRPr="00FC0609">
        <w:rPr>
          <w:sz w:val="23"/>
          <w:szCs w:val="23"/>
          <w:lang w:val="tr-TR"/>
        </w:rPr>
        <w:t xml:space="preserve">geliştirmek mümkün olmakla birlikte, </w:t>
      </w:r>
      <w:r w:rsidR="00F97BB2" w:rsidRPr="00FC0609">
        <w:rPr>
          <w:sz w:val="23"/>
          <w:szCs w:val="23"/>
          <w:lang w:val="tr-TR"/>
        </w:rPr>
        <w:t xml:space="preserve"> </w:t>
      </w:r>
      <w:r w:rsidR="00294EBD" w:rsidRPr="00FC0609">
        <w:rPr>
          <w:sz w:val="23"/>
          <w:szCs w:val="23"/>
          <w:lang w:val="tr-TR"/>
        </w:rPr>
        <w:t xml:space="preserve">bu finansman seçeneklerinin de sadece kredi değerliğe sahip belediyeler veya </w:t>
      </w:r>
      <w:r w:rsidR="00105036" w:rsidRPr="00FC0609">
        <w:rPr>
          <w:sz w:val="23"/>
          <w:szCs w:val="23"/>
          <w:lang w:val="tr-TR"/>
        </w:rPr>
        <w:t>güçlü bilançolara ve borçlanma kapasitesine sahip EVD’ler ile sınırlı olması beklenmektedir.</w:t>
      </w:r>
      <w:r w:rsidR="00F97BB2" w:rsidRPr="00FC0609">
        <w:rPr>
          <w:sz w:val="23"/>
          <w:szCs w:val="23"/>
          <w:lang w:val="tr-TR"/>
        </w:rPr>
        <w:t xml:space="preserve"> </w:t>
      </w:r>
      <w:r w:rsidR="00105036" w:rsidRPr="00FC0609">
        <w:rPr>
          <w:sz w:val="23"/>
          <w:szCs w:val="23"/>
          <w:lang w:val="tr-TR"/>
        </w:rPr>
        <w:t xml:space="preserve">Şu anda Türkiye’de çok az EVD mevcuttur </w:t>
      </w:r>
      <w:r w:rsidR="000277F5" w:rsidRPr="00FC0609">
        <w:rPr>
          <w:sz w:val="23"/>
          <w:szCs w:val="23"/>
          <w:lang w:val="tr-TR"/>
        </w:rPr>
        <w:t>—</w:t>
      </w:r>
      <w:r w:rsidR="00F97BB2" w:rsidRPr="00FC0609">
        <w:rPr>
          <w:sz w:val="23"/>
          <w:szCs w:val="23"/>
          <w:lang w:val="tr-TR"/>
        </w:rPr>
        <w:t xml:space="preserve"> </w:t>
      </w:r>
      <w:r w:rsidR="00105036" w:rsidRPr="00FC0609">
        <w:rPr>
          <w:sz w:val="23"/>
          <w:szCs w:val="23"/>
          <w:lang w:val="tr-TR"/>
        </w:rPr>
        <w:t>özel sektör EVD piyasası henüz yeni gelişmeye başlamıştır ve olgunlaşması için uzun yıllar boyunca yoğun çaba harcanması gerekecektir.</w:t>
      </w:r>
      <w:r w:rsidR="00105036" w:rsidRPr="00FC0609">
        <w:rPr>
          <w:lang w:val="tr-TR"/>
        </w:rPr>
        <w:t xml:space="preserve"> </w:t>
      </w:r>
    </w:p>
    <w:p w14:paraId="3AA1ABEB" w14:textId="64D436F7" w:rsidR="00F97BB2" w:rsidRPr="00FC0609" w:rsidRDefault="00F97BB2" w:rsidP="003D0971">
      <w:pPr>
        <w:rPr>
          <w:lang w:val="tr-TR"/>
        </w:rPr>
        <w:sectPr w:rsidR="00F97BB2" w:rsidRPr="00FC0609" w:rsidSect="00B541BC">
          <w:headerReference w:type="even" r:id="rId41"/>
          <w:footerReference w:type="default" r:id="rId42"/>
          <w:headerReference w:type="first" r:id="rId43"/>
          <w:endnotePr>
            <w:numFmt w:val="decimal"/>
          </w:endnotePr>
          <w:pgSz w:w="11907" w:h="16840" w:code="9"/>
          <w:pgMar w:top="1440" w:right="1275" w:bottom="1440" w:left="1440" w:header="720" w:footer="720" w:gutter="0"/>
          <w:cols w:space="720"/>
          <w:noEndnote/>
        </w:sectPr>
      </w:pPr>
    </w:p>
    <w:p w14:paraId="73C5B6AE" w14:textId="2D081E7A" w:rsidR="003D0971" w:rsidRPr="00FC0609" w:rsidRDefault="003D0971" w:rsidP="003D0971">
      <w:pPr>
        <w:pStyle w:val="FiguresandTables"/>
        <w:rPr>
          <w:lang w:val="tr-TR"/>
        </w:rPr>
      </w:pPr>
      <w:r w:rsidRPr="00FC0609">
        <w:rPr>
          <w:lang w:val="tr-TR"/>
        </w:rPr>
        <w:lastRenderedPageBreak/>
        <w:t>Tabl</w:t>
      </w:r>
      <w:r w:rsidR="00105036" w:rsidRPr="00FC0609">
        <w:rPr>
          <w:lang w:val="tr-TR"/>
        </w:rPr>
        <w:t>o</w:t>
      </w:r>
      <w:r w:rsidRPr="00FC0609">
        <w:rPr>
          <w:lang w:val="tr-TR"/>
        </w:rPr>
        <w:t xml:space="preserve"> 5.1 </w:t>
      </w:r>
      <w:r w:rsidR="006E4D48" w:rsidRPr="00FC0609">
        <w:rPr>
          <w:lang w:val="tr-TR"/>
        </w:rPr>
        <w:t>–</w:t>
      </w:r>
      <w:r w:rsidRPr="00FC0609">
        <w:rPr>
          <w:lang w:val="tr-TR"/>
        </w:rPr>
        <w:t xml:space="preserve"> </w:t>
      </w:r>
      <w:r w:rsidR="00105036" w:rsidRPr="00FC0609">
        <w:rPr>
          <w:lang w:val="tr-TR"/>
        </w:rPr>
        <w:t xml:space="preserve">Türkiye Bağlamında Kamu Sektörü Enerji Verimliliği Finansman Seçeneklerinin Temel Özellikleri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980"/>
        <w:gridCol w:w="2059"/>
        <w:gridCol w:w="1890"/>
        <w:gridCol w:w="1980"/>
        <w:gridCol w:w="1890"/>
        <w:gridCol w:w="1800"/>
      </w:tblGrid>
      <w:tr w:rsidR="003D0971" w:rsidRPr="00FC0609" w14:paraId="3FBB7D22" w14:textId="77777777" w:rsidTr="00C81A3E">
        <w:tc>
          <w:tcPr>
            <w:tcW w:w="2335" w:type="dxa"/>
            <w:shd w:val="clear" w:color="auto" w:fill="002060"/>
            <w:vAlign w:val="bottom"/>
          </w:tcPr>
          <w:p w14:paraId="02FE1B3D" w14:textId="39925C30" w:rsidR="003D0971" w:rsidRPr="00FC0609" w:rsidRDefault="00105036" w:rsidP="005068F5">
            <w:pPr>
              <w:spacing w:before="40" w:after="40"/>
              <w:jc w:val="left"/>
              <w:rPr>
                <w:rFonts w:ascii="Arial" w:hAnsi="Arial" w:cs="Arial"/>
                <w:b/>
                <w:sz w:val="18"/>
                <w:szCs w:val="18"/>
                <w:lang w:val="tr-TR"/>
              </w:rPr>
            </w:pPr>
            <w:r w:rsidRPr="00FC0609">
              <w:rPr>
                <w:rFonts w:ascii="Arial" w:hAnsi="Arial" w:cs="Arial"/>
                <w:b/>
                <w:sz w:val="18"/>
                <w:szCs w:val="18"/>
                <w:lang w:val="tr-TR"/>
              </w:rPr>
              <w:t xml:space="preserve">Özellikler </w:t>
            </w:r>
          </w:p>
        </w:tc>
        <w:tc>
          <w:tcPr>
            <w:tcW w:w="1980" w:type="dxa"/>
            <w:shd w:val="clear" w:color="auto" w:fill="002060"/>
            <w:vAlign w:val="bottom"/>
          </w:tcPr>
          <w:p w14:paraId="6967A788" w14:textId="6EDBDE12" w:rsidR="003D0971" w:rsidRPr="00FC0609" w:rsidRDefault="00105036" w:rsidP="005068F5">
            <w:pPr>
              <w:spacing w:before="40" w:after="40"/>
              <w:jc w:val="center"/>
              <w:rPr>
                <w:rFonts w:ascii="Arial" w:hAnsi="Arial" w:cs="Arial"/>
                <w:b/>
                <w:sz w:val="18"/>
                <w:szCs w:val="18"/>
                <w:lang w:val="tr-TR"/>
              </w:rPr>
            </w:pPr>
            <w:r w:rsidRPr="00FC0609">
              <w:rPr>
                <w:rFonts w:ascii="Arial" w:hAnsi="Arial" w:cs="Arial"/>
                <w:b/>
                <w:sz w:val="18"/>
                <w:szCs w:val="18"/>
                <w:lang w:val="tr-TR"/>
              </w:rPr>
              <w:t xml:space="preserve">Sermaye Geri Kazanımını içeren Bütçe Finansmanı </w:t>
            </w:r>
          </w:p>
        </w:tc>
        <w:tc>
          <w:tcPr>
            <w:tcW w:w="2059" w:type="dxa"/>
            <w:shd w:val="clear" w:color="auto" w:fill="002060"/>
            <w:vAlign w:val="bottom"/>
          </w:tcPr>
          <w:p w14:paraId="4C26C78B" w14:textId="25BC075A" w:rsidR="003D0971" w:rsidRPr="00FC0609" w:rsidRDefault="00105036" w:rsidP="005068F5">
            <w:pPr>
              <w:spacing w:before="40" w:after="40"/>
              <w:jc w:val="center"/>
              <w:rPr>
                <w:rFonts w:ascii="Arial" w:hAnsi="Arial" w:cs="Arial"/>
                <w:b/>
                <w:sz w:val="18"/>
                <w:szCs w:val="18"/>
                <w:lang w:val="tr-TR"/>
              </w:rPr>
            </w:pPr>
            <w:r w:rsidRPr="00FC0609">
              <w:rPr>
                <w:rFonts w:ascii="Arial" w:hAnsi="Arial" w:cs="Arial"/>
                <w:b/>
                <w:sz w:val="18"/>
                <w:szCs w:val="18"/>
                <w:lang w:val="tr-TR"/>
              </w:rPr>
              <w:t xml:space="preserve">EV Döner Sermayesi </w:t>
            </w:r>
          </w:p>
        </w:tc>
        <w:tc>
          <w:tcPr>
            <w:tcW w:w="1890" w:type="dxa"/>
            <w:shd w:val="clear" w:color="auto" w:fill="002060"/>
            <w:vAlign w:val="bottom"/>
          </w:tcPr>
          <w:p w14:paraId="06C20F85" w14:textId="47628350" w:rsidR="003D0971" w:rsidRPr="00FC0609" w:rsidRDefault="00105036" w:rsidP="003D0971">
            <w:pPr>
              <w:spacing w:before="40" w:after="40"/>
              <w:jc w:val="center"/>
              <w:rPr>
                <w:rFonts w:ascii="Arial" w:hAnsi="Arial" w:cs="Arial"/>
                <w:b/>
                <w:sz w:val="18"/>
                <w:szCs w:val="18"/>
                <w:lang w:val="tr-TR"/>
              </w:rPr>
            </w:pPr>
            <w:r w:rsidRPr="00FC0609">
              <w:rPr>
                <w:rFonts w:ascii="Arial" w:hAnsi="Arial" w:cs="Arial"/>
                <w:b/>
                <w:sz w:val="18"/>
                <w:szCs w:val="18"/>
                <w:lang w:val="tr-TR"/>
              </w:rPr>
              <w:t xml:space="preserve">Özel Amaçlı Kamu Sektörü EV Kredi Hattı </w:t>
            </w:r>
          </w:p>
        </w:tc>
        <w:tc>
          <w:tcPr>
            <w:tcW w:w="1980" w:type="dxa"/>
            <w:shd w:val="clear" w:color="auto" w:fill="002060"/>
            <w:vAlign w:val="bottom"/>
          </w:tcPr>
          <w:p w14:paraId="5DDA03A2" w14:textId="045E1FD5" w:rsidR="003D0971" w:rsidRPr="00FC0609" w:rsidRDefault="003D0971" w:rsidP="005068F5">
            <w:pPr>
              <w:spacing w:before="40" w:after="40"/>
              <w:jc w:val="center"/>
              <w:rPr>
                <w:rFonts w:ascii="Arial" w:hAnsi="Arial" w:cs="Arial"/>
                <w:b/>
                <w:sz w:val="18"/>
                <w:szCs w:val="18"/>
                <w:lang w:val="tr-TR"/>
              </w:rPr>
            </w:pPr>
            <w:r w:rsidRPr="00FC0609">
              <w:rPr>
                <w:rFonts w:ascii="Arial" w:hAnsi="Arial" w:cs="Arial"/>
                <w:b/>
                <w:sz w:val="18"/>
                <w:szCs w:val="18"/>
                <w:lang w:val="tr-TR"/>
              </w:rPr>
              <w:t xml:space="preserve">Risk </w:t>
            </w:r>
            <w:r w:rsidR="00105036" w:rsidRPr="00FC0609">
              <w:rPr>
                <w:rFonts w:ascii="Arial" w:hAnsi="Arial" w:cs="Arial"/>
                <w:b/>
                <w:sz w:val="18"/>
                <w:szCs w:val="18"/>
                <w:lang w:val="tr-TR"/>
              </w:rPr>
              <w:t xml:space="preserve">Paylaşım </w:t>
            </w:r>
            <w:r w:rsidRPr="00FC0609">
              <w:rPr>
                <w:rFonts w:ascii="Arial" w:hAnsi="Arial" w:cs="Arial"/>
                <w:b/>
                <w:sz w:val="18"/>
                <w:szCs w:val="18"/>
                <w:lang w:val="tr-TR"/>
              </w:rPr>
              <w:t>Program</w:t>
            </w:r>
            <w:r w:rsidR="00105036" w:rsidRPr="00FC0609">
              <w:rPr>
                <w:rFonts w:ascii="Arial" w:hAnsi="Arial" w:cs="Arial"/>
                <w:b/>
                <w:sz w:val="18"/>
                <w:szCs w:val="18"/>
                <w:lang w:val="tr-TR"/>
              </w:rPr>
              <w:t>ı</w:t>
            </w:r>
          </w:p>
        </w:tc>
        <w:tc>
          <w:tcPr>
            <w:tcW w:w="1890" w:type="dxa"/>
            <w:shd w:val="clear" w:color="auto" w:fill="002060"/>
            <w:vAlign w:val="bottom"/>
          </w:tcPr>
          <w:p w14:paraId="0FCA3F09" w14:textId="5FCAB164" w:rsidR="003D0971" w:rsidRPr="00FC0609" w:rsidRDefault="00105036" w:rsidP="005068F5">
            <w:pPr>
              <w:spacing w:before="40" w:after="40"/>
              <w:jc w:val="center"/>
              <w:rPr>
                <w:rFonts w:ascii="Arial" w:hAnsi="Arial" w:cs="Arial"/>
                <w:b/>
                <w:sz w:val="18"/>
                <w:szCs w:val="18"/>
                <w:lang w:val="tr-TR"/>
              </w:rPr>
            </w:pPr>
            <w:r w:rsidRPr="00FC0609">
              <w:rPr>
                <w:rFonts w:ascii="Arial" w:hAnsi="Arial" w:cs="Arial"/>
                <w:b/>
                <w:sz w:val="18"/>
                <w:szCs w:val="18"/>
                <w:lang w:val="tr-TR"/>
              </w:rPr>
              <w:t xml:space="preserve">Kamu veya </w:t>
            </w:r>
            <w:r w:rsidR="00E21642" w:rsidRPr="00FC0609">
              <w:rPr>
                <w:rFonts w:ascii="Arial" w:hAnsi="Arial" w:cs="Arial"/>
                <w:b/>
                <w:sz w:val="18"/>
                <w:szCs w:val="18"/>
                <w:lang w:val="tr-TR"/>
              </w:rPr>
              <w:t>S</w:t>
            </w:r>
            <w:r w:rsidRPr="00FC0609">
              <w:rPr>
                <w:rFonts w:ascii="Arial" w:hAnsi="Arial" w:cs="Arial"/>
                <w:b/>
                <w:sz w:val="18"/>
                <w:szCs w:val="18"/>
                <w:lang w:val="tr-TR"/>
              </w:rPr>
              <w:t>ü</w:t>
            </w:r>
            <w:r w:rsidR="00E21642" w:rsidRPr="00FC0609">
              <w:rPr>
                <w:rFonts w:ascii="Arial" w:hAnsi="Arial" w:cs="Arial"/>
                <w:b/>
                <w:sz w:val="18"/>
                <w:szCs w:val="18"/>
                <w:lang w:val="tr-TR"/>
              </w:rPr>
              <w:t>per</w:t>
            </w:r>
            <w:r w:rsidR="003D0971" w:rsidRPr="00FC0609">
              <w:rPr>
                <w:rFonts w:ascii="Arial" w:hAnsi="Arial" w:cs="Arial"/>
                <w:b/>
                <w:sz w:val="18"/>
                <w:szCs w:val="18"/>
                <w:lang w:val="tr-TR"/>
              </w:rPr>
              <w:t xml:space="preserve"> </w:t>
            </w:r>
            <w:r w:rsidRPr="00FC0609">
              <w:rPr>
                <w:rFonts w:ascii="Arial" w:hAnsi="Arial" w:cs="Arial"/>
                <w:b/>
                <w:sz w:val="18"/>
                <w:szCs w:val="18"/>
                <w:lang w:val="tr-TR"/>
              </w:rPr>
              <w:t>EVD</w:t>
            </w:r>
          </w:p>
        </w:tc>
        <w:tc>
          <w:tcPr>
            <w:tcW w:w="1800" w:type="dxa"/>
            <w:shd w:val="clear" w:color="auto" w:fill="002060"/>
            <w:vAlign w:val="bottom"/>
          </w:tcPr>
          <w:p w14:paraId="5CE1064C" w14:textId="69319FBC" w:rsidR="003D0971" w:rsidRPr="00FC0609" w:rsidRDefault="00105036" w:rsidP="005068F5">
            <w:pPr>
              <w:spacing w:before="40" w:after="40"/>
              <w:jc w:val="center"/>
              <w:rPr>
                <w:rFonts w:ascii="Arial" w:hAnsi="Arial" w:cs="Arial"/>
                <w:b/>
                <w:sz w:val="18"/>
                <w:szCs w:val="18"/>
                <w:lang w:val="tr-TR"/>
              </w:rPr>
            </w:pPr>
            <w:r w:rsidRPr="00FC0609">
              <w:rPr>
                <w:rFonts w:ascii="Arial" w:hAnsi="Arial" w:cs="Arial"/>
                <w:b/>
                <w:sz w:val="18"/>
                <w:szCs w:val="18"/>
                <w:lang w:val="tr-TR"/>
              </w:rPr>
              <w:t>Özel EVD’ler ve Performans</w:t>
            </w:r>
            <w:r w:rsidR="003D0971" w:rsidRPr="00FC0609">
              <w:rPr>
                <w:rFonts w:ascii="Arial" w:hAnsi="Arial" w:cs="Arial"/>
                <w:b/>
                <w:sz w:val="18"/>
                <w:szCs w:val="18"/>
                <w:lang w:val="tr-TR"/>
              </w:rPr>
              <w:t xml:space="preserve"> </w:t>
            </w:r>
            <w:r w:rsidRPr="00FC0609">
              <w:rPr>
                <w:rFonts w:ascii="Arial" w:hAnsi="Arial" w:cs="Arial"/>
                <w:b/>
                <w:sz w:val="18"/>
                <w:szCs w:val="18"/>
                <w:lang w:val="tr-TR"/>
              </w:rPr>
              <w:t>Sözleşmesi</w:t>
            </w:r>
          </w:p>
        </w:tc>
      </w:tr>
      <w:tr w:rsidR="003D0971" w:rsidRPr="00FC0609" w14:paraId="556D3F2D" w14:textId="77777777" w:rsidTr="00C81A3E">
        <w:tc>
          <w:tcPr>
            <w:tcW w:w="2335" w:type="dxa"/>
            <w:shd w:val="clear" w:color="auto" w:fill="D9E2F3"/>
          </w:tcPr>
          <w:p w14:paraId="16BC4DEE" w14:textId="36D9A272" w:rsidR="003D0971" w:rsidRPr="00FC0609" w:rsidRDefault="00105036" w:rsidP="005068F5">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 xml:space="preserve">Finansman Türü </w:t>
            </w:r>
          </w:p>
        </w:tc>
        <w:tc>
          <w:tcPr>
            <w:tcW w:w="1980" w:type="dxa"/>
            <w:shd w:val="clear" w:color="auto" w:fill="D9E2F3"/>
          </w:tcPr>
          <w:p w14:paraId="51066F5D" w14:textId="418646B1" w:rsidR="003D0971" w:rsidRPr="00FC0609" w:rsidRDefault="00C4263E"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Kredi</w:t>
            </w:r>
            <w:r w:rsidR="00105036" w:rsidRPr="00FC0609">
              <w:rPr>
                <w:rFonts w:ascii="Arial" w:hAnsi="Arial" w:cs="Arial"/>
                <w:sz w:val="16"/>
                <w:szCs w:val="16"/>
                <w:lang w:val="tr-TR"/>
              </w:rPr>
              <w:t xml:space="preserve"> ve </w:t>
            </w:r>
            <w:r w:rsidR="00000D5C">
              <w:rPr>
                <w:rFonts w:ascii="Arial" w:hAnsi="Arial" w:cs="Arial"/>
                <w:sz w:val="16"/>
                <w:szCs w:val="16"/>
                <w:lang w:val="tr-TR"/>
              </w:rPr>
              <w:t>Teknik Yardım (</w:t>
            </w:r>
            <w:r w:rsidR="00105036" w:rsidRPr="00FC0609">
              <w:rPr>
                <w:rFonts w:ascii="Arial" w:hAnsi="Arial" w:cs="Arial"/>
                <w:sz w:val="16"/>
                <w:szCs w:val="16"/>
                <w:lang w:val="tr-TR"/>
              </w:rPr>
              <w:t>TY</w:t>
            </w:r>
            <w:r w:rsidR="00000D5C">
              <w:rPr>
                <w:rFonts w:ascii="Arial" w:hAnsi="Arial" w:cs="Arial"/>
                <w:sz w:val="16"/>
                <w:szCs w:val="16"/>
                <w:lang w:val="tr-TR"/>
              </w:rPr>
              <w:t>)</w:t>
            </w:r>
            <w:r w:rsidR="003D0971" w:rsidRPr="00FC0609">
              <w:rPr>
                <w:rFonts w:ascii="Arial" w:hAnsi="Arial" w:cs="Arial"/>
                <w:sz w:val="16"/>
                <w:szCs w:val="16"/>
                <w:lang w:val="tr-TR"/>
              </w:rPr>
              <w:t xml:space="preserve">; </w:t>
            </w:r>
            <w:r w:rsidR="00105036" w:rsidRPr="00FC0609">
              <w:rPr>
                <w:rFonts w:ascii="Arial" w:hAnsi="Arial" w:cs="Arial"/>
                <w:sz w:val="16"/>
                <w:szCs w:val="16"/>
                <w:lang w:val="tr-TR"/>
              </w:rPr>
              <w:t xml:space="preserve">biraz hibe de içerebilir </w:t>
            </w:r>
          </w:p>
        </w:tc>
        <w:tc>
          <w:tcPr>
            <w:tcW w:w="2059" w:type="dxa"/>
            <w:shd w:val="clear" w:color="auto" w:fill="D9E2F3"/>
          </w:tcPr>
          <w:p w14:paraId="1CB8D7AC" w14:textId="7B4EEBE4" w:rsidR="003D0971" w:rsidRPr="00FC0609" w:rsidRDefault="00105036" w:rsidP="005075C8">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Kredi</w:t>
            </w:r>
            <w:r w:rsidR="003D0971" w:rsidRPr="00FC0609">
              <w:rPr>
                <w:rFonts w:ascii="Arial" w:hAnsi="Arial" w:cs="Arial"/>
                <w:sz w:val="16"/>
                <w:szCs w:val="16"/>
                <w:lang w:val="tr-TR"/>
              </w:rPr>
              <w:t>, T</w:t>
            </w:r>
            <w:r w:rsidRPr="00FC0609">
              <w:rPr>
                <w:rFonts w:ascii="Arial" w:hAnsi="Arial" w:cs="Arial"/>
                <w:sz w:val="16"/>
                <w:szCs w:val="16"/>
                <w:lang w:val="tr-TR"/>
              </w:rPr>
              <w:t>Y</w:t>
            </w:r>
            <w:r w:rsidR="003D0971" w:rsidRPr="00FC0609">
              <w:rPr>
                <w:rFonts w:ascii="Arial" w:hAnsi="Arial" w:cs="Arial"/>
                <w:sz w:val="16"/>
                <w:szCs w:val="16"/>
                <w:lang w:val="tr-TR"/>
              </w:rPr>
              <w:t xml:space="preserve">, </w:t>
            </w:r>
            <w:r w:rsidRPr="00FC0609">
              <w:rPr>
                <w:rFonts w:ascii="Arial" w:hAnsi="Arial" w:cs="Arial"/>
                <w:sz w:val="16"/>
                <w:szCs w:val="16"/>
                <w:lang w:val="tr-TR"/>
              </w:rPr>
              <w:t xml:space="preserve">EHA </w:t>
            </w:r>
          </w:p>
        </w:tc>
        <w:tc>
          <w:tcPr>
            <w:tcW w:w="1890" w:type="dxa"/>
            <w:shd w:val="clear" w:color="auto" w:fill="D9E2F3"/>
          </w:tcPr>
          <w:p w14:paraId="7A369076" w14:textId="2A039D23"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Kredi</w:t>
            </w:r>
            <w:r w:rsidR="003D0971" w:rsidRPr="00FC0609">
              <w:rPr>
                <w:rFonts w:ascii="Arial" w:hAnsi="Arial" w:cs="Arial"/>
                <w:sz w:val="16"/>
                <w:szCs w:val="16"/>
                <w:lang w:val="tr-TR"/>
              </w:rPr>
              <w:t>, T</w:t>
            </w:r>
            <w:r w:rsidRPr="00FC0609">
              <w:rPr>
                <w:rFonts w:ascii="Arial" w:hAnsi="Arial" w:cs="Arial"/>
                <w:sz w:val="16"/>
                <w:szCs w:val="16"/>
                <w:lang w:val="tr-TR"/>
              </w:rPr>
              <w:t>Y</w:t>
            </w:r>
          </w:p>
        </w:tc>
        <w:tc>
          <w:tcPr>
            <w:tcW w:w="1980" w:type="dxa"/>
            <w:shd w:val="clear" w:color="auto" w:fill="D9E2F3"/>
          </w:tcPr>
          <w:p w14:paraId="1A50FACD" w14:textId="54A0B4C3"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Garantiler</w:t>
            </w:r>
            <w:r w:rsidR="003D0971" w:rsidRPr="00FC0609">
              <w:rPr>
                <w:rFonts w:ascii="Arial" w:hAnsi="Arial" w:cs="Arial"/>
                <w:sz w:val="16"/>
                <w:szCs w:val="16"/>
                <w:lang w:val="tr-TR"/>
              </w:rPr>
              <w:t>, T</w:t>
            </w:r>
            <w:r w:rsidRPr="00FC0609">
              <w:rPr>
                <w:rFonts w:ascii="Arial" w:hAnsi="Arial" w:cs="Arial"/>
                <w:sz w:val="16"/>
                <w:szCs w:val="16"/>
                <w:lang w:val="tr-TR"/>
              </w:rPr>
              <w:t>Y</w:t>
            </w:r>
          </w:p>
        </w:tc>
        <w:tc>
          <w:tcPr>
            <w:tcW w:w="1890" w:type="dxa"/>
            <w:shd w:val="clear" w:color="auto" w:fill="D9E2F3"/>
          </w:tcPr>
          <w:p w14:paraId="2FB24EBC" w14:textId="0068C01A"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Kredi</w:t>
            </w:r>
          </w:p>
        </w:tc>
        <w:tc>
          <w:tcPr>
            <w:tcW w:w="1800" w:type="dxa"/>
            <w:shd w:val="clear" w:color="auto" w:fill="D9E2F3"/>
          </w:tcPr>
          <w:p w14:paraId="668347FA" w14:textId="25264FE1"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Kredi</w:t>
            </w:r>
          </w:p>
        </w:tc>
      </w:tr>
      <w:tr w:rsidR="003D0971" w:rsidRPr="00FC0609" w14:paraId="21CCC78B" w14:textId="77777777" w:rsidTr="00C81A3E">
        <w:tc>
          <w:tcPr>
            <w:tcW w:w="2335" w:type="dxa"/>
            <w:shd w:val="clear" w:color="auto" w:fill="D9E2F3"/>
          </w:tcPr>
          <w:p w14:paraId="5B1D76C4" w14:textId="7C61425C" w:rsidR="003D0971" w:rsidRPr="00FC0609" w:rsidRDefault="00105036" w:rsidP="005068F5">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 xml:space="preserve">Hizmet Verilen Kamu Kurumları </w:t>
            </w:r>
            <w:r w:rsidR="003D0971" w:rsidRPr="00FC0609">
              <w:rPr>
                <w:rFonts w:ascii="Arial" w:hAnsi="Arial" w:cs="Arial"/>
                <w:b/>
                <w:sz w:val="16"/>
                <w:szCs w:val="16"/>
                <w:lang w:val="tr-TR"/>
              </w:rPr>
              <w:t>*</w:t>
            </w:r>
          </w:p>
        </w:tc>
        <w:tc>
          <w:tcPr>
            <w:tcW w:w="1980" w:type="dxa"/>
            <w:shd w:val="clear" w:color="auto" w:fill="D9E2F3"/>
          </w:tcPr>
          <w:p w14:paraId="146219BE" w14:textId="5CF5D594" w:rsidR="003D0971" w:rsidRPr="00FC0609" w:rsidRDefault="003D0971"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I</w:t>
            </w:r>
            <w:r w:rsidR="00105036" w:rsidRPr="00FC0609">
              <w:rPr>
                <w:rFonts w:ascii="Arial" w:hAnsi="Arial" w:cs="Arial"/>
                <w:sz w:val="16"/>
                <w:szCs w:val="16"/>
                <w:lang w:val="tr-TR"/>
              </w:rPr>
              <w:t xml:space="preserve"> ve </w:t>
            </w:r>
            <w:r w:rsidRPr="00FC0609">
              <w:rPr>
                <w:rFonts w:ascii="Arial" w:hAnsi="Arial" w:cs="Arial"/>
                <w:sz w:val="16"/>
                <w:szCs w:val="16"/>
                <w:lang w:val="tr-TR"/>
              </w:rPr>
              <w:t>II</w:t>
            </w:r>
          </w:p>
        </w:tc>
        <w:tc>
          <w:tcPr>
            <w:tcW w:w="2059" w:type="dxa"/>
            <w:shd w:val="clear" w:color="auto" w:fill="D9E2F3"/>
          </w:tcPr>
          <w:p w14:paraId="2BF7A793" w14:textId="4E94F054" w:rsidR="003D0971" w:rsidRPr="00FC0609" w:rsidRDefault="003D0971"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I, II </w:t>
            </w:r>
            <w:r w:rsidR="00105036" w:rsidRPr="00FC0609">
              <w:rPr>
                <w:rFonts w:ascii="Arial" w:hAnsi="Arial" w:cs="Arial"/>
                <w:sz w:val="16"/>
                <w:szCs w:val="16"/>
                <w:lang w:val="tr-TR"/>
              </w:rPr>
              <w:t xml:space="preserve">ve </w:t>
            </w:r>
            <w:r w:rsidRPr="00FC0609">
              <w:rPr>
                <w:rFonts w:ascii="Arial" w:hAnsi="Arial" w:cs="Arial"/>
                <w:sz w:val="16"/>
                <w:szCs w:val="16"/>
                <w:lang w:val="tr-TR"/>
              </w:rPr>
              <w:t>III</w:t>
            </w:r>
          </w:p>
        </w:tc>
        <w:tc>
          <w:tcPr>
            <w:tcW w:w="1890" w:type="dxa"/>
            <w:shd w:val="clear" w:color="auto" w:fill="D9E2F3"/>
          </w:tcPr>
          <w:p w14:paraId="56E48E1D" w14:textId="2EE09907"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Sadece </w:t>
            </w:r>
            <w:r w:rsidR="00C90E94" w:rsidRPr="00FC0609">
              <w:rPr>
                <w:rFonts w:ascii="Arial" w:hAnsi="Arial" w:cs="Arial"/>
                <w:sz w:val="16"/>
                <w:szCs w:val="16"/>
                <w:lang w:val="tr-TR"/>
              </w:rPr>
              <w:t>I</w:t>
            </w:r>
            <w:r w:rsidR="004E3A0D" w:rsidRPr="00FC0609">
              <w:rPr>
                <w:rFonts w:ascii="Arial" w:hAnsi="Arial" w:cs="Arial"/>
                <w:sz w:val="16"/>
                <w:szCs w:val="16"/>
                <w:lang w:val="tr-TR"/>
              </w:rPr>
              <w:t>I</w:t>
            </w:r>
            <w:r w:rsidR="003D0971" w:rsidRPr="00FC0609">
              <w:rPr>
                <w:rFonts w:ascii="Arial" w:hAnsi="Arial" w:cs="Arial"/>
                <w:sz w:val="16"/>
                <w:szCs w:val="16"/>
                <w:lang w:val="tr-TR"/>
              </w:rPr>
              <w:t xml:space="preserve"> </w:t>
            </w:r>
          </w:p>
        </w:tc>
        <w:tc>
          <w:tcPr>
            <w:tcW w:w="1980" w:type="dxa"/>
            <w:shd w:val="clear" w:color="auto" w:fill="D9E2F3"/>
          </w:tcPr>
          <w:p w14:paraId="192CD4F7" w14:textId="1B7332FA"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Sadece </w:t>
            </w:r>
            <w:r w:rsidR="004E3A0D" w:rsidRPr="00FC0609">
              <w:rPr>
                <w:rFonts w:ascii="Arial" w:hAnsi="Arial" w:cs="Arial"/>
                <w:sz w:val="16"/>
                <w:szCs w:val="16"/>
                <w:lang w:val="tr-TR"/>
              </w:rPr>
              <w:t xml:space="preserve">II </w:t>
            </w:r>
          </w:p>
        </w:tc>
        <w:tc>
          <w:tcPr>
            <w:tcW w:w="1890" w:type="dxa"/>
            <w:shd w:val="clear" w:color="auto" w:fill="D9E2F3"/>
          </w:tcPr>
          <w:p w14:paraId="67F2C6D1" w14:textId="082BC2E2" w:rsidR="003D0971" w:rsidRPr="00FC0609" w:rsidRDefault="003D0971"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I, II </w:t>
            </w:r>
            <w:r w:rsidR="00105036" w:rsidRPr="00FC0609">
              <w:rPr>
                <w:rFonts w:ascii="Arial" w:hAnsi="Arial" w:cs="Arial"/>
                <w:sz w:val="16"/>
                <w:szCs w:val="16"/>
                <w:lang w:val="tr-TR"/>
              </w:rPr>
              <w:t xml:space="preserve">ve </w:t>
            </w:r>
            <w:r w:rsidRPr="00FC0609">
              <w:rPr>
                <w:rFonts w:ascii="Arial" w:hAnsi="Arial" w:cs="Arial"/>
                <w:sz w:val="16"/>
                <w:szCs w:val="16"/>
                <w:lang w:val="tr-TR"/>
              </w:rPr>
              <w:t>III</w:t>
            </w:r>
          </w:p>
        </w:tc>
        <w:tc>
          <w:tcPr>
            <w:tcW w:w="1800" w:type="dxa"/>
            <w:shd w:val="clear" w:color="auto" w:fill="D9E2F3"/>
          </w:tcPr>
          <w:p w14:paraId="67C23DE1" w14:textId="61CC766D" w:rsidR="003D0971" w:rsidRPr="00FC0609" w:rsidRDefault="00C90E94"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I </w:t>
            </w:r>
            <w:r w:rsidR="00105036" w:rsidRPr="00FC0609">
              <w:rPr>
                <w:rFonts w:ascii="Arial" w:hAnsi="Arial" w:cs="Arial"/>
                <w:sz w:val="16"/>
                <w:szCs w:val="16"/>
                <w:lang w:val="tr-TR"/>
              </w:rPr>
              <w:t xml:space="preserve">ve </w:t>
            </w:r>
            <w:r w:rsidRPr="00FC0609">
              <w:rPr>
                <w:rFonts w:ascii="Arial" w:hAnsi="Arial" w:cs="Arial"/>
                <w:sz w:val="16"/>
                <w:szCs w:val="16"/>
                <w:lang w:val="tr-TR"/>
              </w:rPr>
              <w:t>II</w:t>
            </w:r>
          </w:p>
        </w:tc>
      </w:tr>
      <w:tr w:rsidR="003D0971" w:rsidRPr="00FC0609" w14:paraId="2049739B" w14:textId="77777777" w:rsidTr="00C81A3E">
        <w:tc>
          <w:tcPr>
            <w:tcW w:w="2335" w:type="dxa"/>
            <w:shd w:val="clear" w:color="auto" w:fill="D9E2F3"/>
          </w:tcPr>
          <w:p w14:paraId="480FDB10" w14:textId="3FEF92DC" w:rsidR="003D0971" w:rsidRPr="00FC0609" w:rsidRDefault="00105036" w:rsidP="005068F5">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 xml:space="preserve">Yönetim ve Yönetişim </w:t>
            </w:r>
          </w:p>
        </w:tc>
        <w:tc>
          <w:tcPr>
            <w:tcW w:w="1980" w:type="dxa"/>
            <w:shd w:val="clear" w:color="auto" w:fill="D9E2F3"/>
          </w:tcPr>
          <w:p w14:paraId="2353DE2A" w14:textId="09C6E889"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MB </w:t>
            </w:r>
            <w:r w:rsidR="00C4263E" w:rsidRPr="00FC0609">
              <w:rPr>
                <w:rFonts w:ascii="Arial" w:hAnsi="Arial" w:cs="Arial"/>
                <w:sz w:val="16"/>
                <w:szCs w:val="16"/>
                <w:lang w:val="tr-TR"/>
              </w:rPr>
              <w:t>bünyesindeki</w:t>
            </w:r>
            <w:r w:rsidRPr="00FC0609">
              <w:rPr>
                <w:rFonts w:ascii="Arial" w:hAnsi="Arial" w:cs="Arial"/>
                <w:sz w:val="16"/>
                <w:szCs w:val="16"/>
                <w:lang w:val="tr-TR"/>
              </w:rPr>
              <w:t xml:space="preserve"> PUB </w:t>
            </w:r>
          </w:p>
        </w:tc>
        <w:tc>
          <w:tcPr>
            <w:tcW w:w="2059" w:type="dxa"/>
            <w:shd w:val="clear" w:color="auto" w:fill="D9E2F3"/>
          </w:tcPr>
          <w:p w14:paraId="0EBBB85E" w14:textId="338C657D"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Yönetim Kurulu </w:t>
            </w:r>
          </w:p>
          <w:p w14:paraId="529C96D5" w14:textId="4A0EA44F"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Fon Yönetim Ekibi </w:t>
            </w:r>
          </w:p>
        </w:tc>
        <w:tc>
          <w:tcPr>
            <w:tcW w:w="1890" w:type="dxa"/>
            <w:shd w:val="clear" w:color="auto" w:fill="D9E2F3"/>
          </w:tcPr>
          <w:p w14:paraId="5C535B6B" w14:textId="305D7A57"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UFK</w:t>
            </w:r>
            <w:r w:rsidR="003D0971" w:rsidRPr="00FC0609">
              <w:rPr>
                <w:rFonts w:ascii="Arial" w:hAnsi="Arial" w:cs="Arial"/>
                <w:sz w:val="16"/>
                <w:szCs w:val="16"/>
                <w:lang w:val="tr-TR"/>
              </w:rPr>
              <w:t xml:space="preserve">, </w:t>
            </w:r>
            <w:r w:rsidR="00F838BB">
              <w:rPr>
                <w:rFonts w:ascii="Arial" w:hAnsi="Arial" w:cs="Arial"/>
                <w:sz w:val="16"/>
                <w:szCs w:val="16"/>
                <w:lang w:val="tr-TR"/>
              </w:rPr>
              <w:t>katılımcı finans</w:t>
            </w:r>
            <w:r w:rsidRPr="00FC0609">
              <w:rPr>
                <w:rFonts w:ascii="Arial" w:hAnsi="Arial" w:cs="Arial"/>
                <w:sz w:val="16"/>
                <w:szCs w:val="16"/>
                <w:lang w:val="tr-TR"/>
              </w:rPr>
              <w:t xml:space="preserve"> kuruluşlar</w:t>
            </w:r>
            <w:r w:rsidR="00F838BB">
              <w:rPr>
                <w:rFonts w:ascii="Arial" w:hAnsi="Arial" w:cs="Arial"/>
                <w:sz w:val="16"/>
                <w:szCs w:val="16"/>
                <w:lang w:val="tr-TR"/>
              </w:rPr>
              <w:t>ı</w:t>
            </w:r>
            <w:r w:rsidRPr="00FC0609">
              <w:rPr>
                <w:rFonts w:ascii="Arial" w:hAnsi="Arial" w:cs="Arial"/>
                <w:sz w:val="16"/>
                <w:szCs w:val="16"/>
                <w:lang w:val="tr-TR"/>
              </w:rPr>
              <w:t xml:space="preserve"> </w:t>
            </w:r>
          </w:p>
        </w:tc>
        <w:tc>
          <w:tcPr>
            <w:tcW w:w="1980" w:type="dxa"/>
            <w:shd w:val="clear" w:color="auto" w:fill="D9E2F3"/>
          </w:tcPr>
          <w:p w14:paraId="04E7033F" w14:textId="1491A3B7" w:rsidR="003D0971" w:rsidRPr="00FC0609" w:rsidRDefault="00F838BB" w:rsidP="005068F5">
            <w:pPr>
              <w:spacing w:beforeLines="20" w:before="48" w:afterLines="20" w:after="48"/>
              <w:jc w:val="left"/>
              <w:rPr>
                <w:rFonts w:ascii="Arial" w:hAnsi="Arial" w:cs="Arial"/>
                <w:sz w:val="16"/>
                <w:szCs w:val="16"/>
                <w:lang w:val="tr-TR"/>
              </w:rPr>
            </w:pPr>
            <w:r>
              <w:rPr>
                <w:rFonts w:ascii="Arial" w:hAnsi="Arial" w:cs="Arial"/>
                <w:sz w:val="16"/>
                <w:szCs w:val="16"/>
                <w:lang w:val="tr-TR"/>
              </w:rPr>
              <w:t>UFK, katılımcı finans</w:t>
            </w:r>
            <w:r w:rsidR="00105036" w:rsidRPr="00FC0609">
              <w:rPr>
                <w:rFonts w:ascii="Arial" w:hAnsi="Arial" w:cs="Arial"/>
                <w:sz w:val="16"/>
                <w:szCs w:val="16"/>
                <w:lang w:val="tr-TR"/>
              </w:rPr>
              <w:t xml:space="preserve"> kuruluşlar</w:t>
            </w:r>
            <w:r>
              <w:rPr>
                <w:rFonts w:ascii="Arial" w:hAnsi="Arial" w:cs="Arial"/>
                <w:sz w:val="16"/>
                <w:szCs w:val="16"/>
                <w:lang w:val="tr-TR"/>
              </w:rPr>
              <w:t>ı</w:t>
            </w:r>
          </w:p>
        </w:tc>
        <w:tc>
          <w:tcPr>
            <w:tcW w:w="1890" w:type="dxa"/>
            <w:shd w:val="clear" w:color="auto" w:fill="D9E2F3"/>
          </w:tcPr>
          <w:p w14:paraId="11FCC424" w14:textId="77777777" w:rsidR="00105036" w:rsidRPr="00FC0609" w:rsidRDefault="00105036" w:rsidP="00105036">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Yönetim Kurulu </w:t>
            </w:r>
          </w:p>
          <w:p w14:paraId="2D744687" w14:textId="6F510369" w:rsidR="003D0971" w:rsidRPr="00FC0609" w:rsidRDefault="003D0971" w:rsidP="005068F5">
            <w:pPr>
              <w:spacing w:beforeLines="20" w:before="48" w:afterLines="20" w:after="48"/>
              <w:jc w:val="left"/>
              <w:rPr>
                <w:rFonts w:ascii="Arial" w:hAnsi="Arial" w:cs="Arial"/>
                <w:sz w:val="16"/>
                <w:szCs w:val="16"/>
                <w:lang w:val="tr-TR"/>
              </w:rPr>
            </w:pPr>
          </w:p>
        </w:tc>
        <w:tc>
          <w:tcPr>
            <w:tcW w:w="1800" w:type="dxa"/>
            <w:shd w:val="clear" w:color="auto" w:fill="D9E2F3"/>
          </w:tcPr>
          <w:p w14:paraId="60C27D30" w14:textId="001B11D1" w:rsidR="003D0971" w:rsidRPr="00FC0609" w:rsidRDefault="00F838BB" w:rsidP="005068F5">
            <w:pPr>
              <w:spacing w:beforeLines="20" w:before="48" w:afterLines="20" w:after="48"/>
              <w:jc w:val="left"/>
              <w:rPr>
                <w:rFonts w:ascii="Arial" w:hAnsi="Arial" w:cs="Arial"/>
                <w:sz w:val="16"/>
                <w:szCs w:val="16"/>
                <w:lang w:val="tr-TR"/>
              </w:rPr>
            </w:pPr>
            <w:r>
              <w:rPr>
                <w:rFonts w:ascii="Arial" w:hAnsi="Arial" w:cs="Arial"/>
                <w:sz w:val="16"/>
                <w:szCs w:val="16"/>
                <w:lang w:val="tr-TR"/>
              </w:rPr>
              <w:t>UFK, katılımcı finans</w:t>
            </w:r>
            <w:r w:rsidR="00105036" w:rsidRPr="00FC0609">
              <w:rPr>
                <w:rFonts w:ascii="Arial" w:hAnsi="Arial" w:cs="Arial"/>
                <w:sz w:val="16"/>
                <w:szCs w:val="16"/>
                <w:lang w:val="tr-TR"/>
              </w:rPr>
              <w:t xml:space="preserve"> kuruluşlar</w:t>
            </w:r>
            <w:r>
              <w:rPr>
                <w:rFonts w:ascii="Arial" w:hAnsi="Arial" w:cs="Arial"/>
                <w:sz w:val="16"/>
                <w:szCs w:val="16"/>
                <w:lang w:val="tr-TR"/>
              </w:rPr>
              <w:t>ı</w:t>
            </w:r>
          </w:p>
        </w:tc>
      </w:tr>
      <w:tr w:rsidR="003D0971" w:rsidRPr="00FC0609" w14:paraId="4F991311" w14:textId="77777777" w:rsidTr="00C81A3E">
        <w:tc>
          <w:tcPr>
            <w:tcW w:w="2335" w:type="dxa"/>
            <w:shd w:val="clear" w:color="auto" w:fill="D9E2F3"/>
          </w:tcPr>
          <w:p w14:paraId="3CE4BAA1" w14:textId="0CEBF3B4" w:rsidR="003D0971" w:rsidRPr="00FC0609" w:rsidRDefault="00105036" w:rsidP="005068F5">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Proje</w:t>
            </w:r>
            <w:r w:rsidR="003D0971" w:rsidRPr="00FC0609">
              <w:rPr>
                <w:rFonts w:ascii="Arial" w:hAnsi="Arial" w:cs="Arial"/>
                <w:b/>
                <w:sz w:val="16"/>
                <w:szCs w:val="16"/>
                <w:lang w:val="tr-TR"/>
              </w:rPr>
              <w:t xml:space="preserve"> </w:t>
            </w:r>
            <w:r w:rsidRPr="00FC0609">
              <w:rPr>
                <w:rFonts w:ascii="Arial" w:hAnsi="Arial" w:cs="Arial"/>
                <w:b/>
                <w:sz w:val="16"/>
                <w:szCs w:val="16"/>
                <w:lang w:val="tr-TR"/>
              </w:rPr>
              <w:t xml:space="preserve">Geliştirme </w:t>
            </w:r>
          </w:p>
        </w:tc>
        <w:tc>
          <w:tcPr>
            <w:tcW w:w="1980" w:type="dxa"/>
            <w:shd w:val="clear" w:color="auto" w:fill="D9E2F3"/>
          </w:tcPr>
          <w:p w14:paraId="2DD88A9B" w14:textId="24041C0C" w:rsidR="003D0971" w:rsidRPr="00FC0609" w:rsidRDefault="00105036"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PUB tarafından </w:t>
            </w:r>
          </w:p>
        </w:tc>
        <w:tc>
          <w:tcPr>
            <w:tcW w:w="2059" w:type="dxa"/>
            <w:shd w:val="clear" w:color="auto" w:fill="D9E2F3"/>
          </w:tcPr>
          <w:p w14:paraId="22CD3B58" w14:textId="7DD75131" w:rsidR="003D0971" w:rsidRPr="00FC0609" w:rsidRDefault="009C3927"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Fon Yönetim Ekibi</w:t>
            </w:r>
          </w:p>
        </w:tc>
        <w:tc>
          <w:tcPr>
            <w:tcW w:w="1890" w:type="dxa"/>
            <w:shd w:val="clear" w:color="auto" w:fill="D9E2F3"/>
          </w:tcPr>
          <w:p w14:paraId="366A6494" w14:textId="313B9A25" w:rsidR="003D0971" w:rsidRPr="00FC0609" w:rsidRDefault="00F838BB" w:rsidP="005068F5">
            <w:pPr>
              <w:spacing w:beforeLines="20" w:before="48" w:afterLines="20" w:after="48"/>
              <w:jc w:val="left"/>
              <w:rPr>
                <w:rFonts w:ascii="Arial" w:hAnsi="Arial" w:cs="Arial"/>
                <w:sz w:val="16"/>
                <w:szCs w:val="16"/>
                <w:lang w:val="tr-TR"/>
              </w:rPr>
            </w:pPr>
            <w:r>
              <w:rPr>
                <w:rFonts w:ascii="Arial" w:hAnsi="Arial" w:cs="Arial"/>
                <w:sz w:val="16"/>
                <w:szCs w:val="16"/>
                <w:lang w:val="tr-TR"/>
              </w:rPr>
              <w:t>Katılımcı finans</w:t>
            </w:r>
            <w:r w:rsidR="009C3927" w:rsidRPr="00FC0609">
              <w:rPr>
                <w:rFonts w:ascii="Arial" w:hAnsi="Arial" w:cs="Arial"/>
                <w:sz w:val="16"/>
                <w:szCs w:val="16"/>
                <w:lang w:val="tr-TR"/>
              </w:rPr>
              <w:t xml:space="preserve"> kuruluşlar</w:t>
            </w:r>
            <w:r>
              <w:rPr>
                <w:rFonts w:ascii="Arial" w:hAnsi="Arial" w:cs="Arial"/>
                <w:sz w:val="16"/>
                <w:szCs w:val="16"/>
                <w:lang w:val="tr-TR"/>
              </w:rPr>
              <w:t>ı</w:t>
            </w:r>
          </w:p>
        </w:tc>
        <w:tc>
          <w:tcPr>
            <w:tcW w:w="1980" w:type="dxa"/>
            <w:shd w:val="clear" w:color="auto" w:fill="D9E2F3"/>
          </w:tcPr>
          <w:p w14:paraId="2AA151CA" w14:textId="55A83D07" w:rsidR="003D0971" w:rsidRPr="00FC0609" w:rsidRDefault="00F838BB" w:rsidP="005068F5">
            <w:pPr>
              <w:spacing w:beforeLines="20" w:before="48" w:afterLines="20" w:after="48"/>
              <w:jc w:val="left"/>
              <w:rPr>
                <w:rFonts w:ascii="Arial" w:hAnsi="Arial" w:cs="Arial"/>
                <w:sz w:val="16"/>
                <w:szCs w:val="16"/>
                <w:lang w:val="tr-TR"/>
              </w:rPr>
            </w:pPr>
            <w:r>
              <w:rPr>
                <w:rFonts w:ascii="Arial" w:hAnsi="Arial" w:cs="Arial"/>
                <w:sz w:val="16"/>
                <w:szCs w:val="16"/>
                <w:lang w:val="tr-TR"/>
              </w:rPr>
              <w:t xml:space="preserve">Katılımcı finans </w:t>
            </w:r>
            <w:r w:rsidR="009C3927" w:rsidRPr="00FC0609">
              <w:rPr>
                <w:rFonts w:ascii="Arial" w:hAnsi="Arial" w:cs="Arial"/>
                <w:sz w:val="16"/>
                <w:szCs w:val="16"/>
                <w:lang w:val="tr-TR"/>
              </w:rPr>
              <w:t>kuruluşlar</w:t>
            </w:r>
            <w:r>
              <w:rPr>
                <w:rFonts w:ascii="Arial" w:hAnsi="Arial" w:cs="Arial"/>
                <w:sz w:val="16"/>
                <w:szCs w:val="16"/>
                <w:lang w:val="tr-TR"/>
              </w:rPr>
              <w:t>ı</w:t>
            </w:r>
          </w:p>
        </w:tc>
        <w:tc>
          <w:tcPr>
            <w:tcW w:w="1890" w:type="dxa"/>
            <w:shd w:val="clear" w:color="auto" w:fill="D9E2F3"/>
          </w:tcPr>
          <w:p w14:paraId="09CB8BED" w14:textId="1EBE0B4F" w:rsidR="003D0971" w:rsidRPr="00FC0609" w:rsidRDefault="009C3927"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Kamu veya Süper EVD yön</w:t>
            </w:r>
            <w:r w:rsidR="00C4263E" w:rsidRPr="00FC0609">
              <w:rPr>
                <w:rFonts w:ascii="Arial" w:hAnsi="Arial" w:cs="Arial"/>
                <w:sz w:val="16"/>
                <w:szCs w:val="16"/>
                <w:lang w:val="tr-TR"/>
              </w:rPr>
              <w:t>e</w:t>
            </w:r>
            <w:r w:rsidRPr="00FC0609">
              <w:rPr>
                <w:rFonts w:ascii="Arial" w:hAnsi="Arial" w:cs="Arial"/>
                <w:sz w:val="16"/>
                <w:szCs w:val="16"/>
                <w:lang w:val="tr-TR"/>
              </w:rPr>
              <w:t xml:space="preserve">tim ekibi </w:t>
            </w:r>
          </w:p>
        </w:tc>
        <w:tc>
          <w:tcPr>
            <w:tcW w:w="1800" w:type="dxa"/>
            <w:shd w:val="clear" w:color="auto" w:fill="D9E2F3"/>
          </w:tcPr>
          <w:p w14:paraId="60C3B8E5" w14:textId="79AD2D97" w:rsidR="003D0971" w:rsidRPr="00FC0609" w:rsidRDefault="009C3927"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Özel EVD</w:t>
            </w:r>
            <w:r w:rsidR="00C4263E" w:rsidRPr="00FC0609">
              <w:rPr>
                <w:rFonts w:ascii="Arial" w:hAnsi="Arial" w:cs="Arial"/>
                <w:sz w:val="16"/>
                <w:szCs w:val="16"/>
                <w:lang w:val="tr-TR"/>
              </w:rPr>
              <w:t xml:space="preserve">’ler </w:t>
            </w:r>
          </w:p>
        </w:tc>
      </w:tr>
      <w:tr w:rsidR="003D0971" w:rsidRPr="00FC0609" w14:paraId="09F28870" w14:textId="77777777" w:rsidTr="00C81A3E">
        <w:tc>
          <w:tcPr>
            <w:tcW w:w="2335" w:type="dxa"/>
            <w:shd w:val="clear" w:color="auto" w:fill="D9E2F3"/>
          </w:tcPr>
          <w:p w14:paraId="3E7D3FE7" w14:textId="52529214" w:rsidR="003D0971" w:rsidRPr="00FC0609" w:rsidRDefault="00105036" w:rsidP="005068F5">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Proje</w:t>
            </w:r>
            <w:r w:rsidR="003D0971" w:rsidRPr="00FC0609">
              <w:rPr>
                <w:rFonts w:ascii="Arial" w:hAnsi="Arial" w:cs="Arial"/>
                <w:b/>
                <w:sz w:val="16"/>
                <w:szCs w:val="16"/>
                <w:lang w:val="tr-TR"/>
              </w:rPr>
              <w:t xml:space="preserve"> </w:t>
            </w:r>
            <w:r w:rsidRPr="00FC0609">
              <w:rPr>
                <w:rFonts w:ascii="Arial" w:hAnsi="Arial" w:cs="Arial"/>
                <w:b/>
                <w:sz w:val="16"/>
                <w:szCs w:val="16"/>
                <w:lang w:val="tr-TR"/>
              </w:rPr>
              <w:t xml:space="preserve">Uygulama </w:t>
            </w:r>
          </w:p>
        </w:tc>
        <w:tc>
          <w:tcPr>
            <w:tcW w:w="1980" w:type="dxa"/>
            <w:shd w:val="clear" w:color="auto" w:fill="D9E2F3"/>
          </w:tcPr>
          <w:p w14:paraId="661638C6" w14:textId="11B8D5B8" w:rsidR="003D0971" w:rsidRPr="00FC0609" w:rsidRDefault="00C4263E" w:rsidP="007621A6">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II. tip belediyeler ve I. tip merkezi </w:t>
            </w:r>
            <w:r w:rsidR="00000D5C">
              <w:rPr>
                <w:rFonts w:ascii="Arial" w:hAnsi="Arial" w:cs="Arial"/>
                <w:sz w:val="16"/>
                <w:szCs w:val="16"/>
                <w:lang w:val="tr-TR"/>
              </w:rPr>
              <w:t>hükümet</w:t>
            </w:r>
            <w:r w:rsidR="00000D5C" w:rsidRPr="00FC0609">
              <w:rPr>
                <w:rFonts w:ascii="Arial" w:hAnsi="Arial" w:cs="Arial"/>
                <w:sz w:val="16"/>
                <w:szCs w:val="16"/>
                <w:lang w:val="tr-TR"/>
              </w:rPr>
              <w:t xml:space="preserve"> </w:t>
            </w:r>
            <w:r w:rsidRPr="00FC0609">
              <w:rPr>
                <w:rFonts w:ascii="Arial" w:hAnsi="Arial" w:cs="Arial"/>
                <w:sz w:val="16"/>
                <w:szCs w:val="16"/>
                <w:lang w:val="tr-TR"/>
              </w:rPr>
              <w:t xml:space="preserve">kurumları </w:t>
            </w:r>
          </w:p>
          <w:p w14:paraId="66095AC1" w14:textId="4DC5C594" w:rsidR="007621A6" w:rsidRPr="00FC0609" w:rsidRDefault="00C4263E" w:rsidP="004E3A0D">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Tip </w:t>
            </w:r>
            <w:r w:rsidR="007621A6" w:rsidRPr="00FC0609">
              <w:rPr>
                <w:rFonts w:ascii="Arial" w:hAnsi="Arial" w:cs="Arial"/>
                <w:sz w:val="16"/>
                <w:szCs w:val="16"/>
                <w:lang w:val="tr-TR"/>
              </w:rPr>
              <w:t>II</w:t>
            </w:r>
            <w:r w:rsidR="004E3A0D" w:rsidRPr="00FC0609">
              <w:rPr>
                <w:rFonts w:ascii="Arial" w:hAnsi="Arial" w:cs="Arial"/>
                <w:sz w:val="16"/>
                <w:szCs w:val="16"/>
                <w:lang w:val="tr-TR"/>
              </w:rPr>
              <w:t>I</w:t>
            </w:r>
            <w:r w:rsidR="007621A6" w:rsidRPr="00FC0609">
              <w:rPr>
                <w:rFonts w:ascii="Arial" w:hAnsi="Arial" w:cs="Arial"/>
                <w:sz w:val="16"/>
                <w:szCs w:val="16"/>
                <w:lang w:val="tr-TR"/>
              </w:rPr>
              <w:t xml:space="preserve"> </w:t>
            </w:r>
            <w:r w:rsidRPr="00FC0609">
              <w:rPr>
                <w:rFonts w:ascii="Arial" w:hAnsi="Arial" w:cs="Arial"/>
                <w:sz w:val="16"/>
                <w:szCs w:val="16"/>
                <w:lang w:val="tr-TR"/>
              </w:rPr>
              <w:t xml:space="preserve">ve bazı Tip </w:t>
            </w:r>
            <w:r w:rsidR="004E3A0D" w:rsidRPr="00FC0609">
              <w:rPr>
                <w:rFonts w:ascii="Arial" w:hAnsi="Arial" w:cs="Arial"/>
                <w:sz w:val="16"/>
                <w:szCs w:val="16"/>
                <w:lang w:val="tr-TR"/>
              </w:rPr>
              <w:t>I</w:t>
            </w:r>
            <w:r w:rsidR="007621A6" w:rsidRPr="00FC0609">
              <w:rPr>
                <w:rFonts w:ascii="Arial" w:hAnsi="Arial" w:cs="Arial"/>
                <w:sz w:val="16"/>
                <w:szCs w:val="16"/>
                <w:lang w:val="tr-TR"/>
              </w:rPr>
              <w:t xml:space="preserve"> </w:t>
            </w:r>
            <w:r w:rsidRPr="00FC0609">
              <w:rPr>
                <w:rFonts w:ascii="Arial" w:hAnsi="Arial" w:cs="Arial"/>
                <w:sz w:val="16"/>
                <w:szCs w:val="16"/>
                <w:lang w:val="tr-TR"/>
              </w:rPr>
              <w:t>kurumlar için PUB tarafından uygulanabilir</w:t>
            </w:r>
          </w:p>
        </w:tc>
        <w:tc>
          <w:tcPr>
            <w:tcW w:w="2059" w:type="dxa"/>
            <w:shd w:val="clear" w:color="auto" w:fill="D9E2F3"/>
          </w:tcPr>
          <w:p w14:paraId="5BEC0931" w14:textId="01A435BB" w:rsidR="003D0971" w:rsidRPr="00FC0609" w:rsidRDefault="00C4263E"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I. tip merkezi </w:t>
            </w:r>
            <w:r w:rsidR="00EE43CD">
              <w:rPr>
                <w:rFonts w:ascii="Arial" w:hAnsi="Arial" w:cs="Arial"/>
                <w:sz w:val="16"/>
                <w:szCs w:val="16"/>
                <w:lang w:val="tr-TR"/>
              </w:rPr>
              <w:t>hükümet</w:t>
            </w:r>
            <w:r w:rsidRPr="00FC0609">
              <w:rPr>
                <w:rFonts w:ascii="Arial" w:hAnsi="Arial" w:cs="Arial"/>
                <w:sz w:val="16"/>
                <w:szCs w:val="16"/>
                <w:lang w:val="tr-TR"/>
              </w:rPr>
              <w:t xml:space="preserve"> kurumları; II. tip belediyeler</w:t>
            </w:r>
            <w:r w:rsidR="007621A6" w:rsidRPr="00FC0609">
              <w:rPr>
                <w:rFonts w:ascii="Arial" w:hAnsi="Arial" w:cs="Arial"/>
                <w:sz w:val="16"/>
                <w:szCs w:val="16"/>
                <w:lang w:val="tr-TR"/>
              </w:rPr>
              <w:t>;</w:t>
            </w:r>
            <w:r w:rsidR="003D0971" w:rsidRPr="00FC0609">
              <w:rPr>
                <w:rFonts w:ascii="Arial" w:hAnsi="Arial" w:cs="Arial"/>
                <w:sz w:val="16"/>
                <w:szCs w:val="16"/>
                <w:lang w:val="tr-TR"/>
              </w:rPr>
              <w:t xml:space="preserve"> </w:t>
            </w:r>
          </w:p>
          <w:p w14:paraId="09299165" w14:textId="7BAD019B" w:rsidR="003D0971" w:rsidRPr="00FC0609" w:rsidRDefault="00B8104D" w:rsidP="007621A6">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Tip III ve bazı Tip I </w:t>
            </w:r>
            <w:r w:rsidR="00C4263E" w:rsidRPr="00FC0609">
              <w:rPr>
                <w:rFonts w:ascii="Arial" w:hAnsi="Arial" w:cs="Arial"/>
                <w:sz w:val="16"/>
                <w:szCs w:val="16"/>
                <w:lang w:val="tr-TR"/>
              </w:rPr>
              <w:t xml:space="preserve">kurumlar için EHA yoluyla Fon Yönetim Ekibi </w:t>
            </w:r>
          </w:p>
        </w:tc>
        <w:tc>
          <w:tcPr>
            <w:tcW w:w="1890" w:type="dxa"/>
            <w:shd w:val="clear" w:color="auto" w:fill="D9E2F3"/>
          </w:tcPr>
          <w:p w14:paraId="1ABB7515" w14:textId="1279D322" w:rsidR="003D0971" w:rsidRPr="00FC0609" w:rsidRDefault="00C4263E" w:rsidP="007621A6">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II. tip belediyeler</w:t>
            </w:r>
          </w:p>
        </w:tc>
        <w:tc>
          <w:tcPr>
            <w:tcW w:w="1980" w:type="dxa"/>
            <w:shd w:val="clear" w:color="auto" w:fill="D9E2F3"/>
          </w:tcPr>
          <w:p w14:paraId="2487729C" w14:textId="2C90EB6E" w:rsidR="003D0971" w:rsidRPr="00FC0609" w:rsidRDefault="00C4263E" w:rsidP="004E3A0D">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II. tip belediyeler</w:t>
            </w:r>
          </w:p>
        </w:tc>
        <w:tc>
          <w:tcPr>
            <w:tcW w:w="1890" w:type="dxa"/>
            <w:shd w:val="clear" w:color="auto" w:fill="D9E2F3"/>
          </w:tcPr>
          <w:p w14:paraId="7B448530" w14:textId="052CE228" w:rsidR="003D0971" w:rsidRPr="00FC0609" w:rsidRDefault="00C4263E"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Kamu veya Süper EVD yönetim ekibi</w:t>
            </w:r>
          </w:p>
        </w:tc>
        <w:tc>
          <w:tcPr>
            <w:tcW w:w="1800" w:type="dxa"/>
            <w:shd w:val="clear" w:color="auto" w:fill="D9E2F3"/>
          </w:tcPr>
          <w:p w14:paraId="0EB67D53" w14:textId="0071EA95" w:rsidR="003D0971" w:rsidRPr="00FC0609" w:rsidRDefault="00C4263E"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Özel EVD’ler</w:t>
            </w:r>
          </w:p>
        </w:tc>
      </w:tr>
      <w:tr w:rsidR="003D0971" w:rsidRPr="00FC0609" w14:paraId="68CA3745" w14:textId="77777777" w:rsidTr="00C81A3E">
        <w:tc>
          <w:tcPr>
            <w:tcW w:w="2335" w:type="dxa"/>
            <w:shd w:val="clear" w:color="auto" w:fill="D9E2F3"/>
          </w:tcPr>
          <w:p w14:paraId="3868D567" w14:textId="449D1E60" w:rsidR="003D0971" w:rsidRPr="00FC0609" w:rsidRDefault="00105036" w:rsidP="005068F5">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 xml:space="preserve">Avantajlar </w:t>
            </w:r>
          </w:p>
        </w:tc>
        <w:tc>
          <w:tcPr>
            <w:tcW w:w="1980" w:type="dxa"/>
            <w:shd w:val="clear" w:color="auto" w:fill="D9E2F3"/>
          </w:tcPr>
          <w:p w14:paraId="28CFAA69" w14:textId="2FC474B6" w:rsidR="003D0971" w:rsidRPr="00FC0609" w:rsidRDefault="00C4263E" w:rsidP="00FD7E03">
            <w:pPr>
              <w:pStyle w:val="Tabletextbullet8ptsinglespace"/>
              <w:numPr>
                <w:ilvl w:val="0"/>
                <w:numId w:val="15"/>
              </w:numPr>
              <w:ind w:left="158" w:hanging="158"/>
              <w:rPr>
                <w:lang w:val="tr-TR"/>
              </w:rPr>
            </w:pPr>
            <w:r w:rsidRPr="00FC0609">
              <w:rPr>
                <w:lang w:val="tr-TR"/>
              </w:rPr>
              <w:t xml:space="preserve">Uygulaması kolay </w:t>
            </w:r>
          </w:p>
          <w:p w14:paraId="41C93764" w14:textId="783F881E" w:rsidR="003D0971" w:rsidRPr="00FC0609" w:rsidRDefault="00C81A3E" w:rsidP="00FD7E03">
            <w:pPr>
              <w:pStyle w:val="Tabletextbullet8ptsinglespace"/>
              <w:numPr>
                <w:ilvl w:val="0"/>
                <w:numId w:val="15"/>
              </w:numPr>
              <w:ind w:left="158" w:hanging="158"/>
              <w:rPr>
                <w:lang w:val="tr-TR"/>
              </w:rPr>
            </w:pPr>
            <w:r w:rsidRPr="00FC0609">
              <w:rPr>
                <w:lang w:val="tr-TR"/>
              </w:rPr>
              <w:t>Bazı</w:t>
            </w:r>
            <w:r w:rsidR="00C4263E" w:rsidRPr="00FC0609">
              <w:rPr>
                <w:lang w:val="tr-TR"/>
              </w:rPr>
              <w:t xml:space="preserve"> mevcut modellere benzer </w:t>
            </w:r>
          </w:p>
          <w:p w14:paraId="5F5EC879" w14:textId="23DBBC3A" w:rsidR="003D0971" w:rsidRPr="00FC0609" w:rsidRDefault="00C4263E" w:rsidP="00FD7E03">
            <w:pPr>
              <w:pStyle w:val="Tabletextbullet8ptsinglespace"/>
              <w:numPr>
                <w:ilvl w:val="0"/>
                <w:numId w:val="15"/>
              </w:numPr>
              <w:ind w:left="158" w:hanging="158"/>
              <w:rPr>
                <w:lang w:val="tr-TR"/>
              </w:rPr>
            </w:pPr>
            <w:r w:rsidRPr="00FC0609">
              <w:rPr>
                <w:lang w:val="tr-TR"/>
              </w:rPr>
              <w:t xml:space="preserve">Üç türün hepsi için uygulanabilir </w:t>
            </w:r>
          </w:p>
        </w:tc>
        <w:tc>
          <w:tcPr>
            <w:tcW w:w="2059" w:type="dxa"/>
            <w:shd w:val="clear" w:color="auto" w:fill="D9E2F3"/>
          </w:tcPr>
          <w:p w14:paraId="25E08B52" w14:textId="50992591" w:rsidR="003D0971" w:rsidRPr="00FC0609" w:rsidRDefault="00C4263E" w:rsidP="00FD7E03">
            <w:pPr>
              <w:pStyle w:val="Tabletextbullet8ptsinglespace"/>
              <w:numPr>
                <w:ilvl w:val="0"/>
                <w:numId w:val="15"/>
              </w:numPr>
              <w:ind w:left="158" w:hanging="158"/>
              <w:rPr>
                <w:lang w:val="tr-TR"/>
              </w:rPr>
            </w:pPr>
            <w:r w:rsidRPr="00FC0609">
              <w:rPr>
                <w:lang w:val="tr-TR"/>
              </w:rPr>
              <w:t xml:space="preserve">Üç türün hepsinin ihtiyaçlarını </w:t>
            </w:r>
            <w:r w:rsidR="0002340E" w:rsidRPr="00FC0609">
              <w:rPr>
                <w:lang w:val="tr-TR"/>
              </w:rPr>
              <w:t>karşılayabilir</w:t>
            </w:r>
          </w:p>
          <w:p w14:paraId="324D91EC" w14:textId="7AEBB0FB" w:rsidR="003D0971" w:rsidRPr="00FC0609" w:rsidRDefault="0047039B" w:rsidP="004E3A0D">
            <w:pPr>
              <w:pStyle w:val="Tabletextbullet8ptsinglespace"/>
              <w:numPr>
                <w:ilvl w:val="0"/>
                <w:numId w:val="15"/>
              </w:numPr>
              <w:ind w:left="158" w:hanging="158"/>
              <w:rPr>
                <w:lang w:val="tr-TR"/>
              </w:rPr>
            </w:pPr>
            <w:r w:rsidRPr="00FC0609">
              <w:rPr>
                <w:lang w:val="tr-TR"/>
              </w:rPr>
              <w:t xml:space="preserve">Merkezi </w:t>
            </w:r>
            <w:r w:rsidR="00000D5C">
              <w:rPr>
                <w:lang w:val="tr-TR"/>
              </w:rPr>
              <w:t>hükümet</w:t>
            </w:r>
            <w:r w:rsidR="00000D5C" w:rsidRPr="00FC0609">
              <w:rPr>
                <w:lang w:val="tr-TR"/>
              </w:rPr>
              <w:t xml:space="preserve"> </w:t>
            </w:r>
            <w:r w:rsidRPr="00FC0609">
              <w:rPr>
                <w:lang w:val="tr-TR"/>
              </w:rPr>
              <w:t>kuruml</w:t>
            </w:r>
            <w:r w:rsidR="00DB66F1" w:rsidRPr="00FC0609">
              <w:rPr>
                <w:lang w:val="tr-TR"/>
              </w:rPr>
              <w:t>a</w:t>
            </w:r>
            <w:r w:rsidRPr="00FC0609">
              <w:rPr>
                <w:lang w:val="tr-TR"/>
              </w:rPr>
              <w:t>rının ve belediyelerin f</w:t>
            </w:r>
            <w:r w:rsidR="00C4263E" w:rsidRPr="00FC0609">
              <w:rPr>
                <w:lang w:val="tr-TR"/>
              </w:rPr>
              <w:t xml:space="preserve">inansman </w:t>
            </w:r>
            <w:r w:rsidRPr="00FC0609">
              <w:rPr>
                <w:lang w:val="tr-TR"/>
              </w:rPr>
              <w:t>ih</w:t>
            </w:r>
            <w:r w:rsidR="0002340E" w:rsidRPr="00FC0609">
              <w:rPr>
                <w:lang w:val="tr-TR"/>
              </w:rPr>
              <w:t>tiyaçları ve değişen kapasitele</w:t>
            </w:r>
            <w:r w:rsidRPr="00FC0609">
              <w:rPr>
                <w:lang w:val="tr-TR"/>
              </w:rPr>
              <w:t xml:space="preserve">ri için çoklu pencereler </w:t>
            </w:r>
            <w:r w:rsidR="007621A6" w:rsidRPr="00FC0609">
              <w:rPr>
                <w:lang w:val="tr-TR"/>
              </w:rPr>
              <w:t>(</w:t>
            </w:r>
            <w:r w:rsidR="0002340E" w:rsidRPr="00FC0609">
              <w:rPr>
                <w:lang w:val="tr-TR"/>
              </w:rPr>
              <w:t xml:space="preserve">EHA dahil) </w:t>
            </w:r>
          </w:p>
        </w:tc>
        <w:tc>
          <w:tcPr>
            <w:tcW w:w="1890" w:type="dxa"/>
            <w:shd w:val="clear" w:color="auto" w:fill="D9E2F3"/>
          </w:tcPr>
          <w:p w14:paraId="64E3C8FF" w14:textId="5098DED2" w:rsidR="003D0971" w:rsidRPr="00FC0609" w:rsidRDefault="0002340E" w:rsidP="00FD7E03">
            <w:pPr>
              <w:pStyle w:val="Tabletextbullet8ptsinglespace"/>
              <w:numPr>
                <w:ilvl w:val="0"/>
                <w:numId w:val="15"/>
              </w:numPr>
              <w:ind w:left="158" w:hanging="158"/>
              <w:rPr>
                <w:lang w:val="tr-TR"/>
              </w:rPr>
            </w:pPr>
            <w:r w:rsidRPr="00FC0609">
              <w:rPr>
                <w:lang w:val="tr-TR"/>
              </w:rPr>
              <w:t xml:space="preserve">Ticari finansmanı geliştirebilir </w:t>
            </w:r>
          </w:p>
          <w:p w14:paraId="11A2DCAB" w14:textId="7FA0951A" w:rsidR="003D0971" w:rsidRPr="00FC0609" w:rsidRDefault="0002340E" w:rsidP="00FD7E03">
            <w:pPr>
              <w:pStyle w:val="Tabletextbullet8ptsinglespace"/>
              <w:numPr>
                <w:ilvl w:val="0"/>
                <w:numId w:val="15"/>
              </w:numPr>
              <w:ind w:left="158" w:hanging="158"/>
              <w:rPr>
                <w:lang w:val="tr-TR"/>
              </w:rPr>
            </w:pPr>
            <w:r w:rsidRPr="00FC0609">
              <w:rPr>
                <w:lang w:val="tr-TR"/>
              </w:rPr>
              <w:t xml:space="preserve">Mevcut kredi hatları deneyim sağlar </w:t>
            </w:r>
          </w:p>
        </w:tc>
        <w:tc>
          <w:tcPr>
            <w:tcW w:w="1980" w:type="dxa"/>
            <w:shd w:val="clear" w:color="auto" w:fill="D9E2F3"/>
          </w:tcPr>
          <w:p w14:paraId="2FF85387" w14:textId="31246338" w:rsidR="003D0971" w:rsidRPr="00FC0609" w:rsidRDefault="0002340E" w:rsidP="0002340E">
            <w:pPr>
              <w:pStyle w:val="Tabletextbullet8ptsinglespace"/>
              <w:numPr>
                <w:ilvl w:val="0"/>
                <w:numId w:val="15"/>
              </w:numPr>
              <w:ind w:left="158" w:hanging="158"/>
              <w:rPr>
                <w:lang w:val="tr-TR"/>
              </w:rPr>
            </w:pPr>
            <w:r w:rsidRPr="00FC0609">
              <w:rPr>
                <w:lang w:val="tr-TR"/>
              </w:rPr>
              <w:t xml:space="preserve">Ticari finansmanı geliştirebilir </w:t>
            </w:r>
          </w:p>
          <w:p w14:paraId="64A93FDA" w14:textId="123B1385" w:rsidR="003D0971" w:rsidRPr="00FC0609" w:rsidRDefault="00B8104D" w:rsidP="00FD7E03">
            <w:pPr>
              <w:pStyle w:val="Tabletextbullet8ptsinglespace"/>
              <w:numPr>
                <w:ilvl w:val="0"/>
                <w:numId w:val="15"/>
              </w:numPr>
              <w:ind w:left="158" w:hanging="158"/>
              <w:rPr>
                <w:lang w:val="tr-TR"/>
              </w:rPr>
            </w:pPr>
            <w:r w:rsidRPr="00FC0609">
              <w:rPr>
                <w:lang w:val="tr-TR"/>
              </w:rPr>
              <w:t>Mevcut</w:t>
            </w:r>
            <w:r w:rsidR="003D0971" w:rsidRPr="00FC0609">
              <w:rPr>
                <w:lang w:val="tr-TR"/>
              </w:rPr>
              <w:t xml:space="preserve"> </w:t>
            </w:r>
            <w:r w:rsidR="0002340E" w:rsidRPr="00FC0609">
              <w:rPr>
                <w:lang w:val="tr-TR"/>
              </w:rPr>
              <w:t xml:space="preserve">garanti programları deneyim sağlar </w:t>
            </w:r>
          </w:p>
        </w:tc>
        <w:tc>
          <w:tcPr>
            <w:tcW w:w="1890" w:type="dxa"/>
            <w:shd w:val="clear" w:color="auto" w:fill="D9E2F3"/>
          </w:tcPr>
          <w:p w14:paraId="4C0377EB" w14:textId="1A9163BB" w:rsidR="003D0971" w:rsidRPr="00FC0609" w:rsidRDefault="0002340E" w:rsidP="0002340E">
            <w:pPr>
              <w:pStyle w:val="Tabletextbullet8ptsinglespace"/>
              <w:numPr>
                <w:ilvl w:val="0"/>
                <w:numId w:val="15"/>
              </w:numPr>
              <w:ind w:left="158" w:hanging="158"/>
              <w:rPr>
                <w:lang w:val="tr-TR"/>
              </w:rPr>
            </w:pPr>
            <w:r w:rsidRPr="00FC0609">
              <w:rPr>
                <w:lang w:val="tr-TR"/>
              </w:rPr>
              <w:t xml:space="preserve">Üç türün hepsinin ihtiyaçlarını karşılayabilir </w:t>
            </w:r>
          </w:p>
          <w:p w14:paraId="3C1C5786" w14:textId="3EF195C7" w:rsidR="003D0971" w:rsidRPr="00FC0609" w:rsidRDefault="0002340E" w:rsidP="00FD7E03">
            <w:pPr>
              <w:pStyle w:val="Tabletextbullet8ptsinglespace"/>
              <w:numPr>
                <w:ilvl w:val="0"/>
                <w:numId w:val="15"/>
              </w:numPr>
              <w:ind w:left="158" w:hanging="158"/>
              <w:rPr>
                <w:lang w:val="tr-TR"/>
              </w:rPr>
            </w:pPr>
            <w:r w:rsidRPr="00FC0609">
              <w:rPr>
                <w:lang w:val="tr-TR"/>
              </w:rPr>
              <w:t xml:space="preserve">Merkezi </w:t>
            </w:r>
            <w:r w:rsidR="00000D5C">
              <w:rPr>
                <w:lang w:val="tr-TR"/>
              </w:rPr>
              <w:t>hükümet</w:t>
            </w:r>
            <w:r w:rsidR="00000D5C" w:rsidRPr="00FC0609">
              <w:rPr>
                <w:lang w:val="tr-TR"/>
              </w:rPr>
              <w:t xml:space="preserve"> </w:t>
            </w:r>
            <w:r w:rsidR="00C81A3E" w:rsidRPr="00FC0609">
              <w:rPr>
                <w:lang w:val="tr-TR"/>
              </w:rPr>
              <w:t>kurumlarının</w:t>
            </w:r>
            <w:r w:rsidRPr="00FC0609">
              <w:rPr>
                <w:lang w:val="tr-TR"/>
              </w:rPr>
              <w:t xml:space="preserve"> ve belediyelerin finansman ihtiyaçları ve değişen kapasiteleri için çoklu pencereler</w:t>
            </w:r>
          </w:p>
        </w:tc>
        <w:tc>
          <w:tcPr>
            <w:tcW w:w="1800" w:type="dxa"/>
            <w:shd w:val="clear" w:color="auto" w:fill="D9E2F3"/>
          </w:tcPr>
          <w:p w14:paraId="265691C3" w14:textId="68C4720D" w:rsidR="003D0971" w:rsidRPr="00FC0609" w:rsidRDefault="0002340E" w:rsidP="00FD7E03">
            <w:pPr>
              <w:pStyle w:val="Tabletextbullet8ptsinglespace"/>
              <w:numPr>
                <w:ilvl w:val="0"/>
                <w:numId w:val="15"/>
              </w:numPr>
              <w:ind w:left="158" w:hanging="158"/>
              <w:rPr>
                <w:lang w:val="tr-TR"/>
              </w:rPr>
            </w:pPr>
            <w:r w:rsidRPr="00FC0609">
              <w:rPr>
                <w:lang w:val="tr-TR"/>
              </w:rPr>
              <w:t>Üç türün hepsinin ihtiyaçlarını karşılayabilir</w:t>
            </w:r>
          </w:p>
          <w:p w14:paraId="6222B6C3" w14:textId="7A63EDE8" w:rsidR="003D0971" w:rsidRPr="00FC0609" w:rsidRDefault="0002340E" w:rsidP="00FD7E03">
            <w:pPr>
              <w:pStyle w:val="Tabletextbullet8ptsinglespace"/>
              <w:numPr>
                <w:ilvl w:val="0"/>
                <w:numId w:val="15"/>
              </w:numPr>
              <w:ind w:left="158" w:hanging="158"/>
              <w:rPr>
                <w:lang w:val="tr-TR"/>
              </w:rPr>
            </w:pPr>
            <w:r w:rsidRPr="00FC0609">
              <w:rPr>
                <w:lang w:val="tr-TR"/>
              </w:rPr>
              <w:t>Ticari finansmanı geliştirebilir</w:t>
            </w:r>
          </w:p>
        </w:tc>
      </w:tr>
      <w:tr w:rsidR="003D0971" w:rsidRPr="00FC0609" w14:paraId="431950FB" w14:textId="77777777" w:rsidTr="00C81A3E">
        <w:tc>
          <w:tcPr>
            <w:tcW w:w="2335" w:type="dxa"/>
            <w:shd w:val="clear" w:color="auto" w:fill="D9E2F3"/>
          </w:tcPr>
          <w:p w14:paraId="30B74981" w14:textId="38A98420" w:rsidR="003D0971" w:rsidRPr="00FC0609" w:rsidRDefault="00105036" w:rsidP="005068F5">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 xml:space="preserve">Sınırlamalar </w:t>
            </w:r>
          </w:p>
        </w:tc>
        <w:tc>
          <w:tcPr>
            <w:tcW w:w="1980" w:type="dxa"/>
            <w:shd w:val="clear" w:color="auto" w:fill="D9E2F3"/>
          </w:tcPr>
          <w:p w14:paraId="028BA1E0" w14:textId="550BD23A" w:rsidR="003D0971" w:rsidRPr="00FC0609" w:rsidRDefault="00000D5C" w:rsidP="00FD7E03">
            <w:pPr>
              <w:pStyle w:val="Tabletextbullet8ptsinglespace"/>
              <w:numPr>
                <w:ilvl w:val="0"/>
                <w:numId w:val="15"/>
              </w:numPr>
              <w:ind w:left="158" w:hanging="158"/>
              <w:rPr>
                <w:lang w:val="tr-TR"/>
              </w:rPr>
            </w:pPr>
            <w:r>
              <w:rPr>
                <w:lang w:val="tr-TR"/>
              </w:rPr>
              <w:t>Yetkin</w:t>
            </w:r>
            <w:r w:rsidRPr="00FC0609">
              <w:rPr>
                <w:lang w:val="tr-TR"/>
              </w:rPr>
              <w:t xml:space="preserve"> </w:t>
            </w:r>
            <w:r w:rsidR="003E54F0" w:rsidRPr="00FC0609">
              <w:rPr>
                <w:lang w:val="tr-TR"/>
              </w:rPr>
              <w:t xml:space="preserve">bir PUB gerektirir </w:t>
            </w:r>
          </w:p>
          <w:p w14:paraId="6941BA19" w14:textId="2F00F8C6" w:rsidR="003E54F0" w:rsidRPr="00FC0609" w:rsidRDefault="003E54F0" w:rsidP="003E54F0">
            <w:pPr>
              <w:pStyle w:val="Tabletextbullet8ptsinglespace"/>
              <w:numPr>
                <w:ilvl w:val="0"/>
                <w:numId w:val="15"/>
              </w:numPr>
              <w:ind w:left="158" w:hanging="158"/>
              <w:rPr>
                <w:lang w:val="tr-TR"/>
              </w:rPr>
            </w:pPr>
            <w:r w:rsidRPr="00FC0609">
              <w:rPr>
                <w:lang w:val="tr-TR"/>
              </w:rPr>
              <w:t>Sürdürülebilirlik güvencede değil</w:t>
            </w:r>
          </w:p>
          <w:p w14:paraId="41CDB0D8" w14:textId="0DBCB13C" w:rsidR="007621A6" w:rsidRPr="00FC0609" w:rsidRDefault="003E54F0" w:rsidP="003E54F0">
            <w:pPr>
              <w:pStyle w:val="Tabletextbullet8ptsinglespace"/>
              <w:numPr>
                <w:ilvl w:val="0"/>
                <w:numId w:val="15"/>
              </w:numPr>
              <w:ind w:left="158" w:hanging="158"/>
              <w:rPr>
                <w:lang w:val="tr-TR"/>
              </w:rPr>
            </w:pPr>
            <w:r w:rsidRPr="00FC0609">
              <w:rPr>
                <w:lang w:val="tr-TR"/>
              </w:rPr>
              <w:t xml:space="preserve">Bazı III. tip belediyelerin ihtiyaçları kolaylıkla karşılanmayabilir </w:t>
            </w:r>
          </w:p>
        </w:tc>
        <w:tc>
          <w:tcPr>
            <w:tcW w:w="2059" w:type="dxa"/>
            <w:shd w:val="clear" w:color="auto" w:fill="D9E2F3"/>
          </w:tcPr>
          <w:p w14:paraId="7419AF20" w14:textId="631564F0" w:rsidR="003D0971" w:rsidRPr="00FC0609" w:rsidRDefault="003E54F0" w:rsidP="00FD7E03">
            <w:pPr>
              <w:pStyle w:val="Tabletextbullet8ptsinglespace"/>
              <w:numPr>
                <w:ilvl w:val="0"/>
                <w:numId w:val="15"/>
              </w:numPr>
              <w:ind w:left="158" w:hanging="158"/>
              <w:rPr>
                <w:lang w:val="tr-TR"/>
              </w:rPr>
            </w:pPr>
            <w:r w:rsidRPr="00FC0609">
              <w:rPr>
                <w:lang w:val="tr-TR"/>
              </w:rPr>
              <w:t xml:space="preserve">Uygulama için yeni mevzuat gerektirir </w:t>
            </w:r>
          </w:p>
          <w:p w14:paraId="18604B59" w14:textId="63F246EC" w:rsidR="003D0971" w:rsidRPr="00FC0609" w:rsidRDefault="003E54F0" w:rsidP="00FD7E03">
            <w:pPr>
              <w:pStyle w:val="Tabletextbullet8ptsinglespace"/>
              <w:numPr>
                <w:ilvl w:val="0"/>
                <w:numId w:val="15"/>
              </w:numPr>
              <w:ind w:left="158" w:hanging="158"/>
              <w:rPr>
                <w:lang w:val="tr-TR"/>
              </w:rPr>
            </w:pPr>
            <w:r w:rsidRPr="00FC0609">
              <w:rPr>
                <w:lang w:val="tr-TR"/>
              </w:rPr>
              <w:t xml:space="preserve">Güçlü ve ehil bir Fon Yönetim Ekibi gerektirir. </w:t>
            </w:r>
          </w:p>
        </w:tc>
        <w:tc>
          <w:tcPr>
            <w:tcW w:w="1890" w:type="dxa"/>
            <w:shd w:val="clear" w:color="auto" w:fill="D9E2F3"/>
          </w:tcPr>
          <w:p w14:paraId="669B5314" w14:textId="0515153A" w:rsidR="00991DB7" w:rsidRPr="00FC0609" w:rsidRDefault="003E54F0" w:rsidP="00FD7E03">
            <w:pPr>
              <w:pStyle w:val="Tabletextbullet8ptsinglespace"/>
              <w:numPr>
                <w:ilvl w:val="0"/>
                <w:numId w:val="15"/>
              </w:numPr>
              <w:ind w:left="158" w:hanging="158"/>
              <w:rPr>
                <w:lang w:val="tr-TR"/>
              </w:rPr>
            </w:pPr>
            <w:r w:rsidRPr="00FC0609">
              <w:rPr>
                <w:lang w:val="tr-TR"/>
              </w:rPr>
              <w:t xml:space="preserve">III. tip belediyelerin ihtiyaçlarını karşılayamaz </w:t>
            </w:r>
          </w:p>
          <w:p w14:paraId="042CD9A1" w14:textId="0E154677" w:rsidR="003D0971" w:rsidRPr="00FC0609" w:rsidRDefault="003E54F0" w:rsidP="00FD7E03">
            <w:pPr>
              <w:pStyle w:val="Tabletextbullet8ptsinglespace"/>
              <w:numPr>
                <w:ilvl w:val="0"/>
                <w:numId w:val="15"/>
              </w:numPr>
              <w:ind w:left="158" w:hanging="158"/>
              <w:rPr>
                <w:lang w:val="tr-TR"/>
              </w:rPr>
            </w:pPr>
            <w:r w:rsidRPr="00FC0609">
              <w:rPr>
                <w:lang w:val="tr-TR"/>
              </w:rPr>
              <w:t xml:space="preserve">Sadece borçlanma kapasitesine sahip belediyelere veya EVD’lere hizmet edebilir </w:t>
            </w:r>
          </w:p>
        </w:tc>
        <w:tc>
          <w:tcPr>
            <w:tcW w:w="1980" w:type="dxa"/>
            <w:shd w:val="clear" w:color="auto" w:fill="D9E2F3"/>
          </w:tcPr>
          <w:p w14:paraId="44C63183" w14:textId="77777777" w:rsidR="003E54F0" w:rsidRPr="00FC0609" w:rsidRDefault="003E54F0" w:rsidP="003E54F0">
            <w:pPr>
              <w:pStyle w:val="Tabletextbullet8ptsinglespace"/>
              <w:numPr>
                <w:ilvl w:val="0"/>
                <w:numId w:val="15"/>
              </w:numPr>
              <w:ind w:left="158" w:hanging="158"/>
              <w:rPr>
                <w:lang w:val="tr-TR"/>
              </w:rPr>
            </w:pPr>
            <w:r w:rsidRPr="00FC0609">
              <w:rPr>
                <w:lang w:val="tr-TR"/>
              </w:rPr>
              <w:t xml:space="preserve">III. tip belediyelerin ihtiyaçlarını karşılayamaz </w:t>
            </w:r>
          </w:p>
          <w:p w14:paraId="399A9A0A" w14:textId="01EB9882" w:rsidR="003D0971" w:rsidRPr="00FC0609" w:rsidRDefault="003E54F0" w:rsidP="00FD7E03">
            <w:pPr>
              <w:pStyle w:val="Tabletextbullet8ptsinglespace"/>
              <w:numPr>
                <w:ilvl w:val="0"/>
                <w:numId w:val="15"/>
              </w:numPr>
              <w:ind w:left="158" w:hanging="158"/>
              <w:rPr>
                <w:lang w:val="tr-TR"/>
              </w:rPr>
            </w:pPr>
            <w:r w:rsidRPr="00FC0609">
              <w:rPr>
                <w:lang w:val="tr-TR"/>
              </w:rPr>
              <w:t>Sadece borçlanma kapasitesine sahip belediyelere veya EVD’lere hizmet edebilir</w:t>
            </w:r>
          </w:p>
        </w:tc>
        <w:tc>
          <w:tcPr>
            <w:tcW w:w="1890" w:type="dxa"/>
            <w:shd w:val="clear" w:color="auto" w:fill="D9E2F3"/>
          </w:tcPr>
          <w:p w14:paraId="7B1452F6" w14:textId="58E31B36" w:rsidR="003D0971" w:rsidRPr="00FC0609" w:rsidRDefault="003E54F0" w:rsidP="00FD7E03">
            <w:pPr>
              <w:pStyle w:val="Tabletextbullet8ptsinglespace"/>
              <w:numPr>
                <w:ilvl w:val="0"/>
                <w:numId w:val="15"/>
              </w:numPr>
              <w:ind w:left="158" w:hanging="158"/>
              <w:rPr>
                <w:lang w:val="tr-TR"/>
              </w:rPr>
            </w:pPr>
            <w:r w:rsidRPr="00FC0609">
              <w:rPr>
                <w:lang w:val="tr-TR"/>
              </w:rPr>
              <w:t xml:space="preserve">Yeni kuruluşlar oluşturulmasını gerektirir  </w:t>
            </w:r>
          </w:p>
          <w:p w14:paraId="55BFA5B2" w14:textId="539CD722" w:rsidR="003D0971" w:rsidRPr="00FC0609" w:rsidRDefault="00000D5C" w:rsidP="00FD7E03">
            <w:pPr>
              <w:pStyle w:val="Tabletextbullet8ptsinglespace"/>
              <w:numPr>
                <w:ilvl w:val="0"/>
                <w:numId w:val="15"/>
              </w:numPr>
              <w:ind w:left="158" w:hanging="158"/>
              <w:rPr>
                <w:lang w:val="tr-TR"/>
              </w:rPr>
            </w:pPr>
            <w:r>
              <w:rPr>
                <w:lang w:val="tr-TR"/>
              </w:rPr>
              <w:t>Yetkin</w:t>
            </w:r>
            <w:r w:rsidRPr="00FC0609">
              <w:rPr>
                <w:lang w:val="tr-TR"/>
              </w:rPr>
              <w:t xml:space="preserve"> </w:t>
            </w:r>
            <w:r w:rsidR="003E54F0" w:rsidRPr="00FC0609">
              <w:rPr>
                <w:lang w:val="tr-TR"/>
              </w:rPr>
              <w:t xml:space="preserve">bir yönetim ekibi gerektirir </w:t>
            </w:r>
          </w:p>
        </w:tc>
        <w:tc>
          <w:tcPr>
            <w:tcW w:w="1800" w:type="dxa"/>
            <w:shd w:val="clear" w:color="auto" w:fill="D9E2F3"/>
          </w:tcPr>
          <w:p w14:paraId="665D8D1F" w14:textId="05CD1890" w:rsidR="003D0971" w:rsidRPr="00FC0609" w:rsidRDefault="003E54F0" w:rsidP="00FD7E03">
            <w:pPr>
              <w:pStyle w:val="Tabletextbullet8ptsinglespace"/>
              <w:numPr>
                <w:ilvl w:val="0"/>
                <w:numId w:val="15"/>
              </w:numPr>
              <w:ind w:left="158" w:hanging="158"/>
              <w:rPr>
                <w:lang w:val="tr-TR"/>
              </w:rPr>
            </w:pPr>
            <w:r w:rsidRPr="00FC0609">
              <w:rPr>
                <w:lang w:val="tr-TR"/>
              </w:rPr>
              <w:t xml:space="preserve">Olgunlaşmış bir EVD sektörü gerektirir </w:t>
            </w:r>
          </w:p>
          <w:p w14:paraId="34448118" w14:textId="3A446AFD" w:rsidR="00991DB7" w:rsidRPr="00FC0609" w:rsidRDefault="00B8104D" w:rsidP="00FD7E03">
            <w:pPr>
              <w:pStyle w:val="Tabletextbullet8ptsinglespace"/>
              <w:numPr>
                <w:ilvl w:val="0"/>
                <w:numId w:val="15"/>
              </w:numPr>
              <w:ind w:left="158" w:hanging="158"/>
              <w:rPr>
                <w:lang w:val="tr-TR"/>
              </w:rPr>
            </w:pPr>
            <w:r w:rsidRPr="00FC0609">
              <w:rPr>
                <w:lang w:val="tr-TR"/>
              </w:rPr>
              <w:t>EVD’lerin borçlanma</w:t>
            </w:r>
            <w:r w:rsidR="003E54F0" w:rsidRPr="00FC0609">
              <w:rPr>
                <w:lang w:val="tr-TR"/>
              </w:rPr>
              <w:t xml:space="preserve"> kapasitelerinin olması gerekir </w:t>
            </w:r>
          </w:p>
        </w:tc>
      </w:tr>
      <w:tr w:rsidR="003D0971" w:rsidRPr="00FC0609" w14:paraId="1CADF146" w14:textId="77777777" w:rsidTr="00C81A3E">
        <w:tc>
          <w:tcPr>
            <w:tcW w:w="2335" w:type="dxa"/>
            <w:shd w:val="clear" w:color="auto" w:fill="D9E2F3"/>
          </w:tcPr>
          <w:p w14:paraId="3D44902A" w14:textId="2B2B15F2" w:rsidR="003D0971" w:rsidRPr="00FC0609" w:rsidRDefault="00105036" w:rsidP="00105036">
            <w:pPr>
              <w:spacing w:beforeLines="20" w:before="48" w:afterLines="20" w:after="48"/>
              <w:jc w:val="left"/>
              <w:rPr>
                <w:rFonts w:ascii="Arial" w:hAnsi="Arial" w:cs="Arial"/>
                <w:b/>
                <w:sz w:val="16"/>
                <w:szCs w:val="16"/>
                <w:lang w:val="tr-TR"/>
              </w:rPr>
            </w:pPr>
            <w:r w:rsidRPr="00FC0609">
              <w:rPr>
                <w:rFonts w:ascii="Arial" w:hAnsi="Arial" w:cs="Arial"/>
                <w:b/>
                <w:sz w:val="16"/>
                <w:szCs w:val="16"/>
                <w:lang w:val="tr-TR"/>
              </w:rPr>
              <w:t>Mevcut Düzenlemeler Kapsamında Uygulanabilir Mi?</w:t>
            </w:r>
          </w:p>
        </w:tc>
        <w:tc>
          <w:tcPr>
            <w:tcW w:w="1980" w:type="dxa"/>
            <w:shd w:val="clear" w:color="auto" w:fill="D9E2F3"/>
          </w:tcPr>
          <w:p w14:paraId="0A5B7314" w14:textId="0A2CB1A5" w:rsidR="003D0971" w:rsidRPr="00FC0609" w:rsidRDefault="00034474"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Evet</w:t>
            </w:r>
          </w:p>
        </w:tc>
        <w:tc>
          <w:tcPr>
            <w:tcW w:w="2059" w:type="dxa"/>
            <w:shd w:val="clear" w:color="auto" w:fill="D9E2F3"/>
          </w:tcPr>
          <w:p w14:paraId="3650C775" w14:textId="0619530A" w:rsidR="003D0971" w:rsidRPr="00FC0609" w:rsidRDefault="00034474"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Hayır </w:t>
            </w:r>
          </w:p>
        </w:tc>
        <w:tc>
          <w:tcPr>
            <w:tcW w:w="1890" w:type="dxa"/>
            <w:shd w:val="clear" w:color="auto" w:fill="D9E2F3"/>
          </w:tcPr>
          <w:p w14:paraId="540097C3" w14:textId="4500DD99" w:rsidR="003D0971" w:rsidRPr="00FC0609" w:rsidRDefault="00034474"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Evet</w:t>
            </w:r>
          </w:p>
        </w:tc>
        <w:tc>
          <w:tcPr>
            <w:tcW w:w="1980" w:type="dxa"/>
            <w:shd w:val="clear" w:color="auto" w:fill="D9E2F3"/>
          </w:tcPr>
          <w:p w14:paraId="35CAFFE3" w14:textId="3E2A694B" w:rsidR="003D0971" w:rsidRPr="00FC0609" w:rsidRDefault="00034474" w:rsidP="005068F5">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Evet</w:t>
            </w:r>
          </w:p>
        </w:tc>
        <w:tc>
          <w:tcPr>
            <w:tcW w:w="1890" w:type="dxa"/>
            <w:shd w:val="clear" w:color="auto" w:fill="D9E2F3"/>
          </w:tcPr>
          <w:p w14:paraId="47C77E75" w14:textId="0DC62DDE" w:rsidR="003D0971" w:rsidRPr="00FC0609" w:rsidRDefault="00034474" w:rsidP="00991DB7">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Evet</w:t>
            </w:r>
            <w:r w:rsidR="00991DB7" w:rsidRPr="00FC0609">
              <w:rPr>
                <w:rFonts w:ascii="Arial" w:hAnsi="Arial" w:cs="Arial"/>
                <w:sz w:val="16"/>
                <w:szCs w:val="16"/>
                <w:lang w:val="tr-TR"/>
              </w:rPr>
              <w:t xml:space="preserve">, </w:t>
            </w:r>
            <w:r w:rsidRPr="00FC0609">
              <w:rPr>
                <w:rFonts w:ascii="Arial" w:hAnsi="Arial" w:cs="Arial"/>
                <w:sz w:val="16"/>
                <w:szCs w:val="16"/>
                <w:lang w:val="tr-TR"/>
              </w:rPr>
              <w:t>an</w:t>
            </w:r>
            <w:r w:rsidR="003E54F0" w:rsidRPr="00FC0609">
              <w:rPr>
                <w:rFonts w:ascii="Arial" w:hAnsi="Arial" w:cs="Arial"/>
                <w:sz w:val="16"/>
                <w:szCs w:val="16"/>
                <w:lang w:val="tr-TR"/>
              </w:rPr>
              <w:t>cak yeni bir şirket kurul</w:t>
            </w:r>
            <w:r w:rsidRPr="00FC0609">
              <w:rPr>
                <w:rFonts w:ascii="Arial" w:hAnsi="Arial" w:cs="Arial"/>
                <w:sz w:val="16"/>
                <w:szCs w:val="16"/>
                <w:lang w:val="tr-TR"/>
              </w:rPr>
              <w:t>m</w:t>
            </w:r>
            <w:r w:rsidR="003E54F0" w:rsidRPr="00FC0609">
              <w:rPr>
                <w:rFonts w:ascii="Arial" w:hAnsi="Arial" w:cs="Arial"/>
                <w:sz w:val="16"/>
                <w:szCs w:val="16"/>
                <w:lang w:val="tr-TR"/>
              </w:rPr>
              <w:t>a</w:t>
            </w:r>
            <w:r w:rsidRPr="00FC0609">
              <w:rPr>
                <w:rFonts w:ascii="Arial" w:hAnsi="Arial" w:cs="Arial"/>
                <w:sz w:val="16"/>
                <w:szCs w:val="16"/>
                <w:lang w:val="tr-TR"/>
              </w:rPr>
              <w:t xml:space="preserve">sını gerektirir </w:t>
            </w:r>
          </w:p>
        </w:tc>
        <w:tc>
          <w:tcPr>
            <w:tcW w:w="1800" w:type="dxa"/>
            <w:shd w:val="clear" w:color="auto" w:fill="D9E2F3"/>
          </w:tcPr>
          <w:p w14:paraId="4B4B23EC" w14:textId="57DA5185" w:rsidR="003D0971" w:rsidRPr="00FC0609" w:rsidRDefault="00034474" w:rsidP="00991DB7">
            <w:pPr>
              <w:spacing w:beforeLines="20" w:before="48" w:afterLines="20" w:after="48"/>
              <w:jc w:val="left"/>
              <w:rPr>
                <w:rFonts w:ascii="Arial" w:hAnsi="Arial" w:cs="Arial"/>
                <w:sz w:val="16"/>
                <w:szCs w:val="16"/>
                <w:lang w:val="tr-TR"/>
              </w:rPr>
            </w:pPr>
            <w:r w:rsidRPr="00FC0609">
              <w:rPr>
                <w:rFonts w:ascii="Arial" w:hAnsi="Arial" w:cs="Arial"/>
                <w:sz w:val="16"/>
                <w:szCs w:val="16"/>
                <w:lang w:val="tr-TR"/>
              </w:rPr>
              <w:t xml:space="preserve">Hayır </w:t>
            </w:r>
          </w:p>
        </w:tc>
      </w:tr>
    </w:tbl>
    <w:p w14:paraId="580DCA6B" w14:textId="3490D8E2" w:rsidR="003D0971" w:rsidRPr="00FC0609" w:rsidRDefault="00105036" w:rsidP="003D0971">
      <w:pPr>
        <w:pStyle w:val="FigTablesourcenote3ptafter"/>
        <w:rPr>
          <w:rFonts w:ascii="Times New Roman" w:hAnsi="Times New Roman"/>
          <w:sz w:val="22"/>
          <w:szCs w:val="22"/>
          <w:lang w:val="tr-TR"/>
        </w:rPr>
      </w:pPr>
      <w:r w:rsidRPr="00FC0609">
        <w:rPr>
          <w:rFonts w:ascii="Times New Roman" w:hAnsi="Times New Roman"/>
          <w:sz w:val="22"/>
          <w:szCs w:val="22"/>
          <w:lang w:val="tr-TR"/>
        </w:rPr>
        <w:t>Kaynak</w:t>
      </w:r>
      <w:r w:rsidR="003D0971" w:rsidRPr="00FC0609">
        <w:rPr>
          <w:rFonts w:ascii="Times New Roman" w:hAnsi="Times New Roman"/>
          <w:sz w:val="22"/>
          <w:szCs w:val="22"/>
          <w:lang w:val="tr-TR"/>
        </w:rPr>
        <w:t xml:space="preserve">: </w:t>
      </w:r>
      <w:r w:rsidRPr="00FC0609">
        <w:rPr>
          <w:rFonts w:ascii="Times New Roman" w:hAnsi="Times New Roman"/>
          <w:sz w:val="22"/>
          <w:szCs w:val="22"/>
          <w:lang w:val="tr-TR"/>
        </w:rPr>
        <w:t>Yazarlar</w:t>
      </w:r>
    </w:p>
    <w:p w14:paraId="75EE88DB" w14:textId="42F61B0D" w:rsidR="00991DB7" w:rsidRPr="00FC0609" w:rsidRDefault="003D0971" w:rsidP="0025402C">
      <w:pPr>
        <w:pStyle w:val="FigTablesourcenote3ptafter"/>
        <w:ind w:left="180" w:right="280" w:hanging="180"/>
        <w:rPr>
          <w:i w:val="0"/>
          <w:lang w:val="tr-TR"/>
        </w:rPr>
        <w:sectPr w:rsidR="00991DB7" w:rsidRPr="00FC0609" w:rsidSect="00991DB7">
          <w:headerReference w:type="even" r:id="rId44"/>
          <w:footerReference w:type="default" r:id="rId45"/>
          <w:headerReference w:type="first" r:id="rId46"/>
          <w:endnotePr>
            <w:numFmt w:val="decimal"/>
          </w:endnotePr>
          <w:pgSz w:w="16840" w:h="11907" w:orient="landscape" w:code="9"/>
          <w:pgMar w:top="1008" w:right="1440" w:bottom="1008" w:left="1440" w:header="720" w:footer="720" w:gutter="0"/>
          <w:cols w:space="720"/>
          <w:noEndnote/>
          <w:docGrid w:linePitch="326"/>
        </w:sectPr>
      </w:pPr>
      <w:r w:rsidRPr="00FC0609">
        <w:rPr>
          <w:i w:val="0"/>
          <w:lang w:val="tr-TR"/>
        </w:rPr>
        <w:lastRenderedPageBreak/>
        <w:t xml:space="preserve">* </w:t>
      </w:r>
      <w:r w:rsidR="00E30081" w:rsidRPr="00FC0609">
        <w:rPr>
          <w:i w:val="0"/>
          <w:lang w:val="tr-TR"/>
        </w:rPr>
        <w:t xml:space="preserve"> </w:t>
      </w:r>
      <w:r w:rsidR="00105036" w:rsidRPr="00FC0609">
        <w:rPr>
          <w:rFonts w:ascii="Times New Roman" w:hAnsi="Times New Roman"/>
          <w:i w:val="0"/>
          <w:lang w:val="tr-TR"/>
        </w:rPr>
        <w:t>Kamu kurumlarının türleri</w:t>
      </w:r>
      <w:r w:rsidRPr="00FC0609">
        <w:rPr>
          <w:rFonts w:ascii="Times New Roman" w:hAnsi="Times New Roman"/>
          <w:i w:val="0"/>
          <w:lang w:val="tr-TR"/>
        </w:rPr>
        <w:t xml:space="preserve">: I – </w:t>
      </w:r>
      <w:r w:rsidR="00105036" w:rsidRPr="00FC0609">
        <w:rPr>
          <w:rFonts w:ascii="Times New Roman" w:hAnsi="Times New Roman"/>
          <w:i w:val="0"/>
          <w:lang w:val="tr-TR"/>
        </w:rPr>
        <w:t xml:space="preserve">Merkezi </w:t>
      </w:r>
      <w:r w:rsidR="00000D5C">
        <w:rPr>
          <w:rFonts w:ascii="Times New Roman" w:hAnsi="Times New Roman"/>
          <w:i w:val="0"/>
          <w:lang w:val="tr-TR"/>
        </w:rPr>
        <w:t>hükümet</w:t>
      </w:r>
      <w:r w:rsidR="00000D5C" w:rsidRPr="00FC0609">
        <w:rPr>
          <w:rFonts w:ascii="Times New Roman" w:hAnsi="Times New Roman"/>
          <w:i w:val="0"/>
          <w:lang w:val="tr-TR"/>
        </w:rPr>
        <w:t xml:space="preserve"> </w:t>
      </w:r>
      <w:r w:rsidR="00105036" w:rsidRPr="00FC0609">
        <w:rPr>
          <w:rFonts w:ascii="Times New Roman" w:hAnsi="Times New Roman"/>
          <w:i w:val="0"/>
          <w:lang w:val="tr-TR"/>
        </w:rPr>
        <w:t>kurumları</w:t>
      </w:r>
      <w:r w:rsidR="004E3A0D" w:rsidRPr="00FC0609">
        <w:rPr>
          <w:rFonts w:ascii="Times New Roman" w:hAnsi="Times New Roman"/>
          <w:i w:val="0"/>
          <w:lang w:val="tr-TR"/>
        </w:rPr>
        <w:t xml:space="preserve">; II </w:t>
      </w:r>
      <w:r w:rsidR="000277F5" w:rsidRPr="00FC0609">
        <w:rPr>
          <w:rFonts w:ascii="Times New Roman" w:hAnsi="Times New Roman"/>
          <w:i w:val="0"/>
          <w:lang w:val="tr-TR"/>
        </w:rPr>
        <w:t>—</w:t>
      </w:r>
      <w:r w:rsidR="004E3A0D" w:rsidRPr="00FC0609">
        <w:rPr>
          <w:rFonts w:ascii="Times New Roman" w:hAnsi="Times New Roman"/>
          <w:i w:val="0"/>
          <w:lang w:val="tr-TR"/>
        </w:rPr>
        <w:t xml:space="preserve"> </w:t>
      </w:r>
      <w:r w:rsidR="00105036" w:rsidRPr="00FC0609">
        <w:rPr>
          <w:rFonts w:ascii="Times New Roman" w:hAnsi="Times New Roman"/>
          <w:i w:val="0"/>
          <w:lang w:val="tr-TR"/>
        </w:rPr>
        <w:t>Kredi Değer Belediyeler veya Kendi Bütçesi olan Belediye Kuruluşları</w:t>
      </w:r>
      <w:r w:rsidRPr="00FC0609">
        <w:rPr>
          <w:rFonts w:ascii="Times New Roman" w:hAnsi="Times New Roman"/>
          <w:i w:val="0"/>
          <w:lang w:val="tr-TR"/>
        </w:rPr>
        <w:t>; II</w:t>
      </w:r>
      <w:r w:rsidR="004E3A0D" w:rsidRPr="00FC0609">
        <w:rPr>
          <w:rFonts w:ascii="Times New Roman" w:hAnsi="Times New Roman"/>
          <w:i w:val="0"/>
          <w:lang w:val="tr-TR"/>
        </w:rPr>
        <w:t>I</w:t>
      </w:r>
      <w:r w:rsidRPr="00FC0609">
        <w:rPr>
          <w:rFonts w:ascii="Times New Roman" w:hAnsi="Times New Roman"/>
          <w:i w:val="0"/>
          <w:lang w:val="tr-TR"/>
        </w:rPr>
        <w:t xml:space="preserve"> </w:t>
      </w:r>
      <w:r w:rsidR="000277F5" w:rsidRPr="00FC0609">
        <w:rPr>
          <w:rFonts w:ascii="Times New Roman" w:hAnsi="Times New Roman"/>
          <w:i w:val="0"/>
          <w:lang w:val="tr-TR"/>
        </w:rPr>
        <w:t>—</w:t>
      </w:r>
      <w:r w:rsidRPr="00FC0609">
        <w:rPr>
          <w:rFonts w:ascii="Times New Roman" w:hAnsi="Times New Roman"/>
          <w:i w:val="0"/>
          <w:lang w:val="tr-TR"/>
        </w:rPr>
        <w:t xml:space="preserve"> </w:t>
      </w:r>
      <w:r w:rsidR="00105036" w:rsidRPr="00FC0609">
        <w:rPr>
          <w:rFonts w:ascii="Times New Roman" w:hAnsi="Times New Roman"/>
          <w:i w:val="0"/>
          <w:lang w:val="tr-TR"/>
        </w:rPr>
        <w:t>Kendi Bütçesi olmayan, kredi değerleri kötü, proje uygulama kapasitesi olmayan veya ç</w:t>
      </w:r>
      <w:r w:rsidR="00B8104D" w:rsidRPr="00FC0609">
        <w:rPr>
          <w:rFonts w:ascii="Times New Roman" w:hAnsi="Times New Roman"/>
          <w:i w:val="0"/>
          <w:lang w:val="tr-TR"/>
        </w:rPr>
        <w:t>ok az olan belediye kuruluşları</w:t>
      </w:r>
      <w:r w:rsidR="00105036" w:rsidRPr="00FC0609">
        <w:rPr>
          <w:rFonts w:ascii="Times New Roman" w:hAnsi="Times New Roman"/>
          <w:i w:val="0"/>
          <w:lang w:val="tr-TR"/>
        </w:rPr>
        <w:t xml:space="preserve">. </w:t>
      </w:r>
    </w:p>
    <w:p w14:paraId="2499C77D" w14:textId="35226CE3" w:rsidR="00DF4D53" w:rsidRPr="00FC0609" w:rsidRDefault="00C520F3" w:rsidP="00DF4D53">
      <w:pPr>
        <w:rPr>
          <w:lang w:val="tr-TR"/>
        </w:rPr>
      </w:pPr>
      <w:bookmarkStart w:id="74" w:name="_Toc440444632"/>
      <w:bookmarkStart w:id="75" w:name="_Toc441236123"/>
      <w:r w:rsidRPr="00FC0609">
        <w:rPr>
          <w:lang w:val="tr-TR"/>
        </w:rPr>
        <w:lastRenderedPageBreak/>
        <w:t>Kalan üç seçenek aşağıda ayrıntılı olarak tartışılmakt</w:t>
      </w:r>
      <w:r w:rsidR="00683054" w:rsidRPr="00FC0609">
        <w:rPr>
          <w:lang w:val="tr-TR"/>
        </w:rPr>
        <w:t>a</w:t>
      </w:r>
      <w:r w:rsidRPr="00FC0609">
        <w:rPr>
          <w:lang w:val="tr-TR"/>
        </w:rPr>
        <w:t>dır</w:t>
      </w:r>
      <w:r w:rsidR="00DF4D53" w:rsidRPr="00FC0609">
        <w:rPr>
          <w:lang w:val="tr-TR"/>
        </w:rPr>
        <w:t>.</w:t>
      </w:r>
    </w:p>
    <w:p w14:paraId="255D6F02" w14:textId="5234A760" w:rsidR="00FA3BDB" w:rsidRPr="00FC0609" w:rsidRDefault="00C520F3" w:rsidP="00FA3BDB">
      <w:pPr>
        <w:pStyle w:val="Heading2"/>
        <w:rPr>
          <w:lang w:val="tr-TR"/>
        </w:rPr>
      </w:pPr>
      <w:bookmarkStart w:id="76" w:name="_Toc461866586"/>
      <w:r w:rsidRPr="00FC0609">
        <w:rPr>
          <w:lang w:val="tr-TR"/>
        </w:rPr>
        <w:t>Sermaye Geri Kazanımını İçeren Bütçe Finansmanı</w:t>
      </w:r>
      <w:bookmarkEnd w:id="76"/>
      <w:r w:rsidRPr="00FC0609">
        <w:rPr>
          <w:lang w:val="tr-TR"/>
        </w:rPr>
        <w:t xml:space="preserve"> </w:t>
      </w:r>
      <w:bookmarkEnd w:id="74"/>
      <w:bookmarkEnd w:id="75"/>
    </w:p>
    <w:p w14:paraId="0C78647A" w14:textId="3A5870F7" w:rsidR="00FA3BDB" w:rsidRPr="00FC0609" w:rsidRDefault="00C520F3" w:rsidP="00FA3BDB">
      <w:pPr>
        <w:pStyle w:val="Heading3"/>
        <w:rPr>
          <w:noProof w:val="0"/>
          <w:lang w:val="tr-TR"/>
        </w:rPr>
      </w:pPr>
      <w:bookmarkStart w:id="77" w:name="_Toc461866587"/>
      <w:r w:rsidRPr="00FC0609">
        <w:rPr>
          <w:noProof w:val="0"/>
          <w:lang w:val="tr-TR"/>
        </w:rPr>
        <w:t>Genel Bakış</w:t>
      </w:r>
      <w:bookmarkEnd w:id="77"/>
      <w:r w:rsidRPr="00FC0609">
        <w:rPr>
          <w:noProof w:val="0"/>
          <w:lang w:val="tr-TR"/>
        </w:rPr>
        <w:t xml:space="preserve"> </w:t>
      </w:r>
    </w:p>
    <w:p w14:paraId="01B355C2" w14:textId="0E339B1F" w:rsidR="00FA3BDB" w:rsidRPr="00FC0609" w:rsidRDefault="005173BE" w:rsidP="00FA3BDB">
      <w:pPr>
        <w:rPr>
          <w:lang w:val="tr-TR"/>
        </w:rPr>
      </w:pPr>
      <w:r w:rsidRPr="00FC0609">
        <w:rPr>
          <w:lang w:val="tr-TR"/>
        </w:rPr>
        <w:t xml:space="preserve">Bu seçenek, merkezi bütçeden finanse edilen belediyelerde ve merkezi </w:t>
      </w:r>
      <w:r w:rsidR="00000D5C">
        <w:rPr>
          <w:lang w:val="tr-TR"/>
        </w:rPr>
        <w:t>hükümet</w:t>
      </w:r>
      <w:r w:rsidR="00000D5C" w:rsidRPr="00FC0609">
        <w:rPr>
          <w:lang w:val="tr-TR"/>
        </w:rPr>
        <w:t xml:space="preserve"> </w:t>
      </w:r>
      <w:r w:rsidR="00FD0717" w:rsidRPr="00FC0609">
        <w:rPr>
          <w:lang w:val="tr-TR"/>
        </w:rPr>
        <w:t>kurumlarında</w:t>
      </w:r>
      <w:r w:rsidRPr="00FC0609">
        <w:rPr>
          <w:lang w:val="tr-TR"/>
        </w:rPr>
        <w:t xml:space="preserve"> enerji </w:t>
      </w:r>
      <w:r w:rsidR="00FD0717" w:rsidRPr="00FC0609">
        <w:rPr>
          <w:lang w:val="tr-TR"/>
        </w:rPr>
        <w:t>verimliliği</w:t>
      </w:r>
      <w:r w:rsidRPr="00FC0609">
        <w:rPr>
          <w:lang w:val="tr-TR"/>
        </w:rPr>
        <w:t xml:space="preserve"> proje </w:t>
      </w:r>
      <w:r w:rsidR="00FD0717" w:rsidRPr="00FC0609">
        <w:rPr>
          <w:lang w:val="tr-TR"/>
        </w:rPr>
        <w:t>yatırımlarının</w:t>
      </w:r>
      <w:r w:rsidRPr="00FC0609">
        <w:rPr>
          <w:lang w:val="tr-TR"/>
        </w:rPr>
        <w:t xml:space="preserve"> finanse edilmesi amacıyla </w:t>
      </w:r>
      <w:r w:rsidR="0015512A" w:rsidRPr="00FC0609">
        <w:rPr>
          <w:lang w:val="tr-TR"/>
        </w:rPr>
        <w:t>b</w:t>
      </w:r>
      <w:r w:rsidR="00FD0717" w:rsidRPr="00FC0609">
        <w:rPr>
          <w:lang w:val="tr-TR"/>
        </w:rPr>
        <w:t>i</w:t>
      </w:r>
      <w:r w:rsidR="0015512A" w:rsidRPr="00FC0609">
        <w:rPr>
          <w:lang w:val="tr-TR"/>
        </w:rPr>
        <w:t>r Kamu Sektörü EV Finansman Fonu kurmak için bütçelerden ve don</w:t>
      </w:r>
      <w:r w:rsidR="00FD0717" w:rsidRPr="00FC0609">
        <w:rPr>
          <w:lang w:val="tr-TR"/>
        </w:rPr>
        <w:t>ö</w:t>
      </w:r>
      <w:r w:rsidR="0015512A" w:rsidRPr="00FC0609">
        <w:rPr>
          <w:lang w:val="tr-TR"/>
        </w:rPr>
        <w:t>r kuruluşlardan sağlanan fonlar ile Maliye Bakanlığı tarafından işlem yapılmasını gerektirmektedir.</w:t>
      </w:r>
      <w:r w:rsidR="00FA3BDB" w:rsidRPr="00FC0609">
        <w:rPr>
          <w:lang w:val="tr-TR"/>
        </w:rPr>
        <w:t xml:space="preserve"> </w:t>
      </w:r>
      <w:r w:rsidR="0015512A" w:rsidRPr="00FC0609">
        <w:rPr>
          <w:lang w:val="tr-TR"/>
        </w:rPr>
        <w:t>Sağlanan fonlar bu kuruluşlar tar</w:t>
      </w:r>
      <w:r w:rsidR="008E0924" w:rsidRPr="00FC0609">
        <w:rPr>
          <w:lang w:val="tr-TR"/>
        </w:rPr>
        <w:t>a</w:t>
      </w:r>
      <w:r w:rsidR="0015512A" w:rsidRPr="00FC0609">
        <w:rPr>
          <w:lang w:val="tr-TR"/>
        </w:rPr>
        <w:t xml:space="preserve">fından </w:t>
      </w:r>
      <w:r w:rsidR="008E0924" w:rsidRPr="00FC0609">
        <w:rPr>
          <w:lang w:val="tr-TR"/>
        </w:rPr>
        <w:t>enerji maliyet</w:t>
      </w:r>
      <w:r w:rsidR="00000D5C">
        <w:rPr>
          <w:lang w:val="tr-TR"/>
        </w:rPr>
        <w:t>i</w:t>
      </w:r>
      <w:r w:rsidR="008E0924" w:rsidRPr="00FC0609">
        <w:rPr>
          <w:lang w:val="tr-TR"/>
        </w:rPr>
        <w:t xml:space="preserve"> tasarrufları sağlayacak EV projelerine </w:t>
      </w:r>
      <w:r w:rsidR="00FD0717" w:rsidRPr="00FC0609">
        <w:rPr>
          <w:lang w:val="tr-TR"/>
        </w:rPr>
        <w:t>sermaye</w:t>
      </w:r>
      <w:r w:rsidR="008E0924" w:rsidRPr="00FC0609">
        <w:rPr>
          <w:lang w:val="tr-TR"/>
        </w:rPr>
        <w:t xml:space="preserve"> yatırımları yapılması amacıyla kullanılırlar. </w:t>
      </w:r>
    </w:p>
    <w:p w14:paraId="57ED9C80" w14:textId="06D41842" w:rsidR="00FA3BDB" w:rsidRPr="00FC0609" w:rsidRDefault="008E0924" w:rsidP="00FA3BDB">
      <w:pPr>
        <w:rPr>
          <w:lang w:val="tr-TR"/>
        </w:rPr>
      </w:pPr>
      <w:r w:rsidRPr="00FC0609">
        <w:rPr>
          <w:lang w:val="tr-TR"/>
        </w:rPr>
        <w:t xml:space="preserve">Faydalanıcı kamu kurumunun daha sonra </w:t>
      </w:r>
      <w:r w:rsidR="001D7842" w:rsidRPr="00FC0609">
        <w:rPr>
          <w:lang w:val="tr-TR"/>
        </w:rPr>
        <w:t>yatı</w:t>
      </w:r>
      <w:r w:rsidR="00FD0717" w:rsidRPr="00FC0609">
        <w:rPr>
          <w:lang w:val="tr-TR"/>
        </w:rPr>
        <w:t>r</w:t>
      </w:r>
      <w:r w:rsidR="001D7842" w:rsidRPr="00FC0609">
        <w:rPr>
          <w:lang w:val="tr-TR"/>
        </w:rPr>
        <w:t>ım projesinden elde ettiği maliyet tasarruflarını kullanarak yatırım bedelini belirli bir süre içerisinde geri ödemesi gerekecektir.</w:t>
      </w:r>
      <w:r w:rsidR="00FA3BDB" w:rsidRPr="00FC0609">
        <w:rPr>
          <w:lang w:val="tr-TR"/>
        </w:rPr>
        <w:t xml:space="preserve"> </w:t>
      </w:r>
      <w:r w:rsidR="00B324DF" w:rsidRPr="00FC0609">
        <w:rPr>
          <w:lang w:val="tr-TR"/>
        </w:rPr>
        <w:t>Bu ger</w:t>
      </w:r>
      <w:r w:rsidR="00000D5C">
        <w:rPr>
          <w:lang w:val="tr-TR"/>
        </w:rPr>
        <w:t>i</w:t>
      </w:r>
      <w:r w:rsidR="00B324DF" w:rsidRPr="00FC0609">
        <w:rPr>
          <w:lang w:val="tr-TR"/>
        </w:rPr>
        <w:t xml:space="preserve"> ödeme, gelecek yıllarda bütçe kurumları için enerji faturalarına ilişkin ödeneklerin Maliye Bakanlığı tarafından azaltılması (dolayısıyla “bütçe finansmanı”) yoluyla gerçekleştirilecektir.</w:t>
      </w:r>
      <w:r w:rsidR="00FA3BDB" w:rsidRPr="00FC0609">
        <w:rPr>
          <w:lang w:val="tr-TR"/>
        </w:rPr>
        <w:t xml:space="preserve"> </w:t>
      </w:r>
      <w:r w:rsidR="00B324DF" w:rsidRPr="00FC0609">
        <w:rPr>
          <w:lang w:val="tr-TR"/>
        </w:rPr>
        <w:t>Harcamalardaki azaltmanın büyüklüğü genellikle enerji maliyet</w:t>
      </w:r>
      <w:r w:rsidR="00000D5C">
        <w:rPr>
          <w:lang w:val="tr-TR"/>
        </w:rPr>
        <w:t>i</w:t>
      </w:r>
      <w:r w:rsidR="00B324DF" w:rsidRPr="00FC0609">
        <w:rPr>
          <w:lang w:val="tr-TR"/>
        </w:rPr>
        <w:t xml:space="preserve"> tasarruflarından daha düşük olacak şekilde yapılandırılır</w:t>
      </w:r>
      <w:r w:rsidR="00FA3BDB" w:rsidRPr="00FC0609">
        <w:rPr>
          <w:lang w:val="tr-TR"/>
        </w:rPr>
        <w:t xml:space="preserve">. </w:t>
      </w:r>
      <w:r w:rsidR="00B324DF" w:rsidRPr="00FC0609">
        <w:rPr>
          <w:lang w:val="tr-TR"/>
        </w:rPr>
        <w:t xml:space="preserve">Şekil </w:t>
      </w:r>
      <w:r w:rsidR="00FA3BDB" w:rsidRPr="00FC0609">
        <w:rPr>
          <w:lang w:val="tr-TR"/>
        </w:rPr>
        <w:t xml:space="preserve">5.1 </w:t>
      </w:r>
      <w:r w:rsidR="00B324DF" w:rsidRPr="00FC0609">
        <w:rPr>
          <w:lang w:val="tr-TR"/>
        </w:rPr>
        <w:t>böyle bir projenin tipik yapısını göstermektedir.</w:t>
      </w:r>
      <w:r w:rsidR="00FA3BDB" w:rsidRPr="00FC0609">
        <w:rPr>
          <w:lang w:val="tr-TR"/>
        </w:rPr>
        <w:t xml:space="preserve"> </w:t>
      </w:r>
    </w:p>
    <w:p w14:paraId="1394B61A" w14:textId="256CB822" w:rsidR="00223018" w:rsidRPr="00FC0609" w:rsidRDefault="001965CD" w:rsidP="00223018">
      <w:pPr>
        <w:pStyle w:val="Heading-FiguresandTables"/>
        <w:spacing w:after="60"/>
        <w:rPr>
          <w:lang w:val="tr-TR"/>
        </w:rPr>
      </w:pPr>
      <w:r w:rsidRPr="00FC0609">
        <w:rPr>
          <w:lang w:val="tr-TR"/>
        </w:rPr>
        <w:t>Şekil</w:t>
      </w:r>
      <w:r w:rsidR="00FA3BDB" w:rsidRPr="00FC0609">
        <w:rPr>
          <w:lang w:val="tr-TR"/>
        </w:rPr>
        <w:t xml:space="preserve"> 5.1 – </w:t>
      </w:r>
      <w:r w:rsidR="00B324DF" w:rsidRPr="00FC0609">
        <w:rPr>
          <w:lang w:val="tr-TR"/>
        </w:rPr>
        <w:t>Bütçe Finansmanı –</w:t>
      </w:r>
      <w:r w:rsidR="00FA3BDB" w:rsidRPr="00FC0609">
        <w:rPr>
          <w:lang w:val="tr-TR"/>
        </w:rPr>
        <w:t xml:space="preserve"> </w:t>
      </w:r>
      <w:r w:rsidR="00B324DF" w:rsidRPr="00FC0609">
        <w:rPr>
          <w:lang w:val="tr-TR"/>
        </w:rPr>
        <w:t xml:space="preserve">Kamu Sektörü EV İyileştirme </w:t>
      </w:r>
      <w:r w:rsidR="00FA3BDB" w:rsidRPr="00FC0609">
        <w:rPr>
          <w:lang w:val="tr-TR"/>
        </w:rPr>
        <w:t>Proje</w:t>
      </w:r>
      <w:r w:rsidR="00B324DF" w:rsidRPr="00FC0609">
        <w:rPr>
          <w:lang w:val="tr-TR"/>
        </w:rPr>
        <w:t>si</w:t>
      </w:r>
      <w:r w:rsidR="00FA3BDB" w:rsidRPr="00FC0609">
        <w:rPr>
          <w:lang w:val="tr-TR"/>
        </w:rPr>
        <w:t xml:space="preserve">  </w:t>
      </w:r>
    </w:p>
    <w:p w14:paraId="5F598716" w14:textId="4C8D41F1" w:rsidR="00223018" w:rsidRPr="00FC0609" w:rsidRDefault="00223018" w:rsidP="009D5B92">
      <w:pPr>
        <w:spacing w:after="0"/>
        <w:jc w:val="center"/>
        <w:rPr>
          <w:lang w:val="tr-TR"/>
        </w:rPr>
      </w:pPr>
      <w:r w:rsidRPr="00FC0609">
        <w:rPr>
          <w:noProof/>
        </w:rPr>
        <w:drawing>
          <wp:inline distT="0" distB="0" distL="0" distR="0" wp14:anchorId="622799B5" wp14:editId="2440A8D2">
            <wp:extent cx="3179863" cy="292989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7611" cy="2937029"/>
                    </a:xfrm>
                    <a:prstGeom prst="rect">
                      <a:avLst/>
                    </a:prstGeom>
                    <a:noFill/>
                  </pic:spPr>
                </pic:pic>
              </a:graphicData>
            </a:graphic>
          </wp:inline>
        </w:drawing>
      </w:r>
    </w:p>
    <w:p w14:paraId="7BEC2438" w14:textId="18DF81BA" w:rsidR="00FA3BDB" w:rsidRPr="00FC0609" w:rsidRDefault="00223018" w:rsidP="00FA3BDB">
      <w:pPr>
        <w:pStyle w:val="Heading3"/>
        <w:rPr>
          <w:noProof w:val="0"/>
          <w:lang w:val="tr-TR"/>
        </w:rPr>
      </w:pPr>
      <w:bookmarkStart w:id="78" w:name="_Toc461866588"/>
      <w:bookmarkStart w:id="79" w:name="_Toc441236125"/>
      <w:r w:rsidRPr="00FC0609">
        <w:rPr>
          <w:noProof w:val="0"/>
          <w:lang w:val="tr-TR"/>
        </w:rPr>
        <w:t>Fon Akışı</w:t>
      </w:r>
      <w:bookmarkEnd w:id="78"/>
      <w:r w:rsidRPr="00FC0609">
        <w:rPr>
          <w:noProof w:val="0"/>
          <w:lang w:val="tr-TR"/>
        </w:rPr>
        <w:t xml:space="preserve"> </w:t>
      </w:r>
      <w:bookmarkEnd w:id="79"/>
    </w:p>
    <w:p w14:paraId="2D3678B3" w14:textId="6CD2BB37" w:rsidR="00FA3BDB" w:rsidRPr="00FC0609" w:rsidRDefault="00727D22" w:rsidP="00FA3BDB">
      <w:pPr>
        <w:rPr>
          <w:lang w:val="tr-TR"/>
        </w:rPr>
      </w:pPr>
      <w:r w:rsidRPr="00FC0609">
        <w:rPr>
          <w:lang w:val="tr-TR"/>
        </w:rPr>
        <w:t xml:space="preserve">EV iyileştirmelerine yönelik yapılacak ödemeler için gerçekleşecek fon akışı, Maliye Bakanlığı’ndan sağlanan normal ödenekler ile aynı şekilde gerçekleşir. Maliye Bakanlığı’na yapılan geri ödeme, kısmi veya tam geri ödeme şeklinde olabilir ve kamu kurumlarının elde edilen tasarrufların belirli bir bölümünü ellerinde tutmalarına olanak tanınabilir. </w:t>
      </w:r>
      <w:r w:rsidR="00BB6B2C" w:rsidRPr="00FC0609">
        <w:rPr>
          <w:lang w:val="tr-TR"/>
        </w:rPr>
        <w:t>EV projelerinin tespit edilmesi ve uygulanması sürecine kamu kurumlarının aktif katılımlarını ve desteklerini sağlamaya yönelik bir teşvik unsuru olarak, Maliye Bakanlığı’nın kamu kurumlarının elde ettikleri tasarrufların belirli bir bölümünü elle</w:t>
      </w:r>
      <w:r w:rsidR="00B8104D" w:rsidRPr="00FC0609">
        <w:rPr>
          <w:lang w:val="tr-TR"/>
        </w:rPr>
        <w:t>rinde tutmalarına izin vermesi</w:t>
      </w:r>
      <w:r w:rsidR="00BB6B2C" w:rsidRPr="00FC0609">
        <w:rPr>
          <w:lang w:val="tr-TR"/>
        </w:rPr>
        <w:t xml:space="preserve"> arzu edilebilir bir uygulama olacaktır. Bunun için kamu bütçe prosedürlerinde bazı değişiklikler yapılması gerekecektir. Bu prosedürlerin geliştirilmesi Teknik </w:t>
      </w:r>
      <w:r w:rsidR="00000D5C">
        <w:rPr>
          <w:lang w:val="tr-TR"/>
        </w:rPr>
        <w:t>Y</w:t>
      </w:r>
      <w:r w:rsidR="00BB6B2C" w:rsidRPr="00FC0609">
        <w:rPr>
          <w:lang w:val="tr-TR"/>
        </w:rPr>
        <w:t xml:space="preserve">ardım ile desteklenebilir. </w:t>
      </w:r>
    </w:p>
    <w:p w14:paraId="1FF48B19" w14:textId="7475B73E" w:rsidR="00DD1BF5" w:rsidRPr="00FC0609" w:rsidRDefault="00BB6B2C" w:rsidP="00FA3BDB">
      <w:pPr>
        <w:rPr>
          <w:lang w:val="tr-TR"/>
        </w:rPr>
      </w:pPr>
      <w:r w:rsidRPr="00FC0609">
        <w:rPr>
          <w:lang w:val="tr-TR"/>
        </w:rPr>
        <w:lastRenderedPageBreak/>
        <w:t xml:space="preserve">Şekil </w:t>
      </w:r>
      <w:r w:rsidR="00F97BB2" w:rsidRPr="00FC0609">
        <w:rPr>
          <w:lang w:val="tr-TR"/>
        </w:rPr>
        <w:t>5.2</w:t>
      </w:r>
      <w:r w:rsidR="00DD1BF5" w:rsidRPr="00FC0609">
        <w:rPr>
          <w:lang w:val="tr-TR"/>
        </w:rPr>
        <w:t xml:space="preserve"> </w:t>
      </w:r>
      <w:r w:rsidRPr="00FC0609">
        <w:rPr>
          <w:lang w:val="tr-TR"/>
        </w:rPr>
        <w:t xml:space="preserve">fon akışını göstermektedir. </w:t>
      </w:r>
    </w:p>
    <w:p w14:paraId="2CAC3382" w14:textId="63E6D123" w:rsidR="00DF4D53" w:rsidRPr="00FC0609" w:rsidRDefault="00BB6B2C" w:rsidP="00FF12EE">
      <w:pPr>
        <w:pStyle w:val="Heading-FiguresandTables"/>
        <w:spacing w:after="60"/>
        <w:rPr>
          <w:lang w:val="tr-TR"/>
        </w:rPr>
      </w:pPr>
      <w:r w:rsidRPr="00FC0609">
        <w:rPr>
          <w:lang w:val="tr-TR"/>
        </w:rPr>
        <w:t xml:space="preserve">Şekil </w:t>
      </w:r>
      <w:r w:rsidR="00DD1BF5" w:rsidRPr="00FC0609">
        <w:rPr>
          <w:lang w:val="tr-TR"/>
        </w:rPr>
        <w:t>5.2</w:t>
      </w:r>
      <w:r w:rsidR="00FA3BDB" w:rsidRPr="00FC0609">
        <w:rPr>
          <w:lang w:val="tr-TR"/>
        </w:rPr>
        <w:t xml:space="preserve"> – </w:t>
      </w:r>
      <w:r w:rsidR="00EF672F" w:rsidRPr="00FC0609">
        <w:rPr>
          <w:lang w:val="tr-TR"/>
        </w:rPr>
        <w:t>Fon Akışı</w:t>
      </w:r>
      <w:r w:rsidR="00FA3BDB" w:rsidRPr="00FC0609">
        <w:rPr>
          <w:lang w:val="tr-TR"/>
        </w:rPr>
        <w:t xml:space="preserve">– </w:t>
      </w:r>
      <w:r w:rsidR="00EF672F" w:rsidRPr="00FC0609">
        <w:rPr>
          <w:lang w:val="tr-TR"/>
        </w:rPr>
        <w:t>Kamu Sektörü EV İyileştirme Projesi</w:t>
      </w:r>
      <w:r w:rsidR="00FA3BDB" w:rsidRPr="00FC0609">
        <w:rPr>
          <w:lang w:val="tr-TR"/>
        </w:rPr>
        <w:t xml:space="preserve"> </w:t>
      </w:r>
    </w:p>
    <w:p w14:paraId="3A9175E5" w14:textId="71CF6929" w:rsidR="00FF12EE" w:rsidRPr="00FC0609" w:rsidRDefault="00FF12EE" w:rsidP="007B4F80">
      <w:pPr>
        <w:pStyle w:val="Heading-FiguresandTables"/>
        <w:spacing w:before="60"/>
        <w:rPr>
          <w:lang w:val="tr-TR"/>
        </w:rPr>
      </w:pPr>
      <w:r w:rsidRPr="00FC0609">
        <w:rPr>
          <w:noProof/>
        </w:rPr>
        <w:drawing>
          <wp:inline distT="0" distB="0" distL="0" distR="0" wp14:anchorId="3D023648" wp14:editId="09E68EF4">
            <wp:extent cx="4666887" cy="2597150"/>
            <wp:effectExtent l="0" t="0" r="63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2736" cy="2605970"/>
                    </a:xfrm>
                    <a:prstGeom prst="rect">
                      <a:avLst/>
                    </a:prstGeom>
                    <a:noFill/>
                  </pic:spPr>
                </pic:pic>
              </a:graphicData>
            </a:graphic>
          </wp:inline>
        </w:drawing>
      </w:r>
    </w:p>
    <w:p w14:paraId="4BE5BBCC" w14:textId="26B258AD" w:rsidR="00FA3BDB" w:rsidRPr="00FC0609" w:rsidRDefault="00FF12EE" w:rsidP="00FA3BDB">
      <w:pPr>
        <w:pStyle w:val="Heading3"/>
        <w:rPr>
          <w:noProof w:val="0"/>
          <w:lang w:val="tr-TR"/>
        </w:rPr>
      </w:pPr>
      <w:bookmarkStart w:id="80" w:name="_Toc461866589"/>
      <w:r w:rsidRPr="00FC0609">
        <w:rPr>
          <w:noProof w:val="0"/>
          <w:lang w:val="tr-TR"/>
        </w:rPr>
        <w:t>Uygulama</w:t>
      </w:r>
      <w:bookmarkEnd w:id="80"/>
      <w:r w:rsidRPr="00FC0609">
        <w:rPr>
          <w:noProof w:val="0"/>
          <w:lang w:val="tr-TR"/>
        </w:rPr>
        <w:t xml:space="preserve"> </w:t>
      </w:r>
    </w:p>
    <w:p w14:paraId="47625135" w14:textId="7FA45ED3" w:rsidR="00FA3BDB" w:rsidRPr="00FC0609" w:rsidRDefault="00337D92" w:rsidP="00FA3BDB">
      <w:pPr>
        <w:rPr>
          <w:lang w:val="tr-TR"/>
        </w:rPr>
      </w:pPr>
      <w:r w:rsidRPr="00FC0609">
        <w:rPr>
          <w:lang w:val="tr-TR"/>
        </w:rPr>
        <w:t>P</w:t>
      </w:r>
      <w:r w:rsidR="00FA3BDB" w:rsidRPr="00FC0609">
        <w:rPr>
          <w:lang w:val="tr-TR"/>
        </w:rPr>
        <w:t xml:space="preserve">rogram </w:t>
      </w:r>
      <w:r w:rsidRPr="00FC0609">
        <w:rPr>
          <w:lang w:val="tr-TR"/>
        </w:rPr>
        <w:t>Maliye Bakanlığı veya başka uygun bir kurum bünyesindeki bir Program Uygulama Birimi (PUB) tarafından uygulanacaktır</w:t>
      </w:r>
      <w:r w:rsidR="00FA3BDB" w:rsidRPr="00FC0609">
        <w:rPr>
          <w:lang w:val="tr-TR"/>
        </w:rPr>
        <w:t xml:space="preserve">. </w:t>
      </w:r>
      <w:r w:rsidR="00EF672F" w:rsidRPr="00FC0609">
        <w:rPr>
          <w:lang w:val="tr-TR"/>
        </w:rPr>
        <w:t>PUB proje tanımlama, başvuruların inc</w:t>
      </w:r>
      <w:r w:rsidRPr="00FC0609">
        <w:rPr>
          <w:lang w:val="tr-TR"/>
        </w:rPr>
        <w:t>elenmesi, izleme ve raporlama, ve kamu kuruml</w:t>
      </w:r>
      <w:r w:rsidR="008623FB" w:rsidRPr="00FC0609">
        <w:rPr>
          <w:lang w:val="tr-TR"/>
        </w:rPr>
        <w:t>a</w:t>
      </w:r>
      <w:r w:rsidRPr="00FC0609">
        <w:rPr>
          <w:lang w:val="tr-TR"/>
        </w:rPr>
        <w:t xml:space="preserve">rına proje hazırlık </w:t>
      </w:r>
      <w:r w:rsidR="00EF672F" w:rsidRPr="00FC0609">
        <w:rPr>
          <w:lang w:val="tr-TR"/>
        </w:rPr>
        <w:t>çalışma</w:t>
      </w:r>
      <w:r w:rsidRPr="00FC0609">
        <w:rPr>
          <w:lang w:val="tr-TR"/>
        </w:rPr>
        <w:t>l</w:t>
      </w:r>
      <w:r w:rsidR="00EF672F" w:rsidRPr="00FC0609">
        <w:rPr>
          <w:lang w:val="tr-TR"/>
        </w:rPr>
        <w:t>arında yardımcı olm</w:t>
      </w:r>
      <w:r w:rsidRPr="00FC0609">
        <w:rPr>
          <w:lang w:val="tr-TR"/>
        </w:rPr>
        <w:t>a gibi görevl</w:t>
      </w:r>
      <w:r w:rsidR="00EF672F" w:rsidRPr="00FC0609">
        <w:rPr>
          <w:lang w:val="tr-TR"/>
        </w:rPr>
        <w:t>e</w:t>
      </w:r>
      <w:r w:rsidRPr="00FC0609">
        <w:rPr>
          <w:lang w:val="tr-TR"/>
        </w:rPr>
        <w:t>ri yerine getirebilir.</w:t>
      </w:r>
      <w:r w:rsidR="00CD6E2E" w:rsidRPr="00FC0609">
        <w:rPr>
          <w:lang w:val="tr-TR"/>
        </w:rPr>
        <w:t xml:space="preserve"> </w:t>
      </w:r>
      <w:r w:rsidR="008623FB" w:rsidRPr="00FC0609">
        <w:rPr>
          <w:lang w:val="tr-TR"/>
        </w:rPr>
        <w:t>Bu</w:t>
      </w:r>
      <w:r w:rsidR="00000D5C">
        <w:rPr>
          <w:lang w:val="tr-TR"/>
        </w:rPr>
        <w:t xml:space="preserve"> görevle</w:t>
      </w:r>
      <w:r w:rsidR="008623FB" w:rsidRPr="00FC0609">
        <w:rPr>
          <w:lang w:val="tr-TR"/>
        </w:rPr>
        <w:t xml:space="preserve">r arasında </w:t>
      </w:r>
      <w:r w:rsidR="00F96AFE" w:rsidRPr="00FC0609">
        <w:rPr>
          <w:lang w:val="tr-TR"/>
        </w:rPr>
        <w:t>fizibilite etütlerinin incelenmesi, detay projelerin ve ihale dokümanlarının hazırlanması ve inşaat faaliyetlerinin den</w:t>
      </w:r>
      <w:r w:rsidR="00EF672F" w:rsidRPr="00FC0609">
        <w:rPr>
          <w:lang w:val="tr-TR"/>
        </w:rPr>
        <w:t>e</w:t>
      </w:r>
      <w:r w:rsidR="00F96AFE" w:rsidRPr="00FC0609">
        <w:rPr>
          <w:lang w:val="tr-TR"/>
        </w:rPr>
        <w:t>timi yer alır</w:t>
      </w:r>
      <w:r w:rsidR="00FA3BDB" w:rsidRPr="00FC0609">
        <w:rPr>
          <w:lang w:val="tr-TR"/>
        </w:rPr>
        <w:t xml:space="preserve">. </w:t>
      </w:r>
    </w:p>
    <w:p w14:paraId="21D23EC4" w14:textId="4942C5BC" w:rsidR="00FA3BDB" w:rsidRPr="00FC0609" w:rsidRDefault="00F96AFE" w:rsidP="00FA3BDB">
      <w:pPr>
        <w:rPr>
          <w:lang w:val="tr-TR"/>
        </w:rPr>
      </w:pPr>
      <w:r w:rsidRPr="00FC0609">
        <w:rPr>
          <w:lang w:val="tr-TR"/>
        </w:rPr>
        <w:t>Bu se</w:t>
      </w:r>
      <w:r w:rsidR="00EF672F" w:rsidRPr="00FC0609">
        <w:rPr>
          <w:lang w:val="tr-TR"/>
        </w:rPr>
        <w:t>ç</w:t>
      </w:r>
      <w:r w:rsidRPr="00FC0609">
        <w:rPr>
          <w:lang w:val="tr-TR"/>
        </w:rPr>
        <w:t xml:space="preserve">enek bir bakanlık bünyesinde PUB oluşturulmasını ve PUB personelinin öngörülen faaliyetleri gerçekleştirmek üzere </w:t>
      </w:r>
      <w:r w:rsidR="00EF672F" w:rsidRPr="00FC0609">
        <w:rPr>
          <w:lang w:val="tr-TR"/>
        </w:rPr>
        <w:t>eğitilmesin</w:t>
      </w:r>
      <w:r w:rsidRPr="00FC0609">
        <w:rPr>
          <w:lang w:val="tr-TR"/>
        </w:rPr>
        <w:t>i ve kapasite oluşturulmasını gerektirir.</w:t>
      </w:r>
      <w:r w:rsidR="00FA3BDB" w:rsidRPr="00FC0609">
        <w:rPr>
          <w:lang w:val="tr-TR"/>
        </w:rPr>
        <w:t xml:space="preserve"> </w:t>
      </w:r>
      <w:r w:rsidRPr="00FC0609">
        <w:rPr>
          <w:lang w:val="tr-TR"/>
        </w:rPr>
        <w:t>ETKB tar</w:t>
      </w:r>
      <w:r w:rsidR="00EF672F" w:rsidRPr="00FC0609">
        <w:rPr>
          <w:lang w:val="tr-TR"/>
        </w:rPr>
        <w:t>a</w:t>
      </w:r>
      <w:r w:rsidRPr="00FC0609">
        <w:rPr>
          <w:lang w:val="tr-TR"/>
        </w:rPr>
        <w:t>fından belirli düzeyde teknik yardım sa</w:t>
      </w:r>
      <w:r w:rsidR="00974DC9" w:rsidRPr="00FC0609">
        <w:rPr>
          <w:lang w:val="tr-TR"/>
        </w:rPr>
        <w:t>ğlana</w:t>
      </w:r>
      <w:r w:rsidRPr="00FC0609">
        <w:rPr>
          <w:lang w:val="tr-TR"/>
        </w:rPr>
        <w:t>b</w:t>
      </w:r>
      <w:r w:rsidR="00974DC9" w:rsidRPr="00FC0609">
        <w:rPr>
          <w:lang w:val="tr-TR"/>
        </w:rPr>
        <w:t>i</w:t>
      </w:r>
      <w:r w:rsidRPr="00FC0609">
        <w:rPr>
          <w:lang w:val="tr-TR"/>
        </w:rPr>
        <w:t>lir</w:t>
      </w:r>
      <w:r w:rsidR="002D291F" w:rsidRPr="00FC0609">
        <w:rPr>
          <w:lang w:val="tr-TR"/>
        </w:rPr>
        <w:t>,</w:t>
      </w:r>
      <w:r w:rsidR="00FA3BDB" w:rsidRPr="00FC0609">
        <w:rPr>
          <w:lang w:val="tr-TR"/>
        </w:rPr>
        <w:t xml:space="preserve"> </w:t>
      </w:r>
      <w:r w:rsidRPr="00FC0609">
        <w:rPr>
          <w:lang w:val="tr-TR"/>
        </w:rPr>
        <w:t>ancak Maliye Bakanlığı’nın bütçe tahsisi ve geri ödeme sorumluluklarını üstlenmesi gerekecektir.</w:t>
      </w:r>
      <w:r w:rsidR="00FA3BDB" w:rsidRPr="00FC0609">
        <w:rPr>
          <w:lang w:val="tr-TR"/>
        </w:rPr>
        <w:t xml:space="preserve"> </w:t>
      </w:r>
    </w:p>
    <w:p w14:paraId="19BE96E2" w14:textId="5FD6BA96" w:rsidR="00FA3BDB" w:rsidRPr="00FC0609" w:rsidRDefault="00FA7307" w:rsidP="00FA3BDB">
      <w:pPr>
        <w:rPr>
          <w:lang w:val="tr-TR"/>
        </w:rPr>
      </w:pPr>
      <w:r w:rsidRPr="00FC0609">
        <w:rPr>
          <w:lang w:val="tr-TR"/>
        </w:rPr>
        <w:t>Fonlar Maliye Bakanlığı tarafından kamu kuruml</w:t>
      </w:r>
      <w:r w:rsidR="00EF672F" w:rsidRPr="00FC0609">
        <w:rPr>
          <w:lang w:val="tr-TR"/>
        </w:rPr>
        <w:t>a</w:t>
      </w:r>
      <w:r w:rsidRPr="00FC0609">
        <w:rPr>
          <w:lang w:val="tr-TR"/>
        </w:rPr>
        <w:t>rına Kredi Anlaşmaları imzalanarak borç verilecektir</w:t>
      </w:r>
      <w:r w:rsidR="00FA3BDB" w:rsidRPr="00FC0609">
        <w:rPr>
          <w:lang w:val="tr-TR"/>
        </w:rPr>
        <w:t xml:space="preserve">. </w:t>
      </w:r>
      <w:r w:rsidRPr="00FC0609">
        <w:rPr>
          <w:lang w:val="tr-TR"/>
        </w:rPr>
        <w:t>Bu fonlar EV projel</w:t>
      </w:r>
      <w:r w:rsidR="00EF672F" w:rsidRPr="00FC0609">
        <w:rPr>
          <w:lang w:val="tr-TR"/>
        </w:rPr>
        <w:t>e</w:t>
      </w:r>
      <w:r w:rsidRPr="00FC0609">
        <w:rPr>
          <w:lang w:val="tr-TR"/>
        </w:rPr>
        <w:t xml:space="preserve">rini uygulama yeteneğine sahip olan ve enerji tasarrufları ile kredi geri ödemelerini gerçekleştirme istekliliğini ortaya koyan belediyelere ve merkezi </w:t>
      </w:r>
      <w:r w:rsidR="00000D5C">
        <w:rPr>
          <w:lang w:val="tr-TR"/>
        </w:rPr>
        <w:t>hükümet</w:t>
      </w:r>
      <w:r w:rsidR="00000D5C" w:rsidRPr="00FC0609">
        <w:rPr>
          <w:lang w:val="tr-TR"/>
        </w:rPr>
        <w:t xml:space="preserve"> </w:t>
      </w:r>
      <w:r w:rsidRPr="00FC0609">
        <w:rPr>
          <w:lang w:val="tr-TR"/>
        </w:rPr>
        <w:t>kurumlarına kullandırılacaktır</w:t>
      </w:r>
      <w:r w:rsidR="00FA3BDB" w:rsidRPr="00FC0609">
        <w:rPr>
          <w:lang w:val="tr-TR"/>
        </w:rPr>
        <w:t xml:space="preserve">. </w:t>
      </w:r>
    </w:p>
    <w:p w14:paraId="3FAF1FFD" w14:textId="440EB0EA" w:rsidR="00FA3BDB" w:rsidRPr="00FC0609" w:rsidDel="00821B26" w:rsidRDefault="00FA7307" w:rsidP="00FA3BDB">
      <w:pPr>
        <w:rPr>
          <w:lang w:val="tr-TR"/>
        </w:rPr>
      </w:pPr>
      <w:r w:rsidRPr="00FC0609">
        <w:rPr>
          <w:lang w:val="tr-TR"/>
        </w:rPr>
        <w:t xml:space="preserve">Maliye Bakanlığı </w:t>
      </w:r>
      <w:r w:rsidR="00BF4B67" w:rsidRPr="00FC0609">
        <w:rPr>
          <w:lang w:val="tr-TR"/>
        </w:rPr>
        <w:t>bu borçlular tarafından üstlenilen projeler için borç olarak kabul edilecek bu fonları sağlayacaktır ve bu kuruml</w:t>
      </w:r>
      <w:r w:rsidR="00EF672F" w:rsidRPr="00FC0609">
        <w:rPr>
          <w:lang w:val="tr-TR"/>
        </w:rPr>
        <w:t>a</w:t>
      </w:r>
      <w:r w:rsidR="00BF4B67" w:rsidRPr="00FC0609">
        <w:rPr>
          <w:lang w:val="tr-TR"/>
        </w:rPr>
        <w:t>rın gelecek yıllardaki bütçe ödenekleri çerçevesinde sabit geri ödeme y</w:t>
      </w:r>
      <w:r w:rsidR="00EF672F" w:rsidRPr="00FC0609">
        <w:rPr>
          <w:lang w:val="tr-TR"/>
        </w:rPr>
        <w:t>ü</w:t>
      </w:r>
      <w:r w:rsidR="00BF4B67" w:rsidRPr="00FC0609">
        <w:rPr>
          <w:lang w:val="tr-TR"/>
        </w:rPr>
        <w:t>kümlülükleri o</w:t>
      </w:r>
      <w:r w:rsidR="00EF672F" w:rsidRPr="00FC0609">
        <w:rPr>
          <w:lang w:val="tr-TR"/>
        </w:rPr>
        <w:t>l</w:t>
      </w:r>
      <w:r w:rsidR="00BF4B67" w:rsidRPr="00FC0609">
        <w:rPr>
          <w:lang w:val="tr-TR"/>
        </w:rPr>
        <w:t>acaktır</w:t>
      </w:r>
      <w:r w:rsidR="002D291F" w:rsidRPr="00FC0609">
        <w:rPr>
          <w:lang w:val="tr-TR"/>
        </w:rPr>
        <w:t xml:space="preserve">. </w:t>
      </w:r>
      <w:r w:rsidR="00BF4B67" w:rsidRPr="00FC0609">
        <w:rPr>
          <w:lang w:val="tr-TR"/>
        </w:rPr>
        <w:t xml:space="preserve">PUB </w:t>
      </w:r>
      <w:r w:rsidR="003E1904" w:rsidRPr="00FC0609">
        <w:rPr>
          <w:lang w:val="tr-TR"/>
        </w:rPr>
        <w:t>kredi anlaşmalarını borçlanıcı kurumlar ile m</w:t>
      </w:r>
      <w:r w:rsidR="00EF672F" w:rsidRPr="00FC0609">
        <w:rPr>
          <w:lang w:val="tr-TR"/>
        </w:rPr>
        <w:t>ü</w:t>
      </w:r>
      <w:r w:rsidR="003E1904" w:rsidRPr="00FC0609">
        <w:rPr>
          <w:lang w:val="tr-TR"/>
        </w:rPr>
        <w:t xml:space="preserve">zakere edecek </w:t>
      </w:r>
      <w:r w:rsidR="00EF672F" w:rsidRPr="00FC0609">
        <w:rPr>
          <w:lang w:val="tr-TR"/>
        </w:rPr>
        <w:t xml:space="preserve">ve Maliye Bakanlığı </w:t>
      </w:r>
      <w:r w:rsidR="003E1904" w:rsidRPr="00FC0609">
        <w:rPr>
          <w:lang w:val="tr-TR"/>
        </w:rPr>
        <w:t>t</w:t>
      </w:r>
      <w:r w:rsidR="00EF672F" w:rsidRPr="00FC0609">
        <w:rPr>
          <w:lang w:val="tr-TR"/>
        </w:rPr>
        <w:t>a</w:t>
      </w:r>
      <w:r w:rsidR="003E1904" w:rsidRPr="00FC0609">
        <w:rPr>
          <w:lang w:val="tr-TR"/>
        </w:rPr>
        <w:t>rafından belirlenen ya da Maliye Bakanlığı ile donörl</w:t>
      </w:r>
      <w:r w:rsidR="00EF672F" w:rsidRPr="00FC0609">
        <w:rPr>
          <w:lang w:val="tr-TR"/>
        </w:rPr>
        <w:t>e</w:t>
      </w:r>
      <w:r w:rsidR="003E1904" w:rsidRPr="00FC0609">
        <w:rPr>
          <w:lang w:val="tr-TR"/>
        </w:rPr>
        <w:t>r arasındaki müzakerelerde kararlaştırılan kredi koşulları bu anlaşmalarda yer alacaktır</w:t>
      </w:r>
      <w:r w:rsidR="00FA3BDB" w:rsidRPr="00FC0609">
        <w:rPr>
          <w:lang w:val="tr-TR"/>
        </w:rPr>
        <w:t xml:space="preserve">. </w:t>
      </w:r>
    </w:p>
    <w:p w14:paraId="6E70A221" w14:textId="61F71E4D" w:rsidR="00FA3BDB" w:rsidRPr="00FC0609" w:rsidRDefault="003E1904" w:rsidP="00FA3BDB">
      <w:pPr>
        <w:pStyle w:val="Heading3"/>
        <w:rPr>
          <w:noProof w:val="0"/>
          <w:lang w:val="tr-TR"/>
        </w:rPr>
      </w:pPr>
      <w:bookmarkStart w:id="81" w:name="_Toc461866590"/>
      <w:r w:rsidRPr="00FC0609">
        <w:rPr>
          <w:noProof w:val="0"/>
          <w:lang w:val="tr-TR"/>
        </w:rPr>
        <w:t>Teknik Yardım</w:t>
      </w:r>
      <w:bookmarkEnd w:id="81"/>
      <w:r w:rsidRPr="00FC0609">
        <w:rPr>
          <w:noProof w:val="0"/>
          <w:lang w:val="tr-TR"/>
        </w:rPr>
        <w:t xml:space="preserve"> </w:t>
      </w:r>
    </w:p>
    <w:p w14:paraId="7208C5E5" w14:textId="4BC10919" w:rsidR="00FA3BDB" w:rsidRPr="00FC0609" w:rsidRDefault="003E1904" w:rsidP="00FA3BDB">
      <w:pPr>
        <w:rPr>
          <w:lang w:val="tr-TR"/>
        </w:rPr>
      </w:pPr>
      <w:r w:rsidRPr="00FC0609">
        <w:rPr>
          <w:lang w:val="tr-TR"/>
        </w:rPr>
        <w:t>PUB’lar tarafından borçlu kurumlara teknik yardım şeklinde belirli ilave hizmetler sağlanabilir</w:t>
      </w:r>
      <w:r w:rsidR="00FA3BDB" w:rsidRPr="00FC0609">
        <w:rPr>
          <w:lang w:val="tr-TR"/>
        </w:rPr>
        <w:t xml:space="preserve">. </w:t>
      </w:r>
      <w:r w:rsidRPr="00FC0609">
        <w:rPr>
          <w:lang w:val="tr-TR"/>
        </w:rPr>
        <w:t>Bu hizmetl</w:t>
      </w:r>
      <w:r w:rsidR="00EF672F" w:rsidRPr="00FC0609">
        <w:rPr>
          <w:lang w:val="tr-TR"/>
        </w:rPr>
        <w:t>e</w:t>
      </w:r>
      <w:r w:rsidRPr="00FC0609">
        <w:rPr>
          <w:lang w:val="tr-TR"/>
        </w:rPr>
        <w:t>r arasında şunlar yer alabilir</w:t>
      </w:r>
      <w:r w:rsidR="00FA3BDB" w:rsidRPr="00FC0609">
        <w:rPr>
          <w:lang w:val="tr-TR"/>
        </w:rPr>
        <w:t xml:space="preserve">: </w:t>
      </w:r>
      <w:r w:rsidR="009C5DA8" w:rsidRPr="00FC0609">
        <w:rPr>
          <w:lang w:val="tr-TR"/>
        </w:rPr>
        <w:t>EV projelerinin genel kapsamının belirlenmesi ve tanımlanması için bir ön tarama çalışm</w:t>
      </w:r>
      <w:r w:rsidR="00EF672F" w:rsidRPr="00FC0609">
        <w:rPr>
          <w:lang w:val="tr-TR"/>
        </w:rPr>
        <w:t>a</w:t>
      </w:r>
      <w:r w:rsidR="009C5DA8" w:rsidRPr="00FC0609">
        <w:rPr>
          <w:lang w:val="tr-TR"/>
        </w:rPr>
        <w:t>sının gerçekleştirilmesi</w:t>
      </w:r>
      <w:r w:rsidR="00FA3BDB" w:rsidRPr="00FC0609">
        <w:rPr>
          <w:lang w:val="tr-TR"/>
        </w:rPr>
        <w:t xml:space="preserve">; </w:t>
      </w:r>
      <w:r w:rsidR="009C5DA8" w:rsidRPr="00FC0609">
        <w:rPr>
          <w:lang w:val="tr-TR"/>
        </w:rPr>
        <w:t>proje uygulamasına ilişkin hizmetler için standart ihale dokümanlarının sunulması</w:t>
      </w:r>
      <w:r w:rsidR="00FA3BDB" w:rsidRPr="00FC0609">
        <w:rPr>
          <w:lang w:val="tr-TR"/>
        </w:rPr>
        <w:t xml:space="preserve">; </w:t>
      </w:r>
      <w:r w:rsidR="009C5DA8" w:rsidRPr="00FC0609">
        <w:rPr>
          <w:lang w:val="tr-TR"/>
        </w:rPr>
        <w:t xml:space="preserve">ve ölçüm ve doğrulama </w:t>
      </w:r>
      <w:r w:rsidR="006A579B" w:rsidRPr="00FC0609">
        <w:rPr>
          <w:lang w:val="tr-TR"/>
        </w:rPr>
        <w:t>(</w:t>
      </w:r>
      <w:r w:rsidR="009C5DA8" w:rsidRPr="00FC0609">
        <w:rPr>
          <w:lang w:val="tr-TR"/>
        </w:rPr>
        <w:t>Ö-D</w:t>
      </w:r>
      <w:r w:rsidR="006A579B" w:rsidRPr="00FC0609">
        <w:rPr>
          <w:lang w:val="tr-TR"/>
        </w:rPr>
        <w:t xml:space="preserve">) </w:t>
      </w:r>
      <w:r w:rsidR="009C5DA8" w:rsidRPr="00FC0609">
        <w:rPr>
          <w:lang w:val="tr-TR"/>
        </w:rPr>
        <w:t>protokollerinin sunulması</w:t>
      </w:r>
      <w:r w:rsidR="00FA3BDB" w:rsidRPr="00FC0609">
        <w:rPr>
          <w:lang w:val="tr-TR"/>
        </w:rPr>
        <w:t xml:space="preserve">. </w:t>
      </w:r>
      <w:r w:rsidR="009C5DA8" w:rsidRPr="00FC0609">
        <w:rPr>
          <w:lang w:val="tr-TR"/>
        </w:rPr>
        <w:t>B</w:t>
      </w:r>
      <w:r w:rsidR="00952FC9" w:rsidRPr="00FC0609">
        <w:rPr>
          <w:lang w:val="tr-TR"/>
        </w:rPr>
        <w:t>o</w:t>
      </w:r>
      <w:r w:rsidR="009C5DA8" w:rsidRPr="00FC0609">
        <w:rPr>
          <w:lang w:val="tr-TR"/>
        </w:rPr>
        <w:t xml:space="preserve">rçlular </w:t>
      </w:r>
      <w:r w:rsidR="00EF672F" w:rsidRPr="00FC0609">
        <w:rPr>
          <w:lang w:val="tr-TR"/>
        </w:rPr>
        <w:t>enerji hizmet sağlayıcılarının tutulmasından (gerektiğinde), projenin uygulanmasından, sistemlerin düzgün şekilde bakımının yapılmasından ve Kredi Anlaşması koşullarına uygun olarak kredi geri ödemelerinin gerçekleştirilmesinden sorumlu olacaktır</w:t>
      </w:r>
      <w:r w:rsidR="00FA3BDB" w:rsidRPr="00FC0609">
        <w:rPr>
          <w:lang w:val="tr-TR"/>
        </w:rPr>
        <w:t xml:space="preserve">. </w:t>
      </w:r>
      <w:r w:rsidR="00EF672F" w:rsidRPr="00FC0609">
        <w:rPr>
          <w:lang w:val="tr-TR"/>
        </w:rPr>
        <w:t xml:space="preserve">Geri ödeme taksitleri borçluların </w:t>
      </w:r>
      <w:r w:rsidR="00EF672F" w:rsidRPr="00FC0609">
        <w:rPr>
          <w:lang w:val="tr-TR"/>
        </w:rPr>
        <w:lastRenderedPageBreak/>
        <w:t>tahakkuk eden enerji maliyet tasarruflarından yatırım maliyetlerini ve varsa hizmet ücretlerini geri ödemesine olanak tanıyacak şekilde tasarlanacaktır</w:t>
      </w:r>
      <w:r w:rsidR="00FA3BDB" w:rsidRPr="00FC0609">
        <w:rPr>
          <w:lang w:val="tr-TR"/>
        </w:rPr>
        <w:t>.</w:t>
      </w:r>
    </w:p>
    <w:p w14:paraId="559CD069" w14:textId="5EDDACB7" w:rsidR="00FA3BDB" w:rsidRPr="00FC0609" w:rsidRDefault="00EF672F" w:rsidP="00FA3BDB">
      <w:pPr>
        <w:rPr>
          <w:lang w:val="tr-TR"/>
        </w:rPr>
      </w:pPr>
      <w:r w:rsidRPr="00FC0609">
        <w:rPr>
          <w:lang w:val="tr-TR"/>
        </w:rPr>
        <w:t xml:space="preserve">Enerji denetimleri, proje uygulama desteği, Ö-D protokolleri, vs. ile ilgili olarak ETKB tarafından teknik yardım sağlanabilir. </w:t>
      </w:r>
    </w:p>
    <w:p w14:paraId="7BF42D79" w14:textId="4B9F5682" w:rsidR="00FA3BDB" w:rsidRPr="00FC0609" w:rsidRDefault="00FA3BDB" w:rsidP="00FA3BDB">
      <w:pPr>
        <w:pStyle w:val="Heading2"/>
        <w:rPr>
          <w:lang w:val="tr-TR"/>
        </w:rPr>
      </w:pPr>
      <w:bookmarkStart w:id="82" w:name="_Toc441236129"/>
      <w:bookmarkStart w:id="83" w:name="_Toc461866591"/>
      <w:r w:rsidRPr="00FC0609">
        <w:rPr>
          <w:lang w:val="tr-TR"/>
        </w:rPr>
        <w:t>Ener</w:t>
      </w:r>
      <w:r w:rsidR="00EF672F" w:rsidRPr="00FC0609">
        <w:rPr>
          <w:lang w:val="tr-TR"/>
        </w:rPr>
        <w:t xml:space="preserve">ji Verimliliği </w:t>
      </w:r>
      <w:bookmarkEnd w:id="82"/>
      <w:r w:rsidR="00EF672F" w:rsidRPr="00FC0609">
        <w:rPr>
          <w:lang w:val="tr-TR"/>
        </w:rPr>
        <w:t>Döner Sermayesi</w:t>
      </w:r>
      <w:bookmarkEnd w:id="83"/>
      <w:r w:rsidR="00EF672F" w:rsidRPr="00FC0609">
        <w:rPr>
          <w:lang w:val="tr-TR"/>
        </w:rPr>
        <w:t xml:space="preserve"> </w:t>
      </w:r>
    </w:p>
    <w:p w14:paraId="61817949" w14:textId="39A9415A" w:rsidR="00FA3BDB" w:rsidRPr="00FC0609" w:rsidRDefault="00451199" w:rsidP="00FA3BDB">
      <w:pPr>
        <w:rPr>
          <w:lang w:val="tr-TR"/>
        </w:rPr>
      </w:pPr>
      <w:r w:rsidRPr="00FC0609">
        <w:rPr>
          <w:lang w:val="tr-TR"/>
        </w:rPr>
        <w:t>EVDS’nin t</w:t>
      </w:r>
      <w:r w:rsidR="00B675FA" w:rsidRPr="00FC0609">
        <w:rPr>
          <w:lang w:val="tr-TR"/>
        </w:rPr>
        <w:t>e</w:t>
      </w:r>
      <w:r w:rsidRPr="00FC0609">
        <w:rPr>
          <w:lang w:val="tr-TR"/>
        </w:rPr>
        <w:t>mel yapısı Bölüm 4’te açıklanmıştır</w:t>
      </w:r>
      <w:r w:rsidR="00A84A8A" w:rsidRPr="00FC0609">
        <w:rPr>
          <w:lang w:val="tr-TR"/>
        </w:rPr>
        <w:t xml:space="preserve">. </w:t>
      </w:r>
      <w:r w:rsidRPr="00FC0609">
        <w:rPr>
          <w:lang w:val="tr-TR"/>
        </w:rPr>
        <w:t>Türkiye’</w:t>
      </w:r>
      <w:r w:rsidR="00B675FA" w:rsidRPr="00FC0609">
        <w:rPr>
          <w:lang w:val="tr-TR"/>
        </w:rPr>
        <w:t xml:space="preserve">de böyle bir yapının </w:t>
      </w:r>
      <w:r w:rsidRPr="00FC0609">
        <w:rPr>
          <w:lang w:val="tr-TR"/>
        </w:rPr>
        <w:t>u</w:t>
      </w:r>
      <w:r w:rsidR="00B675FA" w:rsidRPr="00FC0609">
        <w:rPr>
          <w:lang w:val="tr-TR"/>
        </w:rPr>
        <w:t>y</w:t>
      </w:r>
      <w:r w:rsidRPr="00FC0609">
        <w:rPr>
          <w:lang w:val="tr-TR"/>
        </w:rPr>
        <w:t>gulanabilmesi için dikkate alınması gereken temel tasarım unsurları aşağıda tartışılmaktadır</w:t>
      </w:r>
      <w:r w:rsidR="00FA3BDB" w:rsidRPr="00FC0609">
        <w:rPr>
          <w:lang w:val="tr-TR"/>
        </w:rPr>
        <w:t>.</w:t>
      </w:r>
    </w:p>
    <w:p w14:paraId="3F16C8F3" w14:textId="2D3A1479" w:rsidR="00FA3BDB" w:rsidRPr="00FC0609" w:rsidRDefault="00451199" w:rsidP="00FA3BDB">
      <w:pPr>
        <w:pStyle w:val="Heading3"/>
        <w:rPr>
          <w:noProof w:val="0"/>
          <w:lang w:val="tr-TR"/>
        </w:rPr>
      </w:pPr>
      <w:bookmarkStart w:id="84" w:name="_Toc461866592"/>
      <w:r w:rsidRPr="00FC0609">
        <w:rPr>
          <w:noProof w:val="0"/>
          <w:lang w:val="tr-TR"/>
        </w:rPr>
        <w:t>Yasal Çerçeve</w:t>
      </w:r>
      <w:bookmarkEnd w:id="84"/>
      <w:r w:rsidRPr="00FC0609">
        <w:rPr>
          <w:noProof w:val="0"/>
          <w:lang w:val="tr-TR"/>
        </w:rPr>
        <w:t xml:space="preserve"> </w:t>
      </w:r>
    </w:p>
    <w:p w14:paraId="061AF25B" w14:textId="0436E24A" w:rsidR="00FA3BDB" w:rsidRPr="00FC0609" w:rsidRDefault="00F131F1" w:rsidP="00FA3BDB">
      <w:pPr>
        <w:rPr>
          <w:lang w:val="tr-TR"/>
        </w:rPr>
      </w:pPr>
      <w:r w:rsidRPr="00FC0609">
        <w:rPr>
          <w:lang w:val="tr-TR"/>
        </w:rPr>
        <w:t>Bir EVDS’nin kurulması</w:t>
      </w:r>
      <w:r w:rsidR="00091E6C" w:rsidRPr="00FC0609">
        <w:rPr>
          <w:lang w:val="tr-TR"/>
        </w:rPr>
        <w:t xml:space="preserve"> için</w:t>
      </w:r>
      <w:r w:rsidRPr="00FC0609">
        <w:rPr>
          <w:lang w:val="tr-TR"/>
        </w:rPr>
        <w:t xml:space="preserve"> </w:t>
      </w:r>
      <w:r w:rsidR="00000D5C">
        <w:rPr>
          <w:lang w:val="tr-TR"/>
        </w:rPr>
        <w:t>mevzuat</w:t>
      </w:r>
      <w:r w:rsidR="00000D5C" w:rsidRPr="00FC0609">
        <w:rPr>
          <w:lang w:val="tr-TR"/>
        </w:rPr>
        <w:t xml:space="preserve"> </w:t>
      </w:r>
      <w:r w:rsidR="00D30036" w:rsidRPr="00FC0609">
        <w:rPr>
          <w:lang w:val="tr-TR"/>
        </w:rPr>
        <w:t>çalışma</w:t>
      </w:r>
      <w:r w:rsidR="00000D5C">
        <w:rPr>
          <w:lang w:val="tr-TR"/>
        </w:rPr>
        <w:t>s</w:t>
      </w:r>
      <w:r w:rsidR="00D30036" w:rsidRPr="00FC0609">
        <w:rPr>
          <w:lang w:val="tr-TR"/>
        </w:rPr>
        <w:t>ı yapılması gere</w:t>
      </w:r>
      <w:r w:rsidR="00091E6C" w:rsidRPr="00FC0609">
        <w:rPr>
          <w:lang w:val="tr-TR"/>
        </w:rPr>
        <w:t>kecektir.</w:t>
      </w:r>
      <w:r w:rsidR="002D291F" w:rsidRPr="00FC0609">
        <w:rPr>
          <w:lang w:val="tr-TR"/>
        </w:rPr>
        <w:t xml:space="preserve"> </w:t>
      </w:r>
      <w:r w:rsidR="00D30036" w:rsidRPr="00FC0609">
        <w:rPr>
          <w:lang w:val="tr-TR"/>
        </w:rPr>
        <w:t>Bir EVDS kurmanın se</w:t>
      </w:r>
      <w:r w:rsidR="001247C1" w:rsidRPr="00FC0609">
        <w:rPr>
          <w:lang w:val="tr-TR"/>
        </w:rPr>
        <w:t>ç</w:t>
      </w:r>
      <w:r w:rsidR="00D30036" w:rsidRPr="00FC0609">
        <w:rPr>
          <w:lang w:val="tr-TR"/>
        </w:rPr>
        <w:t xml:space="preserve">enekleri arasında </w:t>
      </w:r>
      <w:r w:rsidR="00A17668" w:rsidRPr="00FC0609">
        <w:rPr>
          <w:lang w:val="tr-TR"/>
        </w:rPr>
        <w:t>mevcut bir bakanlık, enerji kurumu veya kalkınma bankası bünyesinde fonun kurulması</w:t>
      </w:r>
      <w:r w:rsidR="002D291F" w:rsidRPr="00FC0609">
        <w:rPr>
          <w:lang w:val="tr-TR"/>
        </w:rPr>
        <w:t xml:space="preserve">; </w:t>
      </w:r>
      <w:r w:rsidR="00A17668" w:rsidRPr="00FC0609">
        <w:rPr>
          <w:lang w:val="tr-TR"/>
        </w:rPr>
        <w:t xml:space="preserve">yeni bir tüzel kişilik oluşturulması </w:t>
      </w:r>
      <w:r w:rsidR="002D291F" w:rsidRPr="00FC0609">
        <w:rPr>
          <w:lang w:val="tr-TR"/>
        </w:rPr>
        <w:t>(</w:t>
      </w:r>
      <w:r w:rsidR="00A17668" w:rsidRPr="00FC0609">
        <w:rPr>
          <w:lang w:val="tr-TR"/>
        </w:rPr>
        <w:t>bağımsız bir şirket veya yeni bir yasal kurum</w:t>
      </w:r>
      <w:r w:rsidR="002D291F" w:rsidRPr="00FC0609">
        <w:rPr>
          <w:lang w:val="tr-TR"/>
        </w:rPr>
        <w:t xml:space="preserve">); </w:t>
      </w:r>
      <w:r w:rsidR="00101D5D" w:rsidRPr="00FC0609">
        <w:rPr>
          <w:lang w:val="tr-TR"/>
        </w:rPr>
        <w:t>kar amacı gütm</w:t>
      </w:r>
      <w:r w:rsidR="00A17668" w:rsidRPr="00FC0609">
        <w:rPr>
          <w:lang w:val="tr-TR"/>
        </w:rPr>
        <w:t>eyen kuruluş</w:t>
      </w:r>
      <w:r w:rsidR="002D291F" w:rsidRPr="00FC0609">
        <w:rPr>
          <w:szCs w:val="24"/>
          <w:lang w:val="tr-TR"/>
        </w:rPr>
        <w:t xml:space="preserve">; </w:t>
      </w:r>
      <w:r w:rsidR="00A17668" w:rsidRPr="00FC0609">
        <w:rPr>
          <w:szCs w:val="24"/>
          <w:lang w:val="tr-TR"/>
        </w:rPr>
        <w:t xml:space="preserve">veya kamu-özel sektör ortaklığı </w:t>
      </w:r>
      <w:r w:rsidR="002D291F" w:rsidRPr="00FC0609">
        <w:rPr>
          <w:lang w:val="tr-TR"/>
        </w:rPr>
        <w:t>(</w:t>
      </w:r>
      <w:r w:rsidR="00A17668" w:rsidRPr="00FC0609">
        <w:rPr>
          <w:lang w:val="tr-TR"/>
        </w:rPr>
        <w:t>KÖO</w:t>
      </w:r>
      <w:r w:rsidR="002D291F" w:rsidRPr="00FC0609">
        <w:rPr>
          <w:lang w:val="tr-TR"/>
        </w:rPr>
        <w:t>)</w:t>
      </w:r>
      <w:r w:rsidR="00A17668" w:rsidRPr="00FC0609">
        <w:rPr>
          <w:lang w:val="tr-TR"/>
        </w:rPr>
        <w:t xml:space="preserve"> kurulması yer almaktadır</w:t>
      </w:r>
      <w:r w:rsidR="002D291F" w:rsidRPr="00FC0609">
        <w:rPr>
          <w:lang w:val="tr-TR"/>
        </w:rPr>
        <w:t xml:space="preserve">. </w:t>
      </w:r>
      <w:r w:rsidR="00101D5D" w:rsidRPr="00FC0609">
        <w:rPr>
          <w:lang w:val="tr-TR"/>
        </w:rPr>
        <w:t>Tercih edilen seçenek genellikle yeni bir bağımsız şirket veya yeni bir yasal kurum kurulmasıdır</w:t>
      </w:r>
      <w:r w:rsidR="002D291F" w:rsidRPr="00FC0609">
        <w:rPr>
          <w:lang w:val="tr-TR"/>
        </w:rPr>
        <w:t xml:space="preserve">. </w:t>
      </w:r>
      <w:r w:rsidR="00101D5D" w:rsidRPr="00FC0609">
        <w:rPr>
          <w:lang w:val="tr-TR"/>
        </w:rPr>
        <w:t>Bununla birlikte</w:t>
      </w:r>
      <w:r w:rsidR="002D291F" w:rsidRPr="00FC0609">
        <w:rPr>
          <w:lang w:val="tr-TR"/>
        </w:rPr>
        <w:t xml:space="preserve">, </w:t>
      </w:r>
      <w:r w:rsidR="00101D5D" w:rsidRPr="00FC0609">
        <w:rPr>
          <w:lang w:val="tr-TR"/>
        </w:rPr>
        <w:t xml:space="preserve">kamu sektörü EV projelerinin finansmanı üzerinde odaklanacak Türkiye Enerji Verimliliği Döner Sermayesi </w:t>
      </w:r>
      <w:r w:rsidR="002D291F" w:rsidRPr="00FC0609">
        <w:rPr>
          <w:lang w:val="tr-TR"/>
        </w:rPr>
        <w:t>(</w:t>
      </w:r>
      <w:r w:rsidR="007F32B4" w:rsidRPr="00FC0609">
        <w:rPr>
          <w:lang w:val="tr-TR"/>
        </w:rPr>
        <w:t>TEVDS</w:t>
      </w:r>
      <w:r w:rsidR="00A84A8A" w:rsidRPr="00FC0609">
        <w:rPr>
          <w:lang w:val="tr-TR"/>
        </w:rPr>
        <w:t xml:space="preserve">) </w:t>
      </w:r>
      <w:r w:rsidR="00101D5D" w:rsidRPr="00FC0609">
        <w:rPr>
          <w:lang w:val="tr-TR"/>
        </w:rPr>
        <w:t>ya TKB</w:t>
      </w:r>
      <w:r w:rsidR="00101D5D" w:rsidRPr="00FC0609">
        <w:rPr>
          <w:rStyle w:val="FootnoteReference"/>
          <w:lang w:val="tr-TR"/>
        </w:rPr>
        <w:footnoteReference w:id="15"/>
      </w:r>
      <w:r w:rsidR="00101D5D" w:rsidRPr="00FC0609">
        <w:rPr>
          <w:lang w:val="tr-TR"/>
        </w:rPr>
        <w:t xml:space="preserve"> gibi mevcut bir kuruluş bünyesinde ya da Fon Yöneticisi olarak hizmet verebilecek yeni bağımsız bir kuruluş olarak kurulabilir</w:t>
      </w:r>
      <w:r w:rsidR="00FA3BDB" w:rsidRPr="00FC0609">
        <w:rPr>
          <w:lang w:val="tr-TR"/>
        </w:rPr>
        <w:t xml:space="preserve">. </w:t>
      </w:r>
      <w:r w:rsidR="00101D5D" w:rsidRPr="00FC0609">
        <w:rPr>
          <w:lang w:val="tr-TR"/>
        </w:rPr>
        <w:t>Dolayısıyla</w:t>
      </w:r>
      <w:r w:rsidR="00FA3BDB" w:rsidRPr="00FC0609">
        <w:rPr>
          <w:lang w:val="tr-TR"/>
        </w:rPr>
        <w:t xml:space="preserve">, </w:t>
      </w:r>
      <w:r w:rsidR="00101D5D" w:rsidRPr="00FC0609">
        <w:rPr>
          <w:lang w:val="tr-TR"/>
        </w:rPr>
        <w:t xml:space="preserve">Türkiye Hükümeti’nin </w:t>
      </w:r>
      <w:r w:rsidR="00F40E90">
        <w:rPr>
          <w:lang w:val="tr-TR"/>
        </w:rPr>
        <w:t>b</w:t>
      </w:r>
      <w:r w:rsidR="00101D5D" w:rsidRPr="00FC0609">
        <w:rPr>
          <w:lang w:val="tr-TR"/>
        </w:rPr>
        <w:t xml:space="preserve">ir EVDS kurmaya karar vermesi halinde, ilgili mevzuatta yasal teşkilat ve mülkiyet yapısının belirtilmesi gerekecektir. </w:t>
      </w:r>
    </w:p>
    <w:p w14:paraId="199C2134" w14:textId="2942D49F" w:rsidR="00FA3BDB" w:rsidRPr="00FC0609" w:rsidRDefault="00F9432F" w:rsidP="00FA3BDB">
      <w:pPr>
        <w:pStyle w:val="Heading3"/>
        <w:rPr>
          <w:noProof w:val="0"/>
          <w:lang w:val="tr-TR"/>
        </w:rPr>
      </w:pPr>
      <w:bookmarkStart w:id="85" w:name="_Toc461866593"/>
      <w:bookmarkStart w:id="86" w:name="_Toc390005232"/>
      <w:bookmarkStart w:id="87" w:name="_Toc441236131"/>
      <w:r>
        <w:rPr>
          <w:noProof w:val="0"/>
          <w:lang w:val="tr-TR"/>
        </w:rPr>
        <w:t>Fon Yönetimi v</w:t>
      </w:r>
      <w:r w:rsidR="00101D5D" w:rsidRPr="00FC0609">
        <w:rPr>
          <w:noProof w:val="0"/>
          <w:lang w:val="tr-TR"/>
        </w:rPr>
        <w:t>e Yönetişim</w:t>
      </w:r>
      <w:bookmarkEnd w:id="85"/>
      <w:r w:rsidR="00101D5D" w:rsidRPr="00FC0609">
        <w:rPr>
          <w:noProof w:val="0"/>
          <w:lang w:val="tr-TR"/>
        </w:rPr>
        <w:t xml:space="preserve"> </w:t>
      </w:r>
      <w:bookmarkEnd w:id="86"/>
      <w:bookmarkEnd w:id="87"/>
    </w:p>
    <w:p w14:paraId="15B28C01" w14:textId="5B484F4E" w:rsidR="00FA3BDB" w:rsidRPr="00FC0609" w:rsidRDefault="00101D5D" w:rsidP="00FA3BDB">
      <w:pPr>
        <w:keepNext/>
        <w:rPr>
          <w:lang w:val="tr-TR"/>
        </w:rPr>
      </w:pPr>
      <w:r w:rsidRPr="00FC0609">
        <w:rPr>
          <w:lang w:val="tr-TR"/>
        </w:rPr>
        <w:t>TEVDS’nin yönetim ve yönetişim yapısının temel unsurları arasında aşağıdakiler bulunmaktadır</w:t>
      </w:r>
      <w:r w:rsidR="00FA3BDB" w:rsidRPr="00FC0609">
        <w:rPr>
          <w:lang w:val="tr-TR"/>
        </w:rPr>
        <w:t>:</w:t>
      </w:r>
    </w:p>
    <w:p w14:paraId="7DB1BA1B" w14:textId="4D8987F7" w:rsidR="00FA3BDB" w:rsidRPr="00FC0609" w:rsidRDefault="00101D5D" w:rsidP="00FA3BDB">
      <w:pPr>
        <w:pStyle w:val="Bulleted"/>
        <w:rPr>
          <w:lang w:val="tr-TR"/>
        </w:rPr>
      </w:pPr>
      <w:r w:rsidRPr="00FC0609">
        <w:rPr>
          <w:lang w:val="tr-TR"/>
        </w:rPr>
        <w:t xml:space="preserve">Gözetim düzenlemeleri </w:t>
      </w:r>
    </w:p>
    <w:p w14:paraId="263DA368" w14:textId="1AB9B376" w:rsidR="00FA3BDB" w:rsidRPr="00FC0609" w:rsidRDefault="00101D5D" w:rsidP="00FA3BDB">
      <w:pPr>
        <w:pStyle w:val="Bulleted"/>
        <w:rPr>
          <w:lang w:val="tr-TR"/>
        </w:rPr>
      </w:pPr>
      <w:r w:rsidRPr="00FC0609">
        <w:rPr>
          <w:lang w:val="tr-TR"/>
        </w:rPr>
        <w:t xml:space="preserve">Fon yöneticisinin seçimi </w:t>
      </w:r>
    </w:p>
    <w:p w14:paraId="25B2A187" w14:textId="38F807B0" w:rsidR="00FA3BDB" w:rsidRPr="00FC0609" w:rsidRDefault="00101D5D" w:rsidP="00FA3BDB">
      <w:pPr>
        <w:pStyle w:val="Bulleted"/>
        <w:rPr>
          <w:lang w:val="tr-TR"/>
        </w:rPr>
      </w:pPr>
      <w:r w:rsidRPr="00FC0609">
        <w:rPr>
          <w:lang w:val="tr-TR"/>
        </w:rPr>
        <w:t xml:space="preserve">İzleme ve değerlendirme </w:t>
      </w:r>
    </w:p>
    <w:p w14:paraId="50EB7C3A" w14:textId="6C6FAD8D" w:rsidR="00FA3BDB" w:rsidRPr="00FC0609" w:rsidRDefault="00101D5D" w:rsidP="00FA3BDB">
      <w:pPr>
        <w:pStyle w:val="Bulleted"/>
        <w:rPr>
          <w:lang w:val="tr-TR"/>
        </w:rPr>
      </w:pPr>
      <w:r w:rsidRPr="00FC0609">
        <w:rPr>
          <w:lang w:val="tr-TR"/>
        </w:rPr>
        <w:t xml:space="preserve">Raporlama </w:t>
      </w:r>
    </w:p>
    <w:p w14:paraId="7509A225" w14:textId="60CF7CF5" w:rsidR="00FA3BDB" w:rsidRPr="00FC0609" w:rsidRDefault="00101D5D" w:rsidP="00FA3BDB">
      <w:pPr>
        <w:pStyle w:val="Heading4"/>
        <w:rPr>
          <w:lang w:val="tr-TR"/>
        </w:rPr>
      </w:pPr>
      <w:r w:rsidRPr="00FC0609">
        <w:rPr>
          <w:lang w:val="tr-TR"/>
        </w:rPr>
        <w:t xml:space="preserve">Gözetim Düzenlemeleri </w:t>
      </w:r>
    </w:p>
    <w:p w14:paraId="0D9E66EC" w14:textId="5BA0DA13" w:rsidR="00FA3BDB" w:rsidRPr="00FC0609" w:rsidRDefault="001F7D50" w:rsidP="00FA3BDB">
      <w:pPr>
        <w:rPr>
          <w:lang w:val="tr-TR"/>
        </w:rPr>
      </w:pPr>
      <w:r w:rsidRPr="00FC0609">
        <w:rPr>
          <w:lang w:val="tr-TR"/>
        </w:rPr>
        <w:t xml:space="preserve">Gözetim düzenlemeleri değişkenlik göstermesine rağmen, tipik olarak enerji verimliliği ile ilgili belirli bir yetkisi olan ilgili tüm bakanlıkları içerirler; örneğin </w:t>
      </w:r>
      <w:r w:rsidR="00F40E90">
        <w:rPr>
          <w:lang w:val="tr-TR"/>
        </w:rPr>
        <w:t>maliye</w:t>
      </w:r>
      <w:r w:rsidR="00FA3BDB" w:rsidRPr="00FC0609">
        <w:rPr>
          <w:lang w:val="tr-TR"/>
        </w:rPr>
        <w:t xml:space="preserve">, </w:t>
      </w:r>
      <w:r w:rsidRPr="00FC0609">
        <w:rPr>
          <w:lang w:val="tr-TR"/>
        </w:rPr>
        <w:t>inşaat</w:t>
      </w:r>
      <w:r w:rsidR="00FA3BDB" w:rsidRPr="00FC0609">
        <w:rPr>
          <w:lang w:val="tr-TR"/>
        </w:rPr>
        <w:t xml:space="preserve">, </w:t>
      </w:r>
      <w:r w:rsidRPr="00FC0609">
        <w:rPr>
          <w:lang w:val="tr-TR"/>
        </w:rPr>
        <w:t>ekonomi</w:t>
      </w:r>
      <w:r w:rsidR="00FA3BDB" w:rsidRPr="00FC0609">
        <w:rPr>
          <w:lang w:val="tr-TR"/>
        </w:rPr>
        <w:t>/</w:t>
      </w:r>
      <w:r w:rsidRPr="00FC0609">
        <w:rPr>
          <w:lang w:val="tr-TR"/>
        </w:rPr>
        <w:t>enerji</w:t>
      </w:r>
      <w:r w:rsidR="00FA3BDB" w:rsidRPr="00FC0609">
        <w:rPr>
          <w:lang w:val="tr-TR"/>
        </w:rPr>
        <w:t xml:space="preserve">, </w:t>
      </w:r>
      <w:r w:rsidRPr="00FC0609">
        <w:rPr>
          <w:lang w:val="tr-TR"/>
        </w:rPr>
        <w:t>çevre veya kentsel</w:t>
      </w:r>
      <w:r w:rsidR="00FA3BDB" w:rsidRPr="00FC0609">
        <w:rPr>
          <w:lang w:val="tr-TR"/>
        </w:rPr>
        <w:t>/</w:t>
      </w:r>
      <w:r w:rsidRPr="00FC0609">
        <w:rPr>
          <w:lang w:val="tr-TR"/>
        </w:rPr>
        <w:t>bölgesel gelişim ile ilgili bakanlıklar</w:t>
      </w:r>
      <w:r w:rsidR="00FA3BDB" w:rsidRPr="00FC0609">
        <w:rPr>
          <w:lang w:val="tr-TR"/>
        </w:rPr>
        <w:t xml:space="preserve">. </w:t>
      </w:r>
      <w:r w:rsidRPr="00FC0609">
        <w:rPr>
          <w:lang w:val="tr-TR"/>
        </w:rPr>
        <w:t>Göze</w:t>
      </w:r>
      <w:r w:rsidR="00F40E90">
        <w:rPr>
          <w:lang w:val="tr-TR"/>
        </w:rPr>
        <w:t>t</w:t>
      </w:r>
      <w:r w:rsidRPr="00FC0609">
        <w:rPr>
          <w:lang w:val="tr-TR"/>
        </w:rPr>
        <w:t>im düzenlemelerine ilişkin seçenekler aşağıda sıralanmıştır</w:t>
      </w:r>
      <w:r w:rsidR="00FA3BDB" w:rsidRPr="00FC0609">
        <w:rPr>
          <w:lang w:val="tr-TR"/>
        </w:rPr>
        <w:t>:</w:t>
      </w:r>
    </w:p>
    <w:p w14:paraId="10DF1A6B" w14:textId="3D35840D" w:rsidR="00FA3BDB" w:rsidRPr="00FC0609" w:rsidRDefault="00B62669" w:rsidP="00FA3BDB">
      <w:pPr>
        <w:pStyle w:val="Bulleted"/>
        <w:rPr>
          <w:lang w:val="tr-TR"/>
        </w:rPr>
      </w:pPr>
      <w:r w:rsidRPr="00FC0609">
        <w:rPr>
          <w:lang w:val="tr-TR"/>
        </w:rPr>
        <w:t>Bulgaristan Enerji Verimliliği Fonu (</w:t>
      </w:r>
      <w:r w:rsidR="00FA3BDB" w:rsidRPr="00FC0609">
        <w:rPr>
          <w:lang w:val="tr-TR"/>
        </w:rPr>
        <w:t>BEEF</w:t>
      </w:r>
      <w:r w:rsidRPr="00FC0609">
        <w:rPr>
          <w:lang w:val="tr-TR"/>
        </w:rPr>
        <w:t xml:space="preserve">) için, gözetim işlevi ulusal hükümet tarafından atanan bir yönetim kurulu </w:t>
      </w:r>
      <w:r w:rsidR="00FA3BDB" w:rsidRPr="00FC0609">
        <w:rPr>
          <w:lang w:val="tr-TR"/>
        </w:rPr>
        <w:t>(</w:t>
      </w:r>
      <w:r w:rsidRPr="00FC0609">
        <w:rPr>
          <w:lang w:val="tr-TR"/>
        </w:rPr>
        <w:t>YK</w:t>
      </w:r>
      <w:r w:rsidR="00FA3BDB" w:rsidRPr="00FC0609">
        <w:rPr>
          <w:lang w:val="tr-TR"/>
        </w:rPr>
        <w:t xml:space="preserve">) </w:t>
      </w:r>
      <w:r w:rsidRPr="00FC0609">
        <w:rPr>
          <w:lang w:val="tr-TR"/>
        </w:rPr>
        <w:t xml:space="preserve">tarafından yerine getirilmektedir. </w:t>
      </w:r>
    </w:p>
    <w:p w14:paraId="5A053491" w14:textId="022D5E5E" w:rsidR="00FA3BDB" w:rsidRPr="00FC0609" w:rsidRDefault="00B62669" w:rsidP="00FA3BDB">
      <w:pPr>
        <w:pStyle w:val="Bulleted"/>
        <w:rPr>
          <w:lang w:val="tr-TR"/>
        </w:rPr>
      </w:pPr>
      <w:r w:rsidRPr="00FC0609">
        <w:rPr>
          <w:lang w:val="tr-TR"/>
        </w:rPr>
        <w:t xml:space="preserve">Ermenistan’daki Yenilenebilir Kaynaklar ve Enerji Verimliliği Fonu </w:t>
      </w:r>
      <w:r w:rsidR="00703328" w:rsidRPr="00FC0609">
        <w:rPr>
          <w:lang w:val="tr-TR"/>
        </w:rPr>
        <w:t xml:space="preserve">(R2E2 </w:t>
      </w:r>
      <w:r w:rsidRPr="00FC0609">
        <w:rPr>
          <w:lang w:val="tr-TR"/>
        </w:rPr>
        <w:t>Fonu</w:t>
      </w:r>
      <w:r w:rsidR="00703328" w:rsidRPr="00FC0609">
        <w:rPr>
          <w:lang w:val="tr-TR"/>
        </w:rPr>
        <w:t>)</w:t>
      </w:r>
      <w:r w:rsidR="00FA3BDB" w:rsidRPr="00FC0609">
        <w:rPr>
          <w:lang w:val="tr-TR"/>
        </w:rPr>
        <w:t xml:space="preserve"> </w:t>
      </w:r>
      <w:r w:rsidRPr="00FC0609">
        <w:rPr>
          <w:lang w:val="tr-TR"/>
        </w:rPr>
        <w:t>hükümet tarafından atanan bir mütevelli heyeti tarafından yönetilmektedir</w:t>
      </w:r>
      <w:r w:rsidR="00FA3BDB" w:rsidRPr="00FC0609">
        <w:rPr>
          <w:lang w:val="tr-TR"/>
        </w:rPr>
        <w:t xml:space="preserve"> </w:t>
      </w:r>
      <w:r w:rsidRPr="00FC0609">
        <w:rPr>
          <w:lang w:val="tr-TR"/>
        </w:rPr>
        <w:t xml:space="preserve">ve kamudan, özel sektörden, STK’lardan ve akademik kuruluşlardan temsilciler içermektedir. </w:t>
      </w:r>
    </w:p>
    <w:p w14:paraId="35CA9CA5" w14:textId="25DC8267" w:rsidR="00D8608D" w:rsidRPr="00FC0609" w:rsidRDefault="00B62669" w:rsidP="00D8608D">
      <w:pPr>
        <w:pStyle w:val="Bulleted"/>
        <w:rPr>
          <w:lang w:val="tr-TR"/>
        </w:rPr>
      </w:pPr>
      <w:r w:rsidRPr="00FC0609">
        <w:rPr>
          <w:lang w:val="tr-TR"/>
        </w:rPr>
        <w:t xml:space="preserve">Romanya Enerji Verimliliği Fonu </w:t>
      </w:r>
      <w:r w:rsidR="00D8608D" w:rsidRPr="00FC0609">
        <w:rPr>
          <w:lang w:val="tr-TR"/>
        </w:rPr>
        <w:t xml:space="preserve">(FREE) </w:t>
      </w:r>
      <w:r w:rsidRPr="00FC0609">
        <w:rPr>
          <w:lang w:val="tr-TR"/>
        </w:rPr>
        <w:t>hükümet tarafından atanan ve beşi özel sektörden olmak üzere yedi üyeden oluşan bir yönetim kurulu tarafından yönetilmektedir</w:t>
      </w:r>
      <w:r w:rsidR="00D8608D" w:rsidRPr="00FC0609">
        <w:rPr>
          <w:lang w:val="tr-TR"/>
        </w:rPr>
        <w:t xml:space="preserve">; </w:t>
      </w:r>
      <w:r w:rsidRPr="00FC0609">
        <w:rPr>
          <w:lang w:val="tr-TR"/>
        </w:rPr>
        <w:t xml:space="preserve">ve </w:t>
      </w:r>
    </w:p>
    <w:p w14:paraId="6958FAAD" w14:textId="152872BB" w:rsidR="00FA3BDB" w:rsidRPr="00FC0609" w:rsidRDefault="00B62669" w:rsidP="00FA3BDB">
      <w:pPr>
        <w:pStyle w:val="Bulleted"/>
        <w:rPr>
          <w:lang w:val="tr-TR"/>
        </w:rPr>
      </w:pPr>
      <w:r w:rsidRPr="00FC0609">
        <w:rPr>
          <w:lang w:val="tr-TR"/>
        </w:rPr>
        <w:lastRenderedPageBreak/>
        <w:t xml:space="preserve">İngiltere’deki </w:t>
      </w:r>
      <w:r w:rsidR="00FA3BDB" w:rsidRPr="00FC0609">
        <w:rPr>
          <w:lang w:val="tr-TR"/>
        </w:rPr>
        <w:t>Salix Finance</w:t>
      </w:r>
      <w:r w:rsidR="00F40E90">
        <w:rPr>
          <w:lang w:val="tr-TR"/>
        </w:rPr>
        <w:t>,</w:t>
      </w:r>
      <w:r w:rsidRPr="00FC0609">
        <w:rPr>
          <w:lang w:val="tr-TR"/>
        </w:rPr>
        <w:t xml:space="preserve"> ikisi özel sektörden olmak üzere üç kişilik bir kurul tarafından yönetilmektedir. </w:t>
      </w:r>
    </w:p>
    <w:p w14:paraId="1595AC2C" w14:textId="47C8D3CA" w:rsidR="00FA3BDB" w:rsidRPr="00FC0609" w:rsidRDefault="00B62669" w:rsidP="00FA3BDB">
      <w:pPr>
        <w:rPr>
          <w:lang w:val="tr-TR"/>
        </w:rPr>
      </w:pPr>
      <w:r w:rsidRPr="00FC0609">
        <w:rPr>
          <w:lang w:val="tr-TR"/>
        </w:rPr>
        <w:t xml:space="preserve">Türkiye’nin </w:t>
      </w:r>
      <w:r w:rsidR="007F32B4" w:rsidRPr="00FC0609">
        <w:rPr>
          <w:lang w:val="tr-TR"/>
        </w:rPr>
        <w:t>TEVDS</w:t>
      </w:r>
      <w:r w:rsidRPr="00FC0609">
        <w:rPr>
          <w:lang w:val="tr-TR"/>
        </w:rPr>
        <w:t xml:space="preserve">’yi kurmaya karar vermesi halinde, </w:t>
      </w:r>
      <w:r w:rsidR="003729CC" w:rsidRPr="00FC0609">
        <w:rPr>
          <w:lang w:val="tr-TR"/>
        </w:rPr>
        <w:t xml:space="preserve">hem kamu hem de özel sektörden temsilcilere yer verilmesi kuvvetle tavsiye edilmektedir. </w:t>
      </w:r>
    </w:p>
    <w:p w14:paraId="29FAC7FC" w14:textId="1ED27F4C" w:rsidR="00FA3BDB" w:rsidRPr="00FC0609" w:rsidRDefault="003729CC" w:rsidP="00FA3BDB">
      <w:pPr>
        <w:rPr>
          <w:lang w:val="tr-TR"/>
        </w:rPr>
      </w:pPr>
      <w:r w:rsidRPr="00FC0609">
        <w:rPr>
          <w:lang w:val="tr-TR"/>
        </w:rPr>
        <w:t>Gözetim organının temel görevleri fonun yatırım stratejisinin ve politikasını belirlenmesi</w:t>
      </w:r>
      <w:r w:rsidR="00FA3BDB" w:rsidRPr="00FC0609">
        <w:rPr>
          <w:lang w:val="tr-TR"/>
        </w:rPr>
        <w:t xml:space="preserve">, </w:t>
      </w:r>
      <w:r w:rsidR="006A1F41" w:rsidRPr="00FC0609">
        <w:rPr>
          <w:lang w:val="tr-TR"/>
        </w:rPr>
        <w:t>fon yönetim ekibinin görevlendirilmesi</w:t>
      </w:r>
      <w:r w:rsidR="00FA3BDB" w:rsidRPr="00FC0609">
        <w:rPr>
          <w:lang w:val="tr-TR"/>
        </w:rPr>
        <w:t xml:space="preserve">, </w:t>
      </w:r>
      <w:r w:rsidR="006A1F41" w:rsidRPr="00FC0609">
        <w:rPr>
          <w:lang w:val="tr-TR"/>
        </w:rPr>
        <w:t xml:space="preserve">projelerin seçilmesine ilişkin genel </w:t>
      </w:r>
      <w:r w:rsidR="004F1197" w:rsidRPr="00FC0609">
        <w:rPr>
          <w:lang w:val="tr-TR"/>
        </w:rPr>
        <w:t>kriterlerin</w:t>
      </w:r>
      <w:r w:rsidR="006A1F41" w:rsidRPr="00FC0609">
        <w:rPr>
          <w:lang w:val="tr-TR"/>
        </w:rPr>
        <w:t xml:space="preserve"> belirlenmesi</w:t>
      </w:r>
      <w:r w:rsidR="00FA3BDB" w:rsidRPr="00FC0609">
        <w:rPr>
          <w:lang w:val="tr-TR"/>
        </w:rPr>
        <w:t xml:space="preserve">, </w:t>
      </w:r>
      <w:r w:rsidR="004F1197" w:rsidRPr="00FC0609">
        <w:rPr>
          <w:lang w:val="tr-TR"/>
        </w:rPr>
        <w:t>yönetim</w:t>
      </w:r>
      <w:r w:rsidR="006A1F41" w:rsidRPr="00FC0609">
        <w:rPr>
          <w:lang w:val="tr-TR"/>
        </w:rPr>
        <w:t xml:space="preserve"> ekibi tarafından hazırlanan yıllık iş planlarının ve bütçelerin onaylanması</w:t>
      </w:r>
      <w:r w:rsidR="00FA3BDB" w:rsidRPr="00FC0609">
        <w:rPr>
          <w:lang w:val="tr-TR"/>
        </w:rPr>
        <w:t xml:space="preserve">, </w:t>
      </w:r>
      <w:r w:rsidR="006A1F41" w:rsidRPr="00FC0609">
        <w:rPr>
          <w:lang w:val="tr-TR"/>
        </w:rPr>
        <w:t>yıllık mali tablonun hazırlanarak hükümete sunulması</w:t>
      </w:r>
      <w:r w:rsidR="00FA3BDB" w:rsidRPr="00FC0609">
        <w:rPr>
          <w:lang w:val="tr-TR"/>
        </w:rPr>
        <w:t xml:space="preserve">, </w:t>
      </w:r>
      <w:r w:rsidR="006A1F41" w:rsidRPr="00FC0609">
        <w:rPr>
          <w:lang w:val="tr-TR"/>
        </w:rPr>
        <w:t>ve fonun ulusal EV stratejisine ve planlarına uygun şekilde işlemesinin sağlanmasıdır</w:t>
      </w:r>
      <w:r w:rsidR="00FA3BDB" w:rsidRPr="00FC0609">
        <w:rPr>
          <w:lang w:val="tr-TR"/>
        </w:rPr>
        <w:t>.</w:t>
      </w:r>
    </w:p>
    <w:p w14:paraId="14D6EAA3" w14:textId="4B4E1990" w:rsidR="00FA3BDB" w:rsidRPr="00FC0609" w:rsidRDefault="006A1F41" w:rsidP="00FA3BDB">
      <w:pPr>
        <w:pStyle w:val="Heading4"/>
        <w:rPr>
          <w:lang w:val="tr-TR"/>
        </w:rPr>
      </w:pPr>
      <w:r w:rsidRPr="00FC0609">
        <w:rPr>
          <w:lang w:val="tr-TR"/>
        </w:rPr>
        <w:t xml:space="preserve">Fon Yöneticisinin Seçilmesi </w:t>
      </w:r>
    </w:p>
    <w:p w14:paraId="13F42BC3" w14:textId="7A06E9BC" w:rsidR="00FA3BDB" w:rsidRPr="00FC0609" w:rsidRDefault="001E515A" w:rsidP="00FA3BDB">
      <w:pPr>
        <w:rPr>
          <w:lang w:val="tr-TR"/>
        </w:rPr>
      </w:pPr>
      <w:r w:rsidRPr="00FC0609">
        <w:rPr>
          <w:lang w:val="tr-TR"/>
        </w:rPr>
        <w:t>E</w:t>
      </w:r>
      <w:r w:rsidR="00150919" w:rsidRPr="00FC0609">
        <w:rPr>
          <w:lang w:val="tr-TR"/>
        </w:rPr>
        <w:t>V</w:t>
      </w:r>
      <w:r w:rsidRPr="00FC0609">
        <w:rPr>
          <w:lang w:val="tr-TR"/>
        </w:rPr>
        <w:t xml:space="preserve"> fonları ile ilgili uluslarar</w:t>
      </w:r>
      <w:r w:rsidR="00150919" w:rsidRPr="00FC0609">
        <w:rPr>
          <w:lang w:val="tr-TR"/>
        </w:rPr>
        <w:t>a</w:t>
      </w:r>
      <w:r w:rsidRPr="00FC0609">
        <w:rPr>
          <w:lang w:val="tr-TR"/>
        </w:rPr>
        <w:t xml:space="preserve">sı deneyimler hakkında yapılan incelemelerde </w:t>
      </w:r>
      <w:r w:rsidR="002D291F" w:rsidRPr="00FC0609">
        <w:rPr>
          <w:lang w:val="tr-TR"/>
        </w:rPr>
        <w:t>(</w:t>
      </w:r>
      <w:r w:rsidRPr="00FC0609">
        <w:rPr>
          <w:lang w:val="tr-TR"/>
        </w:rPr>
        <w:t xml:space="preserve">Dünya Bankası </w:t>
      </w:r>
      <w:r w:rsidR="002D291F" w:rsidRPr="00FC0609">
        <w:rPr>
          <w:lang w:val="tr-TR"/>
        </w:rPr>
        <w:t>2014a</w:t>
      </w:r>
      <w:r w:rsidR="00A84A8A" w:rsidRPr="00FC0609">
        <w:rPr>
          <w:lang w:val="tr-TR"/>
        </w:rPr>
        <w:t>)</w:t>
      </w:r>
      <w:r w:rsidR="00FA3BDB" w:rsidRPr="00FC0609">
        <w:rPr>
          <w:lang w:val="tr-TR"/>
        </w:rPr>
        <w:t xml:space="preserve"> </w:t>
      </w:r>
      <w:r w:rsidRPr="00FC0609">
        <w:rPr>
          <w:lang w:val="tr-TR"/>
        </w:rPr>
        <w:t>tercih edilecek fon yönet</w:t>
      </w:r>
      <w:r w:rsidR="00150919" w:rsidRPr="00FC0609">
        <w:rPr>
          <w:lang w:val="tr-TR"/>
        </w:rPr>
        <w:t>i</w:t>
      </w:r>
      <w:r w:rsidRPr="00FC0609">
        <w:rPr>
          <w:lang w:val="tr-TR"/>
        </w:rPr>
        <w:t>cisi için çeşitli seçenekler tespit edilmiştir; bunlar arasında mevcut bir kamu kurumu veya kalkınma b</w:t>
      </w:r>
      <w:r w:rsidR="00150919" w:rsidRPr="00FC0609">
        <w:rPr>
          <w:lang w:val="tr-TR"/>
        </w:rPr>
        <w:t>a</w:t>
      </w:r>
      <w:r w:rsidRPr="00FC0609">
        <w:rPr>
          <w:lang w:val="tr-TR"/>
        </w:rPr>
        <w:t>nkası</w:t>
      </w:r>
      <w:r w:rsidR="00FA3BDB" w:rsidRPr="00FC0609">
        <w:rPr>
          <w:lang w:val="tr-TR"/>
        </w:rPr>
        <w:t xml:space="preserve">, </w:t>
      </w:r>
      <w:r w:rsidRPr="00FC0609">
        <w:rPr>
          <w:lang w:val="tr-TR"/>
        </w:rPr>
        <w:t>bir enerji şirketi veya</w:t>
      </w:r>
      <w:r w:rsidR="00FA3BDB" w:rsidRPr="00FC0609">
        <w:rPr>
          <w:lang w:val="tr-TR"/>
        </w:rPr>
        <w:t xml:space="preserve"> </w:t>
      </w:r>
      <w:r w:rsidRPr="00FC0609">
        <w:rPr>
          <w:lang w:val="tr-TR"/>
        </w:rPr>
        <w:t xml:space="preserve">belediye hizmetleri ya da </w:t>
      </w:r>
      <w:r w:rsidR="00F40E90">
        <w:rPr>
          <w:lang w:val="tr-TR"/>
        </w:rPr>
        <w:t>yapı</w:t>
      </w:r>
      <w:r w:rsidR="00F40E90" w:rsidRPr="00FC0609">
        <w:rPr>
          <w:lang w:val="tr-TR"/>
        </w:rPr>
        <w:t xml:space="preserve"> </w:t>
      </w:r>
      <w:r w:rsidRPr="00FC0609">
        <w:rPr>
          <w:lang w:val="tr-TR"/>
        </w:rPr>
        <w:t>yön</w:t>
      </w:r>
      <w:r w:rsidR="00150919" w:rsidRPr="00FC0609">
        <w:rPr>
          <w:lang w:val="tr-TR"/>
        </w:rPr>
        <w:t>e</w:t>
      </w:r>
      <w:r w:rsidRPr="00FC0609">
        <w:rPr>
          <w:lang w:val="tr-TR"/>
        </w:rPr>
        <w:t>timi ile ilgili özel bir müdürlük yer almaktadır</w:t>
      </w:r>
      <w:r w:rsidR="00FA3BDB" w:rsidRPr="00FC0609">
        <w:rPr>
          <w:lang w:val="tr-TR"/>
        </w:rPr>
        <w:t xml:space="preserve">. </w:t>
      </w:r>
      <w:r w:rsidRPr="00FC0609">
        <w:rPr>
          <w:lang w:val="tr-TR"/>
        </w:rPr>
        <w:t>Alternatif olarak</w:t>
      </w:r>
      <w:r w:rsidR="00FA3BDB" w:rsidRPr="00FC0609">
        <w:rPr>
          <w:lang w:val="tr-TR"/>
        </w:rPr>
        <w:t xml:space="preserve">, </w:t>
      </w:r>
      <w:r w:rsidRPr="00FC0609">
        <w:rPr>
          <w:lang w:val="tr-TR"/>
        </w:rPr>
        <w:t xml:space="preserve">fonun yönetimi için yeni bir kuruluş oluşturulabilir </w:t>
      </w:r>
      <w:r w:rsidR="000277F5" w:rsidRPr="00FC0609">
        <w:rPr>
          <w:lang w:val="tr-TR"/>
        </w:rPr>
        <w:t>—</w:t>
      </w:r>
      <w:r w:rsidR="00A84A8A" w:rsidRPr="00FC0609">
        <w:rPr>
          <w:lang w:val="tr-TR"/>
        </w:rPr>
        <w:t xml:space="preserve"> </w:t>
      </w:r>
      <w:r w:rsidRPr="00FC0609">
        <w:rPr>
          <w:lang w:val="tr-TR"/>
        </w:rPr>
        <w:t>bağımsız bir kurum</w:t>
      </w:r>
      <w:r w:rsidR="00FA3BDB" w:rsidRPr="00FC0609">
        <w:rPr>
          <w:lang w:val="tr-TR"/>
        </w:rPr>
        <w:t xml:space="preserve">, </w:t>
      </w:r>
      <w:r w:rsidRPr="00FC0609">
        <w:rPr>
          <w:lang w:val="tr-TR"/>
        </w:rPr>
        <w:t>yeni bir yasal kurum</w:t>
      </w:r>
      <w:r w:rsidR="00FA3BDB" w:rsidRPr="00FC0609">
        <w:rPr>
          <w:lang w:val="tr-TR"/>
        </w:rPr>
        <w:t xml:space="preserve">, </w:t>
      </w:r>
      <w:r w:rsidRPr="00FC0609">
        <w:rPr>
          <w:lang w:val="tr-TR"/>
        </w:rPr>
        <w:t>bir kamu şirketi veya bir KÖO girişimi</w:t>
      </w:r>
      <w:r w:rsidR="00F40E90">
        <w:rPr>
          <w:lang w:val="tr-TR"/>
        </w:rPr>
        <w:t xml:space="preserve"> gibi</w:t>
      </w:r>
      <w:r w:rsidR="00FA3BDB" w:rsidRPr="00FC0609">
        <w:rPr>
          <w:lang w:val="tr-TR"/>
        </w:rPr>
        <w:t xml:space="preserve">. </w:t>
      </w:r>
      <w:r w:rsidR="00F40E90">
        <w:rPr>
          <w:lang w:val="tr-TR"/>
        </w:rPr>
        <w:t>Ayrıca b</w:t>
      </w:r>
      <w:r w:rsidRPr="00FC0609">
        <w:rPr>
          <w:lang w:val="tr-TR"/>
        </w:rPr>
        <w:t>u tip kuruluşların herhangi</w:t>
      </w:r>
      <w:r w:rsidR="00150919" w:rsidRPr="00FC0609">
        <w:rPr>
          <w:lang w:val="tr-TR"/>
        </w:rPr>
        <w:t xml:space="preserve"> biri </w:t>
      </w:r>
      <w:r w:rsidR="00F40E90">
        <w:rPr>
          <w:lang w:val="tr-TR"/>
        </w:rPr>
        <w:t>de</w:t>
      </w:r>
      <w:r w:rsidR="00F40E90" w:rsidRPr="00FC0609">
        <w:rPr>
          <w:lang w:val="tr-TR"/>
        </w:rPr>
        <w:t xml:space="preserve"> </w:t>
      </w:r>
      <w:r w:rsidR="00150919" w:rsidRPr="00FC0609">
        <w:rPr>
          <w:lang w:val="tr-TR"/>
        </w:rPr>
        <w:t>bir sözleşme kaps</w:t>
      </w:r>
      <w:r w:rsidRPr="00FC0609">
        <w:rPr>
          <w:lang w:val="tr-TR"/>
        </w:rPr>
        <w:t>a</w:t>
      </w:r>
      <w:r w:rsidR="00150919" w:rsidRPr="00FC0609">
        <w:rPr>
          <w:lang w:val="tr-TR"/>
        </w:rPr>
        <w:t>m</w:t>
      </w:r>
      <w:r w:rsidRPr="00FC0609">
        <w:rPr>
          <w:lang w:val="tr-TR"/>
        </w:rPr>
        <w:t>ında bir fon yön</w:t>
      </w:r>
      <w:r w:rsidR="00150919" w:rsidRPr="00FC0609">
        <w:rPr>
          <w:lang w:val="tr-TR"/>
        </w:rPr>
        <w:t>e</w:t>
      </w:r>
      <w:r w:rsidRPr="00FC0609">
        <w:rPr>
          <w:lang w:val="tr-TR"/>
        </w:rPr>
        <w:t>ticisi veya fon yön</w:t>
      </w:r>
      <w:r w:rsidR="00150919" w:rsidRPr="00FC0609">
        <w:rPr>
          <w:lang w:val="tr-TR"/>
        </w:rPr>
        <w:t>e</w:t>
      </w:r>
      <w:r w:rsidRPr="00FC0609">
        <w:rPr>
          <w:lang w:val="tr-TR"/>
        </w:rPr>
        <w:t xml:space="preserve">tim ekibi tutabilir. </w:t>
      </w:r>
    </w:p>
    <w:p w14:paraId="193F8254" w14:textId="1FF24549" w:rsidR="00FA3BDB" w:rsidRPr="00FC0609" w:rsidRDefault="001E515A" w:rsidP="00FA3BDB">
      <w:pPr>
        <w:rPr>
          <w:lang w:val="tr-TR"/>
        </w:rPr>
      </w:pPr>
      <w:r w:rsidRPr="00FC0609">
        <w:rPr>
          <w:lang w:val="tr-TR"/>
        </w:rPr>
        <w:t xml:space="preserve">Bulgaristan’da bağımsız bir fon yönetim ekibi atanmıştır </w:t>
      </w:r>
      <w:r w:rsidR="00A84A8A" w:rsidRPr="00FC0609">
        <w:rPr>
          <w:lang w:val="tr-TR"/>
        </w:rPr>
        <w:t>(</w:t>
      </w:r>
      <w:r w:rsidRPr="00FC0609">
        <w:rPr>
          <w:lang w:val="tr-TR"/>
        </w:rPr>
        <w:t xml:space="preserve">Dünya Bankası </w:t>
      </w:r>
      <w:r w:rsidR="00A84A8A" w:rsidRPr="00FC0609">
        <w:rPr>
          <w:lang w:val="tr-TR"/>
        </w:rPr>
        <w:t>2010)</w:t>
      </w:r>
      <w:r w:rsidR="00FA3BDB" w:rsidRPr="00FC0609">
        <w:rPr>
          <w:lang w:val="tr-TR"/>
        </w:rPr>
        <w:t xml:space="preserve">. </w:t>
      </w:r>
      <w:r w:rsidRPr="00FC0609">
        <w:rPr>
          <w:lang w:val="tr-TR"/>
        </w:rPr>
        <w:t>Bu ekip rekabetçi bir şekilde seçilmiştir ve üç firmanın yer aldığı bir konsorsiyumdan oluşmuştur</w:t>
      </w:r>
      <w:r w:rsidR="00FA3BDB" w:rsidRPr="00FC0609">
        <w:rPr>
          <w:lang w:val="tr-TR"/>
        </w:rPr>
        <w:t>.</w:t>
      </w:r>
      <w:r w:rsidR="00FA3BDB" w:rsidRPr="00FC0609">
        <w:rPr>
          <w:rStyle w:val="FootnoteReference"/>
          <w:lang w:val="tr-TR"/>
        </w:rPr>
        <w:footnoteReference w:id="16"/>
      </w:r>
      <w:r w:rsidR="00FA3BDB" w:rsidRPr="00FC0609">
        <w:rPr>
          <w:lang w:val="tr-TR"/>
        </w:rPr>
        <w:t xml:space="preserve"> </w:t>
      </w:r>
      <w:r w:rsidRPr="00FC0609">
        <w:rPr>
          <w:lang w:val="tr-TR"/>
        </w:rPr>
        <w:t xml:space="preserve">Ermenistan’daki </w:t>
      </w:r>
      <w:r w:rsidR="00FA3BDB" w:rsidRPr="00FC0609">
        <w:rPr>
          <w:lang w:val="tr-TR"/>
        </w:rPr>
        <w:t xml:space="preserve">R2E2 </w:t>
      </w:r>
      <w:r w:rsidRPr="00FC0609">
        <w:rPr>
          <w:lang w:val="tr-TR"/>
        </w:rPr>
        <w:t xml:space="preserve">Fonu örneğinde </w:t>
      </w:r>
      <w:r w:rsidR="00F5129C" w:rsidRPr="00FC0609">
        <w:rPr>
          <w:lang w:val="tr-TR"/>
        </w:rPr>
        <w:t>(</w:t>
      </w:r>
      <w:r w:rsidRPr="00FC0609">
        <w:rPr>
          <w:lang w:val="tr-TR"/>
        </w:rPr>
        <w:t xml:space="preserve">Dünya Bankası </w:t>
      </w:r>
      <w:r w:rsidR="00F5129C" w:rsidRPr="00FC0609">
        <w:rPr>
          <w:lang w:val="tr-TR"/>
        </w:rPr>
        <w:t>2012)</w:t>
      </w:r>
      <w:r w:rsidR="00FA3BDB" w:rsidRPr="00FC0609">
        <w:rPr>
          <w:lang w:val="tr-TR"/>
        </w:rPr>
        <w:t xml:space="preserve">, </w:t>
      </w:r>
      <w:r w:rsidRPr="00FC0609">
        <w:rPr>
          <w:lang w:val="tr-TR"/>
        </w:rPr>
        <w:t>hükümet fonun yönetimi için bir İcra Direktörü ile birlikte destekleyici finansal ve teknik personeli atamıştır</w:t>
      </w:r>
      <w:r w:rsidR="00FA3BDB" w:rsidRPr="00FC0609">
        <w:rPr>
          <w:lang w:val="tr-TR"/>
        </w:rPr>
        <w:t>.</w:t>
      </w:r>
      <w:r w:rsidR="00FA3BDB" w:rsidRPr="00FC0609">
        <w:rPr>
          <w:snapToGrid/>
          <w:lang w:val="tr-TR"/>
        </w:rPr>
        <w:t xml:space="preserve"> </w:t>
      </w:r>
    </w:p>
    <w:p w14:paraId="3477839E" w14:textId="701610AD" w:rsidR="00FA3BDB" w:rsidRPr="00FC0609" w:rsidRDefault="001E515A" w:rsidP="00FA3BDB">
      <w:pPr>
        <w:rPr>
          <w:lang w:val="tr-TR"/>
        </w:rPr>
      </w:pPr>
      <w:r w:rsidRPr="00FC0609">
        <w:rPr>
          <w:lang w:val="tr-TR"/>
        </w:rPr>
        <w:t>Fon yöneticisi ne şekilde olursa olsun, fon yönetim ekibi</w:t>
      </w:r>
      <w:r w:rsidR="00150919" w:rsidRPr="00FC0609">
        <w:rPr>
          <w:lang w:val="tr-TR"/>
        </w:rPr>
        <w:t xml:space="preserve">nin </w:t>
      </w:r>
      <w:r w:rsidR="00B8104D" w:rsidRPr="00FC0609">
        <w:rPr>
          <w:lang w:val="tr-TR"/>
        </w:rPr>
        <w:t xml:space="preserve">belirli alanlarda </w:t>
      </w:r>
      <w:r w:rsidRPr="00FC0609">
        <w:rPr>
          <w:lang w:val="tr-TR"/>
        </w:rPr>
        <w:t>uzmanlık birikimi olmalıdır; örneğin EV teknolojil</w:t>
      </w:r>
      <w:r w:rsidR="00150919" w:rsidRPr="00FC0609">
        <w:rPr>
          <w:lang w:val="tr-TR"/>
        </w:rPr>
        <w:t>e</w:t>
      </w:r>
      <w:r w:rsidRPr="00FC0609">
        <w:rPr>
          <w:lang w:val="tr-TR"/>
        </w:rPr>
        <w:t>ri ve seçenekleri ile ilg</w:t>
      </w:r>
      <w:r w:rsidR="00150919" w:rsidRPr="00FC0609">
        <w:rPr>
          <w:lang w:val="tr-TR"/>
        </w:rPr>
        <w:t>i</w:t>
      </w:r>
      <w:r w:rsidRPr="00FC0609">
        <w:rPr>
          <w:lang w:val="tr-TR"/>
        </w:rPr>
        <w:t>li bilgi ve anlayış</w:t>
      </w:r>
      <w:r w:rsidR="00FA3BDB" w:rsidRPr="00FC0609">
        <w:rPr>
          <w:lang w:val="tr-TR"/>
        </w:rPr>
        <w:t xml:space="preserve">; </w:t>
      </w:r>
      <w:r w:rsidRPr="00FC0609">
        <w:rPr>
          <w:lang w:val="tr-TR"/>
        </w:rPr>
        <w:t>piyasa değerlendirme ve proje stoku geliştirme becerileri</w:t>
      </w:r>
      <w:r w:rsidR="00FA3BDB" w:rsidRPr="00FC0609">
        <w:rPr>
          <w:lang w:val="tr-TR"/>
        </w:rPr>
        <w:t xml:space="preserve">; </w:t>
      </w:r>
      <w:r w:rsidRPr="00FC0609">
        <w:rPr>
          <w:lang w:val="tr-TR"/>
        </w:rPr>
        <w:t>kredi analizi, finansal analiz ve proje değerlendirme yetenekleri</w:t>
      </w:r>
      <w:r w:rsidR="00FA3BDB" w:rsidRPr="00FC0609">
        <w:rPr>
          <w:lang w:val="tr-TR"/>
        </w:rPr>
        <w:t xml:space="preserve">; </w:t>
      </w:r>
      <w:r w:rsidRPr="00FC0609">
        <w:rPr>
          <w:lang w:val="tr-TR"/>
        </w:rPr>
        <w:t>ve EV ve enerji hizmet piyasaları ile ilgili anlayış</w:t>
      </w:r>
      <w:r w:rsidR="00FA3BDB" w:rsidRPr="00FC0609">
        <w:rPr>
          <w:lang w:val="tr-TR"/>
        </w:rPr>
        <w:t>.</w:t>
      </w:r>
    </w:p>
    <w:p w14:paraId="5D7DAE8C" w14:textId="709FA8EE" w:rsidR="00FA3BDB" w:rsidRPr="00FC0609" w:rsidRDefault="001E515A" w:rsidP="00964814">
      <w:pPr>
        <w:pStyle w:val="Heading3"/>
        <w:rPr>
          <w:noProof w:val="0"/>
          <w:lang w:val="tr-TR"/>
        </w:rPr>
      </w:pPr>
      <w:bookmarkStart w:id="88" w:name="_Toc461866594"/>
      <w:r w:rsidRPr="00FC0609">
        <w:rPr>
          <w:noProof w:val="0"/>
          <w:lang w:val="tr-TR"/>
        </w:rPr>
        <w:t>Borç Finansmanı Penceresi</w:t>
      </w:r>
      <w:bookmarkEnd w:id="88"/>
      <w:r w:rsidRPr="00FC0609">
        <w:rPr>
          <w:noProof w:val="0"/>
          <w:lang w:val="tr-TR"/>
        </w:rPr>
        <w:t xml:space="preserve"> </w:t>
      </w:r>
    </w:p>
    <w:p w14:paraId="399E0E39" w14:textId="5725C0A0" w:rsidR="00FA3BDB" w:rsidRPr="00FC0609" w:rsidRDefault="001E515A" w:rsidP="00FA3BDB">
      <w:pPr>
        <w:rPr>
          <w:lang w:val="tr-TR"/>
        </w:rPr>
      </w:pPr>
      <w:r w:rsidRPr="00FC0609">
        <w:rPr>
          <w:lang w:val="tr-TR"/>
        </w:rPr>
        <w:t xml:space="preserve">Borçlanma yapabilecek ve projeleri tanımlayabilecek, tasarlayabilecek ve uygulayabilecek kredi değer belediyeler için, </w:t>
      </w:r>
      <w:r w:rsidR="007F32B4" w:rsidRPr="00FC0609">
        <w:rPr>
          <w:lang w:val="tr-TR"/>
        </w:rPr>
        <w:t>TEVDS</w:t>
      </w:r>
      <w:r w:rsidRPr="00FC0609">
        <w:rPr>
          <w:lang w:val="tr-TR"/>
        </w:rPr>
        <w:t xml:space="preserve"> borç finansmanı sunabilir.</w:t>
      </w:r>
      <w:r w:rsidR="00FA3BDB" w:rsidRPr="00FC0609">
        <w:rPr>
          <w:lang w:val="tr-TR"/>
        </w:rPr>
        <w:t xml:space="preserve"> </w:t>
      </w:r>
      <w:r w:rsidR="00EB178E" w:rsidRPr="00FC0609">
        <w:rPr>
          <w:lang w:val="tr-TR"/>
        </w:rPr>
        <w:t xml:space="preserve">Bir EVDS’nin avantajlarından birisi </w:t>
      </w:r>
      <w:r w:rsidR="00BD1701" w:rsidRPr="00FC0609">
        <w:rPr>
          <w:lang w:val="tr-TR"/>
        </w:rPr>
        <w:t>–</w:t>
      </w:r>
      <w:r w:rsidR="00EB178E" w:rsidRPr="00FC0609">
        <w:rPr>
          <w:lang w:val="tr-TR"/>
        </w:rPr>
        <w:t>borçlunun sermaye katkısını gerektirebilecek ticari finansmanın aksine</w:t>
      </w:r>
      <w:r w:rsidR="00BD1701" w:rsidRPr="00FC0609">
        <w:rPr>
          <w:lang w:val="tr-TR"/>
        </w:rPr>
        <w:t xml:space="preserve">– </w:t>
      </w:r>
      <w:r w:rsidR="00EB178E" w:rsidRPr="00FC0609">
        <w:rPr>
          <w:lang w:val="tr-TR"/>
        </w:rPr>
        <w:t xml:space="preserve"> Fonun borç finansmanının yüzde 100’üne kadarını sağlayabilmesidir.</w:t>
      </w:r>
      <w:r w:rsidR="00FA3BDB" w:rsidRPr="00FC0609">
        <w:rPr>
          <w:lang w:val="tr-TR"/>
        </w:rPr>
        <w:t xml:space="preserve"> </w:t>
      </w:r>
      <w:r w:rsidR="00EB178E" w:rsidRPr="00FC0609">
        <w:rPr>
          <w:lang w:val="tr-TR"/>
        </w:rPr>
        <w:t>Ayrıca</w:t>
      </w:r>
      <w:r w:rsidR="00FA3BDB" w:rsidRPr="00FC0609">
        <w:rPr>
          <w:lang w:val="tr-TR"/>
        </w:rPr>
        <w:t xml:space="preserve">, </w:t>
      </w:r>
      <w:r w:rsidR="00EB178E" w:rsidRPr="00FC0609">
        <w:rPr>
          <w:lang w:val="tr-TR"/>
        </w:rPr>
        <w:t>kamu kuruml</w:t>
      </w:r>
      <w:r w:rsidR="00150919" w:rsidRPr="00FC0609">
        <w:rPr>
          <w:lang w:val="tr-TR"/>
        </w:rPr>
        <w:t>a</w:t>
      </w:r>
      <w:r w:rsidR="00EB178E" w:rsidRPr="00FC0609">
        <w:rPr>
          <w:lang w:val="tr-TR"/>
        </w:rPr>
        <w:t>rı yasal olarak kamu varlıklarını tem</w:t>
      </w:r>
      <w:r w:rsidR="00150919" w:rsidRPr="00FC0609">
        <w:rPr>
          <w:lang w:val="tr-TR"/>
        </w:rPr>
        <w:t>i</w:t>
      </w:r>
      <w:r w:rsidR="00EB178E" w:rsidRPr="00FC0609">
        <w:rPr>
          <w:lang w:val="tr-TR"/>
        </w:rPr>
        <w:t>nat olarak gösteremeyebilecekleri için, fon ticari kreditörlerin tipik olarak istediği tür teminatlar istemeyebilir.</w:t>
      </w:r>
      <w:r w:rsidR="00FA3BDB" w:rsidRPr="00FC0609">
        <w:rPr>
          <w:lang w:val="tr-TR"/>
        </w:rPr>
        <w:t xml:space="preserve"> </w:t>
      </w:r>
    </w:p>
    <w:p w14:paraId="7F94609E" w14:textId="0500487C" w:rsidR="00FA3BDB" w:rsidRPr="00FC0609" w:rsidRDefault="00150919" w:rsidP="00FA3BDB">
      <w:pPr>
        <w:rPr>
          <w:lang w:val="tr-TR"/>
        </w:rPr>
      </w:pPr>
      <w:r w:rsidRPr="00FC0609">
        <w:rPr>
          <w:lang w:val="tr-TR"/>
        </w:rPr>
        <w:t>Kredinin v</w:t>
      </w:r>
      <w:r w:rsidR="00EB178E" w:rsidRPr="00FC0609">
        <w:rPr>
          <w:lang w:val="tr-TR"/>
        </w:rPr>
        <w:t xml:space="preserve">adesi </w:t>
      </w:r>
      <w:r w:rsidR="00FA3BDB" w:rsidRPr="00FC0609">
        <w:rPr>
          <w:lang w:val="tr-TR"/>
        </w:rPr>
        <w:t>(</w:t>
      </w:r>
      <w:r w:rsidR="00EB178E" w:rsidRPr="00FC0609">
        <w:rPr>
          <w:lang w:val="tr-TR"/>
        </w:rPr>
        <w:t>geri ödeme süresi</w:t>
      </w:r>
      <w:r w:rsidR="00FA3BDB" w:rsidRPr="00FC0609">
        <w:rPr>
          <w:lang w:val="tr-TR"/>
        </w:rPr>
        <w:t>)</w:t>
      </w:r>
      <w:r w:rsidR="00EB178E" w:rsidRPr="00FC0609">
        <w:rPr>
          <w:lang w:val="tr-TR"/>
        </w:rPr>
        <w:t xml:space="preserve"> ş</w:t>
      </w:r>
      <w:r w:rsidRPr="00FC0609">
        <w:rPr>
          <w:lang w:val="tr-TR"/>
        </w:rPr>
        <w:t>u</w:t>
      </w:r>
      <w:r w:rsidR="00EB178E" w:rsidRPr="00FC0609">
        <w:rPr>
          <w:lang w:val="tr-TR"/>
        </w:rPr>
        <w:t xml:space="preserve">nlara dayalı olacaktır: </w:t>
      </w:r>
      <w:r w:rsidR="00FA3BDB" w:rsidRPr="00FC0609">
        <w:rPr>
          <w:lang w:val="tr-TR"/>
        </w:rPr>
        <w:t xml:space="preserve">(i) </w:t>
      </w:r>
      <w:r w:rsidR="00EB178E" w:rsidRPr="00FC0609">
        <w:rPr>
          <w:lang w:val="tr-TR"/>
        </w:rPr>
        <w:t xml:space="preserve">projenin türü ve </w:t>
      </w:r>
      <w:r w:rsidR="00FA3BDB" w:rsidRPr="00FC0609">
        <w:rPr>
          <w:lang w:val="tr-TR"/>
        </w:rPr>
        <w:t xml:space="preserve">(ii) </w:t>
      </w:r>
      <w:r w:rsidR="00EB178E" w:rsidRPr="00FC0609">
        <w:rPr>
          <w:lang w:val="tr-TR"/>
        </w:rPr>
        <w:t>enerji maliyet</w:t>
      </w:r>
      <w:r w:rsidR="00F20E91">
        <w:rPr>
          <w:lang w:val="tr-TR"/>
        </w:rPr>
        <w:t>i</w:t>
      </w:r>
      <w:r w:rsidR="00EB178E" w:rsidRPr="00FC0609">
        <w:rPr>
          <w:lang w:val="tr-TR"/>
        </w:rPr>
        <w:t xml:space="preserve"> tasarrufları sonucunda öngörülen nakit akışları</w:t>
      </w:r>
      <w:r w:rsidR="00FA3BDB" w:rsidRPr="00FC0609">
        <w:rPr>
          <w:lang w:val="tr-TR"/>
        </w:rPr>
        <w:t xml:space="preserve">; </w:t>
      </w:r>
      <w:r w:rsidR="00EB178E" w:rsidRPr="00FC0609">
        <w:rPr>
          <w:lang w:val="tr-TR"/>
        </w:rPr>
        <w:t>genellikle geri ödeme sür</w:t>
      </w:r>
      <w:r w:rsidRPr="00FC0609">
        <w:rPr>
          <w:lang w:val="tr-TR"/>
        </w:rPr>
        <w:t>e</w:t>
      </w:r>
      <w:r w:rsidR="00EB178E" w:rsidRPr="00FC0609">
        <w:rPr>
          <w:lang w:val="tr-TR"/>
        </w:rPr>
        <w:t>si</w:t>
      </w:r>
      <w:r w:rsidR="00F20E91">
        <w:rPr>
          <w:lang w:val="tr-TR"/>
        </w:rPr>
        <w:t>,</w:t>
      </w:r>
      <w:r w:rsidR="00EB178E" w:rsidRPr="00FC0609">
        <w:rPr>
          <w:lang w:val="tr-TR"/>
        </w:rPr>
        <w:t xml:space="preserve"> kredi </w:t>
      </w:r>
      <w:r w:rsidRPr="00FC0609">
        <w:rPr>
          <w:lang w:val="tr-TR"/>
        </w:rPr>
        <w:t>geri</w:t>
      </w:r>
      <w:r w:rsidR="00EB178E" w:rsidRPr="00FC0609">
        <w:rPr>
          <w:lang w:val="tr-TR"/>
        </w:rPr>
        <w:t xml:space="preserve"> ödemeleri enerji maliyet tasarruflarından daha az olacak şekilde yapılandırılır</w:t>
      </w:r>
      <w:r w:rsidR="00FA3BDB" w:rsidRPr="00FC0609">
        <w:rPr>
          <w:lang w:val="tr-TR"/>
        </w:rPr>
        <w:t xml:space="preserve">. </w:t>
      </w:r>
      <w:r w:rsidR="007F32B4" w:rsidRPr="00FC0609">
        <w:rPr>
          <w:lang w:val="tr-TR"/>
        </w:rPr>
        <w:t>TEVDS</w:t>
      </w:r>
      <w:r w:rsidR="00EB178E" w:rsidRPr="00FC0609">
        <w:rPr>
          <w:lang w:val="tr-TR"/>
        </w:rPr>
        <w:t>’nin tipik ticari banka kredilerinden daha uzun vadeler sunması öngörülmektedir.</w:t>
      </w:r>
      <w:r w:rsidR="00FA3BDB" w:rsidRPr="00FC0609">
        <w:rPr>
          <w:lang w:val="tr-TR"/>
        </w:rPr>
        <w:t xml:space="preserve"> </w:t>
      </w:r>
    </w:p>
    <w:p w14:paraId="7A4B8B46" w14:textId="5E5BA9D7" w:rsidR="00FA3BDB" w:rsidRPr="00FC0609" w:rsidRDefault="00EB178E" w:rsidP="00964814">
      <w:pPr>
        <w:pStyle w:val="Heading3"/>
        <w:rPr>
          <w:noProof w:val="0"/>
          <w:lang w:val="tr-TR"/>
        </w:rPr>
      </w:pPr>
      <w:bookmarkStart w:id="89" w:name="_Toc461866595"/>
      <w:r w:rsidRPr="00FC0609">
        <w:rPr>
          <w:noProof w:val="0"/>
          <w:lang w:val="tr-TR"/>
        </w:rPr>
        <w:t>Enerji Hizmetleri Penceresi</w:t>
      </w:r>
      <w:bookmarkEnd w:id="89"/>
      <w:r w:rsidRPr="00FC0609">
        <w:rPr>
          <w:noProof w:val="0"/>
          <w:lang w:val="tr-TR"/>
        </w:rPr>
        <w:t xml:space="preserve"> </w:t>
      </w:r>
    </w:p>
    <w:p w14:paraId="3F2B02A0" w14:textId="52D55093" w:rsidR="00FA3BDB" w:rsidRPr="00FC0609" w:rsidRDefault="00305A45" w:rsidP="00FA3BDB">
      <w:pPr>
        <w:rPr>
          <w:lang w:val="tr-TR"/>
        </w:rPr>
      </w:pPr>
      <w:r w:rsidRPr="00FC0609">
        <w:rPr>
          <w:lang w:val="tr-TR"/>
        </w:rPr>
        <w:t>Bu</w:t>
      </w:r>
      <w:r w:rsidR="00F20E91">
        <w:rPr>
          <w:lang w:val="tr-TR"/>
        </w:rPr>
        <w:t>,</w:t>
      </w:r>
      <w:r w:rsidRPr="00FC0609">
        <w:rPr>
          <w:lang w:val="tr-TR"/>
        </w:rPr>
        <w:t xml:space="preserve"> EVDS’lerin yenilikçi bir özelliğidir ve merkezi </w:t>
      </w:r>
      <w:r w:rsidR="00F20E91">
        <w:rPr>
          <w:lang w:val="tr-TR"/>
        </w:rPr>
        <w:t>hükümet</w:t>
      </w:r>
      <w:r w:rsidR="00F20E91" w:rsidRPr="00FC0609">
        <w:rPr>
          <w:lang w:val="tr-TR"/>
        </w:rPr>
        <w:t xml:space="preserve"> </w:t>
      </w:r>
      <w:r w:rsidRPr="00FC0609">
        <w:rPr>
          <w:lang w:val="tr-TR"/>
        </w:rPr>
        <w:t>kurumları ile borçlanma veya EV projel</w:t>
      </w:r>
      <w:r w:rsidR="00150919" w:rsidRPr="00FC0609">
        <w:rPr>
          <w:lang w:val="tr-TR"/>
        </w:rPr>
        <w:t>e</w:t>
      </w:r>
      <w:r w:rsidRPr="00FC0609">
        <w:rPr>
          <w:lang w:val="tr-TR"/>
        </w:rPr>
        <w:t>rini etkili bir şekilde uygulama olanağı ve kapasit</w:t>
      </w:r>
      <w:r w:rsidR="005C3431" w:rsidRPr="00FC0609">
        <w:rPr>
          <w:lang w:val="tr-TR"/>
        </w:rPr>
        <w:t>e</w:t>
      </w:r>
      <w:r w:rsidRPr="00FC0609">
        <w:rPr>
          <w:lang w:val="tr-TR"/>
        </w:rPr>
        <w:t>si olmayan belediyel</w:t>
      </w:r>
      <w:r w:rsidR="0012320F" w:rsidRPr="00FC0609">
        <w:rPr>
          <w:lang w:val="tr-TR"/>
        </w:rPr>
        <w:t>e</w:t>
      </w:r>
      <w:r w:rsidRPr="00FC0609">
        <w:rPr>
          <w:lang w:val="tr-TR"/>
        </w:rPr>
        <w:t>r için oldukça etkili olabilir.</w:t>
      </w:r>
      <w:r w:rsidR="00FA3BDB" w:rsidRPr="00FC0609">
        <w:rPr>
          <w:lang w:val="tr-TR"/>
        </w:rPr>
        <w:t xml:space="preserve"> </w:t>
      </w:r>
      <w:r w:rsidRPr="00FC0609">
        <w:rPr>
          <w:lang w:val="tr-TR"/>
        </w:rPr>
        <w:t>Bir enerji hizmet anlaşması (EHA) E</w:t>
      </w:r>
      <w:r w:rsidR="00F20E91">
        <w:rPr>
          <w:lang w:val="tr-TR"/>
        </w:rPr>
        <w:t>V</w:t>
      </w:r>
      <w:r w:rsidRPr="00FC0609">
        <w:rPr>
          <w:lang w:val="tr-TR"/>
        </w:rPr>
        <w:t xml:space="preserve"> projelerinin </w:t>
      </w:r>
      <w:r w:rsidR="005C3431" w:rsidRPr="00FC0609">
        <w:rPr>
          <w:lang w:val="tr-TR"/>
        </w:rPr>
        <w:t>tanımlanmasına, finanse edilmesine, uygulanmasına</w:t>
      </w:r>
      <w:r w:rsidR="00150919" w:rsidRPr="00FC0609">
        <w:rPr>
          <w:lang w:val="tr-TR"/>
        </w:rPr>
        <w:t xml:space="preserve"> ve izlenmesine</w:t>
      </w:r>
      <w:r w:rsidR="005C3431" w:rsidRPr="00FC0609">
        <w:rPr>
          <w:lang w:val="tr-TR"/>
        </w:rPr>
        <w:t xml:space="preserve"> ilişkin hizmetlerin eksiksiz bir paketini </w:t>
      </w:r>
      <w:r w:rsidR="005C3431" w:rsidRPr="00FC0609">
        <w:rPr>
          <w:lang w:val="tr-TR"/>
        </w:rPr>
        <w:lastRenderedPageBreak/>
        <w:t>sunabilir. Kamu kurumunun genellikle sözleşme sür</w:t>
      </w:r>
      <w:r w:rsidR="00150919" w:rsidRPr="00FC0609">
        <w:rPr>
          <w:lang w:val="tr-TR"/>
        </w:rPr>
        <w:t>e</w:t>
      </w:r>
      <w:r w:rsidR="005C3431" w:rsidRPr="00FC0609">
        <w:rPr>
          <w:lang w:val="tr-TR"/>
        </w:rPr>
        <w:t>since yatırım maliyetinin ve ilişkili ücretlerin karşılanabilmesi için başl</w:t>
      </w:r>
      <w:r w:rsidR="00150919" w:rsidRPr="00FC0609">
        <w:rPr>
          <w:lang w:val="tr-TR"/>
        </w:rPr>
        <w:t>a</w:t>
      </w:r>
      <w:r w:rsidR="005C3431" w:rsidRPr="00FC0609">
        <w:rPr>
          <w:lang w:val="tr-TR"/>
        </w:rPr>
        <w:t>ngıç düzeyi enerji faturası</w:t>
      </w:r>
      <w:r w:rsidR="00F9432F">
        <w:rPr>
          <w:lang w:val="tr-TR"/>
        </w:rPr>
        <w:t xml:space="preserve">nın bir bölümünü veya tamamını </w:t>
      </w:r>
      <w:r w:rsidR="005C3431" w:rsidRPr="00FC0609">
        <w:rPr>
          <w:lang w:val="tr-TR"/>
        </w:rPr>
        <w:t>EVDS tarafından belirlenen bir emanet hesabına ödemesi gerekecektir.</w:t>
      </w:r>
      <w:r w:rsidR="00FA3BDB" w:rsidRPr="00FC0609">
        <w:rPr>
          <w:lang w:val="tr-TR"/>
        </w:rPr>
        <w:t xml:space="preserve"> </w:t>
      </w:r>
      <w:r w:rsidR="005C3431" w:rsidRPr="00FC0609">
        <w:rPr>
          <w:lang w:val="tr-TR"/>
        </w:rPr>
        <w:t xml:space="preserve">Şekil </w:t>
      </w:r>
      <w:r w:rsidR="00F5129C" w:rsidRPr="00FC0609">
        <w:rPr>
          <w:lang w:val="tr-TR"/>
        </w:rPr>
        <w:t>5.4</w:t>
      </w:r>
      <w:r w:rsidR="00FA3BDB" w:rsidRPr="00FC0609">
        <w:rPr>
          <w:lang w:val="tr-TR"/>
        </w:rPr>
        <w:t xml:space="preserve"> </w:t>
      </w:r>
      <w:r w:rsidR="005C3431" w:rsidRPr="00FC0609">
        <w:rPr>
          <w:lang w:val="tr-TR"/>
        </w:rPr>
        <w:t xml:space="preserve">EHA kapsamında bir </w:t>
      </w:r>
      <w:r w:rsidR="00150919" w:rsidRPr="00FC0609">
        <w:rPr>
          <w:lang w:val="tr-TR"/>
        </w:rPr>
        <w:t>kamu kurumunun nakit akışları</w:t>
      </w:r>
      <w:r w:rsidR="005C3431" w:rsidRPr="00FC0609">
        <w:rPr>
          <w:lang w:val="tr-TR"/>
        </w:rPr>
        <w:t>na ilişkin temel kavramı göstermektedir. Şekilde görülen nakit akışında sözleşme sür</w:t>
      </w:r>
      <w:r w:rsidR="00150919" w:rsidRPr="00FC0609">
        <w:rPr>
          <w:lang w:val="tr-TR"/>
        </w:rPr>
        <w:t>e</w:t>
      </w:r>
      <w:r w:rsidR="005C3431" w:rsidRPr="00FC0609">
        <w:rPr>
          <w:lang w:val="tr-TR"/>
        </w:rPr>
        <w:t xml:space="preserve">si boyunca ödemeler başlangıç düzeyi enerji faturasına eşittir. </w:t>
      </w:r>
    </w:p>
    <w:p w14:paraId="70109A40" w14:textId="7CCE7624" w:rsidR="00FA3BDB" w:rsidRPr="00FC0609" w:rsidRDefault="005C3431" w:rsidP="00FA3BDB">
      <w:pPr>
        <w:rPr>
          <w:lang w:val="tr-TR"/>
        </w:rPr>
      </w:pPr>
      <w:r w:rsidRPr="00FC0609">
        <w:rPr>
          <w:lang w:val="tr-TR"/>
        </w:rPr>
        <w:t>Örneğin</w:t>
      </w:r>
      <w:r w:rsidR="00150919" w:rsidRPr="00FC0609">
        <w:rPr>
          <w:lang w:val="tr-TR"/>
        </w:rPr>
        <w:t xml:space="preserve"> </w:t>
      </w:r>
      <w:r w:rsidRPr="00FC0609">
        <w:rPr>
          <w:lang w:val="tr-TR"/>
        </w:rPr>
        <w:t>EV projesinin uygulanmasından önce bir kamu kurumunun aylık enerj</w:t>
      </w:r>
      <w:r w:rsidR="00150919" w:rsidRPr="00FC0609">
        <w:rPr>
          <w:lang w:val="tr-TR"/>
        </w:rPr>
        <w:t>i faturasının 10.000 ABD$ olduğ</w:t>
      </w:r>
      <w:r w:rsidRPr="00FC0609">
        <w:rPr>
          <w:lang w:val="tr-TR"/>
        </w:rPr>
        <w:t>unu varsayalım</w:t>
      </w:r>
      <w:r w:rsidR="00FA3BDB" w:rsidRPr="00FC0609">
        <w:rPr>
          <w:lang w:val="tr-TR"/>
        </w:rPr>
        <w:t xml:space="preserve">. </w:t>
      </w:r>
      <w:r w:rsidRPr="00FC0609">
        <w:rPr>
          <w:lang w:val="tr-TR"/>
        </w:rPr>
        <w:t>EHA’da bu tutar başlangıç düzeyi tut</w:t>
      </w:r>
      <w:r w:rsidR="00150919" w:rsidRPr="00FC0609">
        <w:rPr>
          <w:lang w:val="tr-TR"/>
        </w:rPr>
        <w:t>a</w:t>
      </w:r>
      <w:r w:rsidRPr="00FC0609">
        <w:rPr>
          <w:lang w:val="tr-TR"/>
        </w:rPr>
        <w:t>rı olarak kabul edilir ve kamu kurumu beş yıl olarak varsayılan EHA süresi boyunca bu tutarı her ay emanet hesabına ödemeyi kabul eder.</w:t>
      </w:r>
      <w:r w:rsidR="00FA3BDB" w:rsidRPr="00FC0609">
        <w:rPr>
          <w:lang w:val="tr-TR"/>
        </w:rPr>
        <w:t xml:space="preserve"> </w:t>
      </w:r>
      <w:r w:rsidRPr="00FC0609">
        <w:rPr>
          <w:lang w:val="tr-TR"/>
        </w:rPr>
        <w:t xml:space="preserve">EVDS daha sonra EV proje yatırımını gerçekleştirir </w:t>
      </w:r>
      <w:r w:rsidR="00FA3BDB" w:rsidRPr="00FC0609">
        <w:rPr>
          <w:lang w:val="tr-TR"/>
        </w:rPr>
        <w:t>(</w:t>
      </w:r>
      <w:r w:rsidRPr="00FC0609">
        <w:rPr>
          <w:lang w:val="tr-TR"/>
        </w:rPr>
        <w:t>bu ö</w:t>
      </w:r>
      <w:r w:rsidR="00150919" w:rsidRPr="00FC0609">
        <w:rPr>
          <w:lang w:val="tr-TR"/>
        </w:rPr>
        <w:t>r</w:t>
      </w:r>
      <w:r w:rsidRPr="00FC0609">
        <w:rPr>
          <w:lang w:val="tr-TR"/>
        </w:rPr>
        <w:t>nekte yatırım tutarı 150.000 ABD$ olarak varsayılmıştır</w:t>
      </w:r>
      <w:r w:rsidR="00FA3BDB" w:rsidRPr="00FC0609">
        <w:rPr>
          <w:lang w:val="tr-TR"/>
        </w:rPr>
        <w:t xml:space="preserve">). </w:t>
      </w:r>
      <w:r w:rsidRPr="00FC0609">
        <w:rPr>
          <w:lang w:val="tr-TR"/>
        </w:rPr>
        <w:t>Bu yatırım enerji giderlerini yüzde 30 azaltarak aylık 7.000 ABD$’</w:t>
      </w:r>
      <w:r w:rsidR="00150919" w:rsidRPr="00FC0609">
        <w:rPr>
          <w:lang w:val="tr-TR"/>
        </w:rPr>
        <w:t>e</w:t>
      </w:r>
      <w:r w:rsidRPr="00FC0609">
        <w:rPr>
          <w:lang w:val="tr-TR"/>
        </w:rPr>
        <w:t xml:space="preserve"> düşürecektir.</w:t>
      </w:r>
      <w:r w:rsidR="00FA3BDB" w:rsidRPr="00FC0609">
        <w:rPr>
          <w:lang w:val="tr-TR"/>
        </w:rPr>
        <w:t xml:space="preserve"> </w:t>
      </w:r>
      <w:r w:rsidRPr="00FC0609">
        <w:rPr>
          <w:lang w:val="tr-TR"/>
        </w:rPr>
        <w:t xml:space="preserve">Beş yıllık EHA süresi boyunca kamu kurumu emanet hesabına her ay </w:t>
      </w:r>
      <w:r w:rsidR="00FA3BDB" w:rsidRPr="00FC0609">
        <w:rPr>
          <w:lang w:val="tr-TR"/>
        </w:rPr>
        <w:t xml:space="preserve">(i) </w:t>
      </w:r>
      <w:r w:rsidRPr="00FC0609">
        <w:rPr>
          <w:lang w:val="tr-TR"/>
        </w:rPr>
        <w:t xml:space="preserve">aylık 7.000 ABD$’lık enerji faturasını ve </w:t>
      </w:r>
      <w:r w:rsidR="00FA3BDB" w:rsidRPr="00FC0609">
        <w:rPr>
          <w:lang w:val="tr-TR"/>
        </w:rPr>
        <w:t xml:space="preserve">(ii) </w:t>
      </w:r>
      <w:r w:rsidRPr="00FC0609">
        <w:rPr>
          <w:lang w:val="tr-TR"/>
        </w:rPr>
        <w:t xml:space="preserve">kalan 3.000 ABD$ tutarı </w:t>
      </w:r>
      <w:r w:rsidR="007E5944" w:rsidRPr="00FC0609">
        <w:rPr>
          <w:lang w:val="tr-TR"/>
        </w:rPr>
        <w:t>ödeyecek</w:t>
      </w:r>
      <w:r w:rsidR="00FA3BDB" w:rsidRPr="00FC0609">
        <w:rPr>
          <w:lang w:val="tr-TR"/>
        </w:rPr>
        <w:t xml:space="preserve"> </w:t>
      </w:r>
      <w:r w:rsidR="007E5944" w:rsidRPr="00FC0609">
        <w:rPr>
          <w:lang w:val="tr-TR"/>
        </w:rPr>
        <w:t>ve böylelikle fonun yatırımın maliyetini (faiz ve ücretler ile birlikte) geri kazanmasını sağlayacaktır</w:t>
      </w:r>
      <w:r w:rsidR="00FA3BDB" w:rsidRPr="00FC0609">
        <w:rPr>
          <w:lang w:val="tr-TR"/>
        </w:rPr>
        <w:t xml:space="preserve">. </w:t>
      </w:r>
      <w:r w:rsidR="00150919" w:rsidRPr="00FC0609">
        <w:rPr>
          <w:lang w:val="tr-TR"/>
        </w:rPr>
        <w:t>Be</w:t>
      </w:r>
      <w:r w:rsidR="007E5944" w:rsidRPr="00FC0609">
        <w:rPr>
          <w:lang w:val="tr-TR"/>
        </w:rPr>
        <w:t xml:space="preserve">ş yıllık dönem sonrasında, kurum enerji maliyet tasarruflarını elinde tutabilecektir ve toplam enerji faturası varsayılan 7.000 ABD$’na düşecektir. </w:t>
      </w:r>
    </w:p>
    <w:p w14:paraId="04EDABBD" w14:textId="40B7738C" w:rsidR="00AE0F49" w:rsidRPr="00FC0609" w:rsidRDefault="007E5944" w:rsidP="00110187">
      <w:pPr>
        <w:pStyle w:val="Heading-FiguresandTables"/>
        <w:spacing w:after="60"/>
        <w:rPr>
          <w:lang w:val="tr-TR"/>
        </w:rPr>
      </w:pPr>
      <w:r w:rsidRPr="00FC0609">
        <w:rPr>
          <w:lang w:val="tr-TR"/>
        </w:rPr>
        <w:t xml:space="preserve">Şekil </w:t>
      </w:r>
      <w:r w:rsidR="00F5129C" w:rsidRPr="00FC0609">
        <w:rPr>
          <w:lang w:val="tr-TR"/>
        </w:rPr>
        <w:t>5.4</w:t>
      </w:r>
      <w:r w:rsidR="00FA3BDB" w:rsidRPr="00FC0609">
        <w:rPr>
          <w:lang w:val="tr-TR"/>
        </w:rPr>
        <w:t xml:space="preserve"> </w:t>
      </w:r>
      <w:r w:rsidRPr="00FC0609">
        <w:rPr>
          <w:lang w:val="tr-TR"/>
        </w:rPr>
        <w:t>–</w:t>
      </w:r>
      <w:r w:rsidR="00FA3BDB" w:rsidRPr="00FC0609">
        <w:rPr>
          <w:lang w:val="tr-TR"/>
        </w:rPr>
        <w:t xml:space="preserve"> </w:t>
      </w:r>
      <w:r w:rsidRPr="00FC0609">
        <w:rPr>
          <w:lang w:val="tr-TR"/>
        </w:rPr>
        <w:t xml:space="preserve">Enerji Hizmet Anlaşması Modeli </w:t>
      </w:r>
    </w:p>
    <w:p w14:paraId="6C58A840" w14:textId="0D2BC7BC" w:rsidR="00110187" w:rsidRPr="00FC0609" w:rsidRDefault="00110187" w:rsidP="007B4F80">
      <w:pPr>
        <w:pStyle w:val="Heading-FiguresandTables"/>
        <w:spacing w:before="60" w:after="60"/>
        <w:rPr>
          <w:lang w:val="tr-TR"/>
        </w:rPr>
      </w:pPr>
      <w:r w:rsidRPr="00FC0609">
        <w:rPr>
          <w:noProof/>
        </w:rPr>
        <w:drawing>
          <wp:inline distT="0" distB="0" distL="0" distR="0" wp14:anchorId="639A2753" wp14:editId="5E605979">
            <wp:extent cx="4753623" cy="26289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7222" cy="2636421"/>
                    </a:xfrm>
                    <a:prstGeom prst="rect">
                      <a:avLst/>
                    </a:prstGeom>
                    <a:noFill/>
                  </pic:spPr>
                </pic:pic>
              </a:graphicData>
            </a:graphic>
          </wp:inline>
        </w:drawing>
      </w:r>
    </w:p>
    <w:p w14:paraId="28E71A6C" w14:textId="1572F18B" w:rsidR="00FA3BDB" w:rsidRPr="00FC0609" w:rsidRDefault="00FA3BDB" w:rsidP="00FA3BDB">
      <w:pPr>
        <w:pStyle w:val="Sourcenote"/>
        <w:rPr>
          <w:rFonts w:ascii="Times New Roman" w:hAnsi="Times New Roman"/>
          <w:i/>
          <w:sz w:val="22"/>
          <w:szCs w:val="22"/>
          <w:lang w:val="tr-TR"/>
        </w:rPr>
      </w:pPr>
      <w:r w:rsidRPr="00FC0609">
        <w:rPr>
          <w:rFonts w:ascii="Times New Roman" w:hAnsi="Times New Roman"/>
          <w:sz w:val="22"/>
          <w:szCs w:val="22"/>
          <w:lang w:val="tr-TR"/>
        </w:rPr>
        <w:tab/>
      </w:r>
      <w:r w:rsidR="00110187" w:rsidRPr="00FC0609">
        <w:rPr>
          <w:rFonts w:ascii="Times New Roman" w:hAnsi="Times New Roman"/>
          <w:i/>
          <w:sz w:val="22"/>
          <w:szCs w:val="22"/>
          <w:lang w:val="tr-TR"/>
        </w:rPr>
        <w:t>Kaynak</w:t>
      </w:r>
      <w:r w:rsidRPr="00FC0609">
        <w:rPr>
          <w:rFonts w:ascii="Times New Roman" w:hAnsi="Times New Roman"/>
          <w:i/>
          <w:sz w:val="22"/>
          <w:szCs w:val="22"/>
          <w:lang w:val="tr-TR"/>
        </w:rPr>
        <w:t xml:space="preserve">: </w:t>
      </w:r>
      <w:r w:rsidR="00110187" w:rsidRPr="00FC0609">
        <w:rPr>
          <w:rFonts w:ascii="Times New Roman" w:hAnsi="Times New Roman"/>
          <w:i/>
          <w:sz w:val="22"/>
          <w:szCs w:val="22"/>
          <w:lang w:val="tr-TR"/>
        </w:rPr>
        <w:t xml:space="preserve">Dünya Bankası </w:t>
      </w:r>
      <w:r w:rsidR="00F5129C" w:rsidRPr="00FC0609">
        <w:rPr>
          <w:rFonts w:ascii="Times New Roman" w:hAnsi="Times New Roman"/>
          <w:i/>
          <w:sz w:val="22"/>
          <w:szCs w:val="22"/>
          <w:lang w:val="tr-TR"/>
        </w:rPr>
        <w:t>2013</w:t>
      </w:r>
    </w:p>
    <w:p w14:paraId="44ED62CC" w14:textId="2EDD8A7B" w:rsidR="00FA3BDB" w:rsidRPr="00FC0609" w:rsidRDefault="00110187" w:rsidP="00FA3BDB">
      <w:pPr>
        <w:rPr>
          <w:lang w:val="tr-TR"/>
        </w:rPr>
      </w:pPr>
      <w:r w:rsidRPr="00FC0609">
        <w:rPr>
          <w:lang w:val="tr-TR"/>
        </w:rPr>
        <w:t>Baz</w:t>
      </w:r>
      <w:r w:rsidR="00150919" w:rsidRPr="00FC0609">
        <w:rPr>
          <w:lang w:val="tr-TR"/>
        </w:rPr>
        <w:t>ı</w:t>
      </w:r>
      <w:r w:rsidRPr="00FC0609">
        <w:rPr>
          <w:lang w:val="tr-TR"/>
        </w:rPr>
        <w:t xml:space="preserve"> durumlarda sözleşme sür</w:t>
      </w:r>
      <w:r w:rsidR="00150919" w:rsidRPr="00FC0609">
        <w:rPr>
          <w:lang w:val="tr-TR"/>
        </w:rPr>
        <w:t>e</w:t>
      </w:r>
      <w:r w:rsidRPr="00FC0609">
        <w:rPr>
          <w:lang w:val="tr-TR"/>
        </w:rPr>
        <w:t xml:space="preserve">si sabit olurken, bazı durumlarda sözleşme EVDS’ye belirli sayıda ödeme </w:t>
      </w:r>
      <w:r w:rsidR="00150919" w:rsidRPr="00FC0609">
        <w:rPr>
          <w:lang w:val="tr-TR"/>
        </w:rPr>
        <w:t>yapıldıktan sonra sona erdirile</w:t>
      </w:r>
      <w:r w:rsidRPr="00FC0609">
        <w:rPr>
          <w:lang w:val="tr-TR"/>
        </w:rPr>
        <w:t>b</w:t>
      </w:r>
      <w:r w:rsidR="00150919" w:rsidRPr="00FC0609">
        <w:rPr>
          <w:lang w:val="tr-TR"/>
        </w:rPr>
        <w:t>i</w:t>
      </w:r>
      <w:r w:rsidRPr="00FC0609">
        <w:rPr>
          <w:lang w:val="tr-TR"/>
        </w:rPr>
        <w:t xml:space="preserve">lir </w:t>
      </w:r>
      <w:r w:rsidR="00FA3BDB" w:rsidRPr="00FC0609">
        <w:rPr>
          <w:lang w:val="tr-TR"/>
        </w:rPr>
        <w:t>—</w:t>
      </w:r>
      <w:r w:rsidRPr="00FC0609">
        <w:rPr>
          <w:lang w:val="tr-TR"/>
        </w:rPr>
        <w:t>böylelikle kuruma daha f</w:t>
      </w:r>
      <w:r w:rsidR="00150919" w:rsidRPr="00FC0609">
        <w:rPr>
          <w:lang w:val="tr-TR"/>
        </w:rPr>
        <w:t>a</w:t>
      </w:r>
      <w:r w:rsidRPr="00FC0609">
        <w:rPr>
          <w:lang w:val="tr-TR"/>
        </w:rPr>
        <w:t>zla enerji tasarrufu için daha fazla teşvik sağlanmış olur.</w:t>
      </w:r>
      <w:r w:rsidR="00FA3BDB" w:rsidRPr="00FC0609">
        <w:rPr>
          <w:lang w:val="tr-TR"/>
        </w:rPr>
        <w:t xml:space="preserve"> </w:t>
      </w:r>
      <w:r w:rsidRPr="00FC0609">
        <w:rPr>
          <w:lang w:val="tr-TR"/>
        </w:rPr>
        <w:t>Her halükarda</w:t>
      </w:r>
      <w:r w:rsidR="00FA3BDB" w:rsidRPr="00FC0609">
        <w:rPr>
          <w:lang w:val="tr-TR"/>
        </w:rPr>
        <w:t xml:space="preserve">, </w:t>
      </w:r>
      <w:r w:rsidRPr="00FC0609">
        <w:rPr>
          <w:lang w:val="tr-TR"/>
        </w:rPr>
        <w:t>Enerji Hizmetleri Penceresi modelinin temel avantajlarından birisi EHA ö</w:t>
      </w:r>
      <w:r w:rsidR="00150919" w:rsidRPr="00FC0609">
        <w:rPr>
          <w:lang w:val="tr-TR"/>
        </w:rPr>
        <w:t>demelerinin genellikle</w:t>
      </w:r>
      <w:r w:rsidRPr="00FC0609">
        <w:rPr>
          <w:lang w:val="tr-TR"/>
        </w:rPr>
        <w:t xml:space="preserve"> kamu borcu olarak sayılmaması, dolayısıyla borçl</w:t>
      </w:r>
      <w:r w:rsidR="00150919" w:rsidRPr="00FC0609">
        <w:rPr>
          <w:lang w:val="tr-TR"/>
        </w:rPr>
        <w:t>a</w:t>
      </w:r>
      <w:r w:rsidRPr="00FC0609">
        <w:rPr>
          <w:lang w:val="tr-TR"/>
        </w:rPr>
        <w:t>nmasına izin verilmeyen kamu kurumlarının veya yeterli bor</w:t>
      </w:r>
      <w:r w:rsidR="00150919" w:rsidRPr="00FC0609">
        <w:rPr>
          <w:lang w:val="tr-TR"/>
        </w:rPr>
        <w:t>ç</w:t>
      </w:r>
      <w:r w:rsidRPr="00FC0609">
        <w:rPr>
          <w:lang w:val="tr-TR"/>
        </w:rPr>
        <w:t>l</w:t>
      </w:r>
      <w:r w:rsidR="00150919" w:rsidRPr="00FC0609">
        <w:rPr>
          <w:lang w:val="tr-TR"/>
        </w:rPr>
        <w:t>a</w:t>
      </w:r>
      <w:r w:rsidRPr="00FC0609">
        <w:rPr>
          <w:lang w:val="tr-TR"/>
        </w:rPr>
        <w:t>nm</w:t>
      </w:r>
      <w:r w:rsidR="00150919" w:rsidRPr="00FC0609">
        <w:rPr>
          <w:lang w:val="tr-TR"/>
        </w:rPr>
        <w:t>a</w:t>
      </w:r>
      <w:r w:rsidRPr="00FC0609">
        <w:rPr>
          <w:lang w:val="tr-TR"/>
        </w:rPr>
        <w:t xml:space="preserve"> kapasitesine sahip olmayan belediyelerin EV önlemlerini uygulamalarına olanak tanımasıdır</w:t>
      </w:r>
      <w:r w:rsidR="00FA3BDB" w:rsidRPr="00FC0609">
        <w:rPr>
          <w:lang w:val="tr-TR"/>
        </w:rPr>
        <w:t xml:space="preserve">. </w:t>
      </w:r>
      <w:r w:rsidRPr="00FC0609">
        <w:rPr>
          <w:lang w:val="tr-TR"/>
        </w:rPr>
        <w:t>Bu şekilde</w:t>
      </w:r>
      <w:r w:rsidR="00FA3BDB" w:rsidRPr="00FC0609">
        <w:rPr>
          <w:lang w:val="tr-TR"/>
        </w:rPr>
        <w:t xml:space="preserve">, </w:t>
      </w:r>
      <w:r w:rsidRPr="00FC0609">
        <w:rPr>
          <w:lang w:val="tr-TR"/>
        </w:rPr>
        <w:t>model aynı zamanda kamu kurumlarının sınırlı bütçelerini/borçlanma kapasitelerini daha yüksek öncelikli yatırımlara harcarken enerji verimliliği önlemlerini de uygulamalarına yardımcı olmaktadır.</w:t>
      </w:r>
      <w:r w:rsidR="00FA3BDB" w:rsidRPr="00FC0609">
        <w:rPr>
          <w:lang w:val="tr-TR"/>
        </w:rPr>
        <w:t xml:space="preserve"> </w:t>
      </w:r>
      <w:r w:rsidRPr="00FC0609">
        <w:rPr>
          <w:lang w:val="tr-TR"/>
        </w:rPr>
        <w:t xml:space="preserve">Ayrıca, EVDS’ye yapılan geri ödemeler ile enerji ödemeleri birleştirilebilmekte ve bu da fona kamu kurumunun EHA </w:t>
      </w:r>
      <w:r w:rsidR="00150919" w:rsidRPr="00FC0609">
        <w:rPr>
          <w:lang w:val="tr-TR"/>
        </w:rPr>
        <w:t>geri ödeme yükümlülüklerini yeri</w:t>
      </w:r>
      <w:r w:rsidRPr="00FC0609">
        <w:rPr>
          <w:lang w:val="tr-TR"/>
        </w:rPr>
        <w:t>ne g</w:t>
      </w:r>
      <w:r w:rsidR="00150919" w:rsidRPr="00FC0609">
        <w:rPr>
          <w:lang w:val="tr-TR"/>
        </w:rPr>
        <w:t>e</w:t>
      </w:r>
      <w:r w:rsidRPr="00FC0609">
        <w:rPr>
          <w:lang w:val="tr-TR"/>
        </w:rPr>
        <w:t>tirmemesi halinde enerji arzını kesebilmesi için ilave bir kaldıraç sağlamaktadır.</w:t>
      </w:r>
    </w:p>
    <w:p w14:paraId="68483CBF" w14:textId="732F343D" w:rsidR="00FA3BDB" w:rsidRPr="00FC0609" w:rsidRDefault="00110187" w:rsidP="00984F60">
      <w:pPr>
        <w:pStyle w:val="Heading3"/>
        <w:rPr>
          <w:noProof w:val="0"/>
          <w:lang w:val="tr-TR"/>
        </w:rPr>
      </w:pPr>
      <w:bookmarkStart w:id="90" w:name="_Toc461866596"/>
      <w:r w:rsidRPr="00FC0609">
        <w:rPr>
          <w:noProof w:val="0"/>
          <w:lang w:val="tr-TR"/>
        </w:rPr>
        <w:t>Teknik Yardım</w:t>
      </w:r>
      <w:bookmarkEnd w:id="90"/>
      <w:r w:rsidRPr="00FC0609">
        <w:rPr>
          <w:noProof w:val="0"/>
          <w:lang w:val="tr-TR"/>
        </w:rPr>
        <w:t xml:space="preserve"> </w:t>
      </w:r>
    </w:p>
    <w:p w14:paraId="364F54D0" w14:textId="4F5D5AC1" w:rsidR="00FA3BDB" w:rsidRPr="00FC0609" w:rsidRDefault="007F32B4" w:rsidP="00FA3BDB">
      <w:pPr>
        <w:rPr>
          <w:lang w:val="tr-TR"/>
        </w:rPr>
      </w:pPr>
      <w:r w:rsidRPr="00FC0609">
        <w:rPr>
          <w:lang w:val="tr-TR"/>
        </w:rPr>
        <w:t>TEVDS</w:t>
      </w:r>
      <w:r w:rsidR="00110187" w:rsidRPr="00FC0609">
        <w:rPr>
          <w:lang w:val="tr-TR"/>
        </w:rPr>
        <w:t>’nin başarısı için önemli özelliklerden birisi sunulan teknik yardımdır</w:t>
      </w:r>
      <w:r w:rsidR="00FA3BDB" w:rsidRPr="00FC0609">
        <w:rPr>
          <w:lang w:val="tr-TR"/>
        </w:rPr>
        <w:t xml:space="preserve">. </w:t>
      </w:r>
      <w:r w:rsidRPr="00FC0609">
        <w:rPr>
          <w:lang w:val="tr-TR"/>
        </w:rPr>
        <w:t>TEVDS</w:t>
      </w:r>
      <w:r w:rsidR="00110187" w:rsidRPr="00FC0609">
        <w:rPr>
          <w:lang w:val="tr-TR"/>
        </w:rPr>
        <w:t xml:space="preserve">’nin </w:t>
      </w:r>
      <w:r w:rsidR="00150919" w:rsidRPr="00FC0609">
        <w:rPr>
          <w:lang w:val="tr-TR"/>
        </w:rPr>
        <w:lastRenderedPageBreak/>
        <w:t>sunabileceği t</w:t>
      </w:r>
      <w:r w:rsidR="00110187" w:rsidRPr="00FC0609">
        <w:rPr>
          <w:lang w:val="tr-TR"/>
        </w:rPr>
        <w:t>eknik yardım türleri arasında aşağıdakiler yer alabilir</w:t>
      </w:r>
      <w:r w:rsidR="00FA3BDB" w:rsidRPr="00FC0609">
        <w:rPr>
          <w:lang w:val="tr-TR"/>
        </w:rPr>
        <w:t>:</w:t>
      </w:r>
    </w:p>
    <w:p w14:paraId="1C7578D8" w14:textId="04166F9F" w:rsidR="00FA3BDB" w:rsidRPr="00FC0609" w:rsidRDefault="00931E49" w:rsidP="00FA3BDB">
      <w:pPr>
        <w:pStyle w:val="Bulleted"/>
        <w:rPr>
          <w:b/>
          <w:lang w:val="tr-TR"/>
        </w:rPr>
      </w:pPr>
      <w:r w:rsidRPr="00FC0609">
        <w:rPr>
          <w:lang w:val="tr-TR"/>
        </w:rPr>
        <w:t>Enerji verimliliği ile ilgili bilgi açıklarının kapatılması, finansman talebi oluşturulması ve enerji tasarruflarının sürdürülebilirliklerinin artırılması amacıyla hedef kamu kurumlarına yönelik program pazarlama ve kapasite oluşturma</w:t>
      </w:r>
      <w:r w:rsidR="00FA3BDB" w:rsidRPr="00FC0609">
        <w:rPr>
          <w:lang w:val="tr-TR"/>
        </w:rPr>
        <w:t xml:space="preserve">. </w:t>
      </w:r>
    </w:p>
    <w:p w14:paraId="61A9C2AB" w14:textId="0AA70624" w:rsidR="00FA3BDB" w:rsidRPr="00FC0609" w:rsidRDefault="00A9709D" w:rsidP="00FA3BDB">
      <w:pPr>
        <w:pStyle w:val="Bulleted"/>
        <w:rPr>
          <w:b/>
          <w:lang w:val="tr-TR"/>
        </w:rPr>
      </w:pPr>
      <w:r w:rsidRPr="00FC0609">
        <w:rPr>
          <w:lang w:val="tr-TR"/>
        </w:rPr>
        <w:t>K</w:t>
      </w:r>
      <w:r w:rsidR="00005C29" w:rsidRPr="00FC0609">
        <w:rPr>
          <w:lang w:val="tr-TR"/>
        </w:rPr>
        <w:t>a</w:t>
      </w:r>
      <w:r w:rsidRPr="00FC0609">
        <w:rPr>
          <w:lang w:val="tr-TR"/>
        </w:rPr>
        <w:t>m</w:t>
      </w:r>
      <w:r w:rsidR="00005C29" w:rsidRPr="00FC0609">
        <w:rPr>
          <w:lang w:val="tr-TR"/>
        </w:rPr>
        <w:t>u kurumlarının performansa dayalı sözleşmeler gibi kamu-özel sektör ortaklığı girişimleri kapsamında EVD’ler ile çalışmalarına olanak tanıyacak prosedürlerin geliştirilmesi</w:t>
      </w:r>
      <w:r w:rsidR="00FA3BDB" w:rsidRPr="00FC0609">
        <w:rPr>
          <w:lang w:val="tr-TR"/>
        </w:rPr>
        <w:t xml:space="preserve">; </w:t>
      </w:r>
      <w:r w:rsidR="00005C29" w:rsidRPr="00FC0609">
        <w:rPr>
          <w:lang w:val="tr-TR"/>
        </w:rPr>
        <w:t>proje uygulama hizmetl</w:t>
      </w:r>
      <w:r w:rsidRPr="00FC0609">
        <w:rPr>
          <w:lang w:val="tr-TR"/>
        </w:rPr>
        <w:t>e</w:t>
      </w:r>
      <w:r w:rsidR="00005C29" w:rsidRPr="00FC0609">
        <w:rPr>
          <w:lang w:val="tr-TR"/>
        </w:rPr>
        <w:t>rinin çeşitli unsurlarının satın alınması amacıyla performansa dayalı ihale dokümanlarının hazırlanması</w:t>
      </w:r>
      <w:r w:rsidR="00FA3BDB" w:rsidRPr="00FC0609">
        <w:rPr>
          <w:lang w:val="tr-TR"/>
        </w:rPr>
        <w:t xml:space="preserve">; </w:t>
      </w:r>
      <w:r w:rsidR="00005C29" w:rsidRPr="00FC0609">
        <w:rPr>
          <w:lang w:val="tr-TR"/>
        </w:rPr>
        <w:t xml:space="preserve">ve </w:t>
      </w:r>
      <w:r w:rsidRPr="00FC0609">
        <w:rPr>
          <w:lang w:val="tr-TR"/>
        </w:rPr>
        <w:t>uyg</w:t>
      </w:r>
      <w:r w:rsidR="00005C29" w:rsidRPr="00FC0609">
        <w:rPr>
          <w:lang w:val="tr-TR"/>
        </w:rPr>
        <w:t>ulama deneyimlerine dayalı olarak bu ihale dok</w:t>
      </w:r>
      <w:r w:rsidRPr="00FC0609">
        <w:rPr>
          <w:lang w:val="tr-TR"/>
        </w:rPr>
        <w:t>ü</w:t>
      </w:r>
      <w:r w:rsidR="00005C29" w:rsidRPr="00FC0609">
        <w:rPr>
          <w:lang w:val="tr-TR"/>
        </w:rPr>
        <w:t>manl</w:t>
      </w:r>
      <w:r w:rsidRPr="00FC0609">
        <w:rPr>
          <w:lang w:val="tr-TR"/>
        </w:rPr>
        <w:t>a</w:t>
      </w:r>
      <w:r w:rsidR="00005C29" w:rsidRPr="00FC0609">
        <w:rPr>
          <w:lang w:val="tr-TR"/>
        </w:rPr>
        <w:t>rının ayrıntılandırılması</w:t>
      </w:r>
      <w:r w:rsidR="00FA3BDB" w:rsidRPr="00FC0609">
        <w:rPr>
          <w:lang w:val="tr-TR"/>
        </w:rPr>
        <w:t xml:space="preserve">.  </w:t>
      </w:r>
    </w:p>
    <w:p w14:paraId="489E0FE8" w14:textId="0F9B8ED5" w:rsidR="00FA3BDB" w:rsidRPr="00FC0609" w:rsidRDefault="00005C29" w:rsidP="00FA3BDB">
      <w:pPr>
        <w:pStyle w:val="Bulleted"/>
        <w:rPr>
          <w:b/>
          <w:lang w:val="tr-TR"/>
        </w:rPr>
      </w:pPr>
      <w:r w:rsidRPr="00FC0609">
        <w:rPr>
          <w:lang w:val="tr-TR"/>
        </w:rPr>
        <w:t>Benzer projeler uygulayan birden f</w:t>
      </w:r>
      <w:r w:rsidR="00A9709D" w:rsidRPr="00FC0609">
        <w:rPr>
          <w:lang w:val="tr-TR"/>
        </w:rPr>
        <w:t>a</w:t>
      </w:r>
      <w:r w:rsidRPr="00FC0609">
        <w:rPr>
          <w:lang w:val="tr-TR"/>
        </w:rPr>
        <w:t>zla kurumun alıml</w:t>
      </w:r>
      <w:r w:rsidR="00A9709D" w:rsidRPr="00FC0609">
        <w:rPr>
          <w:lang w:val="tr-TR"/>
        </w:rPr>
        <w:t>a</w:t>
      </w:r>
      <w:r w:rsidRPr="00FC0609">
        <w:rPr>
          <w:lang w:val="tr-TR"/>
        </w:rPr>
        <w:t>rını birleştirmenin ve böylelikle toplu alımlar yoluyla işlem maliyetl</w:t>
      </w:r>
      <w:r w:rsidR="00A9709D" w:rsidRPr="00FC0609">
        <w:rPr>
          <w:lang w:val="tr-TR"/>
        </w:rPr>
        <w:t>e</w:t>
      </w:r>
      <w:r w:rsidRPr="00FC0609">
        <w:rPr>
          <w:lang w:val="tr-TR"/>
        </w:rPr>
        <w:t>rini ve ekipman maliyetl</w:t>
      </w:r>
      <w:r w:rsidR="00A9709D" w:rsidRPr="00FC0609">
        <w:rPr>
          <w:lang w:val="tr-TR"/>
        </w:rPr>
        <w:t>e</w:t>
      </w:r>
      <w:r w:rsidRPr="00FC0609">
        <w:rPr>
          <w:lang w:val="tr-TR"/>
        </w:rPr>
        <w:t>rini düşürmenin yollarının tespit edilmesi</w:t>
      </w:r>
      <w:r w:rsidR="00FA3BDB" w:rsidRPr="00FC0609">
        <w:rPr>
          <w:lang w:val="tr-TR"/>
        </w:rPr>
        <w:t xml:space="preserve">. </w:t>
      </w:r>
      <w:r w:rsidRPr="00FC0609">
        <w:rPr>
          <w:lang w:val="tr-TR"/>
        </w:rPr>
        <w:t xml:space="preserve">Bazı finansman </w:t>
      </w:r>
      <w:r w:rsidR="00CB2929" w:rsidRPr="00FC0609">
        <w:rPr>
          <w:lang w:val="tr-TR"/>
        </w:rPr>
        <w:t>düzenlemeleri kapsamında</w:t>
      </w:r>
      <w:r w:rsidR="00FA3BDB" w:rsidRPr="00FC0609">
        <w:rPr>
          <w:lang w:val="tr-TR"/>
        </w:rPr>
        <w:t xml:space="preserve">, </w:t>
      </w:r>
      <w:r w:rsidR="007F32B4" w:rsidRPr="00FC0609">
        <w:rPr>
          <w:lang w:val="tr-TR"/>
        </w:rPr>
        <w:t>TEVDS</w:t>
      </w:r>
      <w:r w:rsidR="00CB2929" w:rsidRPr="00FC0609">
        <w:rPr>
          <w:lang w:val="tr-TR"/>
        </w:rPr>
        <w:t xml:space="preserve"> ön den</w:t>
      </w:r>
      <w:r w:rsidR="00A9709D" w:rsidRPr="00FC0609">
        <w:rPr>
          <w:lang w:val="tr-TR"/>
        </w:rPr>
        <w:t>e</w:t>
      </w:r>
      <w:r w:rsidR="00CB2929" w:rsidRPr="00FC0609">
        <w:rPr>
          <w:lang w:val="tr-TR"/>
        </w:rPr>
        <w:t xml:space="preserve">timleri gerçekleştirebilir, </w:t>
      </w:r>
      <w:r w:rsidR="00926BE5" w:rsidRPr="00FC0609">
        <w:rPr>
          <w:lang w:val="tr-TR"/>
        </w:rPr>
        <w:t>e</w:t>
      </w:r>
      <w:r w:rsidR="00A9709D" w:rsidRPr="00FC0609">
        <w:rPr>
          <w:lang w:val="tr-TR"/>
        </w:rPr>
        <w:t>n</w:t>
      </w:r>
      <w:r w:rsidR="00926BE5" w:rsidRPr="00FC0609">
        <w:rPr>
          <w:lang w:val="tr-TR"/>
        </w:rPr>
        <w:t>erji hizmet sağlayıcısını ihale ile seçebilir</w:t>
      </w:r>
      <w:r w:rsidR="00FA3BDB" w:rsidRPr="00FC0609">
        <w:rPr>
          <w:lang w:val="tr-TR"/>
        </w:rPr>
        <w:t xml:space="preserve"> </w:t>
      </w:r>
      <w:r w:rsidR="00926BE5" w:rsidRPr="00FC0609">
        <w:rPr>
          <w:lang w:val="tr-TR"/>
        </w:rPr>
        <w:t>ve projeleri müşteriler adına izleyebilir.</w:t>
      </w:r>
    </w:p>
    <w:p w14:paraId="72D525CC" w14:textId="2A2AD366" w:rsidR="00FA3BDB" w:rsidRPr="00FC0609" w:rsidRDefault="00926BE5" w:rsidP="00FA3BDB">
      <w:pPr>
        <w:pStyle w:val="Bulleted"/>
        <w:rPr>
          <w:b/>
          <w:lang w:val="tr-TR"/>
        </w:rPr>
      </w:pPr>
      <w:r w:rsidRPr="00FC0609">
        <w:rPr>
          <w:lang w:val="tr-TR"/>
        </w:rPr>
        <w:t>Enerji verimliliği projelerinin finansmanını ve EV hizmetlerinin t</w:t>
      </w:r>
      <w:r w:rsidR="00A9709D" w:rsidRPr="00FC0609">
        <w:rPr>
          <w:lang w:val="tr-TR"/>
        </w:rPr>
        <w:t>eminini kolaylaştırmak amacıyla</w:t>
      </w:r>
      <w:r w:rsidRPr="00FC0609">
        <w:rPr>
          <w:lang w:val="tr-TR"/>
        </w:rPr>
        <w:t xml:space="preserve"> kamu muhasebe, bütçeleme ve ihale prosedürlerinde gerekli değişikliklerin tespit edilmesi, değerlendirilmesi ve tavsiye edilmesi</w:t>
      </w:r>
      <w:r w:rsidR="00FA3BDB" w:rsidRPr="00FC0609">
        <w:rPr>
          <w:lang w:val="tr-TR"/>
        </w:rPr>
        <w:t>.</w:t>
      </w:r>
    </w:p>
    <w:p w14:paraId="7618003D" w14:textId="6BC4DF8E" w:rsidR="00FA3BDB" w:rsidRPr="00FC0609" w:rsidRDefault="00926BE5" w:rsidP="00FA3BDB">
      <w:pPr>
        <w:pStyle w:val="Bulleted"/>
        <w:rPr>
          <w:b/>
          <w:lang w:val="tr-TR"/>
        </w:rPr>
      </w:pPr>
      <w:r w:rsidRPr="00FC0609">
        <w:rPr>
          <w:lang w:val="tr-TR"/>
        </w:rPr>
        <w:t>EVD’ler ve diğer piyasa aktörleri için</w:t>
      </w:r>
      <w:r w:rsidR="003B52C7" w:rsidRPr="00FC0609">
        <w:rPr>
          <w:lang w:val="tr-TR"/>
        </w:rPr>
        <w:t xml:space="preserve">, </w:t>
      </w:r>
      <w:r w:rsidR="00FA3BDB" w:rsidRPr="00FC0609">
        <w:rPr>
          <w:lang w:val="tr-TR"/>
        </w:rPr>
        <w:t xml:space="preserve">(i) </w:t>
      </w:r>
      <w:r w:rsidR="003B52C7" w:rsidRPr="00FC0609">
        <w:rPr>
          <w:lang w:val="tr-TR"/>
        </w:rPr>
        <w:t>e</w:t>
      </w:r>
      <w:r w:rsidR="00A9709D" w:rsidRPr="00FC0609">
        <w:rPr>
          <w:lang w:val="tr-TR"/>
        </w:rPr>
        <w:t>nerji d</w:t>
      </w:r>
      <w:r w:rsidR="003B52C7" w:rsidRPr="00FC0609">
        <w:rPr>
          <w:lang w:val="tr-TR"/>
        </w:rPr>
        <w:t>en</w:t>
      </w:r>
      <w:r w:rsidR="00A9709D" w:rsidRPr="00FC0609">
        <w:rPr>
          <w:lang w:val="tr-TR"/>
        </w:rPr>
        <w:t>e</w:t>
      </w:r>
      <w:r w:rsidR="003B52C7" w:rsidRPr="00FC0609">
        <w:rPr>
          <w:lang w:val="tr-TR"/>
        </w:rPr>
        <w:t xml:space="preserve">timleri gerçekleştirme ve </w:t>
      </w:r>
      <w:r w:rsidR="00FA3BDB" w:rsidRPr="00FC0609">
        <w:rPr>
          <w:lang w:val="tr-TR"/>
        </w:rPr>
        <w:t xml:space="preserve">(ii) </w:t>
      </w:r>
      <w:r w:rsidR="003B52C7" w:rsidRPr="00FC0609">
        <w:rPr>
          <w:lang w:val="tr-TR"/>
        </w:rPr>
        <w:t>kamu sektöründe enerji verimliliği yatırımlarını tarama, tasarlama</w:t>
      </w:r>
      <w:r w:rsidR="00FA3BDB" w:rsidRPr="00FC0609">
        <w:rPr>
          <w:lang w:val="tr-TR"/>
        </w:rPr>
        <w:t xml:space="preserve">, </w:t>
      </w:r>
      <w:r w:rsidR="003B52C7" w:rsidRPr="00FC0609">
        <w:rPr>
          <w:lang w:val="tr-TR"/>
        </w:rPr>
        <w:t>değerlendirme</w:t>
      </w:r>
      <w:r w:rsidR="00FA3BDB" w:rsidRPr="00FC0609">
        <w:rPr>
          <w:lang w:val="tr-TR"/>
        </w:rPr>
        <w:t xml:space="preserve">, </w:t>
      </w:r>
      <w:r w:rsidR="003B52C7" w:rsidRPr="00FC0609">
        <w:rPr>
          <w:lang w:val="tr-TR"/>
        </w:rPr>
        <w:t>finanse etme</w:t>
      </w:r>
      <w:r w:rsidR="00FA3BDB" w:rsidRPr="00FC0609">
        <w:rPr>
          <w:lang w:val="tr-TR"/>
        </w:rPr>
        <w:t xml:space="preserve">, </w:t>
      </w:r>
      <w:r w:rsidR="003B52C7" w:rsidRPr="00FC0609">
        <w:rPr>
          <w:lang w:val="tr-TR"/>
        </w:rPr>
        <w:t>uygulama ve ölçme yeteneklerini artırmaya yönelik kapasite oluşturma çalışmalarının ger</w:t>
      </w:r>
      <w:r w:rsidR="00A9709D" w:rsidRPr="00FC0609">
        <w:rPr>
          <w:lang w:val="tr-TR"/>
        </w:rPr>
        <w:t>ç</w:t>
      </w:r>
      <w:r w:rsidR="003B52C7" w:rsidRPr="00FC0609">
        <w:rPr>
          <w:lang w:val="tr-TR"/>
        </w:rPr>
        <w:t>ekleştirilmesi</w:t>
      </w:r>
      <w:r w:rsidR="0025017A">
        <w:rPr>
          <w:lang w:val="tr-TR"/>
        </w:rPr>
        <w:t>.</w:t>
      </w:r>
      <w:r w:rsidR="00FA3BDB" w:rsidRPr="00FC0609">
        <w:rPr>
          <w:lang w:val="tr-TR"/>
        </w:rPr>
        <w:t xml:space="preserve"> </w:t>
      </w:r>
    </w:p>
    <w:p w14:paraId="11CE0B31" w14:textId="01BB52E2" w:rsidR="00FA3BDB" w:rsidRPr="00FC0609" w:rsidRDefault="003B52C7" w:rsidP="00FA3BDB">
      <w:pPr>
        <w:pStyle w:val="Bulleted"/>
        <w:rPr>
          <w:lang w:val="tr-TR"/>
        </w:rPr>
      </w:pPr>
      <w:r w:rsidRPr="00FC0609">
        <w:rPr>
          <w:lang w:val="tr-TR"/>
        </w:rPr>
        <w:t>Ölçme ve doğrulama için uygun metodolojilerin geliştirilmesi veya uyarlanması ve kamu kurumlarının personeline ve EVD’lere ölçme ve doğrulama eğitimlerinin verilmesi</w:t>
      </w:r>
      <w:r w:rsidR="00FA3BDB" w:rsidRPr="00FC0609">
        <w:rPr>
          <w:lang w:val="tr-TR"/>
        </w:rPr>
        <w:t xml:space="preserve">. </w:t>
      </w:r>
    </w:p>
    <w:p w14:paraId="289000FD" w14:textId="1755F8D9" w:rsidR="00FA3BDB" w:rsidRPr="00FC0609" w:rsidRDefault="003B52C7" w:rsidP="00FA3BDB">
      <w:pPr>
        <w:pStyle w:val="Bulleted"/>
        <w:rPr>
          <w:lang w:val="tr-TR"/>
        </w:rPr>
      </w:pPr>
      <w:r w:rsidRPr="00FC0609">
        <w:rPr>
          <w:lang w:val="tr-TR"/>
        </w:rPr>
        <w:t>EHA seçeneği için, başlangıç koşullarının tespiti ve sabit yıllık ödemelerde ayarlama gerektirecek başlangıç koşulu değişikliklerinin belirlenmesi de dahil olmak üzere,  EHA’ların koşul ve hükü</w:t>
      </w:r>
      <w:r w:rsidR="00A9709D" w:rsidRPr="00FC0609">
        <w:rPr>
          <w:lang w:val="tr-TR"/>
        </w:rPr>
        <w:t>m</w:t>
      </w:r>
      <w:r w:rsidRPr="00FC0609">
        <w:rPr>
          <w:lang w:val="tr-TR"/>
        </w:rPr>
        <w:t>lerinin geliştirilmesi</w:t>
      </w:r>
      <w:r w:rsidR="00FA3BDB" w:rsidRPr="00FC0609">
        <w:rPr>
          <w:lang w:val="tr-TR"/>
        </w:rPr>
        <w:t>.</w:t>
      </w:r>
    </w:p>
    <w:p w14:paraId="3782A781" w14:textId="5E6C088B" w:rsidR="00FA3BDB" w:rsidRPr="00FC0609" w:rsidRDefault="003B52C7" w:rsidP="00984F60">
      <w:pPr>
        <w:pStyle w:val="Heading3"/>
        <w:rPr>
          <w:noProof w:val="0"/>
          <w:lang w:val="tr-TR"/>
        </w:rPr>
      </w:pPr>
      <w:bookmarkStart w:id="91" w:name="_Toc461866597"/>
      <w:r w:rsidRPr="00FC0609">
        <w:rPr>
          <w:noProof w:val="0"/>
          <w:lang w:val="tr-TR"/>
        </w:rPr>
        <w:t>Uygulama Hizmetl</w:t>
      </w:r>
      <w:r w:rsidR="003B2D0E" w:rsidRPr="00FC0609">
        <w:rPr>
          <w:noProof w:val="0"/>
          <w:lang w:val="tr-TR"/>
        </w:rPr>
        <w:t>e</w:t>
      </w:r>
      <w:r w:rsidRPr="00FC0609">
        <w:rPr>
          <w:noProof w:val="0"/>
          <w:lang w:val="tr-TR"/>
        </w:rPr>
        <w:t>rinin Satın Alınması</w:t>
      </w:r>
      <w:bookmarkEnd w:id="91"/>
      <w:r w:rsidRPr="00FC0609">
        <w:rPr>
          <w:noProof w:val="0"/>
          <w:lang w:val="tr-TR"/>
        </w:rPr>
        <w:t xml:space="preserve"> </w:t>
      </w:r>
    </w:p>
    <w:p w14:paraId="2A60BF2E" w14:textId="6C2706D3" w:rsidR="00FA3BDB" w:rsidRPr="00FC0609" w:rsidRDefault="003B52C7" w:rsidP="00FA3BDB">
      <w:pPr>
        <w:rPr>
          <w:lang w:val="tr-TR"/>
        </w:rPr>
      </w:pPr>
      <w:r w:rsidRPr="00FC0609">
        <w:rPr>
          <w:lang w:val="tr-TR"/>
        </w:rPr>
        <w:t>EHA s</w:t>
      </w:r>
      <w:r w:rsidR="00A9709D" w:rsidRPr="00FC0609">
        <w:rPr>
          <w:lang w:val="tr-TR"/>
        </w:rPr>
        <w:t>e</w:t>
      </w:r>
      <w:r w:rsidRPr="00FC0609">
        <w:rPr>
          <w:lang w:val="tr-TR"/>
        </w:rPr>
        <w:t>çeneğinde, EVDS belirli uygulama hizmetle</w:t>
      </w:r>
      <w:r w:rsidR="00A9709D" w:rsidRPr="00FC0609">
        <w:rPr>
          <w:lang w:val="tr-TR"/>
        </w:rPr>
        <w:t>rini</w:t>
      </w:r>
      <w:r w:rsidRPr="00FC0609">
        <w:rPr>
          <w:lang w:val="tr-TR"/>
        </w:rPr>
        <w:t>n temini için basit performansa dayalı sözleşmeler yoluyla özel EVD’lerle çalışabilir.</w:t>
      </w:r>
      <w:r w:rsidR="00FA3BDB" w:rsidRPr="00FC0609">
        <w:rPr>
          <w:lang w:val="tr-TR"/>
        </w:rPr>
        <w:t xml:space="preserve"> </w:t>
      </w:r>
      <w:r w:rsidRPr="00FC0609">
        <w:rPr>
          <w:lang w:val="tr-TR"/>
        </w:rPr>
        <w:t>Bu yakla</w:t>
      </w:r>
      <w:r w:rsidR="00A9709D" w:rsidRPr="00FC0609">
        <w:rPr>
          <w:lang w:val="tr-TR"/>
        </w:rPr>
        <w:t>şım pr</w:t>
      </w:r>
      <w:r w:rsidRPr="00FC0609">
        <w:rPr>
          <w:lang w:val="tr-TR"/>
        </w:rPr>
        <w:t>o</w:t>
      </w:r>
      <w:r w:rsidR="00A9709D" w:rsidRPr="00FC0609">
        <w:rPr>
          <w:lang w:val="tr-TR"/>
        </w:rPr>
        <w:t>j</w:t>
      </w:r>
      <w:r w:rsidRPr="00FC0609">
        <w:rPr>
          <w:lang w:val="tr-TR"/>
        </w:rPr>
        <w:t>e uygulama riskinin belirli bir bölümünün özel sektöre devredilmesine yardımcı olabilir</w:t>
      </w:r>
      <w:r w:rsidR="00FA3BDB" w:rsidRPr="00FC0609">
        <w:rPr>
          <w:lang w:val="tr-TR"/>
        </w:rPr>
        <w:t xml:space="preserve">. </w:t>
      </w:r>
      <w:r w:rsidRPr="00FC0609">
        <w:rPr>
          <w:lang w:val="tr-TR"/>
        </w:rPr>
        <w:t xml:space="preserve">Aynı zamanda </w:t>
      </w:r>
      <w:r w:rsidR="00A9709D" w:rsidRPr="00FC0609">
        <w:rPr>
          <w:lang w:val="tr-TR"/>
        </w:rPr>
        <w:t xml:space="preserve">enerji hizmet sağlayıcılarında kapasite oluşturulmasına yardımcı olabilir ve bir enerji hizmetleri piyasasının geliştirilmesini kolaylaştırabilir. </w:t>
      </w:r>
      <w:r w:rsidR="00F34B6F" w:rsidRPr="00FC0609">
        <w:rPr>
          <w:lang w:val="tr-TR"/>
        </w:rPr>
        <w:t>(</w:t>
      </w:r>
      <w:r w:rsidR="00A9709D" w:rsidRPr="00FC0609">
        <w:rPr>
          <w:lang w:val="tr-TR"/>
        </w:rPr>
        <w:t xml:space="preserve">Dünya Bankası </w:t>
      </w:r>
      <w:r w:rsidR="00F34B6F" w:rsidRPr="00FC0609">
        <w:rPr>
          <w:lang w:val="tr-TR"/>
        </w:rPr>
        <w:t>2010b)</w:t>
      </w:r>
      <w:r w:rsidR="00FA3BDB" w:rsidRPr="00FC0609">
        <w:rPr>
          <w:lang w:val="tr-TR"/>
        </w:rPr>
        <w:t>.</w:t>
      </w:r>
    </w:p>
    <w:p w14:paraId="5C930DD8" w14:textId="2C99D4B3" w:rsidR="00FA3BDB" w:rsidRPr="00FC0609" w:rsidRDefault="00A9709D" w:rsidP="00984F60">
      <w:pPr>
        <w:pStyle w:val="Heading3"/>
        <w:rPr>
          <w:noProof w:val="0"/>
          <w:lang w:val="tr-TR"/>
        </w:rPr>
      </w:pPr>
      <w:bookmarkStart w:id="92" w:name="_Toc461866598"/>
      <w:r w:rsidRPr="00FC0609">
        <w:rPr>
          <w:noProof w:val="0"/>
          <w:lang w:val="tr-TR"/>
        </w:rPr>
        <w:t xml:space="preserve">Teşkilat </w:t>
      </w:r>
      <w:r w:rsidR="003B2D0E" w:rsidRPr="00FC0609">
        <w:rPr>
          <w:noProof w:val="0"/>
          <w:lang w:val="tr-TR"/>
        </w:rPr>
        <w:t>Yapıs</w:t>
      </w:r>
      <w:r w:rsidRPr="00FC0609">
        <w:rPr>
          <w:noProof w:val="0"/>
          <w:lang w:val="tr-TR"/>
        </w:rPr>
        <w:t>ı</w:t>
      </w:r>
      <w:bookmarkEnd w:id="92"/>
      <w:r w:rsidRPr="00FC0609">
        <w:rPr>
          <w:noProof w:val="0"/>
          <w:lang w:val="tr-TR"/>
        </w:rPr>
        <w:t xml:space="preserve"> </w:t>
      </w:r>
    </w:p>
    <w:p w14:paraId="41CA5AD6" w14:textId="7AC13EA6" w:rsidR="00AE0F49" w:rsidRPr="00FC0609" w:rsidRDefault="007F32B4" w:rsidP="00B25A44">
      <w:pPr>
        <w:rPr>
          <w:lang w:val="tr-TR"/>
        </w:rPr>
      </w:pPr>
      <w:r w:rsidRPr="00FC0609">
        <w:rPr>
          <w:lang w:val="tr-TR"/>
        </w:rPr>
        <w:t>TEVDS</w:t>
      </w:r>
      <w:r w:rsidR="00A9709D" w:rsidRPr="00FC0609">
        <w:rPr>
          <w:lang w:val="tr-TR"/>
        </w:rPr>
        <w:t xml:space="preserve">’nin </w:t>
      </w:r>
      <w:r w:rsidR="003B2D0E" w:rsidRPr="00FC0609">
        <w:rPr>
          <w:lang w:val="tr-TR"/>
        </w:rPr>
        <w:t xml:space="preserve">teşkilat yapısı Şekil 5.5’te görüldüğü gibi geliştirilebilir. </w:t>
      </w:r>
    </w:p>
    <w:p w14:paraId="6168BE78" w14:textId="77777777" w:rsidR="00A9709D" w:rsidRPr="00FC0609" w:rsidRDefault="00A9709D" w:rsidP="007B4F80">
      <w:pPr>
        <w:pStyle w:val="Heading-FiguresandTables"/>
        <w:spacing w:after="60"/>
        <w:rPr>
          <w:lang w:val="tr-TR"/>
        </w:rPr>
      </w:pPr>
    </w:p>
    <w:p w14:paraId="6100FF74" w14:textId="77777777" w:rsidR="00A9709D" w:rsidRPr="00FC0609" w:rsidRDefault="00A9709D" w:rsidP="007B4F80">
      <w:pPr>
        <w:pStyle w:val="Heading-FiguresandTables"/>
        <w:spacing w:after="60"/>
        <w:rPr>
          <w:lang w:val="tr-TR"/>
        </w:rPr>
      </w:pPr>
    </w:p>
    <w:p w14:paraId="7C29A936" w14:textId="77777777" w:rsidR="00A9709D" w:rsidRPr="00FC0609" w:rsidRDefault="00A9709D" w:rsidP="007B4F80">
      <w:pPr>
        <w:pStyle w:val="Heading-FiguresandTables"/>
        <w:spacing w:after="60"/>
        <w:rPr>
          <w:lang w:val="tr-TR"/>
        </w:rPr>
      </w:pPr>
    </w:p>
    <w:p w14:paraId="3E6FA18C" w14:textId="77777777" w:rsidR="00A9709D" w:rsidRPr="00FC0609" w:rsidRDefault="00A9709D" w:rsidP="007B4F80">
      <w:pPr>
        <w:pStyle w:val="Heading-FiguresandTables"/>
        <w:spacing w:after="60"/>
        <w:rPr>
          <w:lang w:val="tr-TR"/>
        </w:rPr>
      </w:pPr>
    </w:p>
    <w:p w14:paraId="4D376649" w14:textId="77777777" w:rsidR="00A9709D" w:rsidRPr="00FC0609" w:rsidRDefault="00A9709D" w:rsidP="007B4F80">
      <w:pPr>
        <w:pStyle w:val="Heading-FiguresandTables"/>
        <w:spacing w:after="60"/>
        <w:rPr>
          <w:lang w:val="tr-TR"/>
        </w:rPr>
      </w:pPr>
    </w:p>
    <w:p w14:paraId="722C9AE5" w14:textId="77777777" w:rsidR="00A9709D" w:rsidRPr="00FC0609" w:rsidRDefault="00A9709D" w:rsidP="007B4F80">
      <w:pPr>
        <w:pStyle w:val="Heading-FiguresandTables"/>
        <w:spacing w:after="60"/>
        <w:rPr>
          <w:lang w:val="tr-TR"/>
        </w:rPr>
      </w:pPr>
    </w:p>
    <w:p w14:paraId="2EFDF2E4" w14:textId="77777777" w:rsidR="00A9709D" w:rsidRPr="00FC0609" w:rsidRDefault="00A9709D" w:rsidP="007B4F80">
      <w:pPr>
        <w:pStyle w:val="Heading-FiguresandTables"/>
        <w:spacing w:after="60"/>
        <w:rPr>
          <w:lang w:val="tr-TR"/>
        </w:rPr>
      </w:pPr>
    </w:p>
    <w:p w14:paraId="491013D5" w14:textId="4F4DC401" w:rsidR="00B7061C" w:rsidRPr="00FC0609" w:rsidRDefault="003B2D0E" w:rsidP="00B7061C">
      <w:pPr>
        <w:pStyle w:val="Heading-FiguresandTables"/>
        <w:spacing w:after="60"/>
        <w:rPr>
          <w:b w:val="0"/>
          <w:lang w:val="tr-TR"/>
        </w:rPr>
      </w:pPr>
      <w:r w:rsidRPr="00FC0609">
        <w:rPr>
          <w:lang w:val="tr-TR"/>
        </w:rPr>
        <w:t>Şekil</w:t>
      </w:r>
      <w:r w:rsidR="00F34B6F" w:rsidRPr="00FC0609">
        <w:rPr>
          <w:lang w:val="tr-TR"/>
        </w:rPr>
        <w:t xml:space="preserve"> 5.5</w:t>
      </w:r>
      <w:r w:rsidR="00FA3BDB" w:rsidRPr="00FC0609">
        <w:rPr>
          <w:lang w:val="tr-TR"/>
        </w:rPr>
        <w:t xml:space="preserve"> </w:t>
      </w:r>
      <w:r w:rsidRPr="00FC0609">
        <w:rPr>
          <w:lang w:val="tr-TR"/>
        </w:rPr>
        <w:t>–</w:t>
      </w:r>
      <w:r w:rsidR="00FA3BDB" w:rsidRPr="00FC0609">
        <w:rPr>
          <w:lang w:val="tr-TR"/>
        </w:rPr>
        <w:t xml:space="preserve"> </w:t>
      </w:r>
      <w:r w:rsidRPr="00FC0609">
        <w:rPr>
          <w:lang w:val="tr-TR"/>
        </w:rPr>
        <w:t>Teşkilat Yapısı –</w:t>
      </w:r>
      <w:r w:rsidR="00FA3BDB" w:rsidRPr="00FC0609">
        <w:rPr>
          <w:lang w:val="tr-TR"/>
        </w:rPr>
        <w:t xml:space="preserve"> </w:t>
      </w:r>
      <w:r w:rsidRPr="00FC0609">
        <w:rPr>
          <w:lang w:val="tr-TR"/>
        </w:rPr>
        <w:t xml:space="preserve">Enerji </w:t>
      </w:r>
      <w:r w:rsidR="00B7061C" w:rsidRPr="00FC0609">
        <w:rPr>
          <w:lang w:val="tr-TR"/>
        </w:rPr>
        <w:t>Verimliliği</w:t>
      </w:r>
      <w:r w:rsidRPr="00FC0609">
        <w:rPr>
          <w:lang w:val="tr-TR"/>
        </w:rPr>
        <w:t xml:space="preserve"> Fonu </w:t>
      </w:r>
    </w:p>
    <w:p w14:paraId="03163CED" w14:textId="310CC9FD" w:rsidR="00B7061C" w:rsidRPr="00FC0609" w:rsidRDefault="00B7061C" w:rsidP="00FA3BDB">
      <w:pPr>
        <w:jc w:val="center"/>
        <w:rPr>
          <w:b/>
          <w:lang w:val="tr-TR"/>
        </w:rPr>
      </w:pPr>
      <w:r w:rsidRPr="00FC0609">
        <w:rPr>
          <w:noProof/>
        </w:rPr>
        <w:drawing>
          <wp:inline distT="0" distB="0" distL="0" distR="0" wp14:anchorId="52ADCE25" wp14:editId="70CA361C">
            <wp:extent cx="3612515" cy="2700180"/>
            <wp:effectExtent l="0" t="0" r="6985"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8457" cy="2704621"/>
                    </a:xfrm>
                    <a:prstGeom prst="rect">
                      <a:avLst/>
                    </a:prstGeom>
                    <a:noFill/>
                  </pic:spPr>
                </pic:pic>
              </a:graphicData>
            </a:graphic>
          </wp:inline>
        </w:drawing>
      </w:r>
    </w:p>
    <w:p w14:paraId="6CFCFDA2" w14:textId="77777777" w:rsidR="001B3B45" w:rsidRPr="00FC0609" w:rsidRDefault="001B3B45" w:rsidP="009D5B92">
      <w:pPr>
        <w:pStyle w:val="Heading3"/>
        <w:spacing w:after="0"/>
        <w:rPr>
          <w:noProof w:val="0"/>
          <w:lang w:val="tr-TR"/>
        </w:rPr>
      </w:pPr>
    </w:p>
    <w:p w14:paraId="19637665" w14:textId="126C90BC" w:rsidR="00FA3BDB" w:rsidRPr="00FC0609" w:rsidRDefault="00B7061C" w:rsidP="00984F60">
      <w:pPr>
        <w:pStyle w:val="Heading3"/>
        <w:rPr>
          <w:noProof w:val="0"/>
          <w:lang w:val="tr-TR"/>
        </w:rPr>
      </w:pPr>
      <w:bookmarkStart w:id="93" w:name="_Toc461866599"/>
      <w:r w:rsidRPr="00FC0609">
        <w:rPr>
          <w:noProof w:val="0"/>
          <w:lang w:val="tr-TR"/>
        </w:rPr>
        <w:t>Yatırım Modelleri</w:t>
      </w:r>
      <w:bookmarkEnd w:id="93"/>
      <w:r w:rsidRPr="00FC0609">
        <w:rPr>
          <w:noProof w:val="0"/>
          <w:lang w:val="tr-TR"/>
        </w:rPr>
        <w:t xml:space="preserve"> </w:t>
      </w:r>
    </w:p>
    <w:p w14:paraId="724C313E" w14:textId="760F3671" w:rsidR="007B4F80" w:rsidRPr="00FC0609" w:rsidRDefault="00B7061C" w:rsidP="00B675FA">
      <w:pPr>
        <w:rPr>
          <w:lang w:val="tr-TR"/>
        </w:rPr>
      </w:pPr>
      <w:r w:rsidRPr="00FC0609">
        <w:rPr>
          <w:lang w:val="tr-TR"/>
        </w:rPr>
        <w:t xml:space="preserve">Türkiye’de </w:t>
      </w:r>
      <w:r w:rsidR="007F32B4" w:rsidRPr="00FC0609">
        <w:rPr>
          <w:lang w:val="tr-TR"/>
        </w:rPr>
        <w:t>TEVDS</w:t>
      </w:r>
      <w:r w:rsidRPr="00FC0609">
        <w:rPr>
          <w:lang w:val="tr-TR"/>
        </w:rPr>
        <w:t xml:space="preserve"> iki ana finansman mekanizması sunacak şekilden yapılandırılmalıdır</w:t>
      </w:r>
      <w:r w:rsidR="00A93AF4" w:rsidRPr="00FC0609">
        <w:rPr>
          <w:lang w:val="tr-TR"/>
        </w:rPr>
        <w:t xml:space="preserve">: </w:t>
      </w:r>
      <w:r w:rsidRPr="00FC0609">
        <w:rPr>
          <w:lang w:val="tr-TR"/>
        </w:rPr>
        <w:t>borç finansmanı ve EHA</w:t>
      </w:r>
      <w:r w:rsidR="00B516DF" w:rsidRPr="00FC0609">
        <w:rPr>
          <w:lang w:val="tr-TR"/>
        </w:rPr>
        <w:t>.</w:t>
      </w:r>
      <w:r w:rsidR="00AE0F49" w:rsidRPr="00FC0609">
        <w:rPr>
          <w:lang w:val="tr-TR"/>
        </w:rPr>
        <w:t xml:space="preserve"> </w:t>
      </w:r>
      <w:r w:rsidRPr="00FC0609">
        <w:rPr>
          <w:lang w:val="tr-TR"/>
        </w:rPr>
        <w:t>İki temel fon modeline ilişkin uygulama süreçleri adımlar halinde Tablo 5.2’de açıklanmıştır</w:t>
      </w:r>
      <w:r w:rsidR="00770340">
        <w:rPr>
          <w:lang w:val="tr-TR"/>
        </w:rPr>
        <w:t>.</w:t>
      </w:r>
      <w:r w:rsidRPr="00FC0609">
        <w:rPr>
          <w:lang w:val="tr-TR"/>
        </w:rPr>
        <w:t xml:space="preserve"> </w:t>
      </w:r>
      <w:r w:rsidR="007B4F80" w:rsidRPr="00FC0609">
        <w:rPr>
          <w:lang w:val="tr-TR"/>
        </w:rPr>
        <w:br w:type="page"/>
      </w:r>
    </w:p>
    <w:p w14:paraId="7568A4E7" w14:textId="430F4009" w:rsidR="00FB153E" w:rsidRPr="00FC0609" w:rsidRDefault="00FB153E" w:rsidP="007B4F80">
      <w:pPr>
        <w:pStyle w:val="FiguresandTables"/>
        <w:spacing w:before="120" w:after="60"/>
        <w:rPr>
          <w:lang w:val="tr-TR"/>
        </w:rPr>
      </w:pPr>
      <w:r w:rsidRPr="00FC0609">
        <w:rPr>
          <w:lang w:val="tr-TR"/>
        </w:rPr>
        <w:lastRenderedPageBreak/>
        <w:t>Tabl</w:t>
      </w:r>
      <w:r w:rsidR="0045181A" w:rsidRPr="00FC0609">
        <w:rPr>
          <w:lang w:val="tr-TR"/>
        </w:rPr>
        <w:t>o</w:t>
      </w:r>
      <w:r w:rsidRPr="00FC0609">
        <w:rPr>
          <w:lang w:val="tr-TR"/>
        </w:rPr>
        <w:t xml:space="preserve"> 5.2 </w:t>
      </w:r>
      <w:r w:rsidR="000277F5" w:rsidRPr="00FC0609">
        <w:rPr>
          <w:lang w:val="tr-TR"/>
        </w:rPr>
        <w:t>—</w:t>
      </w:r>
      <w:r w:rsidRPr="00FC0609">
        <w:rPr>
          <w:lang w:val="tr-TR"/>
        </w:rPr>
        <w:t xml:space="preserve"> </w:t>
      </w:r>
      <w:r w:rsidR="0045181A" w:rsidRPr="00FC0609">
        <w:rPr>
          <w:lang w:val="tr-TR"/>
        </w:rPr>
        <w:t xml:space="preserve">Fon Yatırım Modellerine İlişkin Uygulama Adımları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8"/>
        <w:gridCol w:w="4410"/>
        <w:gridCol w:w="3960"/>
      </w:tblGrid>
      <w:tr w:rsidR="00FB153E" w:rsidRPr="00FC0609" w14:paraId="3EF75E65" w14:textId="77777777" w:rsidTr="00C67642">
        <w:tc>
          <w:tcPr>
            <w:tcW w:w="1098" w:type="dxa"/>
            <w:shd w:val="clear" w:color="auto" w:fill="002060"/>
          </w:tcPr>
          <w:p w14:paraId="5596690B" w14:textId="77777777" w:rsidR="00FB153E" w:rsidRPr="00FC0609" w:rsidRDefault="00FB153E" w:rsidP="00C67642">
            <w:pPr>
              <w:pStyle w:val="ListParagraph"/>
              <w:spacing w:before="60" w:after="60"/>
              <w:ind w:left="0"/>
              <w:rPr>
                <w:lang w:val="tr-TR"/>
              </w:rPr>
            </w:pPr>
          </w:p>
        </w:tc>
        <w:tc>
          <w:tcPr>
            <w:tcW w:w="4410" w:type="dxa"/>
            <w:shd w:val="clear" w:color="auto" w:fill="002060"/>
          </w:tcPr>
          <w:p w14:paraId="0648B9BE" w14:textId="14BDD55A" w:rsidR="00FB153E" w:rsidRPr="00FC0609" w:rsidRDefault="00FB153E" w:rsidP="00C67642">
            <w:pPr>
              <w:pStyle w:val="ListParagraph"/>
              <w:spacing w:before="60" w:after="60"/>
              <w:ind w:left="0"/>
              <w:jc w:val="center"/>
              <w:rPr>
                <w:b/>
                <w:lang w:val="tr-TR"/>
              </w:rPr>
            </w:pPr>
            <w:r w:rsidRPr="00FC0609">
              <w:rPr>
                <w:b/>
                <w:lang w:val="tr-TR"/>
              </w:rPr>
              <w:t xml:space="preserve">Model 1: </w:t>
            </w:r>
            <w:r w:rsidR="0045181A" w:rsidRPr="00FC0609">
              <w:rPr>
                <w:b/>
                <w:lang w:val="tr-TR"/>
              </w:rPr>
              <w:t xml:space="preserve">Kredi </w:t>
            </w:r>
          </w:p>
        </w:tc>
        <w:tc>
          <w:tcPr>
            <w:tcW w:w="3960" w:type="dxa"/>
            <w:shd w:val="clear" w:color="auto" w:fill="002060"/>
          </w:tcPr>
          <w:p w14:paraId="2F0A7355" w14:textId="249D6064" w:rsidR="00FB153E" w:rsidRPr="00FC0609" w:rsidRDefault="00FB153E" w:rsidP="00C67642">
            <w:pPr>
              <w:pStyle w:val="ListParagraph"/>
              <w:spacing w:before="60" w:after="60"/>
              <w:ind w:left="0"/>
              <w:jc w:val="center"/>
              <w:rPr>
                <w:b/>
                <w:color w:val="FFFFFF"/>
                <w:lang w:val="tr-TR"/>
              </w:rPr>
            </w:pPr>
            <w:r w:rsidRPr="00FC0609">
              <w:rPr>
                <w:b/>
                <w:lang w:val="tr-TR"/>
              </w:rPr>
              <w:t xml:space="preserve">Model 2: </w:t>
            </w:r>
            <w:r w:rsidR="0045181A" w:rsidRPr="00FC0609">
              <w:rPr>
                <w:b/>
                <w:lang w:val="tr-TR"/>
              </w:rPr>
              <w:t xml:space="preserve">Enerji Hizmet Anlaşmaları </w:t>
            </w:r>
          </w:p>
        </w:tc>
      </w:tr>
      <w:tr w:rsidR="00FB153E" w:rsidRPr="009F3B6E" w14:paraId="1DA46C3D" w14:textId="77777777" w:rsidTr="00C67642">
        <w:tc>
          <w:tcPr>
            <w:tcW w:w="1098" w:type="dxa"/>
            <w:shd w:val="clear" w:color="auto" w:fill="C6D9F1"/>
          </w:tcPr>
          <w:p w14:paraId="32ED0C5A" w14:textId="605DA2AB"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Adım</w:t>
            </w:r>
            <w:r w:rsidR="00FB153E" w:rsidRPr="00FC0609">
              <w:rPr>
                <w:rFonts w:ascii="Times New Roman" w:hAnsi="Times New Roman" w:cs="Times New Roman"/>
                <w:sz w:val="22"/>
                <w:szCs w:val="22"/>
                <w:lang w:val="tr-TR"/>
              </w:rPr>
              <w:t xml:space="preserve"> 1</w:t>
            </w:r>
          </w:p>
        </w:tc>
        <w:tc>
          <w:tcPr>
            <w:tcW w:w="4410" w:type="dxa"/>
            <w:shd w:val="clear" w:color="auto" w:fill="C6D9F1"/>
          </w:tcPr>
          <w:p w14:paraId="4AFFB35C" w14:textId="790996EA" w:rsidR="00FB153E" w:rsidRPr="00FC0609" w:rsidRDefault="00955458" w:rsidP="00C67642">
            <w:pPr>
              <w:spacing w:before="60" w:after="60"/>
              <w:rPr>
                <w:sz w:val="20"/>
                <w:lang w:val="tr-TR"/>
              </w:rPr>
            </w:pPr>
            <w:r w:rsidRPr="00FC0609">
              <w:rPr>
                <w:sz w:val="20"/>
                <w:lang w:val="tr-TR"/>
              </w:rPr>
              <w:t>Fon yöneticisi belediyelerde ve diğer k</w:t>
            </w:r>
            <w:r w:rsidR="00567D73" w:rsidRPr="00FC0609">
              <w:rPr>
                <w:sz w:val="20"/>
                <w:lang w:val="tr-TR"/>
              </w:rPr>
              <w:t>a</w:t>
            </w:r>
            <w:r w:rsidRPr="00FC0609">
              <w:rPr>
                <w:sz w:val="20"/>
                <w:lang w:val="tr-TR"/>
              </w:rPr>
              <w:t>mu kurumlarında enerji verimliliği projeleri için kredi kaynaklarını hazırlar ve bunu duyurur; daha sonra be</w:t>
            </w:r>
            <w:r w:rsidR="00B8104D" w:rsidRPr="00FC0609">
              <w:rPr>
                <w:sz w:val="20"/>
                <w:lang w:val="tr-TR"/>
              </w:rPr>
              <w:t xml:space="preserve">lediyeleri ve kamu kurumlarını </w:t>
            </w:r>
            <w:r w:rsidRPr="00FC0609">
              <w:rPr>
                <w:sz w:val="20"/>
                <w:lang w:val="tr-TR"/>
              </w:rPr>
              <w:t>projeler için kredi kaynaklarından yararlanmak için ilgi beyanına davet eder</w:t>
            </w:r>
            <w:r w:rsidR="00FB153E" w:rsidRPr="00FC0609">
              <w:rPr>
                <w:sz w:val="20"/>
                <w:lang w:val="tr-TR"/>
              </w:rPr>
              <w:t>.</w:t>
            </w:r>
          </w:p>
        </w:tc>
        <w:tc>
          <w:tcPr>
            <w:tcW w:w="3960" w:type="dxa"/>
            <w:shd w:val="clear" w:color="auto" w:fill="C6D9F1"/>
          </w:tcPr>
          <w:p w14:paraId="4E90A205" w14:textId="6C4B84BD" w:rsidR="00FB153E" w:rsidRPr="00FC0609" w:rsidRDefault="00FB153E" w:rsidP="003429C1">
            <w:pPr>
              <w:spacing w:before="60" w:after="60"/>
              <w:rPr>
                <w:sz w:val="20"/>
                <w:lang w:val="tr-TR"/>
              </w:rPr>
            </w:pPr>
            <w:r w:rsidRPr="00FC0609">
              <w:rPr>
                <w:sz w:val="20"/>
                <w:lang w:val="tr-TR"/>
              </w:rPr>
              <w:t>F</w:t>
            </w:r>
            <w:r w:rsidR="00955458" w:rsidRPr="00FC0609">
              <w:rPr>
                <w:sz w:val="20"/>
                <w:lang w:val="tr-TR"/>
              </w:rPr>
              <w:t xml:space="preserve">on yöneticisi kamu sektörü enerji </w:t>
            </w:r>
            <w:r w:rsidR="00567D73" w:rsidRPr="00FC0609">
              <w:rPr>
                <w:sz w:val="20"/>
                <w:lang w:val="tr-TR"/>
              </w:rPr>
              <w:t>verimliliği</w:t>
            </w:r>
            <w:r w:rsidR="00955458" w:rsidRPr="00FC0609">
              <w:rPr>
                <w:sz w:val="20"/>
                <w:lang w:val="tr-TR"/>
              </w:rPr>
              <w:t xml:space="preserve"> projeleri için EHA’ları hazırlar ve bunu duyurur; daha sonra bu anlaşmaları yapmak isteyen belediye</w:t>
            </w:r>
            <w:r w:rsidR="00567D73" w:rsidRPr="00FC0609">
              <w:rPr>
                <w:sz w:val="20"/>
                <w:lang w:val="tr-TR"/>
              </w:rPr>
              <w:t>le</w:t>
            </w:r>
            <w:r w:rsidR="00955458" w:rsidRPr="00FC0609">
              <w:rPr>
                <w:sz w:val="20"/>
                <w:lang w:val="tr-TR"/>
              </w:rPr>
              <w:t xml:space="preserve">ri ve kamu </w:t>
            </w:r>
            <w:r w:rsidR="00567D73" w:rsidRPr="00FC0609">
              <w:rPr>
                <w:sz w:val="20"/>
                <w:lang w:val="tr-TR"/>
              </w:rPr>
              <w:t>kurumlarını</w:t>
            </w:r>
            <w:r w:rsidR="00955458" w:rsidRPr="00FC0609">
              <w:rPr>
                <w:sz w:val="20"/>
                <w:lang w:val="tr-TR"/>
              </w:rPr>
              <w:t xml:space="preserve"> ilgi beyanına davet eder</w:t>
            </w:r>
            <w:r w:rsidRPr="00FC0609">
              <w:rPr>
                <w:sz w:val="20"/>
                <w:lang w:val="tr-TR"/>
              </w:rPr>
              <w:t xml:space="preserve">. </w:t>
            </w:r>
          </w:p>
        </w:tc>
      </w:tr>
      <w:tr w:rsidR="00FB153E" w:rsidRPr="009F3B6E" w14:paraId="51B3B9CF" w14:textId="77777777" w:rsidTr="00C67642">
        <w:tc>
          <w:tcPr>
            <w:tcW w:w="1098" w:type="dxa"/>
            <w:shd w:val="clear" w:color="auto" w:fill="C6D9F1"/>
          </w:tcPr>
          <w:p w14:paraId="47D93282" w14:textId="1E231FEE"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2</w:t>
            </w:r>
          </w:p>
        </w:tc>
        <w:tc>
          <w:tcPr>
            <w:tcW w:w="8370" w:type="dxa"/>
            <w:gridSpan w:val="2"/>
            <w:shd w:val="clear" w:color="auto" w:fill="C6D9F1"/>
          </w:tcPr>
          <w:p w14:paraId="7273709A" w14:textId="5AB2BD21" w:rsidR="00FB153E" w:rsidRPr="00FC0609" w:rsidRDefault="00FB153E" w:rsidP="00C67642">
            <w:pPr>
              <w:spacing w:before="60" w:after="60"/>
              <w:jc w:val="center"/>
              <w:rPr>
                <w:sz w:val="20"/>
                <w:lang w:val="tr-TR"/>
              </w:rPr>
            </w:pPr>
            <w:r w:rsidRPr="00FC0609">
              <w:rPr>
                <w:sz w:val="20"/>
                <w:lang w:val="tr-TR"/>
              </w:rPr>
              <w:t>F</w:t>
            </w:r>
            <w:r w:rsidR="00955458" w:rsidRPr="00FC0609">
              <w:rPr>
                <w:sz w:val="20"/>
                <w:lang w:val="tr-TR"/>
              </w:rPr>
              <w:t xml:space="preserve">on yöneticisi belediyelerden ve kamu kurumlarından </w:t>
            </w:r>
            <w:r w:rsidR="00567D73" w:rsidRPr="00FC0609">
              <w:rPr>
                <w:sz w:val="20"/>
                <w:lang w:val="tr-TR"/>
              </w:rPr>
              <w:t>başvuruları</w:t>
            </w:r>
            <w:r w:rsidR="00955458" w:rsidRPr="00FC0609">
              <w:rPr>
                <w:sz w:val="20"/>
                <w:lang w:val="tr-TR"/>
              </w:rPr>
              <w:t xml:space="preserve"> alır</w:t>
            </w:r>
            <w:r w:rsidRPr="00FC0609">
              <w:rPr>
                <w:sz w:val="20"/>
                <w:lang w:val="tr-TR"/>
              </w:rPr>
              <w:t>.</w:t>
            </w:r>
          </w:p>
        </w:tc>
      </w:tr>
      <w:tr w:rsidR="00FB153E" w:rsidRPr="009F3B6E" w14:paraId="7A62EE3F" w14:textId="77777777" w:rsidTr="00C67642">
        <w:tc>
          <w:tcPr>
            <w:tcW w:w="1098" w:type="dxa"/>
            <w:shd w:val="clear" w:color="auto" w:fill="C6D9F1"/>
          </w:tcPr>
          <w:p w14:paraId="76EC0965" w14:textId="1E074CA2"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3</w:t>
            </w:r>
          </w:p>
        </w:tc>
        <w:tc>
          <w:tcPr>
            <w:tcW w:w="8370" w:type="dxa"/>
            <w:gridSpan w:val="2"/>
            <w:shd w:val="clear" w:color="auto" w:fill="C6D9F1"/>
          </w:tcPr>
          <w:p w14:paraId="583167AB" w14:textId="21B75FFC" w:rsidR="00FB153E" w:rsidRPr="00FC0609" w:rsidRDefault="00955458" w:rsidP="00C67642">
            <w:pPr>
              <w:spacing w:before="60" w:after="60"/>
              <w:jc w:val="center"/>
              <w:rPr>
                <w:sz w:val="20"/>
                <w:lang w:val="tr-TR"/>
              </w:rPr>
            </w:pPr>
            <w:r w:rsidRPr="00FC0609">
              <w:rPr>
                <w:sz w:val="20"/>
                <w:lang w:val="tr-TR"/>
              </w:rPr>
              <w:t xml:space="preserve">Fon yöneticisi </w:t>
            </w:r>
            <w:r w:rsidR="00D57E98" w:rsidRPr="00FC0609">
              <w:rPr>
                <w:sz w:val="20"/>
                <w:lang w:val="tr-TR"/>
              </w:rPr>
              <w:t>ilgi beyanlarının ön taramasını ya</w:t>
            </w:r>
            <w:r w:rsidR="005A0E34" w:rsidRPr="00FC0609">
              <w:rPr>
                <w:sz w:val="20"/>
                <w:lang w:val="tr-TR"/>
              </w:rPr>
              <w:t>p</w:t>
            </w:r>
            <w:r w:rsidR="00D57E98" w:rsidRPr="00FC0609">
              <w:rPr>
                <w:sz w:val="20"/>
                <w:lang w:val="tr-TR"/>
              </w:rPr>
              <w:t>ar ve umut vaat eden adayları seçer</w:t>
            </w:r>
            <w:r w:rsidR="00FB153E" w:rsidRPr="00FC0609">
              <w:rPr>
                <w:sz w:val="20"/>
                <w:lang w:val="tr-TR"/>
              </w:rPr>
              <w:t>.</w:t>
            </w:r>
          </w:p>
        </w:tc>
      </w:tr>
      <w:tr w:rsidR="00FB153E" w:rsidRPr="009F3B6E" w14:paraId="54BA7D4A" w14:textId="77777777" w:rsidTr="00C67642">
        <w:tc>
          <w:tcPr>
            <w:tcW w:w="1098" w:type="dxa"/>
            <w:shd w:val="clear" w:color="auto" w:fill="C6D9F1"/>
          </w:tcPr>
          <w:p w14:paraId="405AF301" w14:textId="763A5FAE"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4</w:t>
            </w:r>
          </w:p>
        </w:tc>
        <w:tc>
          <w:tcPr>
            <w:tcW w:w="8370" w:type="dxa"/>
            <w:gridSpan w:val="2"/>
            <w:shd w:val="clear" w:color="auto" w:fill="C6D9F1"/>
          </w:tcPr>
          <w:p w14:paraId="7C293A9C" w14:textId="1C0D4F16" w:rsidR="00FB153E" w:rsidRPr="00FC0609" w:rsidRDefault="00D57E98" w:rsidP="00CF73CB">
            <w:pPr>
              <w:spacing w:before="60" w:after="60"/>
              <w:jc w:val="center"/>
              <w:rPr>
                <w:sz w:val="20"/>
                <w:lang w:val="tr-TR"/>
              </w:rPr>
            </w:pPr>
            <w:r w:rsidRPr="00FC0609">
              <w:rPr>
                <w:sz w:val="20"/>
                <w:lang w:val="tr-TR"/>
              </w:rPr>
              <w:t xml:space="preserve">Fon yöneticisi </w:t>
            </w:r>
            <w:r w:rsidR="005A0E34" w:rsidRPr="00FC0609">
              <w:rPr>
                <w:sz w:val="20"/>
                <w:lang w:val="tr-TR"/>
              </w:rPr>
              <w:t xml:space="preserve">bir ön denetim de dahil olmak üzere </w:t>
            </w:r>
            <w:r w:rsidRPr="00FC0609">
              <w:rPr>
                <w:sz w:val="20"/>
                <w:lang w:val="tr-TR"/>
              </w:rPr>
              <w:t>enerji tas</w:t>
            </w:r>
            <w:r w:rsidR="005A0E34" w:rsidRPr="00FC0609">
              <w:rPr>
                <w:sz w:val="20"/>
                <w:lang w:val="tr-TR"/>
              </w:rPr>
              <w:t>a</w:t>
            </w:r>
            <w:r w:rsidRPr="00FC0609">
              <w:rPr>
                <w:sz w:val="20"/>
                <w:lang w:val="tr-TR"/>
              </w:rPr>
              <w:t>rrufu fırsatl</w:t>
            </w:r>
            <w:r w:rsidR="005A0E34" w:rsidRPr="00FC0609">
              <w:rPr>
                <w:sz w:val="20"/>
                <w:lang w:val="tr-TR"/>
              </w:rPr>
              <w:t>a</w:t>
            </w:r>
            <w:r w:rsidRPr="00FC0609">
              <w:rPr>
                <w:sz w:val="20"/>
                <w:lang w:val="tr-TR"/>
              </w:rPr>
              <w:t>rının bir ön değerlendirmesini gerçekleştirir</w:t>
            </w:r>
            <w:r w:rsidR="00FB153E" w:rsidRPr="00FC0609">
              <w:rPr>
                <w:sz w:val="20"/>
                <w:lang w:val="tr-TR"/>
              </w:rPr>
              <w:t>.</w:t>
            </w:r>
          </w:p>
        </w:tc>
      </w:tr>
      <w:tr w:rsidR="00FB153E" w:rsidRPr="009F3B6E" w14:paraId="0B5FB110" w14:textId="77777777" w:rsidTr="00C67642">
        <w:tc>
          <w:tcPr>
            <w:tcW w:w="1098" w:type="dxa"/>
            <w:shd w:val="clear" w:color="auto" w:fill="C6D9F1"/>
          </w:tcPr>
          <w:p w14:paraId="11655B39" w14:textId="2642E3E3"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5</w:t>
            </w:r>
          </w:p>
        </w:tc>
        <w:tc>
          <w:tcPr>
            <w:tcW w:w="4410" w:type="dxa"/>
            <w:shd w:val="clear" w:color="auto" w:fill="C6D9F1"/>
          </w:tcPr>
          <w:p w14:paraId="78695D4A" w14:textId="5155C00B" w:rsidR="00FB153E" w:rsidRPr="00FC0609" w:rsidRDefault="005A0E34" w:rsidP="00CF73CB">
            <w:pPr>
              <w:spacing w:before="60" w:after="60"/>
              <w:rPr>
                <w:sz w:val="20"/>
                <w:lang w:val="tr-TR"/>
              </w:rPr>
            </w:pPr>
            <w:r w:rsidRPr="00FC0609">
              <w:rPr>
                <w:sz w:val="20"/>
                <w:lang w:val="tr-TR"/>
              </w:rPr>
              <w:t>Ön deneti</w:t>
            </w:r>
            <w:r w:rsidR="00B8104D" w:rsidRPr="00FC0609">
              <w:rPr>
                <w:sz w:val="20"/>
                <w:lang w:val="tr-TR"/>
              </w:rPr>
              <w:t xml:space="preserve">min enerji tasarrufu için umut </w:t>
            </w:r>
            <w:r w:rsidRPr="00FC0609">
              <w:rPr>
                <w:sz w:val="20"/>
                <w:lang w:val="tr-TR"/>
              </w:rPr>
              <w:t>vaa</w:t>
            </w:r>
            <w:r w:rsidR="00D61E84" w:rsidRPr="00FC0609">
              <w:rPr>
                <w:sz w:val="20"/>
                <w:lang w:val="tr-TR"/>
              </w:rPr>
              <w:t>t</w:t>
            </w:r>
            <w:r w:rsidRPr="00FC0609">
              <w:rPr>
                <w:sz w:val="20"/>
                <w:lang w:val="tr-TR"/>
              </w:rPr>
              <w:t xml:space="preserve"> eden fırsatlar </w:t>
            </w:r>
            <w:r w:rsidR="00567D73" w:rsidRPr="00FC0609">
              <w:rPr>
                <w:sz w:val="20"/>
                <w:lang w:val="tr-TR"/>
              </w:rPr>
              <w:t>ortaya</w:t>
            </w:r>
            <w:r w:rsidRPr="00FC0609">
              <w:rPr>
                <w:sz w:val="20"/>
                <w:lang w:val="tr-TR"/>
              </w:rPr>
              <w:t xml:space="preserve"> koyması ha</w:t>
            </w:r>
            <w:r w:rsidR="00EF3FB7" w:rsidRPr="00FC0609">
              <w:rPr>
                <w:sz w:val="20"/>
                <w:lang w:val="tr-TR"/>
              </w:rPr>
              <w:t>li</w:t>
            </w:r>
            <w:r w:rsidRPr="00FC0609">
              <w:rPr>
                <w:sz w:val="20"/>
                <w:lang w:val="tr-TR"/>
              </w:rPr>
              <w:t>n</w:t>
            </w:r>
            <w:r w:rsidR="00EF3FB7" w:rsidRPr="00FC0609">
              <w:rPr>
                <w:sz w:val="20"/>
                <w:lang w:val="tr-TR"/>
              </w:rPr>
              <w:t>d</w:t>
            </w:r>
            <w:r w:rsidRPr="00FC0609">
              <w:rPr>
                <w:sz w:val="20"/>
                <w:lang w:val="tr-TR"/>
              </w:rPr>
              <w:t xml:space="preserve">e, borçlu </w:t>
            </w:r>
            <w:r w:rsidR="00567D73" w:rsidRPr="00FC0609">
              <w:rPr>
                <w:sz w:val="20"/>
                <w:lang w:val="tr-TR"/>
              </w:rPr>
              <w:t>tarafından</w:t>
            </w:r>
            <w:r w:rsidRPr="00FC0609">
              <w:rPr>
                <w:sz w:val="20"/>
                <w:lang w:val="tr-TR"/>
              </w:rPr>
              <w:t xml:space="preserve"> bir proje tasarımı hazırlanır</w:t>
            </w:r>
            <w:r w:rsidR="00FB153E" w:rsidRPr="00FC0609">
              <w:rPr>
                <w:sz w:val="20"/>
                <w:lang w:val="tr-TR"/>
              </w:rPr>
              <w:t xml:space="preserve">; </w:t>
            </w:r>
            <w:r w:rsidRPr="00FC0609">
              <w:rPr>
                <w:sz w:val="20"/>
                <w:lang w:val="tr-TR"/>
              </w:rPr>
              <w:t xml:space="preserve">proje tasarımının hazırlanmasında PUB yardım </w:t>
            </w:r>
            <w:r w:rsidR="00567D73" w:rsidRPr="00FC0609">
              <w:rPr>
                <w:sz w:val="20"/>
                <w:lang w:val="tr-TR"/>
              </w:rPr>
              <w:t>sağlayabilir</w:t>
            </w:r>
            <w:r w:rsidRPr="00FC0609">
              <w:rPr>
                <w:sz w:val="20"/>
                <w:lang w:val="tr-TR"/>
              </w:rPr>
              <w:t>. Borçlunun kredi için Maliye Bakanlığı’ndan onay alması gerekir.</w:t>
            </w:r>
            <w:r w:rsidR="00FB153E" w:rsidRPr="00FC0609">
              <w:rPr>
                <w:sz w:val="20"/>
                <w:lang w:val="tr-TR"/>
              </w:rPr>
              <w:t xml:space="preserve"> </w:t>
            </w:r>
            <w:r w:rsidRPr="00FC0609">
              <w:rPr>
                <w:sz w:val="20"/>
                <w:lang w:val="tr-TR"/>
              </w:rPr>
              <w:t xml:space="preserve">Daha sonra Fon ile </w:t>
            </w:r>
            <w:r w:rsidR="00567D73" w:rsidRPr="00FC0609">
              <w:rPr>
                <w:sz w:val="20"/>
                <w:lang w:val="tr-TR"/>
              </w:rPr>
              <w:t>borçlu</w:t>
            </w:r>
            <w:r w:rsidRPr="00FC0609">
              <w:rPr>
                <w:sz w:val="20"/>
                <w:lang w:val="tr-TR"/>
              </w:rPr>
              <w:t xml:space="preserve"> arasında bi</w:t>
            </w:r>
            <w:r w:rsidR="00E42AEA" w:rsidRPr="00FC0609">
              <w:rPr>
                <w:sz w:val="20"/>
                <w:lang w:val="tr-TR"/>
              </w:rPr>
              <w:t>r Kredi Anlaş</w:t>
            </w:r>
            <w:r w:rsidRPr="00FC0609">
              <w:rPr>
                <w:sz w:val="20"/>
                <w:lang w:val="tr-TR"/>
              </w:rPr>
              <w:t>m</w:t>
            </w:r>
            <w:r w:rsidR="00E42AEA" w:rsidRPr="00FC0609">
              <w:rPr>
                <w:sz w:val="20"/>
                <w:lang w:val="tr-TR"/>
              </w:rPr>
              <w:t>a</w:t>
            </w:r>
            <w:r w:rsidRPr="00FC0609">
              <w:rPr>
                <w:sz w:val="20"/>
                <w:lang w:val="tr-TR"/>
              </w:rPr>
              <w:t>sı müzakere edilir</w:t>
            </w:r>
            <w:r w:rsidR="00FB153E" w:rsidRPr="00FC0609">
              <w:rPr>
                <w:sz w:val="20"/>
                <w:lang w:val="tr-TR"/>
              </w:rPr>
              <w:t xml:space="preserve">. </w:t>
            </w:r>
            <w:r w:rsidRPr="00FC0609">
              <w:rPr>
                <w:sz w:val="20"/>
                <w:lang w:val="tr-TR"/>
              </w:rPr>
              <w:t xml:space="preserve">Kredi </w:t>
            </w:r>
            <w:r w:rsidR="00567D73" w:rsidRPr="00FC0609">
              <w:rPr>
                <w:sz w:val="20"/>
                <w:lang w:val="tr-TR"/>
              </w:rPr>
              <w:t>Anlaşması</w:t>
            </w:r>
            <w:r w:rsidRPr="00FC0609">
              <w:rPr>
                <w:sz w:val="20"/>
                <w:lang w:val="tr-TR"/>
              </w:rPr>
              <w:t xml:space="preserve"> </w:t>
            </w:r>
            <w:r w:rsidR="00E42AEA" w:rsidRPr="00FC0609">
              <w:rPr>
                <w:sz w:val="20"/>
                <w:lang w:val="tr-TR"/>
              </w:rPr>
              <w:t>Fon</w:t>
            </w:r>
            <w:r w:rsidR="00915470">
              <w:rPr>
                <w:sz w:val="20"/>
                <w:lang w:val="tr-TR"/>
              </w:rPr>
              <w:t>’</w:t>
            </w:r>
            <w:r w:rsidR="00E42AEA" w:rsidRPr="00FC0609">
              <w:rPr>
                <w:sz w:val="20"/>
                <w:lang w:val="tr-TR"/>
              </w:rPr>
              <w:t xml:space="preserve">un ve borçlunun sorumluluklarını, </w:t>
            </w:r>
            <w:r w:rsidR="00567D73" w:rsidRPr="00FC0609">
              <w:rPr>
                <w:sz w:val="20"/>
                <w:lang w:val="tr-TR"/>
              </w:rPr>
              <w:t>uygulanacak</w:t>
            </w:r>
            <w:r w:rsidR="00E42AEA" w:rsidRPr="00FC0609">
              <w:rPr>
                <w:sz w:val="20"/>
                <w:lang w:val="tr-TR"/>
              </w:rPr>
              <w:t xml:space="preserve"> EV önlemlerini, toplam proje maliyetini ve Fon tarafından kredilendirilecek tutarı, teminat tahsisini</w:t>
            </w:r>
            <w:r w:rsidR="00FB153E" w:rsidRPr="00FC0609">
              <w:rPr>
                <w:sz w:val="20"/>
                <w:lang w:val="tr-TR"/>
              </w:rPr>
              <w:t xml:space="preserve">, </w:t>
            </w:r>
            <w:r w:rsidR="00E42AEA" w:rsidRPr="00FC0609">
              <w:rPr>
                <w:sz w:val="20"/>
                <w:lang w:val="tr-TR"/>
              </w:rPr>
              <w:t>anlaşmanın süresini</w:t>
            </w:r>
            <w:r w:rsidR="00FB153E" w:rsidRPr="00FC0609">
              <w:rPr>
                <w:sz w:val="20"/>
                <w:lang w:val="tr-TR"/>
              </w:rPr>
              <w:t xml:space="preserve">, </w:t>
            </w:r>
            <w:r w:rsidR="00E42AEA" w:rsidRPr="00FC0609">
              <w:rPr>
                <w:sz w:val="20"/>
                <w:lang w:val="tr-TR"/>
              </w:rPr>
              <w:t>kredi geri ödeme koşullarını</w:t>
            </w:r>
            <w:r w:rsidR="00FB153E" w:rsidRPr="00FC0609">
              <w:rPr>
                <w:sz w:val="20"/>
                <w:lang w:val="tr-TR"/>
              </w:rPr>
              <w:t xml:space="preserve">, </w:t>
            </w:r>
            <w:r w:rsidR="00E42AEA" w:rsidRPr="00FC0609">
              <w:rPr>
                <w:sz w:val="20"/>
                <w:lang w:val="tr-TR"/>
              </w:rPr>
              <w:t>Ö-D yöntemi tercihini ve Ö-D’</w:t>
            </w:r>
            <w:r w:rsidR="00567D73" w:rsidRPr="00FC0609">
              <w:rPr>
                <w:sz w:val="20"/>
                <w:lang w:val="tr-TR"/>
              </w:rPr>
              <w:t>y</w:t>
            </w:r>
            <w:r w:rsidR="00E42AEA" w:rsidRPr="00FC0609">
              <w:rPr>
                <w:sz w:val="20"/>
                <w:lang w:val="tr-TR"/>
              </w:rPr>
              <w:t xml:space="preserve">i kimin </w:t>
            </w:r>
            <w:r w:rsidR="00567D73" w:rsidRPr="00FC0609">
              <w:rPr>
                <w:sz w:val="20"/>
                <w:lang w:val="tr-TR"/>
              </w:rPr>
              <w:t>gerçekleştireceğini</w:t>
            </w:r>
            <w:r w:rsidR="00E42AEA" w:rsidRPr="00FC0609">
              <w:rPr>
                <w:sz w:val="20"/>
                <w:lang w:val="tr-TR"/>
              </w:rPr>
              <w:t xml:space="preserve">, vs. belirler. </w:t>
            </w:r>
            <w:r w:rsidR="00567D73" w:rsidRPr="00FC0609">
              <w:rPr>
                <w:sz w:val="20"/>
                <w:lang w:val="tr-TR"/>
              </w:rPr>
              <w:t>Kredi</w:t>
            </w:r>
            <w:r w:rsidR="00E42AEA" w:rsidRPr="00FC0609">
              <w:rPr>
                <w:sz w:val="20"/>
                <w:lang w:val="tr-TR"/>
              </w:rPr>
              <w:t xml:space="preserve"> Anlaşması aynı zamanda borçlunun proje uygulama faaliyetlerini gerçekleştirme sorumluluklarını</w:t>
            </w:r>
            <w:r w:rsidR="00FB153E" w:rsidRPr="00FC0609">
              <w:rPr>
                <w:sz w:val="20"/>
                <w:lang w:val="tr-TR"/>
              </w:rPr>
              <w:t xml:space="preserve">, </w:t>
            </w:r>
            <w:r w:rsidR="00E42AEA" w:rsidRPr="00FC0609">
              <w:rPr>
                <w:sz w:val="20"/>
                <w:lang w:val="tr-TR"/>
              </w:rPr>
              <w:t>uygulamada borçluya yardımcı olmak için Fon tarafından borçluya sağlanacak hizmetleri ve varsa bu hizmetler için yapılacak ödeme koşullarını da belirler</w:t>
            </w:r>
            <w:r w:rsidR="00FB153E" w:rsidRPr="00FC0609">
              <w:rPr>
                <w:sz w:val="20"/>
                <w:lang w:val="tr-TR"/>
              </w:rPr>
              <w:t>.</w:t>
            </w:r>
          </w:p>
        </w:tc>
        <w:tc>
          <w:tcPr>
            <w:tcW w:w="3960" w:type="dxa"/>
            <w:shd w:val="clear" w:color="auto" w:fill="C6D9F1"/>
          </w:tcPr>
          <w:p w14:paraId="7D2CD9F0" w14:textId="628D4E14" w:rsidR="00FB153E" w:rsidRPr="00FC0609" w:rsidRDefault="00EF3FB7" w:rsidP="00C67642">
            <w:pPr>
              <w:spacing w:before="60" w:after="60"/>
              <w:rPr>
                <w:sz w:val="20"/>
                <w:lang w:val="tr-TR"/>
              </w:rPr>
            </w:pPr>
            <w:r w:rsidRPr="00FC0609">
              <w:rPr>
                <w:sz w:val="20"/>
                <w:lang w:val="tr-TR"/>
              </w:rPr>
              <w:t>Ön denetimi</w:t>
            </w:r>
            <w:r w:rsidR="00BF3948" w:rsidRPr="00FC0609">
              <w:rPr>
                <w:sz w:val="20"/>
                <w:lang w:val="tr-TR"/>
              </w:rPr>
              <w:t xml:space="preserve">n enerji </w:t>
            </w:r>
            <w:r w:rsidR="00B8104D" w:rsidRPr="00FC0609">
              <w:rPr>
                <w:sz w:val="20"/>
                <w:lang w:val="tr-TR"/>
              </w:rPr>
              <w:t xml:space="preserve">tasarrufu için umut </w:t>
            </w:r>
            <w:r w:rsidR="00BF3948" w:rsidRPr="00FC0609">
              <w:rPr>
                <w:sz w:val="20"/>
                <w:lang w:val="tr-TR"/>
              </w:rPr>
              <w:t>vaat</w:t>
            </w:r>
            <w:r w:rsidRPr="00FC0609">
              <w:rPr>
                <w:sz w:val="20"/>
                <w:lang w:val="tr-TR"/>
              </w:rPr>
              <w:t xml:space="preserve"> eden fırsatlar </w:t>
            </w:r>
            <w:r w:rsidR="00567D73" w:rsidRPr="00FC0609">
              <w:rPr>
                <w:sz w:val="20"/>
                <w:lang w:val="tr-TR"/>
              </w:rPr>
              <w:t>ortaya</w:t>
            </w:r>
            <w:r w:rsidRPr="00FC0609">
              <w:rPr>
                <w:sz w:val="20"/>
                <w:lang w:val="tr-TR"/>
              </w:rPr>
              <w:t xml:space="preserve"> koyması halinde, Fon ile tesis </w:t>
            </w:r>
            <w:r w:rsidR="00567D73" w:rsidRPr="00FC0609">
              <w:rPr>
                <w:sz w:val="20"/>
                <w:lang w:val="tr-TR"/>
              </w:rPr>
              <w:t>arasında</w:t>
            </w:r>
            <w:r w:rsidRPr="00FC0609">
              <w:rPr>
                <w:sz w:val="20"/>
                <w:lang w:val="tr-TR"/>
              </w:rPr>
              <w:t xml:space="preserve"> bir EHA müzakere edilir</w:t>
            </w:r>
            <w:r w:rsidR="00FB153E" w:rsidRPr="00FC0609">
              <w:rPr>
                <w:sz w:val="20"/>
                <w:lang w:val="tr-TR"/>
              </w:rPr>
              <w:t xml:space="preserve">. </w:t>
            </w:r>
            <w:r w:rsidRPr="00FC0609">
              <w:rPr>
                <w:sz w:val="20"/>
                <w:lang w:val="tr-TR"/>
              </w:rPr>
              <w:t xml:space="preserve">EHA’da, tesisin, başlangıç seviyesi enerji kullanımı ve maliyetleri ile faaliyet özeliklerinin </w:t>
            </w:r>
            <w:r w:rsidR="00567D73" w:rsidRPr="00FC0609">
              <w:rPr>
                <w:sz w:val="20"/>
                <w:lang w:val="tr-TR"/>
              </w:rPr>
              <w:t>ayrıntılı</w:t>
            </w:r>
            <w:r w:rsidRPr="00FC0609">
              <w:rPr>
                <w:sz w:val="20"/>
                <w:lang w:val="tr-TR"/>
              </w:rPr>
              <w:t xml:space="preserve"> </w:t>
            </w:r>
            <w:r w:rsidR="00567D73" w:rsidRPr="00FC0609">
              <w:rPr>
                <w:sz w:val="20"/>
                <w:lang w:val="tr-TR"/>
              </w:rPr>
              <w:t>bir</w:t>
            </w:r>
            <w:r w:rsidRPr="00FC0609">
              <w:rPr>
                <w:sz w:val="20"/>
                <w:lang w:val="tr-TR"/>
              </w:rPr>
              <w:t xml:space="preserve"> değerlendirmesi gerçekleştirildikten sonra belirlenen ve kararlaştırılan belirli bir süre boyunca </w:t>
            </w:r>
            <w:r w:rsidR="00567D73" w:rsidRPr="00FC0609">
              <w:rPr>
                <w:sz w:val="20"/>
                <w:lang w:val="tr-TR"/>
              </w:rPr>
              <w:t>başlangıç</w:t>
            </w:r>
            <w:r w:rsidRPr="00FC0609">
              <w:rPr>
                <w:sz w:val="20"/>
                <w:lang w:val="tr-TR"/>
              </w:rPr>
              <w:t xml:space="preserve"> </w:t>
            </w:r>
            <w:r w:rsidR="00567D73" w:rsidRPr="00FC0609">
              <w:rPr>
                <w:sz w:val="20"/>
                <w:lang w:val="tr-TR"/>
              </w:rPr>
              <w:t>seviyesi</w:t>
            </w:r>
            <w:r w:rsidR="00B8104D" w:rsidRPr="00FC0609">
              <w:rPr>
                <w:sz w:val="20"/>
                <w:lang w:val="tr-TR"/>
              </w:rPr>
              <w:t xml:space="preserve"> enerji maliyetinin </w:t>
            </w:r>
            <w:r w:rsidRPr="00FC0609">
              <w:rPr>
                <w:sz w:val="20"/>
                <w:lang w:val="tr-TR"/>
              </w:rPr>
              <w:t xml:space="preserve">yüzde 95’i </w:t>
            </w:r>
            <w:r w:rsidR="00915470">
              <w:rPr>
                <w:sz w:val="20"/>
                <w:lang w:val="tr-TR"/>
              </w:rPr>
              <w:t>i</w:t>
            </w:r>
            <w:r w:rsidRPr="00FC0609">
              <w:rPr>
                <w:sz w:val="20"/>
                <w:lang w:val="tr-TR"/>
              </w:rPr>
              <w:t>le yüzde 100’ü arasında sab</w:t>
            </w:r>
            <w:r w:rsidR="00567D73" w:rsidRPr="00FC0609">
              <w:rPr>
                <w:sz w:val="20"/>
                <w:lang w:val="tr-TR"/>
              </w:rPr>
              <w:t>it bir tutarı F</w:t>
            </w:r>
            <w:r w:rsidRPr="00FC0609">
              <w:rPr>
                <w:sz w:val="20"/>
                <w:lang w:val="tr-TR"/>
              </w:rPr>
              <w:t>on</w:t>
            </w:r>
            <w:r w:rsidR="00915470">
              <w:rPr>
                <w:sz w:val="20"/>
                <w:lang w:val="tr-TR"/>
              </w:rPr>
              <w:t>’</w:t>
            </w:r>
            <w:r w:rsidRPr="00FC0609">
              <w:rPr>
                <w:sz w:val="20"/>
                <w:lang w:val="tr-TR"/>
              </w:rPr>
              <w:t>a ödeyeceği belirtilir.</w:t>
            </w:r>
            <w:r w:rsidR="00FB153E" w:rsidRPr="00FC0609">
              <w:rPr>
                <w:sz w:val="20"/>
                <w:lang w:val="tr-TR"/>
              </w:rPr>
              <w:t xml:space="preserve"> E</w:t>
            </w:r>
            <w:r w:rsidRPr="00FC0609">
              <w:rPr>
                <w:sz w:val="20"/>
                <w:lang w:val="tr-TR"/>
              </w:rPr>
              <w:t>H</w:t>
            </w:r>
            <w:r w:rsidR="00FB153E" w:rsidRPr="00FC0609">
              <w:rPr>
                <w:sz w:val="20"/>
                <w:lang w:val="tr-TR"/>
              </w:rPr>
              <w:t xml:space="preserve">A </w:t>
            </w:r>
            <w:r w:rsidRPr="00FC0609">
              <w:rPr>
                <w:sz w:val="20"/>
                <w:lang w:val="tr-TR"/>
              </w:rPr>
              <w:t>ayrıca tesisin özelliklerinde</w:t>
            </w:r>
            <w:r w:rsidR="00567D73" w:rsidRPr="00FC0609">
              <w:rPr>
                <w:sz w:val="20"/>
                <w:lang w:val="tr-TR"/>
              </w:rPr>
              <w:t xml:space="preserve">, </w:t>
            </w:r>
            <w:r w:rsidRPr="00FC0609">
              <w:rPr>
                <w:sz w:val="20"/>
                <w:lang w:val="tr-TR"/>
              </w:rPr>
              <w:t xml:space="preserve">faaliyet koşullarında veya diğer </w:t>
            </w:r>
            <w:r w:rsidR="00567D73" w:rsidRPr="00FC0609">
              <w:rPr>
                <w:sz w:val="20"/>
                <w:lang w:val="tr-TR"/>
              </w:rPr>
              <w:t>başlangıç</w:t>
            </w:r>
            <w:r w:rsidRPr="00FC0609">
              <w:rPr>
                <w:sz w:val="20"/>
                <w:lang w:val="tr-TR"/>
              </w:rPr>
              <w:t xml:space="preserve"> durumu parametrelerinde bir </w:t>
            </w:r>
            <w:r w:rsidR="00567D73" w:rsidRPr="00FC0609">
              <w:rPr>
                <w:sz w:val="20"/>
                <w:lang w:val="tr-TR"/>
              </w:rPr>
              <w:t>değişiklik</w:t>
            </w:r>
            <w:r w:rsidRPr="00FC0609">
              <w:rPr>
                <w:sz w:val="20"/>
                <w:lang w:val="tr-TR"/>
              </w:rPr>
              <w:t xml:space="preserve"> meydana gelmesi halinde sabit ödemelerde yapılacak ayarlamaları da belirtir.</w:t>
            </w:r>
            <w:r w:rsidR="00FB153E" w:rsidRPr="00FC0609">
              <w:rPr>
                <w:sz w:val="20"/>
                <w:lang w:val="tr-TR"/>
              </w:rPr>
              <w:t xml:space="preserve"> </w:t>
            </w:r>
          </w:p>
          <w:p w14:paraId="3CB1C858" w14:textId="38012D0C" w:rsidR="00FB153E" w:rsidRPr="00FC0609" w:rsidRDefault="00EF3FB7" w:rsidP="00C67642">
            <w:pPr>
              <w:spacing w:before="60" w:after="60"/>
              <w:rPr>
                <w:sz w:val="20"/>
                <w:lang w:val="tr-TR"/>
              </w:rPr>
            </w:pPr>
            <w:r w:rsidRPr="00FC0609">
              <w:rPr>
                <w:sz w:val="20"/>
                <w:lang w:val="tr-TR"/>
              </w:rPr>
              <w:t xml:space="preserve">Bir EHA büyük ihtimalle bilançoda bir </w:t>
            </w:r>
            <w:r w:rsidR="00567D73" w:rsidRPr="00FC0609">
              <w:rPr>
                <w:sz w:val="20"/>
                <w:lang w:val="tr-TR"/>
              </w:rPr>
              <w:t>yükümlülük</w:t>
            </w:r>
            <w:r w:rsidRPr="00FC0609">
              <w:rPr>
                <w:sz w:val="20"/>
                <w:lang w:val="tr-TR"/>
              </w:rPr>
              <w:t xml:space="preserve"> olarak görünmeyecektir, dolayısıyla kuruluşun </w:t>
            </w:r>
            <w:r w:rsidR="00567D73" w:rsidRPr="00FC0609">
              <w:rPr>
                <w:sz w:val="20"/>
                <w:lang w:val="tr-TR"/>
              </w:rPr>
              <w:t>borç</w:t>
            </w:r>
            <w:r w:rsidRPr="00FC0609">
              <w:rPr>
                <w:sz w:val="20"/>
                <w:lang w:val="tr-TR"/>
              </w:rPr>
              <w:t xml:space="preserve"> tavanının hesaplanmasında dikkate alınmayacaktır</w:t>
            </w:r>
            <w:r w:rsidR="00FB153E" w:rsidRPr="00FC0609">
              <w:rPr>
                <w:sz w:val="20"/>
                <w:lang w:val="tr-TR"/>
              </w:rPr>
              <w:t xml:space="preserve">. </w:t>
            </w:r>
          </w:p>
        </w:tc>
      </w:tr>
      <w:tr w:rsidR="00FB153E" w:rsidRPr="009F3B6E" w14:paraId="2F81629E" w14:textId="77777777" w:rsidTr="00C67642">
        <w:tc>
          <w:tcPr>
            <w:tcW w:w="1098" w:type="dxa"/>
            <w:shd w:val="clear" w:color="auto" w:fill="C6D9F1"/>
          </w:tcPr>
          <w:p w14:paraId="71186529" w14:textId="2ED0B23B"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6</w:t>
            </w:r>
          </w:p>
        </w:tc>
        <w:tc>
          <w:tcPr>
            <w:tcW w:w="4410" w:type="dxa"/>
            <w:shd w:val="clear" w:color="auto" w:fill="C6D9F1"/>
          </w:tcPr>
          <w:p w14:paraId="4FEDD87E" w14:textId="0131907B" w:rsidR="00FB153E" w:rsidRPr="00FC0609" w:rsidRDefault="00E2725C" w:rsidP="00C67642">
            <w:pPr>
              <w:spacing w:before="60" w:after="60"/>
              <w:rPr>
                <w:sz w:val="20"/>
                <w:lang w:val="tr-TR"/>
              </w:rPr>
            </w:pPr>
            <w:r w:rsidRPr="00FC0609">
              <w:rPr>
                <w:sz w:val="20"/>
                <w:lang w:val="tr-TR"/>
              </w:rPr>
              <w:t xml:space="preserve">Yatırım maliyetini, enerji </w:t>
            </w:r>
            <w:r w:rsidR="00567D73" w:rsidRPr="00FC0609">
              <w:rPr>
                <w:sz w:val="20"/>
                <w:lang w:val="tr-TR"/>
              </w:rPr>
              <w:t>tasarruflarını</w:t>
            </w:r>
            <w:r w:rsidRPr="00FC0609">
              <w:rPr>
                <w:sz w:val="20"/>
                <w:lang w:val="tr-TR"/>
              </w:rPr>
              <w:t xml:space="preserve"> ve </w:t>
            </w:r>
            <w:r w:rsidR="00567D73" w:rsidRPr="00FC0609">
              <w:rPr>
                <w:sz w:val="20"/>
                <w:lang w:val="tr-TR"/>
              </w:rPr>
              <w:t>uygulama</w:t>
            </w:r>
            <w:r w:rsidRPr="00FC0609">
              <w:rPr>
                <w:sz w:val="20"/>
                <w:lang w:val="tr-TR"/>
              </w:rPr>
              <w:t xml:space="preserve"> gerekliliklerini</w:t>
            </w:r>
            <w:r w:rsidR="00567D73" w:rsidRPr="00FC0609">
              <w:rPr>
                <w:sz w:val="20"/>
                <w:lang w:val="tr-TR"/>
              </w:rPr>
              <w:t xml:space="preserve"> tespit etmek amacıyla ayrıntıl</w:t>
            </w:r>
            <w:r w:rsidRPr="00FC0609">
              <w:rPr>
                <w:sz w:val="20"/>
                <w:lang w:val="tr-TR"/>
              </w:rPr>
              <w:t>ı</w:t>
            </w:r>
            <w:r w:rsidR="00567D73" w:rsidRPr="00FC0609">
              <w:rPr>
                <w:sz w:val="20"/>
                <w:lang w:val="tr-TR"/>
              </w:rPr>
              <w:t xml:space="preserve"> </w:t>
            </w:r>
            <w:r w:rsidRPr="00FC0609">
              <w:rPr>
                <w:sz w:val="20"/>
                <w:lang w:val="tr-TR"/>
              </w:rPr>
              <w:t>b</w:t>
            </w:r>
            <w:r w:rsidR="00567D73" w:rsidRPr="00FC0609">
              <w:rPr>
                <w:sz w:val="20"/>
                <w:lang w:val="tr-TR"/>
              </w:rPr>
              <w:t>i</w:t>
            </w:r>
            <w:r w:rsidRPr="00FC0609">
              <w:rPr>
                <w:sz w:val="20"/>
                <w:lang w:val="tr-TR"/>
              </w:rPr>
              <w:t xml:space="preserve">r </w:t>
            </w:r>
            <w:r w:rsidR="00567D73" w:rsidRPr="00FC0609">
              <w:rPr>
                <w:sz w:val="20"/>
                <w:lang w:val="tr-TR"/>
              </w:rPr>
              <w:t>denetim</w:t>
            </w:r>
            <w:r w:rsidRPr="00FC0609">
              <w:rPr>
                <w:sz w:val="20"/>
                <w:lang w:val="tr-TR"/>
              </w:rPr>
              <w:t xml:space="preserve"> gerçekleştirilir</w:t>
            </w:r>
            <w:r w:rsidR="00FB153E" w:rsidRPr="00FC0609">
              <w:rPr>
                <w:sz w:val="20"/>
                <w:lang w:val="tr-TR"/>
              </w:rPr>
              <w:t>.</w:t>
            </w:r>
          </w:p>
        </w:tc>
        <w:tc>
          <w:tcPr>
            <w:tcW w:w="3960" w:type="dxa"/>
            <w:shd w:val="clear" w:color="auto" w:fill="C6D9F1"/>
          </w:tcPr>
          <w:p w14:paraId="72974AB0" w14:textId="796F7BCF" w:rsidR="00FB153E" w:rsidRPr="00FC0609" w:rsidRDefault="00E2725C" w:rsidP="00C67642">
            <w:pPr>
              <w:spacing w:before="60" w:after="60"/>
              <w:rPr>
                <w:sz w:val="20"/>
                <w:lang w:val="tr-TR"/>
              </w:rPr>
            </w:pPr>
            <w:r w:rsidRPr="00FC0609">
              <w:rPr>
                <w:sz w:val="20"/>
                <w:lang w:val="tr-TR"/>
              </w:rPr>
              <w:t>Başlangıç durumu koşullarının tespit edilmesi amacıyla Fon tarafından ayrıntılı b</w:t>
            </w:r>
            <w:r w:rsidR="00567D73" w:rsidRPr="00FC0609">
              <w:rPr>
                <w:sz w:val="20"/>
                <w:lang w:val="tr-TR"/>
              </w:rPr>
              <w:t>i</w:t>
            </w:r>
            <w:r w:rsidRPr="00FC0609">
              <w:rPr>
                <w:sz w:val="20"/>
                <w:lang w:val="tr-TR"/>
              </w:rPr>
              <w:t xml:space="preserve">r </w:t>
            </w:r>
            <w:r w:rsidR="00567D73" w:rsidRPr="00FC0609">
              <w:rPr>
                <w:sz w:val="20"/>
                <w:lang w:val="tr-TR"/>
              </w:rPr>
              <w:t>denetim</w:t>
            </w:r>
            <w:r w:rsidRPr="00FC0609">
              <w:rPr>
                <w:sz w:val="20"/>
                <w:lang w:val="tr-TR"/>
              </w:rPr>
              <w:t xml:space="preserve"> gerçekleştirilir. </w:t>
            </w:r>
          </w:p>
          <w:p w14:paraId="311937E0" w14:textId="77777777" w:rsidR="00FB153E" w:rsidRPr="00FC0609" w:rsidRDefault="00FB153E" w:rsidP="00C67642">
            <w:pPr>
              <w:pStyle w:val="ListParagraph"/>
              <w:spacing w:before="60" w:after="60"/>
              <w:ind w:left="0"/>
              <w:rPr>
                <w:lang w:val="tr-TR"/>
              </w:rPr>
            </w:pPr>
          </w:p>
        </w:tc>
      </w:tr>
      <w:tr w:rsidR="00FB153E" w:rsidRPr="009F3B6E" w14:paraId="455080E3" w14:textId="77777777" w:rsidTr="00C67642">
        <w:tc>
          <w:tcPr>
            <w:tcW w:w="1098" w:type="dxa"/>
            <w:shd w:val="clear" w:color="auto" w:fill="C6D9F1"/>
          </w:tcPr>
          <w:p w14:paraId="11B123DD" w14:textId="274C0A9B"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7</w:t>
            </w:r>
          </w:p>
        </w:tc>
        <w:tc>
          <w:tcPr>
            <w:tcW w:w="4410" w:type="dxa"/>
            <w:shd w:val="clear" w:color="auto" w:fill="C6D9F1"/>
          </w:tcPr>
          <w:p w14:paraId="53B98E4E" w14:textId="35584443" w:rsidR="00FB153E" w:rsidRPr="00FC0609" w:rsidRDefault="00E2725C" w:rsidP="00C67642">
            <w:pPr>
              <w:spacing w:before="60" w:after="60"/>
              <w:rPr>
                <w:sz w:val="20"/>
                <w:lang w:val="tr-TR"/>
              </w:rPr>
            </w:pPr>
            <w:r w:rsidRPr="00FC0609">
              <w:rPr>
                <w:sz w:val="20"/>
                <w:lang w:val="tr-TR"/>
              </w:rPr>
              <w:t>Fon</w:t>
            </w:r>
            <w:r w:rsidR="00915470">
              <w:rPr>
                <w:sz w:val="20"/>
                <w:lang w:val="tr-TR"/>
              </w:rPr>
              <w:t>,</w:t>
            </w:r>
            <w:r w:rsidRPr="00FC0609">
              <w:rPr>
                <w:sz w:val="20"/>
                <w:lang w:val="tr-TR"/>
              </w:rPr>
              <w:t xml:space="preserve"> proje uygulama hizmetleri için performansa dayalı ihale dokümanlarını hazırlar ve bunları borçluya sunar</w:t>
            </w:r>
            <w:r w:rsidR="00FB153E" w:rsidRPr="00FC0609">
              <w:rPr>
                <w:sz w:val="20"/>
                <w:lang w:val="tr-TR"/>
              </w:rPr>
              <w:t>.</w:t>
            </w:r>
          </w:p>
        </w:tc>
        <w:tc>
          <w:tcPr>
            <w:tcW w:w="3960" w:type="dxa"/>
            <w:shd w:val="clear" w:color="auto" w:fill="C6D9F1"/>
          </w:tcPr>
          <w:p w14:paraId="109528F2" w14:textId="77CEAFEB" w:rsidR="00FB153E" w:rsidRPr="00FC0609" w:rsidRDefault="00E2725C" w:rsidP="001B3B45">
            <w:pPr>
              <w:spacing w:before="60" w:after="60"/>
              <w:rPr>
                <w:lang w:val="tr-TR"/>
              </w:rPr>
            </w:pPr>
            <w:r w:rsidRPr="00FC0609">
              <w:rPr>
                <w:sz w:val="20"/>
                <w:lang w:val="tr-TR"/>
              </w:rPr>
              <w:t>Fon</w:t>
            </w:r>
            <w:r w:rsidR="00915470">
              <w:rPr>
                <w:sz w:val="20"/>
                <w:lang w:val="tr-TR"/>
              </w:rPr>
              <w:t>,</w:t>
            </w:r>
            <w:r w:rsidRPr="00FC0609">
              <w:rPr>
                <w:sz w:val="20"/>
                <w:lang w:val="tr-TR"/>
              </w:rPr>
              <w:t xml:space="preserve"> proje uygulama hizmetleri için performansa dayalı ihale dokümanlarını hazırlar ve yayınlar</w:t>
            </w:r>
            <w:r w:rsidR="00FB153E" w:rsidRPr="00FC0609">
              <w:rPr>
                <w:sz w:val="20"/>
                <w:lang w:val="tr-TR"/>
              </w:rPr>
              <w:t>.</w:t>
            </w:r>
          </w:p>
        </w:tc>
      </w:tr>
      <w:tr w:rsidR="00FB153E" w:rsidRPr="009F3B6E" w14:paraId="1D5E5EB9" w14:textId="77777777" w:rsidTr="00C67642">
        <w:tc>
          <w:tcPr>
            <w:tcW w:w="1098" w:type="dxa"/>
            <w:shd w:val="clear" w:color="auto" w:fill="C6D9F1"/>
          </w:tcPr>
          <w:p w14:paraId="3C6D6E6A" w14:textId="0E18602F"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8</w:t>
            </w:r>
          </w:p>
        </w:tc>
        <w:tc>
          <w:tcPr>
            <w:tcW w:w="4410" w:type="dxa"/>
            <w:shd w:val="clear" w:color="auto" w:fill="C6D9F1"/>
          </w:tcPr>
          <w:p w14:paraId="4D31AC34" w14:textId="585732AC" w:rsidR="00FB153E" w:rsidRPr="00FC0609" w:rsidRDefault="00E2725C" w:rsidP="003429C1">
            <w:pPr>
              <w:spacing w:before="60" w:after="60"/>
              <w:rPr>
                <w:sz w:val="20"/>
                <w:lang w:val="tr-TR"/>
              </w:rPr>
            </w:pPr>
            <w:r w:rsidRPr="00FC0609">
              <w:rPr>
                <w:sz w:val="20"/>
                <w:lang w:val="tr-TR"/>
              </w:rPr>
              <w:t>B</w:t>
            </w:r>
            <w:r w:rsidR="00567D73" w:rsidRPr="00FC0609">
              <w:rPr>
                <w:sz w:val="20"/>
                <w:lang w:val="tr-TR"/>
              </w:rPr>
              <w:t>or</w:t>
            </w:r>
            <w:r w:rsidRPr="00FC0609">
              <w:rPr>
                <w:sz w:val="20"/>
                <w:lang w:val="tr-TR"/>
              </w:rPr>
              <w:t>çlu ihale dokümanlarını onaylar ve hizme</w:t>
            </w:r>
            <w:r w:rsidR="00567D73" w:rsidRPr="00FC0609">
              <w:rPr>
                <w:sz w:val="20"/>
                <w:lang w:val="tr-TR"/>
              </w:rPr>
              <w:t>t sağlayıcının seçilmesine yö</w:t>
            </w:r>
            <w:r w:rsidRPr="00FC0609">
              <w:rPr>
                <w:sz w:val="20"/>
                <w:lang w:val="tr-TR"/>
              </w:rPr>
              <w:t>nelik ihale</w:t>
            </w:r>
            <w:r w:rsidR="00915470">
              <w:rPr>
                <w:sz w:val="20"/>
                <w:lang w:val="tr-TR"/>
              </w:rPr>
              <w:t>,</w:t>
            </w:r>
            <w:r w:rsidRPr="00FC0609">
              <w:rPr>
                <w:sz w:val="20"/>
                <w:lang w:val="tr-TR"/>
              </w:rPr>
              <w:t xml:space="preserve"> Kredi Anlaşmasında belirtildiği şekilde ya Fon ya da borçlu tarafından gerçekleştirilir. Proje uygulama hizmetlerine ilişkin sözleşmeler </w:t>
            </w:r>
            <w:r w:rsidR="00567D73" w:rsidRPr="00FC0609">
              <w:rPr>
                <w:sz w:val="20"/>
                <w:lang w:val="tr-TR"/>
              </w:rPr>
              <w:t>ihale dokümanlarında</w:t>
            </w:r>
            <w:r w:rsidRPr="00FC0609">
              <w:rPr>
                <w:sz w:val="20"/>
                <w:lang w:val="tr-TR"/>
              </w:rPr>
              <w:t xml:space="preserve"> belirtildiği gibi kısmen performansa dayalıdır</w:t>
            </w:r>
            <w:r w:rsidR="00FB153E" w:rsidRPr="00FC0609">
              <w:rPr>
                <w:sz w:val="20"/>
                <w:lang w:val="tr-TR"/>
              </w:rPr>
              <w:t>.</w:t>
            </w:r>
          </w:p>
        </w:tc>
        <w:tc>
          <w:tcPr>
            <w:tcW w:w="3960" w:type="dxa"/>
            <w:shd w:val="clear" w:color="auto" w:fill="C6D9F1"/>
          </w:tcPr>
          <w:p w14:paraId="05A81C9D" w14:textId="3A47EED2" w:rsidR="00FB153E" w:rsidRPr="00FC0609" w:rsidRDefault="00E2725C" w:rsidP="00C67642">
            <w:pPr>
              <w:spacing w:before="60" w:after="60"/>
              <w:rPr>
                <w:sz w:val="20"/>
                <w:lang w:val="tr-TR"/>
              </w:rPr>
            </w:pPr>
            <w:r w:rsidRPr="00FC0609">
              <w:rPr>
                <w:sz w:val="20"/>
                <w:lang w:val="tr-TR"/>
              </w:rPr>
              <w:t>Fon</w:t>
            </w:r>
            <w:r w:rsidR="00915470">
              <w:rPr>
                <w:sz w:val="20"/>
                <w:lang w:val="tr-TR"/>
              </w:rPr>
              <w:t>,</w:t>
            </w:r>
            <w:r w:rsidRPr="00FC0609">
              <w:rPr>
                <w:sz w:val="20"/>
                <w:lang w:val="tr-TR"/>
              </w:rPr>
              <w:t xml:space="preserve"> hizme</w:t>
            </w:r>
            <w:r w:rsidR="00567D73" w:rsidRPr="00FC0609">
              <w:rPr>
                <w:sz w:val="20"/>
                <w:lang w:val="tr-TR"/>
              </w:rPr>
              <w:t>t sağlayıcının seçilmesine yö</w:t>
            </w:r>
            <w:r w:rsidRPr="00FC0609">
              <w:rPr>
                <w:sz w:val="20"/>
                <w:lang w:val="tr-TR"/>
              </w:rPr>
              <w:t>nelik ihaleyi gerçekleştirir.</w:t>
            </w:r>
            <w:r w:rsidR="00FB153E" w:rsidRPr="00FC0609">
              <w:rPr>
                <w:sz w:val="20"/>
                <w:lang w:val="tr-TR"/>
              </w:rPr>
              <w:t xml:space="preserve"> </w:t>
            </w:r>
            <w:r w:rsidRPr="00FC0609">
              <w:rPr>
                <w:sz w:val="20"/>
                <w:lang w:val="tr-TR"/>
              </w:rPr>
              <w:t>Proje uygulama hizmetlerine ilişkin sözleşmeler ihale dokümanlarında belirtildiği gibi kısmen performansa dayalıdır.</w:t>
            </w:r>
          </w:p>
        </w:tc>
      </w:tr>
      <w:tr w:rsidR="00FB153E" w:rsidRPr="009F3B6E" w14:paraId="3E2D3646" w14:textId="77777777" w:rsidTr="00C67642">
        <w:tc>
          <w:tcPr>
            <w:tcW w:w="1098" w:type="dxa"/>
            <w:shd w:val="clear" w:color="auto" w:fill="C6D9F1"/>
          </w:tcPr>
          <w:p w14:paraId="48648EB6" w14:textId="46300455"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9</w:t>
            </w:r>
          </w:p>
        </w:tc>
        <w:tc>
          <w:tcPr>
            <w:tcW w:w="4410" w:type="dxa"/>
            <w:shd w:val="clear" w:color="auto" w:fill="C6D9F1"/>
          </w:tcPr>
          <w:p w14:paraId="54C3BC19" w14:textId="0310D14C" w:rsidR="00FB153E" w:rsidRPr="00FC0609" w:rsidRDefault="00E2725C" w:rsidP="00C67642">
            <w:pPr>
              <w:spacing w:before="60" w:after="60"/>
              <w:rPr>
                <w:sz w:val="20"/>
                <w:lang w:val="tr-TR"/>
              </w:rPr>
            </w:pPr>
            <w:r w:rsidRPr="00FC0609">
              <w:rPr>
                <w:sz w:val="20"/>
                <w:lang w:val="tr-TR"/>
              </w:rPr>
              <w:t>Enerji hizmet sağlayıcıları borçlunun veya Fon</w:t>
            </w:r>
            <w:r w:rsidR="00915470">
              <w:rPr>
                <w:sz w:val="20"/>
                <w:lang w:val="tr-TR"/>
              </w:rPr>
              <w:t>’</w:t>
            </w:r>
            <w:r w:rsidRPr="00FC0609">
              <w:rPr>
                <w:sz w:val="20"/>
                <w:lang w:val="tr-TR"/>
              </w:rPr>
              <w:t>un personelinin gözetimi altında projeyi uygular ve işletmeye alır</w:t>
            </w:r>
            <w:r w:rsidR="00FB153E" w:rsidRPr="00FC0609">
              <w:rPr>
                <w:sz w:val="20"/>
                <w:lang w:val="tr-TR"/>
              </w:rPr>
              <w:t>.</w:t>
            </w:r>
          </w:p>
        </w:tc>
        <w:tc>
          <w:tcPr>
            <w:tcW w:w="3960" w:type="dxa"/>
            <w:shd w:val="clear" w:color="auto" w:fill="C6D9F1"/>
          </w:tcPr>
          <w:p w14:paraId="7413FF11" w14:textId="755E6CEF" w:rsidR="00FB153E" w:rsidRPr="00FC0609" w:rsidRDefault="00E2725C" w:rsidP="00C67642">
            <w:pPr>
              <w:spacing w:before="60" w:after="60"/>
              <w:rPr>
                <w:sz w:val="20"/>
                <w:lang w:val="tr-TR"/>
              </w:rPr>
            </w:pPr>
            <w:r w:rsidRPr="00FC0609">
              <w:rPr>
                <w:sz w:val="20"/>
                <w:lang w:val="tr-TR"/>
              </w:rPr>
              <w:t>Enerji hizmet sağlayıcıları Fon</w:t>
            </w:r>
            <w:r w:rsidR="00915470">
              <w:rPr>
                <w:sz w:val="20"/>
                <w:lang w:val="tr-TR"/>
              </w:rPr>
              <w:t>’</w:t>
            </w:r>
            <w:r w:rsidRPr="00FC0609">
              <w:rPr>
                <w:sz w:val="20"/>
                <w:lang w:val="tr-TR"/>
              </w:rPr>
              <w:t>un personelinin gözetimi altında projeyi uygular ve işletmeye alır.</w:t>
            </w:r>
          </w:p>
        </w:tc>
      </w:tr>
      <w:tr w:rsidR="00FB153E" w:rsidRPr="00FC0609" w14:paraId="2B01BA0B" w14:textId="77777777" w:rsidTr="00C67642">
        <w:tc>
          <w:tcPr>
            <w:tcW w:w="1098" w:type="dxa"/>
            <w:shd w:val="clear" w:color="auto" w:fill="C6D9F1"/>
          </w:tcPr>
          <w:p w14:paraId="6787E216" w14:textId="798BD05A"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t xml:space="preserve">Adım </w:t>
            </w:r>
            <w:r w:rsidR="00FB153E" w:rsidRPr="00FC0609">
              <w:rPr>
                <w:rFonts w:ascii="Times New Roman" w:hAnsi="Times New Roman" w:cs="Times New Roman"/>
                <w:sz w:val="22"/>
                <w:szCs w:val="22"/>
                <w:lang w:val="tr-TR"/>
              </w:rPr>
              <w:t>10</w:t>
            </w:r>
          </w:p>
        </w:tc>
        <w:tc>
          <w:tcPr>
            <w:tcW w:w="4410" w:type="dxa"/>
            <w:shd w:val="clear" w:color="auto" w:fill="C6D9F1"/>
          </w:tcPr>
          <w:p w14:paraId="62F94AD8" w14:textId="7AF381F0" w:rsidR="00FB153E" w:rsidRPr="00FC0609" w:rsidRDefault="00E2725C" w:rsidP="00C67642">
            <w:pPr>
              <w:spacing w:before="60" w:after="60"/>
              <w:rPr>
                <w:sz w:val="20"/>
                <w:lang w:val="tr-TR"/>
              </w:rPr>
            </w:pPr>
            <w:r w:rsidRPr="00FC0609">
              <w:rPr>
                <w:sz w:val="20"/>
                <w:lang w:val="tr-TR"/>
              </w:rPr>
              <w:t>Uygulamanın tamamlanması ve işletmeye almadan sonra</w:t>
            </w:r>
            <w:r w:rsidR="00FB153E" w:rsidRPr="00FC0609">
              <w:rPr>
                <w:sz w:val="20"/>
                <w:lang w:val="tr-TR"/>
              </w:rPr>
              <w:t xml:space="preserve">, </w:t>
            </w:r>
            <w:r w:rsidRPr="00FC0609">
              <w:rPr>
                <w:sz w:val="20"/>
                <w:lang w:val="tr-TR"/>
              </w:rPr>
              <w:t xml:space="preserve">Ö-D temsilcisi proje sonuçlarının ölçüm ve doğrulamasını gerçekleştirir. Ödemeler </w:t>
            </w:r>
            <w:r w:rsidR="00567D73" w:rsidRPr="00FC0609">
              <w:rPr>
                <w:sz w:val="20"/>
                <w:lang w:val="tr-TR"/>
              </w:rPr>
              <w:t>performans</w:t>
            </w:r>
            <w:r w:rsidRPr="00FC0609">
              <w:rPr>
                <w:sz w:val="20"/>
                <w:lang w:val="tr-TR"/>
              </w:rPr>
              <w:t xml:space="preserve"> </w:t>
            </w:r>
            <w:r w:rsidR="00567D73" w:rsidRPr="00FC0609">
              <w:rPr>
                <w:sz w:val="20"/>
                <w:lang w:val="tr-TR"/>
              </w:rPr>
              <w:t>kriterlerine</w:t>
            </w:r>
            <w:r w:rsidRPr="00FC0609">
              <w:rPr>
                <w:sz w:val="20"/>
                <w:lang w:val="tr-TR"/>
              </w:rPr>
              <w:t xml:space="preserve"> dayalı olarak borçlu veya Fon tarafından hizmet </w:t>
            </w:r>
            <w:r w:rsidR="00567D73" w:rsidRPr="00FC0609">
              <w:rPr>
                <w:sz w:val="20"/>
                <w:lang w:val="tr-TR"/>
              </w:rPr>
              <w:t>sağlayıcılara</w:t>
            </w:r>
            <w:r w:rsidRPr="00FC0609">
              <w:rPr>
                <w:sz w:val="20"/>
                <w:lang w:val="tr-TR"/>
              </w:rPr>
              <w:t xml:space="preserve"> yapılır. </w:t>
            </w:r>
          </w:p>
        </w:tc>
        <w:tc>
          <w:tcPr>
            <w:tcW w:w="3960" w:type="dxa"/>
            <w:shd w:val="clear" w:color="auto" w:fill="C6D9F1"/>
          </w:tcPr>
          <w:p w14:paraId="10B92D0B" w14:textId="61F94522" w:rsidR="00FB153E" w:rsidRPr="00FC0609" w:rsidRDefault="00E2725C" w:rsidP="00C67642">
            <w:pPr>
              <w:spacing w:before="60" w:after="60"/>
              <w:rPr>
                <w:sz w:val="20"/>
                <w:lang w:val="tr-TR"/>
              </w:rPr>
            </w:pPr>
            <w:r w:rsidRPr="00FC0609">
              <w:rPr>
                <w:sz w:val="20"/>
                <w:lang w:val="tr-TR"/>
              </w:rPr>
              <w:t>Uygulamanın tamamlanması ve işletmeye almadan sonra,</w:t>
            </w:r>
            <w:r w:rsidR="00FB153E" w:rsidRPr="00FC0609">
              <w:rPr>
                <w:sz w:val="20"/>
                <w:lang w:val="tr-TR"/>
              </w:rPr>
              <w:t xml:space="preserve"> </w:t>
            </w:r>
            <w:r w:rsidRPr="00FC0609">
              <w:rPr>
                <w:sz w:val="20"/>
                <w:lang w:val="tr-TR"/>
              </w:rPr>
              <w:t xml:space="preserve">Fon ölçüm ve değerlendirmeyi gerçekleştirir </w:t>
            </w:r>
            <w:r w:rsidR="00FB153E" w:rsidRPr="00FC0609">
              <w:rPr>
                <w:sz w:val="20"/>
                <w:lang w:val="tr-TR"/>
              </w:rPr>
              <w:t>(</w:t>
            </w:r>
            <w:r w:rsidRPr="00FC0609">
              <w:rPr>
                <w:sz w:val="20"/>
                <w:lang w:val="tr-TR"/>
              </w:rPr>
              <w:t>kendi personeli veya bir Ö-D temsilcisi eliyle</w:t>
            </w:r>
            <w:r w:rsidR="00FB153E" w:rsidRPr="00FC0609">
              <w:rPr>
                <w:sz w:val="20"/>
                <w:lang w:val="tr-TR"/>
              </w:rPr>
              <w:t xml:space="preserve">). </w:t>
            </w:r>
            <w:r w:rsidRPr="00FC0609">
              <w:rPr>
                <w:sz w:val="20"/>
                <w:lang w:val="tr-TR"/>
              </w:rPr>
              <w:t xml:space="preserve">Ödemeler </w:t>
            </w:r>
            <w:r w:rsidR="00567D73" w:rsidRPr="00FC0609">
              <w:rPr>
                <w:sz w:val="20"/>
                <w:lang w:val="tr-TR"/>
              </w:rPr>
              <w:t>performans</w:t>
            </w:r>
            <w:r w:rsidRPr="00FC0609">
              <w:rPr>
                <w:sz w:val="20"/>
                <w:lang w:val="tr-TR"/>
              </w:rPr>
              <w:t xml:space="preserve"> </w:t>
            </w:r>
            <w:r w:rsidR="00567D73" w:rsidRPr="00FC0609">
              <w:rPr>
                <w:sz w:val="20"/>
                <w:lang w:val="tr-TR"/>
              </w:rPr>
              <w:t>kriterlerine</w:t>
            </w:r>
            <w:r w:rsidRPr="00FC0609">
              <w:rPr>
                <w:sz w:val="20"/>
                <w:lang w:val="tr-TR"/>
              </w:rPr>
              <w:t xml:space="preserve"> dayalı olarak Fon tarafından hizmet </w:t>
            </w:r>
            <w:r w:rsidRPr="00FC0609">
              <w:rPr>
                <w:sz w:val="20"/>
                <w:lang w:val="tr-TR"/>
              </w:rPr>
              <w:lastRenderedPageBreak/>
              <w:t>sağlayıcılara yapılır.</w:t>
            </w:r>
            <w:r w:rsidR="00FB153E" w:rsidRPr="00FC0609">
              <w:rPr>
                <w:sz w:val="20"/>
                <w:lang w:val="tr-TR"/>
              </w:rPr>
              <w:t xml:space="preserve"> </w:t>
            </w:r>
          </w:p>
        </w:tc>
      </w:tr>
      <w:tr w:rsidR="00FB153E" w:rsidRPr="009F3B6E" w14:paraId="6CA06A7E" w14:textId="77777777" w:rsidTr="00C67642">
        <w:tc>
          <w:tcPr>
            <w:tcW w:w="1098" w:type="dxa"/>
            <w:shd w:val="clear" w:color="auto" w:fill="C6D9F1"/>
          </w:tcPr>
          <w:p w14:paraId="7C4AF090" w14:textId="6DD8A17C" w:rsidR="00FB153E" w:rsidRPr="00FC0609" w:rsidRDefault="00955458" w:rsidP="00C67642">
            <w:pPr>
              <w:pStyle w:val="ListParagraph"/>
              <w:spacing w:before="60" w:after="60"/>
              <w:ind w:left="0"/>
              <w:rPr>
                <w:rFonts w:ascii="Times New Roman" w:hAnsi="Times New Roman" w:cs="Times New Roman"/>
                <w:sz w:val="22"/>
                <w:szCs w:val="22"/>
                <w:lang w:val="tr-TR"/>
              </w:rPr>
            </w:pPr>
            <w:r w:rsidRPr="00FC0609">
              <w:rPr>
                <w:rFonts w:ascii="Times New Roman" w:hAnsi="Times New Roman" w:cs="Times New Roman"/>
                <w:sz w:val="22"/>
                <w:szCs w:val="22"/>
                <w:lang w:val="tr-TR"/>
              </w:rPr>
              <w:lastRenderedPageBreak/>
              <w:t xml:space="preserve">Adım </w:t>
            </w:r>
            <w:r w:rsidR="00FB153E" w:rsidRPr="00FC0609">
              <w:rPr>
                <w:rFonts w:ascii="Times New Roman" w:hAnsi="Times New Roman" w:cs="Times New Roman"/>
                <w:sz w:val="22"/>
                <w:szCs w:val="22"/>
                <w:lang w:val="tr-TR"/>
              </w:rPr>
              <w:t>11</w:t>
            </w:r>
          </w:p>
        </w:tc>
        <w:tc>
          <w:tcPr>
            <w:tcW w:w="4410" w:type="dxa"/>
            <w:shd w:val="clear" w:color="auto" w:fill="C6D9F1"/>
          </w:tcPr>
          <w:p w14:paraId="61FBC9D5" w14:textId="1A6EF112" w:rsidR="00FB153E" w:rsidRPr="00FC0609" w:rsidRDefault="00E2725C" w:rsidP="00C67642">
            <w:pPr>
              <w:pStyle w:val="ListParagraph"/>
              <w:spacing w:before="60" w:after="60"/>
              <w:ind w:left="0"/>
              <w:rPr>
                <w:rFonts w:ascii="Times New Roman" w:hAnsi="Times New Roman" w:cs="Times New Roman"/>
                <w:lang w:val="tr-TR"/>
              </w:rPr>
            </w:pPr>
            <w:r w:rsidRPr="00FC0609">
              <w:rPr>
                <w:rFonts w:ascii="Times New Roman" w:hAnsi="Times New Roman" w:cs="Times New Roman"/>
                <w:lang w:val="tr-TR"/>
              </w:rPr>
              <w:t xml:space="preserve">Anlaşma süresi boyunca </w:t>
            </w:r>
            <w:r w:rsidR="00567D73" w:rsidRPr="00FC0609">
              <w:rPr>
                <w:rFonts w:ascii="Times New Roman" w:hAnsi="Times New Roman" w:cs="Times New Roman"/>
                <w:lang w:val="tr-TR"/>
              </w:rPr>
              <w:t>borçlu</w:t>
            </w:r>
            <w:r w:rsidRPr="00FC0609">
              <w:rPr>
                <w:rFonts w:ascii="Times New Roman" w:hAnsi="Times New Roman" w:cs="Times New Roman"/>
                <w:lang w:val="tr-TR"/>
              </w:rPr>
              <w:t xml:space="preserve"> elde edilen</w:t>
            </w:r>
            <w:r w:rsidR="00FB153E" w:rsidRPr="00FC0609">
              <w:rPr>
                <w:rFonts w:ascii="Times New Roman" w:hAnsi="Times New Roman" w:cs="Times New Roman"/>
                <w:lang w:val="tr-TR"/>
              </w:rPr>
              <w:t xml:space="preserve"> </w:t>
            </w:r>
            <w:r w:rsidRPr="00FC0609">
              <w:rPr>
                <w:rFonts w:ascii="Times New Roman" w:hAnsi="Times New Roman" w:cs="Times New Roman"/>
                <w:lang w:val="tr-TR"/>
              </w:rPr>
              <w:t xml:space="preserve">tasarruflardan kredi geri </w:t>
            </w:r>
            <w:r w:rsidR="00B8104D" w:rsidRPr="00FC0609">
              <w:rPr>
                <w:rFonts w:ascii="Times New Roman" w:hAnsi="Times New Roman" w:cs="Times New Roman"/>
                <w:lang w:val="tr-TR"/>
              </w:rPr>
              <w:t xml:space="preserve">ödemelerini </w:t>
            </w:r>
            <w:r w:rsidRPr="00FC0609">
              <w:rPr>
                <w:rFonts w:ascii="Times New Roman" w:hAnsi="Times New Roman" w:cs="Times New Roman"/>
                <w:lang w:val="tr-TR"/>
              </w:rPr>
              <w:t>gerçekleştirir.</w:t>
            </w:r>
          </w:p>
        </w:tc>
        <w:tc>
          <w:tcPr>
            <w:tcW w:w="3960" w:type="dxa"/>
            <w:shd w:val="clear" w:color="auto" w:fill="C6D9F1"/>
          </w:tcPr>
          <w:p w14:paraId="137AE499" w14:textId="5EBB10A6" w:rsidR="00FB153E" w:rsidRPr="00FC0609" w:rsidRDefault="00E2725C" w:rsidP="00C67642">
            <w:pPr>
              <w:pStyle w:val="ListParagraph"/>
              <w:spacing w:before="60" w:after="60"/>
              <w:ind w:left="0"/>
              <w:rPr>
                <w:rFonts w:ascii="Times New Roman" w:hAnsi="Times New Roman" w:cs="Times New Roman"/>
                <w:lang w:val="tr-TR"/>
              </w:rPr>
            </w:pPr>
            <w:r w:rsidRPr="00FC0609">
              <w:rPr>
                <w:rFonts w:ascii="Times New Roman" w:hAnsi="Times New Roman" w:cs="Times New Roman"/>
                <w:lang w:val="tr-TR"/>
              </w:rPr>
              <w:t>Fon</w:t>
            </w:r>
            <w:r w:rsidR="00915470">
              <w:rPr>
                <w:rFonts w:ascii="Times New Roman" w:hAnsi="Times New Roman" w:cs="Times New Roman"/>
                <w:lang w:val="tr-TR"/>
              </w:rPr>
              <w:t>,</w:t>
            </w:r>
            <w:r w:rsidRPr="00FC0609">
              <w:rPr>
                <w:rFonts w:ascii="Times New Roman" w:hAnsi="Times New Roman" w:cs="Times New Roman"/>
                <w:lang w:val="tr-TR"/>
              </w:rPr>
              <w:t xml:space="preserve"> belirlenen süre boyunca EHA’da belirlenen (ve </w:t>
            </w:r>
            <w:r w:rsidR="00567D73" w:rsidRPr="00FC0609">
              <w:rPr>
                <w:rFonts w:ascii="Times New Roman" w:hAnsi="Times New Roman" w:cs="Times New Roman"/>
                <w:lang w:val="tr-TR"/>
              </w:rPr>
              <w:t>gerektiğinde</w:t>
            </w:r>
            <w:r w:rsidRPr="00FC0609">
              <w:rPr>
                <w:rFonts w:ascii="Times New Roman" w:hAnsi="Times New Roman" w:cs="Times New Roman"/>
                <w:lang w:val="tr-TR"/>
              </w:rPr>
              <w:t xml:space="preserve"> ayarlanan) sabit ödemeleri tesisten alır</w:t>
            </w:r>
            <w:r w:rsidR="00FB153E" w:rsidRPr="00FC0609">
              <w:rPr>
                <w:rFonts w:ascii="Times New Roman" w:hAnsi="Times New Roman" w:cs="Times New Roman"/>
                <w:lang w:val="tr-TR"/>
              </w:rPr>
              <w:t xml:space="preserve">. </w:t>
            </w:r>
            <w:r w:rsidRPr="00FC0609">
              <w:rPr>
                <w:rFonts w:ascii="Times New Roman" w:hAnsi="Times New Roman" w:cs="Times New Roman"/>
                <w:lang w:val="tr-TR"/>
              </w:rPr>
              <w:t>Fon</w:t>
            </w:r>
            <w:r w:rsidR="00915470">
              <w:rPr>
                <w:rFonts w:ascii="Times New Roman" w:hAnsi="Times New Roman" w:cs="Times New Roman"/>
                <w:lang w:val="tr-TR"/>
              </w:rPr>
              <w:t>,</w:t>
            </w:r>
            <w:r w:rsidRPr="00FC0609">
              <w:rPr>
                <w:rFonts w:ascii="Times New Roman" w:hAnsi="Times New Roman" w:cs="Times New Roman"/>
                <w:lang w:val="tr-TR"/>
              </w:rPr>
              <w:t xml:space="preserve"> </w:t>
            </w:r>
            <w:r w:rsidR="00567D73" w:rsidRPr="00FC0609">
              <w:rPr>
                <w:rFonts w:ascii="Times New Roman" w:hAnsi="Times New Roman" w:cs="Times New Roman"/>
                <w:lang w:val="tr-TR"/>
              </w:rPr>
              <w:t>tesisin enerji faturalarını öder ve kalan tutarı yatırım ve hizmet maliyetlerini karşılamak için tutar.</w:t>
            </w:r>
          </w:p>
        </w:tc>
      </w:tr>
    </w:tbl>
    <w:p w14:paraId="0FCA88E5" w14:textId="77777777" w:rsidR="00FB153E" w:rsidRPr="00FC0609" w:rsidRDefault="00FB153E" w:rsidP="00FA3BDB">
      <w:pPr>
        <w:rPr>
          <w:sz w:val="6"/>
          <w:szCs w:val="6"/>
          <w:lang w:val="tr-TR"/>
        </w:rPr>
      </w:pPr>
    </w:p>
    <w:p w14:paraId="7F383A5A" w14:textId="353BC602" w:rsidR="00FB153E" w:rsidRPr="00FC0609" w:rsidRDefault="00567D73" w:rsidP="00FA3BDB">
      <w:pPr>
        <w:rPr>
          <w:lang w:val="tr-TR"/>
        </w:rPr>
      </w:pPr>
      <w:r w:rsidRPr="00FC0609">
        <w:rPr>
          <w:lang w:val="tr-TR"/>
        </w:rPr>
        <w:t xml:space="preserve">Borç finansmanı </w:t>
      </w:r>
      <w:r w:rsidR="00AC0853" w:rsidRPr="00FC0609">
        <w:rPr>
          <w:lang w:val="tr-TR"/>
        </w:rPr>
        <w:t>seçeneği</w:t>
      </w:r>
      <w:r w:rsidRPr="00FC0609">
        <w:rPr>
          <w:lang w:val="tr-TR"/>
        </w:rPr>
        <w:t xml:space="preserve"> ile EHA seçeneğinin yatırım modelleri Şekil </w:t>
      </w:r>
      <w:r w:rsidR="00FA3BDB" w:rsidRPr="00FC0609">
        <w:rPr>
          <w:lang w:val="tr-TR"/>
        </w:rPr>
        <w:t>5</w:t>
      </w:r>
      <w:r w:rsidR="00FB153E" w:rsidRPr="00FC0609">
        <w:rPr>
          <w:lang w:val="tr-TR"/>
        </w:rPr>
        <w:t xml:space="preserve">.6 </w:t>
      </w:r>
      <w:r w:rsidRPr="00FC0609">
        <w:rPr>
          <w:lang w:val="tr-TR"/>
        </w:rPr>
        <w:t xml:space="preserve">ve Şekil </w:t>
      </w:r>
      <w:r w:rsidR="00FB153E" w:rsidRPr="00FC0609">
        <w:rPr>
          <w:lang w:val="tr-TR"/>
        </w:rPr>
        <w:t>5.7</w:t>
      </w:r>
      <w:r w:rsidRPr="00FC0609">
        <w:rPr>
          <w:lang w:val="tr-TR"/>
        </w:rPr>
        <w:t>’de gösterilmiştir</w:t>
      </w:r>
      <w:r w:rsidR="00FB153E" w:rsidRPr="00FC0609">
        <w:rPr>
          <w:lang w:val="tr-TR"/>
        </w:rPr>
        <w:t xml:space="preserve">. </w:t>
      </w:r>
    </w:p>
    <w:p w14:paraId="24F9FFD9" w14:textId="12FD0A6D" w:rsidR="00FB153E" w:rsidRPr="00FC0609" w:rsidRDefault="00C44E0D" w:rsidP="00375448">
      <w:pPr>
        <w:pStyle w:val="FiguresandTables"/>
        <w:spacing w:after="60"/>
        <w:rPr>
          <w:lang w:val="tr-TR"/>
        </w:rPr>
      </w:pPr>
      <w:r w:rsidRPr="00FC0609">
        <w:rPr>
          <w:lang w:val="tr-TR"/>
        </w:rPr>
        <w:t xml:space="preserve">  </w:t>
      </w:r>
      <w:r w:rsidR="00567D73" w:rsidRPr="00FC0609">
        <w:rPr>
          <w:lang w:val="tr-TR"/>
        </w:rPr>
        <w:t xml:space="preserve">Şekil </w:t>
      </w:r>
      <w:r w:rsidR="00FB153E" w:rsidRPr="00FC0609">
        <w:rPr>
          <w:lang w:val="tr-TR"/>
        </w:rPr>
        <w:t xml:space="preserve">5.6 – </w:t>
      </w:r>
      <w:r w:rsidR="00567D73" w:rsidRPr="00FC0609">
        <w:rPr>
          <w:lang w:val="tr-TR"/>
        </w:rPr>
        <w:t xml:space="preserve">Yatırım Modeli </w:t>
      </w:r>
      <w:r w:rsidR="00FB153E" w:rsidRPr="00FC0609">
        <w:rPr>
          <w:lang w:val="tr-TR"/>
        </w:rPr>
        <w:t xml:space="preserve">– </w:t>
      </w:r>
      <w:r w:rsidR="00567D73" w:rsidRPr="00FC0609">
        <w:rPr>
          <w:lang w:val="tr-TR"/>
        </w:rPr>
        <w:t xml:space="preserve">Borç  </w:t>
      </w:r>
      <w:r w:rsidR="00FB153E" w:rsidRPr="00FC0609">
        <w:rPr>
          <w:lang w:val="tr-TR"/>
        </w:rPr>
        <w:tab/>
      </w:r>
      <w:r w:rsidR="00567D73" w:rsidRPr="00FC0609">
        <w:rPr>
          <w:lang w:val="tr-TR"/>
        </w:rPr>
        <w:t xml:space="preserve">Şekil </w:t>
      </w:r>
      <w:r w:rsidR="00FB153E" w:rsidRPr="00FC0609">
        <w:rPr>
          <w:lang w:val="tr-TR"/>
        </w:rPr>
        <w:t xml:space="preserve">5.7 – </w:t>
      </w:r>
      <w:r w:rsidR="00567D73" w:rsidRPr="00FC0609">
        <w:rPr>
          <w:lang w:val="tr-TR"/>
        </w:rPr>
        <w:t xml:space="preserve">Yatırım </w:t>
      </w:r>
      <w:r w:rsidR="00FB153E" w:rsidRPr="00FC0609">
        <w:rPr>
          <w:lang w:val="tr-TR"/>
        </w:rPr>
        <w:t>Model</w:t>
      </w:r>
      <w:r w:rsidR="00567D73" w:rsidRPr="00FC0609">
        <w:rPr>
          <w:lang w:val="tr-TR"/>
        </w:rPr>
        <w:t>i</w:t>
      </w:r>
      <w:r w:rsidR="00FB153E" w:rsidRPr="00FC0609">
        <w:rPr>
          <w:lang w:val="tr-TR"/>
        </w:rPr>
        <w:t xml:space="preserve"> - E</w:t>
      </w:r>
      <w:r w:rsidR="00567D73" w:rsidRPr="00FC0609">
        <w:rPr>
          <w:lang w:val="tr-TR"/>
        </w:rPr>
        <w:t>H</w:t>
      </w:r>
      <w:r w:rsidR="00FB153E" w:rsidRPr="00FC0609">
        <w:rPr>
          <w:lang w:val="tr-TR"/>
        </w:rPr>
        <w:t>A</w:t>
      </w:r>
    </w:p>
    <w:p w14:paraId="17C1CA33" w14:textId="78EF2152" w:rsidR="00FA3BDB" w:rsidRPr="00FC0609" w:rsidRDefault="00FA3BDB" w:rsidP="00375448">
      <w:pPr>
        <w:spacing w:before="40" w:after="40"/>
        <w:jc w:val="center"/>
        <w:rPr>
          <w:lang w:val="tr-TR" w:eastAsia="tr-TR"/>
        </w:rPr>
      </w:pPr>
    </w:p>
    <w:p w14:paraId="08DE2F8B" w14:textId="48EF1597" w:rsidR="00AC0853" w:rsidRPr="00FC0609" w:rsidRDefault="00AC0853" w:rsidP="00375448">
      <w:pPr>
        <w:spacing w:before="40" w:after="40"/>
        <w:jc w:val="center"/>
        <w:rPr>
          <w:lang w:val="tr-TR" w:eastAsia="tr-TR"/>
        </w:rPr>
      </w:pPr>
      <w:r w:rsidRPr="00FC0609">
        <w:rPr>
          <w:noProof/>
        </w:rPr>
        <w:drawing>
          <wp:inline distT="0" distB="0" distL="0" distR="0" wp14:anchorId="3B33FB39" wp14:editId="3E7B267B">
            <wp:extent cx="6151245" cy="2324100"/>
            <wp:effectExtent l="0" t="0" r="190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1245" cy="2324100"/>
                    </a:xfrm>
                    <a:prstGeom prst="rect">
                      <a:avLst/>
                    </a:prstGeom>
                    <a:noFill/>
                  </pic:spPr>
                </pic:pic>
              </a:graphicData>
            </a:graphic>
          </wp:inline>
        </w:drawing>
      </w:r>
    </w:p>
    <w:p w14:paraId="0076C146" w14:textId="3E0CF9EF" w:rsidR="00FA3BDB" w:rsidRPr="00FC0609" w:rsidRDefault="00AE0F49" w:rsidP="00375448">
      <w:pPr>
        <w:spacing w:before="0"/>
        <w:rPr>
          <w:i/>
          <w:sz w:val="22"/>
          <w:szCs w:val="22"/>
          <w:lang w:val="tr-TR"/>
        </w:rPr>
      </w:pPr>
      <w:r w:rsidRPr="00FC0609">
        <w:rPr>
          <w:lang w:val="tr-TR"/>
        </w:rPr>
        <w:tab/>
      </w:r>
      <w:r w:rsidR="0080603C" w:rsidRPr="00FC0609">
        <w:rPr>
          <w:i/>
          <w:sz w:val="22"/>
          <w:szCs w:val="22"/>
          <w:lang w:val="tr-TR"/>
        </w:rPr>
        <w:t>Kaynak</w:t>
      </w:r>
      <w:r w:rsidRPr="00FC0609">
        <w:rPr>
          <w:i/>
          <w:sz w:val="22"/>
          <w:szCs w:val="22"/>
          <w:lang w:val="tr-TR"/>
        </w:rPr>
        <w:t xml:space="preserve">: </w:t>
      </w:r>
      <w:r w:rsidR="0080603C" w:rsidRPr="00FC0609">
        <w:rPr>
          <w:i/>
          <w:sz w:val="22"/>
          <w:szCs w:val="22"/>
          <w:lang w:val="tr-TR"/>
        </w:rPr>
        <w:t>Yazarlar</w:t>
      </w:r>
    </w:p>
    <w:p w14:paraId="7223FFF7" w14:textId="54F4F7CF" w:rsidR="00FA3BDB" w:rsidRPr="00FC0609" w:rsidRDefault="007F32B4" w:rsidP="00FA3BDB">
      <w:pPr>
        <w:pStyle w:val="Heading3"/>
        <w:rPr>
          <w:noProof w:val="0"/>
          <w:lang w:val="tr-TR"/>
        </w:rPr>
      </w:pPr>
      <w:bookmarkStart w:id="94" w:name="_Toc461866600"/>
      <w:bookmarkStart w:id="95" w:name="_Toc441236133"/>
      <w:r w:rsidRPr="00FC0609">
        <w:rPr>
          <w:noProof w:val="0"/>
          <w:lang w:val="tr-TR"/>
        </w:rPr>
        <w:t>TEVDS</w:t>
      </w:r>
      <w:r w:rsidR="00A23C1E" w:rsidRPr="00FC0609">
        <w:rPr>
          <w:noProof w:val="0"/>
          <w:lang w:val="tr-TR"/>
        </w:rPr>
        <w:t xml:space="preserve"> Enerji Verimliliği Uygulamasının Önündeki Engelleri Nasıl Aşabilir?</w:t>
      </w:r>
      <w:bookmarkEnd w:id="94"/>
      <w:r w:rsidR="00A23C1E" w:rsidRPr="00FC0609">
        <w:rPr>
          <w:noProof w:val="0"/>
          <w:lang w:val="tr-TR"/>
        </w:rPr>
        <w:t xml:space="preserve"> </w:t>
      </w:r>
      <w:bookmarkEnd w:id="95"/>
    </w:p>
    <w:p w14:paraId="6A1FA4C2" w14:textId="3C9B03EB" w:rsidR="00FA3BDB" w:rsidRPr="00FC0609" w:rsidRDefault="00A23C1E" w:rsidP="00FA3BDB">
      <w:pPr>
        <w:rPr>
          <w:lang w:val="tr-TR"/>
        </w:rPr>
      </w:pPr>
      <w:r w:rsidRPr="00FC0609">
        <w:rPr>
          <w:lang w:val="tr-TR"/>
        </w:rPr>
        <w:t>Tablo</w:t>
      </w:r>
      <w:r w:rsidR="00FA3BDB" w:rsidRPr="00FC0609">
        <w:rPr>
          <w:lang w:val="tr-TR"/>
        </w:rPr>
        <w:t xml:space="preserve"> </w:t>
      </w:r>
      <w:r w:rsidR="00C44E0D" w:rsidRPr="00FC0609">
        <w:rPr>
          <w:lang w:val="tr-TR"/>
        </w:rPr>
        <w:t>5.</w:t>
      </w:r>
      <w:r w:rsidR="00FA3BDB" w:rsidRPr="00FC0609">
        <w:rPr>
          <w:lang w:val="tr-TR"/>
        </w:rPr>
        <w:t xml:space="preserve">3 </w:t>
      </w:r>
      <w:r w:rsidR="007F32B4" w:rsidRPr="00FC0609">
        <w:rPr>
          <w:lang w:val="tr-TR"/>
        </w:rPr>
        <w:t>TEVDS</w:t>
      </w:r>
      <w:r w:rsidRPr="00FC0609">
        <w:rPr>
          <w:lang w:val="tr-TR"/>
        </w:rPr>
        <w:t xml:space="preserve">’nin Bölüm 3’te belirlenen enerji verimliliği uygulamasının önündeki engelleri nasıl aşabileceğini göstermektedir. </w:t>
      </w:r>
    </w:p>
    <w:p w14:paraId="036FF8B8" w14:textId="310DEC46" w:rsidR="00375448" w:rsidRPr="00FC0609" w:rsidRDefault="00375448" w:rsidP="00375448">
      <w:pPr>
        <w:pStyle w:val="Heading2"/>
        <w:rPr>
          <w:lang w:val="tr-TR"/>
        </w:rPr>
      </w:pPr>
      <w:bookmarkStart w:id="96" w:name="_Toc446061753"/>
      <w:bookmarkStart w:id="97" w:name="_Toc461866601"/>
      <w:r w:rsidRPr="00FC0609">
        <w:rPr>
          <w:lang w:val="tr-TR"/>
        </w:rPr>
        <w:t>S</w:t>
      </w:r>
      <w:r w:rsidR="00A23C1E" w:rsidRPr="00FC0609">
        <w:rPr>
          <w:lang w:val="tr-TR"/>
        </w:rPr>
        <w:t>ü</w:t>
      </w:r>
      <w:r w:rsidRPr="00FC0609">
        <w:rPr>
          <w:lang w:val="tr-TR"/>
        </w:rPr>
        <w:t xml:space="preserve">per </w:t>
      </w:r>
      <w:bookmarkEnd w:id="96"/>
      <w:r w:rsidR="00A23C1E" w:rsidRPr="00FC0609">
        <w:rPr>
          <w:lang w:val="tr-TR"/>
        </w:rPr>
        <w:t>EVD</w:t>
      </w:r>
      <w:bookmarkEnd w:id="97"/>
      <w:r w:rsidR="00A23C1E" w:rsidRPr="00FC0609">
        <w:rPr>
          <w:lang w:val="tr-TR"/>
        </w:rPr>
        <w:t xml:space="preserve"> </w:t>
      </w:r>
    </w:p>
    <w:p w14:paraId="79A55506" w14:textId="73E796B2" w:rsidR="00375448" w:rsidRPr="00FC0609" w:rsidRDefault="00A23C1E" w:rsidP="00375448">
      <w:pPr>
        <w:rPr>
          <w:lang w:val="tr-TR"/>
        </w:rPr>
      </w:pPr>
      <w:r w:rsidRPr="00FC0609">
        <w:rPr>
          <w:lang w:val="tr-TR"/>
        </w:rPr>
        <w:t>Enerji veriml</w:t>
      </w:r>
      <w:r w:rsidR="006A3EA0" w:rsidRPr="00FC0609">
        <w:rPr>
          <w:lang w:val="tr-TR"/>
        </w:rPr>
        <w:t>iliği projelerinin uygulanmasın</w:t>
      </w:r>
      <w:r w:rsidRPr="00FC0609">
        <w:rPr>
          <w:lang w:val="tr-TR"/>
        </w:rPr>
        <w:t xml:space="preserve">a </w:t>
      </w:r>
      <w:r w:rsidR="006A3EA0" w:rsidRPr="00FC0609">
        <w:rPr>
          <w:lang w:val="tr-TR"/>
        </w:rPr>
        <w:t xml:space="preserve">yardımcı olmak için performans sözleşmeleri yoluyla yürütülen EVD modelinin faydaları hakkında çok fazla tartışma yapılmıştır </w:t>
      </w:r>
      <w:r w:rsidR="00375448" w:rsidRPr="00FC0609">
        <w:rPr>
          <w:lang w:val="tr-TR"/>
        </w:rPr>
        <w:t xml:space="preserve">(Singh </w:t>
      </w:r>
      <w:r w:rsidR="006A3EA0" w:rsidRPr="00FC0609">
        <w:rPr>
          <w:lang w:val="tr-TR"/>
        </w:rPr>
        <w:t>ve diğerleri</w:t>
      </w:r>
      <w:r w:rsidR="00375448" w:rsidRPr="00FC0609">
        <w:rPr>
          <w:lang w:val="tr-TR"/>
        </w:rPr>
        <w:t xml:space="preserve"> 2010). </w:t>
      </w:r>
      <w:r w:rsidR="006A3EA0" w:rsidRPr="00FC0609">
        <w:rPr>
          <w:lang w:val="tr-TR"/>
        </w:rPr>
        <w:t xml:space="preserve">Ne yazık ki, gelişmekte olan ülkelerde EVD modelinin uygulanması birçok ülke için zorlu olmuştur </w:t>
      </w:r>
      <w:r w:rsidR="00375448" w:rsidRPr="00FC0609">
        <w:rPr>
          <w:lang w:val="tr-TR"/>
        </w:rPr>
        <w:t xml:space="preserve">(Limaye </w:t>
      </w:r>
      <w:r w:rsidR="006A3EA0" w:rsidRPr="00FC0609">
        <w:rPr>
          <w:lang w:val="tr-TR"/>
        </w:rPr>
        <w:t xml:space="preserve">ve diğerleri </w:t>
      </w:r>
      <w:r w:rsidR="00375448" w:rsidRPr="00FC0609">
        <w:rPr>
          <w:lang w:val="tr-TR"/>
        </w:rPr>
        <w:t>2016).</w:t>
      </w:r>
    </w:p>
    <w:p w14:paraId="4F8A76AB" w14:textId="0CD7CE98" w:rsidR="00375448" w:rsidRPr="00FC0609" w:rsidRDefault="006A3EA0" w:rsidP="00375448">
      <w:pPr>
        <w:pStyle w:val="Heading3"/>
        <w:rPr>
          <w:noProof w:val="0"/>
          <w:lang w:val="tr-TR"/>
        </w:rPr>
      </w:pPr>
      <w:bookmarkStart w:id="98" w:name="_Toc461866602"/>
      <w:bookmarkStart w:id="99" w:name="_Toc446061754"/>
      <w:r w:rsidRPr="00FC0609">
        <w:rPr>
          <w:noProof w:val="0"/>
          <w:lang w:val="tr-TR"/>
        </w:rPr>
        <w:t>Gelişmekte Olan Ülkelerde EVD’lerin Büyümesi</w:t>
      </w:r>
      <w:r w:rsidR="00915470">
        <w:rPr>
          <w:noProof w:val="0"/>
          <w:lang w:val="tr-TR"/>
        </w:rPr>
        <w:t>nin</w:t>
      </w:r>
      <w:r w:rsidRPr="00FC0609">
        <w:rPr>
          <w:noProof w:val="0"/>
          <w:lang w:val="tr-TR"/>
        </w:rPr>
        <w:t xml:space="preserve"> Önündeki Sınırlamalar</w:t>
      </w:r>
      <w:bookmarkEnd w:id="98"/>
      <w:r w:rsidRPr="00FC0609">
        <w:rPr>
          <w:noProof w:val="0"/>
          <w:lang w:val="tr-TR"/>
        </w:rPr>
        <w:t xml:space="preserve"> </w:t>
      </w:r>
      <w:bookmarkEnd w:id="99"/>
    </w:p>
    <w:p w14:paraId="0DF74DA0" w14:textId="07D70EA6" w:rsidR="00375448" w:rsidRPr="00FC0609" w:rsidRDefault="006A3EA0" w:rsidP="00375448">
      <w:pPr>
        <w:spacing w:after="60"/>
        <w:rPr>
          <w:lang w:val="tr-TR"/>
        </w:rPr>
      </w:pPr>
      <w:r w:rsidRPr="00FC0609">
        <w:rPr>
          <w:lang w:val="tr-TR"/>
        </w:rPr>
        <w:t>Birçoğu şu anda Türkiye’de de mevcut olan çeşitli engeller EVD sektör</w:t>
      </w:r>
      <w:r w:rsidR="00B8104D" w:rsidRPr="00FC0609">
        <w:rPr>
          <w:lang w:val="tr-TR"/>
        </w:rPr>
        <w:t xml:space="preserve">ünün büyümesini ve gelişmesini </w:t>
      </w:r>
      <w:r w:rsidRPr="00FC0609">
        <w:rPr>
          <w:lang w:val="tr-TR"/>
        </w:rPr>
        <w:t>kısıtlamıştır</w:t>
      </w:r>
      <w:r w:rsidR="00375448" w:rsidRPr="00FC0609">
        <w:rPr>
          <w:lang w:val="tr-TR"/>
        </w:rPr>
        <w:t>:</w:t>
      </w:r>
    </w:p>
    <w:p w14:paraId="63699BE2" w14:textId="7C8AEF91" w:rsidR="00375448" w:rsidRPr="00FC0609" w:rsidRDefault="006A3EA0" w:rsidP="00375448">
      <w:pPr>
        <w:widowControl/>
        <w:numPr>
          <w:ilvl w:val="0"/>
          <w:numId w:val="17"/>
        </w:numPr>
        <w:spacing w:before="40" w:after="40"/>
        <w:rPr>
          <w:lang w:val="tr-TR"/>
        </w:rPr>
      </w:pPr>
      <w:r w:rsidRPr="00FC0609">
        <w:rPr>
          <w:lang w:val="tr-TR"/>
        </w:rPr>
        <w:t>Çok az sayıda EVD mevcuttur</w:t>
      </w:r>
      <w:r w:rsidR="00375448" w:rsidRPr="00FC0609">
        <w:rPr>
          <w:lang w:val="tr-TR"/>
        </w:rPr>
        <w:t xml:space="preserve">. </w:t>
      </w:r>
      <w:r w:rsidRPr="00FC0609">
        <w:rPr>
          <w:lang w:val="tr-TR"/>
        </w:rPr>
        <w:t xml:space="preserve">Çoğu EVD </w:t>
      </w:r>
      <w:r w:rsidR="00370465" w:rsidRPr="00FC0609">
        <w:rPr>
          <w:lang w:val="tr-TR"/>
        </w:rPr>
        <w:t xml:space="preserve">çok küçük bir sermaye tabanına sahiptir ve </w:t>
      </w:r>
      <w:r w:rsidR="00825ACB" w:rsidRPr="00FC0609">
        <w:rPr>
          <w:lang w:val="tr-TR"/>
        </w:rPr>
        <w:t>sınırlı öcüde öz</w:t>
      </w:r>
      <w:r w:rsidR="005119C9">
        <w:rPr>
          <w:lang w:val="tr-TR"/>
        </w:rPr>
        <w:t xml:space="preserve"> </w:t>
      </w:r>
      <w:r w:rsidR="00825ACB" w:rsidRPr="00FC0609">
        <w:rPr>
          <w:lang w:val="tr-TR"/>
        </w:rPr>
        <w:t>kaynak finansmanı sağlayabileceklerinden</w:t>
      </w:r>
      <w:r w:rsidR="00915470">
        <w:rPr>
          <w:lang w:val="tr-TR"/>
        </w:rPr>
        <w:t>,</w:t>
      </w:r>
      <w:r w:rsidR="00825ACB" w:rsidRPr="00FC0609">
        <w:rPr>
          <w:lang w:val="tr-TR"/>
        </w:rPr>
        <w:t xml:space="preserve"> ticari finan kuruluşlar</w:t>
      </w:r>
      <w:r w:rsidR="00915470">
        <w:rPr>
          <w:lang w:val="tr-TR"/>
        </w:rPr>
        <w:t>ın</w:t>
      </w:r>
      <w:r w:rsidR="00825ACB" w:rsidRPr="00FC0609">
        <w:rPr>
          <w:lang w:val="tr-TR"/>
        </w:rPr>
        <w:t>dan proje finansmanına erişmekte güçlük çekmektedirler.</w:t>
      </w:r>
      <w:r w:rsidR="00375448" w:rsidRPr="00FC0609">
        <w:rPr>
          <w:lang w:val="tr-TR"/>
        </w:rPr>
        <w:t xml:space="preserve"> </w:t>
      </w:r>
    </w:p>
    <w:p w14:paraId="658E261C" w14:textId="15E7BD09" w:rsidR="00375448" w:rsidRPr="00FC0609" w:rsidRDefault="00825ACB" w:rsidP="00375448">
      <w:pPr>
        <w:widowControl/>
        <w:numPr>
          <w:ilvl w:val="0"/>
          <w:numId w:val="17"/>
        </w:numPr>
        <w:spacing w:before="40" w:after="40"/>
        <w:rPr>
          <w:lang w:val="tr-TR"/>
        </w:rPr>
      </w:pPr>
      <w:r w:rsidRPr="00FC0609">
        <w:rPr>
          <w:lang w:val="tr-TR"/>
        </w:rPr>
        <w:t>Enerji verimliliği piyasası henüz olgunlaşmadığı için, proje geliştirme maliyetl</w:t>
      </w:r>
      <w:r w:rsidR="004338F9" w:rsidRPr="00FC0609">
        <w:rPr>
          <w:lang w:val="tr-TR"/>
        </w:rPr>
        <w:t>e</w:t>
      </w:r>
      <w:r w:rsidRPr="00FC0609">
        <w:rPr>
          <w:lang w:val="tr-TR"/>
        </w:rPr>
        <w:t>ri nispeten y</w:t>
      </w:r>
      <w:r w:rsidR="004338F9" w:rsidRPr="00FC0609">
        <w:rPr>
          <w:lang w:val="tr-TR"/>
        </w:rPr>
        <w:t>ü</w:t>
      </w:r>
      <w:r w:rsidRPr="00FC0609">
        <w:rPr>
          <w:lang w:val="tr-TR"/>
        </w:rPr>
        <w:t>ksektir v</w:t>
      </w:r>
      <w:r w:rsidR="004338F9" w:rsidRPr="00FC0609">
        <w:rPr>
          <w:lang w:val="tr-TR"/>
        </w:rPr>
        <w:t>e çoğ</w:t>
      </w:r>
      <w:r w:rsidRPr="00FC0609">
        <w:rPr>
          <w:lang w:val="tr-TR"/>
        </w:rPr>
        <w:t>u küçük EVD</w:t>
      </w:r>
      <w:r w:rsidR="004338F9" w:rsidRPr="00FC0609">
        <w:rPr>
          <w:lang w:val="tr-TR"/>
        </w:rPr>
        <w:t>’nin</w:t>
      </w:r>
      <w:r w:rsidRPr="00FC0609">
        <w:rPr>
          <w:lang w:val="tr-TR"/>
        </w:rPr>
        <w:t xml:space="preserve"> </w:t>
      </w:r>
      <w:r w:rsidR="004338F9" w:rsidRPr="00FC0609">
        <w:rPr>
          <w:lang w:val="tr-TR"/>
        </w:rPr>
        <w:t>proje geliştirme maliyetlerini finanse etmeyi güç bulması olasıdır</w:t>
      </w:r>
      <w:r w:rsidR="00375448" w:rsidRPr="00FC0609">
        <w:rPr>
          <w:lang w:val="tr-TR"/>
        </w:rPr>
        <w:t>.</w:t>
      </w:r>
    </w:p>
    <w:p w14:paraId="32973A96" w14:textId="71764EAA" w:rsidR="00375448" w:rsidRPr="00FC0609" w:rsidRDefault="004338F9" w:rsidP="00375448">
      <w:pPr>
        <w:widowControl/>
        <w:numPr>
          <w:ilvl w:val="0"/>
          <w:numId w:val="17"/>
        </w:numPr>
        <w:spacing w:before="40" w:after="40"/>
        <w:rPr>
          <w:lang w:val="tr-TR"/>
        </w:rPr>
      </w:pPr>
      <w:r w:rsidRPr="00FC0609">
        <w:rPr>
          <w:lang w:val="tr-TR"/>
        </w:rPr>
        <w:t xml:space="preserve">EVD </w:t>
      </w:r>
      <w:r w:rsidR="00375448" w:rsidRPr="00FC0609">
        <w:rPr>
          <w:lang w:val="tr-TR"/>
        </w:rPr>
        <w:t>model</w:t>
      </w:r>
      <w:r w:rsidRPr="00FC0609">
        <w:rPr>
          <w:lang w:val="tr-TR"/>
        </w:rPr>
        <w:t>i nispeten yeni bir modeldir ve EVD’ler henüz kamu sektörü enerji kullanıcıları arasında iyi bir güvenilirlik geliştirmemiştir.</w:t>
      </w:r>
    </w:p>
    <w:p w14:paraId="6B1AF42B" w14:textId="5FECA016" w:rsidR="00FA3BDB" w:rsidRPr="00FC0609" w:rsidRDefault="00FA3BDB" w:rsidP="009104B8">
      <w:pPr>
        <w:pStyle w:val="Heading-FiguresandTables"/>
        <w:spacing w:after="60"/>
        <w:ind w:left="-993"/>
        <w:rPr>
          <w:lang w:val="tr-TR"/>
        </w:rPr>
      </w:pPr>
      <w:r w:rsidRPr="00FC0609">
        <w:rPr>
          <w:lang w:val="tr-TR"/>
        </w:rPr>
        <w:lastRenderedPageBreak/>
        <w:t>Tabl</w:t>
      </w:r>
      <w:r w:rsidR="004338F9" w:rsidRPr="00FC0609">
        <w:rPr>
          <w:lang w:val="tr-TR"/>
        </w:rPr>
        <w:t>o</w:t>
      </w:r>
      <w:r w:rsidRPr="00FC0609">
        <w:rPr>
          <w:lang w:val="tr-TR"/>
        </w:rPr>
        <w:t xml:space="preserve"> </w:t>
      </w:r>
      <w:r w:rsidR="00C44E0D" w:rsidRPr="00FC0609">
        <w:rPr>
          <w:lang w:val="tr-TR"/>
        </w:rPr>
        <w:t>5.3</w:t>
      </w:r>
      <w:r w:rsidR="0020774C" w:rsidRPr="00FC0609">
        <w:rPr>
          <w:lang w:val="tr-TR"/>
        </w:rPr>
        <w:t xml:space="preserve"> – </w:t>
      </w:r>
      <w:r w:rsidR="007F32B4" w:rsidRPr="00FC0609">
        <w:rPr>
          <w:lang w:val="tr-TR"/>
        </w:rPr>
        <w:t>TEVDS</w:t>
      </w:r>
      <w:r w:rsidR="004338F9" w:rsidRPr="00FC0609">
        <w:rPr>
          <w:lang w:val="tr-TR"/>
        </w:rPr>
        <w:t xml:space="preserve"> Enerji Verimliliği Uygulama Engellerini Nasıl Aşabilir?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379"/>
      </w:tblGrid>
      <w:tr w:rsidR="00FA3BDB" w:rsidRPr="00FC0609" w14:paraId="0E2A46EC" w14:textId="77777777" w:rsidTr="009104B8">
        <w:tc>
          <w:tcPr>
            <w:tcW w:w="3402" w:type="dxa"/>
            <w:shd w:val="clear" w:color="auto" w:fill="002060"/>
          </w:tcPr>
          <w:p w14:paraId="0415FB87" w14:textId="432B7529" w:rsidR="00FA3BDB" w:rsidRPr="00FC0609" w:rsidRDefault="004338F9" w:rsidP="00C44E0D">
            <w:pPr>
              <w:jc w:val="center"/>
              <w:rPr>
                <w:b/>
                <w:color w:val="FFFFFF" w:themeColor="background1"/>
                <w:lang w:val="tr-TR"/>
              </w:rPr>
            </w:pPr>
            <w:r w:rsidRPr="00FC0609">
              <w:rPr>
                <w:b/>
                <w:color w:val="FFFFFF" w:themeColor="background1"/>
                <w:lang w:val="tr-TR"/>
              </w:rPr>
              <w:t xml:space="preserve">Engeller </w:t>
            </w:r>
          </w:p>
        </w:tc>
        <w:tc>
          <w:tcPr>
            <w:tcW w:w="6379" w:type="dxa"/>
            <w:shd w:val="clear" w:color="auto" w:fill="002060"/>
          </w:tcPr>
          <w:p w14:paraId="5A5F1EB7" w14:textId="28FCEFCF" w:rsidR="00FA3BDB" w:rsidRPr="00FC0609" w:rsidRDefault="004338F9" w:rsidP="00C44E0D">
            <w:pPr>
              <w:jc w:val="center"/>
              <w:rPr>
                <w:b/>
                <w:color w:val="FFFFFF" w:themeColor="background1"/>
                <w:lang w:val="tr-TR"/>
              </w:rPr>
            </w:pPr>
            <w:r w:rsidRPr="00FC0609">
              <w:rPr>
                <w:b/>
                <w:color w:val="FFFFFF" w:themeColor="background1"/>
                <w:lang w:val="tr-TR"/>
              </w:rPr>
              <w:t xml:space="preserve">Nasıl Aşabilir? </w:t>
            </w:r>
          </w:p>
        </w:tc>
      </w:tr>
      <w:tr w:rsidR="0020774C" w:rsidRPr="009F3B6E" w14:paraId="10EC996B" w14:textId="77777777" w:rsidTr="009104B8">
        <w:tc>
          <w:tcPr>
            <w:tcW w:w="3402" w:type="dxa"/>
            <w:shd w:val="clear" w:color="auto" w:fill="DBE5F1" w:themeFill="accent1" w:themeFillTint="33"/>
          </w:tcPr>
          <w:p w14:paraId="1B541C23" w14:textId="791578BF" w:rsidR="0020774C" w:rsidRPr="00FC0609" w:rsidRDefault="00582F46" w:rsidP="004116EA">
            <w:pPr>
              <w:spacing w:before="20" w:after="20"/>
              <w:jc w:val="left"/>
              <w:rPr>
                <w:sz w:val="20"/>
                <w:lang w:val="tr-TR"/>
              </w:rPr>
            </w:pPr>
            <w:r w:rsidRPr="00FC0609">
              <w:rPr>
                <w:sz w:val="20"/>
                <w:lang w:val="tr-TR"/>
              </w:rPr>
              <w:t>Mer</w:t>
            </w:r>
            <w:r w:rsidR="002524E9" w:rsidRPr="00FC0609">
              <w:rPr>
                <w:sz w:val="20"/>
                <w:lang w:val="tr-TR"/>
              </w:rPr>
              <w:t>k</w:t>
            </w:r>
            <w:r w:rsidRPr="00FC0609">
              <w:rPr>
                <w:sz w:val="20"/>
                <w:lang w:val="tr-TR"/>
              </w:rPr>
              <w:t>e</w:t>
            </w:r>
            <w:r w:rsidR="002524E9" w:rsidRPr="00FC0609">
              <w:rPr>
                <w:sz w:val="20"/>
                <w:lang w:val="tr-TR"/>
              </w:rPr>
              <w:t xml:space="preserve">zi </w:t>
            </w:r>
            <w:r w:rsidR="00915470">
              <w:rPr>
                <w:sz w:val="20"/>
                <w:lang w:val="tr-TR"/>
              </w:rPr>
              <w:t>hükümet</w:t>
            </w:r>
            <w:r w:rsidR="00915470" w:rsidRPr="00FC0609">
              <w:rPr>
                <w:sz w:val="20"/>
                <w:lang w:val="tr-TR"/>
              </w:rPr>
              <w:t xml:space="preserve"> </w:t>
            </w:r>
            <w:r w:rsidR="002524E9" w:rsidRPr="00FC0609">
              <w:rPr>
                <w:sz w:val="20"/>
                <w:lang w:val="tr-TR"/>
              </w:rPr>
              <w:t xml:space="preserve">kurumlarının borçlanamaması </w:t>
            </w:r>
          </w:p>
        </w:tc>
        <w:tc>
          <w:tcPr>
            <w:tcW w:w="6379" w:type="dxa"/>
            <w:shd w:val="clear" w:color="auto" w:fill="DBE5F1" w:themeFill="accent1" w:themeFillTint="33"/>
          </w:tcPr>
          <w:p w14:paraId="04C83D84" w14:textId="4B5DF4FB" w:rsidR="0020774C" w:rsidRPr="00FC0609" w:rsidRDefault="00582F46" w:rsidP="004116EA">
            <w:pPr>
              <w:spacing w:before="20" w:after="20"/>
              <w:jc w:val="left"/>
              <w:rPr>
                <w:sz w:val="20"/>
                <w:lang w:val="tr-TR"/>
              </w:rPr>
            </w:pPr>
            <w:r w:rsidRPr="00FC0609">
              <w:rPr>
                <w:sz w:val="20"/>
                <w:lang w:val="tr-TR"/>
              </w:rPr>
              <w:t>EV ihti</w:t>
            </w:r>
            <w:r w:rsidR="002524E9" w:rsidRPr="00FC0609">
              <w:rPr>
                <w:sz w:val="20"/>
                <w:lang w:val="tr-TR"/>
              </w:rPr>
              <w:t xml:space="preserve">yaçlarını karşılamak için EHA’ların sunulması </w:t>
            </w:r>
          </w:p>
        </w:tc>
      </w:tr>
      <w:tr w:rsidR="00FA3BDB" w:rsidRPr="009F3B6E" w14:paraId="02096130" w14:textId="77777777" w:rsidTr="009104B8">
        <w:tc>
          <w:tcPr>
            <w:tcW w:w="3402" w:type="dxa"/>
            <w:shd w:val="clear" w:color="auto" w:fill="DBE5F1" w:themeFill="accent1" w:themeFillTint="33"/>
          </w:tcPr>
          <w:p w14:paraId="06EF898E" w14:textId="6CDA1626" w:rsidR="00FA3BDB" w:rsidRPr="00FC0609" w:rsidRDefault="002524E9" w:rsidP="004116EA">
            <w:pPr>
              <w:spacing w:before="20" w:after="20"/>
              <w:jc w:val="left"/>
              <w:rPr>
                <w:sz w:val="20"/>
                <w:lang w:val="tr-TR"/>
              </w:rPr>
            </w:pPr>
            <w:r w:rsidRPr="00FC0609">
              <w:rPr>
                <w:sz w:val="20"/>
                <w:lang w:val="tr-TR"/>
              </w:rPr>
              <w:t xml:space="preserve">Kredi değer belediyelerin sayısının ve borçlanma kapasitelerinin sınırlı olması </w:t>
            </w:r>
          </w:p>
        </w:tc>
        <w:tc>
          <w:tcPr>
            <w:tcW w:w="6379" w:type="dxa"/>
            <w:shd w:val="clear" w:color="auto" w:fill="DBE5F1" w:themeFill="accent1" w:themeFillTint="33"/>
          </w:tcPr>
          <w:p w14:paraId="2E7CBA72" w14:textId="549B13F6" w:rsidR="00FA3BDB" w:rsidRPr="00FC0609" w:rsidRDefault="002524E9" w:rsidP="004116EA">
            <w:pPr>
              <w:spacing w:before="20" w:after="20"/>
              <w:jc w:val="left"/>
              <w:rPr>
                <w:sz w:val="20"/>
                <w:lang w:val="tr-TR"/>
              </w:rPr>
            </w:pPr>
            <w:r w:rsidRPr="00FC0609">
              <w:rPr>
                <w:sz w:val="20"/>
                <w:lang w:val="tr-TR"/>
              </w:rPr>
              <w:t>Kredi değ</w:t>
            </w:r>
            <w:r w:rsidR="00582F46" w:rsidRPr="00FC0609">
              <w:rPr>
                <w:sz w:val="20"/>
                <w:lang w:val="tr-TR"/>
              </w:rPr>
              <w:t>erliği ve borçl</w:t>
            </w:r>
            <w:r w:rsidR="00B8104D" w:rsidRPr="00FC0609">
              <w:rPr>
                <w:sz w:val="20"/>
                <w:lang w:val="tr-TR"/>
              </w:rPr>
              <w:t>anma kapasitesi olan</w:t>
            </w:r>
            <w:r w:rsidRPr="00FC0609">
              <w:rPr>
                <w:sz w:val="20"/>
                <w:lang w:val="tr-TR"/>
              </w:rPr>
              <w:t xml:space="preserve"> belediyeler için projelerin doğrudan finanse edilmesi ve diğerleri için EHA’ların devreye sokulması </w:t>
            </w:r>
          </w:p>
        </w:tc>
      </w:tr>
      <w:tr w:rsidR="00FA3BDB" w:rsidRPr="009F3B6E" w14:paraId="5E548A16" w14:textId="77777777" w:rsidTr="009104B8">
        <w:tc>
          <w:tcPr>
            <w:tcW w:w="3402" w:type="dxa"/>
            <w:shd w:val="clear" w:color="auto" w:fill="DBE5F1" w:themeFill="accent1" w:themeFillTint="33"/>
          </w:tcPr>
          <w:p w14:paraId="3CE223A3" w14:textId="75302FED" w:rsidR="00FA3BDB" w:rsidRPr="00FC0609" w:rsidRDefault="009E2499" w:rsidP="004116EA">
            <w:pPr>
              <w:spacing w:before="20" w:after="20"/>
              <w:jc w:val="left"/>
              <w:rPr>
                <w:sz w:val="20"/>
                <w:lang w:val="tr-TR"/>
              </w:rPr>
            </w:pPr>
            <w:r w:rsidRPr="00FC0609">
              <w:rPr>
                <w:sz w:val="20"/>
                <w:lang w:val="tr-TR"/>
              </w:rPr>
              <w:t>Kısıtlayıcı bütçe ve s</w:t>
            </w:r>
            <w:r w:rsidR="00582F46" w:rsidRPr="00FC0609">
              <w:rPr>
                <w:sz w:val="20"/>
                <w:lang w:val="tr-TR"/>
              </w:rPr>
              <w:t>atın alma düz</w:t>
            </w:r>
            <w:r w:rsidRPr="00FC0609">
              <w:rPr>
                <w:sz w:val="20"/>
                <w:lang w:val="tr-TR"/>
              </w:rPr>
              <w:t>e</w:t>
            </w:r>
            <w:r w:rsidR="00582F46" w:rsidRPr="00FC0609">
              <w:rPr>
                <w:sz w:val="20"/>
                <w:lang w:val="tr-TR"/>
              </w:rPr>
              <w:t>n</w:t>
            </w:r>
            <w:r w:rsidRPr="00FC0609">
              <w:rPr>
                <w:sz w:val="20"/>
                <w:lang w:val="tr-TR"/>
              </w:rPr>
              <w:t xml:space="preserve">lemeleri ve prosedürleri </w:t>
            </w:r>
          </w:p>
        </w:tc>
        <w:tc>
          <w:tcPr>
            <w:tcW w:w="6379" w:type="dxa"/>
            <w:shd w:val="clear" w:color="auto" w:fill="DBE5F1" w:themeFill="accent1" w:themeFillTint="33"/>
          </w:tcPr>
          <w:p w14:paraId="4A7DFCB5" w14:textId="3990740B" w:rsidR="00FA3BDB" w:rsidRPr="00FC0609" w:rsidRDefault="006A750A" w:rsidP="004116EA">
            <w:pPr>
              <w:spacing w:before="20" w:after="20"/>
              <w:jc w:val="left"/>
              <w:rPr>
                <w:sz w:val="20"/>
                <w:lang w:val="tr-TR"/>
              </w:rPr>
            </w:pPr>
            <w:r w:rsidRPr="00FC0609">
              <w:rPr>
                <w:sz w:val="20"/>
                <w:lang w:val="tr-TR"/>
              </w:rPr>
              <w:t>Fon büyük ihtimalle bir kamu kuruluşu olarak düşünüleceğinden dolayı, kısıtlayıcı düzenlemelere / prosedürlere tabi olmadan kamu kurumları ile kredi anlaşmaları v</w:t>
            </w:r>
            <w:r w:rsidR="00582F46" w:rsidRPr="00FC0609">
              <w:rPr>
                <w:sz w:val="20"/>
                <w:lang w:val="tr-TR"/>
              </w:rPr>
              <w:t>eya enerj</w:t>
            </w:r>
            <w:r w:rsidRPr="00FC0609">
              <w:rPr>
                <w:sz w:val="20"/>
                <w:lang w:val="tr-TR"/>
              </w:rPr>
              <w:t xml:space="preserve">i hizmet anlaşmaları yapabilecektir. </w:t>
            </w:r>
          </w:p>
        </w:tc>
      </w:tr>
      <w:tr w:rsidR="00FA3BDB" w:rsidRPr="009F3B6E" w14:paraId="385D63D0" w14:textId="77777777" w:rsidTr="009104B8">
        <w:tc>
          <w:tcPr>
            <w:tcW w:w="3402" w:type="dxa"/>
            <w:shd w:val="clear" w:color="auto" w:fill="DBE5F1" w:themeFill="accent1" w:themeFillTint="33"/>
          </w:tcPr>
          <w:p w14:paraId="6C426221" w14:textId="69C5D874" w:rsidR="00FA3BDB" w:rsidRPr="00FC0609" w:rsidRDefault="009E2499" w:rsidP="004116EA">
            <w:pPr>
              <w:spacing w:before="20" w:after="20"/>
              <w:jc w:val="left"/>
              <w:rPr>
                <w:sz w:val="20"/>
                <w:lang w:val="tr-TR"/>
              </w:rPr>
            </w:pPr>
            <w:r w:rsidRPr="00FC0609">
              <w:rPr>
                <w:sz w:val="20"/>
                <w:lang w:val="tr-TR"/>
              </w:rPr>
              <w:t xml:space="preserve">Düşük enerji tarifeleri </w:t>
            </w:r>
          </w:p>
        </w:tc>
        <w:tc>
          <w:tcPr>
            <w:tcW w:w="6379" w:type="dxa"/>
            <w:shd w:val="clear" w:color="auto" w:fill="DBE5F1" w:themeFill="accent1" w:themeFillTint="33"/>
          </w:tcPr>
          <w:p w14:paraId="49BB7AA8" w14:textId="0303FA4C" w:rsidR="00FA3BDB" w:rsidRPr="00FC0609" w:rsidRDefault="00DA1C87" w:rsidP="004116EA">
            <w:pPr>
              <w:spacing w:before="20" w:after="20"/>
              <w:jc w:val="left"/>
              <w:rPr>
                <w:sz w:val="20"/>
                <w:lang w:val="tr-TR"/>
              </w:rPr>
            </w:pPr>
            <w:r w:rsidRPr="00FC0609">
              <w:rPr>
                <w:sz w:val="20"/>
                <w:lang w:val="tr-TR"/>
              </w:rPr>
              <w:t>Kamu kuruml</w:t>
            </w:r>
            <w:r w:rsidR="00582F46" w:rsidRPr="00FC0609">
              <w:rPr>
                <w:sz w:val="20"/>
                <w:lang w:val="tr-TR"/>
              </w:rPr>
              <w:t>a</w:t>
            </w:r>
            <w:r w:rsidRPr="00FC0609">
              <w:rPr>
                <w:sz w:val="20"/>
                <w:lang w:val="tr-TR"/>
              </w:rPr>
              <w:t xml:space="preserve">rının kredilerin geri ödemelerini maliyet </w:t>
            </w:r>
            <w:r w:rsidR="00582F46" w:rsidRPr="00FC0609">
              <w:rPr>
                <w:sz w:val="20"/>
                <w:lang w:val="tr-TR"/>
              </w:rPr>
              <w:t>tasarruflarından karşılayabilme</w:t>
            </w:r>
            <w:r w:rsidRPr="00FC0609">
              <w:rPr>
                <w:sz w:val="20"/>
                <w:lang w:val="tr-TR"/>
              </w:rPr>
              <w:t xml:space="preserve">si için krediler için daha uzun vadelerin ve EHA’lar için daha uzun sürelerin verilmesi </w:t>
            </w:r>
          </w:p>
        </w:tc>
      </w:tr>
      <w:tr w:rsidR="00FA3BDB" w:rsidRPr="009F3B6E" w14:paraId="1A288C98" w14:textId="77777777" w:rsidTr="009104B8">
        <w:tc>
          <w:tcPr>
            <w:tcW w:w="3402" w:type="dxa"/>
            <w:shd w:val="clear" w:color="auto" w:fill="DBE5F1" w:themeFill="accent1" w:themeFillTint="33"/>
          </w:tcPr>
          <w:p w14:paraId="6E69497F" w14:textId="003F8EDC" w:rsidR="00FA3BDB" w:rsidRPr="00FC0609" w:rsidRDefault="009E2499" w:rsidP="004116EA">
            <w:pPr>
              <w:spacing w:before="20" w:after="20"/>
              <w:jc w:val="left"/>
              <w:rPr>
                <w:sz w:val="20"/>
                <w:lang w:val="tr-TR"/>
              </w:rPr>
            </w:pPr>
            <w:r w:rsidRPr="00FC0609">
              <w:rPr>
                <w:sz w:val="20"/>
                <w:lang w:val="tr-TR"/>
              </w:rPr>
              <w:t xml:space="preserve">Ticari bankaların uyguladıkları nispeten yüksek faiz oranları </w:t>
            </w:r>
          </w:p>
        </w:tc>
        <w:tc>
          <w:tcPr>
            <w:tcW w:w="6379" w:type="dxa"/>
            <w:shd w:val="clear" w:color="auto" w:fill="DBE5F1" w:themeFill="accent1" w:themeFillTint="33"/>
          </w:tcPr>
          <w:p w14:paraId="583591D5" w14:textId="6BBC52C4" w:rsidR="00FA3BDB" w:rsidRPr="00FC0609" w:rsidRDefault="00DA1C87" w:rsidP="004116EA">
            <w:pPr>
              <w:spacing w:before="20" w:after="20"/>
              <w:jc w:val="left"/>
              <w:rPr>
                <w:sz w:val="20"/>
                <w:lang w:val="tr-TR"/>
              </w:rPr>
            </w:pPr>
            <w:r w:rsidRPr="00FC0609">
              <w:rPr>
                <w:sz w:val="20"/>
                <w:lang w:val="tr-TR"/>
              </w:rPr>
              <w:t xml:space="preserve">Ticari bankalara göre daha düşük faiz oranlarının sunulması ve EHA’ların yapılması </w:t>
            </w:r>
          </w:p>
        </w:tc>
      </w:tr>
      <w:tr w:rsidR="00FA3BDB" w:rsidRPr="009F3B6E" w14:paraId="3F497E11" w14:textId="77777777" w:rsidTr="009104B8">
        <w:tc>
          <w:tcPr>
            <w:tcW w:w="3402" w:type="dxa"/>
            <w:shd w:val="clear" w:color="auto" w:fill="DBE5F1" w:themeFill="accent1" w:themeFillTint="33"/>
          </w:tcPr>
          <w:p w14:paraId="20A6727F" w14:textId="47C626F4" w:rsidR="00FA3BDB" w:rsidRPr="00FC0609" w:rsidRDefault="002E00B2" w:rsidP="004116EA">
            <w:pPr>
              <w:spacing w:before="20" w:after="20"/>
              <w:jc w:val="left"/>
              <w:rPr>
                <w:sz w:val="20"/>
                <w:lang w:val="tr-TR"/>
              </w:rPr>
            </w:pPr>
            <w:r w:rsidRPr="00FC0609">
              <w:rPr>
                <w:sz w:val="20"/>
                <w:lang w:val="tr-TR"/>
              </w:rPr>
              <w:t>Küçük proje ölçekleri</w:t>
            </w:r>
            <w:r w:rsidR="00582F46" w:rsidRPr="00FC0609">
              <w:rPr>
                <w:sz w:val="20"/>
                <w:lang w:val="tr-TR"/>
              </w:rPr>
              <w:t xml:space="preserve"> ve bunun sonu</w:t>
            </w:r>
            <w:r w:rsidRPr="00FC0609">
              <w:rPr>
                <w:sz w:val="20"/>
                <w:lang w:val="tr-TR"/>
              </w:rPr>
              <w:t>cunda ortaya çıkan yüksek proje geliştirme ve işlem maliyetleri</w:t>
            </w:r>
          </w:p>
        </w:tc>
        <w:tc>
          <w:tcPr>
            <w:tcW w:w="6379" w:type="dxa"/>
            <w:shd w:val="clear" w:color="auto" w:fill="DBE5F1" w:themeFill="accent1" w:themeFillTint="33"/>
          </w:tcPr>
          <w:p w14:paraId="2C832C5C" w14:textId="79A94A8F" w:rsidR="00FA3BDB" w:rsidRPr="00FC0609" w:rsidRDefault="00582F46" w:rsidP="004116EA">
            <w:pPr>
              <w:spacing w:before="20" w:after="20"/>
              <w:jc w:val="left"/>
              <w:rPr>
                <w:sz w:val="20"/>
                <w:lang w:val="tr-TR"/>
              </w:rPr>
            </w:pPr>
            <w:r w:rsidRPr="00FC0609">
              <w:rPr>
                <w:sz w:val="20"/>
                <w:lang w:val="tr-TR"/>
              </w:rPr>
              <w:t>Anlaşmaların ve prosedürlerin standartlaştırılması</w:t>
            </w:r>
            <w:r w:rsidR="00FA3BDB" w:rsidRPr="00FC0609">
              <w:rPr>
                <w:sz w:val="20"/>
                <w:lang w:val="tr-TR"/>
              </w:rPr>
              <w:t xml:space="preserve">; </w:t>
            </w:r>
            <w:r w:rsidRPr="00FC0609">
              <w:rPr>
                <w:sz w:val="20"/>
                <w:lang w:val="tr-TR"/>
              </w:rPr>
              <w:t xml:space="preserve">kamu kurumları arasındaki benzer projelerin toplulaştırılması </w:t>
            </w:r>
          </w:p>
        </w:tc>
      </w:tr>
      <w:tr w:rsidR="00FA3BDB" w:rsidRPr="009F3B6E" w14:paraId="4A33E616" w14:textId="77777777" w:rsidTr="009104B8">
        <w:tc>
          <w:tcPr>
            <w:tcW w:w="3402" w:type="dxa"/>
            <w:shd w:val="clear" w:color="auto" w:fill="DBE5F1" w:themeFill="accent1" w:themeFillTint="33"/>
          </w:tcPr>
          <w:p w14:paraId="0176384F" w14:textId="15AF348F" w:rsidR="00FA3BDB" w:rsidRPr="00FC0609" w:rsidRDefault="002E00B2" w:rsidP="004116EA">
            <w:pPr>
              <w:spacing w:before="20" w:after="20"/>
              <w:jc w:val="left"/>
              <w:rPr>
                <w:sz w:val="20"/>
                <w:lang w:val="tr-TR"/>
              </w:rPr>
            </w:pPr>
            <w:r w:rsidRPr="00FC0609">
              <w:rPr>
                <w:sz w:val="20"/>
                <w:lang w:val="tr-TR"/>
              </w:rPr>
              <w:t xml:space="preserve">Enerji hizmet sağlayıcılarının ve performansa dayalı sözleşmelerin gelişmemesi </w:t>
            </w:r>
          </w:p>
        </w:tc>
        <w:tc>
          <w:tcPr>
            <w:tcW w:w="6379" w:type="dxa"/>
            <w:shd w:val="clear" w:color="auto" w:fill="DBE5F1" w:themeFill="accent1" w:themeFillTint="33"/>
          </w:tcPr>
          <w:p w14:paraId="2F5AD1EB" w14:textId="4D018E03" w:rsidR="00582F46" w:rsidRPr="00FC0609" w:rsidRDefault="00582F46" w:rsidP="00582F46">
            <w:pPr>
              <w:spacing w:before="20" w:after="20"/>
              <w:jc w:val="left"/>
              <w:rPr>
                <w:sz w:val="20"/>
                <w:lang w:val="tr-TR"/>
              </w:rPr>
            </w:pPr>
            <w:r w:rsidRPr="00FC0609">
              <w:rPr>
                <w:sz w:val="20"/>
                <w:lang w:val="tr-TR"/>
              </w:rPr>
              <w:t xml:space="preserve">Enerji hizmet sağlayıcıların proje uygulamasına dahil edilmesi ve performansa dayalı sözleşme uygulama kapasitelerinin geliştirilmesi </w:t>
            </w:r>
          </w:p>
        </w:tc>
      </w:tr>
      <w:tr w:rsidR="00FA3BDB" w:rsidRPr="009F3B6E" w14:paraId="6F878FA5" w14:textId="77777777" w:rsidTr="009104B8">
        <w:tc>
          <w:tcPr>
            <w:tcW w:w="3402" w:type="dxa"/>
            <w:shd w:val="clear" w:color="auto" w:fill="DBE5F1" w:themeFill="accent1" w:themeFillTint="33"/>
          </w:tcPr>
          <w:p w14:paraId="440EA46F" w14:textId="6E6D1ACC" w:rsidR="00FA3BDB" w:rsidRPr="00FC0609" w:rsidRDefault="006B031E" w:rsidP="004116EA">
            <w:pPr>
              <w:spacing w:before="20" w:after="20"/>
              <w:jc w:val="left"/>
              <w:rPr>
                <w:sz w:val="20"/>
                <w:lang w:val="tr-TR"/>
              </w:rPr>
            </w:pPr>
            <w:r w:rsidRPr="00FC0609">
              <w:rPr>
                <w:sz w:val="20"/>
                <w:lang w:val="tr-TR"/>
              </w:rPr>
              <w:t>Mevcut konfor düzeyl</w:t>
            </w:r>
            <w:r w:rsidR="006A750A" w:rsidRPr="00FC0609">
              <w:rPr>
                <w:sz w:val="20"/>
                <w:lang w:val="tr-TR"/>
              </w:rPr>
              <w:t>e</w:t>
            </w:r>
            <w:r w:rsidRPr="00FC0609">
              <w:rPr>
                <w:sz w:val="20"/>
                <w:lang w:val="tr-TR"/>
              </w:rPr>
              <w:t xml:space="preserve">rinin düşük olması </w:t>
            </w:r>
          </w:p>
        </w:tc>
        <w:tc>
          <w:tcPr>
            <w:tcW w:w="6379" w:type="dxa"/>
            <w:shd w:val="clear" w:color="auto" w:fill="DBE5F1" w:themeFill="accent1" w:themeFillTint="33"/>
          </w:tcPr>
          <w:p w14:paraId="00C70E98" w14:textId="17D14A51" w:rsidR="00FA3BDB" w:rsidRPr="00FC0609" w:rsidRDefault="00582F46" w:rsidP="004116EA">
            <w:pPr>
              <w:spacing w:before="20" w:after="20"/>
              <w:jc w:val="left"/>
              <w:rPr>
                <w:sz w:val="20"/>
                <w:lang w:val="tr-TR"/>
              </w:rPr>
            </w:pPr>
            <w:r w:rsidRPr="00FC0609">
              <w:rPr>
                <w:sz w:val="20"/>
                <w:lang w:val="tr-TR"/>
              </w:rPr>
              <w:t>Sadece asgari konfor düzeyi standartlarını karşılayan kuruluşlar ile çalışılması</w:t>
            </w:r>
            <w:r w:rsidR="00FA3BDB" w:rsidRPr="00FC0609">
              <w:rPr>
                <w:sz w:val="20"/>
                <w:lang w:val="tr-TR"/>
              </w:rPr>
              <w:t xml:space="preserve">; </w:t>
            </w:r>
            <w:r w:rsidRPr="00FC0609">
              <w:rPr>
                <w:sz w:val="20"/>
                <w:lang w:val="tr-TR"/>
              </w:rPr>
              <w:t xml:space="preserve">istenilen konfor düzeylerinin sağlanması ancak aynı zamanda kamu kurumlarının kredi geri ödemelerini ve EHA hizmet ödemelerini yapabilmeleri için daha uzun vadeli kredilerin ve daha uzun süreli EHA’ların sunulması </w:t>
            </w:r>
          </w:p>
        </w:tc>
      </w:tr>
    </w:tbl>
    <w:p w14:paraId="640CD3B3" w14:textId="335C1F3F" w:rsidR="00FA3BDB" w:rsidRPr="00FC0609" w:rsidRDefault="00582F46" w:rsidP="009D5B92">
      <w:pPr>
        <w:pStyle w:val="Sourcenote"/>
        <w:spacing w:before="40"/>
        <w:ind w:firstLine="720"/>
        <w:rPr>
          <w:i/>
          <w:lang w:val="tr-TR"/>
        </w:rPr>
      </w:pPr>
      <w:r w:rsidRPr="00FC0609">
        <w:rPr>
          <w:rFonts w:ascii="Times New Roman" w:hAnsi="Times New Roman"/>
          <w:i/>
          <w:sz w:val="22"/>
          <w:szCs w:val="22"/>
          <w:lang w:val="tr-TR"/>
        </w:rPr>
        <w:t>Kaynak</w:t>
      </w:r>
      <w:r w:rsidR="00FA3BDB" w:rsidRPr="00FC0609">
        <w:rPr>
          <w:rFonts w:ascii="Times New Roman" w:hAnsi="Times New Roman"/>
          <w:i/>
          <w:sz w:val="22"/>
          <w:szCs w:val="22"/>
          <w:lang w:val="tr-TR"/>
        </w:rPr>
        <w:t xml:space="preserve">: </w:t>
      </w:r>
      <w:r w:rsidRPr="00FC0609">
        <w:rPr>
          <w:rFonts w:ascii="Times New Roman" w:hAnsi="Times New Roman"/>
          <w:i/>
          <w:sz w:val="22"/>
          <w:szCs w:val="22"/>
          <w:lang w:val="tr-TR"/>
        </w:rPr>
        <w:t xml:space="preserve">Dünya Bankası </w:t>
      </w:r>
      <w:r w:rsidR="00C44E0D" w:rsidRPr="00FC0609">
        <w:rPr>
          <w:rFonts w:ascii="Times New Roman" w:hAnsi="Times New Roman"/>
          <w:i/>
          <w:sz w:val="22"/>
          <w:szCs w:val="22"/>
          <w:lang w:val="tr-TR"/>
        </w:rPr>
        <w:t>2014</w:t>
      </w:r>
      <w:r w:rsidR="0020774C" w:rsidRPr="00FC0609">
        <w:rPr>
          <w:rFonts w:ascii="Times New Roman" w:hAnsi="Times New Roman"/>
          <w:i/>
          <w:sz w:val="22"/>
          <w:szCs w:val="22"/>
          <w:lang w:val="tr-TR"/>
        </w:rPr>
        <w:t>a</w:t>
      </w:r>
      <w:r w:rsidRPr="00FC0609">
        <w:rPr>
          <w:rFonts w:ascii="Times New Roman" w:hAnsi="Times New Roman"/>
          <w:i/>
          <w:sz w:val="22"/>
          <w:szCs w:val="22"/>
          <w:lang w:val="tr-TR"/>
        </w:rPr>
        <w:t>’dan uyarlanmıştır</w:t>
      </w:r>
    </w:p>
    <w:p w14:paraId="3CDE06E9" w14:textId="3E4521F0" w:rsidR="00B25A44" w:rsidRPr="00FC0609" w:rsidRDefault="00B8104D" w:rsidP="002F2C31">
      <w:pPr>
        <w:widowControl/>
        <w:numPr>
          <w:ilvl w:val="0"/>
          <w:numId w:val="17"/>
        </w:numPr>
        <w:tabs>
          <w:tab w:val="clear" w:pos="1080"/>
          <w:tab w:val="num" w:pos="851"/>
        </w:tabs>
        <w:spacing w:before="40" w:after="40"/>
        <w:ind w:left="709" w:hanging="425"/>
        <w:rPr>
          <w:lang w:val="tr-TR"/>
        </w:rPr>
      </w:pPr>
      <w:bookmarkStart w:id="100" w:name="_Toc441236134"/>
      <w:r w:rsidRPr="00FC0609">
        <w:rPr>
          <w:lang w:val="tr-TR"/>
        </w:rPr>
        <w:t xml:space="preserve">EVD projeleri için </w:t>
      </w:r>
      <w:r w:rsidR="00E15A93" w:rsidRPr="00FC0609">
        <w:rPr>
          <w:lang w:val="tr-TR"/>
        </w:rPr>
        <w:t>proje finansmanı kavramı finans kuruluşlar</w:t>
      </w:r>
      <w:r w:rsidR="00915470">
        <w:rPr>
          <w:lang w:val="tr-TR"/>
        </w:rPr>
        <w:t>ı</w:t>
      </w:r>
      <w:r w:rsidR="00E15A93" w:rsidRPr="00FC0609">
        <w:rPr>
          <w:lang w:val="tr-TR"/>
        </w:rPr>
        <w:t xml:space="preserve"> tarafından yaygın bir şekilde kabul görmemektedir. </w:t>
      </w:r>
      <w:r w:rsidR="00B06A5C" w:rsidRPr="00FC0609">
        <w:rPr>
          <w:lang w:val="tr-TR"/>
        </w:rPr>
        <w:t>Bunun önemli sebeplerinden birisi finans kuruluşların</w:t>
      </w:r>
      <w:r w:rsidR="00915470">
        <w:rPr>
          <w:lang w:val="tr-TR"/>
        </w:rPr>
        <w:t>ın</w:t>
      </w:r>
      <w:r w:rsidR="00B06A5C" w:rsidRPr="00FC0609">
        <w:rPr>
          <w:lang w:val="tr-TR"/>
        </w:rPr>
        <w:t xml:space="preserve"> </w:t>
      </w:r>
      <w:r w:rsidR="009104B8" w:rsidRPr="00FC0609">
        <w:rPr>
          <w:lang w:val="tr-TR"/>
        </w:rPr>
        <w:t>temin</w:t>
      </w:r>
      <w:r w:rsidR="00B06A5C" w:rsidRPr="00FC0609">
        <w:rPr>
          <w:lang w:val="tr-TR"/>
        </w:rPr>
        <w:t xml:space="preserve">at istemeleri ve genellikle projenin ürettiği </w:t>
      </w:r>
      <w:r w:rsidR="009104B8" w:rsidRPr="00FC0609">
        <w:rPr>
          <w:lang w:val="tr-TR"/>
        </w:rPr>
        <w:t>tasarruf akışını uygun bir temi</w:t>
      </w:r>
      <w:r w:rsidR="00B06A5C" w:rsidRPr="00FC0609">
        <w:rPr>
          <w:lang w:val="tr-TR"/>
        </w:rPr>
        <w:t>nat olarak kabul etmeye istekli olmamalarıdır</w:t>
      </w:r>
      <w:r w:rsidR="00B25A44" w:rsidRPr="00FC0609">
        <w:rPr>
          <w:lang w:val="tr-TR"/>
        </w:rPr>
        <w:t xml:space="preserve">. </w:t>
      </w:r>
    </w:p>
    <w:p w14:paraId="2CBBEAC4" w14:textId="46572105" w:rsidR="00B25A44" w:rsidRPr="00FC0609" w:rsidRDefault="00B06A5C" w:rsidP="002F2C31">
      <w:pPr>
        <w:widowControl/>
        <w:numPr>
          <w:ilvl w:val="0"/>
          <w:numId w:val="17"/>
        </w:numPr>
        <w:tabs>
          <w:tab w:val="clear" w:pos="1080"/>
          <w:tab w:val="num" w:pos="851"/>
        </w:tabs>
        <w:spacing w:before="40" w:after="40"/>
        <w:ind w:left="709" w:hanging="425"/>
        <w:rPr>
          <w:lang w:val="tr-TR"/>
        </w:rPr>
      </w:pPr>
      <w:r w:rsidRPr="00FC0609">
        <w:rPr>
          <w:lang w:val="tr-TR"/>
        </w:rPr>
        <w:t>Finans kuruluşlar</w:t>
      </w:r>
      <w:r w:rsidR="00915470">
        <w:rPr>
          <w:lang w:val="tr-TR"/>
        </w:rPr>
        <w:t>ı</w:t>
      </w:r>
      <w:r w:rsidRPr="00FC0609">
        <w:rPr>
          <w:lang w:val="tr-TR"/>
        </w:rPr>
        <w:t xml:space="preserve"> </w:t>
      </w:r>
      <w:r w:rsidR="009104B8" w:rsidRPr="00FC0609">
        <w:rPr>
          <w:lang w:val="tr-TR"/>
        </w:rPr>
        <w:t>EV projeleri ve ETPS hakkı</w:t>
      </w:r>
      <w:r w:rsidR="003F277F" w:rsidRPr="00FC0609">
        <w:rPr>
          <w:lang w:val="tr-TR"/>
        </w:rPr>
        <w:t xml:space="preserve">nda sınırlı bilgiye </w:t>
      </w:r>
      <w:r w:rsidR="00DC1FE0" w:rsidRPr="00FC0609">
        <w:rPr>
          <w:lang w:val="tr-TR"/>
        </w:rPr>
        <w:t>v</w:t>
      </w:r>
      <w:r w:rsidR="003F277F" w:rsidRPr="00FC0609">
        <w:rPr>
          <w:lang w:val="tr-TR"/>
        </w:rPr>
        <w:t>e anlayışa sahiptir</w:t>
      </w:r>
      <w:r w:rsidR="00B25A44" w:rsidRPr="00FC0609">
        <w:rPr>
          <w:lang w:val="tr-TR"/>
        </w:rPr>
        <w:t xml:space="preserve">. </w:t>
      </w:r>
    </w:p>
    <w:p w14:paraId="402A3E0A" w14:textId="1E6A9589" w:rsidR="00B25A44" w:rsidRPr="00FC0609" w:rsidRDefault="00B8104D" w:rsidP="002F2C31">
      <w:pPr>
        <w:widowControl/>
        <w:numPr>
          <w:ilvl w:val="0"/>
          <w:numId w:val="17"/>
        </w:numPr>
        <w:tabs>
          <w:tab w:val="clear" w:pos="1080"/>
          <w:tab w:val="num" w:pos="851"/>
        </w:tabs>
        <w:spacing w:before="40" w:after="40"/>
        <w:ind w:left="709" w:hanging="425"/>
        <w:rPr>
          <w:lang w:val="tr-TR"/>
        </w:rPr>
      </w:pPr>
      <w:r w:rsidRPr="00FC0609">
        <w:rPr>
          <w:lang w:val="tr-TR"/>
        </w:rPr>
        <w:t>Finans kuruluşlar</w:t>
      </w:r>
      <w:r w:rsidR="00915470">
        <w:rPr>
          <w:lang w:val="tr-TR"/>
        </w:rPr>
        <w:t>ı</w:t>
      </w:r>
      <w:r w:rsidRPr="00FC0609">
        <w:rPr>
          <w:lang w:val="tr-TR"/>
        </w:rPr>
        <w:t xml:space="preserve"> </w:t>
      </w:r>
      <w:r w:rsidR="003F277F" w:rsidRPr="00FC0609">
        <w:rPr>
          <w:lang w:val="tr-TR"/>
        </w:rPr>
        <w:t xml:space="preserve">aynı zamanda EV projelerini </w:t>
      </w:r>
      <w:r w:rsidR="006E6DAC" w:rsidRPr="00FC0609">
        <w:rPr>
          <w:lang w:val="tr-TR"/>
        </w:rPr>
        <w:t>yapı itibariyle d</w:t>
      </w:r>
      <w:r w:rsidR="009104B8" w:rsidRPr="00FC0609">
        <w:rPr>
          <w:lang w:val="tr-TR"/>
        </w:rPr>
        <w:t>iğer yatırımlarda</w:t>
      </w:r>
      <w:r w:rsidR="006E6DAC" w:rsidRPr="00FC0609">
        <w:rPr>
          <w:lang w:val="tr-TR"/>
        </w:rPr>
        <w:t xml:space="preserve">n daha riskli olarak algılamaktadır ve genellikle EVD’den proje için önemli bir miktarda öz kaynak finansmanı ayırmasını istemektedirler. </w:t>
      </w:r>
    </w:p>
    <w:p w14:paraId="2F9AE17F" w14:textId="6A0C20FE" w:rsidR="00B25A44" w:rsidRPr="00FC0609" w:rsidRDefault="006E6DAC" w:rsidP="00375448">
      <w:pPr>
        <w:spacing w:after="60"/>
        <w:rPr>
          <w:lang w:val="tr-TR"/>
        </w:rPr>
      </w:pPr>
      <w:r w:rsidRPr="00FC0609">
        <w:rPr>
          <w:lang w:val="tr-TR"/>
        </w:rPr>
        <w:t>Ayrıca</w:t>
      </w:r>
      <w:r w:rsidR="00B25A44" w:rsidRPr="00FC0609">
        <w:rPr>
          <w:lang w:val="tr-TR"/>
        </w:rPr>
        <w:t xml:space="preserve">, </w:t>
      </w:r>
      <w:r w:rsidR="005119C9">
        <w:rPr>
          <w:lang w:val="tr-TR"/>
        </w:rPr>
        <w:t>aşağıdaki</w:t>
      </w:r>
      <w:r w:rsidRPr="00FC0609">
        <w:rPr>
          <w:lang w:val="tr-TR"/>
        </w:rPr>
        <w:t xml:space="preserve"> engeller</w:t>
      </w:r>
      <w:r w:rsidR="005119C9">
        <w:rPr>
          <w:lang w:val="tr-TR"/>
        </w:rPr>
        <w:t>,</w:t>
      </w:r>
      <w:r w:rsidRPr="00FC0609">
        <w:rPr>
          <w:lang w:val="tr-TR"/>
        </w:rPr>
        <w:t xml:space="preserve"> Türkiye’de kamu sektöründe EV projelerinin geniş ölçekli bir şekilde uygulanması</w:t>
      </w:r>
      <w:r w:rsidR="005119C9">
        <w:rPr>
          <w:lang w:val="tr-TR"/>
        </w:rPr>
        <w:t>nı</w:t>
      </w:r>
      <w:r w:rsidRPr="00FC0609">
        <w:rPr>
          <w:lang w:val="tr-TR"/>
        </w:rPr>
        <w:t xml:space="preserve"> kısıtlamaktadır</w:t>
      </w:r>
      <w:r w:rsidR="00B25A44" w:rsidRPr="00FC0609">
        <w:rPr>
          <w:lang w:val="tr-TR"/>
        </w:rPr>
        <w:t>:</w:t>
      </w:r>
    </w:p>
    <w:p w14:paraId="63C99323" w14:textId="69EFFCD3" w:rsidR="00B25A44" w:rsidRPr="00FC0609" w:rsidRDefault="0032724B" w:rsidP="002F2C31">
      <w:pPr>
        <w:pStyle w:val="Bulleted"/>
        <w:spacing w:before="40" w:after="40"/>
        <w:ind w:left="709"/>
        <w:rPr>
          <w:lang w:val="tr-TR"/>
        </w:rPr>
      </w:pPr>
      <w:r w:rsidRPr="00FC0609">
        <w:rPr>
          <w:lang w:val="tr-TR"/>
        </w:rPr>
        <w:t>Kamu binalarındaki tesis yö</w:t>
      </w:r>
      <w:r w:rsidR="006E6DAC" w:rsidRPr="00FC0609">
        <w:rPr>
          <w:lang w:val="tr-TR"/>
        </w:rPr>
        <w:t>n</w:t>
      </w:r>
      <w:r w:rsidRPr="00FC0609">
        <w:rPr>
          <w:lang w:val="tr-TR"/>
        </w:rPr>
        <w:t>e</w:t>
      </w:r>
      <w:r w:rsidR="006E6DAC" w:rsidRPr="00FC0609">
        <w:rPr>
          <w:lang w:val="tr-TR"/>
        </w:rPr>
        <w:t>ticil</w:t>
      </w:r>
      <w:r w:rsidRPr="00FC0609">
        <w:rPr>
          <w:lang w:val="tr-TR"/>
        </w:rPr>
        <w:t>e</w:t>
      </w:r>
      <w:r w:rsidR="006E6DAC" w:rsidRPr="00FC0609">
        <w:rPr>
          <w:lang w:val="tr-TR"/>
        </w:rPr>
        <w:t>ri genellikle EV seçeneklerine ilişkin fırsatlar, maliyetl</w:t>
      </w:r>
      <w:r w:rsidR="003F756E" w:rsidRPr="00FC0609">
        <w:rPr>
          <w:lang w:val="tr-TR"/>
        </w:rPr>
        <w:t>er ve fayd</w:t>
      </w:r>
      <w:r w:rsidR="006E6DAC" w:rsidRPr="00FC0609">
        <w:rPr>
          <w:lang w:val="tr-TR"/>
        </w:rPr>
        <w:t>alar hakkında iyi bir anlayışa sahip değildirler</w:t>
      </w:r>
      <w:r w:rsidR="00B25A44" w:rsidRPr="00FC0609">
        <w:rPr>
          <w:lang w:val="tr-TR"/>
        </w:rPr>
        <w:t>.</w:t>
      </w:r>
    </w:p>
    <w:p w14:paraId="471E82ED" w14:textId="6E5AB006" w:rsidR="00B25A44" w:rsidRPr="00FC0609" w:rsidRDefault="0032724B" w:rsidP="002F2C31">
      <w:pPr>
        <w:pStyle w:val="Bulleted"/>
        <w:spacing w:before="40" w:after="40"/>
        <w:ind w:left="709"/>
        <w:rPr>
          <w:lang w:val="tr-TR"/>
        </w:rPr>
      </w:pPr>
      <w:r w:rsidRPr="00FC0609">
        <w:rPr>
          <w:lang w:val="tr-TR"/>
        </w:rPr>
        <w:t>Kamu kuruml</w:t>
      </w:r>
      <w:r w:rsidR="009104B8" w:rsidRPr="00FC0609">
        <w:rPr>
          <w:lang w:val="tr-TR"/>
        </w:rPr>
        <w:t>a</w:t>
      </w:r>
      <w:r w:rsidRPr="00FC0609">
        <w:rPr>
          <w:lang w:val="tr-TR"/>
        </w:rPr>
        <w:t>rı arasında enerji denetimlerinin gerçekleştirilmesi, projelerin tasarlanm</w:t>
      </w:r>
      <w:r w:rsidR="009104B8" w:rsidRPr="00FC0609">
        <w:rPr>
          <w:lang w:val="tr-TR"/>
        </w:rPr>
        <w:t>a</w:t>
      </w:r>
      <w:r w:rsidRPr="00FC0609">
        <w:rPr>
          <w:lang w:val="tr-TR"/>
        </w:rPr>
        <w:t xml:space="preserve">sı ve yapılandırılması, ve/veya projelerin uygulanması amacıyla EVD’ler veya başka enerji hizmet sağlayıcıları ile sözleşme yapılması ve sözleşmelerin yönetilmesi konularında çok sınırlı bir teknik kapasite </w:t>
      </w:r>
      <w:r w:rsidR="009104B8" w:rsidRPr="00FC0609">
        <w:rPr>
          <w:lang w:val="tr-TR"/>
        </w:rPr>
        <w:t>m</w:t>
      </w:r>
      <w:r w:rsidRPr="00FC0609">
        <w:rPr>
          <w:lang w:val="tr-TR"/>
        </w:rPr>
        <w:t>evcuttur</w:t>
      </w:r>
      <w:r w:rsidR="005119C9">
        <w:rPr>
          <w:lang w:val="tr-TR"/>
        </w:rPr>
        <w:t>.</w:t>
      </w:r>
      <w:r w:rsidRPr="00FC0609">
        <w:rPr>
          <w:lang w:val="tr-TR"/>
        </w:rPr>
        <w:t xml:space="preserve"> </w:t>
      </w:r>
    </w:p>
    <w:p w14:paraId="7891966F" w14:textId="56BEA9C4" w:rsidR="00B25A44" w:rsidRPr="00FC0609" w:rsidRDefault="0032724B" w:rsidP="002F2C31">
      <w:pPr>
        <w:pStyle w:val="Bulleted"/>
        <w:spacing w:before="40" w:after="40"/>
        <w:ind w:left="709"/>
        <w:rPr>
          <w:lang w:val="tr-TR"/>
        </w:rPr>
      </w:pPr>
      <w:r w:rsidRPr="00FC0609">
        <w:rPr>
          <w:lang w:val="tr-TR"/>
        </w:rPr>
        <w:t>Kamu tesislerinin personelini enerji tasarruf</w:t>
      </w:r>
      <w:r w:rsidR="005119C9">
        <w:rPr>
          <w:lang w:val="tr-TR"/>
        </w:rPr>
        <w:t>u</w:t>
      </w:r>
      <w:r w:rsidRPr="00FC0609">
        <w:rPr>
          <w:lang w:val="tr-TR"/>
        </w:rPr>
        <w:t xml:space="preserve"> </w:t>
      </w:r>
      <w:r w:rsidR="005119C9">
        <w:rPr>
          <w:lang w:val="tr-TR"/>
        </w:rPr>
        <w:t>yapmaya</w:t>
      </w:r>
      <w:r w:rsidR="005119C9" w:rsidRPr="00FC0609">
        <w:rPr>
          <w:lang w:val="tr-TR"/>
        </w:rPr>
        <w:t xml:space="preserve"> </w:t>
      </w:r>
      <w:r w:rsidRPr="00FC0609">
        <w:rPr>
          <w:lang w:val="tr-TR"/>
        </w:rPr>
        <w:t xml:space="preserve">teşvik </w:t>
      </w:r>
      <w:r w:rsidR="005119C9">
        <w:rPr>
          <w:lang w:val="tr-TR"/>
        </w:rPr>
        <w:t xml:space="preserve">edecek </w:t>
      </w:r>
      <w:r w:rsidRPr="00FC0609">
        <w:rPr>
          <w:lang w:val="tr-TR"/>
        </w:rPr>
        <w:t>unsur</w:t>
      </w:r>
      <w:r w:rsidR="005119C9">
        <w:rPr>
          <w:lang w:val="tr-TR"/>
        </w:rPr>
        <w:t>lar ya hiç</w:t>
      </w:r>
      <w:r w:rsidRPr="00FC0609">
        <w:rPr>
          <w:lang w:val="tr-TR"/>
        </w:rPr>
        <w:t xml:space="preserve"> yoktur </w:t>
      </w:r>
      <w:r w:rsidR="005119C9">
        <w:rPr>
          <w:lang w:val="tr-TR"/>
        </w:rPr>
        <w:t>ya da</w:t>
      </w:r>
      <w:r w:rsidR="005119C9" w:rsidRPr="00FC0609">
        <w:rPr>
          <w:lang w:val="tr-TR"/>
        </w:rPr>
        <w:t xml:space="preserve"> </w:t>
      </w:r>
      <w:r w:rsidRPr="00FC0609">
        <w:rPr>
          <w:lang w:val="tr-TR"/>
        </w:rPr>
        <w:t xml:space="preserve">çok azdır; çünkü ortaya çıkan maliyet tasarrufları </w:t>
      </w:r>
      <w:r w:rsidR="001244A4" w:rsidRPr="00FC0609">
        <w:rPr>
          <w:lang w:val="tr-TR"/>
        </w:rPr>
        <w:t>g</w:t>
      </w:r>
      <w:r w:rsidRPr="00FC0609">
        <w:rPr>
          <w:lang w:val="tr-TR"/>
        </w:rPr>
        <w:t xml:space="preserve">elecek yıllarda işletme </w:t>
      </w:r>
      <w:r w:rsidR="001244A4" w:rsidRPr="00FC0609">
        <w:rPr>
          <w:lang w:val="tr-TR"/>
        </w:rPr>
        <w:t>bütçelerinin azalmasına yol açabi</w:t>
      </w:r>
      <w:r w:rsidR="009104B8" w:rsidRPr="00FC0609">
        <w:rPr>
          <w:lang w:val="tr-TR"/>
        </w:rPr>
        <w:t>l</w:t>
      </w:r>
      <w:r w:rsidR="001244A4" w:rsidRPr="00FC0609">
        <w:rPr>
          <w:lang w:val="tr-TR"/>
        </w:rPr>
        <w:t xml:space="preserve">mektedir </w:t>
      </w:r>
      <w:r w:rsidR="00B25A44" w:rsidRPr="00FC0609">
        <w:rPr>
          <w:lang w:val="tr-TR"/>
        </w:rPr>
        <w:t>(</w:t>
      </w:r>
      <w:r w:rsidR="001244A4" w:rsidRPr="00FC0609">
        <w:rPr>
          <w:lang w:val="tr-TR"/>
        </w:rPr>
        <w:t>bu aslında enerji tasarrufu için caydırıcı bir etken olabilmektedir)</w:t>
      </w:r>
      <w:r w:rsidR="00B25A44" w:rsidRPr="00FC0609">
        <w:rPr>
          <w:lang w:val="tr-TR"/>
        </w:rPr>
        <w:t>.</w:t>
      </w:r>
    </w:p>
    <w:p w14:paraId="04452673" w14:textId="10FBA7D3" w:rsidR="00B25A44" w:rsidRPr="00FC0609" w:rsidRDefault="001244A4" w:rsidP="002F2C31">
      <w:pPr>
        <w:pStyle w:val="Bulleted"/>
        <w:spacing w:before="40" w:after="40"/>
        <w:ind w:left="709"/>
        <w:rPr>
          <w:lang w:val="tr-TR"/>
        </w:rPr>
      </w:pPr>
      <w:r w:rsidRPr="00FC0609">
        <w:rPr>
          <w:lang w:val="tr-TR"/>
        </w:rPr>
        <w:t>Kamu sektörü sözleşme ve ihale kuralları genellikle oldukça kısıtlayıcıdır</w:t>
      </w:r>
      <w:r w:rsidR="00B25A44" w:rsidRPr="00FC0609">
        <w:rPr>
          <w:lang w:val="tr-TR"/>
        </w:rPr>
        <w:t xml:space="preserve">; </w:t>
      </w:r>
      <w:r w:rsidRPr="00FC0609">
        <w:rPr>
          <w:lang w:val="tr-TR"/>
        </w:rPr>
        <w:t>örneğin</w:t>
      </w:r>
      <w:r w:rsidR="00B25A44" w:rsidRPr="00FC0609">
        <w:rPr>
          <w:lang w:val="tr-TR"/>
        </w:rPr>
        <w:t xml:space="preserve">, </w:t>
      </w:r>
      <w:r w:rsidR="004A7FC1">
        <w:rPr>
          <w:lang w:val="tr-TR"/>
        </w:rPr>
        <w:t xml:space="preserve">ihale kuralları </w:t>
      </w:r>
      <w:r w:rsidR="009104B8" w:rsidRPr="00FC0609">
        <w:rPr>
          <w:lang w:val="tr-TR"/>
        </w:rPr>
        <w:t>en düşük fi</w:t>
      </w:r>
      <w:r w:rsidR="00E24F2E" w:rsidRPr="00FC0609">
        <w:rPr>
          <w:lang w:val="tr-TR"/>
        </w:rPr>
        <w:t>y</w:t>
      </w:r>
      <w:r w:rsidR="009104B8" w:rsidRPr="00FC0609">
        <w:rPr>
          <w:lang w:val="tr-TR"/>
        </w:rPr>
        <w:t>a</w:t>
      </w:r>
      <w:r w:rsidR="00E24F2E" w:rsidRPr="00FC0609">
        <w:rPr>
          <w:lang w:val="tr-TR"/>
        </w:rPr>
        <w:t>tı tekli</w:t>
      </w:r>
      <w:r w:rsidRPr="00FC0609">
        <w:rPr>
          <w:lang w:val="tr-TR"/>
        </w:rPr>
        <w:t xml:space="preserve">f eden isteklilerin seçilmesini gerektirmektedir ve bu durum </w:t>
      </w:r>
      <w:r w:rsidR="00E24F2E" w:rsidRPr="00FC0609">
        <w:rPr>
          <w:lang w:val="tr-TR"/>
        </w:rPr>
        <w:t>performans söz</w:t>
      </w:r>
      <w:r w:rsidR="00EB3C1F" w:rsidRPr="00FC0609">
        <w:rPr>
          <w:lang w:val="tr-TR"/>
        </w:rPr>
        <w:t>leşmesi yaklaşımının kabul edil</w:t>
      </w:r>
      <w:r w:rsidR="00E24F2E" w:rsidRPr="00FC0609">
        <w:rPr>
          <w:lang w:val="tr-TR"/>
        </w:rPr>
        <w:t>m</w:t>
      </w:r>
      <w:r w:rsidR="00EB3C1F" w:rsidRPr="00FC0609">
        <w:rPr>
          <w:lang w:val="tr-TR"/>
        </w:rPr>
        <w:t>e</w:t>
      </w:r>
      <w:r w:rsidR="00E24F2E" w:rsidRPr="00FC0609">
        <w:rPr>
          <w:lang w:val="tr-TR"/>
        </w:rPr>
        <w:t xml:space="preserve">sini güçleştirebilecektir. </w:t>
      </w:r>
    </w:p>
    <w:p w14:paraId="6BE0C2A5" w14:textId="1E1EE2F5" w:rsidR="00B25A44" w:rsidRPr="00FC0609" w:rsidRDefault="00EB3C1F" w:rsidP="002F2C31">
      <w:pPr>
        <w:pStyle w:val="Bulleted"/>
        <w:spacing w:before="40" w:after="40"/>
        <w:ind w:left="709"/>
        <w:rPr>
          <w:lang w:val="tr-TR"/>
        </w:rPr>
      </w:pPr>
      <w:r w:rsidRPr="00FC0609">
        <w:rPr>
          <w:lang w:val="tr-TR"/>
        </w:rPr>
        <w:lastRenderedPageBreak/>
        <w:t>Kamu kuruml</w:t>
      </w:r>
      <w:r w:rsidR="00F6484B" w:rsidRPr="00FC0609">
        <w:rPr>
          <w:lang w:val="tr-TR"/>
        </w:rPr>
        <w:t>a</w:t>
      </w:r>
      <w:r w:rsidRPr="00FC0609">
        <w:rPr>
          <w:lang w:val="tr-TR"/>
        </w:rPr>
        <w:t xml:space="preserve">rında sermaye ve işletme bütçesi sorumlulukları genellikle </w:t>
      </w:r>
      <w:r w:rsidR="00F6484B" w:rsidRPr="00FC0609">
        <w:rPr>
          <w:lang w:val="tr-TR"/>
        </w:rPr>
        <w:t xml:space="preserve">ayrıdır </w:t>
      </w:r>
      <w:r w:rsidRPr="00FC0609">
        <w:rPr>
          <w:lang w:val="tr-TR"/>
        </w:rPr>
        <w:t>ve bu durum işle</w:t>
      </w:r>
      <w:r w:rsidR="00F6484B" w:rsidRPr="00FC0609">
        <w:rPr>
          <w:lang w:val="tr-TR"/>
        </w:rPr>
        <w:t>tme giderlerini azaltmak i</w:t>
      </w:r>
      <w:r w:rsidR="00B8104D" w:rsidRPr="00FC0609">
        <w:rPr>
          <w:lang w:val="tr-TR"/>
        </w:rPr>
        <w:t>çin sermaye</w:t>
      </w:r>
      <w:r w:rsidR="00B25A44" w:rsidRPr="00FC0609">
        <w:rPr>
          <w:lang w:val="tr-TR"/>
        </w:rPr>
        <w:t xml:space="preserve"> </w:t>
      </w:r>
      <w:r w:rsidR="00F6484B" w:rsidRPr="00FC0609">
        <w:rPr>
          <w:lang w:val="tr-TR"/>
        </w:rPr>
        <w:t xml:space="preserve">bütçesinden kaynak kullanılmasını güçleştirmektedir. </w:t>
      </w:r>
    </w:p>
    <w:p w14:paraId="28982EFA" w14:textId="70C9C8AD" w:rsidR="00B25A44" w:rsidRPr="00FC0609" w:rsidRDefault="00F6484B" w:rsidP="002F2C31">
      <w:pPr>
        <w:pStyle w:val="Bulleted"/>
        <w:spacing w:before="40" w:after="40"/>
        <w:ind w:left="709"/>
        <w:rPr>
          <w:lang w:val="tr-TR"/>
        </w:rPr>
      </w:pPr>
      <w:r w:rsidRPr="00FC0609">
        <w:rPr>
          <w:lang w:val="tr-TR"/>
        </w:rPr>
        <w:t>Türkiye’deki ticari bankalar</w:t>
      </w:r>
      <w:r w:rsidR="001A5D24" w:rsidRPr="00FC0609">
        <w:rPr>
          <w:lang w:val="tr-TR"/>
        </w:rPr>
        <w:t>ın kamu kuruml</w:t>
      </w:r>
      <w:r w:rsidR="009104B8" w:rsidRPr="00FC0609">
        <w:rPr>
          <w:lang w:val="tr-TR"/>
        </w:rPr>
        <w:t>a</w:t>
      </w:r>
      <w:r w:rsidR="001A5D24" w:rsidRPr="00FC0609">
        <w:rPr>
          <w:lang w:val="tr-TR"/>
        </w:rPr>
        <w:t>rının EVD projelerine finansman sağlama konusunda isteksiz davranmaları olasıdır</w:t>
      </w:r>
      <w:r w:rsidR="00B25A44" w:rsidRPr="00FC0609">
        <w:rPr>
          <w:lang w:val="tr-TR"/>
        </w:rPr>
        <w:t>.</w:t>
      </w:r>
    </w:p>
    <w:p w14:paraId="714EEA2F" w14:textId="6C7D3905" w:rsidR="00B25A44" w:rsidRPr="00FC0609" w:rsidRDefault="00B25A44" w:rsidP="00B25A44">
      <w:pPr>
        <w:pStyle w:val="Heading3"/>
        <w:rPr>
          <w:noProof w:val="0"/>
          <w:lang w:val="tr-TR"/>
        </w:rPr>
      </w:pPr>
      <w:bookmarkStart w:id="101" w:name="_Toc446061755"/>
      <w:bookmarkStart w:id="102" w:name="_Toc461866603"/>
      <w:r w:rsidRPr="00FC0609">
        <w:rPr>
          <w:noProof w:val="0"/>
          <w:lang w:val="tr-TR"/>
        </w:rPr>
        <w:t>T</w:t>
      </w:r>
      <w:r w:rsidR="001A5D24" w:rsidRPr="00FC0609">
        <w:rPr>
          <w:noProof w:val="0"/>
          <w:lang w:val="tr-TR"/>
        </w:rPr>
        <w:t xml:space="preserve">ürkiye </w:t>
      </w:r>
      <w:r w:rsidRPr="00FC0609">
        <w:rPr>
          <w:noProof w:val="0"/>
          <w:lang w:val="tr-TR"/>
        </w:rPr>
        <w:t>S</w:t>
      </w:r>
      <w:r w:rsidR="001A5D24" w:rsidRPr="00FC0609">
        <w:rPr>
          <w:noProof w:val="0"/>
          <w:lang w:val="tr-TR"/>
        </w:rPr>
        <w:t>ü</w:t>
      </w:r>
      <w:r w:rsidRPr="00FC0609">
        <w:rPr>
          <w:noProof w:val="0"/>
          <w:lang w:val="tr-TR"/>
        </w:rPr>
        <w:t xml:space="preserve">per </w:t>
      </w:r>
      <w:bookmarkEnd w:id="101"/>
      <w:r w:rsidR="001A5D24" w:rsidRPr="00FC0609">
        <w:rPr>
          <w:noProof w:val="0"/>
          <w:lang w:val="tr-TR"/>
        </w:rPr>
        <w:t>EVD</w:t>
      </w:r>
      <w:bookmarkEnd w:id="102"/>
      <w:r w:rsidR="001A5D24" w:rsidRPr="00FC0609">
        <w:rPr>
          <w:noProof w:val="0"/>
          <w:lang w:val="tr-TR"/>
        </w:rPr>
        <w:t xml:space="preserve"> </w:t>
      </w:r>
    </w:p>
    <w:p w14:paraId="7B7B0435" w14:textId="536892F5" w:rsidR="00B25A44" w:rsidRPr="00FC0609" w:rsidRDefault="001A5D24" w:rsidP="00B25A44">
      <w:pPr>
        <w:rPr>
          <w:bCs/>
          <w:lang w:val="tr-TR"/>
        </w:rPr>
      </w:pPr>
      <w:r w:rsidRPr="00FC0609">
        <w:rPr>
          <w:lang w:val="tr-TR"/>
        </w:rPr>
        <w:t>Süper EVD kavramı EV projelerinin büyük ölçekli bir şek</w:t>
      </w:r>
      <w:r w:rsidR="006A54F5" w:rsidRPr="00FC0609">
        <w:rPr>
          <w:lang w:val="tr-TR"/>
        </w:rPr>
        <w:t>ilde uygulan</w:t>
      </w:r>
      <w:r w:rsidRPr="00FC0609">
        <w:rPr>
          <w:lang w:val="tr-TR"/>
        </w:rPr>
        <w:t>m</w:t>
      </w:r>
      <w:r w:rsidR="006A54F5" w:rsidRPr="00FC0609">
        <w:rPr>
          <w:lang w:val="tr-TR"/>
        </w:rPr>
        <w:t>a</w:t>
      </w:r>
      <w:r w:rsidRPr="00FC0609">
        <w:rPr>
          <w:lang w:val="tr-TR"/>
        </w:rPr>
        <w:t>sının önündeki sınırlamalardan ve engell</w:t>
      </w:r>
      <w:r w:rsidR="006A54F5" w:rsidRPr="00FC0609">
        <w:rPr>
          <w:lang w:val="tr-TR"/>
        </w:rPr>
        <w:t>e</w:t>
      </w:r>
      <w:r w:rsidRPr="00FC0609">
        <w:rPr>
          <w:lang w:val="tr-TR"/>
        </w:rPr>
        <w:t>rden bazıl</w:t>
      </w:r>
      <w:r w:rsidR="006A54F5" w:rsidRPr="00FC0609">
        <w:rPr>
          <w:lang w:val="tr-TR"/>
        </w:rPr>
        <w:t>a</w:t>
      </w:r>
      <w:r w:rsidRPr="00FC0609">
        <w:rPr>
          <w:lang w:val="tr-TR"/>
        </w:rPr>
        <w:t>rın</w:t>
      </w:r>
      <w:r w:rsidR="006A54F5" w:rsidRPr="00FC0609">
        <w:rPr>
          <w:lang w:val="tr-TR"/>
        </w:rPr>
        <w:t>ı aşmaya yönelik mekanizmalarda</w:t>
      </w:r>
      <w:r w:rsidRPr="00FC0609">
        <w:rPr>
          <w:lang w:val="tr-TR"/>
        </w:rPr>
        <w:t>n birisi olarak gelişmiştir.</w:t>
      </w:r>
      <w:r w:rsidR="00B25A44" w:rsidRPr="00FC0609">
        <w:rPr>
          <w:lang w:val="tr-TR"/>
        </w:rPr>
        <w:t xml:space="preserve"> S</w:t>
      </w:r>
      <w:r w:rsidRPr="00FC0609">
        <w:rPr>
          <w:lang w:val="tr-TR"/>
        </w:rPr>
        <w:t>ü</w:t>
      </w:r>
      <w:r w:rsidR="00B25A44" w:rsidRPr="00FC0609">
        <w:rPr>
          <w:lang w:val="tr-TR"/>
        </w:rPr>
        <w:t xml:space="preserve">per </w:t>
      </w:r>
      <w:r w:rsidRPr="00FC0609">
        <w:rPr>
          <w:lang w:val="tr-TR"/>
        </w:rPr>
        <w:t>EVD, bir kamu EVD şirketinin özel bir halidir</w:t>
      </w:r>
      <w:r w:rsidR="00B25A44" w:rsidRPr="00FC0609">
        <w:rPr>
          <w:lang w:val="tr-TR"/>
        </w:rPr>
        <w:t xml:space="preserve">. </w:t>
      </w:r>
      <w:r w:rsidRPr="00FC0609">
        <w:rPr>
          <w:lang w:val="tr-TR"/>
        </w:rPr>
        <w:t>Devlet tarafından kurulur</w:t>
      </w:r>
      <w:r w:rsidR="00B25A44" w:rsidRPr="00FC0609">
        <w:rPr>
          <w:rStyle w:val="FootnoteReference"/>
          <w:bCs/>
          <w:lang w:val="tr-TR"/>
        </w:rPr>
        <w:footnoteReference w:id="17"/>
      </w:r>
      <w:r w:rsidR="00B25A44" w:rsidRPr="00FC0609">
        <w:rPr>
          <w:bCs/>
          <w:vertAlign w:val="superscript"/>
          <w:lang w:val="tr-TR"/>
        </w:rPr>
        <w:t xml:space="preserve"> </w:t>
      </w:r>
      <w:r w:rsidRPr="00FC0609">
        <w:rPr>
          <w:bCs/>
          <w:lang w:val="tr-TR"/>
        </w:rPr>
        <w:t>ve hastaneler, okullar, belediyeler, hükümet binaları ve diğer kamu tesisleri de dahil olmak üzere kamu sektörü piyasasına yönelik bir EVD olarak hizmet verir</w:t>
      </w:r>
      <w:r w:rsidR="00EA5D8A" w:rsidRPr="00FC0609">
        <w:rPr>
          <w:bCs/>
          <w:lang w:val="tr-TR"/>
        </w:rPr>
        <w:t xml:space="preserve">. </w:t>
      </w:r>
      <w:r w:rsidRPr="00FC0609">
        <w:rPr>
          <w:bCs/>
          <w:lang w:val="tr-TR"/>
        </w:rPr>
        <w:t xml:space="preserve">Aynı zamanda yeni EVD’lerin oluşturulmasına yardımcı olmak da dahil olmak üzere mevcut özel sektör EVD’lerin kapasite geliştirme ve proje geliştirme faaliyetlerini de destekler </w:t>
      </w:r>
      <w:r w:rsidR="001410B2" w:rsidRPr="00FC0609">
        <w:rPr>
          <w:lang w:val="tr-TR"/>
        </w:rPr>
        <w:t xml:space="preserve">(Limaye </w:t>
      </w:r>
      <w:r w:rsidRPr="00FC0609">
        <w:rPr>
          <w:lang w:val="tr-TR"/>
        </w:rPr>
        <w:t xml:space="preserve">ve </w:t>
      </w:r>
      <w:r w:rsidR="001410B2" w:rsidRPr="00FC0609">
        <w:rPr>
          <w:lang w:val="tr-TR"/>
        </w:rPr>
        <w:t>Limaye 2011).</w:t>
      </w:r>
    </w:p>
    <w:p w14:paraId="395D5E44" w14:textId="59736DE5" w:rsidR="00B25A44" w:rsidRPr="00FC0609" w:rsidRDefault="001A5D24" w:rsidP="00B25A44">
      <w:pPr>
        <w:rPr>
          <w:bCs/>
          <w:lang w:val="tr-TR"/>
        </w:rPr>
      </w:pPr>
      <w:r w:rsidRPr="00FC0609">
        <w:rPr>
          <w:bCs/>
          <w:lang w:val="tr-TR"/>
        </w:rPr>
        <w:t>Türkiye’de</w:t>
      </w:r>
      <w:r w:rsidR="00B25A44" w:rsidRPr="00FC0609">
        <w:rPr>
          <w:bCs/>
          <w:lang w:val="tr-TR"/>
        </w:rPr>
        <w:t xml:space="preserve"> </w:t>
      </w:r>
      <w:r w:rsidRPr="00FC0609">
        <w:rPr>
          <w:bCs/>
          <w:lang w:val="tr-TR"/>
        </w:rPr>
        <w:t>Hükümet, Dünya Bankası’nın ve/veya başka donör kuruluşların yardımıyla</w:t>
      </w:r>
      <w:r w:rsidR="00B25A44" w:rsidRPr="00FC0609">
        <w:rPr>
          <w:bCs/>
          <w:lang w:val="tr-TR"/>
        </w:rPr>
        <w:t xml:space="preserve">, </w:t>
      </w:r>
      <w:r w:rsidRPr="00FC0609">
        <w:rPr>
          <w:bCs/>
          <w:lang w:val="tr-TR"/>
        </w:rPr>
        <w:t>kamu sektörü ETPS projelerinin gerçekleştir</w:t>
      </w:r>
      <w:r w:rsidR="006A54F5" w:rsidRPr="00FC0609">
        <w:rPr>
          <w:bCs/>
          <w:lang w:val="tr-TR"/>
        </w:rPr>
        <w:t>i</w:t>
      </w:r>
      <w:r w:rsidRPr="00FC0609">
        <w:rPr>
          <w:bCs/>
          <w:lang w:val="tr-TR"/>
        </w:rPr>
        <w:t xml:space="preserve">lebilmesi ve ticari finansman için kaldıraç etkisi yaratılması amacıyla </w:t>
      </w:r>
      <w:r w:rsidR="00B25A44" w:rsidRPr="00FC0609">
        <w:rPr>
          <w:bCs/>
          <w:lang w:val="tr-TR"/>
        </w:rPr>
        <w:t>T</w:t>
      </w:r>
      <w:r w:rsidRPr="00FC0609">
        <w:rPr>
          <w:bCs/>
          <w:lang w:val="tr-TR"/>
        </w:rPr>
        <w:t xml:space="preserve">ürkiye </w:t>
      </w:r>
      <w:r w:rsidR="00B25A44" w:rsidRPr="00FC0609">
        <w:rPr>
          <w:bCs/>
          <w:lang w:val="tr-TR"/>
        </w:rPr>
        <w:t>S</w:t>
      </w:r>
      <w:r w:rsidRPr="00FC0609">
        <w:rPr>
          <w:bCs/>
          <w:lang w:val="tr-TR"/>
        </w:rPr>
        <w:t>ü</w:t>
      </w:r>
      <w:r w:rsidR="00B25A44" w:rsidRPr="00FC0609">
        <w:rPr>
          <w:bCs/>
          <w:lang w:val="tr-TR"/>
        </w:rPr>
        <w:t xml:space="preserve">per </w:t>
      </w:r>
      <w:r w:rsidRPr="00FC0609">
        <w:rPr>
          <w:bCs/>
          <w:lang w:val="tr-TR"/>
        </w:rPr>
        <w:t xml:space="preserve">EVD </w:t>
      </w:r>
      <w:r w:rsidR="001410B2" w:rsidRPr="00FC0609">
        <w:rPr>
          <w:bCs/>
          <w:lang w:val="tr-TR"/>
        </w:rPr>
        <w:t>(“</w:t>
      </w:r>
      <w:r w:rsidR="00415050" w:rsidRPr="00FC0609">
        <w:rPr>
          <w:bCs/>
          <w:lang w:val="tr-TR"/>
        </w:rPr>
        <w:t>TEVD</w:t>
      </w:r>
      <w:r w:rsidR="00B25A44" w:rsidRPr="00FC0609">
        <w:rPr>
          <w:bCs/>
          <w:lang w:val="tr-TR"/>
        </w:rPr>
        <w:t xml:space="preserve">”) </w:t>
      </w:r>
      <w:r w:rsidRPr="00FC0609">
        <w:rPr>
          <w:bCs/>
          <w:lang w:val="tr-TR"/>
        </w:rPr>
        <w:t xml:space="preserve">şirketini yeterli kaynak ile sermayelendirebilir. Daha sonra </w:t>
      </w:r>
      <w:r w:rsidR="00415050" w:rsidRPr="00FC0609">
        <w:rPr>
          <w:bCs/>
          <w:lang w:val="tr-TR"/>
        </w:rPr>
        <w:t>TEVD</w:t>
      </w:r>
      <w:r w:rsidRPr="00FC0609">
        <w:rPr>
          <w:bCs/>
          <w:lang w:val="tr-TR"/>
        </w:rPr>
        <w:t xml:space="preserve"> şir</w:t>
      </w:r>
      <w:r w:rsidR="006A54F5" w:rsidRPr="00FC0609">
        <w:rPr>
          <w:bCs/>
          <w:lang w:val="tr-TR"/>
        </w:rPr>
        <w:t>k</w:t>
      </w:r>
      <w:r w:rsidRPr="00FC0609">
        <w:rPr>
          <w:bCs/>
          <w:lang w:val="tr-TR"/>
        </w:rPr>
        <w:t xml:space="preserve">etinin ana görevi </w:t>
      </w:r>
      <w:r w:rsidR="00F838BB">
        <w:rPr>
          <w:bCs/>
          <w:lang w:val="tr-TR"/>
        </w:rPr>
        <w:t>yerel veya uluslararası finans</w:t>
      </w:r>
      <w:r w:rsidRPr="00FC0609">
        <w:rPr>
          <w:bCs/>
          <w:lang w:val="tr-TR"/>
        </w:rPr>
        <w:t xml:space="preserve"> kuruluşlar</w:t>
      </w:r>
      <w:r w:rsidR="00F838BB">
        <w:rPr>
          <w:bCs/>
          <w:lang w:val="tr-TR"/>
        </w:rPr>
        <w:t>ı</w:t>
      </w:r>
      <w:r w:rsidRPr="00FC0609">
        <w:rPr>
          <w:bCs/>
          <w:lang w:val="tr-TR"/>
        </w:rPr>
        <w:t xml:space="preserve"> ile ilişkileri geliştirerek proje finansmanına erişimi kolayl</w:t>
      </w:r>
      <w:r w:rsidR="006A54F5" w:rsidRPr="00FC0609">
        <w:rPr>
          <w:bCs/>
          <w:lang w:val="tr-TR"/>
        </w:rPr>
        <w:t>a</w:t>
      </w:r>
      <w:r w:rsidRPr="00FC0609">
        <w:rPr>
          <w:bCs/>
          <w:lang w:val="tr-TR"/>
        </w:rPr>
        <w:t>ştırmak olacaktır</w:t>
      </w:r>
      <w:r w:rsidR="00B25A44" w:rsidRPr="00FC0609">
        <w:rPr>
          <w:bCs/>
          <w:lang w:val="tr-TR"/>
        </w:rPr>
        <w:t xml:space="preserve">. </w:t>
      </w:r>
      <w:r w:rsidR="00415050" w:rsidRPr="00FC0609">
        <w:rPr>
          <w:bCs/>
          <w:lang w:val="tr-TR"/>
        </w:rPr>
        <w:t>TEVD</w:t>
      </w:r>
      <w:r w:rsidR="006A54F5" w:rsidRPr="00FC0609">
        <w:rPr>
          <w:bCs/>
          <w:lang w:val="tr-TR"/>
        </w:rPr>
        <w:t xml:space="preserve"> aynı zamanda EVD projeleri için kredi veya risk garantileri sağlayabilir</w:t>
      </w:r>
      <w:r w:rsidR="00B25A44" w:rsidRPr="00FC0609">
        <w:rPr>
          <w:bCs/>
          <w:lang w:val="tr-TR"/>
        </w:rPr>
        <w:t xml:space="preserve"> </w:t>
      </w:r>
      <w:r w:rsidR="006A54F5" w:rsidRPr="00FC0609">
        <w:rPr>
          <w:bCs/>
          <w:lang w:val="tr-TR"/>
        </w:rPr>
        <w:t>veya</w:t>
      </w:r>
      <w:r w:rsidR="009104B8" w:rsidRPr="00FC0609">
        <w:rPr>
          <w:bCs/>
          <w:lang w:val="tr-TR"/>
        </w:rPr>
        <w:t xml:space="preserve"> </w:t>
      </w:r>
      <w:r w:rsidR="009104B8" w:rsidRPr="00FC0609">
        <w:rPr>
          <w:szCs w:val="24"/>
          <w:lang w:val="tr-TR"/>
        </w:rPr>
        <w:t>EVD’lere ve/veya müşterilere kiralık veya fayda paylaşım koşullarına tabi EV ekipmanı temin eden bir kiralama veya finansman şirketi olarak hareket edebilir</w:t>
      </w:r>
      <w:r w:rsidR="00B25A44" w:rsidRPr="00FC0609">
        <w:rPr>
          <w:bCs/>
          <w:lang w:val="tr-TR"/>
        </w:rPr>
        <w:t>.</w:t>
      </w:r>
      <w:r w:rsidR="00B25A44" w:rsidRPr="00FC0609">
        <w:rPr>
          <w:rStyle w:val="FootnoteReference"/>
          <w:bCs/>
          <w:lang w:val="tr-TR"/>
        </w:rPr>
        <w:footnoteReference w:id="18"/>
      </w:r>
      <w:r w:rsidR="00B25A44" w:rsidRPr="00FC0609">
        <w:rPr>
          <w:bCs/>
          <w:lang w:val="tr-TR"/>
        </w:rPr>
        <w:t xml:space="preserve"> </w:t>
      </w:r>
    </w:p>
    <w:p w14:paraId="7C52AD1B" w14:textId="46EB1027" w:rsidR="001410B2" w:rsidRPr="00FC0609" w:rsidRDefault="0048462F" w:rsidP="001410B2">
      <w:pPr>
        <w:rPr>
          <w:lang w:val="tr-TR"/>
        </w:rPr>
      </w:pPr>
      <w:r w:rsidRPr="00FC0609">
        <w:rPr>
          <w:bCs/>
          <w:lang w:val="tr-TR"/>
        </w:rPr>
        <w:t>EV hizmetlerin</w:t>
      </w:r>
      <w:r w:rsidR="006B38B2" w:rsidRPr="00FC0609">
        <w:rPr>
          <w:bCs/>
          <w:lang w:val="tr-TR"/>
        </w:rPr>
        <w:t xml:space="preserve">e yönelik </w:t>
      </w:r>
      <w:r w:rsidR="00B8104D" w:rsidRPr="00FC0609">
        <w:rPr>
          <w:bCs/>
          <w:lang w:val="tr-TR"/>
        </w:rPr>
        <w:t xml:space="preserve">kamu ihalelerine ilişkin </w:t>
      </w:r>
      <w:r w:rsidR="006B38B2" w:rsidRPr="00FC0609">
        <w:rPr>
          <w:bCs/>
          <w:lang w:val="tr-TR"/>
        </w:rPr>
        <w:t xml:space="preserve">uluslararası deneyimler hakkındaki Dünya Bankası çalışmasında </w:t>
      </w:r>
      <w:r w:rsidR="001410B2" w:rsidRPr="00FC0609">
        <w:rPr>
          <w:bCs/>
          <w:lang w:val="tr-TR"/>
        </w:rPr>
        <w:t xml:space="preserve">(Singh </w:t>
      </w:r>
      <w:r w:rsidR="006B38B2" w:rsidRPr="00FC0609">
        <w:rPr>
          <w:bCs/>
          <w:lang w:val="tr-TR"/>
        </w:rPr>
        <w:t xml:space="preserve">ve diğerleri </w:t>
      </w:r>
      <w:r w:rsidR="001410B2" w:rsidRPr="00FC0609">
        <w:rPr>
          <w:bCs/>
          <w:lang w:val="tr-TR"/>
        </w:rPr>
        <w:t>2010) S</w:t>
      </w:r>
      <w:r w:rsidR="006B38B2" w:rsidRPr="00FC0609">
        <w:rPr>
          <w:bCs/>
          <w:lang w:val="tr-TR"/>
        </w:rPr>
        <w:t>ü</w:t>
      </w:r>
      <w:r w:rsidR="001410B2" w:rsidRPr="00FC0609">
        <w:rPr>
          <w:bCs/>
          <w:lang w:val="tr-TR"/>
        </w:rPr>
        <w:t xml:space="preserve">per </w:t>
      </w:r>
      <w:r w:rsidR="006B38B2" w:rsidRPr="00FC0609">
        <w:rPr>
          <w:bCs/>
          <w:lang w:val="tr-TR"/>
        </w:rPr>
        <w:t>EVD gelişmekte olan ülkeler için potansiyel olarak uygun bir model olarak tespit edilmiştir.</w:t>
      </w:r>
      <w:r w:rsidR="001410B2" w:rsidRPr="00FC0609">
        <w:rPr>
          <w:bCs/>
          <w:lang w:val="tr-TR"/>
        </w:rPr>
        <w:t xml:space="preserve"> </w:t>
      </w:r>
      <w:r w:rsidR="00415050" w:rsidRPr="00FC0609">
        <w:rPr>
          <w:bCs/>
          <w:lang w:val="tr-TR"/>
        </w:rPr>
        <w:t>TEVD</w:t>
      </w:r>
      <w:r w:rsidR="005F3564" w:rsidRPr="00FC0609">
        <w:rPr>
          <w:bCs/>
          <w:lang w:val="tr-TR"/>
        </w:rPr>
        <w:t>, küçük EVD şirketlerinin karşı karşıya olduğu çeşitli engellerin aşılması bakımından benzersiz bir konumda olabilir</w:t>
      </w:r>
      <w:r w:rsidR="001410B2" w:rsidRPr="00FC0609">
        <w:rPr>
          <w:lang w:val="tr-TR"/>
        </w:rPr>
        <w:t xml:space="preserve">. </w:t>
      </w:r>
      <w:r w:rsidR="005F3564" w:rsidRPr="00FC0609">
        <w:rPr>
          <w:lang w:val="tr-TR"/>
        </w:rPr>
        <w:t xml:space="preserve">Büyüklüğü ve bir kamu kurumu olarak güvenilirliği ile </w:t>
      </w:r>
      <w:r w:rsidR="00415050" w:rsidRPr="00FC0609">
        <w:rPr>
          <w:lang w:val="tr-TR"/>
        </w:rPr>
        <w:t>TEVD</w:t>
      </w:r>
      <w:r w:rsidR="005F3564" w:rsidRPr="00FC0609">
        <w:rPr>
          <w:lang w:val="tr-TR"/>
        </w:rPr>
        <w:t xml:space="preserve"> </w:t>
      </w:r>
      <w:r w:rsidR="002F2C31" w:rsidRPr="00FC0609">
        <w:rPr>
          <w:lang w:val="tr-TR"/>
        </w:rPr>
        <w:t xml:space="preserve">bir </w:t>
      </w:r>
      <w:r w:rsidR="001D34DE" w:rsidRPr="00FC0609">
        <w:rPr>
          <w:lang w:val="tr-TR"/>
        </w:rPr>
        <w:t>ülkenin yer</w:t>
      </w:r>
      <w:r w:rsidR="004A7FC1">
        <w:rPr>
          <w:lang w:val="tr-TR"/>
        </w:rPr>
        <w:t>e</w:t>
      </w:r>
      <w:r w:rsidR="001D34DE" w:rsidRPr="00FC0609">
        <w:rPr>
          <w:lang w:val="tr-TR"/>
        </w:rPr>
        <w:t xml:space="preserve">l özel sektör EVD şirketlerinin gelişmesini destekleme </w:t>
      </w:r>
      <w:r w:rsidR="002F2C31" w:rsidRPr="00FC0609">
        <w:rPr>
          <w:lang w:val="tr-TR"/>
        </w:rPr>
        <w:t xml:space="preserve">olanağına </w:t>
      </w:r>
      <w:r w:rsidR="001D34DE" w:rsidRPr="00FC0609">
        <w:rPr>
          <w:lang w:val="tr-TR"/>
        </w:rPr>
        <w:t xml:space="preserve">ve </w:t>
      </w:r>
      <w:r w:rsidR="002F2C31" w:rsidRPr="00FC0609">
        <w:rPr>
          <w:lang w:val="tr-TR"/>
        </w:rPr>
        <w:t>EV projeleri için finansman sağlama kapasitesine sahip olabilir.</w:t>
      </w:r>
      <w:r w:rsidR="001410B2" w:rsidRPr="00FC0609">
        <w:rPr>
          <w:lang w:val="tr-TR"/>
        </w:rPr>
        <w:t xml:space="preserve"> </w:t>
      </w:r>
      <w:r w:rsidR="002F2C31" w:rsidRPr="00FC0609">
        <w:rPr>
          <w:lang w:val="tr-TR"/>
        </w:rPr>
        <w:t xml:space="preserve">Şekil </w:t>
      </w:r>
      <w:r w:rsidR="00A93AF4" w:rsidRPr="00FC0609">
        <w:rPr>
          <w:lang w:val="tr-TR"/>
        </w:rPr>
        <w:t xml:space="preserve">5.8 </w:t>
      </w:r>
      <w:r w:rsidR="002F2C31" w:rsidRPr="00FC0609">
        <w:rPr>
          <w:lang w:val="tr-TR"/>
        </w:rPr>
        <w:t xml:space="preserve">bir Süper EVD’nin yapısını göstermektedir. </w:t>
      </w:r>
    </w:p>
    <w:p w14:paraId="4DF617AA" w14:textId="00B13DDE" w:rsidR="00B25A44" w:rsidRPr="00FC0609" w:rsidRDefault="002F2C31" w:rsidP="00B25A44">
      <w:pPr>
        <w:jc w:val="center"/>
        <w:rPr>
          <w:b/>
          <w:lang w:val="tr-TR"/>
        </w:rPr>
      </w:pPr>
      <w:r w:rsidRPr="00FC0609">
        <w:rPr>
          <w:b/>
          <w:lang w:val="tr-TR"/>
        </w:rPr>
        <w:t xml:space="preserve">Şekil </w:t>
      </w:r>
      <w:r w:rsidR="00B25A44" w:rsidRPr="00FC0609">
        <w:rPr>
          <w:b/>
          <w:lang w:val="tr-TR"/>
        </w:rPr>
        <w:t xml:space="preserve">5.8 </w:t>
      </w:r>
      <w:r w:rsidRPr="00FC0609">
        <w:rPr>
          <w:b/>
          <w:lang w:val="tr-TR"/>
        </w:rPr>
        <w:t>–</w:t>
      </w:r>
      <w:r w:rsidR="00B25A44" w:rsidRPr="00FC0609">
        <w:rPr>
          <w:b/>
          <w:lang w:val="tr-TR"/>
        </w:rPr>
        <w:t xml:space="preserve"> </w:t>
      </w:r>
      <w:r w:rsidRPr="00FC0609">
        <w:rPr>
          <w:b/>
          <w:lang w:val="tr-TR"/>
        </w:rPr>
        <w:t xml:space="preserve">Bir Süper EVD’nin Tipik Yapısı </w:t>
      </w:r>
    </w:p>
    <w:p w14:paraId="3C80F3AD" w14:textId="48F295F0" w:rsidR="002F2C31" w:rsidRPr="00FC0609" w:rsidRDefault="002F2C31" w:rsidP="00375448">
      <w:pPr>
        <w:spacing w:before="0" w:after="0"/>
        <w:jc w:val="center"/>
        <w:rPr>
          <w:lang w:val="tr-TR"/>
        </w:rPr>
      </w:pPr>
      <w:r w:rsidRPr="00FC0609">
        <w:rPr>
          <w:noProof/>
        </w:rPr>
        <w:drawing>
          <wp:inline distT="0" distB="0" distL="0" distR="0" wp14:anchorId="1D6EE6DD" wp14:editId="3F43C5CF">
            <wp:extent cx="4014500" cy="2162175"/>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26518" cy="2168648"/>
                    </a:xfrm>
                    <a:prstGeom prst="rect">
                      <a:avLst/>
                    </a:prstGeom>
                    <a:noFill/>
                  </pic:spPr>
                </pic:pic>
              </a:graphicData>
            </a:graphic>
          </wp:inline>
        </w:drawing>
      </w:r>
    </w:p>
    <w:p w14:paraId="395AF550" w14:textId="604BFFB7" w:rsidR="00B25A44" w:rsidRPr="00FC0609" w:rsidRDefault="00B25A44" w:rsidP="00375448">
      <w:pPr>
        <w:spacing w:before="60" w:after="200"/>
        <w:rPr>
          <w:i/>
          <w:sz w:val="20"/>
          <w:szCs w:val="22"/>
          <w:lang w:val="tr-TR"/>
        </w:rPr>
      </w:pPr>
      <w:r w:rsidRPr="00FC0609">
        <w:rPr>
          <w:lang w:val="tr-TR"/>
        </w:rPr>
        <w:tab/>
      </w:r>
      <w:r w:rsidRPr="00FC0609">
        <w:rPr>
          <w:lang w:val="tr-TR"/>
        </w:rPr>
        <w:tab/>
      </w:r>
      <w:r w:rsidR="002F2C31" w:rsidRPr="00FC0609">
        <w:rPr>
          <w:i/>
          <w:sz w:val="20"/>
          <w:szCs w:val="22"/>
          <w:lang w:val="tr-TR"/>
        </w:rPr>
        <w:t>Kaynak</w:t>
      </w:r>
      <w:r w:rsidRPr="00FC0609">
        <w:rPr>
          <w:i/>
          <w:sz w:val="20"/>
          <w:szCs w:val="22"/>
          <w:lang w:val="tr-TR"/>
        </w:rPr>
        <w:t>: Limaye 2013b</w:t>
      </w:r>
      <w:r w:rsidRPr="00FC0609">
        <w:rPr>
          <w:i/>
          <w:sz w:val="22"/>
          <w:szCs w:val="22"/>
          <w:lang w:val="tr-TR"/>
        </w:rPr>
        <w:t xml:space="preserve"> </w:t>
      </w:r>
    </w:p>
    <w:p w14:paraId="5273C2A2" w14:textId="42D77DBC" w:rsidR="009D5B92" w:rsidRPr="00FC0609" w:rsidRDefault="002F2C31" w:rsidP="009D5B92">
      <w:pPr>
        <w:spacing w:before="200" w:after="200"/>
        <w:rPr>
          <w:lang w:val="tr-TR"/>
        </w:rPr>
      </w:pPr>
      <w:r w:rsidRPr="00FC0609">
        <w:rPr>
          <w:lang w:val="tr-TR"/>
        </w:rPr>
        <w:lastRenderedPageBreak/>
        <w:t>Süper EVD, kamu sektöründeki büyük ölçü</w:t>
      </w:r>
      <w:r w:rsidR="00AB3FD6" w:rsidRPr="00FC0609">
        <w:rPr>
          <w:lang w:val="tr-TR"/>
        </w:rPr>
        <w:t>de kullanılmamış enerji</w:t>
      </w:r>
      <w:r w:rsidRPr="00FC0609">
        <w:rPr>
          <w:lang w:val="tr-TR"/>
        </w:rPr>
        <w:t xml:space="preserve"> verimliliği potansiyelinin </w:t>
      </w:r>
      <w:r w:rsidR="00AB3FD6" w:rsidRPr="00FC0609">
        <w:rPr>
          <w:lang w:val="tr-TR"/>
        </w:rPr>
        <w:t>hedeflen</w:t>
      </w:r>
      <w:r w:rsidR="00AF070E" w:rsidRPr="00FC0609">
        <w:rPr>
          <w:lang w:val="tr-TR"/>
        </w:rPr>
        <w:t>m</w:t>
      </w:r>
      <w:r w:rsidR="00AB3FD6" w:rsidRPr="00FC0609">
        <w:rPr>
          <w:lang w:val="tr-TR"/>
        </w:rPr>
        <w:t>e</w:t>
      </w:r>
      <w:r w:rsidR="00AF070E" w:rsidRPr="00FC0609">
        <w:rPr>
          <w:lang w:val="tr-TR"/>
        </w:rPr>
        <w:t>si bakımından eşsiz bir yeteneğe sahip olabilir</w:t>
      </w:r>
      <w:r w:rsidR="009D5B92" w:rsidRPr="00FC0609">
        <w:rPr>
          <w:lang w:val="tr-TR"/>
        </w:rPr>
        <w:t xml:space="preserve">. </w:t>
      </w:r>
      <w:r w:rsidR="00AF070E" w:rsidRPr="00FC0609">
        <w:rPr>
          <w:lang w:val="tr-TR"/>
        </w:rPr>
        <w:t>Kamu sektöründe genellikle çok büyük bir enerji verimliliği potansiyeli mevcuttur, ancak çok sayıda faktör enerji tas</w:t>
      </w:r>
      <w:r w:rsidR="00AB3FD6" w:rsidRPr="00FC0609">
        <w:rPr>
          <w:lang w:val="tr-TR"/>
        </w:rPr>
        <w:t>a</w:t>
      </w:r>
      <w:r w:rsidR="00AF070E" w:rsidRPr="00FC0609">
        <w:rPr>
          <w:lang w:val="tr-TR"/>
        </w:rPr>
        <w:t>rrufu programl</w:t>
      </w:r>
      <w:r w:rsidR="00AB3FD6" w:rsidRPr="00FC0609">
        <w:rPr>
          <w:lang w:val="tr-TR"/>
        </w:rPr>
        <w:t>a</w:t>
      </w:r>
      <w:r w:rsidR="00AF070E" w:rsidRPr="00FC0609">
        <w:rPr>
          <w:lang w:val="tr-TR"/>
        </w:rPr>
        <w:t>rının uygulanmasını karmaşıklaştırmaktadır. Bunlar arasında kamu kuru</w:t>
      </w:r>
      <w:r w:rsidR="00AB3FD6" w:rsidRPr="00FC0609">
        <w:rPr>
          <w:lang w:val="tr-TR"/>
        </w:rPr>
        <w:t>m</w:t>
      </w:r>
      <w:r w:rsidR="00AF070E" w:rsidRPr="00FC0609">
        <w:rPr>
          <w:lang w:val="tr-TR"/>
        </w:rPr>
        <w:t>l</w:t>
      </w:r>
      <w:r w:rsidR="00AB3FD6" w:rsidRPr="00FC0609">
        <w:rPr>
          <w:lang w:val="tr-TR"/>
        </w:rPr>
        <w:t>a</w:t>
      </w:r>
      <w:r w:rsidR="00AF070E" w:rsidRPr="00FC0609">
        <w:rPr>
          <w:lang w:val="tr-TR"/>
        </w:rPr>
        <w:t>rının tic</w:t>
      </w:r>
      <w:r w:rsidR="00AB3FD6" w:rsidRPr="00FC0609">
        <w:rPr>
          <w:lang w:val="tr-TR"/>
        </w:rPr>
        <w:t>a</w:t>
      </w:r>
      <w:r w:rsidR="00AF070E" w:rsidRPr="00FC0609">
        <w:rPr>
          <w:lang w:val="tr-TR"/>
        </w:rPr>
        <w:t>ri yöneliminin olmaması</w:t>
      </w:r>
      <w:r w:rsidR="009D5B92" w:rsidRPr="00FC0609">
        <w:rPr>
          <w:lang w:val="tr-TR"/>
        </w:rPr>
        <w:t xml:space="preserve">, </w:t>
      </w:r>
      <w:r w:rsidR="00AF070E" w:rsidRPr="00FC0609">
        <w:rPr>
          <w:lang w:val="tr-TR"/>
        </w:rPr>
        <w:t>enerji maliyetl</w:t>
      </w:r>
      <w:r w:rsidR="00AB3FD6" w:rsidRPr="00FC0609">
        <w:rPr>
          <w:lang w:val="tr-TR"/>
        </w:rPr>
        <w:t>e</w:t>
      </w:r>
      <w:r w:rsidR="00AF070E" w:rsidRPr="00FC0609">
        <w:rPr>
          <w:lang w:val="tr-TR"/>
        </w:rPr>
        <w:t>rini düşürme yönündeki teşvik unsurlarının sınırlı olması</w:t>
      </w:r>
      <w:r w:rsidR="009D5B92" w:rsidRPr="00FC0609">
        <w:rPr>
          <w:lang w:val="tr-TR"/>
        </w:rPr>
        <w:t xml:space="preserve">, </w:t>
      </w:r>
      <w:r w:rsidR="00AF070E" w:rsidRPr="00FC0609">
        <w:rPr>
          <w:lang w:val="tr-TR"/>
        </w:rPr>
        <w:t>karmaşık ve katı bütçe ve satın alma prosedürleri ve bütçe finansmanına ya da tic</w:t>
      </w:r>
      <w:r w:rsidR="00AB3FD6" w:rsidRPr="00FC0609">
        <w:rPr>
          <w:lang w:val="tr-TR"/>
        </w:rPr>
        <w:t>a</w:t>
      </w:r>
      <w:r w:rsidR="00AF070E" w:rsidRPr="00FC0609">
        <w:rPr>
          <w:lang w:val="tr-TR"/>
        </w:rPr>
        <w:t>ri proje finansmanına erişimin sınırlı olması yer almaktadır.</w:t>
      </w:r>
      <w:r w:rsidR="009D5B92" w:rsidRPr="00FC0609">
        <w:rPr>
          <w:lang w:val="tr-TR"/>
        </w:rPr>
        <w:t xml:space="preserve"> </w:t>
      </w:r>
      <w:r w:rsidR="00AF070E" w:rsidRPr="00FC0609">
        <w:rPr>
          <w:lang w:val="tr-TR"/>
        </w:rPr>
        <w:t>Birçok kamu kurumu bütçe kısıtları ile karşı karşıyadır ve genellikle zorunlu olarak önceden ortaya çıkan maliyetler üzerine odaklanmaktadırlar</w:t>
      </w:r>
      <w:r w:rsidR="009D5B92" w:rsidRPr="00FC0609">
        <w:rPr>
          <w:lang w:val="tr-TR"/>
        </w:rPr>
        <w:t xml:space="preserve">. </w:t>
      </w:r>
    </w:p>
    <w:p w14:paraId="3DFE9BE4" w14:textId="364C3A06" w:rsidR="009D5B92" w:rsidRPr="00FC0609" w:rsidRDefault="00AF070E" w:rsidP="009D5B92">
      <w:pPr>
        <w:rPr>
          <w:lang w:val="tr-TR"/>
        </w:rPr>
      </w:pPr>
      <w:r w:rsidRPr="00FC0609">
        <w:rPr>
          <w:lang w:val="tr-TR"/>
        </w:rPr>
        <w:t>TEVD’ye</w:t>
      </w:r>
      <w:r w:rsidR="004A7FC1">
        <w:rPr>
          <w:lang w:val="tr-TR"/>
        </w:rPr>
        <w:t>,</w:t>
      </w:r>
      <w:r w:rsidRPr="00FC0609">
        <w:rPr>
          <w:lang w:val="tr-TR"/>
        </w:rPr>
        <w:t xml:space="preserve"> </w:t>
      </w:r>
      <w:r w:rsidR="00415050" w:rsidRPr="00FC0609">
        <w:rPr>
          <w:lang w:val="tr-TR"/>
        </w:rPr>
        <w:t>y</w:t>
      </w:r>
      <w:r w:rsidR="006456F1" w:rsidRPr="00FC0609">
        <w:rPr>
          <w:lang w:val="tr-TR"/>
        </w:rPr>
        <w:t>erel özel sektör EVD şirketleri için kapasite oluşturulmasına ve EVD hizmetleri için rekabetçi bir özel sektör piyasasının yaratılmasına yardımcı olma bakımından da büyük bir sorumluluk verilecektir.</w:t>
      </w:r>
      <w:r w:rsidR="009D5B92" w:rsidRPr="00FC0609">
        <w:rPr>
          <w:lang w:val="tr-TR"/>
        </w:rPr>
        <w:t xml:space="preserve"> </w:t>
      </w:r>
      <w:r w:rsidR="00415050" w:rsidRPr="00FC0609">
        <w:rPr>
          <w:lang w:val="tr-TR"/>
        </w:rPr>
        <w:t>TEVD</w:t>
      </w:r>
      <w:r w:rsidR="006456F1" w:rsidRPr="00FC0609">
        <w:rPr>
          <w:lang w:val="tr-TR"/>
        </w:rPr>
        <w:t xml:space="preserve">’ye verilecek uygun bir rol, </w:t>
      </w:r>
      <w:r w:rsidR="00067E03" w:rsidRPr="00FC0609">
        <w:rPr>
          <w:lang w:val="tr-TR"/>
        </w:rPr>
        <w:t>u</w:t>
      </w:r>
      <w:r w:rsidR="00781AA9" w:rsidRPr="00FC0609">
        <w:rPr>
          <w:lang w:val="tr-TR"/>
        </w:rPr>
        <w:t>y</w:t>
      </w:r>
      <w:r w:rsidR="00067E03" w:rsidRPr="00FC0609">
        <w:rPr>
          <w:lang w:val="tr-TR"/>
        </w:rPr>
        <w:t xml:space="preserve">gulamanın belirli bölümleri </w:t>
      </w:r>
      <w:r w:rsidR="00781AA9" w:rsidRPr="00FC0609">
        <w:rPr>
          <w:lang w:val="tr-TR"/>
        </w:rPr>
        <w:t xml:space="preserve">(kurulum, işletmeye alma ve performans izleme gibi) </w:t>
      </w:r>
      <w:r w:rsidR="00067E03" w:rsidRPr="00FC0609">
        <w:rPr>
          <w:lang w:val="tr-TR"/>
        </w:rPr>
        <w:t xml:space="preserve">için özel EVD’leri alt yüklenici olarak tutmak ve böylelikle </w:t>
      </w:r>
      <w:r w:rsidR="00781AA9" w:rsidRPr="00FC0609">
        <w:rPr>
          <w:lang w:val="tr-TR"/>
        </w:rPr>
        <w:t>kapasi</w:t>
      </w:r>
      <w:r w:rsidR="00AB3FD6" w:rsidRPr="00FC0609">
        <w:rPr>
          <w:lang w:val="tr-TR"/>
        </w:rPr>
        <w:t>t</w:t>
      </w:r>
      <w:r w:rsidR="00781AA9" w:rsidRPr="00FC0609">
        <w:rPr>
          <w:lang w:val="tr-TR"/>
        </w:rPr>
        <w:t>elerinin oluşmasına katkı sağlamak olacaktır.</w:t>
      </w:r>
      <w:r w:rsidR="009D5B92" w:rsidRPr="00FC0609">
        <w:rPr>
          <w:lang w:val="tr-TR"/>
        </w:rPr>
        <w:t xml:space="preserve"> </w:t>
      </w:r>
      <w:r w:rsidR="00415050" w:rsidRPr="00FC0609">
        <w:rPr>
          <w:lang w:val="tr-TR"/>
        </w:rPr>
        <w:t>TEVD</w:t>
      </w:r>
      <w:r w:rsidR="00781AA9" w:rsidRPr="00FC0609">
        <w:rPr>
          <w:lang w:val="tr-TR"/>
        </w:rPr>
        <w:t xml:space="preserve"> ayrıca </w:t>
      </w:r>
      <w:r w:rsidR="00C96135" w:rsidRPr="00FC0609">
        <w:rPr>
          <w:lang w:val="tr-TR"/>
        </w:rPr>
        <w:t xml:space="preserve">küçük özel EVD’lere finansman ayarlayarak </w:t>
      </w:r>
      <w:r w:rsidR="00770340">
        <w:rPr>
          <w:lang w:val="tr-TR"/>
        </w:rPr>
        <w:t>proje uygulamalarına</w:t>
      </w:r>
      <w:r w:rsidR="00927AAA" w:rsidRPr="00FC0609">
        <w:rPr>
          <w:lang w:val="tr-TR"/>
        </w:rPr>
        <w:t xml:space="preserve"> </w:t>
      </w:r>
      <w:r w:rsidR="004A7FC1">
        <w:rPr>
          <w:lang w:val="tr-TR"/>
        </w:rPr>
        <w:t xml:space="preserve">ve </w:t>
      </w:r>
      <w:r w:rsidR="00927AAA" w:rsidRPr="00FC0609">
        <w:rPr>
          <w:lang w:val="tr-TR"/>
        </w:rPr>
        <w:t xml:space="preserve">kapasite </w:t>
      </w:r>
      <w:r w:rsidR="00677702" w:rsidRPr="00FC0609">
        <w:rPr>
          <w:lang w:val="tr-TR"/>
        </w:rPr>
        <w:t xml:space="preserve">ve referans </w:t>
      </w:r>
      <w:r w:rsidR="00927AAA" w:rsidRPr="00FC0609">
        <w:rPr>
          <w:lang w:val="tr-TR"/>
        </w:rPr>
        <w:t>oluşturmalarına y</w:t>
      </w:r>
      <w:r w:rsidR="00AB3FD6" w:rsidRPr="00FC0609">
        <w:rPr>
          <w:lang w:val="tr-TR"/>
        </w:rPr>
        <w:t>ardımc</w:t>
      </w:r>
      <w:r w:rsidR="00927AAA" w:rsidRPr="00FC0609">
        <w:rPr>
          <w:lang w:val="tr-TR"/>
        </w:rPr>
        <w:t>ı olabilir.</w:t>
      </w:r>
    </w:p>
    <w:p w14:paraId="1413D1DF" w14:textId="059C7A16" w:rsidR="00B25A44" w:rsidRPr="00FC0609" w:rsidRDefault="00415050" w:rsidP="00B25A44">
      <w:pPr>
        <w:rPr>
          <w:lang w:val="tr-TR"/>
        </w:rPr>
      </w:pPr>
      <w:r w:rsidRPr="00FC0609">
        <w:rPr>
          <w:lang w:val="tr-TR"/>
        </w:rPr>
        <w:t>TEVD</w:t>
      </w:r>
      <w:r w:rsidR="00677702" w:rsidRPr="00FC0609">
        <w:rPr>
          <w:lang w:val="tr-TR"/>
        </w:rPr>
        <w:t xml:space="preserve"> tarafından sağlanan hizmetler için </w:t>
      </w:r>
      <w:r w:rsidR="00AB3FD6" w:rsidRPr="00FC0609">
        <w:rPr>
          <w:lang w:val="tr-TR"/>
        </w:rPr>
        <w:t>belediyel</w:t>
      </w:r>
      <w:r w:rsidR="00677702" w:rsidRPr="00FC0609">
        <w:rPr>
          <w:lang w:val="tr-TR"/>
        </w:rPr>
        <w:t xml:space="preserve">er ve diğer kamu müşterileri tarafından yapılan </w:t>
      </w:r>
      <w:r w:rsidR="00B8104D" w:rsidRPr="00FC0609">
        <w:rPr>
          <w:lang w:val="tr-TR"/>
        </w:rPr>
        <w:t xml:space="preserve">ödemelerin, emanet hesabı gibi </w:t>
      </w:r>
      <w:r w:rsidR="00677702" w:rsidRPr="00FC0609">
        <w:rPr>
          <w:lang w:val="tr-TR"/>
        </w:rPr>
        <w:t>bir ödeme güvencesi ile güvence altına alınması gerekebilir.</w:t>
      </w:r>
      <w:r w:rsidR="00B25A44" w:rsidRPr="00FC0609">
        <w:rPr>
          <w:lang w:val="tr-TR"/>
        </w:rPr>
        <w:t xml:space="preserve"> </w:t>
      </w:r>
      <w:r w:rsidR="00677702" w:rsidRPr="00FC0609">
        <w:rPr>
          <w:lang w:val="tr-TR"/>
        </w:rPr>
        <w:t xml:space="preserve">Merkezi </w:t>
      </w:r>
      <w:r w:rsidR="004A7FC1">
        <w:rPr>
          <w:lang w:val="tr-TR"/>
        </w:rPr>
        <w:t>hükümet</w:t>
      </w:r>
      <w:r w:rsidR="004A7FC1" w:rsidRPr="00FC0609">
        <w:rPr>
          <w:lang w:val="tr-TR"/>
        </w:rPr>
        <w:t xml:space="preserve"> </w:t>
      </w:r>
      <w:r w:rsidR="00677702" w:rsidRPr="00FC0609">
        <w:rPr>
          <w:lang w:val="tr-TR"/>
        </w:rPr>
        <w:t>kuruml</w:t>
      </w:r>
      <w:r w:rsidR="00AB3FD6" w:rsidRPr="00FC0609">
        <w:rPr>
          <w:lang w:val="tr-TR"/>
        </w:rPr>
        <w:t>a</w:t>
      </w:r>
      <w:r w:rsidR="00677702" w:rsidRPr="00FC0609">
        <w:rPr>
          <w:lang w:val="tr-TR"/>
        </w:rPr>
        <w:t xml:space="preserve">rı için, </w:t>
      </w:r>
      <w:r w:rsidRPr="00FC0609">
        <w:rPr>
          <w:lang w:val="tr-TR"/>
        </w:rPr>
        <w:t>TEVD</w:t>
      </w:r>
      <w:r w:rsidR="00677702" w:rsidRPr="00FC0609">
        <w:rPr>
          <w:lang w:val="tr-TR"/>
        </w:rPr>
        <w:t xml:space="preserve"> enerji verimliliği projeleri ile sağlanan enerji tasarruflarından ödemelerin güvence altına alınmasını sağlamak amacıyla Maliye Bakanlığı (veya enerji faturalarını</w:t>
      </w:r>
      <w:r w:rsidR="004A7FC1">
        <w:rPr>
          <w:lang w:val="tr-TR"/>
        </w:rPr>
        <w:t>n</w:t>
      </w:r>
      <w:r w:rsidR="00677702" w:rsidRPr="00FC0609">
        <w:rPr>
          <w:lang w:val="tr-TR"/>
        </w:rPr>
        <w:t xml:space="preserve"> ödenmesinden sorumlu Bakanlık) ile bir çerçeve anlaşma imzalayabilir</w:t>
      </w:r>
      <w:r w:rsidR="00B25A44" w:rsidRPr="00FC0609">
        <w:rPr>
          <w:lang w:val="tr-TR"/>
        </w:rPr>
        <w:t>.</w:t>
      </w:r>
      <w:r w:rsidR="00B516DF" w:rsidRPr="00FC0609">
        <w:rPr>
          <w:lang w:val="tr-TR"/>
        </w:rPr>
        <w:t xml:space="preserve"> (</w:t>
      </w:r>
      <w:r w:rsidR="00677702" w:rsidRPr="00FC0609">
        <w:rPr>
          <w:lang w:val="tr-TR"/>
        </w:rPr>
        <w:t>Baz</w:t>
      </w:r>
      <w:r w:rsidR="00AB3FD6" w:rsidRPr="00FC0609">
        <w:rPr>
          <w:lang w:val="tr-TR"/>
        </w:rPr>
        <w:t>ı</w:t>
      </w:r>
      <w:r w:rsidR="00677702" w:rsidRPr="00FC0609">
        <w:rPr>
          <w:lang w:val="tr-TR"/>
        </w:rPr>
        <w:t xml:space="preserve"> Süper EVD</w:t>
      </w:r>
      <w:r w:rsidR="00AB3FD6" w:rsidRPr="00FC0609">
        <w:rPr>
          <w:lang w:val="tr-TR"/>
        </w:rPr>
        <w:t xml:space="preserve"> şirketlerine ili</w:t>
      </w:r>
      <w:r w:rsidR="00677702" w:rsidRPr="00FC0609">
        <w:rPr>
          <w:lang w:val="tr-TR"/>
        </w:rPr>
        <w:t>şkin bilgiler Ek-C’de sunulmuştur</w:t>
      </w:r>
      <w:r w:rsidR="00B25A44" w:rsidRPr="00FC0609">
        <w:rPr>
          <w:lang w:val="tr-TR"/>
        </w:rPr>
        <w:t>.</w:t>
      </w:r>
      <w:r w:rsidR="00B516DF" w:rsidRPr="00FC0609">
        <w:rPr>
          <w:lang w:val="tr-TR"/>
        </w:rPr>
        <w:t>)</w:t>
      </w:r>
    </w:p>
    <w:p w14:paraId="413B5CD8" w14:textId="2488947D" w:rsidR="001410B2" w:rsidRPr="00FC0609" w:rsidRDefault="00415050" w:rsidP="001410B2">
      <w:pPr>
        <w:pStyle w:val="Heading3"/>
        <w:rPr>
          <w:noProof w:val="0"/>
          <w:lang w:val="tr-TR" w:eastAsia="zh-CN"/>
        </w:rPr>
      </w:pPr>
      <w:bookmarkStart w:id="103" w:name="_Toc461866604"/>
      <w:bookmarkStart w:id="104" w:name="_Toc446061756"/>
      <w:r w:rsidRPr="00FC0609">
        <w:rPr>
          <w:noProof w:val="0"/>
          <w:lang w:val="tr-TR" w:eastAsia="zh-CN"/>
        </w:rPr>
        <w:t>TEVD</w:t>
      </w:r>
      <w:r w:rsidR="00677702" w:rsidRPr="00FC0609">
        <w:rPr>
          <w:noProof w:val="0"/>
          <w:lang w:val="tr-TR" w:eastAsia="zh-CN"/>
        </w:rPr>
        <w:t xml:space="preserve"> Enerji Verimliliği Finansman</w:t>
      </w:r>
      <w:r w:rsidR="004A7FC1">
        <w:rPr>
          <w:noProof w:val="0"/>
          <w:lang w:val="tr-TR" w:eastAsia="zh-CN"/>
        </w:rPr>
        <w:t>ı</w:t>
      </w:r>
      <w:r w:rsidR="00677702" w:rsidRPr="00FC0609">
        <w:rPr>
          <w:noProof w:val="0"/>
          <w:lang w:val="tr-TR" w:eastAsia="zh-CN"/>
        </w:rPr>
        <w:t xml:space="preserve"> Engellerini Nasıl Aşabilir</w:t>
      </w:r>
      <w:bookmarkEnd w:id="103"/>
      <w:r w:rsidR="00677702" w:rsidRPr="00FC0609">
        <w:rPr>
          <w:noProof w:val="0"/>
          <w:lang w:val="tr-TR" w:eastAsia="zh-CN"/>
        </w:rPr>
        <w:t xml:space="preserve"> </w:t>
      </w:r>
      <w:bookmarkEnd w:id="104"/>
    </w:p>
    <w:p w14:paraId="1D659F71" w14:textId="5BC14C12" w:rsidR="001410B2" w:rsidRPr="00FC0609" w:rsidRDefault="00415050" w:rsidP="001410B2">
      <w:pPr>
        <w:spacing w:before="200" w:after="200"/>
        <w:rPr>
          <w:lang w:val="tr-TR"/>
        </w:rPr>
      </w:pPr>
      <w:r w:rsidRPr="00FC0609">
        <w:rPr>
          <w:lang w:val="tr-TR"/>
        </w:rPr>
        <w:t>TEVD</w:t>
      </w:r>
      <w:r w:rsidR="00677702" w:rsidRPr="00FC0609">
        <w:rPr>
          <w:lang w:val="tr-TR"/>
        </w:rPr>
        <w:t xml:space="preserve">’nin enerji verimliliği proje uygulamalarının yaygınlaştırılmasına yapabileceği önemli katkılar Tablo5.4’te </w:t>
      </w:r>
      <w:r w:rsidR="00AB3FD6" w:rsidRPr="00FC0609">
        <w:rPr>
          <w:lang w:val="tr-TR"/>
        </w:rPr>
        <w:t>özetlenmiştir</w:t>
      </w:r>
      <w:r w:rsidR="00677702" w:rsidRPr="00FC0609">
        <w:rPr>
          <w:lang w:val="tr-TR"/>
        </w:rPr>
        <w:t xml:space="preserve">. </w:t>
      </w:r>
    </w:p>
    <w:p w14:paraId="2AB163BC" w14:textId="65989BA9" w:rsidR="00B25A44" w:rsidRPr="00FC0609" w:rsidRDefault="00677702" w:rsidP="00375448">
      <w:pPr>
        <w:spacing w:before="0" w:after="0"/>
        <w:jc w:val="center"/>
        <w:rPr>
          <w:b/>
          <w:kern w:val="1"/>
          <w:lang w:val="tr-TR"/>
        </w:rPr>
      </w:pPr>
      <w:r w:rsidRPr="00FC0609">
        <w:rPr>
          <w:b/>
          <w:kern w:val="1"/>
          <w:lang w:val="tr-TR"/>
        </w:rPr>
        <w:t>Tablo</w:t>
      </w:r>
      <w:r w:rsidR="00B25A44" w:rsidRPr="00FC0609">
        <w:rPr>
          <w:b/>
          <w:kern w:val="1"/>
          <w:lang w:val="tr-TR"/>
        </w:rPr>
        <w:t xml:space="preserve"> 5.4 </w:t>
      </w:r>
      <w:r w:rsidRPr="00FC0609">
        <w:rPr>
          <w:b/>
          <w:kern w:val="1"/>
          <w:lang w:val="tr-TR"/>
        </w:rPr>
        <w:t>–</w:t>
      </w:r>
      <w:r w:rsidR="00B25A44" w:rsidRPr="00FC0609">
        <w:rPr>
          <w:b/>
          <w:kern w:val="1"/>
          <w:lang w:val="tr-TR"/>
        </w:rPr>
        <w:t xml:space="preserve"> </w:t>
      </w:r>
      <w:r w:rsidR="00415050" w:rsidRPr="00FC0609">
        <w:rPr>
          <w:b/>
          <w:kern w:val="1"/>
          <w:lang w:val="tr-TR"/>
        </w:rPr>
        <w:t>TEVD</w:t>
      </w:r>
      <w:r w:rsidRPr="00FC0609">
        <w:rPr>
          <w:b/>
          <w:kern w:val="1"/>
          <w:lang w:val="tr-TR"/>
        </w:rPr>
        <w:t xml:space="preserve"> Kamu Sektöründeki Uygulama Engellerini Nasıl Aşabilir </w:t>
      </w:r>
    </w:p>
    <w:p w14:paraId="402D784F" w14:textId="7797CFBA" w:rsidR="00A4527F" w:rsidRPr="00FC0609" w:rsidRDefault="00AB3FD6" w:rsidP="00B25A44">
      <w:pPr>
        <w:spacing w:before="0" w:after="0"/>
        <w:jc w:val="center"/>
        <w:rPr>
          <w:b/>
          <w:kern w:val="1"/>
          <w:lang w:val="tr-TR"/>
        </w:rPr>
      </w:pPr>
      <w:r w:rsidRPr="00FC0609">
        <w:rPr>
          <w:noProof/>
        </w:rPr>
        <w:drawing>
          <wp:inline distT="0" distB="0" distL="0" distR="0" wp14:anchorId="1609091C" wp14:editId="0895C5E1">
            <wp:extent cx="5351619" cy="357187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7426" cy="3602448"/>
                    </a:xfrm>
                    <a:prstGeom prst="rect">
                      <a:avLst/>
                    </a:prstGeom>
                    <a:noFill/>
                    <a:ln>
                      <a:noFill/>
                    </a:ln>
                  </pic:spPr>
                </pic:pic>
              </a:graphicData>
            </a:graphic>
          </wp:inline>
        </w:drawing>
      </w:r>
    </w:p>
    <w:p w14:paraId="6532DC4D" w14:textId="710887B6" w:rsidR="00B25A44" w:rsidRPr="00FC0609" w:rsidRDefault="00AB3FD6" w:rsidP="00375448">
      <w:pPr>
        <w:spacing w:before="60" w:after="240"/>
        <w:jc w:val="left"/>
        <w:rPr>
          <w:i/>
          <w:kern w:val="1"/>
          <w:sz w:val="22"/>
          <w:szCs w:val="22"/>
          <w:lang w:val="tr-TR"/>
        </w:rPr>
      </w:pPr>
      <w:r w:rsidRPr="00FC0609">
        <w:rPr>
          <w:i/>
          <w:kern w:val="1"/>
          <w:sz w:val="22"/>
          <w:szCs w:val="22"/>
          <w:lang w:val="tr-TR"/>
        </w:rPr>
        <w:t>Kaynak</w:t>
      </w:r>
      <w:r w:rsidR="00B25A44" w:rsidRPr="00FC0609">
        <w:rPr>
          <w:i/>
          <w:kern w:val="1"/>
          <w:sz w:val="22"/>
          <w:szCs w:val="22"/>
          <w:lang w:val="tr-TR"/>
        </w:rPr>
        <w:t xml:space="preserve">: </w:t>
      </w:r>
      <w:r w:rsidRPr="00FC0609">
        <w:rPr>
          <w:i/>
          <w:kern w:val="1"/>
          <w:sz w:val="22"/>
          <w:szCs w:val="22"/>
          <w:lang w:val="tr-TR"/>
        </w:rPr>
        <w:t xml:space="preserve">Yazarlar tarafından </w:t>
      </w:r>
      <w:r w:rsidR="008123AA" w:rsidRPr="00FC0609">
        <w:rPr>
          <w:i/>
          <w:sz w:val="22"/>
          <w:szCs w:val="22"/>
          <w:lang w:val="tr-TR"/>
        </w:rPr>
        <w:t xml:space="preserve">Limaye </w:t>
      </w:r>
      <w:r w:rsidRPr="00FC0609">
        <w:rPr>
          <w:i/>
          <w:sz w:val="22"/>
          <w:szCs w:val="22"/>
          <w:lang w:val="tr-TR"/>
        </w:rPr>
        <w:t xml:space="preserve">ve </w:t>
      </w:r>
      <w:r w:rsidR="008123AA" w:rsidRPr="00FC0609">
        <w:rPr>
          <w:i/>
          <w:sz w:val="22"/>
          <w:szCs w:val="22"/>
          <w:lang w:val="tr-TR"/>
        </w:rPr>
        <w:t>Limaye</w:t>
      </w:r>
      <w:r w:rsidR="00B76F1B" w:rsidRPr="00FC0609">
        <w:rPr>
          <w:i/>
          <w:kern w:val="1"/>
          <w:sz w:val="22"/>
          <w:szCs w:val="22"/>
          <w:lang w:val="tr-TR"/>
        </w:rPr>
        <w:t>,</w:t>
      </w:r>
      <w:r w:rsidR="00B25A44" w:rsidRPr="00FC0609">
        <w:rPr>
          <w:i/>
          <w:sz w:val="22"/>
          <w:szCs w:val="22"/>
          <w:lang w:val="tr-TR"/>
        </w:rPr>
        <w:t xml:space="preserve"> 2011</w:t>
      </w:r>
      <w:r w:rsidRPr="00FC0609">
        <w:rPr>
          <w:i/>
          <w:sz w:val="22"/>
          <w:szCs w:val="22"/>
          <w:lang w:val="tr-TR"/>
        </w:rPr>
        <w:t>’den uyarlanmıştır.</w:t>
      </w:r>
    </w:p>
    <w:p w14:paraId="0C42B5EA" w14:textId="42EFE330" w:rsidR="00CF73CB" w:rsidRPr="00FC0609" w:rsidRDefault="00AB3FD6" w:rsidP="00CF73CB">
      <w:pPr>
        <w:pStyle w:val="Heading2"/>
        <w:rPr>
          <w:lang w:val="tr-TR"/>
        </w:rPr>
      </w:pPr>
      <w:bookmarkStart w:id="105" w:name="_Toc461866605"/>
      <w:bookmarkEnd w:id="100"/>
      <w:r w:rsidRPr="00FC0609">
        <w:rPr>
          <w:lang w:val="tr-TR"/>
        </w:rPr>
        <w:lastRenderedPageBreak/>
        <w:t>Uluslararası Finans Kuruluşların</w:t>
      </w:r>
      <w:r w:rsidR="00BB7FF7">
        <w:rPr>
          <w:lang w:val="tr-TR"/>
        </w:rPr>
        <w:t>ın</w:t>
      </w:r>
      <w:r w:rsidRPr="00FC0609">
        <w:rPr>
          <w:lang w:val="tr-TR"/>
        </w:rPr>
        <w:t xml:space="preserve"> ve Donörlerin Potansiyel Rolü</w:t>
      </w:r>
      <w:bookmarkEnd w:id="105"/>
      <w:r w:rsidRPr="00FC0609">
        <w:rPr>
          <w:lang w:val="tr-TR"/>
        </w:rPr>
        <w:t xml:space="preserve"> </w:t>
      </w:r>
    </w:p>
    <w:p w14:paraId="76498661" w14:textId="4F9D3357" w:rsidR="00CF73CB" w:rsidRPr="00FC0609" w:rsidRDefault="00AB3FD6" w:rsidP="00CF73CB">
      <w:pPr>
        <w:rPr>
          <w:lang w:val="tr-TR"/>
        </w:rPr>
      </w:pPr>
      <w:r w:rsidRPr="00FC0609">
        <w:rPr>
          <w:lang w:val="tr-TR"/>
        </w:rPr>
        <w:t>Kısa listeye alınan üç finansman seçeneğinin tümü için, uluslararası finans kuruluşlar</w:t>
      </w:r>
      <w:r w:rsidR="00BB7FF7">
        <w:rPr>
          <w:lang w:val="tr-TR"/>
        </w:rPr>
        <w:t>ı</w:t>
      </w:r>
      <w:r w:rsidRPr="00FC0609">
        <w:rPr>
          <w:lang w:val="tr-TR"/>
        </w:rPr>
        <w:t xml:space="preserve"> ve donör kuruluşlar üç yolla bunların oluşturulmasında ve işletilmesinde önemli bir rol oynayabilir</w:t>
      </w:r>
      <w:r w:rsidR="00CF73CB" w:rsidRPr="00FC0609">
        <w:rPr>
          <w:lang w:val="tr-TR"/>
        </w:rPr>
        <w:t xml:space="preserve">: (a) </w:t>
      </w:r>
      <w:r w:rsidRPr="00FC0609">
        <w:rPr>
          <w:lang w:val="tr-TR"/>
        </w:rPr>
        <w:t>finansal yardım</w:t>
      </w:r>
      <w:r w:rsidR="00CF73CB" w:rsidRPr="00FC0609">
        <w:rPr>
          <w:lang w:val="tr-TR"/>
        </w:rPr>
        <w:t xml:space="preserve">, (b) </w:t>
      </w:r>
      <w:r w:rsidRPr="00FC0609">
        <w:rPr>
          <w:lang w:val="tr-TR"/>
        </w:rPr>
        <w:t>kapasite oluşturma</w:t>
      </w:r>
      <w:r w:rsidR="00CF73CB" w:rsidRPr="00FC0609">
        <w:rPr>
          <w:lang w:val="tr-TR"/>
        </w:rPr>
        <w:t xml:space="preserve">, </w:t>
      </w:r>
      <w:r w:rsidRPr="00FC0609">
        <w:rPr>
          <w:lang w:val="tr-TR"/>
        </w:rPr>
        <w:t xml:space="preserve">ve </w:t>
      </w:r>
      <w:r w:rsidR="00CF73CB" w:rsidRPr="00FC0609">
        <w:rPr>
          <w:lang w:val="tr-TR"/>
        </w:rPr>
        <w:t xml:space="preserve">(c) </w:t>
      </w:r>
      <w:r w:rsidRPr="00FC0609">
        <w:rPr>
          <w:lang w:val="tr-TR"/>
        </w:rPr>
        <w:t>diğer teknik yardımlar</w:t>
      </w:r>
      <w:r w:rsidR="00CF73CB" w:rsidRPr="00FC0609">
        <w:rPr>
          <w:lang w:val="tr-TR"/>
        </w:rPr>
        <w:t>.</w:t>
      </w:r>
    </w:p>
    <w:p w14:paraId="7DB5362A" w14:textId="75859FD8" w:rsidR="00CF73CB" w:rsidRPr="00FC0609" w:rsidRDefault="00AB3FD6" w:rsidP="00CF73CB">
      <w:pPr>
        <w:pStyle w:val="Heading3"/>
        <w:rPr>
          <w:noProof w:val="0"/>
          <w:lang w:val="tr-TR"/>
        </w:rPr>
      </w:pPr>
      <w:bookmarkStart w:id="106" w:name="_Toc461866606"/>
      <w:r w:rsidRPr="00FC0609">
        <w:rPr>
          <w:noProof w:val="0"/>
          <w:lang w:val="tr-TR"/>
        </w:rPr>
        <w:t>Finansal Yardım</w:t>
      </w:r>
      <w:bookmarkEnd w:id="106"/>
      <w:r w:rsidRPr="00FC0609">
        <w:rPr>
          <w:noProof w:val="0"/>
          <w:lang w:val="tr-TR"/>
        </w:rPr>
        <w:t xml:space="preserve"> </w:t>
      </w:r>
    </w:p>
    <w:p w14:paraId="2BEBDE13" w14:textId="081C18BD" w:rsidR="00CF73CB" w:rsidRPr="00FC0609" w:rsidRDefault="00AB3FD6" w:rsidP="00CF73CB">
      <w:pPr>
        <w:rPr>
          <w:lang w:val="tr-TR"/>
        </w:rPr>
      </w:pPr>
      <w:r w:rsidRPr="00FC0609">
        <w:rPr>
          <w:lang w:val="tr-TR"/>
        </w:rPr>
        <w:t>Krediler, hibeler ve garantiler şeklinde finansal yardım sağlanabilir</w:t>
      </w:r>
      <w:r w:rsidR="00CF73CB" w:rsidRPr="00FC0609">
        <w:rPr>
          <w:lang w:val="tr-TR"/>
        </w:rPr>
        <w:t xml:space="preserve">. </w:t>
      </w:r>
      <w:r w:rsidRPr="00FC0609">
        <w:rPr>
          <w:lang w:val="tr-TR"/>
        </w:rPr>
        <w:t>Krediler tipik UFK kredisi özelliğinde ve yapısında olacak ve devlet garantili olarak sağlanacaktır.</w:t>
      </w:r>
      <w:r w:rsidR="00CF73CB" w:rsidRPr="00FC0609">
        <w:rPr>
          <w:lang w:val="tr-TR"/>
        </w:rPr>
        <w:t xml:space="preserve"> </w:t>
      </w:r>
      <w:r w:rsidRPr="00FC0609">
        <w:rPr>
          <w:lang w:val="tr-TR"/>
        </w:rPr>
        <w:t>Uluslararası finans kuruluşlar</w:t>
      </w:r>
      <w:r w:rsidR="00BB7FF7">
        <w:rPr>
          <w:lang w:val="tr-TR"/>
        </w:rPr>
        <w:t>ı</w:t>
      </w:r>
      <w:r w:rsidRPr="00FC0609">
        <w:rPr>
          <w:lang w:val="tr-TR"/>
        </w:rPr>
        <w:t xml:space="preserve"> ayrıca hibe fonları sağlayabilir veya ayarlayabilir </w:t>
      </w:r>
      <w:r w:rsidR="00CF73CB" w:rsidRPr="00FC0609">
        <w:rPr>
          <w:lang w:val="tr-TR"/>
        </w:rPr>
        <w:t>(</w:t>
      </w:r>
      <w:r w:rsidRPr="00FC0609">
        <w:rPr>
          <w:lang w:val="tr-TR"/>
        </w:rPr>
        <w:t>örneğin Küresel Çevre Fonu</w:t>
      </w:r>
      <w:r w:rsidR="00BB7FF7">
        <w:rPr>
          <w:lang w:val="tr-TR"/>
        </w:rPr>
        <w:t xml:space="preserve"> </w:t>
      </w:r>
      <w:r w:rsidRPr="00FC0609">
        <w:rPr>
          <w:lang w:val="tr-TR"/>
        </w:rPr>
        <w:t>GEF</w:t>
      </w:r>
      <w:r w:rsidR="00BB7FF7">
        <w:rPr>
          <w:lang w:val="tr-TR"/>
        </w:rPr>
        <w:t>’den</w:t>
      </w:r>
      <w:r w:rsidRPr="00FC0609">
        <w:rPr>
          <w:lang w:val="tr-TR"/>
        </w:rPr>
        <w:t>)</w:t>
      </w:r>
      <w:r w:rsidR="00CF73CB" w:rsidRPr="00FC0609">
        <w:rPr>
          <w:lang w:val="tr-TR"/>
        </w:rPr>
        <w:t xml:space="preserve">. </w:t>
      </w:r>
      <w:r w:rsidRPr="00FC0609">
        <w:rPr>
          <w:lang w:val="tr-TR"/>
        </w:rPr>
        <w:t xml:space="preserve">Bir başka finansman seçeneği </w:t>
      </w:r>
      <w:r w:rsidR="007F32B4" w:rsidRPr="00FC0609">
        <w:rPr>
          <w:lang w:val="tr-TR"/>
        </w:rPr>
        <w:t>TEVDS</w:t>
      </w:r>
      <w:r w:rsidRPr="00FC0609">
        <w:rPr>
          <w:lang w:val="tr-TR"/>
        </w:rPr>
        <w:t xml:space="preserve"> veya </w:t>
      </w:r>
      <w:r w:rsidR="00415050" w:rsidRPr="00FC0609">
        <w:rPr>
          <w:lang w:val="tr-TR"/>
        </w:rPr>
        <w:t>TEVD</w:t>
      </w:r>
      <w:r w:rsidRPr="00FC0609">
        <w:rPr>
          <w:lang w:val="tr-TR"/>
        </w:rPr>
        <w:t xml:space="preserve">’ye sağlanacak risk paylaşım olanakları olacaktır </w:t>
      </w:r>
      <w:r w:rsidR="00CF73CB" w:rsidRPr="00FC0609">
        <w:rPr>
          <w:lang w:val="tr-TR"/>
        </w:rPr>
        <w:t>(</w:t>
      </w:r>
      <w:r w:rsidRPr="00FC0609">
        <w:rPr>
          <w:lang w:val="tr-TR"/>
        </w:rPr>
        <w:t>kısmi kredi veya risk garantileri gibi</w:t>
      </w:r>
      <w:r w:rsidR="00CF73CB" w:rsidRPr="00FC0609">
        <w:rPr>
          <w:lang w:val="tr-TR"/>
        </w:rPr>
        <w:t>).</w:t>
      </w:r>
    </w:p>
    <w:p w14:paraId="3FC29907" w14:textId="45417447" w:rsidR="00EC4C4D" w:rsidRPr="00FC0609" w:rsidRDefault="00AB3FD6" w:rsidP="00EC4C4D">
      <w:pPr>
        <w:pStyle w:val="Heading3"/>
        <w:rPr>
          <w:noProof w:val="0"/>
          <w:lang w:val="tr-TR"/>
        </w:rPr>
      </w:pPr>
      <w:bookmarkStart w:id="107" w:name="_Toc461866607"/>
      <w:r w:rsidRPr="00FC0609">
        <w:rPr>
          <w:noProof w:val="0"/>
          <w:lang w:val="tr-TR"/>
        </w:rPr>
        <w:t>Kapasite Oluşturma</w:t>
      </w:r>
      <w:bookmarkEnd w:id="107"/>
      <w:r w:rsidRPr="00FC0609">
        <w:rPr>
          <w:noProof w:val="0"/>
          <w:lang w:val="tr-TR"/>
        </w:rPr>
        <w:t xml:space="preserve"> </w:t>
      </w:r>
    </w:p>
    <w:p w14:paraId="27757F94" w14:textId="11681020" w:rsidR="00EC4C4D" w:rsidRPr="00FC0609" w:rsidRDefault="00B553AC" w:rsidP="00F5709C">
      <w:pPr>
        <w:spacing w:after="60"/>
        <w:rPr>
          <w:lang w:val="tr-TR"/>
        </w:rPr>
      </w:pPr>
      <w:r w:rsidRPr="00FC0609">
        <w:rPr>
          <w:lang w:val="tr-TR"/>
        </w:rPr>
        <w:t>Uluslararası finans kuruluşların</w:t>
      </w:r>
      <w:r w:rsidR="00BB7FF7">
        <w:rPr>
          <w:lang w:val="tr-TR"/>
        </w:rPr>
        <w:t>ın</w:t>
      </w:r>
      <w:r w:rsidRPr="00FC0609">
        <w:rPr>
          <w:lang w:val="tr-TR"/>
        </w:rPr>
        <w:t xml:space="preserve"> yardımda bulunabileceği en önemli yollardan birisi kapasite oluşturmaya yönelik teknik yardımdır</w:t>
      </w:r>
      <w:r w:rsidR="00EC4C4D" w:rsidRPr="00FC0609">
        <w:rPr>
          <w:lang w:val="tr-TR"/>
        </w:rPr>
        <w:t xml:space="preserve">. </w:t>
      </w:r>
      <w:r w:rsidRPr="00FC0609">
        <w:rPr>
          <w:lang w:val="tr-TR"/>
        </w:rPr>
        <w:t>Teknik yardım aşağıdakilere sağlanabilir</w:t>
      </w:r>
      <w:r w:rsidR="00EC4C4D" w:rsidRPr="00FC0609">
        <w:rPr>
          <w:lang w:val="tr-TR"/>
        </w:rPr>
        <w:t>:</w:t>
      </w:r>
    </w:p>
    <w:p w14:paraId="16EB59D1" w14:textId="38C533D8" w:rsidR="005451A2" w:rsidRPr="00FC0609" w:rsidRDefault="00B553AC" w:rsidP="005451A2">
      <w:pPr>
        <w:pStyle w:val="Bulleted"/>
        <w:rPr>
          <w:lang w:val="tr-TR"/>
        </w:rPr>
      </w:pPr>
      <w:r w:rsidRPr="00FC0609">
        <w:rPr>
          <w:i/>
          <w:lang w:val="tr-TR"/>
        </w:rPr>
        <w:t xml:space="preserve">PUB </w:t>
      </w:r>
      <w:r w:rsidR="005451A2" w:rsidRPr="00FC0609">
        <w:rPr>
          <w:lang w:val="tr-TR"/>
        </w:rPr>
        <w:t xml:space="preserve">– </w:t>
      </w:r>
      <w:r w:rsidRPr="00FC0609">
        <w:rPr>
          <w:lang w:val="tr-TR"/>
        </w:rPr>
        <w:t>Teknik yardım</w:t>
      </w:r>
      <w:r w:rsidR="00034A0A" w:rsidRPr="00FC0609">
        <w:rPr>
          <w:lang w:val="tr-TR"/>
        </w:rPr>
        <w:t xml:space="preserve"> ile, PUB personelinin EV projelerinin finansman ve uygulama süreçlerini yönetme kapasitelerinin oluşturulmasına yönelik eğitimler</w:t>
      </w:r>
      <w:r w:rsidRPr="00FC0609">
        <w:rPr>
          <w:lang w:val="tr-TR"/>
        </w:rPr>
        <w:t xml:space="preserve"> </w:t>
      </w:r>
      <w:r w:rsidR="00034A0A" w:rsidRPr="00FC0609">
        <w:rPr>
          <w:lang w:val="tr-TR"/>
        </w:rPr>
        <w:t>verilecektir.</w:t>
      </w:r>
      <w:r w:rsidR="005451A2" w:rsidRPr="00FC0609">
        <w:rPr>
          <w:lang w:val="tr-TR"/>
        </w:rPr>
        <w:t xml:space="preserve"> </w:t>
      </w:r>
      <w:r w:rsidR="00034A0A" w:rsidRPr="00FC0609">
        <w:rPr>
          <w:lang w:val="tr-TR"/>
        </w:rPr>
        <w:t xml:space="preserve">Teknik yardım </w:t>
      </w:r>
      <w:r w:rsidR="00F2747C" w:rsidRPr="00FC0609">
        <w:rPr>
          <w:lang w:val="tr-TR"/>
        </w:rPr>
        <w:t>EV teknolojileri ve ilgili uygulama stratejileri</w:t>
      </w:r>
      <w:r w:rsidR="005451A2" w:rsidRPr="00FC0609">
        <w:rPr>
          <w:lang w:val="tr-TR"/>
        </w:rPr>
        <w:t xml:space="preserve">; </w:t>
      </w:r>
      <w:r w:rsidR="00F2747C" w:rsidRPr="00FC0609">
        <w:rPr>
          <w:lang w:val="tr-TR"/>
        </w:rPr>
        <w:t>performansa dayalı sözleşmelere ilişkin temel kavramlar ve araçlar</w:t>
      </w:r>
      <w:r w:rsidR="005451A2" w:rsidRPr="00FC0609">
        <w:rPr>
          <w:lang w:val="tr-TR"/>
        </w:rPr>
        <w:t xml:space="preserve">; </w:t>
      </w:r>
      <w:r w:rsidR="0063542E" w:rsidRPr="00FC0609">
        <w:rPr>
          <w:lang w:val="tr-TR"/>
        </w:rPr>
        <w:t>enerji</w:t>
      </w:r>
      <w:r w:rsidR="00F2747C" w:rsidRPr="00FC0609">
        <w:rPr>
          <w:lang w:val="tr-TR"/>
        </w:rPr>
        <w:t xml:space="preserve"> tasarruflarının ölçümüne ve </w:t>
      </w:r>
      <w:r w:rsidR="0063542E" w:rsidRPr="00FC0609">
        <w:rPr>
          <w:lang w:val="tr-TR"/>
        </w:rPr>
        <w:t>doğrulanmasına</w:t>
      </w:r>
      <w:r w:rsidR="00F2747C" w:rsidRPr="00FC0609">
        <w:rPr>
          <w:lang w:val="tr-TR"/>
        </w:rPr>
        <w:t xml:space="preserve"> ilişkin rehber ilkeler ve prosedürler</w:t>
      </w:r>
      <w:r w:rsidR="005451A2" w:rsidRPr="00FC0609">
        <w:rPr>
          <w:lang w:val="tr-TR"/>
        </w:rPr>
        <w:t xml:space="preserve">; </w:t>
      </w:r>
      <w:r w:rsidR="0063542E" w:rsidRPr="00FC0609">
        <w:rPr>
          <w:lang w:val="tr-TR"/>
        </w:rPr>
        <w:t>genel program s</w:t>
      </w:r>
      <w:r w:rsidR="00F2747C" w:rsidRPr="00FC0609">
        <w:rPr>
          <w:lang w:val="tr-TR"/>
        </w:rPr>
        <w:t xml:space="preserve">onuçlarını ölçüşmesi ve finansman kaynaklarına </w:t>
      </w:r>
      <w:r w:rsidR="0063542E" w:rsidRPr="00FC0609">
        <w:rPr>
          <w:lang w:val="tr-TR"/>
        </w:rPr>
        <w:t>raporlanması</w:t>
      </w:r>
      <w:r w:rsidR="00F2747C" w:rsidRPr="00FC0609">
        <w:rPr>
          <w:lang w:val="tr-TR"/>
        </w:rPr>
        <w:t xml:space="preserve"> ile </w:t>
      </w:r>
      <w:r w:rsidR="0063542E" w:rsidRPr="00FC0609">
        <w:rPr>
          <w:lang w:val="tr-TR"/>
        </w:rPr>
        <w:t>ilgili</w:t>
      </w:r>
      <w:r w:rsidR="00F2747C" w:rsidRPr="00FC0609">
        <w:rPr>
          <w:lang w:val="tr-TR"/>
        </w:rPr>
        <w:t xml:space="preserve"> eğitimleri içerecektir</w:t>
      </w:r>
      <w:r w:rsidR="005451A2" w:rsidRPr="00FC0609">
        <w:rPr>
          <w:lang w:val="tr-TR"/>
        </w:rPr>
        <w:t xml:space="preserve">. </w:t>
      </w:r>
      <w:r w:rsidR="00F2747C" w:rsidRPr="00FC0609">
        <w:rPr>
          <w:lang w:val="tr-TR"/>
        </w:rPr>
        <w:t>Ek olarak</w:t>
      </w:r>
      <w:r w:rsidR="005451A2" w:rsidRPr="00FC0609">
        <w:rPr>
          <w:lang w:val="tr-TR"/>
        </w:rPr>
        <w:t xml:space="preserve">, </w:t>
      </w:r>
      <w:r w:rsidR="00F2747C" w:rsidRPr="00FC0609">
        <w:rPr>
          <w:lang w:val="tr-TR"/>
        </w:rPr>
        <w:t xml:space="preserve">Bütçe Finansmanı ve </w:t>
      </w:r>
      <w:r w:rsidR="007F32B4" w:rsidRPr="00FC0609">
        <w:rPr>
          <w:lang w:val="tr-TR"/>
        </w:rPr>
        <w:t>TEVDS</w:t>
      </w:r>
      <w:r w:rsidR="00F2747C" w:rsidRPr="00FC0609">
        <w:rPr>
          <w:lang w:val="tr-TR"/>
        </w:rPr>
        <w:t xml:space="preserve"> durumunda, kapasite oluşturma teknik yardımı, PUB’un başlangıç yapılandırmasına, idaresine ve </w:t>
      </w:r>
      <w:r w:rsidR="0063542E" w:rsidRPr="00FC0609">
        <w:rPr>
          <w:lang w:val="tr-TR"/>
        </w:rPr>
        <w:t>işleyişine</w:t>
      </w:r>
      <w:r w:rsidR="00F2747C" w:rsidRPr="00FC0609">
        <w:rPr>
          <w:lang w:val="tr-TR"/>
        </w:rPr>
        <w:t xml:space="preserve"> </w:t>
      </w:r>
      <w:r w:rsidR="0063542E" w:rsidRPr="00FC0609">
        <w:rPr>
          <w:lang w:val="tr-TR"/>
        </w:rPr>
        <w:t>yönelik</w:t>
      </w:r>
      <w:r w:rsidR="00F2747C" w:rsidRPr="00FC0609">
        <w:rPr>
          <w:lang w:val="tr-TR"/>
        </w:rPr>
        <w:t xml:space="preserve"> finansman ile denetim, veri toplama, ölçme ve doğrulama için ekipman al</w:t>
      </w:r>
      <w:r w:rsidR="0063542E" w:rsidRPr="00FC0609">
        <w:rPr>
          <w:lang w:val="tr-TR"/>
        </w:rPr>
        <w:t>ı</w:t>
      </w:r>
      <w:r w:rsidR="00F2747C" w:rsidRPr="00FC0609">
        <w:rPr>
          <w:lang w:val="tr-TR"/>
        </w:rPr>
        <w:t>m</w:t>
      </w:r>
      <w:r w:rsidR="0063542E" w:rsidRPr="00FC0609">
        <w:rPr>
          <w:lang w:val="tr-TR"/>
        </w:rPr>
        <w:t>ı</w:t>
      </w:r>
      <w:r w:rsidR="00F2747C" w:rsidRPr="00FC0609">
        <w:rPr>
          <w:lang w:val="tr-TR"/>
        </w:rPr>
        <w:t xml:space="preserve">na yönelik finansman içerebilir.  </w:t>
      </w:r>
    </w:p>
    <w:p w14:paraId="5207237A" w14:textId="366E2795" w:rsidR="0020774C" w:rsidRPr="00FC0609" w:rsidRDefault="00F2747C" w:rsidP="0020774C">
      <w:pPr>
        <w:pStyle w:val="Bulleted"/>
        <w:rPr>
          <w:lang w:val="tr-TR"/>
        </w:rPr>
      </w:pPr>
      <w:r w:rsidRPr="00FC0609">
        <w:rPr>
          <w:i/>
          <w:lang w:val="tr-TR"/>
        </w:rPr>
        <w:t xml:space="preserve">Merkezi </w:t>
      </w:r>
      <w:r w:rsidR="00BB7FF7">
        <w:rPr>
          <w:i/>
          <w:lang w:val="tr-TR"/>
        </w:rPr>
        <w:t>Hükümet</w:t>
      </w:r>
      <w:r w:rsidR="00BB7FF7" w:rsidRPr="00FC0609">
        <w:rPr>
          <w:i/>
          <w:lang w:val="tr-TR"/>
        </w:rPr>
        <w:t xml:space="preserve"> </w:t>
      </w:r>
      <w:r w:rsidRPr="00FC0609">
        <w:rPr>
          <w:i/>
          <w:lang w:val="tr-TR"/>
        </w:rPr>
        <w:t xml:space="preserve">Kurumları </w:t>
      </w:r>
      <w:r w:rsidR="0020774C" w:rsidRPr="00FC0609">
        <w:rPr>
          <w:lang w:val="tr-TR"/>
        </w:rPr>
        <w:t xml:space="preserve">– </w:t>
      </w:r>
      <w:r w:rsidRPr="00FC0609">
        <w:rPr>
          <w:lang w:val="tr-TR"/>
        </w:rPr>
        <w:t>Tesis yöneticilerine ve mühendislere, binalarında enerji verimliliği uygulama fırsatlarını tespit etmelerine</w:t>
      </w:r>
      <w:r w:rsidR="00BB7FF7">
        <w:rPr>
          <w:lang w:val="tr-TR"/>
        </w:rPr>
        <w:t>,</w:t>
      </w:r>
      <w:r w:rsidRPr="00FC0609">
        <w:rPr>
          <w:lang w:val="tr-TR"/>
        </w:rPr>
        <w:t xml:space="preserve"> enerji </w:t>
      </w:r>
      <w:r w:rsidR="0063542E" w:rsidRPr="00FC0609">
        <w:rPr>
          <w:lang w:val="tr-TR"/>
        </w:rPr>
        <w:t>denetimi</w:t>
      </w:r>
      <w:r w:rsidRPr="00FC0609">
        <w:rPr>
          <w:lang w:val="tr-TR"/>
        </w:rPr>
        <w:t xml:space="preserve"> gerçekleştirmelerine ve EV </w:t>
      </w:r>
      <w:r w:rsidR="00BB7FF7">
        <w:rPr>
          <w:lang w:val="tr-TR"/>
        </w:rPr>
        <w:t>E</w:t>
      </w:r>
      <w:r w:rsidRPr="00FC0609">
        <w:rPr>
          <w:lang w:val="tr-TR"/>
        </w:rPr>
        <w:t xml:space="preserve">ylem </w:t>
      </w:r>
      <w:r w:rsidR="00BB7FF7">
        <w:rPr>
          <w:lang w:val="tr-TR"/>
        </w:rPr>
        <w:t>P</w:t>
      </w:r>
      <w:r w:rsidRPr="00FC0609">
        <w:rPr>
          <w:lang w:val="tr-TR"/>
        </w:rPr>
        <w:t>lanları geliştirmelerine yardımcı olacaktır</w:t>
      </w:r>
      <w:r w:rsidR="0020774C" w:rsidRPr="00FC0609">
        <w:rPr>
          <w:lang w:val="tr-TR"/>
        </w:rPr>
        <w:t>.</w:t>
      </w:r>
    </w:p>
    <w:p w14:paraId="61AC2908" w14:textId="5625E854" w:rsidR="00EC4C4D" w:rsidRPr="00FC0609" w:rsidRDefault="00F2747C" w:rsidP="005451A2">
      <w:pPr>
        <w:pStyle w:val="Bulleted"/>
        <w:rPr>
          <w:lang w:val="tr-TR"/>
        </w:rPr>
      </w:pPr>
      <w:r w:rsidRPr="00FC0609">
        <w:rPr>
          <w:i/>
          <w:lang w:val="tr-TR"/>
        </w:rPr>
        <w:t>Belediyel</w:t>
      </w:r>
      <w:r w:rsidR="0063542E" w:rsidRPr="00FC0609">
        <w:rPr>
          <w:i/>
          <w:lang w:val="tr-TR"/>
        </w:rPr>
        <w:t>e</w:t>
      </w:r>
      <w:r w:rsidRPr="00FC0609">
        <w:rPr>
          <w:i/>
          <w:lang w:val="tr-TR"/>
        </w:rPr>
        <w:t xml:space="preserve">r </w:t>
      </w:r>
      <w:r w:rsidR="00EC4C4D" w:rsidRPr="00FC0609">
        <w:rPr>
          <w:lang w:val="tr-TR"/>
        </w:rPr>
        <w:t xml:space="preserve">– </w:t>
      </w:r>
      <w:r w:rsidR="006507CE" w:rsidRPr="00FC0609">
        <w:rPr>
          <w:lang w:val="tr-TR"/>
        </w:rPr>
        <w:t>Belediye başkanlarına, belediye meclislerine, belediye işletmel</w:t>
      </w:r>
      <w:r w:rsidR="0063542E" w:rsidRPr="00FC0609">
        <w:rPr>
          <w:lang w:val="tr-TR"/>
        </w:rPr>
        <w:t>e</w:t>
      </w:r>
      <w:r w:rsidR="006507CE" w:rsidRPr="00FC0609">
        <w:rPr>
          <w:lang w:val="tr-TR"/>
        </w:rPr>
        <w:t>rinin yöneticilerine, tesis yöneticil</w:t>
      </w:r>
      <w:r w:rsidR="0063542E" w:rsidRPr="00FC0609">
        <w:rPr>
          <w:lang w:val="tr-TR"/>
        </w:rPr>
        <w:t>e</w:t>
      </w:r>
      <w:r w:rsidR="006507CE" w:rsidRPr="00FC0609">
        <w:rPr>
          <w:lang w:val="tr-TR"/>
        </w:rPr>
        <w:t xml:space="preserve">rine ve tesis mühendislerine </w:t>
      </w:r>
      <w:r w:rsidR="00C94F96" w:rsidRPr="00FC0609">
        <w:rPr>
          <w:lang w:val="tr-TR"/>
        </w:rPr>
        <w:t>enerji v</w:t>
      </w:r>
      <w:r w:rsidR="0063542E" w:rsidRPr="00FC0609">
        <w:rPr>
          <w:lang w:val="tr-TR"/>
        </w:rPr>
        <w:t>e</w:t>
      </w:r>
      <w:r w:rsidR="00C94F96" w:rsidRPr="00FC0609">
        <w:rPr>
          <w:lang w:val="tr-TR"/>
        </w:rPr>
        <w:t>rimliliği uygulamala</w:t>
      </w:r>
      <w:r w:rsidR="0063542E" w:rsidRPr="00FC0609">
        <w:rPr>
          <w:lang w:val="tr-TR"/>
        </w:rPr>
        <w:t>r</w:t>
      </w:r>
      <w:r w:rsidR="00C94F96" w:rsidRPr="00FC0609">
        <w:rPr>
          <w:lang w:val="tr-TR"/>
        </w:rPr>
        <w:t>ına duyulan ihtiyacı ve bunu</w:t>
      </w:r>
      <w:r w:rsidR="0063542E" w:rsidRPr="00FC0609">
        <w:rPr>
          <w:lang w:val="tr-TR"/>
        </w:rPr>
        <w:t>n</w:t>
      </w:r>
      <w:r w:rsidR="00C94F96" w:rsidRPr="00FC0609">
        <w:rPr>
          <w:lang w:val="tr-TR"/>
        </w:rPr>
        <w:t xml:space="preserve"> önemini anlamalarına, belediye işletmeleri</w:t>
      </w:r>
      <w:r w:rsidR="0063542E" w:rsidRPr="00FC0609">
        <w:rPr>
          <w:lang w:val="tr-TR"/>
        </w:rPr>
        <w:t xml:space="preserve"> ile kamu tesislerinde ve binalarında </w:t>
      </w:r>
      <w:r w:rsidR="00C94F96" w:rsidRPr="00FC0609">
        <w:rPr>
          <w:lang w:val="tr-TR"/>
        </w:rPr>
        <w:t xml:space="preserve">enerji verimliliği </w:t>
      </w:r>
      <w:r w:rsidR="0063542E" w:rsidRPr="00FC0609">
        <w:rPr>
          <w:lang w:val="tr-TR"/>
        </w:rPr>
        <w:t xml:space="preserve">için teknik seçenekler hakkında bilgilenmelerine, enerji denetimleri gerçekleştirmelerine ve EV </w:t>
      </w:r>
      <w:r w:rsidR="00BB7FF7">
        <w:rPr>
          <w:lang w:val="tr-TR"/>
        </w:rPr>
        <w:t>E</w:t>
      </w:r>
      <w:r w:rsidR="0063542E" w:rsidRPr="00FC0609">
        <w:rPr>
          <w:lang w:val="tr-TR"/>
        </w:rPr>
        <w:t xml:space="preserve">ylem </w:t>
      </w:r>
      <w:r w:rsidR="00BB7FF7">
        <w:rPr>
          <w:lang w:val="tr-TR"/>
        </w:rPr>
        <w:t>P</w:t>
      </w:r>
      <w:r w:rsidR="0063542E" w:rsidRPr="00FC0609">
        <w:rPr>
          <w:lang w:val="tr-TR"/>
        </w:rPr>
        <w:t xml:space="preserve">lanları hazırlamalarına yardımcı olacaktır. </w:t>
      </w:r>
    </w:p>
    <w:p w14:paraId="24AEF0B3" w14:textId="7267E834" w:rsidR="00EC4C4D" w:rsidRPr="00FC0609" w:rsidRDefault="0063542E" w:rsidP="005451A2">
      <w:pPr>
        <w:pStyle w:val="Bulleted"/>
        <w:rPr>
          <w:lang w:val="tr-TR"/>
        </w:rPr>
      </w:pPr>
      <w:r w:rsidRPr="00FC0609">
        <w:rPr>
          <w:i/>
          <w:lang w:val="tr-TR"/>
        </w:rPr>
        <w:t>Bankalar ve finans kuruluşlar</w:t>
      </w:r>
      <w:r w:rsidR="00BB7FF7">
        <w:rPr>
          <w:i/>
          <w:lang w:val="tr-TR"/>
        </w:rPr>
        <w:t>ı</w:t>
      </w:r>
      <w:r w:rsidRPr="00FC0609">
        <w:rPr>
          <w:i/>
          <w:lang w:val="tr-TR"/>
        </w:rPr>
        <w:t xml:space="preserve"> </w:t>
      </w:r>
      <w:r w:rsidR="00EC4C4D" w:rsidRPr="00FC0609">
        <w:rPr>
          <w:lang w:val="tr-TR"/>
        </w:rPr>
        <w:t xml:space="preserve">– </w:t>
      </w:r>
      <w:r w:rsidRPr="00FC0609">
        <w:rPr>
          <w:lang w:val="tr-TR"/>
        </w:rPr>
        <w:t>EV projelerinin özellikleri, uygulama iş modelleri, finansal ve teknik değerlendirme, ölçüme ve doğrulama ve EV projelerinin finansmanına ilişkin iş modelleri hakkında bilgi sağlayacaktır</w:t>
      </w:r>
      <w:r w:rsidR="005451A2" w:rsidRPr="00FC0609">
        <w:rPr>
          <w:lang w:val="tr-TR"/>
        </w:rPr>
        <w:t>.</w:t>
      </w:r>
    </w:p>
    <w:p w14:paraId="6654BFDE" w14:textId="03F9F13F" w:rsidR="00EC4C4D" w:rsidRPr="00FC0609" w:rsidRDefault="0063542E" w:rsidP="00C67642">
      <w:pPr>
        <w:pStyle w:val="Bulleted"/>
        <w:rPr>
          <w:lang w:val="tr-TR"/>
        </w:rPr>
      </w:pPr>
      <w:r w:rsidRPr="00FC0609">
        <w:rPr>
          <w:i/>
          <w:lang w:val="tr-TR"/>
        </w:rPr>
        <w:t>Enerji hizmet sağlayıcıları</w:t>
      </w:r>
      <w:r w:rsidR="00EC4C4D" w:rsidRPr="00FC0609">
        <w:rPr>
          <w:lang w:val="tr-TR"/>
        </w:rPr>
        <w:t xml:space="preserve">– </w:t>
      </w:r>
      <w:r w:rsidRPr="00FC0609">
        <w:rPr>
          <w:lang w:val="tr-TR"/>
        </w:rPr>
        <w:t>Proje geliştirme, enerji denetimleri gerçekleştirme;</w:t>
      </w:r>
      <w:r w:rsidR="005451A2" w:rsidRPr="00FC0609">
        <w:rPr>
          <w:lang w:val="tr-TR"/>
        </w:rPr>
        <w:t xml:space="preserve"> </w:t>
      </w:r>
      <w:r w:rsidRPr="00FC0609">
        <w:rPr>
          <w:lang w:val="tr-TR"/>
        </w:rPr>
        <w:t>kamu sektöründe EV yatırımlarını tarama, tasarlama</w:t>
      </w:r>
      <w:r w:rsidR="005451A2" w:rsidRPr="00FC0609">
        <w:rPr>
          <w:lang w:val="tr-TR"/>
        </w:rPr>
        <w:t xml:space="preserve">, </w:t>
      </w:r>
      <w:r w:rsidRPr="00FC0609">
        <w:rPr>
          <w:lang w:val="tr-TR"/>
        </w:rPr>
        <w:t>değerlendirme</w:t>
      </w:r>
      <w:r w:rsidR="005451A2" w:rsidRPr="00FC0609">
        <w:rPr>
          <w:lang w:val="tr-TR"/>
        </w:rPr>
        <w:t xml:space="preserve">, </w:t>
      </w:r>
      <w:r w:rsidRPr="00FC0609">
        <w:rPr>
          <w:lang w:val="tr-TR"/>
        </w:rPr>
        <w:t>değerleme/finanse etme</w:t>
      </w:r>
      <w:r w:rsidR="005451A2" w:rsidRPr="00FC0609">
        <w:rPr>
          <w:lang w:val="tr-TR"/>
        </w:rPr>
        <w:t xml:space="preserve">, </w:t>
      </w:r>
      <w:r w:rsidRPr="00FC0609">
        <w:rPr>
          <w:lang w:val="tr-TR"/>
        </w:rPr>
        <w:t>uygulama, ölçme ve doğrulama;</w:t>
      </w:r>
      <w:r w:rsidR="005451A2" w:rsidRPr="00FC0609">
        <w:rPr>
          <w:lang w:val="tr-TR"/>
        </w:rPr>
        <w:t xml:space="preserve"> </w:t>
      </w:r>
      <w:r w:rsidRPr="00FC0609">
        <w:rPr>
          <w:lang w:val="tr-TR"/>
        </w:rPr>
        <w:t>bankaların v</w:t>
      </w:r>
      <w:r w:rsidR="00F838BB">
        <w:rPr>
          <w:lang w:val="tr-TR"/>
        </w:rPr>
        <w:t>e finans</w:t>
      </w:r>
      <w:r w:rsidRPr="00FC0609">
        <w:rPr>
          <w:lang w:val="tr-TR"/>
        </w:rPr>
        <w:t xml:space="preserve"> kuruluşların</w:t>
      </w:r>
      <w:r w:rsidR="00F838BB">
        <w:rPr>
          <w:lang w:val="tr-TR"/>
        </w:rPr>
        <w:t>ın</w:t>
      </w:r>
      <w:r w:rsidRPr="00FC0609">
        <w:rPr>
          <w:lang w:val="tr-TR"/>
        </w:rPr>
        <w:t xml:space="preserve"> perspektiflerini ve Ö-D protokollerini anlama; ve “bankalarca kabul edilebilir proje tekliflerinin hazırlanması konularında kapasite oluşturacaktır</w:t>
      </w:r>
      <w:r w:rsidR="005451A2" w:rsidRPr="00FC0609">
        <w:rPr>
          <w:lang w:val="tr-TR"/>
        </w:rPr>
        <w:t xml:space="preserve">. </w:t>
      </w:r>
    </w:p>
    <w:p w14:paraId="5C51945E" w14:textId="476E08D8" w:rsidR="00EC4C4D" w:rsidRPr="00FC0609" w:rsidRDefault="0063542E" w:rsidP="005451A2">
      <w:pPr>
        <w:pStyle w:val="Bulleted"/>
        <w:rPr>
          <w:lang w:val="tr-TR"/>
        </w:rPr>
      </w:pPr>
      <w:r w:rsidRPr="00FC0609">
        <w:rPr>
          <w:i/>
          <w:lang w:val="tr-TR"/>
        </w:rPr>
        <w:t xml:space="preserve">Ö-D kuruluşları </w:t>
      </w:r>
      <w:r w:rsidR="00EC4C4D" w:rsidRPr="00FC0609">
        <w:rPr>
          <w:lang w:val="tr-TR"/>
        </w:rPr>
        <w:t xml:space="preserve">– </w:t>
      </w:r>
      <w:r w:rsidRPr="00FC0609">
        <w:rPr>
          <w:lang w:val="tr-TR"/>
        </w:rPr>
        <w:t>Enerji verimliliği projeleri için ölçme ve doğrulama altyapısını oluşturacak ve ölçme ve doğrulama faaliyetlerine yönelik Türkiye’ye özgü protokoller ile destekleyici araçları sunacaktır</w:t>
      </w:r>
      <w:r w:rsidR="00EC4C4D" w:rsidRPr="00FC0609">
        <w:rPr>
          <w:lang w:val="tr-TR"/>
        </w:rPr>
        <w:t>.</w:t>
      </w:r>
    </w:p>
    <w:p w14:paraId="40B5C97E" w14:textId="72DF41A4" w:rsidR="00EC4C4D" w:rsidRPr="00FC0609" w:rsidRDefault="0063542E" w:rsidP="00EC4C4D">
      <w:pPr>
        <w:pStyle w:val="Heading3"/>
        <w:rPr>
          <w:noProof w:val="0"/>
          <w:lang w:val="tr-TR"/>
        </w:rPr>
      </w:pPr>
      <w:bookmarkStart w:id="108" w:name="_Toc461866608"/>
      <w:bookmarkStart w:id="109" w:name="_Toc430985740"/>
      <w:bookmarkStart w:id="110" w:name="_Toc431130565"/>
      <w:r w:rsidRPr="00FC0609">
        <w:rPr>
          <w:noProof w:val="0"/>
          <w:lang w:val="tr-TR"/>
        </w:rPr>
        <w:t>Diğer Teknik Yardımlar</w:t>
      </w:r>
      <w:bookmarkEnd w:id="108"/>
      <w:r w:rsidRPr="00FC0609">
        <w:rPr>
          <w:noProof w:val="0"/>
          <w:lang w:val="tr-TR"/>
        </w:rPr>
        <w:t xml:space="preserve"> </w:t>
      </w:r>
      <w:bookmarkEnd w:id="109"/>
      <w:bookmarkEnd w:id="110"/>
    </w:p>
    <w:p w14:paraId="096E376C" w14:textId="614E2CB9" w:rsidR="0001426A" w:rsidRPr="00FC0609" w:rsidRDefault="0063542E" w:rsidP="00EC4C4D">
      <w:pPr>
        <w:contextualSpacing/>
        <w:rPr>
          <w:lang w:val="tr-TR"/>
        </w:rPr>
      </w:pPr>
      <w:r w:rsidRPr="00FC0609">
        <w:rPr>
          <w:lang w:val="tr-TR"/>
        </w:rPr>
        <w:t>Hükümet uluslararası finans kuruluşları ve donör ortaklar ile birlikte</w:t>
      </w:r>
      <w:r w:rsidR="00A76C36" w:rsidRPr="00FC0609">
        <w:rPr>
          <w:lang w:val="tr-TR"/>
        </w:rPr>
        <w:t xml:space="preserve"> </w:t>
      </w:r>
      <w:r w:rsidRPr="00FC0609">
        <w:rPr>
          <w:lang w:val="tr-TR"/>
        </w:rPr>
        <w:t xml:space="preserve">EV projelerinin </w:t>
      </w:r>
      <w:r w:rsidRPr="00FC0609">
        <w:rPr>
          <w:lang w:val="tr-TR"/>
        </w:rPr>
        <w:lastRenderedPageBreak/>
        <w:t>finansmanının yaygınlaştırılmasını kolaylaştırmak amacıyla başka teknik yardım türleri de sunabilir.</w:t>
      </w:r>
      <w:r w:rsidR="00EC4C4D" w:rsidRPr="00FC0609">
        <w:rPr>
          <w:lang w:val="tr-TR"/>
        </w:rPr>
        <w:t xml:space="preserve"> </w:t>
      </w:r>
      <w:r w:rsidRPr="00FC0609">
        <w:rPr>
          <w:lang w:val="tr-TR"/>
        </w:rPr>
        <w:t>Bunlar varasında aşağıdakiler yer alabilir</w:t>
      </w:r>
      <w:r w:rsidR="0001426A" w:rsidRPr="00FC0609">
        <w:rPr>
          <w:lang w:val="tr-TR"/>
        </w:rPr>
        <w:t>:</w:t>
      </w:r>
    </w:p>
    <w:p w14:paraId="62EF6BD2" w14:textId="0A4F8CEA" w:rsidR="0001426A" w:rsidRPr="00FC0609" w:rsidRDefault="0063542E" w:rsidP="00665681">
      <w:pPr>
        <w:pStyle w:val="Heading4"/>
        <w:rPr>
          <w:lang w:val="tr-TR"/>
        </w:rPr>
      </w:pPr>
      <w:r w:rsidRPr="00FC0609">
        <w:rPr>
          <w:lang w:val="tr-TR"/>
        </w:rPr>
        <w:t xml:space="preserve">Enerji Veri Tabanlarının Oluşturulması </w:t>
      </w:r>
    </w:p>
    <w:p w14:paraId="4685C82E" w14:textId="52615801" w:rsidR="0001426A" w:rsidRPr="00FC0609" w:rsidRDefault="00043215" w:rsidP="00665681">
      <w:pPr>
        <w:rPr>
          <w:lang w:val="tr-TR"/>
        </w:rPr>
      </w:pPr>
      <w:r w:rsidRPr="00FC0609">
        <w:rPr>
          <w:lang w:val="tr-TR"/>
        </w:rPr>
        <w:t xml:space="preserve">Ulusal programa bilgi girdisi sağlamak amacıyla kamu binalarının ulusal </w:t>
      </w:r>
      <w:r w:rsidR="00B8104D" w:rsidRPr="00FC0609">
        <w:rPr>
          <w:lang w:val="tr-TR"/>
        </w:rPr>
        <w:t xml:space="preserve">bir envanterinin çıkarılmasına </w:t>
      </w:r>
      <w:r w:rsidRPr="00FC0609">
        <w:rPr>
          <w:lang w:val="tr-TR"/>
        </w:rPr>
        <w:t>ve bina türlerine göre taban alanları, yıllık enerji</w:t>
      </w:r>
      <w:r w:rsidR="00B8104D" w:rsidRPr="00FC0609">
        <w:rPr>
          <w:lang w:val="tr-TR"/>
        </w:rPr>
        <w:t xml:space="preserve"> kullanımları ve </w:t>
      </w:r>
      <w:r w:rsidRPr="00FC0609">
        <w:rPr>
          <w:lang w:val="tr-TR"/>
        </w:rPr>
        <w:t>yakıt türleri ile ilgili bilgilerin yer aldığı bir veri tabanının oluşturulmasına ihtiyaç duyulacaktır</w:t>
      </w:r>
      <w:r w:rsidR="0001426A" w:rsidRPr="00FC0609">
        <w:rPr>
          <w:lang w:val="tr-TR"/>
        </w:rPr>
        <w:t xml:space="preserve">. </w:t>
      </w:r>
      <w:r w:rsidRPr="00FC0609">
        <w:rPr>
          <w:lang w:val="tr-TR"/>
        </w:rPr>
        <w:t>Daha sonra metrekare başına enerji kullanımı gibi karşılaştırma ölçütlerinin geliştirilebilmesi ve yüksek ve düşük enerji kullanıcılarının belirlenebilmesi için bir analiz gerçekleştirilebilir.</w:t>
      </w:r>
      <w:r w:rsidR="0001426A" w:rsidRPr="00FC0609">
        <w:rPr>
          <w:lang w:val="tr-TR"/>
        </w:rPr>
        <w:t xml:space="preserve"> </w:t>
      </w:r>
      <w:r w:rsidRPr="00FC0609">
        <w:rPr>
          <w:lang w:val="tr-TR"/>
        </w:rPr>
        <w:t xml:space="preserve">Veri tabanı aynı zamanda enerji verimliliği potansiyelini ve yatırım ihtiyaçlarını tahmin etmek için de kullanılabilir. </w:t>
      </w:r>
    </w:p>
    <w:p w14:paraId="2BB55720" w14:textId="4CAD5114" w:rsidR="0001426A" w:rsidRPr="00FC0609" w:rsidRDefault="00043215" w:rsidP="00665681">
      <w:pPr>
        <w:pStyle w:val="Heading4"/>
        <w:rPr>
          <w:lang w:val="tr-TR"/>
        </w:rPr>
      </w:pPr>
      <w:r w:rsidRPr="00FC0609">
        <w:rPr>
          <w:lang w:val="tr-TR"/>
        </w:rPr>
        <w:t>Kamu sektörü EV Programları ve Projeleri</w:t>
      </w:r>
    </w:p>
    <w:p w14:paraId="5AD0AC39" w14:textId="1743F580" w:rsidR="0001426A" w:rsidRPr="00FC0609" w:rsidRDefault="00043215" w:rsidP="00665681">
      <w:pPr>
        <w:rPr>
          <w:lang w:val="tr-TR"/>
        </w:rPr>
      </w:pPr>
      <w:r w:rsidRPr="00FC0609">
        <w:rPr>
          <w:lang w:val="tr-TR"/>
        </w:rPr>
        <w:t xml:space="preserve">Mevcut ve planlanan kamu sektörü enerji verimliliği programları, bunların maliyetleri, sonuçları ve elde edilen enerji tasarrufları ile ilgili bilgilerin geliştirilmesine ve belgelenmesine de ihtiyaç duyulacaktır ve bunlar hazırlandıktan sonra yaygın bir şekilde dağıtılacaktır.  </w:t>
      </w:r>
    </w:p>
    <w:p w14:paraId="72A3F4D6" w14:textId="718ED864" w:rsidR="00043215" w:rsidRPr="00FC0609" w:rsidRDefault="00043215" w:rsidP="00043215">
      <w:pPr>
        <w:pStyle w:val="Heading4"/>
        <w:rPr>
          <w:lang w:val="tr-TR"/>
        </w:rPr>
      </w:pPr>
      <w:r w:rsidRPr="00FC0609">
        <w:rPr>
          <w:lang w:val="tr-TR"/>
        </w:rPr>
        <w:t xml:space="preserve">Teşvikler ve Takdir </w:t>
      </w:r>
    </w:p>
    <w:p w14:paraId="21F4BDBC" w14:textId="5107A1E6" w:rsidR="00881048" w:rsidRPr="00FC0609" w:rsidRDefault="00043215" w:rsidP="00665681">
      <w:pPr>
        <w:rPr>
          <w:lang w:val="tr-TR"/>
        </w:rPr>
      </w:pPr>
      <w:r w:rsidRPr="00FC0609">
        <w:rPr>
          <w:lang w:val="tr-TR"/>
        </w:rPr>
        <w:t xml:space="preserve">Yüksek ve düşük performans gösteren enerji kullanıcılarını tespit etmek ve duyurmak için bazı gönüllü ve zorunlu önlemler de uygulanabilir </w:t>
      </w:r>
      <w:r w:rsidR="00881048" w:rsidRPr="00FC0609">
        <w:rPr>
          <w:lang w:val="tr-TR"/>
        </w:rPr>
        <w:t>(“</w:t>
      </w:r>
      <w:r w:rsidRPr="00FC0609">
        <w:rPr>
          <w:lang w:val="tr-TR"/>
        </w:rPr>
        <w:t>onurlandırmak ve utandırmak için</w:t>
      </w:r>
      <w:r w:rsidR="00881048" w:rsidRPr="00FC0609">
        <w:rPr>
          <w:lang w:val="tr-TR"/>
        </w:rPr>
        <w:t xml:space="preserve">”). </w:t>
      </w:r>
      <w:r w:rsidRPr="00FC0609">
        <w:rPr>
          <w:lang w:val="tr-TR"/>
        </w:rPr>
        <w:t>EV hedeflerinin ve raporlama gerekliliklerinin belirlenmesine yardımcı olmak için teknik yardımdan da yararlanılabilir</w:t>
      </w:r>
      <w:r w:rsidR="00881048" w:rsidRPr="00FC0609">
        <w:rPr>
          <w:lang w:val="tr-TR"/>
        </w:rPr>
        <w:t xml:space="preserve">. </w:t>
      </w:r>
      <w:r w:rsidRPr="00FC0609">
        <w:rPr>
          <w:lang w:val="tr-TR"/>
        </w:rPr>
        <w:t xml:space="preserve">Bu teknik yardım faaliyetleri kamu sektöründe uzun vadeli, </w:t>
      </w:r>
      <w:r w:rsidR="000B205B" w:rsidRPr="00FC0609">
        <w:rPr>
          <w:lang w:val="tr-TR"/>
        </w:rPr>
        <w:t>sürdürülebilir</w:t>
      </w:r>
      <w:r w:rsidRPr="00FC0609">
        <w:rPr>
          <w:lang w:val="tr-TR"/>
        </w:rPr>
        <w:t xml:space="preserve"> kültürel değişiklikler sağlayacak </w:t>
      </w:r>
      <w:r w:rsidR="000B205B" w:rsidRPr="00FC0609">
        <w:rPr>
          <w:lang w:val="tr-TR"/>
        </w:rPr>
        <w:t>şekilde</w:t>
      </w:r>
      <w:r w:rsidRPr="00FC0609">
        <w:rPr>
          <w:lang w:val="tr-TR"/>
        </w:rPr>
        <w:t xml:space="preserve"> tasarlanmalıdır</w:t>
      </w:r>
      <w:r w:rsidR="00881048" w:rsidRPr="00FC0609">
        <w:rPr>
          <w:lang w:val="tr-TR"/>
        </w:rPr>
        <w:t xml:space="preserve">. </w:t>
      </w:r>
    </w:p>
    <w:p w14:paraId="05723AE7" w14:textId="59D864EE" w:rsidR="00881048" w:rsidRPr="00FC0609" w:rsidRDefault="00043215" w:rsidP="00665681">
      <w:pPr>
        <w:pStyle w:val="Heading4"/>
        <w:rPr>
          <w:lang w:val="tr-TR"/>
        </w:rPr>
      </w:pPr>
      <w:r w:rsidRPr="00FC0609">
        <w:rPr>
          <w:lang w:val="tr-TR"/>
        </w:rPr>
        <w:t xml:space="preserve">Cihaz Etiketleri ve Standartları </w:t>
      </w:r>
    </w:p>
    <w:p w14:paraId="742C23C0" w14:textId="252DE47A" w:rsidR="00881048" w:rsidRPr="00FC0609" w:rsidRDefault="000B205B" w:rsidP="00665681">
      <w:pPr>
        <w:rPr>
          <w:lang w:val="tr-TR"/>
        </w:rPr>
      </w:pPr>
      <w:r w:rsidRPr="00FC0609">
        <w:rPr>
          <w:lang w:val="tr-TR"/>
        </w:rPr>
        <w:t xml:space="preserve">Piyasayı daha verimli enerji kullanan cihazlara doğru yönlendirmeye ihtiyaç </w:t>
      </w:r>
      <w:r w:rsidR="00BB7FF7">
        <w:rPr>
          <w:lang w:val="tr-TR"/>
        </w:rPr>
        <w:t>vardır</w:t>
      </w:r>
      <w:r w:rsidR="00881048" w:rsidRPr="00FC0609">
        <w:rPr>
          <w:lang w:val="tr-TR"/>
        </w:rPr>
        <w:t xml:space="preserve">. </w:t>
      </w:r>
      <w:r w:rsidRPr="00FC0609">
        <w:rPr>
          <w:lang w:val="tr-TR"/>
        </w:rPr>
        <w:t xml:space="preserve">Teknik yardım aşağıdaki amaçlar için tasarlanabilir: </w:t>
      </w:r>
    </w:p>
    <w:p w14:paraId="511DEF35" w14:textId="3FFB582F" w:rsidR="00881048" w:rsidRPr="00FC0609" w:rsidRDefault="000B205B" w:rsidP="00665681">
      <w:pPr>
        <w:pStyle w:val="Bulleted"/>
        <w:rPr>
          <w:lang w:val="tr-TR"/>
        </w:rPr>
      </w:pPr>
      <w:r w:rsidRPr="00FC0609">
        <w:rPr>
          <w:lang w:val="tr-TR"/>
        </w:rPr>
        <w:t>Bina malzemelerinin ve cihazların düzgün şekilde test edilmesini ve belgelenmesini sağlamak</w:t>
      </w:r>
      <w:r w:rsidR="009566E7" w:rsidRPr="00FC0609">
        <w:rPr>
          <w:lang w:val="tr-TR"/>
        </w:rPr>
        <w:t>.</w:t>
      </w:r>
    </w:p>
    <w:p w14:paraId="52C08F84" w14:textId="102FE7C3" w:rsidR="00881048" w:rsidRPr="00FC0609" w:rsidRDefault="000B205B" w:rsidP="00665681">
      <w:pPr>
        <w:pStyle w:val="Bulleted"/>
        <w:rPr>
          <w:lang w:val="tr-TR"/>
        </w:rPr>
      </w:pPr>
      <w:r w:rsidRPr="00FC0609">
        <w:rPr>
          <w:lang w:val="tr-TR"/>
        </w:rPr>
        <w:t>Standartların uygulanmasını ve etiketleme gerekliliklerinin yerine getirilmesini sağlamaya yönelik prosedürler geliştirmek</w:t>
      </w:r>
      <w:r w:rsidR="00BB7FF7">
        <w:rPr>
          <w:lang w:val="tr-TR"/>
        </w:rPr>
        <w:t>.</w:t>
      </w:r>
      <w:r w:rsidRPr="00FC0609">
        <w:rPr>
          <w:lang w:val="tr-TR"/>
        </w:rPr>
        <w:t xml:space="preserve"> </w:t>
      </w:r>
    </w:p>
    <w:p w14:paraId="31EB3500" w14:textId="0AD0F1A0" w:rsidR="00881048" w:rsidRPr="00FC0609" w:rsidRDefault="000B205B" w:rsidP="00665681">
      <w:pPr>
        <w:pStyle w:val="Bulleted"/>
        <w:rPr>
          <w:lang w:val="tr-TR"/>
        </w:rPr>
      </w:pPr>
      <w:r w:rsidRPr="00FC0609">
        <w:rPr>
          <w:lang w:val="tr-TR"/>
        </w:rPr>
        <w:t>Bina enerji sertifikalarının uygulanmasını hızlandırmak</w:t>
      </w:r>
      <w:r w:rsidR="009566E7" w:rsidRPr="00FC0609">
        <w:rPr>
          <w:lang w:val="tr-TR"/>
        </w:rPr>
        <w:t>.</w:t>
      </w:r>
    </w:p>
    <w:p w14:paraId="67E70846" w14:textId="4A1C05C1" w:rsidR="00881048" w:rsidRPr="00FC0609" w:rsidRDefault="000B205B" w:rsidP="00665681">
      <w:pPr>
        <w:pStyle w:val="Bulleted"/>
        <w:rPr>
          <w:lang w:val="tr-TR"/>
        </w:rPr>
      </w:pPr>
      <w:r w:rsidRPr="00FC0609">
        <w:rPr>
          <w:lang w:val="tr-TR"/>
        </w:rPr>
        <w:t>EVD sertifikalandırma programını yeniden tasarlamak</w:t>
      </w:r>
      <w:r w:rsidR="00881048" w:rsidRPr="00FC0609">
        <w:rPr>
          <w:lang w:val="tr-TR"/>
        </w:rPr>
        <w:t>.</w:t>
      </w:r>
    </w:p>
    <w:p w14:paraId="061E0915" w14:textId="082A2DB2" w:rsidR="00881048" w:rsidRPr="00FC0609" w:rsidRDefault="000B205B" w:rsidP="00665681">
      <w:pPr>
        <w:pStyle w:val="Heading4"/>
        <w:rPr>
          <w:lang w:val="tr-TR"/>
        </w:rPr>
      </w:pPr>
      <w:r w:rsidRPr="00FC0609">
        <w:rPr>
          <w:lang w:val="tr-TR"/>
        </w:rPr>
        <w:t xml:space="preserve">Şablonlar ve Standart Sözleşmeler </w:t>
      </w:r>
    </w:p>
    <w:p w14:paraId="192133EF" w14:textId="0D771F42" w:rsidR="0001426A" w:rsidRPr="00FC0609" w:rsidRDefault="000B205B" w:rsidP="00665681">
      <w:pPr>
        <w:rPr>
          <w:lang w:val="tr-TR"/>
        </w:rPr>
      </w:pPr>
      <w:r w:rsidRPr="00FC0609">
        <w:rPr>
          <w:lang w:val="tr-TR"/>
        </w:rPr>
        <w:t>Diğer önemli teknik yardım alanları arasında aşağıdakiler yer almaktadır</w:t>
      </w:r>
      <w:r w:rsidR="00421A0E" w:rsidRPr="00FC0609">
        <w:rPr>
          <w:lang w:val="tr-TR"/>
        </w:rPr>
        <w:t>:</w:t>
      </w:r>
    </w:p>
    <w:p w14:paraId="4F2630F1" w14:textId="31538FD3" w:rsidR="00421A0E" w:rsidRPr="00FC0609" w:rsidRDefault="000B205B" w:rsidP="00665681">
      <w:pPr>
        <w:pStyle w:val="Bulleted"/>
        <w:rPr>
          <w:lang w:val="tr-TR"/>
        </w:rPr>
      </w:pPr>
      <w:r w:rsidRPr="00FC0609">
        <w:rPr>
          <w:lang w:val="tr-TR"/>
        </w:rPr>
        <w:t>EV projelerine ilişkin örnek incelemelerinin hazırlanması ve yayınlanması, çıkarılan derslerin belgelenmesi</w:t>
      </w:r>
      <w:r w:rsidR="00BB7FF7">
        <w:rPr>
          <w:lang w:val="tr-TR"/>
        </w:rPr>
        <w:t>.</w:t>
      </w:r>
      <w:r w:rsidRPr="00FC0609">
        <w:rPr>
          <w:lang w:val="tr-TR"/>
        </w:rPr>
        <w:t xml:space="preserve"> </w:t>
      </w:r>
    </w:p>
    <w:p w14:paraId="7D4B33E0" w14:textId="2FE4BE46" w:rsidR="00421A0E" w:rsidRPr="00FC0609" w:rsidRDefault="000B205B" w:rsidP="00665681">
      <w:pPr>
        <w:pStyle w:val="Bulleted"/>
        <w:rPr>
          <w:lang w:val="tr-TR"/>
        </w:rPr>
      </w:pPr>
      <w:r w:rsidRPr="00FC0609">
        <w:rPr>
          <w:lang w:val="tr-TR"/>
        </w:rPr>
        <w:t>Enerji denetimlerinin gerçekleştirilmesine ilişkin şablonların sunulması</w:t>
      </w:r>
      <w:r w:rsidR="009566E7" w:rsidRPr="00FC0609">
        <w:rPr>
          <w:lang w:val="tr-TR"/>
        </w:rPr>
        <w:t>.</w:t>
      </w:r>
      <w:r w:rsidR="00EC4C4D" w:rsidRPr="00FC0609">
        <w:rPr>
          <w:lang w:val="tr-TR"/>
        </w:rPr>
        <w:t xml:space="preserve"> </w:t>
      </w:r>
    </w:p>
    <w:p w14:paraId="52ED268E" w14:textId="347D56DB" w:rsidR="00421A0E" w:rsidRPr="00FC0609" w:rsidRDefault="000B205B" w:rsidP="00665681">
      <w:pPr>
        <w:pStyle w:val="Bulleted"/>
        <w:rPr>
          <w:lang w:val="tr-TR"/>
        </w:rPr>
      </w:pPr>
      <w:r w:rsidRPr="00FC0609">
        <w:rPr>
          <w:lang w:val="tr-TR"/>
        </w:rPr>
        <w:t>ETPS için standart sözleşme koşul ve hükümlerinin hazırlanması</w:t>
      </w:r>
      <w:r w:rsidR="009566E7" w:rsidRPr="00FC0609">
        <w:rPr>
          <w:lang w:val="tr-TR"/>
        </w:rPr>
        <w:t>.</w:t>
      </w:r>
    </w:p>
    <w:p w14:paraId="1447DDE4" w14:textId="646B8FBB" w:rsidR="005949CE" w:rsidRPr="00FC0609" w:rsidRDefault="000B205B" w:rsidP="00855132">
      <w:pPr>
        <w:pStyle w:val="Bulleted"/>
        <w:widowControl/>
        <w:spacing w:before="0" w:after="0"/>
        <w:jc w:val="left"/>
        <w:rPr>
          <w:lang w:val="tr-TR"/>
        </w:rPr>
      </w:pPr>
      <w:r w:rsidRPr="00FC0609">
        <w:rPr>
          <w:lang w:val="tr-TR"/>
        </w:rPr>
        <w:t>Ö-D Kullanıcı Kılavuzu hazırlanması</w:t>
      </w:r>
      <w:r w:rsidR="00EC4C4D" w:rsidRPr="00FC0609">
        <w:rPr>
          <w:lang w:val="tr-TR"/>
        </w:rPr>
        <w:t xml:space="preserve">. </w:t>
      </w:r>
      <w:r w:rsidR="005949CE" w:rsidRPr="00FC0609">
        <w:rPr>
          <w:lang w:val="tr-TR"/>
        </w:rPr>
        <w:br w:type="page"/>
      </w:r>
    </w:p>
    <w:p w14:paraId="7EC4F10F" w14:textId="0EC8ABDF" w:rsidR="00630DC0" w:rsidRPr="00FC0609" w:rsidRDefault="000B205B" w:rsidP="00EC4C4D">
      <w:pPr>
        <w:pStyle w:val="Heading1"/>
        <w:rPr>
          <w:lang w:val="tr-TR"/>
        </w:rPr>
      </w:pPr>
      <w:bookmarkStart w:id="111" w:name="_Toc461866609"/>
      <w:r w:rsidRPr="00FC0609">
        <w:rPr>
          <w:lang w:val="tr-TR"/>
        </w:rPr>
        <w:lastRenderedPageBreak/>
        <w:t>BÖLÜM</w:t>
      </w:r>
      <w:r w:rsidR="00630DC0" w:rsidRPr="00FC0609">
        <w:rPr>
          <w:lang w:val="tr-TR"/>
        </w:rPr>
        <w:t xml:space="preserve"> 6 </w:t>
      </w:r>
      <w:r w:rsidRPr="00FC0609">
        <w:rPr>
          <w:lang w:val="tr-TR"/>
        </w:rPr>
        <w:t>–</w:t>
      </w:r>
      <w:r w:rsidR="00630DC0" w:rsidRPr="00FC0609">
        <w:rPr>
          <w:lang w:val="tr-TR"/>
        </w:rPr>
        <w:t xml:space="preserve"> </w:t>
      </w:r>
      <w:r w:rsidRPr="00FC0609">
        <w:rPr>
          <w:lang w:val="tr-TR"/>
        </w:rPr>
        <w:t>GELECEĞE BAKIŞ</w:t>
      </w:r>
      <w:bookmarkEnd w:id="111"/>
      <w:r w:rsidRPr="00FC0609">
        <w:rPr>
          <w:lang w:val="tr-TR"/>
        </w:rPr>
        <w:t xml:space="preserve"> </w:t>
      </w:r>
    </w:p>
    <w:p w14:paraId="6460D81D" w14:textId="794EF0D3" w:rsidR="00630DC0" w:rsidRPr="00FC0609" w:rsidRDefault="000B205B" w:rsidP="00630DC0">
      <w:pPr>
        <w:pStyle w:val="Heading2"/>
        <w:rPr>
          <w:lang w:val="tr-TR"/>
        </w:rPr>
      </w:pPr>
      <w:bookmarkStart w:id="112" w:name="_Toc461866610"/>
      <w:r w:rsidRPr="00FC0609">
        <w:rPr>
          <w:lang w:val="tr-TR"/>
        </w:rPr>
        <w:t>Üç Seçeneğin Avantajları ve Sınırlamaları</w:t>
      </w:r>
      <w:bookmarkEnd w:id="112"/>
      <w:r w:rsidRPr="00FC0609">
        <w:rPr>
          <w:lang w:val="tr-TR"/>
        </w:rPr>
        <w:t xml:space="preserve"> </w:t>
      </w:r>
    </w:p>
    <w:p w14:paraId="63014150" w14:textId="78EFD427" w:rsidR="00E14268" w:rsidRPr="00FC0609" w:rsidRDefault="000B205B" w:rsidP="00E14268">
      <w:pPr>
        <w:rPr>
          <w:lang w:val="tr-TR"/>
        </w:rPr>
      </w:pPr>
      <w:bookmarkStart w:id="113" w:name="_Toc444616366"/>
      <w:bookmarkStart w:id="114" w:name="_Toc419947492"/>
      <w:r w:rsidRPr="00FC0609">
        <w:rPr>
          <w:lang w:val="tr-TR"/>
        </w:rPr>
        <w:t xml:space="preserve">Bütçe Finansmanı, </w:t>
      </w:r>
      <w:r w:rsidR="007F32B4" w:rsidRPr="00FC0609">
        <w:rPr>
          <w:lang w:val="tr-TR"/>
        </w:rPr>
        <w:t>TEVDS</w:t>
      </w:r>
      <w:r w:rsidRPr="00FC0609">
        <w:rPr>
          <w:lang w:val="tr-TR"/>
        </w:rPr>
        <w:t xml:space="preserve"> ve </w:t>
      </w:r>
      <w:r w:rsidR="00415050" w:rsidRPr="00FC0609">
        <w:rPr>
          <w:lang w:val="tr-TR"/>
        </w:rPr>
        <w:t>TEVD</w:t>
      </w:r>
      <w:r w:rsidRPr="00FC0609">
        <w:rPr>
          <w:lang w:val="tr-TR"/>
        </w:rPr>
        <w:t xml:space="preserve"> seçenekl</w:t>
      </w:r>
      <w:r w:rsidR="00FF7F38" w:rsidRPr="00FC0609">
        <w:rPr>
          <w:lang w:val="tr-TR"/>
        </w:rPr>
        <w:t>e</w:t>
      </w:r>
      <w:r w:rsidRPr="00FC0609">
        <w:rPr>
          <w:lang w:val="tr-TR"/>
        </w:rPr>
        <w:t>rinin avantajlarının ve sınır</w:t>
      </w:r>
      <w:r w:rsidR="00FF7F38" w:rsidRPr="00FC0609">
        <w:rPr>
          <w:lang w:val="tr-TR"/>
        </w:rPr>
        <w:t>la</w:t>
      </w:r>
      <w:r w:rsidRPr="00FC0609">
        <w:rPr>
          <w:lang w:val="tr-TR"/>
        </w:rPr>
        <w:t>malarının bir özeti Tablo 6.1’de sunulmuştur</w:t>
      </w:r>
      <w:r w:rsidR="00E14268" w:rsidRPr="00FC0609">
        <w:rPr>
          <w:lang w:val="tr-TR"/>
        </w:rPr>
        <w:t>.</w:t>
      </w:r>
    </w:p>
    <w:p w14:paraId="42338B48" w14:textId="201720E5" w:rsidR="00E14268" w:rsidRPr="00FC0609" w:rsidRDefault="000B205B" w:rsidP="008123AA">
      <w:pPr>
        <w:pStyle w:val="Heading-FiguresandTables"/>
        <w:spacing w:before="120" w:after="20"/>
        <w:rPr>
          <w:lang w:val="tr-TR"/>
        </w:rPr>
      </w:pPr>
      <w:r w:rsidRPr="00FC0609">
        <w:rPr>
          <w:lang w:val="tr-TR"/>
        </w:rPr>
        <w:t>Tablo</w:t>
      </w:r>
      <w:r w:rsidR="00E14268" w:rsidRPr="00FC0609">
        <w:rPr>
          <w:lang w:val="tr-TR"/>
        </w:rPr>
        <w:t xml:space="preserve"> 6.1 – </w:t>
      </w:r>
      <w:r w:rsidRPr="00FC0609">
        <w:rPr>
          <w:lang w:val="tr-TR"/>
        </w:rPr>
        <w:t xml:space="preserve">Kamu Sektörü Finansman Seçeneklerinin Karşılaştırması </w:t>
      </w:r>
    </w:p>
    <w:tbl>
      <w:tblPr>
        <w:tblStyle w:val="TableGrid8"/>
        <w:tblW w:w="9644" w:type="dxa"/>
        <w:tblInd w:w="-150" w:type="dxa"/>
        <w:tblLook w:val="04A0" w:firstRow="1" w:lastRow="0" w:firstColumn="1" w:lastColumn="0" w:noHBand="0" w:noVBand="1"/>
      </w:tblPr>
      <w:tblGrid>
        <w:gridCol w:w="1835"/>
        <w:gridCol w:w="2250"/>
        <w:gridCol w:w="2720"/>
        <w:gridCol w:w="2839"/>
      </w:tblGrid>
      <w:tr w:rsidR="008123AA" w:rsidRPr="00FC0609" w14:paraId="1160FEC3" w14:textId="77777777" w:rsidTr="00186718">
        <w:trPr>
          <w:cnfStyle w:val="100000000000" w:firstRow="1" w:lastRow="0" w:firstColumn="0" w:lastColumn="0" w:oddVBand="0" w:evenVBand="0" w:oddHBand="0" w:evenHBand="0" w:firstRowFirstColumn="0" w:firstRowLastColumn="0" w:lastRowFirstColumn="0" w:lastRowLastColumn="0"/>
        </w:trPr>
        <w:tc>
          <w:tcPr>
            <w:tcW w:w="1835" w:type="dxa"/>
          </w:tcPr>
          <w:p w14:paraId="2903C053" w14:textId="498EAFDE" w:rsidR="008123AA" w:rsidRPr="00FC0609" w:rsidRDefault="000B205B" w:rsidP="008123AA">
            <w:pPr>
              <w:pStyle w:val="Heading-FiguresandTables"/>
              <w:spacing w:before="120" w:after="40"/>
              <w:rPr>
                <w:sz w:val="21"/>
                <w:szCs w:val="21"/>
                <w:lang w:val="tr-TR"/>
              </w:rPr>
            </w:pPr>
            <w:r w:rsidRPr="00FC0609">
              <w:rPr>
                <w:sz w:val="21"/>
                <w:szCs w:val="21"/>
                <w:lang w:val="tr-TR"/>
              </w:rPr>
              <w:t>Özellikler</w:t>
            </w:r>
          </w:p>
        </w:tc>
        <w:tc>
          <w:tcPr>
            <w:tcW w:w="2250" w:type="dxa"/>
          </w:tcPr>
          <w:p w14:paraId="0FF60486" w14:textId="58611527" w:rsidR="008123AA" w:rsidRPr="00FC0609" w:rsidRDefault="000B205B" w:rsidP="008123AA">
            <w:pPr>
              <w:pStyle w:val="Heading-FiguresandTables"/>
              <w:spacing w:before="120" w:after="40"/>
              <w:rPr>
                <w:sz w:val="21"/>
                <w:szCs w:val="21"/>
                <w:lang w:val="tr-TR"/>
              </w:rPr>
            </w:pPr>
            <w:r w:rsidRPr="00FC0609">
              <w:rPr>
                <w:sz w:val="21"/>
                <w:szCs w:val="21"/>
                <w:lang w:val="tr-TR"/>
              </w:rPr>
              <w:t xml:space="preserve">Bütçe Finansmanı </w:t>
            </w:r>
          </w:p>
        </w:tc>
        <w:tc>
          <w:tcPr>
            <w:tcW w:w="2720" w:type="dxa"/>
          </w:tcPr>
          <w:p w14:paraId="6C185062" w14:textId="637AA380" w:rsidR="008123AA" w:rsidRPr="00FC0609" w:rsidRDefault="007F32B4" w:rsidP="008123AA">
            <w:pPr>
              <w:pStyle w:val="Heading-FiguresandTables"/>
              <w:spacing w:before="120" w:after="40"/>
              <w:rPr>
                <w:sz w:val="21"/>
                <w:szCs w:val="21"/>
                <w:lang w:val="tr-TR"/>
              </w:rPr>
            </w:pPr>
            <w:r w:rsidRPr="00FC0609">
              <w:rPr>
                <w:sz w:val="21"/>
                <w:szCs w:val="21"/>
                <w:lang w:val="tr-TR"/>
              </w:rPr>
              <w:t>TEVDS</w:t>
            </w:r>
          </w:p>
        </w:tc>
        <w:tc>
          <w:tcPr>
            <w:tcW w:w="2839" w:type="dxa"/>
          </w:tcPr>
          <w:p w14:paraId="7BD0B948" w14:textId="033FCD16" w:rsidR="008123AA" w:rsidRPr="00FC0609" w:rsidRDefault="00415050" w:rsidP="008123AA">
            <w:pPr>
              <w:pStyle w:val="Heading-FiguresandTables"/>
              <w:spacing w:before="120" w:after="40"/>
              <w:rPr>
                <w:sz w:val="21"/>
                <w:szCs w:val="21"/>
                <w:lang w:val="tr-TR"/>
              </w:rPr>
            </w:pPr>
            <w:r w:rsidRPr="00FC0609">
              <w:rPr>
                <w:sz w:val="21"/>
                <w:szCs w:val="21"/>
                <w:lang w:val="tr-TR"/>
              </w:rPr>
              <w:t>TEVD</w:t>
            </w:r>
            <w:r w:rsidR="000B205B" w:rsidRPr="00FC0609">
              <w:rPr>
                <w:sz w:val="21"/>
                <w:szCs w:val="21"/>
                <w:lang w:val="tr-TR"/>
              </w:rPr>
              <w:t xml:space="preserve"> </w:t>
            </w:r>
          </w:p>
        </w:tc>
      </w:tr>
      <w:tr w:rsidR="008123AA" w:rsidRPr="00FC0609" w14:paraId="5FA98D2A" w14:textId="77777777" w:rsidTr="00186718">
        <w:tc>
          <w:tcPr>
            <w:tcW w:w="1835" w:type="dxa"/>
          </w:tcPr>
          <w:p w14:paraId="511A3F34" w14:textId="278BE445" w:rsidR="008123AA" w:rsidRPr="00FC0609" w:rsidRDefault="000B205B" w:rsidP="008123AA">
            <w:pPr>
              <w:pStyle w:val="Heading-FiguresandTables"/>
              <w:spacing w:before="120" w:after="40"/>
              <w:rPr>
                <w:sz w:val="21"/>
                <w:szCs w:val="21"/>
                <w:lang w:val="tr-TR"/>
              </w:rPr>
            </w:pPr>
            <w:r w:rsidRPr="00FC0609">
              <w:rPr>
                <w:sz w:val="21"/>
                <w:szCs w:val="21"/>
                <w:lang w:val="tr-TR"/>
              </w:rPr>
              <w:t xml:space="preserve">Finansman türleri </w:t>
            </w:r>
          </w:p>
        </w:tc>
        <w:tc>
          <w:tcPr>
            <w:tcW w:w="2250" w:type="dxa"/>
          </w:tcPr>
          <w:p w14:paraId="76F788DA" w14:textId="3F749AFA"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 xml:space="preserve">Kredi ve </w:t>
            </w:r>
            <w:r w:rsidR="00BB7FF7">
              <w:rPr>
                <w:rFonts w:ascii="Times New Roman" w:hAnsi="Times New Roman"/>
                <w:b w:val="0"/>
                <w:sz w:val="20"/>
                <w:szCs w:val="21"/>
                <w:lang w:val="tr-TR"/>
              </w:rPr>
              <w:t>T</w:t>
            </w:r>
            <w:r w:rsidRPr="00FC0609">
              <w:rPr>
                <w:rFonts w:ascii="Times New Roman" w:hAnsi="Times New Roman"/>
                <w:b w:val="0"/>
                <w:sz w:val="20"/>
                <w:szCs w:val="21"/>
                <w:lang w:val="tr-TR"/>
              </w:rPr>
              <w:t xml:space="preserve">eknik </w:t>
            </w:r>
            <w:r w:rsidR="00BB7FF7">
              <w:rPr>
                <w:rFonts w:ascii="Times New Roman" w:hAnsi="Times New Roman"/>
                <w:b w:val="0"/>
                <w:sz w:val="20"/>
                <w:szCs w:val="21"/>
                <w:lang w:val="tr-TR"/>
              </w:rPr>
              <w:t>Y</w:t>
            </w:r>
            <w:r w:rsidRPr="00FC0609">
              <w:rPr>
                <w:rFonts w:ascii="Times New Roman" w:hAnsi="Times New Roman"/>
                <w:b w:val="0"/>
                <w:sz w:val="20"/>
                <w:szCs w:val="21"/>
                <w:lang w:val="tr-TR"/>
              </w:rPr>
              <w:t>ardım</w:t>
            </w:r>
            <w:r w:rsidR="008123AA" w:rsidRPr="00FC0609">
              <w:rPr>
                <w:rFonts w:ascii="Times New Roman" w:hAnsi="Times New Roman"/>
                <w:b w:val="0"/>
                <w:sz w:val="20"/>
                <w:szCs w:val="21"/>
                <w:lang w:val="tr-TR"/>
              </w:rPr>
              <w:t xml:space="preserve">; </w:t>
            </w:r>
            <w:r w:rsidRPr="00FC0609">
              <w:rPr>
                <w:rFonts w:ascii="Times New Roman" w:hAnsi="Times New Roman"/>
                <w:b w:val="0"/>
                <w:sz w:val="20"/>
                <w:szCs w:val="21"/>
                <w:lang w:val="tr-TR"/>
              </w:rPr>
              <w:t>bir</w:t>
            </w:r>
            <w:r w:rsidR="00FF7F38" w:rsidRPr="00FC0609">
              <w:rPr>
                <w:rFonts w:ascii="Times New Roman" w:hAnsi="Times New Roman"/>
                <w:b w:val="0"/>
                <w:sz w:val="20"/>
                <w:szCs w:val="21"/>
                <w:lang w:val="tr-TR"/>
              </w:rPr>
              <w:t>a</w:t>
            </w:r>
            <w:r w:rsidRPr="00FC0609">
              <w:rPr>
                <w:rFonts w:ascii="Times New Roman" w:hAnsi="Times New Roman"/>
                <w:b w:val="0"/>
                <w:sz w:val="20"/>
                <w:szCs w:val="21"/>
                <w:lang w:val="tr-TR"/>
              </w:rPr>
              <w:t xml:space="preserve">z hibe içerebilir </w:t>
            </w:r>
          </w:p>
        </w:tc>
        <w:tc>
          <w:tcPr>
            <w:tcW w:w="2720" w:type="dxa"/>
          </w:tcPr>
          <w:p w14:paraId="114A00AB" w14:textId="12732458"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Kredi</w:t>
            </w:r>
            <w:r w:rsidR="008123AA" w:rsidRPr="00FC0609">
              <w:rPr>
                <w:rFonts w:ascii="Times New Roman" w:hAnsi="Times New Roman"/>
                <w:b w:val="0"/>
                <w:sz w:val="20"/>
                <w:szCs w:val="21"/>
                <w:lang w:val="tr-TR"/>
              </w:rPr>
              <w:t>, T</w:t>
            </w:r>
            <w:r w:rsidRPr="00FC0609">
              <w:rPr>
                <w:rFonts w:ascii="Times New Roman" w:hAnsi="Times New Roman"/>
                <w:b w:val="0"/>
                <w:sz w:val="20"/>
                <w:szCs w:val="21"/>
                <w:lang w:val="tr-TR"/>
              </w:rPr>
              <w:t>Y</w:t>
            </w:r>
            <w:r w:rsidR="008123AA" w:rsidRPr="00FC0609">
              <w:rPr>
                <w:rFonts w:ascii="Times New Roman" w:hAnsi="Times New Roman"/>
                <w:b w:val="0"/>
                <w:sz w:val="20"/>
                <w:szCs w:val="21"/>
                <w:lang w:val="tr-TR"/>
              </w:rPr>
              <w:t xml:space="preserve">, </w:t>
            </w:r>
            <w:r w:rsidRPr="00FC0609">
              <w:rPr>
                <w:rFonts w:ascii="Times New Roman" w:hAnsi="Times New Roman"/>
                <w:b w:val="0"/>
                <w:sz w:val="20"/>
                <w:szCs w:val="21"/>
                <w:lang w:val="tr-TR"/>
              </w:rPr>
              <w:t>EHA</w:t>
            </w:r>
          </w:p>
        </w:tc>
        <w:tc>
          <w:tcPr>
            <w:tcW w:w="2839" w:type="dxa"/>
          </w:tcPr>
          <w:p w14:paraId="5F086222" w14:textId="5378CC87"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Kredi, TY, EHA</w:t>
            </w:r>
          </w:p>
        </w:tc>
      </w:tr>
      <w:tr w:rsidR="008123AA" w:rsidRPr="00FC0609" w14:paraId="57C62027" w14:textId="77777777" w:rsidTr="00186718">
        <w:trPr>
          <w:trHeight w:val="247"/>
        </w:trPr>
        <w:tc>
          <w:tcPr>
            <w:tcW w:w="1835" w:type="dxa"/>
            <w:vMerge w:val="restart"/>
          </w:tcPr>
          <w:p w14:paraId="069963CC" w14:textId="386DF7A9" w:rsidR="008123AA" w:rsidRPr="00FC0609" w:rsidRDefault="000B205B" w:rsidP="008123AA">
            <w:pPr>
              <w:pStyle w:val="Heading-FiguresandTables"/>
              <w:spacing w:before="120" w:after="40"/>
              <w:rPr>
                <w:sz w:val="21"/>
                <w:szCs w:val="21"/>
                <w:lang w:val="tr-TR"/>
              </w:rPr>
            </w:pPr>
            <w:r w:rsidRPr="00FC0609">
              <w:rPr>
                <w:sz w:val="21"/>
                <w:szCs w:val="21"/>
                <w:lang w:val="tr-TR"/>
              </w:rPr>
              <w:t xml:space="preserve">Yönetişim ve yönetim </w:t>
            </w:r>
          </w:p>
        </w:tc>
        <w:tc>
          <w:tcPr>
            <w:tcW w:w="2250" w:type="dxa"/>
            <w:vMerge w:val="restart"/>
          </w:tcPr>
          <w:p w14:paraId="45962CED" w14:textId="5092A4D2"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PUB</w:t>
            </w:r>
          </w:p>
        </w:tc>
        <w:tc>
          <w:tcPr>
            <w:tcW w:w="2720" w:type="dxa"/>
          </w:tcPr>
          <w:p w14:paraId="2D465332" w14:textId="5AC1E959"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 xml:space="preserve">Yönetim Kurulu </w:t>
            </w:r>
          </w:p>
        </w:tc>
        <w:tc>
          <w:tcPr>
            <w:tcW w:w="2839" w:type="dxa"/>
          </w:tcPr>
          <w:p w14:paraId="7DF2697F" w14:textId="21E91EE3"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Yönetim Kurulu</w:t>
            </w:r>
          </w:p>
        </w:tc>
      </w:tr>
      <w:tr w:rsidR="008123AA" w:rsidRPr="00FC0609" w14:paraId="5194AA62" w14:textId="77777777" w:rsidTr="00186718">
        <w:trPr>
          <w:trHeight w:val="247"/>
        </w:trPr>
        <w:tc>
          <w:tcPr>
            <w:tcW w:w="1835" w:type="dxa"/>
            <w:vMerge/>
          </w:tcPr>
          <w:p w14:paraId="66CC4B1D" w14:textId="77777777" w:rsidR="008123AA" w:rsidRPr="00FC0609" w:rsidRDefault="008123AA" w:rsidP="008123AA">
            <w:pPr>
              <w:pStyle w:val="Heading-FiguresandTables"/>
              <w:spacing w:before="120" w:after="40"/>
              <w:rPr>
                <w:sz w:val="21"/>
                <w:szCs w:val="21"/>
                <w:lang w:val="tr-TR"/>
              </w:rPr>
            </w:pPr>
          </w:p>
        </w:tc>
        <w:tc>
          <w:tcPr>
            <w:tcW w:w="2250" w:type="dxa"/>
            <w:vMerge/>
          </w:tcPr>
          <w:p w14:paraId="466A744C" w14:textId="77777777" w:rsidR="008123AA" w:rsidRPr="00FC0609" w:rsidRDefault="008123AA" w:rsidP="008123AA">
            <w:pPr>
              <w:pStyle w:val="Heading-FiguresandTables"/>
              <w:spacing w:before="40" w:after="40" w:line="240" w:lineRule="auto"/>
              <w:rPr>
                <w:rFonts w:ascii="Times New Roman" w:hAnsi="Times New Roman"/>
                <w:b w:val="0"/>
                <w:sz w:val="20"/>
                <w:szCs w:val="21"/>
                <w:lang w:val="tr-TR"/>
              </w:rPr>
            </w:pPr>
          </w:p>
        </w:tc>
        <w:tc>
          <w:tcPr>
            <w:tcW w:w="2720" w:type="dxa"/>
          </w:tcPr>
          <w:p w14:paraId="7CFC5C80" w14:textId="0BCE6509"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 xml:space="preserve">Fon yönetim ekibi </w:t>
            </w:r>
          </w:p>
        </w:tc>
        <w:tc>
          <w:tcPr>
            <w:tcW w:w="2839" w:type="dxa"/>
          </w:tcPr>
          <w:p w14:paraId="787592FB" w14:textId="0C5270C0" w:rsidR="008123AA" w:rsidRPr="00FC0609" w:rsidRDefault="00415050"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TEVD</w:t>
            </w:r>
            <w:r w:rsidR="000B205B" w:rsidRPr="00FC0609">
              <w:rPr>
                <w:rFonts w:ascii="Times New Roman" w:hAnsi="Times New Roman"/>
                <w:b w:val="0"/>
                <w:sz w:val="20"/>
                <w:szCs w:val="21"/>
                <w:lang w:val="tr-TR"/>
              </w:rPr>
              <w:t xml:space="preserve"> yönetim ekibi </w:t>
            </w:r>
          </w:p>
        </w:tc>
      </w:tr>
      <w:tr w:rsidR="008123AA" w:rsidRPr="00FC0609" w14:paraId="4DCCEB48" w14:textId="77777777" w:rsidTr="00186718">
        <w:tc>
          <w:tcPr>
            <w:tcW w:w="1835" w:type="dxa"/>
          </w:tcPr>
          <w:p w14:paraId="4F594D8A" w14:textId="7C761FC8" w:rsidR="008123AA" w:rsidRPr="00FC0609" w:rsidRDefault="000B205B" w:rsidP="008123AA">
            <w:pPr>
              <w:pStyle w:val="Heading-FiguresandTables"/>
              <w:spacing w:before="120" w:after="40"/>
              <w:rPr>
                <w:sz w:val="21"/>
                <w:szCs w:val="21"/>
                <w:lang w:val="tr-TR"/>
              </w:rPr>
            </w:pPr>
            <w:r w:rsidRPr="00FC0609">
              <w:rPr>
                <w:sz w:val="21"/>
                <w:szCs w:val="21"/>
                <w:lang w:val="tr-TR"/>
              </w:rPr>
              <w:t>Proje</w:t>
            </w:r>
            <w:r w:rsidR="008123AA" w:rsidRPr="00FC0609">
              <w:rPr>
                <w:sz w:val="21"/>
                <w:szCs w:val="21"/>
                <w:lang w:val="tr-TR"/>
              </w:rPr>
              <w:t xml:space="preserve"> </w:t>
            </w:r>
            <w:r w:rsidRPr="00FC0609">
              <w:rPr>
                <w:sz w:val="21"/>
                <w:szCs w:val="21"/>
                <w:lang w:val="tr-TR"/>
              </w:rPr>
              <w:t xml:space="preserve">geliştirme </w:t>
            </w:r>
          </w:p>
        </w:tc>
        <w:tc>
          <w:tcPr>
            <w:tcW w:w="2250" w:type="dxa"/>
          </w:tcPr>
          <w:p w14:paraId="30007C1A" w14:textId="5F13C609"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PUB</w:t>
            </w:r>
          </w:p>
        </w:tc>
        <w:tc>
          <w:tcPr>
            <w:tcW w:w="2720" w:type="dxa"/>
          </w:tcPr>
          <w:p w14:paraId="1DA5CA8A" w14:textId="1521851E" w:rsidR="008123AA" w:rsidRPr="00FC0609" w:rsidRDefault="000B205B"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Fon yönetim ekibi</w:t>
            </w:r>
          </w:p>
        </w:tc>
        <w:tc>
          <w:tcPr>
            <w:tcW w:w="2839" w:type="dxa"/>
          </w:tcPr>
          <w:p w14:paraId="7C57C27B" w14:textId="177B7559" w:rsidR="008123AA" w:rsidRPr="00FC0609" w:rsidRDefault="00415050"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TEVD</w:t>
            </w:r>
            <w:r w:rsidR="000B205B" w:rsidRPr="00FC0609">
              <w:rPr>
                <w:rFonts w:ascii="Times New Roman" w:hAnsi="Times New Roman"/>
                <w:b w:val="0"/>
                <w:sz w:val="20"/>
                <w:szCs w:val="21"/>
                <w:lang w:val="tr-TR"/>
              </w:rPr>
              <w:t xml:space="preserve"> yönetim ekibi</w:t>
            </w:r>
          </w:p>
        </w:tc>
      </w:tr>
      <w:tr w:rsidR="008123AA" w:rsidRPr="00FC0609" w14:paraId="5FC97788" w14:textId="77777777" w:rsidTr="00186718">
        <w:trPr>
          <w:trHeight w:val="247"/>
        </w:trPr>
        <w:tc>
          <w:tcPr>
            <w:tcW w:w="1835" w:type="dxa"/>
            <w:vMerge w:val="restart"/>
          </w:tcPr>
          <w:p w14:paraId="496B1A13" w14:textId="044A509E" w:rsidR="008123AA" w:rsidRPr="00FC0609" w:rsidRDefault="000B205B" w:rsidP="008123AA">
            <w:pPr>
              <w:pStyle w:val="Heading-FiguresandTables"/>
              <w:spacing w:before="120" w:after="40"/>
              <w:rPr>
                <w:sz w:val="21"/>
                <w:szCs w:val="21"/>
                <w:lang w:val="tr-TR"/>
              </w:rPr>
            </w:pPr>
            <w:r w:rsidRPr="00FC0609">
              <w:rPr>
                <w:sz w:val="21"/>
                <w:szCs w:val="21"/>
                <w:lang w:val="tr-TR"/>
              </w:rPr>
              <w:t xml:space="preserve">Proje uygulama </w:t>
            </w:r>
          </w:p>
        </w:tc>
        <w:tc>
          <w:tcPr>
            <w:tcW w:w="2250" w:type="dxa"/>
            <w:vMerge w:val="restart"/>
          </w:tcPr>
          <w:p w14:paraId="2CD41A7A" w14:textId="3A6C200E" w:rsidR="008123AA" w:rsidRPr="00FC0609" w:rsidRDefault="009B078E"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 xml:space="preserve">Kamu kurumları </w:t>
            </w:r>
          </w:p>
        </w:tc>
        <w:tc>
          <w:tcPr>
            <w:tcW w:w="2720" w:type="dxa"/>
          </w:tcPr>
          <w:p w14:paraId="60089069" w14:textId="62F6E069" w:rsidR="008123AA" w:rsidRPr="00FC0609" w:rsidRDefault="009B078E"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 xml:space="preserve">Kamu kurumları </w:t>
            </w:r>
            <w:r w:rsidR="008123AA" w:rsidRPr="00FC0609">
              <w:rPr>
                <w:rFonts w:ascii="Times New Roman" w:hAnsi="Times New Roman"/>
                <w:b w:val="0"/>
                <w:sz w:val="20"/>
                <w:szCs w:val="21"/>
                <w:lang w:val="tr-TR"/>
              </w:rPr>
              <w:t>(</w:t>
            </w:r>
            <w:r w:rsidRPr="00FC0609">
              <w:rPr>
                <w:rFonts w:ascii="Times New Roman" w:hAnsi="Times New Roman"/>
                <w:b w:val="0"/>
                <w:sz w:val="20"/>
                <w:szCs w:val="21"/>
                <w:lang w:val="tr-TR"/>
              </w:rPr>
              <w:t>borç finansmanı için</w:t>
            </w:r>
            <w:r w:rsidR="008123AA" w:rsidRPr="00FC0609">
              <w:rPr>
                <w:rFonts w:ascii="Times New Roman" w:hAnsi="Times New Roman"/>
                <w:b w:val="0"/>
                <w:sz w:val="20"/>
                <w:szCs w:val="21"/>
                <w:lang w:val="tr-TR"/>
              </w:rPr>
              <w:t>)</w:t>
            </w:r>
          </w:p>
        </w:tc>
        <w:tc>
          <w:tcPr>
            <w:tcW w:w="2839" w:type="dxa"/>
            <w:vMerge w:val="restart"/>
          </w:tcPr>
          <w:p w14:paraId="43990108" w14:textId="7F5BD011" w:rsidR="008123AA" w:rsidRPr="00FC0609" w:rsidRDefault="00415050"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TEVD</w:t>
            </w:r>
            <w:r w:rsidR="000B205B" w:rsidRPr="00FC0609">
              <w:rPr>
                <w:rFonts w:ascii="Times New Roman" w:hAnsi="Times New Roman"/>
                <w:b w:val="0"/>
                <w:sz w:val="20"/>
                <w:szCs w:val="21"/>
                <w:lang w:val="tr-TR"/>
              </w:rPr>
              <w:t xml:space="preserve"> yönetim ekibi</w:t>
            </w:r>
          </w:p>
        </w:tc>
      </w:tr>
      <w:tr w:rsidR="008123AA" w:rsidRPr="00FC0609" w14:paraId="5CCD359D" w14:textId="77777777" w:rsidTr="00186718">
        <w:trPr>
          <w:trHeight w:val="247"/>
        </w:trPr>
        <w:tc>
          <w:tcPr>
            <w:tcW w:w="1835" w:type="dxa"/>
            <w:vMerge/>
          </w:tcPr>
          <w:p w14:paraId="4EFB7E43" w14:textId="77777777" w:rsidR="008123AA" w:rsidRPr="00FC0609" w:rsidRDefault="008123AA" w:rsidP="008123AA">
            <w:pPr>
              <w:pStyle w:val="Heading-FiguresandTables"/>
              <w:spacing w:before="120" w:after="40"/>
              <w:rPr>
                <w:sz w:val="21"/>
                <w:szCs w:val="21"/>
                <w:lang w:val="tr-TR"/>
              </w:rPr>
            </w:pPr>
          </w:p>
        </w:tc>
        <w:tc>
          <w:tcPr>
            <w:tcW w:w="2250" w:type="dxa"/>
            <w:vMerge/>
          </w:tcPr>
          <w:p w14:paraId="2127B2B9" w14:textId="77777777" w:rsidR="008123AA" w:rsidRPr="00FC0609" w:rsidRDefault="008123AA" w:rsidP="008123AA">
            <w:pPr>
              <w:pStyle w:val="Heading-FiguresandTables"/>
              <w:spacing w:before="40" w:after="40" w:line="240" w:lineRule="auto"/>
              <w:rPr>
                <w:rFonts w:ascii="Times New Roman" w:hAnsi="Times New Roman"/>
                <w:b w:val="0"/>
                <w:sz w:val="20"/>
                <w:szCs w:val="21"/>
                <w:lang w:val="tr-TR"/>
              </w:rPr>
            </w:pPr>
          </w:p>
        </w:tc>
        <w:tc>
          <w:tcPr>
            <w:tcW w:w="2720" w:type="dxa"/>
          </w:tcPr>
          <w:p w14:paraId="0B0029A5" w14:textId="366D22FF" w:rsidR="008123AA" w:rsidRPr="00FC0609" w:rsidRDefault="009B078E"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 xml:space="preserve">Fon yönetim ekibi </w:t>
            </w:r>
            <w:r w:rsidR="008123AA" w:rsidRPr="00FC0609">
              <w:rPr>
                <w:rFonts w:ascii="Times New Roman" w:hAnsi="Times New Roman"/>
                <w:b w:val="0"/>
                <w:sz w:val="20"/>
                <w:szCs w:val="21"/>
                <w:lang w:val="tr-TR"/>
              </w:rPr>
              <w:t>(</w:t>
            </w:r>
            <w:r w:rsidRPr="00FC0609">
              <w:rPr>
                <w:rFonts w:ascii="Times New Roman" w:hAnsi="Times New Roman"/>
                <w:b w:val="0"/>
                <w:sz w:val="20"/>
                <w:szCs w:val="21"/>
                <w:lang w:val="tr-TR"/>
              </w:rPr>
              <w:t>EHA için</w:t>
            </w:r>
            <w:r w:rsidR="008123AA" w:rsidRPr="00FC0609">
              <w:rPr>
                <w:rFonts w:ascii="Times New Roman" w:hAnsi="Times New Roman"/>
                <w:b w:val="0"/>
                <w:sz w:val="20"/>
                <w:szCs w:val="21"/>
                <w:lang w:val="tr-TR"/>
              </w:rPr>
              <w:t>)</w:t>
            </w:r>
          </w:p>
        </w:tc>
        <w:tc>
          <w:tcPr>
            <w:tcW w:w="2839" w:type="dxa"/>
            <w:vMerge/>
          </w:tcPr>
          <w:p w14:paraId="204A4887" w14:textId="77777777" w:rsidR="008123AA" w:rsidRPr="00FC0609" w:rsidRDefault="008123AA" w:rsidP="008123AA">
            <w:pPr>
              <w:pStyle w:val="Heading-FiguresandTables"/>
              <w:spacing w:before="40" w:after="40" w:line="240" w:lineRule="auto"/>
              <w:rPr>
                <w:rFonts w:ascii="Times New Roman" w:hAnsi="Times New Roman"/>
                <w:b w:val="0"/>
                <w:sz w:val="20"/>
                <w:szCs w:val="21"/>
                <w:lang w:val="tr-TR"/>
              </w:rPr>
            </w:pPr>
          </w:p>
        </w:tc>
      </w:tr>
      <w:tr w:rsidR="008123AA" w:rsidRPr="00FC0609" w14:paraId="54EFF04E" w14:textId="77777777" w:rsidTr="00186718">
        <w:tc>
          <w:tcPr>
            <w:tcW w:w="1835" w:type="dxa"/>
          </w:tcPr>
          <w:p w14:paraId="478EA851" w14:textId="32C9B852" w:rsidR="008123AA" w:rsidRPr="00FC0609" w:rsidRDefault="000B205B" w:rsidP="008123AA">
            <w:pPr>
              <w:pStyle w:val="Heading-FiguresandTables"/>
              <w:spacing w:before="120" w:after="40"/>
              <w:rPr>
                <w:sz w:val="21"/>
                <w:szCs w:val="21"/>
                <w:lang w:val="tr-TR"/>
              </w:rPr>
            </w:pPr>
            <w:r w:rsidRPr="00FC0609">
              <w:rPr>
                <w:sz w:val="21"/>
                <w:szCs w:val="21"/>
                <w:lang w:val="tr-TR"/>
              </w:rPr>
              <w:t xml:space="preserve">Sürdürülebilirlik </w:t>
            </w:r>
          </w:p>
        </w:tc>
        <w:tc>
          <w:tcPr>
            <w:tcW w:w="2250" w:type="dxa"/>
          </w:tcPr>
          <w:p w14:paraId="46DC14ED" w14:textId="4D5C2B27" w:rsidR="008123AA" w:rsidRPr="00FC0609" w:rsidRDefault="009B078E"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 xml:space="preserve">Türkiye Hükümeti’nin kararlarına bağlı </w:t>
            </w:r>
          </w:p>
        </w:tc>
        <w:tc>
          <w:tcPr>
            <w:tcW w:w="2720" w:type="dxa"/>
          </w:tcPr>
          <w:p w14:paraId="041B985A" w14:textId="41F0E60D" w:rsidR="008123AA" w:rsidRPr="00FC0609" w:rsidRDefault="009B078E"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Evet</w:t>
            </w:r>
            <w:r w:rsidR="008123AA" w:rsidRPr="00FC0609">
              <w:rPr>
                <w:rFonts w:ascii="Times New Roman" w:hAnsi="Times New Roman"/>
                <w:b w:val="0"/>
                <w:sz w:val="20"/>
                <w:szCs w:val="21"/>
                <w:lang w:val="tr-TR"/>
              </w:rPr>
              <w:t xml:space="preserve">, </w:t>
            </w:r>
            <w:r w:rsidRPr="00FC0609">
              <w:rPr>
                <w:rFonts w:ascii="Times New Roman" w:hAnsi="Times New Roman"/>
                <w:b w:val="0"/>
                <w:sz w:val="20"/>
                <w:szCs w:val="21"/>
                <w:lang w:val="tr-TR"/>
              </w:rPr>
              <w:t>döne</w:t>
            </w:r>
            <w:r w:rsidR="00BB7FF7">
              <w:rPr>
                <w:rFonts w:ascii="Times New Roman" w:hAnsi="Times New Roman"/>
                <w:b w:val="0"/>
                <w:sz w:val="20"/>
                <w:szCs w:val="21"/>
                <w:lang w:val="tr-TR"/>
              </w:rPr>
              <w:t>r</w:t>
            </w:r>
            <w:r w:rsidRPr="00FC0609">
              <w:rPr>
                <w:rFonts w:ascii="Times New Roman" w:hAnsi="Times New Roman"/>
                <w:b w:val="0"/>
                <w:sz w:val="20"/>
                <w:szCs w:val="21"/>
                <w:lang w:val="tr-TR"/>
              </w:rPr>
              <w:t xml:space="preserve"> yatırım sermayesi ve işletme giderl</w:t>
            </w:r>
            <w:r w:rsidR="00FF7F38" w:rsidRPr="00FC0609">
              <w:rPr>
                <w:rFonts w:ascii="Times New Roman" w:hAnsi="Times New Roman"/>
                <w:b w:val="0"/>
                <w:sz w:val="20"/>
                <w:szCs w:val="21"/>
                <w:lang w:val="tr-TR"/>
              </w:rPr>
              <w:t>erini karşılayan</w:t>
            </w:r>
            <w:r w:rsidRPr="00FC0609">
              <w:rPr>
                <w:rFonts w:ascii="Times New Roman" w:hAnsi="Times New Roman"/>
                <w:b w:val="0"/>
                <w:sz w:val="20"/>
                <w:szCs w:val="21"/>
                <w:lang w:val="tr-TR"/>
              </w:rPr>
              <w:t xml:space="preserve"> ücretler </w:t>
            </w:r>
            <w:r w:rsidR="00BB7FF7">
              <w:rPr>
                <w:rFonts w:ascii="Times New Roman" w:hAnsi="Times New Roman"/>
                <w:b w:val="0"/>
                <w:sz w:val="20"/>
                <w:szCs w:val="21"/>
                <w:lang w:val="tr-TR"/>
              </w:rPr>
              <w:t>s</w:t>
            </w:r>
            <w:r w:rsidRPr="00FC0609">
              <w:rPr>
                <w:rFonts w:ascii="Times New Roman" w:hAnsi="Times New Roman"/>
                <w:b w:val="0"/>
                <w:sz w:val="20"/>
                <w:szCs w:val="21"/>
                <w:lang w:val="tr-TR"/>
              </w:rPr>
              <w:t xml:space="preserve">ayesinde </w:t>
            </w:r>
          </w:p>
        </w:tc>
        <w:tc>
          <w:tcPr>
            <w:tcW w:w="2839" w:type="dxa"/>
          </w:tcPr>
          <w:p w14:paraId="31B0566A" w14:textId="3F897E18" w:rsidR="008123AA" w:rsidRPr="00FC0609" w:rsidRDefault="009B078E"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Evet</w:t>
            </w:r>
            <w:r w:rsidR="008123AA" w:rsidRPr="00FC0609">
              <w:rPr>
                <w:rFonts w:ascii="Times New Roman" w:hAnsi="Times New Roman"/>
                <w:b w:val="0"/>
                <w:sz w:val="20"/>
                <w:szCs w:val="21"/>
                <w:lang w:val="tr-TR"/>
              </w:rPr>
              <w:t xml:space="preserve">, </w:t>
            </w:r>
            <w:r w:rsidRPr="00FC0609">
              <w:rPr>
                <w:rFonts w:ascii="Times New Roman" w:hAnsi="Times New Roman"/>
                <w:b w:val="0"/>
                <w:sz w:val="20"/>
                <w:szCs w:val="21"/>
                <w:lang w:val="tr-TR"/>
              </w:rPr>
              <w:t>ticari operasyonlar ve özel finansmana</w:t>
            </w:r>
            <w:r w:rsidR="00FF7F38" w:rsidRPr="00FC0609">
              <w:rPr>
                <w:rFonts w:ascii="Times New Roman" w:hAnsi="Times New Roman"/>
                <w:b w:val="0"/>
                <w:sz w:val="20"/>
                <w:szCs w:val="21"/>
                <w:lang w:val="tr-TR"/>
              </w:rPr>
              <w:t xml:space="preserve"> yönelik kaldıraç etkisi sayesi</w:t>
            </w:r>
            <w:r w:rsidRPr="00FC0609">
              <w:rPr>
                <w:rFonts w:ascii="Times New Roman" w:hAnsi="Times New Roman"/>
                <w:b w:val="0"/>
                <w:sz w:val="20"/>
                <w:szCs w:val="21"/>
                <w:lang w:val="tr-TR"/>
              </w:rPr>
              <w:t>n</w:t>
            </w:r>
            <w:r w:rsidR="00FF7F38" w:rsidRPr="00FC0609">
              <w:rPr>
                <w:rFonts w:ascii="Times New Roman" w:hAnsi="Times New Roman"/>
                <w:b w:val="0"/>
                <w:sz w:val="20"/>
                <w:szCs w:val="21"/>
                <w:lang w:val="tr-TR"/>
              </w:rPr>
              <w:t>d</w:t>
            </w:r>
            <w:r w:rsidRPr="00FC0609">
              <w:rPr>
                <w:rFonts w:ascii="Times New Roman" w:hAnsi="Times New Roman"/>
                <w:b w:val="0"/>
                <w:sz w:val="20"/>
                <w:szCs w:val="21"/>
                <w:lang w:val="tr-TR"/>
              </w:rPr>
              <w:t xml:space="preserve">e </w:t>
            </w:r>
          </w:p>
        </w:tc>
      </w:tr>
      <w:tr w:rsidR="008123AA" w:rsidRPr="00FC0609" w14:paraId="175CCFAE" w14:textId="77777777" w:rsidTr="00186718">
        <w:tc>
          <w:tcPr>
            <w:tcW w:w="1835" w:type="dxa"/>
          </w:tcPr>
          <w:p w14:paraId="13E2CB56" w14:textId="1A554AC4" w:rsidR="008123AA" w:rsidRPr="00FC0609" w:rsidRDefault="000B205B" w:rsidP="008123AA">
            <w:pPr>
              <w:pStyle w:val="Heading-FiguresandTables"/>
              <w:spacing w:before="120" w:after="40"/>
              <w:rPr>
                <w:sz w:val="21"/>
                <w:szCs w:val="21"/>
                <w:lang w:val="tr-TR"/>
              </w:rPr>
            </w:pPr>
            <w:r w:rsidRPr="00FC0609">
              <w:rPr>
                <w:sz w:val="21"/>
                <w:szCs w:val="21"/>
                <w:lang w:val="tr-TR"/>
              </w:rPr>
              <w:t xml:space="preserve">Geri ödeme riski </w:t>
            </w:r>
          </w:p>
        </w:tc>
        <w:tc>
          <w:tcPr>
            <w:tcW w:w="2250" w:type="dxa"/>
          </w:tcPr>
          <w:p w14:paraId="7E9F6466" w14:textId="54A1372F" w:rsidR="008123AA" w:rsidRPr="00FC0609" w:rsidRDefault="009B078E"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Yok</w:t>
            </w:r>
          </w:p>
        </w:tc>
        <w:tc>
          <w:tcPr>
            <w:tcW w:w="2720" w:type="dxa"/>
          </w:tcPr>
          <w:p w14:paraId="43DBAC2B" w14:textId="7AD28FA9" w:rsidR="008123AA" w:rsidRPr="00FC0609" w:rsidRDefault="007F32B4"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TEVDS</w:t>
            </w:r>
            <w:r w:rsidR="009B078E" w:rsidRPr="00FC0609">
              <w:rPr>
                <w:rFonts w:ascii="Times New Roman" w:hAnsi="Times New Roman"/>
                <w:b w:val="0"/>
                <w:sz w:val="20"/>
                <w:szCs w:val="21"/>
                <w:lang w:val="tr-TR"/>
              </w:rPr>
              <w:t xml:space="preserve"> tarafından üstlenilir </w:t>
            </w:r>
          </w:p>
        </w:tc>
        <w:tc>
          <w:tcPr>
            <w:tcW w:w="2839" w:type="dxa"/>
          </w:tcPr>
          <w:p w14:paraId="5D68C510" w14:textId="5AE13777" w:rsidR="008123AA" w:rsidRPr="00FC0609" w:rsidRDefault="00415050"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TEVD</w:t>
            </w:r>
            <w:r w:rsidR="009B078E" w:rsidRPr="00FC0609">
              <w:rPr>
                <w:rFonts w:ascii="Times New Roman" w:hAnsi="Times New Roman"/>
                <w:b w:val="0"/>
                <w:sz w:val="20"/>
                <w:szCs w:val="21"/>
                <w:lang w:val="tr-TR"/>
              </w:rPr>
              <w:t xml:space="preserve"> tarafından üstlenilir </w:t>
            </w:r>
          </w:p>
        </w:tc>
      </w:tr>
      <w:tr w:rsidR="008123AA" w:rsidRPr="009F3B6E" w14:paraId="64B4F22D" w14:textId="77777777" w:rsidTr="00186718">
        <w:tc>
          <w:tcPr>
            <w:tcW w:w="1835" w:type="dxa"/>
          </w:tcPr>
          <w:p w14:paraId="5E980A05" w14:textId="146E1E6E" w:rsidR="008123AA" w:rsidRPr="00FC0609" w:rsidRDefault="008123AA" w:rsidP="008123AA">
            <w:pPr>
              <w:pStyle w:val="Heading-FiguresandTables"/>
              <w:spacing w:before="120" w:after="40"/>
              <w:rPr>
                <w:sz w:val="21"/>
                <w:szCs w:val="21"/>
                <w:lang w:val="tr-TR"/>
              </w:rPr>
            </w:pPr>
            <w:r w:rsidRPr="00FC0609">
              <w:rPr>
                <w:sz w:val="21"/>
                <w:szCs w:val="21"/>
                <w:lang w:val="tr-TR"/>
              </w:rPr>
              <w:t>A</w:t>
            </w:r>
            <w:r w:rsidR="000B205B" w:rsidRPr="00FC0609">
              <w:rPr>
                <w:sz w:val="21"/>
                <w:szCs w:val="21"/>
                <w:lang w:val="tr-TR"/>
              </w:rPr>
              <w:t xml:space="preserve">vantajlar </w:t>
            </w:r>
          </w:p>
        </w:tc>
        <w:tc>
          <w:tcPr>
            <w:tcW w:w="2250" w:type="dxa"/>
          </w:tcPr>
          <w:p w14:paraId="09C54A6C" w14:textId="785D40C6" w:rsidR="008123AA" w:rsidRPr="00FC0609" w:rsidRDefault="00606EEA" w:rsidP="008123AA">
            <w:pPr>
              <w:pStyle w:val="Heading-FiguresandTables"/>
              <w:numPr>
                <w:ilvl w:val="0"/>
                <w:numId w:val="32"/>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Uygulaması kolay</w:t>
            </w:r>
            <w:r w:rsidR="00FF7F38" w:rsidRPr="00FC0609">
              <w:rPr>
                <w:rFonts w:ascii="Times New Roman" w:hAnsi="Times New Roman"/>
                <w:b w:val="0"/>
                <w:sz w:val="20"/>
                <w:szCs w:val="21"/>
                <w:lang w:val="tr-TR"/>
              </w:rPr>
              <w:t>dır</w:t>
            </w:r>
            <w:r w:rsidRPr="00FC0609">
              <w:rPr>
                <w:rFonts w:ascii="Times New Roman" w:hAnsi="Times New Roman"/>
                <w:b w:val="0"/>
                <w:sz w:val="20"/>
                <w:szCs w:val="21"/>
                <w:lang w:val="tr-TR"/>
              </w:rPr>
              <w:t xml:space="preserve"> </w:t>
            </w:r>
          </w:p>
          <w:p w14:paraId="70C4B439" w14:textId="04031E57" w:rsidR="008123AA" w:rsidRPr="00FC0609" w:rsidRDefault="00606EEA" w:rsidP="008123AA">
            <w:pPr>
              <w:pStyle w:val="Heading-FiguresandTables"/>
              <w:numPr>
                <w:ilvl w:val="0"/>
                <w:numId w:val="32"/>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Bazı mevcut modellere benzer</w:t>
            </w:r>
            <w:r w:rsidRPr="00FC0609">
              <w:rPr>
                <w:rFonts w:ascii="Times New Roman" w:hAnsi="Times New Roman"/>
                <w:sz w:val="20"/>
                <w:szCs w:val="21"/>
                <w:lang w:val="tr-TR"/>
              </w:rPr>
              <w:t xml:space="preserve"> </w:t>
            </w:r>
          </w:p>
          <w:p w14:paraId="4542E83E" w14:textId="763CA2EA" w:rsidR="008123AA" w:rsidRPr="00FC0609" w:rsidRDefault="00606EEA" w:rsidP="008123AA">
            <w:pPr>
              <w:pStyle w:val="Heading-FiguresandTables"/>
              <w:numPr>
                <w:ilvl w:val="0"/>
                <w:numId w:val="32"/>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 xml:space="preserve">Tüm kamu kurumlarına </w:t>
            </w:r>
            <w:r w:rsidR="00FF7F38" w:rsidRPr="00FC0609">
              <w:rPr>
                <w:rFonts w:ascii="Times New Roman" w:hAnsi="Times New Roman"/>
                <w:b w:val="0"/>
                <w:sz w:val="20"/>
                <w:szCs w:val="21"/>
                <w:lang w:val="tr-TR"/>
              </w:rPr>
              <w:t>hizmet</w:t>
            </w:r>
            <w:r w:rsidRPr="00FC0609">
              <w:rPr>
                <w:rFonts w:ascii="Times New Roman" w:hAnsi="Times New Roman"/>
                <w:b w:val="0"/>
                <w:sz w:val="20"/>
                <w:szCs w:val="21"/>
                <w:lang w:val="tr-TR"/>
              </w:rPr>
              <w:t xml:space="preserve"> verebilir </w:t>
            </w:r>
          </w:p>
          <w:p w14:paraId="32D45DFA" w14:textId="10D4C2F7" w:rsidR="008123AA" w:rsidRPr="00FC0609" w:rsidRDefault="00606EEA" w:rsidP="008123AA">
            <w:pPr>
              <w:pStyle w:val="Heading-FiguresandTables"/>
              <w:numPr>
                <w:ilvl w:val="0"/>
                <w:numId w:val="32"/>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Kamu kuruml</w:t>
            </w:r>
            <w:r w:rsidR="00FF7F38" w:rsidRPr="00FC0609">
              <w:rPr>
                <w:rFonts w:ascii="Times New Roman" w:hAnsi="Times New Roman"/>
                <w:b w:val="0"/>
                <w:sz w:val="20"/>
                <w:szCs w:val="21"/>
                <w:lang w:val="tr-TR"/>
              </w:rPr>
              <w:t>a</w:t>
            </w:r>
            <w:r w:rsidRPr="00FC0609">
              <w:rPr>
                <w:rFonts w:ascii="Times New Roman" w:hAnsi="Times New Roman"/>
                <w:b w:val="0"/>
                <w:sz w:val="20"/>
                <w:szCs w:val="21"/>
                <w:lang w:val="tr-TR"/>
              </w:rPr>
              <w:t xml:space="preserve">rı tarafından yatırım yapılmasını gerektirmez </w:t>
            </w:r>
          </w:p>
        </w:tc>
        <w:tc>
          <w:tcPr>
            <w:tcW w:w="2720" w:type="dxa"/>
          </w:tcPr>
          <w:p w14:paraId="1826164A" w14:textId="23652999" w:rsidR="008123AA" w:rsidRPr="00FC0609" w:rsidRDefault="00606EEA" w:rsidP="008123AA">
            <w:pPr>
              <w:pStyle w:val="Heading-FiguresandTables"/>
              <w:numPr>
                <w:ilvl w:val="0"/>
                <w:numId w:val="32"/>
              </w:numPr>
              <w:spacing w:before="40" w:after="40" w:line="240" w:lineRule="auto"/>
              <w:ind w:left="193" w:hanging="193"/>
              <w:jc w:val="left"/>
              <w:rPr>
                <w:rFonts w:ascii="Times New Roman" w:hAnsi="Times New Roman"/>
                <w:b w:val="0"/>
                <w:sz w:val="20"/>
                <w:szCs w:val="21"/>
                <w:lang w:val="tr-TR"/>
              </w:rPr>
            </w:pPr>
            <w:r w:rsidRPr="00FC0609">
              <w:rPr>
                <w:rFonts w:ascii="Times New Roman" w:hAnsi="Times New Roman"/>
                <w:b w:val="0"/>
                <w:sz w:val="20"/>
                <w:szCs w:val="21"/>
                <w:lang w:val="tr-TR"/>
              </w:rPr>
              <w:t>Tüm kamu kurumlarının ihtiyaçlarını karşılayabilir</w:t>
            </w:r>
            <w:r w:rsidRPr="00FC0609">
              <w:rPr>
                <w:rFonts w:ascii="Times New Roman" w:hAnsi="Times New Roman"/>
                <w:sz w:val="20"/>
                <w:szCs w:val="21"/>
                <w:lang w:val="tr-TR"/>
              </w:rPr>
              <w:t xml:space="preserve"> </w:t>
            </w:r>
          </w:p>
          <w:p w14:paraId="0831DFE4" w14:textId="19E91E72" w:rsidR="008123AA" w:rsidRPr="00FC0609" w:rsidRDefault="00606EEA" w:rsidP="008123AA">
            <w:pPr>
              <w:pStyle w:val="Heading-FiguresandTables"/>
              <w:numPr>
                <w:ilvl w:val="0"/>
                <w:numId w:val="32"/>
              </w:numPr>
              <w:spacing w:before="40" w:after="40" w:line="240" w:lineRule="auto"/>
              <w:ind w:left="193" w:hanging="193"/>
              <w:jc w:val="left"/>
              <w:rPr>
                <w:rFonts w:ascii="Times New Roman" w:hAnsi="Times New Roman"/>
                <w:b w:val="0"/>
                <w:sz w:val="20"/>
                <w:szCs w:val="21"/>
                <w:lang w:val="tr-TR"/>
              </w:rPr>
            </w:pPr>
            <w:r w:rsidRPr="00FC0609">
              <w:rPr>
                <w:rFonts w:ascii="Times New Roman" w:hAnsi="Times New Roman"/>
                <w:b w:val="0"/>
                <w:sz w:val="20"/>
                <w:szCs w:val="21"/>
                <w:lang w:val="tr-TR"/>
              </w:rPr>
              <w:t xml:space="preserve">Kamu kurumlarının finansman ihtiyaçları ve değişen kapasiteleri için çoklu pencereler </w:t>
            </w:r>
          </w:p>
          <w:p w14:paraId="7C66DA7B" w14:textId="51B65278" w:rsidR="008123AA" w:rsidRPr="00FC0609" w:rsidRDefault="00606EEA" w:rsidP="008123AA">
            <w:pPr>
              <w:pStyle w:val="Heading-FiguresandTables"/>
              <w:numPr>
                <w:ilvl w:val="0"/>
                <w:numId w:val="32"/>
              </w:numPr>
              <w:spacing w:before="40" w:after="40" w:line="240" w:lineRule="auto"/>
              <w:ind w:left="193" w:hanging="193"/>
              <w:jc w:val="left"/>
              <w:rPr>
                <w:rFonts w:ascii="Times New Roman" w:hAnsi="Times New Roman"/>
                <w:b w:val="0"/>
                <w:sz w:val="20"/>
                <w:szCs w:val="21"/>
                <w:lang w:val="tr-TR"/>
              </w:rPr>
            </w:pPr>
            <w:r w:rsidRPr="00FC0609">
              <w:rPr>
                <w:rFonts w:ascii="Times New Roman" w:hAnsi="Times New Roman"/>
                <w:b w:val="0"/>
                <w:sz w:val="20"/>
                <w:szCs w:val="21"/>
                <w:lang w:val="tr-TR"/>
              </w:rPr>
              <w:t xml:space="preserve">Küçük </w:t>
            </w:r>
            <w:r w:rsidR="00BB7FF7">
              <w:rPr>
                <w:rFonts w:ascii="Times New Roman" w:hAnsi="Times New Roman"/>
                <w:b w:val="0"/>
                <w:sz w:val="20"/>
                <w:szCs w:val="21"/>
                <w:lang w:val="tr-TR"/>
              </w:rPr>
              <w:t>v</w:t>
            </w:r>
            <w:r w:rsidRPr="00FC0609">
              <w:rPr>
                <w:rFonts w:ascii="Times New Roman" w:hAnsi="Times New Roman"/>
                <w:b w:val="0"/>
                <w:sz w:val="20"/>
                <w:szCs w:val="21"/>
                <w:lang w:val="tr-TR"/>
              </w:rPr>
              <w:t>e zayıf kamu kuruml</w:t>
            </w:r>
            <w:r w:rsidR="00FF7F38" w:rsidRPr="00FC0609">
              <w:rPr>
                <w:rFonts w:ascii="Times New Roman" w:hAnsi="Times New Roman"/>
                <w:b w:val="0"/>
                <w:sz w:val="20"/>
                <w:szCs w:val="21"/>
                <w:lang w:val="tr-TR"/>
              </w:rPr>
              <w:t>a</w:t>
            </w:r>
            <w:r w:rsidRPr="00FC0609">
              <w:rPr>
                <w:rFonts w:ascii="Times New Roman" w:hAnsi="Times New Roman"/>
                <w:b w:val="0"/>
                <w:sz w:val="20"/>
                <w:szCs w:val="21"/>
                <w:lang w:val="tr-TR"/>
              </w:rPr>
              <w:t xml:space="preserve">rı için </w:t>
            </w:r>
            <w:r w:rsidR="008123AA" w:rsidRPr="00FC0609">
              <w:rPr>
                <w:rFonts w:ascii="Times New Roman" w:hAnsi="Times New Roman"/>
                <w:b w:val="0"/>
                <w:sz w:val="20"/>
                <w:szCs w:val="21"/>
                <w:lang w:val="tr-TR"/>
              </w:rPr>
              <w:t>E</w:t>
            </w:r>
            <w:r w:rsidRPr="00FC0609">
              <w:rPr>
                <w:rFonts w:ascii="Times New Roman" w:hAnsi="Times New Roman"/>
                <w:b w:val="0"/>
                <w:sz w:val="20"/>
                <w:szCs w:val="21"/>
                <w:lang w:val="tr-TR"/>
              </w:rPr>
              <w:t>H</w:t>
            </w:r>
            <w:r w:rsidR="008123AA" w:rsidRPr="00FC0609">
              <w:rPr>
                <w:rFonts w:ascii="Times New Roman" w:hAnsi="Times New Roman"/>
                <w:b w:val="0"/>
                <w:sz w:val="20"/>
                <w:szCs w:val="21"/>
                <w:lang w:val="tr-TR"/>
              </w:rPr>
              <w:t>A model</w:t>
            </w:r>
            <w:r w:rsidRPr="00FC0609">
              <w:rPr>
                <w:rFonts w:ascii="Times New Roman" w:hAnsi="Times New Roman"/>
                <w:b w:val="0"/>
                <w:sz w:val="20"/>
                <w:szCs w:val="21"/>
                <w:lang w:val="tr-TR"/>
              </w:rPr>
              <w:t>i</w:t>
            </w:r>
            <w:r w:rsidR="008123AA" w:rsidRPr="00FC0609">
              <w:rPr>
                <w:rFonts w:ascii="Times New Roman" w:hAnsi="Times New Roman"/>
                <w:b w:val="0"/>
                <w:sz w:val="20"/>
                <w:szCs w:val="21"/>
                <w:lang w:val="tr-TR"/>
              </w:rPr>
              <w:t xml:space="preserve"> </w:t>
            </w:r>
            <w:r w:rsidRPr="00FC0609">
              <w:rPr>
                <w:rFonts w:ascii="Times New Roman" w:hAnsi="Times New Roman"/>
                <w:b w:val="0"/>
                <w:sz w:val="20"/>
                <w:szCs w:val="21"/>
                <w:lang w:val="tr-TR"/>
              </w:rPr>
              <w:t>faydalı</w:t>
            </w:r>
            <w:r w:rsidR="00BB7FF7">
              <w:rPr>
                <w:rFonts w:ascii="Times New Roman" w:hAnsi="Times New Roman"/>
                <w:b w:val="0"/>
                <w:sz w:val="20"/>
                <w:szCs w:val="21"/>
                <w:lang w:val="tr-TR"/>
              </w:rPr>
              <w:t>dır</w:t>
            </w:r>
            <w:r w:rsidRPr="00FC0609">
              <w:rPr>
                <w:rFonts w:ascii="Times New Roman" w:hAnsi="Times New Roman"/>
                <w:b w:val="0"/>
                <w:sz w:val="20"/>
                <w:szCs w:val="21"/>
                <w:lang w:val="tr-TR"/>
              </w:rPr>
              <w:t xml:space="preserve"> </w:t>
            </w:r>
          </w:p>
          <w:p w14:paraId="10D8AAC8" w14:textId="7F98A07D" w:rsidR="008123AA" w:rsidRPr="00FC0609" w:rsidRDefault="00606EEA" w:rsidP="008123AA">
            <w:pPr>
              <w:pStyle w:val="Heading-FiguresandTables"/>
              <w:numPr>
                <w:ilvl w:val="0"/>
                <w:numId w:val="32"/>
              </w:numPr>
              <w:spacing w:before="40" w:after="40" w:line="240" w:lineRule="auto"/>
              <w:ind w:left="193" w:hanging="193"/>
              <w:jc w:val="left"/>
              <w:rPr>
                <w:rFonts w:ascii="Times New Roman" w:hAnsi="Times New Roman"/>
                <w:b w:val="0"/>
                <w:sz w:val="20"/>
                <w:szCs w:val="21"/>
                <w:lang w:val="tr-TR"/>
              </w:rPr>
            </w:pPr>
            <w:r w:rsidRPr="00FC0609">
              <w:rPr>
                <w:rFonts w:ascii="Times New Roman" w:hAnsi="Times New Roman"/>
                <w:b w:val="0"/>
                <w:sz w:val="20"/>
                <w:szCs w:val="21"/>
                <w:lang w:val="tr-TR"/>
              </w:rPr>
              <w:t>ETPS’lerin uygulamaya konulmasına ve</w:t>
            </w:r>
            <w:r w:rsidR="00FF7F38" w:rsidRPr="00FC0609">
              <w:rPr>
                <w:rFonts w:ascii="Times New Roman" w:hAnsi="Times New Roman"/>
                <w:b w:val="0"/>
                <w:sz w:val="20"/>
                <w:szCs w:val="21"/>
                <w:lang w:val="tr-TR"/>
              </w:rPr>
              <w:t xml:space="preserve"> yerel EVD sektörünün oluşturul</w:t>
            </w:r>
            <w:r w:rsidRPr="00FC0609">
              <w:rPr>
                <w:rFonts w:ascii="Times New Roman" w:hAnsi="Times New Roman"/>
                <w:b w:val="0"/>
                <w:sz w:val="20"/>
                <w:szCs w:val="21"/>
                <w:lang w:val="tr-TR"/>
              </w:rPr>
              <w:t>m</w:t>
            </w:r>
            <w:r w:rsidR="00FF7F38" w:rsidRPr="00FC0609">
              <w:rPr>
                <w:rFonts w:ascii="Times New Roman" w:hAnsi="Times New Roman"/>
                <w:b w:val="0"/>
                <w:sz w:val="20"/>
                <w:szCs w:val="21"/>
                <w:lang w:val="tr-TR"/>
              </w:rPr>
              <w:t>a</w:t>
            </w:r>
            <w:r w:rsidRPr="00FC0609">
              <w:rPr>
                <w:rFonts w:ascii="Times New Roman" w:hAnsi="Times New Roman"/>
                <w:b w:val="0"/>
                <w:sz w:val="20"/>
                <w:szCs w:val="21"/>
                <w:lang w:val="tr-TR"/>
              </w:rPr>
              <w:t xml:space="preserve">sına yardımcı olur </w:t>
            </w:r>
          </w:p>
        </w:tc>
        <w:tc>
          <w:tcPr>
            <w:tcW w:w="2839" w:type="dxa"/>
          </w:tcPr>
          <w:p w14:paraId="631C6524" w14:textId="35D94979" w:rsidR="008123AA" w:rsidRPr="00FC0609" w:rsidRDefault="00606EEA" w:rsidP="008123AA">
            <w:pPr>
              <w:pStyle w:val="Heading-FiguresandTables"/>
              <w:numPr>
                <w:ilvl w:val="0"/>
                <w:numId w:val="32"/>
              </w:numPr>
              <w:spacing w:before="40" w:after="40" w:line="240" w:lineRule="auto"/>
              <w:ind w:left="213" w:hanging="213"/>
              <w:jc w:val="left"/>
              <w:rPr>
                <w:rFonts w:ascii="Times New Roman" w:hAnsi="Times New Roman"/>
                <w:b w:val="0"/>
                <w:sz w:val="20"/>
                <w:szCs w:val="21"/>
                <w:lang w:val="tr-TR"/>
              </w:rPr>
            </w:pPr>
            <w:r w:rsidRPr="00FC0609">
              <w:rPr>
                <w:rFonts w:ascii="Times New Roman" w:hAnsi="Times New Roman"/>
                <w:b w:val="0"/>
                <w:sz w:val="20"/>
                <w:szCs w:val="21"/>
                <w:lang w:val="tr-TR"/>
              </w:rPr>
              <w:t xml:space="preserve">Tüm kamu kurumlarının ihtiyaçlarını karşılayabilir </w:t>
            </w:r>
          </w:p>
          <w:p w14:paraId="5360EF8B" w14:textId="351E0738" w:rsidR="008123AA" w:rsidRPr="00FC0609" w:rsidRDefault="00606EEA" w:rsidP="008123AA">
            <w:pPr>
              <w:pStyle w:val="Heading-FiguresandTables"/>
              <w:numPr>
                <w:ilvl w:val="0"/>
                <w:numId w:val="32"/>
              </w:numPr>
              <w:spacing w:before="40" w:after="40" w:line="240" w:lineRule="auto"/>
              <w:ind w:left="213" w:hanging="213"/>
              <w:jc w:val="left"/>
              <w:rPr>
                <w:rFonts w:ascii="Times New Roman" w:hAnsi="Times New Roman"/>
                <w:b w:val="0"/>
                <w:sz w:val="20"/>
                <w:szCs w:val="21"/>
                <w:lang w:val="tr-TR"/>
              </w:rPr>
            </w:pPr>
            <w:r w:rsidRPr="00FC0609">
              <w:rPr>
                <w:rFonts w:ascii="Times New Roman" w:hAnsi="Times New Roman"/>
                <w:b w:val="0"/>
                <w:sz w:val="20"/>
                <w:szCs w:val="21"/>
                <w:lang w:val="tr-TR"/>
              </w:rPr>
              <w:t>Kamu kurumlarının finansman ihtiyaçları ve değişen kapasiteleri için çoklu pencereler</w:t>
            </w:r>
          </w:p>
          <w:p w14:paraId="48D27CB0" w14:textId="62A6289B" w:rsidR="008123AA" w:rsidRPr="00FC0609" w:rsidRDefault="00606EEA" w:rsidP="008123AA">
            <w:pPr>
              <w:pStyle w:val="Heading-FiguresandTables"/>
              <w:numPr>
                <w:ilvl w:val="0"/>
                <w:numId w:val="32"/>
              </w:numPr>
              <w:spacing w:before="40" w:after="40" w:line="240" w:lineRule="auto"/>
              <w:ind w:left="213" w:hanging="213"/>
              <w:jc w:val="left"/>
              <w:rPr>
                <w:rFonts w:ascii="Times New Roman" w:hAnsi="Times New Roman"/>
                <w:b w:val="0"/>
                <w:sz w:val="20"/>
                <w:szCs w:val="21"/>
                <w:lang w:val="tr-TR"/>
              </w:rPr>
            </w:pPr>
            <w:r w:rsidRPr="00FC0609">
              <w:rPr>
                <w:rFonts w:ascii="Times New Roman" w:hAnsi="Times New Roman"/>
                <w:b w:val="0"/>
                <w:sz w:val="20"/>
                <w:szCs w:val="21"/>
                <w:lang w:val="tr-TR"/>
              </w:rPr>
              <w:t>EHA’lar sunabilir ve ETPS’leri uyg</w:t>
            </w:r>
            <w:r w:rsidR="00FF7F38" w:rsidRPr="00FC0609">
              <w:rPr>
                <w:rFonts w:ascii="Times New Roman" w:hAnsi="Times New Roman"/>
                <w:b w:val="0"/>
                <w:sz w:val="20"/>
                <w:szCs w:val="21"/>
                <w:lang w:val="tr-TR"/>
              </w:rPr>
              <w:t>u</w:t>
            </w:r>
            <w:r w:rsidRPr="00FC0609">
              <w:rPr>
                <w:rFonts w:ascii="Times New Roman" w:hAnsi="Times New Roman"/>
                <w:b w:val="0"/>
                <w:sz w:val="20"/>
                <w:szCs w:val="21"/>
                <w:lang w:val="tr-TR"/>
              </w:rPr>
              <w:t xml:space="preserve">lamaya koyabilir </w:t>
            </w:r>
          </w:p>
          <w:p w14:paraId="4E0659EF" w14:textId="7C06F90B" w:rsidR="008123AA" w:rsidRPr="00FC0609" w:rsidRDefault="00606EEA" w:rsidP="008123AA">
            <w:pPr>
              <w:pStyle w:val="Heading-FiguresandTables"/>
              <w:numPr>
                <w:ilvl w:val="0"/>
                <w:numId w:val="32"/>
              </w:numPr>
              <w:spacing w:before="40" w:after="40" w:line="240" w:lineRule="auto"/>
              <w:ind w:left="213" w:hanging="213"/>
              <w:jc w:val="left"/>
              <w:rPr>
                <w:rFonts w:ascii="Times New Roman" w:hAnsi="Times New Roman"/>
                <w:b w:val="0"/>
                <w:sz w:val="20"/>
                <w:szCs w:val="21"/>
                <w:lang w:val="tr-TR"/>
              </w:rPr>
            </w:pPr>
            <w:r w:rsidRPr="00FC0609">
              <w:rPr>
                <w:rFonts w:ascii="Times New Roman" w:hAnsi="Times New Roman"/>
                <w:b w:val="0"/>
                <w:sz w:val="20"/>
                <w:szCs w:val="21"/>
                <w:lang w:val="tr-TR"/>
              </w:rPr>
              <w:t xml:space="preserve">Özel sektör EVD şirketlerinin kapasitelerinin oluşturulmasına yardımcı olabilir </w:t>
            </w:r>
          </w:p>
        </w:tc>
      </w:tr>
      <w:tr w:rsidR="008123AA" w:rsidRPr="009F3B6E" w14:paraId="3B28E233" w14:textId="77777777" w:rsidTr="00186718">
        <w:tc>
          <w:tcPr>
            <w:tcW w:w="1835" w:type="dxa"/>
          </w:tcPr>
          <w:p w14:paraId="0CBB85B6" w14:textId="69288B86" w:rsidR="008123AA" w:rsidRPr="00FC0609" w:rsidRDefault="000B205B" w:rsidP="008123AA">
            <w:pPr>
              <w:pStyle w:val="Heading-FiguresandTables"/>
              <w:spacing w:before="120" w:after="40"/>
              <w:rPr>
                <w:sz w:val="21"/>
                <w:szCs w:val="21"/>
                <w:lang w:val="tr-TR"/>
              </w:rPr>
            </w:pPr>
            <w:r w:rsidRPr="00FC0609">
              <w:rPr>
                <w:sz w:val="21"/>
                <w:szCs w:val="21"/>
                <w:lang w:val="tr-TR"/>
              </w:rPr>
              <w:t>Sınırlamalar</w:t>
            </w:r>
          </w:p>
        </w:tc>
        <w:tc>
          <w:tcPr>
            <w:tcW w:w="2250" w:type="dxa"/>
          </w:tcPr>
          <w:p w14:paraId="11055709" w14:textId="2A82AB17" w:rsidR="008123AA" w:rsidRPr="00FC0609" w:rsidRDefault="00606EEA" w:rsidP="008123AA">
            <w:pPr>
              <w:pStyle w:val="Heading-FiguresandTables"/>
              <w:numPr>
                <w:ilvl w:val="0"/>
                <w:numId w:val="33"/>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 xml:space="preserve">Maliye Bakanlığı’nın aktif katılımını gerektirir </w:t>
            </w:r>
          </w:p>
          <w:p w14:paraId="14E8A56D" w14:textId="541702FF" w:rsidR="008123AA" w:rsidRPr="00FC0609" w:rsidRDefault="00606EEA" w:rsidP="008123AA">
            <w:pPr>
              <w:pStyle w:val="Heading-FiguresandTables"/>
              <w:numPr>
                <w:ilvl w:val="0"/>
                <w:numId w:val="33"/>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 xml:space="preserve">Bütçe prosedürlerinde değişiklikler gerektirebilir </w:t>
            </w:r>
          </w:p>
          <w:p w14:paraId="3C1F0011" w14:textId="153C56A9" w:rsidR="008123AA" w:rsidRPr="00FC0609" w:rsidRDefault="00606EEA" w:rsidP="008123AA">
            <w:pPr>
              <w:pStyle w:val="Heading-FiguresandTables"/>
              <w:numPr>
                <w:ilvl w:val="0"/>
                <w:numId w:val="33"/>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 xml:space="preserve">Yetkin bir PUB gerektirir </w:t>
            </w:r>
          </w:p>
          <w:p w14:paraId="0C52723B" w14:textId="6C23B053" w:rsidR="008123AA" w:rsidRPr="00FC0609" w:rsidRDefault="00FF7F38" w:rsidP="008123AA">
            <w:pPr>
              <w:pStyle w:val="Heading-FiguresandTables"/>
              <w:numPr>
                <w:ilvl w:val="0"/>
                <w:numId w:val="33"/>
              </w:numPr>
              <w:spacing w:before="40" w:after="40" w:line="240" w:lineRule="auto"/>
              <w:ind w:left="173" w:hanging="173"/>
              <w:jc w:val="left"/>
              <w:rPr>
                <w:rFonts w:ascii="Times New Roman" w:hAnsi="Times New Roman"/>
                <w:b w:val="0"/>
                <w:sz w:val="20"/>
                <w:szCs w:val="21"/>
                <w:lang w:val="tr-TR"/>
              </w:rPr>
            </w:pPr>
            <w:r w:rsidRPr="00FC0609">
              <w:rPr>
                <w:rFonts w:ascii="Times New Roman" w:hAnsi="Times New Roman"/>
                <w:b w:val="0"/>
                <w:sz w:val="20"/>
                <w:szCs w:val="21"/>
                <w:lang w:val="tr-TR"/>
              </w:rPr>
              <w:t>Sürdürülebilirliği gü</w:t>
            </w:r>
            <w:r w:rsidR="00606EEA" w:rsidRPr="00FC0609">
              <w:rPr>
                <w:rFonts w:ascii="Times New Roman" w:hAnsi="Times New Roman"/>
                <w:b w:val="0"/>
                <w:sz w:val="20"/>
                <w:szCs w:val="21"/>
                <w:lang w:val="tr-TR"/>
              </w:rPr>
              <w:t>ve</w:t>
            </w:r>
            <w:r w:rsidRPr="00FC0609">
              <w:rPr>
                <w:rFonts w:ascii="Times New Roman" w:hAnsi="Times New Roman"/>
                <w:b w:val="0"/>
                <w:sz w:val="20"/>
                <w:szCs w:val="21"/>
                <w:lang w:val="tr-TR"/>
              </w:rPr>
              <w:t>n</w:t>
            </w:r>
            <w:r w:rsidR="00606EEA" w:rsidRPr="00FC0609">
              <w:rPr>
                <w:rFonts w:ascii="Times New Roman" w:hAnsi="Times New Roman"/>
                <w:b w:val="0"/>
                <w:sz w:val="20"/>
                <w:szCs w:val="21"/>
                <w:lang w:val="tr-TR"/>
              </w:rPr>
              <w:t xml:space="preserve">ce altına almaz </w:t>
            </w:r>
          </w:p>
        </w:tc>
        <w:tc>
          <w:tcPr>
            <w:tcW w:w="2720" w:type="dxa"/>
          </w:tcPr>
          <w:p w14:paraId="51F5040B" w14:textId="3B640277" w:rsidR="008123AA" w:rsidRPr="00FC0609" w:rsidRDefault="00606EEA" w:rsidP="008123AA">
            <w:pPr>
              <w:pStyle w:val="Heading-FiguresandTables"/>
              <w:numPr>
                <w:ilvl w:val="0"/>
                <w:numId w:val="33"/>
              </w:numPr>
              <w:spacing w:before="40" w:after="40" w:line="240" w:lineRule="auto"/>
              <w:ind w:left="159" w:hanging="159"/>
              <w:jc w:val="left"/>
              <w:rPr>
                <w:rFonts w:ascii="Times New Roman" w:hAnsi="Times New Roman"/>
                <w:b w:val="0"/>
                <w:sz w:val="20"/>
                <w:szCs w:val="21"/>
                <w:lang w:val="tr-TR"/>
              </w:rPr>
            </w:pPr>
            <w:r w:rsidRPr="00FC0609">
              <w:rPr>
                <w:rFonts w:ascii="Times New Roman" w:hAnsi="Times New Roman"/>
                <w:b w:val="0"/>
                <w:sz w:val="20"/>
                <w:szCs w:val="21"/>
                <w:lang w:val="tr-TR"/>
              </w:rPr>
              <w:t xml:space="preserve">Uygulama için mevzuat gerektirir </w:t>
            </w:r>
          </w:p>
          <w:p w14:paraId="3FA90631" w14:textId="1322BDDB" w:rsidR="008123AA" w:rsidRPr="00FC0609" w:rsidRDefault="00606EEA" w:rsidP="008123AA">
            <w:pPr>
              <w:pStyle w:val="Heading-FiguresandTables"/>
              <w:numPr>
                <w:ilvl w:val="0"/>
                <w:numId w:val="33"/>
              </w:numPr>
              <w:spacing w:before="40" w:after="40" w:line="240" w:lineRule="auto"/>
              <w:ind w:left="159" w:hanging="159"/>
              <w:jc w:val="left"/>
              <w:rPr>
                <w:rFonts w:ascii="Times New Roman" w:hAnsi="Times New Roman"/>
                <w:b w:val="0"/>
                <w:sz w:val="20"/>
                <w:szCs w:val="21"/>
                <w:lang w:val="tr-TR"/>
              </w:rPr>
            </w:pPr>
            <w:r w:rsidRPr="00FC0609">
              <w:rPr>
                <w:rFonts w:ascii="Times New Roman" w:hAnsi="Times New Roman"/>
                <w:b w:val="0"/>
                <w:sz w:val="20"/>
                <w:szCs w:val="21"/>
                <w:lang w:val="tr-TR"/>
              </w:rPr>
              <w:t xml:space="preserve">Güçlü, yetkin bir fon yönetim ekibi gerektirir </w:t>
            </w:r>
          </w:p>
          <w:p w14:paraId="525F6ABA" w14:textId="63AB837F" w:rsidR="008123AA" w:rsidRPr="00FC0609" w:rsidRDefault="00FF7F38" w:rsidP="008123AA">
            <w:pPr>
              <w:pStyle w:val="Heading-FiguresandTables"/>
              <w:numPr>
                <w:ilvl w:val="0"/>
                <w:numId w:val="33"/>
              </w:numPr>
              <w:spacing w:before="40" w:after="40" w:line="240" w:lineRule="auto"/>
              <w:ind w:left="159" w:hanging="159"/>
              <w:jc w:val="left"/>
              <w:rPr>
                <w:rFonts w:ascii="Times New Roman" w:hAnsi="Times New Roman"/>
                <w:b w:val="0"/>
                <w:sz w:val="20"/>
                <w:szCs w:val="21"/>
                <w:lang w:val="tr-TR"/>
              </w:rPr>
            </w:pPr>
            <w:r w:rsidRPr="00FC0609">
              <w:rPr>
                <w:rFonts w:ascii="Times New Roman" w:hAnsi="Times New Roman"/>
                <w:b w:val="0"/>
                <w:sz w:val="20"/>
                <w:szCs w:val="21"/>
                <w:lang w:val="tr-TR"/>
              </w:rPr>
              <w:t xml:space="preserve">Hizmet ödemelerinin güvence altına alınabilmesi için ödeme güvencesi mekanizması gerektirebilir </w:t>
            </w:r>
          </w:p>
        </w:tc>
        <w:tc>
          <w:tcPr>
            <w:tcW w:w="2839" w:type="dxa"/>
          </w:tcPr>
          <w:p w14:paraId="318E551C" w14:textId="53A5EF12" w:rsidR="008123AA" w:rsidRPr="00FC0609" w:rsidRDefault="00FF7F38" w:rsidP="008123AA">
            <w:pPr>
              <w:pStyle w:val="Heading-FiguresandTables"/>
              <w:numPr>
                <w:ilvl w:val="0"/>
                <w:numId w:val="33"/>
              </w:numPr>
              <w:spacing w:before="40" w:after="40" w:line="240" w:lineRule="auto"/>
              <w:ind w:left="213" w:hanging="213"/>
              <w:jc w:val="left"/>
              <w:rPr>
                <w:rFonts w:ascii="Times New Roman" w:hAnsi="Times New Roman"/>
                <w:b w:val="0"/>
                <w:sz w:val="20"/>
                <w:szCs w:val="21"/>
                <w:lang w:val="tr-TR"/>
              </w:rPr>
            </w:pPr>
            <w:r w:rsidRPr="00FC0609">
              <w:rPr>
                <w:rFonts w:ascii="Times New Roman" w:hAnsi="Times New Roman"/>
                <w:b w:val="0"/>
                <w:sz w:val="20"/>
                <w:szCs w:val="21"/>
                <w:lang w:val="tr-TR"/>
              </w:rPr>
              <w:t xml:space="preserve">Yeni bir kamu teşebbüsü oluşturmak için mevzuat gerektirir. </w:t>
            </w:r>
          </w:p>
          <w:p w14:paraId="3C63F075" w14:textId="10CA0E40" w:rsidR="008123AA" w:rsidRPr="00FC0609" w:rsidRDefault="00606EEA" w:rsidP="008123AA">
            <w:pPr>
              <w:pStyle w:val="Heading-FiguresandTables"/>
              <w:numPr>
                <w:ilvl w:val="0"/>
                <w:numId w:val="33"/>
              </w:numPr>
              <w:spacing w:before="40" w:after="40" w:line="240" w:lineRule="auto"/>
              <w:ind w:left="213" w:hanging="213"/>
              <w:jc w:val="left"/>
              <w:rPr>
                <w:rFonts w:ascii="Times New Roman" w:hAnsi="Times New Roman"/>
                <w:b w:val="0"/>
                <w:sz w:val="20"/>
                <w:szCs w:val="21"/>
                <w:lang w:val="tr-TR"/>
              </w:rPr>
            </w:pPr>
            <w:r w:rsidRPr="00FC0609">
              <w:rPr>
                <w:rFonts w:ascii="Times New Roman" w:hAnsi="Times New Roman"/>
                <w:b w:val="0"/>
                <w:sz w:val="20"/>
                <w:szCs w:val="21"/>
                <w:lang w:val="tr-TR"/>
              </w:rPr>
              <w:t xml:space="preserve">Güçlü, yetkin bir </w:t>
            </w:r>
            <w:r w:rsidR="00415050" w:rsidRPr="00FC0609">
              <w:rPr>
                <w:rFonts w:ascii="Times New Roman" w:hAnsi="Times New Roman"/>
                <w:b w:val="0"/>
                <w:sz w:val="20"/>
                <w:szCs w:val="21"/>
                <w:lang w:val="tr-TR"/>
              </w:rPr>
              <w:t>TEVD</w:t>
            </w:r>
            <w:r w:rsidRPr="00FC0609">
              <w:rPr>
                <w:rFonts w:ascii="Times New Roman" w:hAnsi="Times New Roman"/>
                <w:b w:val="0"/>
                <w:sz w:val="20"/>
                <w:szCs w:val="21"/>
                <w:lang w:val="tr-TR"/>
              </w:rPr>
              <w:t xml:space="preserve"> yönetim ekibi gerektirir</w:t>
            </w:r>
          </w:p>
          <w:p w14:paraId="610C97D0" w14:textId="05C710E9" w:rsidR="008123AA" w:rsidRPr="00FC0609" w:rsidRDefault="00FF7F38" w:rsidP="008123AA">
            <w:pPr>
              <w:pStyle w:val="Heading-FiguresandTables"/>
              <w:numPr>
                <w:ilvl w:val="0"/>
                <w:numId w:val="33"/>
              </w:numPr>
              <w:spacing w:before="40" w:after="40" w:line="240" w:lineRule="auto"/>
              <w:ind w:left="213" w:hanging="213"/>
              <w:jc w:val="left"/>
              <w:rPr>
                <w:rFonts w:ascii="Times New Roman" w:hAnsi="Times New Roman"/>
                <w:b w:val="0"/>
                <w:sz w:val="20"/>
                <w:szCs w:val="21"/>
                <w:lang w:val="tr-TR"/>
              </w:rPr>
            </w:pPr>
            <w:r w:rsidRPr="00FC0609">
              <w:rPr>
                <w:rFonts w:ascii="Times New Roman" w:hAnsi="Times New Roman"/>
                <w:b w:val="0"/>
                <w:sz w:val="20"/>
                <w:szCs w:val="21"/>
                <w:lang w:val="tr-TR"/>
              </w:rPr>
              <w:t xml:space="preserve">Hizmet ödemelerinin güvence altına alınabilmesi için ödeme güvencesi mekanizması geliştirilmesi gerekir </w:t>
            </w:r>
          </w:p>
        </w:tc>
      </w:tr>
      <w:tr w:rsidR="008123AA" w:rsidRPr="009F3B6E" w14:paraId="1D979E1E" w14:textId="77777777" w:rsidTr="00186718">
        <w:tc>
          <w:tcPr>
            <w:tcW w:w="1835" w:type="dxa"/>
          </w:tcPr>
          <w:p w14:paraId="2A7A9DFD" w14:textId="264E8AAE" w:rsidR="008123AA" w:rsidRPr="00FC0609" w:rsidRDefault="000B205B" w:rsidP="008123AA">
            <w:pPr>
              <w:pStyle w:val="Heading-FiguresandTables"/>
              <w:spacing w:before="120" w:after="40"/>
              <w:rPr>
                <w:sz w:val="21"/>
                <w:szCs w:val="21"/>
                <w:lang w:val="tr-TR"/>
              </w:rPr>
            </w:pPr>
            <w:r w:rsidRPr="00FC0609">
              <w:rPr>
                <w:sz w:val="21"/>
                <w:szCs w:val="21"/>
                <w:lang w:val="tr-TR"/>
              </w:rPr>
              <w:t>Yasal değişiklik gerekiyor mu</w:t>
            </w:r>
            <w:r w:rsidR="008123AA" w:rsidRPr="00FC0609">
              <w:rPr>
                <w:sz w:val="21"/>
                <w:szCs w:val="21"/>
                <w:lang w:val="tr-TR"/>
              </w:rPr>
              <w:t>?</w:t>
            </w:r>
          </w:p>
        </w:tc>
        <w:tc>
          <w:tcPr>
            <w:tcW w:w="2250" w:type="dxa"/>
          </w:tcPr>
          <w:p w14:paraId="3D0BB61F" w14:textId="0C0002DD" w:rsidR="008123AA" w:rsidRPr="00FC0609" w:rsidRDefault="00FF7F38"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Evet</w:t>
            </w:r>
          </w:p>
        </w:tc>
        <w:tc>
          <w:tcPr>
            <w:tcW w:w="2720" w:type="dxa"/>
          </w:tcPr>
          <w:p w14:paraId="05569A7B" w14:textId="2A489026" w:rsidR="008123AA" w:rsidRPr="00FC0609" w:rsidRDefault="00FF7F38"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Hayır</w:t>
            </w:r>
            <w:r w:rsidR="008123AA" w:rsidRPr="00FC0609">
              <w:rPr>
                <w:rFonts w:ascii="Times New Roman" w:hAnsi="Times New Roman"/>
                <w:b w:val="0"/>
                <w:sz w:val="20"/>
                <w:szCs w:val="21"/>
                <w:lang w:val="tr-TR"/>
              </w:rPr>
              <w:t xml:space="preserve">, </w:t>
            </w:r>
            <w:r w:rsidRPr="00FC0609">
              <w:rPr>
                <w:rFonts w:ascii="Times New Roman" w:hAnsi="Times New Roman"/>
                <w:b w:val="0"/>
                <w:sz w:val="20"/>
                <w:szCs w:val="21"/>
                <w:lang w:val="tr-TR"/>
              </w:rPr>
              <w:t>yeni mevzuat gerektiriyor; yeni bir kuruluş oluşturulmasını gerektirebilir</w:t>
            </w:r>
            <w:r w:rsidR="008123AA" w:rsidRPr="00FC0609">
              <w:rPr>
                <w:rFonts w:ascii="Times New Roman" w:hAnsi="Times New Roman"/>
                <w:b w:val="0"/>
                <w:sz w:val="20"/>
                <w:szCs w:val="21"/>
                <w:lang w:val="tr-TR"/>
              </w:rPr>
              <w:t>.</w:t>
            </w:r>
          </w:p>
        </w:tc>
        <w:tc>
          <w:tcPr>
            <w:tcW w:w="2839" w:type="dxa"/>
          </w:tcPr>
          <w:p w14:paraId="667124A4" w14:textId="475586E4" w:rsidR="008123AA" w:rsidRPr="00FC0609" w:rsidRDefault="00FF7F38" w:rsidP="008123AA">
            <w:pPr>
              <w:pStyle w:val="Heading-FiguresandTables"/>
              <w:spacing w:before="40" w:after="40" w:line="240" w:lineRule="auto"/>
              <w:rPr>
                <w:rFonts w:ascii="Times New Roman" w:hAnsi="Times New Roman"/>
                <w:b w:val="0"/>
                <w:sz w:val="20"/>
                <w:szCs w:val="21"/>
                <w:lang w:val="tr-TR"/>
              </w:rPr>
            </w:pPr>
            <w:r w:rsidRPr="00FC0609">
              <w:rPr>
                <w:rFonts w:ascii="Times New Roman" w:hAnsi="Times New Roman"/>
                <w:b w:val="0"/>
                <w:sz w:val="20"/>
                <w:szCs w:val="21"/>
                <w:lang w:val="tr-TR"/>
              </w:rPr>
              <w:t>Hayır, yeni mevzuat ve yeni bir kamu iktisadi teşebbüsü gerektiriyor</w:t>
            </w:r>
          </w:p>
        </w:tc>
      </w:tr>
    </w:tbl>
    <w:p w14:paraId="48000A25" w14:textId="144D46BE" w:rsidR="00E14268" w:rsidRPr="00FC0609" w:rsidRDefault="000B205B" w:rsidP="008123AA">
      <w:pPr>
        <w:spacing w:before="20"/>
        <w:rPr>
          <w:i/>
          <w:sz w:val="22"/>
          <w:szCs w:val="22"/>
          <w:lang w:val="tr-TR"/>
        </w:rPr>
      </w:pPr>
      <w:r w:rsidRPr="00FC0609">
        <w:rPr>
          <w:i/>
          <w:sz w:val="22"/>
          <w:szCs w:val="22"/>
          <w:lang w:val="tr-TR"/>
        </w:rPr>
        <w:t>Kaynak</w:t>
      </w:r>
      <w:r w:rsidR="00E14268" w:rsidRPr="00FC0609">
        <w:rPr>
          <w:i/>
          <w:sz w:val="22"/>
          <w:szCs w:val="22"/>
          <w:lang w:val="tr-TR"/>
        </w:rPr>
        <w:t xml:space="preserve">: </w:t>
      </w:r>
      <w:r w:rsidRPr="00FC0609">
        <w:rPr>
          <w:i/>
          <w:sz w:val="22"/>
          <w:szCs w:val="22"/>
          <w:lang w:val="tr-TR"/>
        </w:rPr>
        <w:t>Yazarlar</w:t>
      </w:r>
    </w:p>
    <w:p w14:paraId="44920089" w14:textId="5A4AA247" w:rsidR="00E14268" w:rsidRPr="00FC0609" w:rsidRDefault="00792528" w:rsidP="00E14268">
      <w:pPr>
        <w:pStyle w:val="Heading2"/>
        <w:rPr>
          <w:lang w:val="tr-TR"/>
        </w:rPr>
      </w:pPr>
      <w:bookmarkStart w:id="115" w:name="_Toc461866611"/>
      <w:bookmarkStart w:id="116" w:name="_Toc430985741"/>
      <w:bookmarkStart w:id="117" w:name="_Toc431130566"/>
      <w:bookmarkStart w:id="118" w:name="_Toc446061763"/>
      <w:r w:rsidRPr="00FC0609">
        <w:rPr>
          <w:lang w:val="tr-TR"/>
        </w:rPr>
        <w:lastRenderedPageBreak/>
        <w:t>Kamu Sektörü EV Finansman Gündeminde İlerlemek</w:t>
      </w:r>
      <w:bookmarkEnd w:id="115"/>
      <w:r w:rsidRPr="00FC0609">
        <w:rPr>
          <w:lang w:val="tr-TR"/>
        </w:rPr>
        <w:t xml:space="preserve"> </w:t>
      </w:r>
      <w:bookmarkEnd w:id="116"/>
      <w:bookmarkEnd w:id="117"/>
      <w:bookmarkEnd w:id="118"/>
    </w:p>
    <w:p w14:paraId="302B7278" w14:textId="6383E6FB" w:rsidR="00E14268" w:rsidRPr="00FC0609" w:rsidRDefault="00792528" w:rsidP="00E14268">
      <w:pPr>
        <w:rPr>
          <w:lang w:val="tr-TR"/>
        </w:rPr>
      </w:pPr>
      <w:r w:rsidRPr="00FC0609">
        <w:rPr>
          <w:lang w:val="tr-TR"/>
        </w:rPr>
        <w:t>Üç potans</w:t>
      </w:r>
      <w:r w:rsidR="00D11407" w:rsidRPr="00FC0609">
        <w:rPr>
          <w:lang w:val="tr-TR"/>
        </w:rPr>
        <w:t>i</w:t>
      </w:r>
      <w:r w:rsidRPr="00FC0609">
        <w:rPr>
          <w:lang w:val="tr-TR"/>
        </w:rPr>
        <w:t>yel seçenekten herhangi biri ile yola devam edilebilmesi için, Türkiye Hükümeti tarafından aşağıdaki amaçlar için çalışmalar yapılması gerekecektir:</w:t>
      </w:r>
    </w:p>
    <w:p w14:paraId="0DD33240" w14:textId="0963CBD9" w:rsidR="00E14268" w:rsidRPr="00FC0609" w:rsidRDefault="00792528" w:rsidP="00E14268">
      <w:pPr>
        <w:pStyle w:val="Bulleted"/>
        <w:rPr>
          <w:lang w:val="tr-TR"/>
        </w:rPr>
      </w:pPr>
      <w:r w:rsidRPr="00FC0609">
        <w:rPr>
          <w:lang w:val="tr-TR"/>
        </w:rPr>
        <w:t>İhtiyaç duyulan yatırım sermayesinin kaynaklarını tespit etmek</w:t>
      </w:r>
      <w:r w:rsidR="009566E7" w:rsidRPr="00FC0609">
        <w:rPr>
          <w:lang w:val="tr-TR"/>
        </w:rPr>
        <w:t>.</w:t>
      </w:r>
    </w:p>
    <w:p w14:paraId="7A3B6DC1" w14:textId="7A994BBE" w:rsidR="00E14268" w:rsidRPr="00FC0609" w:rsidRDefault="00792528" w:rsidP="00E14268">
      <w:pPr>
        <w:pStyle w:val="Bulleted"/>
        <w:rPr>
          <w:lang w:val="tr-TR"/>
        </w:rPr>
      </w:pPr>
      <w:r w:rsidRPr="00FC0609">
        <w:rPr>
          <w:lang w:val="tr-TR"/>
        </w:rPr>
        <w:t>Gerektiğinde uluslararası finans kuruluşlar</w:t>
      </w:r>
      <w:r w:rsidR="00D038DF">
        <w:rPr>
          <w:lang w:val="tr-TR"/>
        </w:rPr>
        <w:t>ın</w:t>
      </w:r>
      <w:r w:rsidRPr="00FC0609">
        <w:rPr>
          <w:lang w:val="tr-TR"/>
        </w:rPr>
        <w:t>dan taahhüt temin etmek</w:t>
      </w:r>
      <w:r w:rsidR="009566E7" w:rsidRPr="00FC0609">
        <w:rPr>
          <w:lang w:val="tr-TR"/>
        </w:rPr>
        <w:t>.</w:t>
      </w:r>
    </w:p>
    <w:p w14:paraId="54EE8145" w14:textId="04CB10DE" w:rsidR="00E14268" w:rsidRPr="00FC0609" w:rsidRDefault="00792528" w:rsidP="00E14268">
      <w:pPr>
        <w:pStyle w:val="Bulleted"/>
        <w:rPr>
          <w:lang w:val="tr-TR"/>
        </w:rPr>
      </w:pPr>
      <w:r w:rsidRPr="00FC0609">
        <w:rPr>
          <w:lang w:val="tr-TR"/>
        </w:rPr>
        <w:t>İhtiyaç duyulan yasal ve düzenleyici girişimleri gerçekleştirmek</w:t>
      </w:r>
      <w:r w:rsidR="009566E7" w:rsidRPr="00FC0609">
        <w:rPr>
          <w:lang w:val="tr-TR"/>
        </w:rPr>
        <w:t>.</w:t>
      </w:r>
    </w:p>
    <w:p w14:paraId="5CE20D28" w14:textId="0A6AB456" w:rsidR="00E14268" w:rsidRPr="00FC0609" w:rsidRDefault="00792528" w:rsidP="00E14268">
      <w:pPr>
        <w:pStyle w:val="Bulleted"/>
        <w:rPr>
          <w:lang w:val="tr-TR"/>
        </w:rPr>
      </w:pPr>
      <w:r w:rsidRPr="00FC0609">
        <w:rPr>
          <w:lang w:val="tr-TR"/>
        </w:rPr>
        <w:t>Hizmet sunum sistemini tasarlamak</w:t>
      </w:r>
      <w:r w:rsidR="009566E7" w:rsidRPr="00FC0609">
        <w:rPr>
          <w:lang w:val="tr-TR"/>
        </w:rPr>
        <w:t>.</w:t>
      </w:r>
    </w:p>
    <w:p w14:paraId="671F903F" w14:textId="6264F1B1" w:rsidR="00E14268" w:rsidRPr="00FC0609" w:rsidRDefault="00792528" w:rsidP="00E14268">
      <w:pPr>
        <w:pStyle w:val="Bulleted"/>
        <w:rPr>
          <w:lang w:val="tr-TR"/>
        </w:rPr>
      </w:pPr>
      <w:r w:rsidRPr="00FC0609">
        <w:rPr>
          <w:lang w:val="tr-TR"/>
        </w:rPr>
        <w:t>Uygulama kapasitesini oluşturmak</w:t>
      </w:r>
      <w:r w:rsidR="009566E7" w:rsidRPr="00FC0609">
        <w:rPr>
          <w:lang w:val="tr-TR"/>
        </w:rPr>
        <w:t>.</w:t>
      </w:r>
    </w:p>
    <w:p w14:paraId="40ED9D20" w14:textId="105D875F" w:rsidR="00E14268" w:rsidRPr="00FC0609" w:rsidRDefault="00792528" w:rsidP="00E14268">
      <w:pPr>
        <w:pStyle w:val="Bulleted"/>
        <w:rPr>
          <w:lang w:val="tr-TR"/>
        </w:rPr>
      </w:pPr>
      <w:r w:rsidRPr="00FC0609">
        <w:rPr>
          <w:lang w:val="tr-TR"/>
        </w:rPr>
        <w:t>Özel sektör katılımını sağlamak</w:t>
      </w:r>
      <w:r w:rsidR="00E14268" w:rsidRPr="00FC0609">
        <w:rPr>
          <w:lang w:val="tr-TR"/>
        </w:rPr>
        <w:t xml:space="preserve">. </w:t>
      </w:r>
    </w:p>
    <w:p w14:paraId="76B19F1A" w14:textId="554E315E" w:rsidR="00E14268" w:rsidRPr="00FC0609" w:rsidRDefault="00792528" w:rsidP="00E14268">
      <w:pPr>
        <w:rPr>
          <w:lang w:val="tr-TR"/>
        </w:rPr>
      </w:pPr>
      <w:r w:rsidRPr="00FC0609">
        <w:rPr>
          <w:lang w:val="tr-TR"/>
        </w:rPr>
        <w:t>Hükümet ancak ilgili tüm paydaşlar ile istişare ve inceleme yaptıktan sonra uygulama seçeneklerinden birisini seçmelidi</w:t>
      </w:r>
      <w:r w:rsidR="00D11407" w:rsidRPr="00FC0609">
        <w:rPr>
          <w:lang w:val="tr-TR"/>
        </w:rPr>
        <w:t>r</w:t>
      </w:r>
      <w:r w:rsidRPr="00FC0609">
        <w:rPr>
          <w:lang w:val="tr-TR"/>
        </w:rPr>
        <w:t>. B</w:t>
      </w:r>
      <w:r w:rsidR="00D11407" w:rsidRPr="00FC0609">
        <w:rPr>
          <w:lang w:val="tr-TR"/>
        </w:rPr>
        <w:t>u</w:t>
      </w:r>
      <w:r w:rsidRPr="00FC0609">
        <w:rPr>
          <w:lang w:val="tr-TR"/>
        </w:rPr>
        <w:t xml:space="preserve"> paydaşlar arasında kamu görevlileri</w:t>
      </w:r>
      <w:r w:rsidR="00E14268" w:rsidRPr="00FC0609">
        <w:rPr>
          <w:lang w:val="tr-TR"/>
        </w:rPr>
        <w:t xml:space="preserve">, </w:t>
      </w:r>
      <w:r w:rsidRPr="00FC0609">
        <w:rPr>
          <w:lang w:val="tr-TR"/>
        </w:rPr>
        <w:t xml:space="preserve">belediye başkanları </w:t>
      </w:r>
      <w:r w:rsidR="00D11407" w:rsidRPr="00FC0609">
        <w:rPr>
          <w:lang w:val="tr-TR"/>
        </w:rPr>
        <w:t>ve belediye mec</w:t>
      </w:r>
      <w:r w:rsidRPr="00FC0609">
        <w:rPr>
          <w:lang w:val="tr-TR"/>
        </w:rPr>
        <w:t>lisleri</w:t>
      </w:r>
      <w:r w:rsidR="00E14268" w:rsidRPr="00FC0609">
        <w:rPr>
          <w:lang w:val="tr-TR"/>
        </w:rPr>
        <w:t xml:space="preserve">, </w:t>
      </w:r>
      <w:r w:rsidRPr="00FC0609">
        <w:rPr>
          <w:lang w:val="tr-TR"/>
        </w:rPr>
        <w:t>özel sektör te</w:t>
      </w:r>
      <w:r w:rsidR="00F838BB">
        <w:rPr>
          <w:lang w:val="tr-TR"/>
        </w:rPr>
        <w:t>msilcileri, bankalar ve finans</w:t>
      </w:r>
      <w:r w:rsidRPr="00FC0609">
        <w:rPr>
          <w:lang w:val="tr-TR"/>
        </w:rPr>
        <w:t xml:space="preserve"> kuruluşlar</w:t>
      </w:r>
      <w:r w:rsidR="00F838BB">
        <w:rPr>
          <w:lang w:val="tr-TR"/>
        </w:rPr>
        <w:t>ı</w:t>
      </w:r>
      <w:r w:rsidR="00E14268" w:rsidRPr="00FC0609">
        <w:rPr>
          <w:lang w:val="tr-TR"/>
        </w:rPr>
        <w:t xml:space="preserve">, </w:t>
      </w:r>
      <w:r w:rsidRPr="00FC0609">
        <w:rPr>
          <w:lang w:val="tr-TR"/>
        </w:rPr>
        <w:t>tük</w:t>
      </w:r>
      <w:r w:rsidR="00D11407" w:rsidRPr="00FC0609">
        <w:rPr>
          <w:lang w:val="tr-TR"/>
        </w:rPr>
        <w:t>e</w:t>
      </w:r>
      <w:r w:rsidRPr="00FC0609">
        <w:rPr>
          <w:lang w:val="tr-TR"/>
        </w:rPr>
        <w:t>tici grupları ve UFK topluluğu yer almalıdır</w:t>
      </w:r>
      <w:r w:rsidR="00E14268" w:rsidRPr="00FC0609">
        <w:rPr>
          <w:lang w:val="tr-TR"/>
        </w:rPr>
        <w:t xml:space="preserve">. </w:t>
      </w:r>
      <w:r w:rsidRPr="00FC0609">
        <w:rPr>
          <w:lang w:val="tr-TR"/>
        </w:rPr>
        <w:t xml:space="preserve">Daha sonraki adım seçilen seçenek için </w:t>
      </w:r>
      <w:r w:rsidR="00D11407" w:rsidRPr="00FC0609">
        <w:rPr>
          <w:lang w:val="tr-TR"/>
        </w:rPr>
        <w:t>ayrıntılı tasarım ve uygulama planlaması olacaktır</w:t>
      </w:r>
      <w:r w:rsidR="00E14268" w:rsidRPr="00FC0609">
        <w:rPr>
          <w:lang w:val="tr-TR"/>
        </w:rPr>
        <w:t>.</w:t>
      </w:r>
    </w:p>
    <w:p w14:paraId="1731976B" w14:textId="006B526D" w:rsidR="00E14268" w:rsidRPr="00FC0609" w:rsidRDefault="00260D2B" w:rsidP="00E14268">
      <w:pPr>
        <w:rPr>
          <w:rFonts w:cs="Helv"/>
          <w:color w:val="000000"/>
          <w:lang w:val="tr-TR"/>
        </w:rPr>
      </w:pPr>
      <w:r w:rsidRPr="00FC0609">
        <w:rPr>
          <w:lang w:val="tr-TR"/>
        </w:rPr>
        <w:t xml:space="preserve">Türkiye piyasasının analizi ve durum göz önüne alındığında, Dünya Bankası kamu sektörü için özel bir </w:t>
      </w:r>
      <w:r w:rsidR="007F32B4" w:rsidRPr="00FC0609">
        <w:rPr>
          <w:lang w:val="tr-TR"/>
        </w:rPr>
        <w:t>TEVDS</w:t>
      </w:r>
      <w:r w:rsidRPr="00FC0609">
        <w:rPr>
          <w:lang w:val="tr-TR"/>
        </w:rPr>
        <w:t xml:space="preserve"> kurulmasını ve bunun başlangıçta çalışmalarını merkezi </w:t>
      </w:r>
      <w:r w:rsidR="00D038DF">
        <w:rPr>
          <w:lang w:val="tr-TR"/>
        </w:rPr>
        <w:t>hükümet</w:t>
      </w:r>
      <w:r w:rsidR="00D038DF" w:rsidRPr="00FC0609">
        <w:rPr>
          <w:lang w:val="tr-TR"/>
        </w:rPr>
        <w:t xml:space="preserve"> </w:t>
      </w:r>
      <w:r w:rsidRPr="00FC0609">
        <w:rPr>
          <w:lang w:val="tr-TR"/>
        </w:rPr>
        <w:t>binalarının EV açısından yenilenmesi için finansman sağl</w:t>
      </w:r>
      <w:r w:rsidR="006C3364" w:rsidRPr="00FC0609">
        <w:rPr>
          <w:lang w:val="tr-TR"/>
        </w:rPr>
        <w:t>a</w:t>
      </w:r>
      <w:r w:rsidRPr="00FC0609">
        <w:rPr>
          <w:lang w:val="tr-TR"/>
        </w:rPr>
        <w:t>mak üzerine odaklamasını tavsiye etmektedir.</w:t>
      </w:r>
      <w:r w:rsidR="00E14268" w:rsidRPr="00FC0609">
        <w:rPr>
          <w:lang w:val="tr-TR"/>
        </w:rPr>
        <w:t xml:space="preserve"> </w:t>
      </w:r>
      <w:r w:rsidRPr="00FC0609">
        <w:rPr>
          <w:lang w:val="tr-TR"/>
        </w:rPr>
        <w:t xml:space="preserve">İdari kolaylık için, </w:t>
      </w:r>
      <w:r w:rsidR="007F32B4" w:rsidRPr="00FC0609">
        <w:rPr>
          <w:lang w:val="tr-TR"/>
        </w:rPr>
        <w:t>TEVDS</w:t>
      </w:r>
      <w:r w:rsidRPr="00FC0609">
        <w:rPr>
          <w:lang w:val="tr-TR"/>
        </w:rPr>
        <w:t>’nin kamuya ait bir hesap olarak oluşturulması ve başlangıçta mevcut bir kuruluş -örneğin Türkiye Kalkınma Bankası (TKB)- tarafından yönetilmesi önerilmektedir. Hükümet</w:t>
      </w:r>
      <w:r w:rsidR="00D038DF">
        <w:rPr>
          <w:lang w:val="tr-TR"/>
        </w:rPr>
        <w:t>’</w:t>
      </w:r>
      <w:r w:rsidRPr="00FC0609">
        <w:rPr>
          <w:lang w:val="tr-TR"/>
        </w:rPr>
        <w:t xml:space="preserve">in </w:t>
      </w:r>
      <w:r w:rsidR="007F32B4" w:rsidRPr="00FC0609">
        <w:rPr>
          <w:lang w:val="tr-TR"/>
        </w:rPr>
        <w:t>TEVDS</w:t>
      </w:r>
      <w:r w:rsidRPr="00FC0609">
        <w:rPr>
          <w:lang w:val="tr-TR"/>
        </w:rPr>
        <w:t>’yi yeni</w:t>
      </w:r>
      <w:r w:rsidR="00FC0609" w:rsidRPr="00FC0609">
        <w:rPr>
          <w:lang w:val="tr-TR"/>
        </w:rPr>
        <w:t xml:space="preserve"> bir kuruluş olarak kurmaya </w:t>
      </w:r>
      <w:r w:rsidRPr="00FC0609">
        <w:rPr>
          <w:lang w:val="tr-TR"/>
        </w:rPr>
        <w:t xml:space="preserve">veya </w:t>
      </w:r>
      <w:r w:rsidR="00415050" w:rsidRPr="00FC0609">
        <w:rPr>
          <w:lang w:val="tr-TR"/>
        </w:rPr>
        <w:t>TEVD</w:t>
      </w:r>
      <w:r w:rsidRPr="00FC0609">
        <w:rPr>
          <w:lang w:val="tr-TR"/>
        </w:rPr>
        <w:t>’yi daha ileri bir tarihte kurmaya karar vermesi halinde,  hesap ve ilgili alacaklar bu yeni kuruluşa satılabilir veya devredilebilir. Böyle bir yapı</w:t>
      </w:r>
      <w:r w:rsidR="00D038DF">
        <w:rPr>
          <w:lang w:val="tr-TR"/>
        </w:rPr>
        <w:t>,</w:t>
      </w:r>
      <w:r w:rsidRPr="00FC0609">
        <w:rPr>
          <w:lang w:val="tr-TR"/>
        </w:rPr>
        <w:t xml:space="preserve"> uygulamanın daha kısa bir sürede başlatılmasına olanak tanırken aynı zamanda Türkiye’nin yine daha sürdürülebilir bir program için özel bir kuruluş oluşturmasını sağlayacaktır. TEVDS’nin iyi bir performans göstermesi halinde, faaliyetleri daha sonra belediyelerin ihtiyaçlarını karşılayacak ve belediye binalarını, sokak aydınlatmasını, su pompalamayı ve diğer EV yatırımlarını da kapsayacak şekilde genişletilebilir. Bu Türkiye’de kamu sektörü EV finansmanındaki önemli bir boşluğu dolduracak ve kamu sektörünün belki de en acil ihtiyaçlarından bazılarını giderecektir.</w:t>
      </w:r>
      <w:r w:rsidR="004A4D52" w:rsidRPr="00FC0609">
        <w:rPr>
          <w:lang w:val="tr-TR"/>
        </w:rPr>
        <w:t xml:space="preserve"> </w:t>
      </w:r>
    </w:p>
    <w:p w14:paraId="43C4CA91" w14:textId="56DB5624" w:rsidR="00C21E1F" w:rsidRPr="00FC0609" w:rsidRDefault="00260D2B" w:rsidP="00C21E1F">
      <w:pPr>
        <w:pStyle w:val="Heading2"/>
        <w:rPr>
          <w:lang w:val="tr-TR"/>
        </w:rPr>
      </w:pPr>
      <w:bookmarkStart w:id="119" w:name="_Toc461866612"/>
      <w:r w:rsidRPr="00FC0609">
        <w:rPr>
          <w:lang w:val="tr-TR"/>
        </w:rPr>
        <w:t>Olası Finansman Yapısı</w:t>
      </w:r>
      <w:bookmarkEnd w:id="119"/>
      <w:r w:rsidRPr="00FC0609">
        <w:rPr>
          <w:lang w:val="tr-TR"/>
        </w:rPr>
        <w:t xml:space="preserve"> </w:t>
      </w:r>
    </w:p>
    <w:p w14:paraId="025ADADA" w14:textId="4E48DBDC" w:rsidR="00C21E1F" w:rsidRPr="00FC0609" w:rsidRDefault="007F32B4" w:rsidP="00C21E1F">
      <w:pPr>
        <w:rPr>
          <w:lang w:val="tr-TR"/>
        </w:rPr>
      </w:pPr>
      <w:r w:rsidRPr="00FC0609">
        <w:rPr>
          <w:lang w:val="tr-TR"/>
        </w:rPr>
        <w:t>TEVDS</w:t>
      </w:r>
      <w:r w:rsidR="00260D2B" w:rsidRPr="00FC0609">
        <w:rPr>
          <w:lang w:val="tr-TR"/>
        </w:rPr>
        <w:t>’nin önerilen finansman yap</w:t>
      </w:r>
      <w:r w:rsidR="006D4115" w:rsidRPr="00FC0609">
        <w:rPr>
          <w:lang w:val="tr-TR"/>
        </w:rPr>
        <w:t>ı</w:t>
      </w:r>
      <w:r w:rsidR="00260D2B" w:rsidRPr="00FC0609">
        <w:rPr>
          <w:lang w:val="tr-TR"/>
        </w:rPr>
        <w:t xml:space="preserve">sına ilişkin bir başlangıç konsepti aşağıda özetlenmiştir </w:t>
      </w:r>
      <w:r w:rsidR="007554B0" w:rsidRPr="00FC0609">
        <w:rPr>
          <w:lang w:val="tr-TR"/>
        </w:rPr>
        <w:t>(</w:t>
      </w:r>
      <w:r w:rsidR="00260D2B" w:rsidRPr="00FC0609">
        <w:rPr>
          <w:lang w:val="tr-TR"/>
        </w:rPr>
        <w:t xml:space="preserve">bakınız Şekil </w:t>
      </w:r>
      <w:r w:rsidR="007554B0" w:rsidRPr="00FC0609">
        <w:rPr>
          <w:lang w:val="tr-TR"/>
        </w:rPr>
        <w:t>6.1</w:t>
      </w:r>
      <w:r w:rsidR="00260D2B" w:rsidRPr="00FC0609">
        <w:rPr>
          <w:lang w:val="tr-TR"/>
        </w:rPr>
        <w:t>)</w:t>
      </w:r>
      <w:r w:rsidR="00C21E1F" w:rsidRPr="00FC0609">
        <w:rPr>
          <w:lang w:val="tr-TR"/>
        </w:rPr>
        <w:t>:</w:t>
      </w:r>
    </w:p>
    <w:p w14:paraId="416207A8" w14:textId="711083F8" w:rsidR="007554B0" w:rsidRPr="00FC0609" w:rsidRDefault="00260D2B" w:rsidP="00457FB5">
      <w:pPr>
        <w:pStyle w:val="FiguresandTables"/>
        <w:spacing w:before="200" w:after="60"/>
        <w:rPr>
          <w:lang w:val="tr-TR"/>
        </w:rPr>
      </w:pPr>
      <w:r w:rsidRPr="00FC0609">
        <w:rPr>
          <w:lang w:val="tr-TR"/>
        </w:rPr>
        <w:t xml:space="preserve">Şekil </w:t>
      </w:r>
      <w:r w:rsidR="007554B0" w:rsidRPr="00FC0609">
        <w:rPr>
          <w:lang w:val="tr-TR"/>
        </w:rPr>
        <w:t xml:space="preserve">6.1 – </w:t>
      </w:r>
      <w:r w:rsidR="007F32B4" w:rsidRPr="00FC0609">
        <w:rPr>
          <w:lang w:val="tr-TR"/>
        </w:rPr>
        <w:t>TEVDS</w:t>
      </w:r>
      <w:r w:rsidRPr="00FC0609">
        <w:rPr>
          <w:lang w:val="tr-TR"/>
        </w:rPr>
        <w:t xml:space="preserve">’nin Olası </w:t>
      </w:r>
      <w:r w:rsidR="006D4115" w:rsidRPr="00FC0609">
        <w:rPr>
          <w:lang w:val="tr-TR"/>
        </w:rPr>
        <w:t>Finansman</w:t>
      </w:r>
      <w:r w:rsidRPr="00FC0609">
        <w:rPr>
          <w:lang w:val="tr-TR"/>
        </w:rPr>
        <w:t xml:space="preserve"> Yapısı </w:t>
      </w:r>
    </w:p>
    <w:p w14:paraId="2D89E42A" w14:textId="4BC138C6" w:rsidR="007554B0" w:rsidRPr="00FC0609" w:rsidRDefault="006D4115" w:rsidP="00603DB3">
      <w:pPr>
        <w:pStyle w:val="FiguresandTables"/>
        <w:spacing w:before="60" w:after="0"/>
        <w:rPr>
          <w:lang w:val="tr-TR"/>
        </w:rPr>
      </w:pPr>
      <w:r w:rsidRPr="00FC0609">
        <w:rPr>
          <w:noProof/>
        </w:rPr>
        <w:drawing>
          <wp:inline distT="0" distB="0" distL="0" distR="0" wp14:anchorId="4EABDA06" wp14:editId="086AD962">
            <wp:extent cx="4920388" cy="2171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2200" cy="2181327"/>
                    </a:xfrm>
                    <a:prstGeom prst="rect">
                      <a:avLst/>
                    </a:prstGeom>
                    <a:noFill/>
                  </pic:spPr>
                </pic:pic>
              </a:graphicData>
            </a:graphic>
          </wp:inline>
        </w:drawing>
      </w:r>
    </w:p>
    <w:p w14:paraId="1763B2FB" w14:textId="2218D3E9" w:rsidR="00C21E1F" w:rsidRPr="00FC0609" w:rsidRDefault="007F32B4" w:rsidP="00603DB3">
      <w:pPr>
        <w:pStyle w:val="Bulleted"/>
        <w:spacing w:before="40" w:after="40"/>
        <w:rPr>
          <w:lang w:val="tr-TR"/>
        </w:rPr>
      </w:pPr>
      <w:r w:rsidRPr="00FC0609">
        <w:rPr>
          <w:lang w:val="tr-TR"/>
        </w:rPr>
        <w:lastRenderedPageBreak/>
        <w:t>TEVDS</w:t>
      </w:r>
      <w:r w:rsidR="001B7D70" w:rsidRPr="00FC0609">
        <w:rPr>
          <w:lang w:val="tr-TR"/>
        </w:rPr>
        <w:t xml:space="preserve"> 10 milyon ABD$ tutarında bir öz sermaye ile sermayelendirilebilir</w:t>
      </w:r>
      <w:r w:rsidR="00C21E1F" w:rsidRPr="00FC0609">
        <w:rPr>
          <w:lang w:val="tr-TR"/>
        </w:rPr>
        <w:t xml:space="preserve">. </w:t>
      </w:r>
      <w:r w:rsidR="001B7D70" w:rsidRPr="00FC0609">
        <w:rPr>
          <w:lang w:val="tr-TR"/>
        </w:rPr>
        <w:t xml:space="preserve">Öz sermaye kaynağı Yeşil iklim Fonu </w:t>
      </w:r>
      <w:r w:rsidR="00C21E1F" w:rsidRPr="00FC0609">
        <w:rPr>
          <w:lang w:val="tr-TR"/>
        </w:rPr>
        <w:t>(GCF)</w:t>
      </w:r>
      <w:r w:rsidR="004A4D52" w:rsidRPr="00FC0609">
        <w:rPr>
          <w:lang w:val="tr-TR"/>
        </w:rPr>
        <w:t xml:space="preserve">, </w:t>
      </w:r>
      <w:r w:rsidR="001B7D70" w:rsidRPr="00FC0609">
        <w:rPr>
          <w:lang w:val="tr-TR"/>
        </w:rPr>
        <w:t>Küresel Çevre Fonu (</w:t>
      </w:r>
      <w:r w:rsidR="004A4D52" w:rsidRPr="00FC0609">
        <w:rPr>
          <w:lang w:val="tr-TR"/>
        </w:rPr>
        <w:t>GEF</w:t>
      </w:r>
      <w:r w:rsidR="001B7D70" w:rsidRPr="00FC0609">
        <w:rPr>
          <w:lang w:val="tr-TR"/>
        </w:rPr>
        <w:t>)</w:t>
      </w:r>
      <w:r w:rsidR="004A4D52" w:rsidRPr="00FC0609">
        <w:rPr>
          <w:lang w:val="tr-TR"/>
        </w:rPr>
        <w:t xml:space="preserve">, </w:t>
      </w:r>
      <w:r w:rsidR="001B7D70" w:rsidRPr="00FC0609">
        <w:rPr>
          <w:lang w:val="tr-TR"/>
        </w:rPr>
        <w:t xml:space="preserve">Hükümet katkıları ve muhtemelen başka donörler olabilir. </w:t>
      </w:r>
    </w:p>
    <w:p w14:paraId="48537E0C" w14:textId="15BA098B" w:rsidR="00C677DF" w:rsidRPr="00FC0609" w:rsidRDefault="007F32B4" w:rsidP="00603DB3">
      <w:pPr>
        <w:pStyle w:val="Bulleted"/>
        <w:spacing w:before="40" w:after="40"/>
        <w:rPr>
          <w:lang w:val="tr-TR"/>
        </w:rPr>
      </w:pPr>
      <w:r w:rsidRPr="00FC0609">
        <w:rPr>
          <w:lang w:val="tr-TR"/>
        </w:rPr>
        <w:t>TEVDS</w:t>
      </w:r>
      <w:r w:rsidR="001B7D70" w:rsidRPr="00FC0609">
        <w:rPr>
          <w:lang w:val="tr-TR"/>
        </w:rPr>
        <w:t xml:space="preserve"> ayrıca </w:t>
      </w:r>
      <w:r w:rsidR="006C3364" w:rsidRPr="00FC0609">
        <w:rPr>
          <w:lang w:val="tr-TR"/>
        </w:rPr>
        <w:t>GCF kredi</w:t>
      </w:r>
      <w:r w:rsidR="001B7D70" w:rsidRPr="00FC0609">
        <w:rPr>
          <w:lang w:val="tr-TR"/>
        </w:rPr>
        <w:t>l</w:t>
      </w:r>
      <w:r w:rsidR="006C3364" w:rsidRPr="00FC0609">
        <w:rPr>
          <w:lang w:val="tr-TR"/>
        </w:rPr>
        <w:t>e</w:t>
      </w:r>
      <w:r w:rsidR="001B7D70" w:rsidRPr="00FC0609">
        <w:rPr>
          <w:lang w:val="tr-TR"/>
        </w:rPr>
        <w:t>ri yoluyla 90 milyon ABD$ tut</w:t>
      </w:r>
      <w:r w:rsidR="006C3364" w:rsidRPr="00FC0609">
        <w:rPr>
          <w:lang w:val="tr-TR"/>
        </w:rPr>
        <w:t>a</w:t>
      </w:r>
      <w:r w:rsidR="001B7D70" w:rsidRPr="00FC0609">
        <w:rPr>
          <w:lang w:val="tr-TR"/>
        </w:rPr>
        <w:t>rında b</w:t>
      </w:r>
      <w:r w:rsidR="006C3364" w:rsidRPr="00FC0609">
        <w:rPr>
          <w:lang w:val="tr-TR"/>
        </w:rPr>
        <w:t>ir imtiyazlı borç finansmanında</w:t>
      </w:r>
      <w:r w:rsidR="001B7D70" w:rsidRPr="00FC0609">
        <w:rPr>
          <w:lang w:val="tr-TR"/>
        </w:rPr>
        <w:t>n da yararl</w:t>
      </w:r>
      <w:r w:rsidR="006C3364" w:rsidRPr="00FC0609">
        <w:rPr>
          <w:lang w:val="tr-TR"/>
        </w:rPr>
        <w:t>a</w:t>
      </w:r>
      <w:r w:rsidR="001B7D70" w:rsidRPr="00FC0609">
        <w:rPr>
          <w:lang w:val="tr-TR"/>
        </w:rPr>
        <w:t>nab</w:t>
      </w:r>
      <w:r w:rsidR="006C3364" w:rsidRPr="00FC0609">
        <w:rPr>
          <w:lang w:val="tr-TR"/>
        </w:rPr>
        <w:t>i</w:t>
      </w:r>
      <w:r w:rsidR="001B7D70" w:rsidRPr="00FC0609">
        <w:rPr>
          <w:lang w:val="tr-TR"/>
        </w:rPr>
        <w:t xml:space="preserve">lir. </w:t>
      </w:r>
    </w:p>
    <w:p w14:paraId="46177856" w14:textId="013B2E86" w:rsidR="00C677DF" w:rsidRPr="00FC0609" w:rsidRDefault="001B7D70" w:rsidP="00603DB3">
      <w:pPr>
        <w:pStyle w:val="Bulleted"/>
        <w:spacing w:before="40" w:after="40"/>
        <w:rPr>
          <w:lang w:val="tr-TR"/>
        </w:rPr>
      </w:pPr>
      <w:r w:rsidRPr="00FC0609">
        <w:rPr>
          <w:lang w:val="tr-TR"/>
        </w:rPr>
        <w:t xml:space="preserve">Dünya Bankası, KfW ve </w:t>
      </w:r>
      <w:r w:rsidR="001906DF" w:rsidRPr="00FC0609">
        <w:rPr>
          <w:lang w:val="tr-TR"/>
        </w:rPr>
        <w:t>A</w:t>
      </w:r>
      <w:r w:rsidRPr="00FC0609">
        <w:rPr>
          <w:lang w:val="tr-TR"/>
        </w:rPr>
        <w:t>fD gibi uluslararası finans kuruluşlar</w:t>
      </w:r>
      <w:r w:rsidR="00D038DF">
        <w:rPr>
          <w:lang w:val="tr-TR"/>
        </w:rPr>
        <w:t>ın</w:t>
      </w:r>
      <w:r w:rsidRPr="00FC0609">
        <w:rPr>
          <w:lang w:val="tr-TR"/>
        </w:rPr>
        <w:t>dan 300 milyon ABD$ tutarında ilave kamu borcu alınabilir</w:t>
      </w:r>
      <w:r w:rsidR="004116EA" w:rsidRPr="00FC0609">
        <w:rPr>
          <w:lang w:val="tr-TR"/>
        </w:rPr>
        <w:t>.</w:t>
      </w:r>
    </w:p>
    <w:p w14:paraId="0D705D40" w14:textId="4E329491" w:rsidR="00C677DF" w:rsidRPr="00FC0609" w:rsidRDefault="007F32B4" w:rsidP="00603DB3">
      <w:pPr>
        <w:pStyle w:val="Bulleted"/>
        <w:spacing w:before="40" w:after="40"/>
        <w:rPr>
          <w:lang w:val="tr-TR"/>
        </w:rPr>
      </w:pPr>
      <w:r w:rsidRPr="00FC0609">
        <w:rPr>
          <w:lang w:val="tr-TR"/>
        </w:rPr>
        <w:t>TEVDS</w:t>
      </w:r>
      <w:r w:rsidR="001B7D70" w:rsidRPr="00FC0609">
        <w:rPr>
          <w:lang w:val="tr-TR"/>
        </w:rPr>
        <w:t xml:space="preserve"> faaliyetl</w:t>
      </w:r>
      <w:r w:rsidR="006C3364" w:rsidRPr="00FC0609">
        <w:rPr>
          <w:lang w:val="tr-TR"/>
        </w:rPr>
        <w:t>e</w:t>
      </w:r>
      <w:r w:rsidR="001B7D70" w:rsidRPr="00FC0609">
        <w:rPr>
          <w:lang w:val="tr-TR"/>
        </w:rPr>
        <w:t>rini</w:t>
      </w:r>
      <w:r w:rsidR="00D038DF">
        <w:rPr>
          <w:lang w:val="tr-TR"/>
        </w:rPr>
        <w:t>,</w:t>
      </w:r>
      <w:r w:rsidR="001B7D70" w:rsidRPr="00FC0609">
        <w:rPr>
          <w:lang w:val="tr-TR"/>
        </w:rPr>
        <w:t xml:space="preserve"> az sayıda daimi Fon personeli ve dışarıdan </w:t>
      </w:r>
      <w:r w:rsidR="006C3364" w:rsidRPr="00FC0609">
        <w:rPr>
          <w:lang w:val="tr-TR"/>
        </w:rPr>
        <w:t>tutul</w:t>
      </w:r>
      <w:r w:rsidR="001B7D70" w:rsidRPr="00FC0609">
        <w:rPr>
          <w:lang w:val="tr-TR"/>
        </w:rPr>
        <w:t xml:space="preserve">acak danışmanlar eliyle gerçekleştirebilir. </w:t>
      </w:r>
    </w:p>
    <w:p w14:paraId="2AB62A35" w14:textId="5674859C" w:rsidR="00C677DF" w:rsidRPr="00FC0609" w:rsidRDefault="001B7D70" w:rsidP="00603DB3">
      <w:pPr>
        <w:pStyle w:val="Bulleted"/>
        <w:spacing w:before="40" w:after="40"/>
        <w:rPr>
          <w:lang w:val="tr-TR"/>
        </w:rPr>
      </w:pPr>
      <w:r w:rsidRPr="00FC0609">
        <w:rPr>
          <w:lang w:val="tr-TR"/>
        </w:rPr>
        <w:t>İdari ve genel gid</w:t>
      </w:r>
      <w:r w:rsidR="006C3364" w:rsidRPr="00FC0609">
        <w:rPr>
          <w:lang w:val="tr-TR"/>
        </w:rPr>
        <w:t>e</w:t>
      </w:r>
      <w:r w:rsidRPr="00FC0609">
        <w:rPr>
          <w:lang w:val="tr-TR"/>
        </w:rPr>
        <w:t xml:space="preserve">rleri karşılayacak </w:t>
      </w:r>
      <w:r w:rsidR="00C677DF" w:rsidRPr="00FC0609">
        <w:rPr>
          <w:lang w:val="tr-TR"/>
        </w:rPr>
        <w:t>(</w:t>
      </w:r>
      <w:r w:rsidRPr="00FC0609">
        <w:rPr>
          <w:lang w:val="tr-TR"/>
        </w:rPr>
        <w:t>ön denetimler</w:t>
      </w:r>
      <w:r w:rsidR="00C677DF" w:rsidRPr="00FC0609">
        <w:rPr>
          <w:lang w:val="tr-TR"/>
        </w:rPr>
        <w:t xml:space="preserve">, </w:t>
      </w:r>
      <w:r w:rsidRPr="00FC0609">
        <w:rPr>
          <w:lang w:val="tr-TR"/>
        </w:rPr>
        <w:t>satın alma</w:t>
      </w:r>
      <w:r w:rsidR="00C677DF" w:rsidRPr="00FC0609">
        <w:rPr>
          <w:lang w:val="tr-TR"/>
        </w:rPr>
        <w:t xml:space="preserve">, </w:t>
      </w:r>
      <w:r w:rsidRPr="00FC0609">
        <w:rPr>
          <w:lang w:val="tr-TR"/>
        </w:rPr>
        <w:t>finansal yapılandırma</w:t>
      </w:r>
      <w:r w:rsidR="00C677DF" w:rsidRPr="00FC0609">
        <w:rPr>
          <w:lang w:val="tr-TR"/>
        </w:rPr>
        <w:t xml:space="preserve">, </w:t>
      </w:r>
      <w:r w:rsidRPr="00FC0609">
        <w:rPr>
          <w:lang w:val="tr-TR"/>
        </w:rPr>
        <w:t>gözetim, vs.) bir ücret yapısı oluşturulacaktır</w:t>
      </w:r>
      <w:r w:rsidR="00C21E1F" w:rsidRPr="00FC0609">
        <w:rPr>
          <w:lang w:val="tr-TR"/>
        </w:rPr>
        <w:t xml:space="preserve">. </w:t>
      </w:r>
      <w:r w:rsidRPr="00FC0609">
        <w:rPr>
          <w:lang w:val="tr-TR"/>
        </w:rPr>
        <w:t>Personel, genel giderler, d</w:t>
      </w:r>
      <w:r w:rsidR="006C3364" w:rsidRPr="00FC0609">
        <w:rPr>
          <w:lang w:val="tr-TR"/>
        </w:rPr>
        <w:t>anışm</w:t>
      </w:r>
      <w:r w:rsidRPr="00FC0609">
        <w:rPr>
          <w:lang w:val="tr-TR"/>
        </w:rPr>
        <w:t xml:space="preserve">anlar, teknik yardım ve diğer </w:t>
      </w:r>
      <w:r w:rsidR="00D038DF">
        <w:rPr>
          <w:lang w:val="tr-TR"/>
        </w:rPr>
        <w:t>sabit olmayan</w:t>
      </w:r>
      <w:r w:rsidR="00D038DF" w:rsidRPr="00FC0609">
        <w:rPr>
          <w:lang w:val="tr-TR"/>
        </w:rPr>
        <w:t xml:space="preserve"> </w:t>
      </w:r>
      <w:r w:rsidRPr="00FC0609">
        <w:rPr>
          <w:lang w:val="tr-TR"/>
        </w:rPr>
        <w:t>giderler için başlangıçtaki yıllık gider tutarının 1,5 milyon ABD$ civarında olacağı tahmin edilmektedir</w:t>
      </w:r>
      <w:r w:rsidR="00FD3C45" w:rsidRPr="00FC0609">
        <w:rPr>
          <w:lang w:val="tr-TR"/>
        </w:rPr>
        <w:t>.</w:t>
      </w:r>
    </w:p>
    <w:p w14:paraId="6E295F93" w14:textId="79BFD83F" w:rsidR="00CD3662" w:rsidRPr="00FC0609" w:rsidRDefault="001B7D70" w:rsidP="00E4234B">
      <w:pPr>
        <w:pStyle w:val="Heading2"/>
        <w:rPr>
          <w:lang w:val="tr-TR"/>
        </w:rPr>
      </w:pPr>
      <w:bookmarkStart w:id="120" w:name="_Toc461866613"/>
      <w:r w:rsidRPr="00FC0609">
        <w:rPr>
          <w:lang w:val="tr-TR"/>
        </w:rPr>
        <w:t>Sonuçlar</w:t>
      </w:r>
      <w:bookmarkEnd w:id="120"/>
      <w:r w:rsidRPr="00FC0609">
        <w:rPr>
          <w:lang w:val="tr-TR"/>
        </w:rPr>
        <w:t xml:space="preserve"> </w:t>
      </w:r>
    </w:p>
    <w:p w14:paraId="455E33F2" w14:textId="4F369956" w:rsidR="006C3364" w:rsidRPr="00FC0609" w:rsidRDefault="006C3364" w:rsidP="007554B0">
      <w:pPr>
        <w:rPr>
          <w:lang w:val="tr-TR"/>
        </w:rPr>
      </w:pPr>
      <w:r w:rsidRPr="00FC0609">
        <w:rPr>
          <w:lang w:val="tr-TR"/>
        </w:rPr>
        <w:t xml:space="preserve">TEVDS’nin birinci yılda EV projelerine yaklaşık 30 milyon ABD$’lık yatırım yapması, bunun </w:t>
      </w:r>
      <w:r w:rsidR="001906DF" w:rsidRPr="00FC0609">
        <w:rPr>
          <w:lang w:val="tr-TR"/>
        </w:rPr>
        <w:t xml:space="preserve">6. </w:t>
      </w:r>
      <w:r w:rsidRPr="00FC0609">
        <w:rPr>
          <w:lang w:val="tr-TR"/>
        </w:rPr>
        <w:t>yıl</w:t>
      </w:r>
      <w:r w:rsidR="001906DF" w:rsidRPr="00FC0609">
        <w:rPr>
          <w:lang w:val="tr-TR"/>
        </w:rPr>
        <w:t xml:space="preserve"> ile 15. yıl arasın</w:t>
      </w:r>
      <w:r w:rsidRPr="00FC0609">
        <w:rPr>
          <w:lang w:val="tr-TR"/>
        </w:rPr>
        <w:t xml:space="preserve">da </w:t>
      </w:r>
      <w:r w:rsidR="001906DF" w:rsidRPr="00FC0609">
        <w:rPr>
          <w:lang w:val="tr-TR"/>
        </w:rPr>
        <w:t xml:space="preserve">yıllık </w:t>
      </w:r>
      <w:r w:rsidRPr="00FC0609">
        <w:rPr>
          <w:lang w:val="tr-TR"/>
        </w:rPr>
        <w:t>90 milyon ABD$’na çıkması öngörülmek</w:t>
      </w:r>
      <w:r w:rsidR="001906DF" w:rsidRPr="00FC0609">
        <w:rPr>
          <w:lang w:val="tr-TR"/>
        </w:rPr>
        <w:t>t</w:t>
      </w:r>
      <w:r w:rsidRPr="00FC0609">
        <w:rPr>
          <w:lang w:val="tr-TR"/>
        </w:rPr>
        <w:t xml:space="preserve">edir. </w:t>
      </w:r>
      <w:r w:rsidR="001906DF" w:rsidRPr="00FC0609">
        <w:rPr>
          <w:lang w:val="tr-TR"/>
        </w:rPr>
        <w:t xml:space="preserve">Tipik olarak basit geri ödeme süresi yaklaşık 7 yıl civarında olacaktır ve </w:t>
      </w:r>
      <w:r w:rsidR="007F32B4" w:rsidRPr="00FC0609">
        <w:rPr>
          <w:lang w:val="tr-TR"/>
        </w:rPr>
        <w:t>TEVDS</w:t>
      </w:r>
      <w:r w:rsidRPr="00FC0609">
        <w:rPr>
          <w:lang w:val="tr-TR"/>
        </w:rPr>
        <w:t>’nin idari ve genel giderleri ile aldığı ücretlerin üçüncü yıldan itibaren başa baş nokta</w:t>
      </w:r>
      <w:r w:rsidR="0033345B">
        <w:rPr>
          <w:lang w:val="tr-TR"/>
        </w:rPr>
        <w:t>sına</w:t>
      </w:r>
      <w:r w:rsidRPr="00FC0609">
        <w:rPr>
          <w:lang w:val="tr-TR"/>
        </w:rPr>
        <w:t xml:space="preserve"> gelmesi beklenmektedir.</w:t>
      </w:r>
      <w:r w:rsidR="001906DF" w:rsidRPr="00FC0609">
        <w:rPr>
          <w:lang w:val="tr-TR"/>
        </w:rPr>
        <w:t xml:space="preserve"> </w:t>
      </w:r>
      <w:r w:rsidR="007F32B4" w:rsidRPr="00FC0609">
        <w:rPr>
          <w:lang w:val="tr-TR"/>
        </w:rPr>
        <w:t>TEVDS</w:t>
      </w:r>
      <w:r w:rsidR="001906DF" w:rsidRPr="00FC0609">
        <w:rPr>
          <w:lang w:val="tr-TR"/>
        </w:rPr>
        <w:t xml:space="preserve"> altıncı yıla kadar 390 milyon ABD$ yatırım yapabilecektir ve yedinci yılın sonuna kadar yaklaşık 115 milyon ABD$ kadar bir yeniden sermayelendirmeye ihtiyaç duyacağı varsayılmaktadır. </w:t>
      </w:r>
    </w:p>
    <w:p w14:paraId="74461A44" w14:textId="44970972" w:rsidR="001906DF" w:rsidRPr="00FC0609" w:rsidRDefault="001906DF" w:rsidP="007554B0">
      <w:pPr>
        <w:rPr>
          <w:lang w:val="tr-TR"/>
        </w:rPr>
      </w:pPr>
      <w:r w:rsidRPr="00FC0609">
        <w:rPr>
          <w:lang w:val="tr-TR"/>
        </w:rPr>
        <w:t xml:space="preserve">Ön finansal modele göre tahmin edilen sonuçlar şunlardır: </w:t>
      </w:r>
    </w:p>
    <w:p w14:paraId="35864263" w14:textId="6759B7A2" w:rsidR="001906DF" w:rsidRPr="00FC0609" w:rsidRDefault="001906DF" w:rsidP="001906DF">
      <w:pPr>
        <w:pStyle w:val="Bulleted"/>
        <w:spacing w:before="20" w:after="20"/>
        <w:rPr>
          <w:lang w:val="tr-TR"/>
        </w:rPr>
      </w:pPr>
      <w:r w:rsidRPr="00FC0609">
        <w:rPr>
          <w:lang w:val="tr-TR"/>
        </w:rPr>
        <w:t>On</w:t>
      </w:r>
      <w:r w:rsidR="0033345B">
        <w:rPr>
          <w:lang w:val="tr-TR"/>
        </w:rPr>
        <w:t xml:space="preserve"> </w:t>
      </w:r>
      <w:r w:rsidRPr="00FC0609">
        <w:rPr>
          <w:lang w:val="tr-TR"/>
        </w:rPr>
        <w:t>beşinci yıla kadarki kümülatif proje yatırımları: 1,2 milyar ABD$.</w:t>
      </w:r>
    </w:p>
    <w:p w14:paraId="4CB8EEBC" w14:textId="21BCF062" w:rsidR="001906DF" w:rsidRPr="00FC0609" w:rsidRDefault="001906DF" w:rsidP="001906DF">
      <w:pPr>
        <w:pStyle w:val="Bulleted"/>
        <w:spacing w:before="20" w:after="20"/>
        <w:rPr>
          <w:lang w:val="tr-TR"/>
        </w:rPr>
      </w:pPr>
      <w:r w:rsidRPr="00FC0609">
        <w:rPr>
          <w:lang w:val="tr-TR"/>
        </w:rPr>
        <w:t>On</w:t>
      </w:r>
      <w:r w:rsidR="0033345B">
        <w:rPr>
          <w:lang w:val="tr-TR"/>
        </w:rPr>
        <w:t xml:space="preserve"> </w:t>
      </w:r>
      <w:r w:rsidRPr="00FC0609">
        <w:rPr>
          <w:lang w:val="tr-TR"/>
        </w:rPr>
        <w:t xml:space="preserve">beşinci yıldan sonra net öz sermaye (öz sermaye + borç hesabı): 26,5 milyon ABD$ </w:t>
      </w:r>
    </w:p>
    <w:p w14:paraId="624B9E69" w14:textId="1D45EE9B" w:rsidR="001906DF" w:rsidRPr="00FC0609" w:rsidRDefault="001906DF" w:rsidP="001906DF">
      <w:pPr>
        <w:pStyle w:val="Bulleted"/>
        <w:spacing w:before="20" w:after="20"/>
        <w:rPr>
          <w:lang w:val="tr-TR"/>
        </w:rPr>
      </w:pPr>
      <w:r w:rsidRPr="00FC0609">
        <w:rPr>
          <w:lang w:val="tr-TR"/>
        </w:rPr>
        <w:t xml:space="preserve">Yıllık enerji tasarrufu: 1.602 GWh </w:t>
      </w:r>
    </w:p>
    <w:p w14:paraId="7AADA215" w14:textId="54D08E12" w:rsidR="001906DF" w:rsidRPr="00FC0609" w:rsidRDefault="001906DF" w:rsidP="001906DF">
      <w:pPr>
        <w:pStyle w:val="Bulleted"/>
        <w:spacing w:before="20" w:after="20"/>
        <w:rPr>
          <w:lang w:val="tr-TR"/>
        </w:rPr>
      </w:pPr>
      <w:r w:rsidRPr="00FC0609">
        <w:rPr>
          <w:lang w:val="tr-TR"/>
        </w:rPr>
        <w:t>Hükümet bütçesinden yıllık olarak sağlanacak tasarruf (sekizinci yıla kadar): yaklaşık 170 milyon ABD$.</w:t>
      </w:r>
    </w:p>
    <w:p w14:paraId="723002D3" w14:textId="1AE609B5" w:rsidR="001906DF" w:rsidRPr="00FC0609" w:rsidRDefault="001906DF" w:rsidP="001906DF">
      <w:pPr>
        <w:pStyle w:val="Bulleted"/>
        <w:spacing w:before="20" w:after="20"/>
        <w:rPr>
          <w:lang w:val="tr-TR"/>
        </w:rPr>
      </w:pPr>
      <w:r w:rsidRPr="00FC0609">
        <w:rPr>
          <w:lang w:val="tr-TR"/>
        </w:rPr>
        <w:t>Ömür boyu enerji tasarrufu: 24.030 GWh.</w:t>
      </w:r>
    </w:p>
    <w:p w14:paraId="36E95AF4" w14:textId="1451976B" w:rsidR="001906DF" w:rsidRPr="00FC0609" w:rsidRDefault="001906DF" w:rsidP="001906DF">
      <w:pPr>
        <w:pStyle w:val="Bulleted"/>
        <w:spacing w:before="20" w:after="20"/>
        <w:rPr>
          <w:lang w:val="tr-TR"/>
        </w:rPr>
      </w:pPr>
      <w:r w:rsidRPr="00FC0609">
        <w:rPr>
          <w:lang w:val="tr-TR"/>
        </w:rPr>
        <w:t>Ömür boyu sera gazı azaltımı: 30,6 milyon ton CO</w:t>
      </w:r>
      <w:r w:rsidRPr="00FC0609">
        <w:rPr>
          <w:vertAlign w:val="subscript"/>
          <w:lang w:val="tr-TR"/>
        </w:rPr>
        <w:t>2</w:t>
      </w:r>
      <w:r w:rsidRPr="00FC0609">
        <w:rPr>
          <w:lang w:val="tr-TR"/>
        </w:rPr>
        <w:t>e.</w:t>
      </w:r>
    </w:p>
    <w:p w14:paraId="30CBD5BE" w14:textId="59D7F697" w:rsidR="00603DB3" w:rsidRPr="00FC0609" w:rsidRDefault="001906DF" w:rsidP="00286D69">
      <w:pPr>
        <w:pStyle w:val="Bulleted"/>
        <w:spacing w:before="20" w:after="20"/>
        <w:rPr>
          <w:lang w:val="tr-TR"/>
        </w:rPr>
      </w:pPr>
      <w:r w:rsidRPr="00FC0609">
        <w:rPr>
          <w:lang w:val="tr-TR"/>
        </w:rPr>
        <w:t>Yeşil istihdamdaki artış: 15.800  - 20.000 iş.</w:t>
      </w:r>
    </w:p>
    <w:p w14:paraId="648A97CB" w14:textId="6FC99701" w:rsidR="00E14268" w:rsidRPr="00FC0609" w:rsidRDefault="007F32B4" w:rsidP="00E14268">
      <w:pPr>
        <w:pStyle w:val="Heading2"/>
        <w:rPr>
          <w:lang w:val="tr-TR"/>
        </w:rPr>
      </w:pPr>
      <w:bookmarkStart w:id="121" w:name="_Toc461866614"/>
      <w:bookmarkStart w:id="122" w:name="_Toc446061764"/>
      <w:r w:rsidRPr="00FC0609">
        <w:rPr>
          <w:lang w:val="tr-TR"/>
        </w:rPr>
        <w:t>TEVDS</w:t>
      </w:r>
      <w:r w:rsidR="001906DF" w:rsidRPr="00FC0609">
        <w:rPr>
          <w:lang w:val="tr-TR"/>
        </w:rPr>
        <w:t>’nin Kurulmasına İlişkin Yol Haritası</w:t>
      </w:r>
      <w:bookmarkEnd w:id="121"/>
      <w:r w:rsidR="001906DF" w:rsidRPr="00FC0609">
        <w:rPr>
          <w:lang w:val="tr-TR"/>
        </w:rPr>
        <w:t xml:space="preserve"> </w:t>
      </w:r>
      <w:bookmarkEnd w:id="122"/>
    </w:p>
    <w:p w14:paraId="33EE423B" w14:textId="7CA555E6" w:rsidR="00E14268" w:rsidRPr="00FC0609" w:rsidRDefault="007F32B4" w:rsidP="00E14268">
      <w:pPr>
        <w:rPr>
          <w:lang w:val="tr-TR"/>
        </w:rPr>
      </w:pPr>
      <w:r w:rsidRPr="00FC0609">
        <w:rPr>
          <w:lang w:val="tr-TR"/>
        </w:rPr>
        <w:t>TEVDS</w:t>
      </w:r>
      <w:r w:rsidR="001906DF" w:rsidRPr="00FC0609">
        <w:rPr>
          <w:lang w:val="tr-TR"/>
        </w:rPr>
        <w:t>’inn kurulmasına ilişkin başlıc</w:t>
      </w:r>
      <w:r w:rsidR="0061280F" w:rsidRPr="00FC0609">
        <w:rPr>
          <w:lang w:val="tr-TR"/>
        </w:rPr>
        <w:t>a</w:t>
      </w:r>
      <w:r w:rsidR="001906DF" w:rsidRPr="00FC0609">
        <w:rPr>
          <w:lang w:val="tr-TR"/>
        </w:rPr>
        <w:t xml:space="preserve"> adımlar Şekil 6.1’de gösterilmiştir.</w:t>
      </w:r>
    </w:p>
    <w:p w14:paraId="199A6A80" w14:textId="188EE8DB" w:rsidR="00E4325B" w:rsidRPr="00FC0609" w:rsidRDefault="007F32B4" w:rsidP="00E4325B">
      <w:pPr>
        <w:pStyle w:val="Heading2"/>
        <w:rPr>
          <w:lang w:val="tr-TR"/>
        </w:rPr>
      </w:pPr>
      <w:bookmarkStart w:id="123" w:name="_Toc461866615"/>
      <w:r w:rsidRPr="00FC0609">
        <w:rPr>
          <w:lang w:val="tr-TR"/>
        </w:rPr>
        <w:t>TEVDS</w:t>
      </w:r>
      <w:r w:rsidR="001906DF" w:rsidRPr="00FC0609">
        <w:rPr>
          <w:lang w:val="tr-TR"/>
        </w:rPr>
        <w:t>’nin Avantajları</w:t>
      </w:r>
      <w:bookmarkEnd w:id="123"/>
      <w:r w:rsidR="001906DF" w:rsidRPr="00FC0609">
        <w:rPr>
          <w:lang w:val="tr-TR"/>
        </w:rPr>
        <w:t xml:space="preserve"> </w:t>
      </w:r>
    </w:p>
    <w:p w14:paraId="53F4683F" w14:textId="5FED98DC" w:rsidR="00E4325B" w:rsidRPr="00FC0609" w:rsidRDefault="007F32B4" w:rsidP="0061280F">
      <w:pPr>
        <w:spacing w:after="60"/>
        <w:rPr>
          <w:iCs/>
          <w:lang w:val="tr-TR"/>
        </w:rPr>
      </w:pPr>
      <w:r w:rsidRPr="00FC0609">
        <w:rPr>
          <w:lang w:val="tr-TR"/>
        </w:rPr>
        <w:t>TEVDS</w:t>
      </w:r>
      <w:r w:rsidR="0061280F" w:rsidRPr="00FC0609">
        <w:rPr>
          <w:lang w:val="tr-TR"/>
        </w:rPr>
        <w:t xml:space="preserve">’nin merkezi </w:t>
      </w:r>
      <w:r w:rsidR="00D038DF">
        <w:rPr>
          <w:lang w:val="tr-TR"/>
        </w:rPr>
        <w:t>hükümet</w:t>
      </w:r>
      <w:r w:rsidR="00D038DF" w:rsidRPr="00FC0609">
        <w:rPr>
          <w:lang w:val="tr-TR"/>
        </w:rPr>
        <w:t xml:space="preserve"> </w:t>
      </w:r>
      <w:r w:rsidR="0061280F" w:rsidRPr="00FC0609">
        <w:rPr>
          <w:lang w:val="tr-TR"/>
        </w:rPr>
        <w:t xml:space="preserve">kurumlarının ihtiyaçlarını karşılamak üzere başlangıçta kamuya ait bir hesap olarak oluşturulması ve TKB tarafından yönetilmesi önerilmektedir. </w:t>
      </w:r>
      <w:r w:rsidRPr="00FC0609">
        <w:rPr>
          <w:lang w:val="tr-TR"/>
        </w:rPr>
        <w:t>TEVDS</w:t>
      </w:r>
      <w:r w:rsidR="00FC0609" w:rsidRPr="00FC0609">
        <w:rPr>
          <w:lang w:val="tr-TR"/>
        </w:rPr>
        <w:t xml:space="preserve"> hükümet tarafından atanan ve </w:t>
      </w:r>
      <w:r w:rsidR="0061280F" w:rsidRPr="00FC0609">
        <w:rPr>
          <w:lang w:val="tr-TR"/>
        </w:rPr>
        <w:t>kamu ve özel sektör temsilcilerinden oluşan bir Yönetim Kurulu veya Mütevelli Heyeti tarafından yönetilecektir.</w:t>
      </w:r>
      <w:r w:rsidR="00E4325B" w:rsidRPr="00FC0609">
        <w:rPr>
          <w:iCs/>
          <w:lang w:val="tr-TR"/>
        </w:rPr>
        <w:t xml:space="preserve"> </w:t>
      </w:r>
      <w:r w:rsidR="0061280F" w:rsidRPr="00FC0609">
        <w:rPr>
          <w:iCs/>
          <w:lang w:val="tr-TR"/>
        </w:rPr>
        <w:t>Bu aşağıdaki avantajları sunacaktır</w:t>
      </w:r>
      <w:r w:rsidR="00E4325B" w:rsidRPr="00FC0609">
        <w:rPr>
          <w:iCs/>
          <w:lang w:val="tr-TR"/>
        </w:rPr>
        <w:t>:</w:t>
      </w:r>
    </w:p>
    <w:p w14:paraId="255A53A9" w14:textId="6C98D6FF" w:rsidR="0061280F" w:rsidRPr="00FC0609" w:rsidRDefault="0061280F" w:rsidP="0061280F">
      <w:pPr>
        <w:spacing w:after="60"/>
        <w:rPr>
          <w:iCs/>
          <w:lang w:val="tr-TR"/>
        </w:rPr>
      </w:pPr>
    </w:p>
    <w:p w14:paraId="7521FCCF" w14:textId="0DE9C651" w:rsidR="0061280F" w:rsidRPr="00FC0609" w:rsidRDefault="00F9432F" w:rsidP="0061280F">
      <w:pPr>
        <w:pStyle w:val="Bulleted"/>
        <w:spacing w:before="20" w:after="20"/>
        <w:rPr>
          <w:lang w:val="tr-TR"/>
        </w:rPr>
      </w:pPr>
      <w:r>
        <w:rPr>
          <w:lang w:val="tr-TR"/>
        </w:rPr>
        <w:t xml:space="preserve">TEVDS </w:t>
      </w:r>
      <w:r w:rsidR="0061280F" w:rsidRPr="00FC0609">
        <w:rPr>
          <w:lang w:val="tr-TR"/>
        </w:rPr>
        <w:t xml:space="preserve">ilgili tüm paydaşların çıkarlarını temsil edecektir (çeşitli Bakanlıklar ile </w:t>
      </w:r>
      <w:r w:rsidR="0061280F" w:rsidRPr="00FC0609">
        <w:rPr>
          <w:lang w:val="tr-TR"/>
        </w:rPr>
        <w:lastRenderedPageBreak/>
        <w:t>özel sektör paydaşları dahil olmak üzere).</w:t>
      </w:r>
    </w:p>
    <w:p w14:paraId="33EC747B" w14:textId="6CC6F66C" w:rsidR="0061280F" w:rsidRPr="00FC0609" w:rsidRDefault="0061280F" w:rsidP="0061280F">
      <w:pPr>
        <w:pStyle w:val="Bulleted"/>
        <w:spacing w:before="20" w:after="20"/>
        <w:rPr>
          <w:lang w:val="tr-TR"/>
        </w:rPr>
      </w:pPr>
      <w:r w:rsidRPr="00FC0609">
        <w:rPr>
          <w:lang w:val="tr-TR"/>
        </w:rPr>
        <w:t xml:space="preserve">TKB veya yeni kurulacak bağımsız bir kuruluş tarafından gerçekleştirilecek fon yönetimi bağımsızlık sağlayabilir, dolayısıyla siyasi etkiyi önleyebilir. </w:t>
      </w:r>
    </w:p>
    <w:p w14:paraId="113D6016" w14:textId="3204F543" w:rsidR="0061280F" w:rsidRPr="00FC0609" w:rsidRDefault="007F32B4" w:rsidP="0061280F">
      <w:pPr>
        <w:pStyle w:val="Bulleted"/>
        <w:spacing w:before="20" w:after="20"/>
        <w:rPr>
          <w:lang w:val="tr-TR"/>
        </w:rPr>
      </w:pPr>
      <w:r w:rsidRPr="00FC0609">
        <w:rPr>
          <w:lang w:val="tr-TR"/>
        </w:rPr>
        <w:t>TEVDS</w:t>
      </w:r>
      <w:r w:rsidR="0061280F" w:rsidRPr="00FC0609">
        <w:rPr>
          <w:lang w:val="tr-TR"/>
        </w:rPr>
        <w:t xml:space="preserve"> mükerrer girişimlerin önlenmesi ama</w:t>
      </w:r>
      <w:r w:rsidR="00F9432F">
        <w:rPr>
          <w:lang w:val="tr-TR"/>
        </w:rPr>
        <w:t xml:space="preserve">cıyla kamu ve donör fonlarının </w:t>
      </w:r>
      <w:r w:rsidR="0061280F" w:rsidRPr="00FC0609">
        <w:rPr>
          <w:lang w:val="tr-TR"/>
        </w:rPr>
        <w:t>aynı havuzda toplanmasını sağlayabilir.</w:t>
      </w:r>
    </w:p>
    <w:p w14:paraId="7A9BF7D1" w14:textId="7A7D4D30" w:rsidR="0061280F" w:rsidRPr="00FC0609" w:rsidRDefault="0061280F" w:rsidP="0061280F">
      <w:pPr>
        <w:pStyle w:val="Bulleted"/>
        <w:spacing w:before="20" w:after="20"/>
        <w:rPr>
          <w:lang w:val="tr-TR"/>
        </w:rPr>
      </w:pPr>
      <w:r w:rsidRPr="00FC0609">
        <w:rPr>
          <w:lang w:val="tr-TR"/>
        </w:rPr>
        <w:t>Kurul</w:t>
      </w:r>
      <w:r w:rsidR="00D038DF">
        <w:rPr>
          <w:lang w:val="tr-TR"/>
        </w:rPr>
        <w:t>,</w:t>
      </w:r>
      <w:r w:rsidRPr="00FC0609">
        <w:rPr>
          <w:lang w:val="tr-TR"/>
        </w:rPr>
        <w:t xml:space="preserve"> yüksek düzeyde nitelikli bir yönetim ekibi seçebilir. </w:t>
      </w:r>
    </w:p>
    <w:p w14:paraId="4C7F063C" w14:textId="77777777" w:rsidR="0061280F" w:rsidRPr="00FC0609" w:rsidRDefault="0061280F" w:rsidP="0061280F">
      <w:pPr>
        <w:pStyle w:val="Bulleted"/>
        <w:spacing w:before="20" w:after="20"/>
        <w:rPr>
          <w:lang w:val="tr-TR"/>
        </w:rPr>
      </w:pPr>
      <w:r w:rsidRPr="00FC0609">
        <w:rPr>
          <w:lang w:val="tr-TR"/>
        </w:rPr>
        <w:t>Fon yönetim personeli uzun vadeli olacaktır ve piyasaya seviyelerinde ücretlendirilecektir.</w:t>
      </w:r>
    </w:p>
    <w:p w14:paraId="401F08A2" w14:textId="122C09F8" w:rsidR="0061280F" w:rsidRPr="00FC0609" w:rsidRDefault="007F32B4" w:rsidP="0061280F">
      <w:pPr>
        <w:pStyle w:val="Bulleted"/>
        <w:spacing w:before="20" w:after="20"/>
        <w:rPr>
          <w:lang w:val="tr-TR"/>
        </w:rPr>
      </w:pPr>
      <w:r w:rsidRPr="00FC0609">
        <w:rPr>
          <w:lang w:val="tr-TR"/>
        </w:rPr>
        <w:t>TEVDS</w:t>
      </w:r>
      <w:r w:rsidR="0061280F" w:rsidRPr="00FC0609">
        <w:rPr>
          <w:lang w:val="tr-TR"/>
        </w:rPr>
        <w:t>, kamu ihale kurallar</w:t>
      </w:r>
      <w:r w:rsidR="00FC0609" w:rsidRPr="00FC0609">
        <w:rPr>
          <w:lang w:val="tr-TR"/>
        </w:rPr>
        <w:t xml:space="preserve">ına ve bürokratik prosedürlere </w:t>
      </w:r>
      <w:r w:rsidR="0061280F" w:rsidRPr="00FC0609">
        <w:rPr>
          <w:lang w:val="tr-TR"/>
        </w:rPr>
        <w:t xml:space="preserve">uymak zorunda olmayabilir. </w:t>
      </w:r>
    </w:p>
    <w:p w14:paraId="3E7CDD9D" w14:textId="4BC2FB01" w:rsidR="0061280F" w:rsidRPr="00FC0609" w:rsidRDefault="0061280F" w:rsidP="00286D69">
      <w:pPr>
        <w:pStyle w:val="Bulleted"/>
        <w:spacing w:before="20"/>
        <w:rPr>
          <w:lang w:val="tr-TR"/>
        </w:rPr>
      </w:pPr>
      <w:r w:rsidRPr="00FC0609">
        <w:rPr>
          <w:lang w:val="tr-TR"/>
        </w:rPr>
        <w:t>Bir kamu kurumuna göre daha esnek bir şekilde faaliyet gösterebilir ve daha hızlı karar verme olanağına sahip olabilir.</w:t>
      </w:r>
    </w:p>
    <w:p w14:paraId="566F9218" w14:textId="27E86CC5" w:rsidR="00E14268" w:rsidRPr="00FC0609" w:rsidRDefault="0061280F" w:rsidP="009B3CDB">
      <w:pPr>
        <w:pStyle w:val="FiguresandTables"/>
        <w:spacing w:after="60"/>
        <w:rPr>
          <w:lang w:val="tr-TR"/>
        </w:rPr>
      </w:pPr>
      <w:r w:rsidRPr="00FC0609">
        <w:rPr>
          <w:lang w:val="tr-TR"/>
        </w:rPr>
        <w:t xml:space="preserve">Şekil </w:t>
      </w:r>
      <w:r w:rsidR="00E14268" w:rsidRPr="00FC0609">
        <w:rPr>
          <w:lang w:val="tr-TR"/>
        </w:rPr>
        <w:t>6.</w:t>
      </w:r>
      <w:r w:rsidRPr="00FC0609">
        <w:rPr>
          <w:lang w:val="tr-TR"/>
        </w:rPr>
        <w:t>2</w:t>
      </w:r>
      <w:r w:rsidR="00E14268" w:rsidRPr="00FC0609">
        <w:rPr>
          <w:lang w:val="tr-TR"/>
        </w:rPr>
        <w:t xml:space="preserve"> – </w:t>
      </w:r>
      <w:r w:rsidR="007F32B4" w:rsidRPr="00FC0609">
        <w:rPr>
          <w:lang w:val="tr-TR"/>
        </w:rPr>
        <w:t>TEVDS</w:t>
      </w:r>
      <w:r w:rsidRPr="00FC0609">
        <w:rPr>
          <w:lang w:val="tr-TR"/>
        </w:rPr>
        <w:t>’</w:t>
      </w:r>
      <w:r w:rsidR="0033345B">
        <w:rPr>
          <w:lang w:val="tr-TR"/>
        </w:rPr>
        <w:t>n</w:t>
      </w:r>
      <w:r w:rsidRPr="00FC0609">
        <w:rPr>
          <w:lang w:val="tr-TR"/>
        </w:rPr>
        <w:t xml:space="preserve">in Kurulmasına ilişkin Yol Haritası </w:t>
      </w:r>
    </w:p>
    <w:p w14:paraId="1144998F" w14:textId="75EE1B5B" w:rsidR="00E14268" w:rsidRPr="00FC0609" w:rsidRDefault="00286D69" w:rsidP="004116EA">
      <w:pPr>
        <w:spacing w:before="60" w:after="0"/>
        <w:jc w:val="center"/>
        <w:rPr>
          <w:i/>
          <w:sz w:val="22"/>
          <w:szCs w:val="22"/>
          <w:lang w:val="tr-TR"/>
        </w:rPr>
      </w:pPr>
      <w:r w:rsidRPr="00FC0609">
        <w:rPr>
          <w:i/>
          <w:noProof/>
          <w:sz w:val="22"/>
          <w:szCs w:val="22"/>
        </w:rPr>
        <w:drawing>
          <wp:inline distT="0" distB="0" distL="0" distR="0" wp14:anchorId="199A6746" wp14:editId="67E97A84">
            <wp:extent cx="5515688" cy="4126865"/>
            <wp:effectExtent l="0" t="0" r="889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0212" cy="4130250"/>
                    </a:xfrm>
                    <a:prstGeom prst="rect">
                      <a:avLst/>
                    </a:prstGeom>
                    <a:noFill/>
                  </pic:spPr>
                </pic:pic>
              </a:graphicData>
            </a:graphic>
          </wp:inline>
        </w:drawing>
      </w:r>
    </w:p>
    <w:p w14:paraId="5807123E" w14:textId="360061E8" w:rsidR="007554B0" w:rsidRPr="00FC0609" w:rsidRDefault="00C15B8D" w:rsidP="009B3CDB">
      <w:pPr>
        <w:spacing w:before="40" w:after="0"/>
        <w:rPr>
          <w:i/>
          <w:sz w:val="22"/>
          <w:szCs w:val="22"/>
          <w:lang w:val="tr-TR"/>
        </w:rPr>
      </w:pPr>
      <w:r w:rsidRPr="00FC0609">
        <w:rPr>
          <w:i/>
          <w:sz w:val="22"/>
          <w:szCs w:val="22"/>
          <w:lang w:val="tr-TR"/>
        </w:rPr>
        <w:tab/>
      </w:r>
      <w:r w:rsidR="00286D69" w:rsidRPr="00FC0609">
        <w:rPr>
          <w:i/>
          <w:sz w:val="22"/>
          <w:szCs w:val="22"/>
          <w:lang w:val="tr-TR"/>
        </w:rPr>
        <w:t>Kaynak</w:t>
      </w:r>
      <w:r w:rsidRPr="00FC0609">
        <w:rPr>
          <w:i/>
          <w:sz w:val="22"/>
          <w:szCs w:val="22"/>
          <w:lang w:val="tr-TR"/>
        </w:rPr>
        <w:t xml:space="preserve">: </w:t>
      </w:r>
      <w:r w:rsidR="00286D69" w:rsidRPr="00FC0609">
        <w:rPr>
          <w:i/>
          <w:sz w:val="22"/>
          <w:szCs w:val="22"/>
          <w:lang w:val="tr-TR"/>
        </w:rPr>
        <w:t xml:space="preserve">Yazarlar tarafından Dünya Bankası </w:t>
      </w:r>
      <w:r w:rsidRPr="00FC0609">
        <w:rPr>
          <w:i/>
          <w:sz w:val="22"/>
          <w:szCs w:val="22"/>
          <w:lang w:val="tr-TR"/>
        </w:rPr>
        <w:t>2014b</w:t>
      </w:r>
      <w:r w:rsidR="00286D69" w:rsidRPr="00FC0609">
        <w:rPr>
          <w:i/>
          <w:sz w:val="22"/>
          <w:szCs w:val="22"/>
          <w:lang w:val="tr-TR"/>
        </w:rPr>
        <w:t xml:space="preserve">’den uyarlanmıştır. </w:t>
      </w:r>
    </w:p>
    <w:p w14:paraId="2DAF4F57" w14:textId="28525FFA" w:rsidR="00BC17E0" w:rsidRPr="00FC0609" w:rsidRDefault="00286D69" w:rsidP="009E48C0">
      <w:pPr>
        <w:pStyle w:val="Heading2"/>
        <w:rPr>
          <w:lang w:val="tr-TR"/>
        </w:rPr>
      </w:pPr>
      <w:bookmarkStart w:id="124" w:name="_Toc461866616"/>
      <w:r w:rsidRPr="00FC0609">
        <w:rPr>
          <w:lang w:val="tr-TR"/>
        </w:rPr>
        <w:t>Son Sözler</w:t>
      </w:r>
      <w:bookmarkEnd w:id="124"/>
      <w:r w:rsidRPr="00FC0609">
        <w:rPr>
          <w:lang w:val="tr-TR"/>
        </w:rPr>
        <w:t xml:space="preserve"> </w:t>
      </w:r>
    </w:p>
    <w:p w14:paraId="04CCC7B9" w14:textId="427DD15A" w:rsidR="00F9387E" w:rsidRPr="00FC0609" w:rsidRDefault="00286D69" w:rsidP="004116EA">
      <w:pPr>
        <w:rPr>
          <w:lang w:val="tr-TR"/>
        </w:rPr>
      </w:pPr>
      <w:r w:rsidRPr="00FC0609">
        <w:rPr>
          <w:lang w:val="tr-TR"/>
        </w:rPr>
        <w:t xml:space="preserve">Yukarıda da belirtildiği </w:t>
      </w:r>
      <w:r w:rsidR="002253AE">
        <w:rPr>
          <w:lang w:val="tr-TR"/>
        </w:rPr>
        <w:t>üzere</w:t>
      </w:r>
      <w:r w:rsidRPr="00FC0609">
        <w:rPr>
          <w:lang w:val="tr-TR"/>
        </w:rPr>
        <w:t xml:space="preserve">, </w:t>
      </w:r>
      <w:r w:rsidR="007F32B4" w:rsidRPr="00FC0609">
        <w:rPr>
          <w:lang w:val="tr-TR"/>
        </w:rPr>
        <w:t>TEVDS</w:t>
      </w:r>
      <w:r w:rsidR="002F55F6" w:rsidRPr="00FC0609">
        <w:rPr>
          <w:lang w:val="tr-TR"/>
        </w:rPr>
        <w:t xml:space="preserve"> başlangıçta merkezi </w:t>
      </w:r>
      <w:r w:rsidR="002253AE">
        <w:rPr>
          <w:lang w:val="tr-TR"/>
        </w:rPr>
        <w:t>hükümet</w:t>
      </w:r>
      <w:r w:rsidR="002253AE" w:rsidRPr="00FC0609">
        <w:rPr>
          <w:lang w:val="tr-TR"/>
        </w:rPr>
        <w:t xml:space="preserve"> </w:t>
      </w:r>
      <w:r w:rsidR="002F55F6" w:rsidRPr="00FC0609">
        <w:rPr>
          <w:lang w:val="tr-TR"/>
        </w:rPr>
        <w:t>kurumlarının ihtiyaçlarını karşılamak üzere TKB yönetimi altında kurulabilir.</w:t>
      </w:r>
      <w:r w:rsidR="00F5709C" w:rsidRPr="00FC0609">
        <w:rPr>
          <w:bCs/>
          <w:iCs/>
          <w:lang w:val="tr-TR"/>
        </w:rPr>
        <w:t xml:space="preserve"> </w:t>
      </w:r>
      <w:r w:rsidR="00092007" w:rsidRPr="00FC0609">
        <w:rPr>
          <w:bCs/>
          <w:iCs/>
          <w:lang w:val="tr-TR"/>
        </w:rPr>
        <w:t xml:space="preserve">Program ve EHA mekanizmasının başarılı olması halinde, daha sonra belediye binalarını ve tesislerini de kapsayabilir. Hükümet’in önümüzdeki yıllarda </w:t>
      </w:r>
      <w:r w:rsidR="007F32B4" w:rsidRPr="00FC0609">
        <w:rPr>
          <w:bCs/>
          <w:iCs/>
          <w:lang w:val="tr-TR"/>
        </w:rPr>
        <w:t>TEVDS</w:t>
      </w:r>
      <w:r w:rsidR="00092007" w:rsidRPr="00FC0609">
        <w:rPr>
          <w:bCs/>
          <w:iCs/>
          <w:lang w:val="tr-TR"/>
        </w:rPr>
        <w:t xml:space="preserve"> olarak hizmet vermek üzere yeni bir kuruluş oluşturmaya veya </w:t>
      </w:r>
      <w:r w:rsidR="00415050" w:rsidRPr="00FC0609">
        <w:rPr>
          <w:bCs/>
          <w:iCs/>
          <w:lang w:val="tr-TR"/>
        </w:rPr>
        <w:t>TEVD</w:t>
      </w:r>
      <w:r w:rsidR="00092007" w:rsidRPr="00FC0609">
        <w:rPr>
          <w:bCs/>
          <w:iCs/>
          <w:lang w:val="tr-TR"/>
        </w:rPr>
        <w:t xml:space="preserve"> kurmaya karar v</w:t>
      </w:r>
      <w:r w:rsidR="00085B04" w:rsidRPr="00FC0609">
        <w:rPr>
          <w:bCs/>
          <w:iCs/>
          <w:lang w:val="tr-TR"/>
        </w:rPr>
        <w:t>e</w:t>
      </w:r>
      <w:r w:rsidR="00092007" w:rsidRPr="00FC0609">
        <w:rPr>
          <w:bCs/>
          <w:iCs/>
          <w:lang w:val="tr-TR"/>
        </w:rPr>
        <w:t xml:space="preserve">rmesi halinde, </w:t>
      </w:r>
      <w:r w:rsidR="00F5709C" w:rsidRPr="00FC0609">
        <w:rPr>
          <w:lang w:val="tr-TR"/>
        </w:rPr>
        <w:t>TKB</w:t>
      </w:r>
      <w:r w:rsidR="00092007" w:rsidRPr="00FC0609">
        <w:rPr>
          <w:lang w:val="tr-TR"/>
        </w:rPr>
        <w:t>’nin portföyü bu yeni kuruluşa satılabilir.</w:t>
      </w:r>
      <w:r w:rsidR="00FD3C45" w:rsidRPr="00FC0609">
        <w:rPr>
          <w:lang w:val="tr-TR"/>
        </w:rPr>
        <w:t xml:space="preserve"> </w:t>
      </w:r>
      <w:r w:rsidR="00092007" w:rsidRPr="00FC0609">
        <w:rPr>
          <w:lang w:val="tr-TR"/>
        </w:rPr>
        <w:t>Bu</w:t>
      </w:r>
      <w:r w:rsidR="002253AE">
        <w:rPr>
          <w:lang w:val="tr-TR"/>
        </w:rPr>
        <w:t>,</w:t>
      </w:r>
      <w:r w:rsidR="00092007" w:rsidRPr="00FC0609">
        <w:rPr>
          <w:lang w:val="tr-TR"/>
        </w:rPr>
        <w:t xml:space="preserve"> programın yeni bir kuruluşun oluşturulm</w:t>
      </w:r>
      <w:r w:rsidR="00085B04" w:rsidRPr="00FC0609">
        <w:rPr>
          <w:lang w:val="tr-TR"/>
        </w:rPr>
        <w:t>a</w:t>
      </w:r>
      <w:r w:rsidR="00092007" w:rsidRPr="00FC0609">
        <w:rPr>
          <w:lang w:val="tr-TR"/>
        </w:rPr>
        <w:t xml:space="preserve">sını beklemeden hemen başlamasına olanak tanırken aynı zamanda Hükümet’in daha ileriki bir tarihte </w:t>
      </w:r>
      <w:r w:rsidR="00085B04" w:rsidRPr="00FC0609">
        <w:rPr>
          <w:lang w:val="tr-TR"/>
        </w:rPr>
        <w:t>bu faaliyet için ayrı bir</w:t>
      </w:r>
      <w:r w:rsidR="00092007" w:rsidRPr="00FC0609">
        <w:rPr>
          <w:lang w:val="tr-TR"/>
        </w:rPr>
        <w:t xml:space="preserve"> kuruluş oluşturma esnekliğini de koruyacaktır</w:t>
      </w:r>
      <w:r w:rsidR="00FD3C45" w:rsidRPr="00FC0609">
        <w:rPr>
          <w:lang w:val="tr-TR"/>
        </w:rPr>
        <w:t>.</w:t>
      </w:r>
    </w:p>
    <w:p w14:paraId="437C727B" w14:textId="68B2D7BE" w:rsidR="00C677DF" w:rsidRPr="00FC0609" w:rsidRDefault="00085B04" w:rsidP="004116EA">
      <w:pPr>
        <w:rPr>
          <w:lang w:val="tr-TR"/>
        </w:rPr>
      </w:pPr>
      <w:r w:rsidRPr="00FC0609">
        <w:rPr>
          <w:lang w:val="tr-TR"/>
        </w:rPr>
        <w:lastRenderedPageBreak/>
        <w:t>Böyle bir programın oluşturul</w:t>
      </w:r>
      <w:r w:rsidR="00092007" w:rsidRPr="00FC0609">
        <w:rPr>
          <w:lang w:val="tr-TR"/>
        </w:rPr>
        <w:t>m</w:t>
      </w:r>
      <w:r w:rsidRPr="00FC0609">
        <w:rPr>
          <w:lang w:val="tr-TR"/>
        </w:rPr>
        <w:t>a</w:t>
      </w:r>
      <w:r w:rsidR="00092007" w:rsidRPr="00FC0609">
        <w:rPr>
          <w:lang w:val="tr-TR"/>
        </w:rPr>
        <w:t xml:space="preserve">sı Hükümet’in ulusal EV hedeflerini tutturmasına yardımcı olacak ve kamu binalarına ilişkin hedeflerine </w:t>
      </w:r>
      <w:r w:rsidR="002253AE" w:rsidRPr="00FC0609">
        <w:rPr>
          <w:lang w:val="tr-TR"/>
        </w:rPr>
        <w:t>(10. Kalkınma Planı kapsamındaki)</w:t>
      </w:r>
      <w:r w:rsidR="002253AE">
        <w:rPr>
          <w:lang w:val="tr-TR"/>
        </w:rPr>
        <w:t xml:space="preserve"> </w:t>
      </w:r>
      <w:r w:rsidR="00092007" w:rsidRPr="00FC0609">
        <w:rPr>
          <w:lang w:val="tr-TR"/>
        </w:rPr>
        <w:t>doğrudan katkıda bu</w:t>
      </w:r>
      <w:r w:rsidRPr="00FC0609">
        <w:rPr>
          <w:lang w:val="tr-TR"/>
        </w:rPr>
        <w:t>l</w:t>
      </w:r>
      <w:r w:rsidR="00092007" w:rsidRPr="00FC0609">
        <w:rPr>
          <w:lang w:val="tr-TR"/>
        </w:rPr>
        <w:t xml:space="preserve">unacaktır. </w:t>
      </w:r>
      <w:r w:rsidR="007F32B4" w:rsidRPr="00FC0609">
        <w:rPr>
          <w:lang w:val="tr-TR"/>
        </w:rPr>
        <w:t>TEVDS</w:t>
      </w:r>
      <w:r w:rsidR="00092007" w:rsidRPr="00FC0609">
        <w:rPr>
          <w:lang w:val="tr-TR"/>
        </w:rPr>
        <w:t xml:space="preserve"> </w:t>
      </w:r>
      <w:r w:rsidRPr="00FC0609">
        <w:rPr>
          <w:lang w:val="tr-TR"/>
        </w:rPr>
        <w:t>yukarıda sayılanların yanı sıra önemli yan faydalar da sağlayacaktır; örneğin enerji ithalatının ve kamu enerji maliyetlerinin azaltılması</w:t>
      </w:r>
      <w:r w:rsidR="00C677DF" w:rsidRPr="00FC0609">
        <w:rPr>
          <w:lang w:val="tr-TR"/>
        </w:rPr>
        <w:t xml:space="preserve">, </w:t>
      </w:r>
      <w:r w:rsidRPr="00FC0609">
        <w:rPr>
          <w:lang w:val="tr-TR"/>
        </w:rPr>
        <w:t>konfor düzeylerinin yükseltilmesi</w:t>
      </w:r>
      <w:r w:rsidR="00C677DF" w:rsidRPr="00FC0609">
        <w:rPr>
          <w:lang w:val="tr-TR"/>
        </w:rPr>
        <w:t xml:space="preserve">, </w:t>
      </w:r>
      <w:r w:rsidRPr="00FC0609">
        <w:rPr>
          <w:lang w:val="tr-TR"/>
        </w:rPr>
        <w:t>kamu bina stokunun yenilenmesi</w:t>
      </w:r>
      <w:r w:rsidR="00C677DF" w:rsidRPr="00FC0609">
        <w:rPr>
          <w:lang w:val="tr-TR"/>
        </w:rPr>
        <w:t xml:space="preserve">, </w:t>
      </w:r>
      <w:r w:rsidRPr="00FC0609">
        <w:rPr>
          <w:lang w:val="tr-TR"/>
        </w:rPr>
        <w:t xml:space="preserve">bir EVD sektörünün ve yeni işlerin yaratılması ve sera gazı emisyonlarının azaltılması gibi.  </w:t>
      </w:r>
    </w:p>
    <w:p w14:paraId="3D092EDA" w14:textId="642ED392" w:rsidR="009E48C0" w:rsidRPr="00FC0609" w:rsidRDefault="00085B04" w:rsidP="009D5B92">
      <w:pPr>
        <w:spacing w:after="60"/>
        <w:rPr>
          <w:lang w:val="tr-TR"/>
        </w:rPr>
      </w:pPr>
      <w:r w:rsidRPr="00FC0609">
        <w:rPr>
          <w:lang w:val="tr-TR"/>
        </w:rPr>
        <w:t xml:space="preserve">Cari hükümet bütçesine ihtiyaç duyulmayacağından dolayı TEVDS sürdürülebilir olacaktır </w:t>
      </w:r>
      <w:r w:rsidR="00FC0609" w:rsidRPr="00FC0609">
        <w:rPr>
          <w:lang w:val="tr-TR"/>
        </w:rPr>
        <w:t>ve</w:t>
      </w:r>
      <w:r w:rsidRPr="00FC0609">
        <w:rPr>
          <w:lang w:val="tr-TR"/>
        </w:rPr>
        <w:t xml:space="preserve"> 20 yıldan uzun bir süre için sürekli olarak kendini yenileyen bir esasa göre faaliyet gösterecektir.</w:t>
      </w:r>
      <w:r w:rsidRPr="00FC0609">
        <w:rPr>
          <w:bCs/>
          <w:iCs/>
          <w:lang w:val="tr-TR"/>
        </w:rPr>
        <w:t xml:space="preserve"> Diğer belediye sektörlerine yayıl</w:t>
      </w:r>
      <w:r w:rsidR="00FC0609" w:rsidRPr="00FC0609">
        <w:rPr>
          <w:bCs/>
          <w:iCs/>
          <w:lang w:val="tr-TR"/>
        </w:rPr>
        <w:t>ması ve tekrarlanabilmesi için</w:t>
      </w:r>
      <w:r w:rsidRPr="00FC0609">
        <w:rPr>
          <w:bCs/>
          <w:iCs/>
          <w:lang w:val="tr-TR"/>
        </w:rPr>
        <w:t xml:space="preserve"> bir temel oluşturacaktır </w:t>
      </w:r>
      <w:r w:rsidR="00C677DF" w:rsidRPr="00FC0609">
        <w:rPr>
          <w:lang w:val="tr-TR"/>
        </w:rPr>
        <w:t>(</w:t>
      </w:r>
      <w:r w:rsidRPr="00FC0609">
        <w:rPr>
          <w:lang w:val="tr-TR"/>
        </w:rPr>
        <w:t>örneğin sokak aydınlatması</w:t>
      </w:r>
      <w:r w:rsidR="00C677DF" w:rsidRPr="00FC0609">
        <w:rPr>
          <w:lang w:val="tr-TR"/>
        </w:rPr>
        <w:t xml:space="preserve">, </w:t>
      </w:r>
      <w:r w:rsidRPr="00FC0609">
        <w:rPr>
          <w:lang w:val="tr-TR"/>
        </w:rPr>
        <w:t>su pompalama, vs.)</w:t>
      </w:r>
      <w:r w:rsidR="002253AE">
        <w:rPr>
          <w:lang w:val="tr-TR"/>
        </w:rPr>
        <w:t>.</w:t>
      </w:r>
      <w:r w:rsidRPr="00FC0609">
        <w:rPr>
          <w:lang w:val="tr-TR"/>
        </w:rPr>
        <w:t xml:space="preserve"> Türkiye TEVDS’yi uygulamaya koyarak aynı zamanda EV uygulamaları bakımından bölgesel bir lider ve bölgenin en büyük EVD piyasası haline gelebil</w:t>
      </w:r>
      <w:r w:rsidR="002253AE">
        <w:rPr>
          <w:lang w:val="tr-TR"/>
        </w:rPr>
        <w:t>ecektir.</w:t>
      </w:r>
    </w:p>
    <w:p w14:paraId="62BD86CE" w14:textId="0463FA48" w:rsidR="00EC64C4" w:rsidRPr="00FC0609" w:rsidRDefault="00E14268" w:rsidP="00E14268">
      <w:pPr>
        <w:pStyle w:val="Heading1"/>
        <w:rPr>
          <w:lang w:val="tr-TR"/>
        </w:rPr>
      </w:pPr>
      <w:r w:rsidRPr="00FC0609">
        <w:rPr>
          <w:rFonts w:cs="Helv"/>
          <w:color w:val="000000"/>
          <w:lang w:val="tr-TR"/>
        </w:rPr>
        <w:br w:type="page"/>
      </w:r>
      <w:bookmarkStart w:id="125" w:name="_Toc461866617"/>
      <w:r w:rsidR="00213611" w:rsidRPr="00FC0609">
        <w:rPr>
          <w:lang w:val="tr-TR"/>
        </w:rPr>
        <w:lastRenderedPageBreak/>
        <w:t>BÖLÜM</w:t>
      </w:r>
      <w:r w:rsidR="00EC64C4" w:rsidRPr="00FC0609">
        <w:rPr>
          <w:lang w:val="tr-TR"/>
        </w:rPr>
        <w:t xml:space="preserve"> 7 - </w:t>
      </w:r>
      <w:bookmarkEnd w:id="113"/>
      <w:r w:rsidR="00213611" w:rsidRPr="00FC0609">
        <w:rPr>
          <w:caps w:val="0"/>
          <w:lang w:val="tr-TR"/>
        </w:rPr>
        <w:t>KAYNAKÇA</w:t>
      </w:r>
      <w:bookmarkEnd w:id="125"/>
    </w:p>
    <w:p w14:paraId="18DFA3C1" w14:textId="76A6E7BC" w:rsidR="003902CC" w:rsidRPr="00FC0609" w:rsidRDefault="003902CC" w:rsidP="003902CC">
      <w:pPr>
        <w:rPr>
          <w:lang w:val="tr-TR"/>
        </w:rPr>
      </w:pPr>
    </w:p>
    <w:p w14:paraId="0DC22874" w14:textId="77777777" w:rsidR="003902CC" w:rsidRPr="00FC0609" w:rsidRDefault="003902CC" w:rsidP="003902CC">
      <w:pPr>
        <w:tabs>
          <w:tab w:val="left" w:pos="450"/>
        </w:tabs>
        <w:ind w:left="360" w:hanging="360"/>
        <w:rPr>
          <w:lang w:val="tr-TR"/>
        </w:rPr>
      </w:pPr>
      <w:r w:rsidRPr="00FC0609">
        <w:rPr>
          <w:szCs w:val="24"/>
          <w:lang w:val="tr-TR"/>
        </w:rPr>
        <w:t>Business Standard. 2009. "Four power PSUs to Establish Energy Efficiency Company”, June 23, 2009.</w:t>
      </w:r>
    </w:p>
    <w:p w14:paraId="6C969931" w14:textId="1668341B" w:rsidR="003902CC" w:rsidRPr="00FC0609" w:rsidRDefault="003902CC" w:rsidP="003902CC">
      <w:pPr>
        <w:ind w:left="360" w:hanging="360"/>
        <w:rPr>
          <w:szCs w:val="24"/>
          <w:lang w:val="tr-TR"/>
        </w:rPr>
      </w:pPr>
      <w:r w:rsidRPr="00FC0609">
        <w:rPr>
          <w:szCs w:val="24"/>
          <w:lang w:val="tr-TR"/>
        </w:rPr>
        <w:t xml:space="preserve">Econoler. 2016. Market Assessment Report for Public Buildings, </w:t>
      </w:r>
      <w:r w:rsidR="00A01B68" w:rsidRPr="00FC0609">
        <w:rPr>
          <w:szCs w:val="24"/>
          <w:lang w:val="tr-TR"/>
        </w:rPr>
        <w:t>prepared</w:t>
      </w:r>
      <w:r w:rsidRPr="00FC0609">
        <w:rPr>
          <w:szCs w:val="24"/>
          <w:lang w:val="tr-TR"/>
        </w:rPr>
        <w:t xml:space="preserve"> for the Ministry of Energy and Mineral Resources, Ankara, Turkey. </w:t>
      </w:r>
    </w:p>
    <w:p w14:paraId="687FEFB3" w14:textId="77777777" w:rsidR="003902CC" w:rsidRPr="00FC0609" w:rsidRDefault="003902CC" w:rsidP="003902CC">
      <w:pPr>
        <w:pStyle w:val="Ecotext"/>
        <w:spacing w:line="240" w:lineRule="auto"/>
        <w:ind w:left="360" w:hanging="360"/>
        <w:rPr>
          <w:szCs w:val="24"/>
          <w:lang w:val="tr-TR"/>
        </w:rPr>
      </w:pPr>
      <w:r w:rsidRPr="00FC0609">
        <w:rPr>
          <w:rFonts w:ascii="Times New Roman" w:hAnsi="Times New Roman" w:cs="Times New Roman"/>
          <w:sz w:val="24"/>
          <w:szCs w:val="24"/>
          <w:lang w:val="tr-TR"/>
        </w:rPr>
        <w:t>ECT. 2008. Energy Efficiency in the Public Sector, Policies and Programmes in ECT Member Countries, Energy Chapter Secretariat, Brussels</w:t>
      </w:r>
      <w:r w:rsidRPr="00FC0609">
        <w:rPr>
          <w:lang w:val="tr-TR"/>
        </w:rPr>
        <w:t>.</w:t>
      </w:r>
    </w:p>
    <w:p w14:paraId="0F1B8C75" w14:textId="77777777" w:rsidR="003902CC" w:rsidRPr="00FC0609" w:rsidRDefault="003902CC" w:rsidP="003902CC">
      <w:pPr>
        <w:tabs>
          <w:tab w:val="left" w:pos="450"/>
          <w:tab w:val="left" w:pos="720"/>
        </w:tabs>
        <w:ind w:left="360" w:hanging="360"/>
        <w:jc w:val="left"/>
        <w:rPr>
          <w:szCs w:val="24"/>
          <w:lang w:val="tr-TR"/>
        </w:rPr>
      </w:pPr>
      <w:r w:rsidRPr="00FC0609">
        <w:rPr>
          <w:szCs w:val="24"/>
          <w:lang w:val="tr-TR"/>
        </w:rPr>
        <w:t>FEDESCO. 2011. Lieven Venstraelen, Experiences on the Bidding Process for Energy Services, FEDESCO, Belgium, November 2010.</w:t>
      </w:r>
    </w:p>
    <w:p w14:paraId="2EE82398" w14:textId="5F556F9B" w:rsidR="003902CC" w:rsidRPr="00FC0609" w:rsidRDefault="003902CC" w:rsidP="003902CC">
      <w:pPr>
        <w:tabs>
          <w:tab w:val="left" w:pos="450"/>
        </w:tabs>
        <w:ind w:left="360" w:hanging="360"/>
        <w:rPr>
          <w:lang w:val="tr-TR"/>
        </w:rPr>
      </w:pPr>
      <w:r w:rsidRPr="00FC0609">
        <w:rPr>
          <w:lang w:val="tr-TR"/>
        </w:rPr>
        <w:t>Government of Turkey. 2012. Energy Efficiency Strategy paper, 2012-2023, Ankara, Turkey.</w:t>
      </w:r>
    </w:p>
    <w:p w14:paraId="1AAA55D0" w14:textId="77777777" w:rsidR="003902CC" w:rsidRPr="00FC0609" w:rsidRDefault="003902CC" w:rsidP="003902CC">
      <w:pPr>
        <w:ind w:left="360" w:hanging="360"/>
        <w:rPr>
          <w:lang w:val="tr-TR"/>
        </w:rPr>
      </w:pPr>
      <w:r w:rsidRPr="00FC0609">
        <w:rPr>
          <w:lang w:val="tr-TR"/>
        </w:rPr>
        <w:t>Government of Turkey. 2013. 10th Development Plan published in Official Gazette 28699 of 06.07.2013, Ankara, Turkey.</w:t>
      </w:r>
    </w:p>
    <w:p w14:paraId="13AACD01" w14:textId="154313E5" w:rsidR="003902CC" w:rsidRPr="00FC0609" w:rsidRDefault="003902CC" w:rsidP="003902CC">
      <w:pPr>
        <w:tabs>
          <w:tab w:val="left" w:pos="450"/>
        </w:tabs>
        <w:ind w:left="360" w:hanging="360"/>
        <w:rPr>
          <w:szCs w:val="24"/>
          <w:lang w:val="tr-TR"/>
        </w:rPr>
      </w:pPr>
      <w:r w:rsidRPr="00FC0609">
        <w:rPr>
          <w:szCs w:val="24"/>
          <w:lang w:val="tr-TR"/>
        </w:rPr>
        <w:t xml:space="preserve">Hebei DRC. 2009. Hebei Development and Reform Commission, The Medium and Long-Term Plan for DSM in Hebei Province (2009-2013), Shijiazuang, China, 2009 </w:t>
      </w:r>
    </w:p>
    <w:p w14:paraId="1A875AEF" w14:textId="77777777" w:rsidR="003902CC" w:rsidRPr="00FC0609" w:rsidRDefault="003902CC" w:rsidP="003902CC">
      <w:pPr>
        <w:tabs>
          <w:tab w:val="left" w:pos="450"/>
        </w:tabs>
        <w:ind w:left="360" w:hanging="360"/>
        <w:rPr>
          <w:lang w:val="tr-TR"/>
        </w:rPr>
      </w:pPr>
      <w:r w:rsidRPr="00FC0609">
        <w:rPr>
          <w:lang w:val="tr-TR"/>
        </w:rPr>
        <w:t>IEA. 2015. Key World Energy Statistics, Paris, France.</w:t>
      </w:r>
    </w:p>
    <w:p w14:paraId="55B845CF" w14:textId="3F7D37A9" w:rsidR="003902CC" w:rsidRPr="00FC0609" w:rsidRDefault="003902CC" w:rsidP="003902CC">
      <w:pPr>
        <w:tabs>
          <w:tab w:val="left" w:pos="450"/>
        </w:tabs>
        <w:ind w:left="360" w:hanging="360"/>
        <w:rPr>
          <w:bCs/>
          <w:szCs w:val="24"/>
          <w:lang w:val="tr-TR"/>
        </w:rPr>
      </w:pPr>
      <w:r w:rsidRPr="00FC0609">
        <w:rPr>
          <w:szCs w:val="24"/>
          <w:lang w:val="tr-TR"/>
        </w:rPr>
        <w:t xml:space="preserve">JRC. 2010. </w:t>
      </w:r>
      <w:r w:rsidRPr="00FC0609">
        <w:rPr>
          <w:bCs/>
          <w:szCs w:val="24"/>
          <w:lang w:val="tr-TR"/>
        </w:rPr>
        <w:t>Angelica Marino, Paolo Bertoldi, Silvia Rezessy, Energy Service Companies Market in Europe - Status Report 2010, Joint Research Centre, European Commission, Brussels.</w:t>
      </w:r>
    </w:p>
    <w:p w14:paraId="195AFEE0" w14:textId="77777777" w:rsidR="003902CC" w:rsidRPr="00FC0609" w:rsidRDefault="003902CC" w:rsidP="003902CC">
      <w:pPr>
        <w:tabs>
          <w:tab w:val="left" w:pos="450"/>
        </w:tabs>
        <w:ind w:left="360" w:hanging="360"/>
        <w:rPr>
          <w:lang w:val="tr-TR"/>
        </w:rPr>
      </w:pPr>
      <w:r w:rsidRPr="00FC0609">
        <w:rPr>
          <w:szCs w:val="24"/>
          <w:lang w:val="tr-TR"/>
        </w:rPr>
        <w:t xml:space="preserve">Limaye and Limaye. 2011. Dilip R. Limaye and Emily S. Limaye. 2011. “Scaling Up Energy Efficiency: The Case for a Super ESCO.” </w:t>
      </w:r>
      <w:r w:rsidRPr="00FC0609">
        <w:rPr>
          <w:i/>
          <w:szCs w:val="24"/>
          <w:lang w:val="tr-TR"/>
        </w:rPr>
        <w:t>Energy Efficiency Journal</w:t>
      </w:r>
      <w:r w:rsidRPr="00FC0609">
        <w:rPr>
          <w:szCs w:val="24"/>
          <w:lang w:val="tr-TR"/>
        </w:rPr>
        <w:t xml:space="preserve"> </w:t>
      </w:r>
      <w:r w:rsidRPr="00FC0609">
        <w:rPr>
          <w:rFonts w:eastAsia="Calibri"/>
          <w:color w:val="131313"/>
          <w:szCs w:val="24"/>
          <w:lang w:val="tr-TR"/>
        </w:rPr>
        <w:t>4:133–144.</w:t>
      </w:r>
    </w:p>
    <w:p w14:paraId="52F0A7B3" w14:textId="77777777" w:rsidR="003902CC" w:rsidRPr="00FC0609" w:rsidRDefault="003902CC" w:rsidP="003902CC">
      <w:pPr>
        <w:tabs>
          <w:tab w:val="left" w:pos="360"/>
        </w:tabs>
        <w:ind w:left="360" w:hanging="360"/>
        <w:rPr>
          <w:lang w:val="tr-TR"/>
        </w:rPr>
      </w:pPr>
      <w:r w:rsidRPr="00FC0609">
        <w:rPr>
          <w:lang w:val="tr-TR"/>
        </w:rPr>
        <w:t xml:space="preserve">Limaye. 2013a. Energy Efficiency Credit Lines: A Synthesis Paper. Prepared for the </w:t>
      </w:r>
      <w:r w:rsidRPr="00FC0609">
        <w:rPr>
          <w:rFonts w:eastAsia="Calibri"/>
          <w:lang w:val="tr-TR"/>
        </w:rPr>
        <w:t xml:space="preserve">Sustainable Energy Department, The </w:t>
      </w:r>
      <w:r w:rsidRPr="00FC0609">
        <w:rPr>
          <w:lang w:val="tr-TR"/>
        </w:rPr>
        <w:t>World Bank,</w:t>
      </w:r>
      <w:r w:rsidRPr="00FC0609">
        <w:rPr>
          <w:rFonts w:eastAsia="Calibri"/>
          <w:lang w:val="tr-TR"/>
        </w:rPr>
        <w:t xml:space="preserve"> </w:t>
      </w:r>
      <w:r w:rsidRPr="00FC0609">
        <w:rPr>
          <w:lang w:val="tr-TR"/>
        </w:rPr>
        <w:t>Washington, DC.</w:t>
      </w:r>
    </w:p>
    <w:p w14:paraId="755E4D13" w14:textId="495EF841" w:rsidR="003902CC" w:rsidRPr="00FC0609" w:rsidRDefault="003902CC" w:rsidP="003902CC">
      <w:pPr>
        <w:tabs>
          <w:tab w:val="left" w:pos="450"/>
        </w:tabs>
        <w:ind w:left="360" w:hanging="360"/>
        <w:rPr>
          <w:b/>
          <w:lang w:val="tr-TR"/>
        </w:rPr>
      </w:pPr>
      <w:r w:rsidRPr="00FC0609">
        <w:rPr>
          <w:lang w:val="tr-TR"/>
        </w:rPr>
        <w:t xml:space="preserve">Limaye. 2013b. “Scaling Up Energy Efficiency: The Emerging Model of the Super-ESCO.” Presentation at the IFC </w:t>
      </w:r>
      <w:r w:rsidRPr="00FC0609">
        <w:rPr>
          <w:bCs/>
          <w:iCs/>
          <w:lang w:val="tr-TR"/>
        </w:rPr>
        <w:t>International ESCO Financing Conference in Johannesburg, South Africa, May 2013.</w:t>
      </w:r>
    </w:p>
    <w:p w14:paraId="3DBFC3F2" w14:textId="2AEB2315" w:rsidR="003902CC" w:rsidRPr="00FC0609" w:rsidRDefault="009B3CDB" w:rsidP="003902CC">
      <w:pPr>
        <w:tabs>
          <w:tab w:val="left" w:pos="450"/>
        </w:tabs>
        <w:ind w:left="360" w:hanging="450"/>
        <w:rPr>
          <w:lang w:val="tr-TR"/>
        </w:rPr>
      </w:pPr>
      <w:r w:rsidRPr="00FC0609">
        <w:rPr>
          <w:lang w:val="tr-TR"/>
        </w:rPr>
        <w:t xml:space="preserve"> </w:t>
      </w:r>
      <w:r w:rsidR="003902CC" w:rsidRPr="00FC0609">
        <w:rPr>
          <w:lang w:val="tr-TR"/>
        </w:rPr>
        <w:t>Limaye et al. 2016. Dilip R. Limaye, Kathrin Hofer and Jas Singh, Fostering the Development of ESCO Markets, Washington, DC.</w:t>
      </w:r>
    </w:p>
    <w:p w14:paraId="00CCE014" w14:textId="77777777" w:rsidR="003902CC" w:rsidRPr="00FC0609" w:rsidRDefault="003902CC" w:rsidP="003902CC">
      <w:pPr>
        <w:tabs>
          <w:tab w:val="left" w:pos="450"/>
        </w:tabs>
        <w:ind w:left="360" w:hanging="360"/>
        <w:rPr>
          <w:lang w:val="tr-TR"/>
        </w:rPr>
      </w:pPr>
      <w:r w:rsidRPr="00FC0609">
        <w:rPr>
          <w:lang w:val="tr-TR"/>
        </w:rPr>
        <w:t xml:space="preserve">Mostert, Wolfgang. 2010. </w:t>
      </w:r>
      <w:r w:rsidRPr="00FC0609">
        <w:rPr>
          <w:rFonts w:eastAsiaTheme="minorHAnsi"/>
          <w:iCs/>
          <w:snapToGrid/>
          <w:lang w:val="tr-TR"/>
        </w:rPr>
        <w:t>Publicly Backed Guarantees as Policy Instruments to Promote Clean Energy,</w:t>
      </w:r>
      <w:r w:rsidRPr="00FC0609">
        <w:rPr>
          <w:rFonts w:eastAsiaTheme="minorHAnsi"/>
          <w:snapToGrid/>
          <w:lang w:val="tr-TR"/>
        </w:rPr>
        <w:t xml:space="preserve"> Sustainable Energy Finance Alliance, UNEP, Basel, Switzerland.</w:t>
      </w:r>
    </w:p>
    <w:p w14:paraId="44880B96" w14:textId="77777777" w:rsidR="003902CC" w:rsidRPr="00FC0609" w:rsidRDefault="003902CC" w:rsidP="003902CC">
      <w:pPr>
        <w:tabs>
          <w:tab w:val="left" w:pos="450"/>
        </w:tabs>
        <w:ind w:left="360" w:hanging="360"/>
        <w:rPr>
          <w:lang w:val="tr-TR"/>
        </w:rPr>
      </w:pPr>
      <w:r w:rsidRPr="00FC0609">
        <w:rPr>
          <w:lang w:val="tr-TR"/>
        </w:rPr>
        <w:t xml:space="preserve">Singh et al. 2010. Jas Singh, Dilip Limaye, Brian Henderson and Xiaoyu Shi, </w:t>
      </w:r>
      <w:r w:rsidRPr="00FC0609">
        <w:rPr>
          <w:i/>
          <w:lang w:val="tr-TR"/>
        </w:rPr>
        <w:t xml:space="preserve">Public Procurement of Energy Efficiency Services, </w:t>
      </w:r>
      <w:r w:rsidRPr="00FC0609">
        <w:rPr>
          <w:lang w:val="tr-TR"/>
        </w:rPr>
        <w:t>World bank, Washington, DC</w:t>
      </w:r>
      <w:r w:rsidRPr="00FC0609">
        <w:rPr>
          <w:i/>
          <w:lang w:val="tr-TR"/>
        </w:rPr>
        <w:t>.</w:t>
      </w:r>
    </w:p>
    <w:p w14:paraId="32315EDF" w14:textId="1E637832" w:rsidR="003902CC" w:rsidRPr="00FC0609" w:rsidRDefault="003902CC" w:rsidP="003902CC">
      <w:pPr>
        <w:tabs>
          <w:tab w:val="left" w:pos="450"/>
        </w:tabs>
        <w:ind w:left="360" w:hanging="360"/>
        <w:rPr>
          <w:snapToGrid/>
          <w:szCs w:val="24"/>
          <w:lang w:val="tr-TR"/>
        </w:rPr>
      </w:pPr>
      <w:r w:rsidRPr="00FC0609">
        <w:rPr>
          <w:lang w:val="tr-TR"/>
        </w:rPr>
        <w:t>SRC Global. 2005. A Strategic Framework for Implementation of Energy Efficiency Projects for Indian Water Utilities, Report prepared for the Public-Private Infrastructure Advisory Facility, The World Bank, Washington, DC.</w:t>
      </w:r>
    </w:p>
    <w:p w14:paraId="2B1161A3" w14:textId="6906CF8F" w:rsidR="003902CC" w:rsidRPr="00FC0609" w:rsidRDefault="003902CC" w:rsidP="003902CC">
      <w:pPr>
        <w:ind w:left="360" w:hanging="360"/>
        <w:rPr>
          <w:lang w:val="tr-TR"/>
        </w:rPr>
      </w:pPr>
      <w:r w:rsidRPr="00FC0609">
        <w:rPr>
          <w:szCs w:val="24"/>
          <w:lang w:val="tr-TR"/>
        </w:rPr>
        <w:t xml:space="preserve">UNDP. 2011. </w:t>
      </w:r>
      <w:r w:rsidRPr="00FC0609">
        <w:rPr>
          <w:lang w:val="tr-TR"/>
        </w:rPr>
        <w:t xml:space="preserve">United Nations Development Programme - Turkey Energy Efficiency in Buildings: The Case of Turkey, Ankara, Turkey. </w:t>
      </w:r>
    </w:p>
    <w:p w14:paraId="0135837E" w14:textId="77777777" w:rsidR="003902CC" w:rsidRPr="00FC0609" w:rsidRDefault="003902CC" w:rsidP="003902CC">
      <w:pPr>
        <w:tabs>
          <w:tab w:val="left" w:pos="0"/>
          <w:tab w:val="left" w:pos="450"/>
        </w:tabs>
        <w:autoSpaceDE w:val="0"/>
        <w:autoSpaceDN w:val="0"/>
        <w:adjustRightInd w:val="0"/>
        <w:ind w:left="360" w:hanging="360"/>
        <w:jc w:val="left"/>
        <w:rPr>
          <w:szCs w:val="24"/>
          <w:lang w:val="tr-TR"/>
        </w:rPr>
      </w:pPr>
      <w:r w:rsidRPr="00FC0609">
        <w:rPr>
          <w:szCs w:val="24"/>
          <w:lang w:val="tr-TR"/>
        </w:rPr>
        <w:t>USAID. 2010. U.S. Agency for International Development, Development of a Super ESCO to Implement a 600 MW Energy Efficiency Power Plant, Bangkok, January 2010.</w:t>
      </w:r>
    </w:p>
    <w:p w14:paraId="5482C64A" w14:textId="027B08D9" w:rsidR="003902CC" w:rsidRPr="00FC0609" w:rsidRDefault="003902CC" w:rsidP="003902CC">
      <w:pPr>
        <w:tabs>
          <w:tab w:val="left" w:pos="450"/>
          <w:tab w:val="left" w:pos="720"/>
        </w:tabs>
        <w:autoSpaceDE w:val="0"/>
        <w:autoSpaceDN w:val="0"/>
        <w:adjustRightInd w:val="0"/>
        <w:ind w:left="360" w:hanging="360"/>
        <w:jc w:val="left"/>
        <w:rPr>
          <w:szCs w:val="24"/>
          <w:lang w:val="tr-TR"/>
        </w:rPr>
      </w:pPr>
      <w:r w:rsidRPr="00FC0609">
        <w:rPr>
          <w:szCs w:val="24"/>
          <w:lang w:val="tr-TR"/>
        </w:rPr>
        <w:t>World Bank. 2003. Croatia Energy Efficiency - Project Appraisal Document, World Bank Report No. 25592</w:t>
      </w:r>
      <w:r w:rsidR="000277F5" w:rsidRPr="00FC0609">
        <w:rPr>
          <w:szCs w:val="24"/>
          <w:lang w:val="tr-TR"/>
        </w:rPr>
        <w:t>—</w:t>
      </w:r>
      <w:r w:rsidRPr="00FC0609">
        <w:rPr>
          <w:szCs w:val="24"/>
          <w:lang w:val="tr-TR"/>
        </w:rPr>
        <w:t>HR.  Washington DC.</w:t>
      </w:r>
    </w:p>
    <w:p w14:paraId="0E7D8817" w14:textId="77777777" w:rsidR="003902CC" w:rsidRPr="00FC0609" w:rsidRDefault="003902CC" w:rsidP="003902CC">
      <w:pPr>
        <w:tabs>
          <w:tab w:val="left" w:pos="450"/>
        </w:tabs>
        <w:ind w:left="360" w:hanging="360"/>
        <w:rPr>
          <w:lang w:val="tr-TR"/>
        </w:rPr>
      </w:pPr>
      <w:r w:rsidRPr="00FC0609">
        <w:rPr>
          <w:szCs w:val="24"/>
          <w:lang w:val="tr-TR"/>
        </w:rPr>
        <w:lastRenderedPageBreak/>
        <w:t xml:space="preserve">World Bank. 2009. </w:t>
      </w:r>
      <w:r w:rsidRPr="00FC0609">
        <w:rPr>
          <w:i/>
          <w:szCs w:val="24"/>
          <w:lang w:val="tr-TR"/>
        </w:rPr>
        <w:t>Project Appraisal Document on a Proposed Loan in the Amount of Euro 18.9 Million (US$25 Million Equivalent) to Former Yugoslav Republic of Macedonia for a Municipal Services Improvement Project.</w:t>
      </w:r>
      <w:r w:rsidRPr="00FC0609">
        <w:rPr>
          <w:snapToGrid/>
          <w:szCs w:val="24"/>
          <w:lang w:val="tr-TR"/>
        </w:rPr>
        <w:t xml:space="preserve"> Washington, DC.</w:t>
      </w:r>
    </w:p>
    <w:p w14:paraId="00DA98A0" w14:textId="7C1DA000" w:rsidR="003902CC" w:rsidRPr="00FC0609" w:rsidRDefault="003902CC" w:rsidP="003902CC">
      <w:pPr>
        <w:tabs>
          <w:tab w:val="left" w:pos="450"/>
        </w:tabs>
        <w:ind w:left="360" w:hanging="360"/>
        <w:rPr>
          <w:szCs w:val="24"/>
          <w:lang w:val="tr-TR"/>
        </w:rPr>
      </w:pPr>
      <w:r w:rsidRPr="00FC0609">
        <w:rPr>
          <w:szCs w:val="24"/>
          <w:lang w:val="tr-TR"/>
        </w:rPr>
        <w:t xml:space="preserve">World Bank. 2010a. </w:t>
      </w:r>
      <w:r w:rsidRPr="00FC0609">
        <w:rPr>
          <w:i/>
          <w:szCs w:val="24"/>
          <w:lang w:val="tr-TR"/>
        </w:rPr>
        <w:t xml:space="preserve">Implementation, Completion and Results Report </w:t>
      </w:r>
      <w:r w:rsidRPr="00FC0609">
        <w:rPr>
          <w:i/>
          <w:lang w:val="tr-TR"/>
        </w:rPr>
        <w:t xml:space="preserve">(TF-54515) </w:t>
      </w:r>
      <w:r w:rsidRPr="00FC0609">
        <w:rPr>
          <w:i/>
          <w:szCs w:val="24"/>
          <w:lang w:val="tr-TR"/>
        </w:rPr>
        <w:t>on a Grant from the Global Environment Facility Trust Fund in the Amount of US$10 mil to the Rep of Bulgaria for an Energy Efficiency Project</w:t>
      </w:r>
      <w:r w:rsidRPr="00FC0609">
        <w:rPr>
          <w:szCs w:val="24"/>
          <w:lang w:val="tr-TR"/>
        </w:rPr>
        <w:t xml:space="preserve">. Washington, DC. </w:t>
      </w:r>
    </w:p>
    <w:p w14:paraId="5D1DE36D" w14:textId="0C1A7C07" w:rsidR="003902CC" w:rsidRPr="00FC0609" w:rsidRDefault="003902CC" w:rsidP="003902CC">
      <w:pPr>
        <w:pStyle w:val="FootnoteText"/>
        <w:tabs>
          <w:tab w:val="left" w:pos="450"/>
        </w:tabs>
        <w:ind w:left="360" w:hanging="360"/>
        <w:rPr>
          <w:snapToGrid w:val="0"/>
          <w:sz w:val="24"/>
          <w:szCs w:val="24"/>
          <w:lang w:val="tr-TR"/>
        </w:rPr>
      </w:pPr>
      <w:r w:rsidRPr="00FC0609">
        <w:rPr>
          <w:snapToGrid w:val="0"/>
          <w:sz w:val="24"/>
          <w:szCs w:val="24"/>
          <w:lang w:val="tr-TR"/>
        </w:rPr>
        <w:t xml:space="preserve">World Bank. 2010b. Public Procurement of Energy Efficiency Services: Getting Started. Guidance Note. Washington, DC. </w:t>
      </w:r>
    </w:p>
    <w:p w14:paraId="55BD1C8E" w14:textId="77777777" w:rsidR="00B220C9" w:rsidRPr="00FC0609" w:rsidRDefault="00B220C9" w:rsidP="00B220C9">
      <w:pPr>
        <w:rPr>
          <w:lang w:val="tr-TR"/>
        </w:rPr>
      </w:pPr>
      <w:r w:rsidRPr="00FC0609">
        <w:rPr>
          <w:lang w:val="tr-TR"/>
        </w:rPr>
        <w:t>World Bank. 2011a. “Tapping the Potential for Energy Savings in Turkey.” Washington D.C.</w:t>
      </w:r>
    </w:p>
    <w:p w14:paraId="52FD530B" w14:textId="77777777" w:rsidR="00B220C9" w:rsidRPr="00FC0609" w:rsidRDefault="00B220C9" w:rsidP="00B220C9">
      <w:pPr>
        <w:rPr>
          <w:lang w:val="tr-TR"/>
        </w:rPr>
      </w:pPr>
      <w:r w:rsidRPr="00FC0609">
        <w:rPr>
          <w:lang w:val="tr-TR"/>
        </w:rPr>
        <w:t>World Bank. 2011b. Improving Energy Efficiency in Gaziantep, Turkey, Washington D.C.</w:t>
      </w:r>
    </w:p>
    <w:p w14:paraId="5B67B692" w14:textId="77777777" w:rsidR="00B220C9" w:rsidRPr="00FC0609" w:rsidRDefault="00B220C9" w:rsidP="00B220C9">
      <w:pPr>
        <w:tabs>
          <w:tab w:val="left" w:pos="450"/>
        </w:tabs>
        <w:ind w:left="360" w:hanging="360"/>
        <w:rPr>
          <w:szCs w:val="24"/>
          <w:lang w:val="tr-TR"/>
        </w:rPr>
      </w:pPr>
      <w:r w:rsidRPr="00FC0609">
        <w:rPr>
          <w:szCs w:val="24"/>
          <w:lang w:val="tr-TR"/>
        </w:rPr>
        <w:t>World Bank. 2011c. Additional Financing for the Istanbul Seismic Risk mitigation and Emergency Preparedness Project, Washington DC.</w:t>
      </w:r>
    </w:p>
    <w:p w14:paraId="34D3D642" w14:textId="5B66BB11" w:rsidR="00B220C9" w:rsidRPr="00FC0609" w:rsidRDefault="00B220C9" w:rsidP="00B220C9">
      <w:pPr>
        <w:tabs>
          <w:tab w:val="left" w:pos="450"/>
        </w:tabs>
        <w:ind w:left="360" w:hanging="360"/>
        <w:rPr>
          <w:szCs w:val="24"/>
          <w:lang w:val="tr-TR"/>
        </w:rPr>
      </w:pPr>
      <w:r w:rsidRPr="00FC0609">
        <w:rPr>
          <w:szCs w:val="24"/>
          <w:lang w:val="tr-TR"/>
        </w:rPr>
        <w:t xml:space="preserve">World Bank. 2012a. </w:t>
      </w:r>
      <w:r w:rsidRPr="00FC0609">
        <w:rPr>
          <w:i/>
          <w:szCs w:val="24"/>
          <w:lang w:val="tr-TR"/>
        </w:rPr>
        <w:t>Project Appraisal Document for an Energy Efficiency Project in Armenia.</w:t>
      </w:r>
      <w:r w:rsidRPr="00FC0609">
        <w:rPr>
          <w:szCs w:val="24"/>
          <w:lang w:val="tr-TR"/>
        </w:rPr>
        <w:t xml:space="preserve"> Report No. 67035-AM. Washington, DC: World Bank.</w:t>
      </w:r>
    </w:p>
    <w:p w14:paraId="3DCF65F0" w14:textId="0F2352C5" w:rsidR="00B220C9" w:rsidRPr="00FC0609" w:rsidRDefault="00B220C9" w:rsidP="00B220C9">
      <w:pPr>
        <w:pStyle w:val="Default"/>
        <w:tabs>
          <w:tab w:val="left" w:pos="450"/>
        </w:tabs>
        <w:ind w:left="360" w:hanging="360"/>
        <w:rPr>
          <w:rFonts w:ascii="Times New Roman" w:hAnsi="Times New Roman" w:cs="Times New Roman"/>
          <w:lang w:val="tr-TR"/>
        </w:rPr>
      </w:pPr>
      <w:r w:rsidRPr="00FC0609">
        <w:rPr>
          <w:rFonts w:ascii="Times New Roman" w:hAnsi="Times New Roman" w:cs="Times New Roman"/>
          <w:lang w:val="tr-TR" w:eastAsia="nb-NO"/>
        </w:rPr>
        <w:t xml:space="preserve">World Bank. 2012b. </w:t>
      </w:r>
      <w:r w:rsidRPr="00FC0609">
        <w:rPr>
          <w:rFonts w:ascii="Times New Roman" w:hAnsi="Times New Roman" w:cs="Times New Roman"/>
          <w:i/>
          <w:lang w:val="tr-TR" w:eastAsia="nb-NO"/>
        </w:rPr>
        <w:t>National Program for Energy Efficiency in Public Buildings in the Former Yugoslav Republic of Macedonia, 2012-2018</w:t>
      </w:r>
      <w:r w:rsidRPr="00FC0609">
        <w:rPr>
          <w:rFonts w:ascii="Times New Roman" w:hAnsi="Times New Roman" w:cs="Times New Roman"/>
          <w:lang w:val="tr-TR" w:eastAsia="nb-NO"/>
        </w:rPr>
        <w:t xml:space="preserve">. </w:t>
      </w:r>
      <w:r w:rsidRPr="00FC0609">
        <w:rPr>
          <w:rFonts w:ascii="Times New Roman" w:hAnsi="Times New Roman" w:cs="Times New Roman"/>
          <w:lang w:val="tr-TR"/>
        </w:rPr>
        <w:t>Financing and Implementation Plan. Washington, DC: World Bank.</w:t>
      </w:r>
    </w:p>
    <w:p w14:paraId="56BC916C" w14:textId="77777777" w:rsidR="003902CC" w:rsidRPr="00FC0609" w:rsidRDefault="003902CC" w:rsidP="003902CC">
      <w:pPr>
        <w:tabs>
          <w:tab w:val="left" w:pos="360"/>
        </w:tabs>
        <w:ind w:left="360" w:hanging="360"/>
        <w:rPr>
          <w:lang w:val="tr-TR"/>
        </w:rPr>
      </w:pPr>
      <w:r w:rsidRPr="00FC0609">
        <w:rPr>
          <w:szCs w:val="24"/>
          <w:lang w:val="tr-TR"/>
        </w:rPr>
        <w:t xml:space="preserve">World Bank. 2013. Scaling Up Energy Efficiency in Buildings in the Western Balkans, Interim Report, Washington, DC. </w:t>
      </w:r>
    </w:p>
    <w:p w14:paraId="1B23BDF2" w14:textId="77777777" w:rsidR="003902CC" w:rsidRPr="00FC0609" w:rsidRDefault="003902CC" w:rsidP="003902CC">
      <w:pPr>
        <w:tabs>
          <w:tab w:val="left" w:pos="450"/>
        </w:tabs>
        <w:ind w:left="360" w:hanging="360"/>
        <w:rPr>
          <w:szCs w:val="24"/>
          <w:lang w:val="tr-TR"/>
        </w:rPr>
      </w:pPr>
      <w:r w:rsidRPr="00FC0609">
        <w:rPr>
          <w:szCs w:val="24"/>
          <w:lang w:val="tr-TR"/>
        </w:rPr>
        <w:t>World Bank. 2014a. Guidance Note: Energy Efficiency Revolving Funds, Washington, DC.</w:t>
      </w:r>
    </w:p>
    <w:p w14:paraId="453A9AFF" w14:textId="4BAFE188" w:rsidR="003902CC" w:rsidRPr="00FC0609" w:rsidRDefault="003902CC" w:rsidP="003902CC">
      <w:pPr>
        <w:tabs>
          <w:tab w:val="left" w:pos="450"/>
        </w:tabs>
        <w:ind w:left="360" w:hanging="360"/>
        <w:rPr>
          <w:szCs w:val="24"/>
          <w:lang w:val="tr-TR"/>
        </w:rPr>
      </w:pPr>
      <w:r w:rsidRPr="00FC0609">
        <w:rPr>
          <w:szCs w:val="24"/>
          <w:lang w:val="tr-TR"/>
        </w:rPr>
        <w:t>World Bank. 2014b. Guidance Note: Energy Services Market Development,</w:t>
      </w:r>
      <w:r w:rsidRPr="00FC0609">
        <w:rPr>
          <w:i/>
          <w:szCs w:val="24"/>
          <w:lang w:val="tr-TR"/>
        </w:rPr>
        <w:t xml:space="preserve"> </w:t>
      </w:r>
      <w:r w:rsidRPr="00FC0609">
        <w:rPr>
          <w:szCs w:val="24"/>
          <w:lang w:val="tr-TR"/>
        </w:rPr>
        <w:t xml:space="preserve">Washington, DC. </w:t>
      </w:r>
    </w:p>
    <w:p w14:paraId="356C0F06" w14:textId="692ECF17" w:rsidR="00443377" w:rsidRPr="00FC0609" w:rsidRDefault="00443377" w:rsidP="003902CC">
      <w:pPr>
        <w:tabs>
          <w:tab w:val="left" w:pos="450"/>
        </w:tabs>
        <w:ind w:left="360" w:hanging="360"/>
        <w:rPr>
          <w:szCs w:val="24"/>
          <w:lang w:val="tr-TR"/>
        </w:rPr>
      </w:pPr>
      <w:r w:rsidRPr="00FC0609">
        <w:rPr>
          <w:szCs w:val="24"/>
          <w:lang w:val="tr-TR"/>
        </w:rPr>
        <w:t>World Bank. 2014c. Turkey: Institutional Review for Energy Efficiency, Washington, DC.</w:t>
      </w:r>
    </w:p>
    <w:p w14:paraId="7458F74F" w14:textId="77777777" w:rsidR="003902CC" w:rsidRPr="00FC0609" w:rsidRDefault="003902CC" w:rsidP="003902CC">
      <w:pPr>
        <w:tabs>
          <w:tab w:val="left" w:pos="450"/>
        </w:tabs>
        <w:ind w:left="360" w:hanging="360"/>
        <w:rPr>
          <w:szCs w:val="24"/>
          <w:lang w:val="tr-TR"/>
        </w:rPr>
      </w:pPr>
      <w:r w:rsidRPr="00FC0609">
        <w:rPr>
          <w:szCs w:val="24"/>
          <w:lang w:val="tr-TR"/>
        </w:rPr>
        <w:t xml:space="preserve">World Bank. 2015. </w:t>
      </w:r>
      <w:r w:rsidRPr="00FC0609">
        <w:rPr>
          <w:lang w:val="tr-TR"/>
        </w:rPr>
        <w:t>Scaling Up Energy Efficiency in Central Government Buildings in Turkey: Concept Note, Washington, DC.</w:t>
      </w:r>
    </w:p>
    <w:p w14:paraId="7C151D57" w14:textId="39A86C32" w:rsidR="00E42A0A" w:rsidRPr="00FC0609" w:rsidRDefault="00E42A0A">
      <w:pPr>
        <w:widowControl/>
        <w:spacing w:before="0" w:after="0"/>
        <w:jc w:val="left"/>
        <w:rPr>
          <w:lang w:val="tr-TR"/>
        </w:rPr>
      </w:pPr>
      <w:r w:rsidRPr="00FC0609">
        <w:rPr>
          <w:lang w:val="tr-TR"/>
        </w:rPr>
        <w:br w:type="page"/>
      </w:r>
    </w:p>
    <w:p w14:paraId="0D4B7D9A" w14:textId="1F561829" w:rsidR="003902CC" w:rsidRPr="00FC0609" w:rsidRDefault="003902CC" w:rsidP="003902CC">
      <w:pPr>
        <w:rPr>
          <w:lang w:val="tr-TR"/>
        </w:rPr>
      </w:pPr>
    </w:p>
    <w:p w14:paraId="3B27E8F6" w14:textId="1448D656" w:rsidR="00E42A0A" w:rsidRPr="00FC0609" w:rsidRDefault="00F9550C" w:rsidP="00E42A0A">
      <w:pPr>
        <w:pStyle w:val="Heading1"/>
        <w:rPr>
          <w:lang w:val="tr-TR"/>
        </w:rPr>
      </w:pPr>
      <w:bookmarkStart w:id="126" w:name="_Toc461866618"/>
      <w:r w:rsidRPr="00FC0609">
        <w:rPr>
          <w:caps w:val="0"/>
          <w:lang w:val="tr-TR"/>
        </w:rPr>
        <w:t>EK</w:t>
      </w:r>
      <w:r w:rsidR="00B667E8" w:rsidRPr="00FC0609">
        <w:rPr>
          <w:caps w:val="0"/>
          <w:lang w:val="tr-TR"/>
        </w:rPr>
        <w:t xml:space="preserve"> A </w:t>
      </w:r>
      <w:r w:rsidRPr="00FC0609">
        <w:rPr>
          <w:caps w:val="0"/>
          <w:lang w:val="tr-TR"/>
        </w:rPr>
        <w:t>–</w:t>
      </w:r>
      <w:r w:rsidR="00B667E8" w:rsidRPr="00FC0609">
        <w:rPr>
          <w:caps w:val="0"/>
          <w:lang w:val="tr-TR"/>
        </w:rPr>
        <w:t xml:space="preserve"> </w:t>
      </w:r>
      <w:r w:rsidRPr="00FC0609">
        <w:rPr>
          <w:caps w:val="0"/>
          <w:lang w:val="tr-TR"/>
        </w:rPr>
        <w:t>ENERJİ VERİMLİLİĞİ ÖNLEMLERİ</w:t>
      </w:r>
      <w:bookmarkEnd w:id="126"/>
      <w:r w:rsidRPr="00FC0609">
        <w:rPr>
          <w:caps w:val="0"/>
          <w:lang w:val="tr-TR"/>
        </w:rPr>
        <w:t xml:space="preserve"> </w:t>
      </w:r>
    </w:p>
    <w:p w14:paraId="0520ED3A" w14:textId="072C1787" w:rsidR="00E42A0A" w:rsidRPr="00FC0609" w:rsidRDefault="00F9550C" w:rsidP="00E42A0A">
      <w:pPr>
        <w:rPr>
          <w:lang w:val="tr-TR"/>
        </w:rPr>
      </w:pPr>
      <w:r w:rsidRPr="00FC0609">
        <w:rPr>
          <w:lang w:val="tr-TR"/>
        </w:rPr>
        <w:t xml:space="preserve">Enerji </w:t>
      </w:r>
      <w:r w:rsidR="006234A8" w:rsidRPr="00FC0609">
        <w:rPr>
          <w:lang w:val="tr-TR"/>
        </w:rPr>
        <w:t>denetimlerinde</w:t>
      </w:r>
      <w:r w:rsidRPr="00FC0609">
        <w:rPr>
          <w:lang w:val="tr-TR"/>
        </w:rPr>
        <w:t xml:space="preserve"> yer alan önlemler ve </w:t>
      </w:r>
      <w:r w:rsidR="006234A8" w:rsidRPr="00FC0609">
        <w:rPr>
          <w:lang w:val="tr-TR"/>
        </w:rPr>
        <w:t>ilişkili</w:t>
      </w:r>
      <w:r w:rsidRPr="00FC0609">
        <w:rPr>
          <w:lang w:val="tr-TR"/>
        </w:rPr>
        <w:t xml:space="preserve"> ortalam</w:t>
      </w:r>
      <w:r w:rsidR="006234A8" w:rsidRPr="00FC0609">
        <w:rPr>
          <w:lang w:val="tr-TR"/>
        </w:rPr>
        <w:t>a</w:t>
      </w:r>
      <w:r w:rsidRPr="00FC0609">
        <w:rPr>
          <w:lang w:val="tr-TR"/>
        </w:rPr>
        <w:t xml:space="preserve"> geri ödeme süreleri</w:t>
      </w:r>
      <w:r w:rsidR="00E42A0A" w:rsidRPr="00FC0609">
        <w:rPr>
          <w:lang w:val="tr-TR"/>
        </w:rPr>
        <w:t>:</w:t>
      </w:r>
    </w:p>
    <w:p w14:paraId="5B3984F6" w14:textId="77777777" w:rsidR="00E42A0A" w:rsidRPr="00FC0609" w:rsidRDefault="00E42A0A" w:rsidP="00E42A0A">
      <w:pPr>
        <w:rPr>
          <w:lang w:val="tr-TR"/>
        </w:rPr>
      </w:pPr>
    </w:p>
    <w:tbl>
      <w:tblPr>
        <w:tblStyle w:val="Econoler1-2015"/>
        <w:tblW w:w="0" w:type="auto"/>
        <w:tblLook w:val="04A0" w:firstRow="1" w:lastRow="0" w:firstColumn="1" w:lastColumn="0" w:noHBand="0" w:noVBand="1"/>
      </w:tblPr>
      <w:tblGrid>
        <w:gridCol w:w="4390"/>
        <w:gridCol w:w="1751"/>
      </w:tblGrid>
      <w:tr w:rsidR="00E42A0A" w:rsidRPr="00FC0609" w14:paraId="59491368" w14:textId="77777777" w:rsidTr="00623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002060"/>
          </w:tcPr>
          <w:p w14:paraId="48AEC8BA" w14:textId="5DC1BE79" w:rsidR="00E42A0A" w:rsidRPr="00FC0609" w:rsidRDefault="00F9550C" w:rsidP="00855132">
            <w:pPr>
              <w:pStyle w:val="EcoTableTitleRow"/>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Enerji Verimliliği Önlemleri </w:t>
            </w:r>
          </w:p>
        </w:tc>
        <w:tc>
          <w:tcPr>
            <w:tcW w:w="1751" w:type="dxa"/>
            <w:shd w:val="clear" w:color="auto" w:fill="002060"/>
          </w:tcPr>
          <w:p w14:paraId="74576EF8" w14:textId="5BB27744" w:rsidR="00E42A0A" w:rsidRPr="00FC0609" w:rsidRDefault="00F9550C" w:rsidP="00855132">
            <w:pPr>
              <w:pStyle w:val="EcoTableTitleRow"/>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lang w:val="tr-TR"/>
              </w:rPr>
            </w:pPr>
            <w:r w:rsidRPr="00FC0609">
              <w:rPr>
                <w:rFonts w:ascii="Times New Roman" w:hAnsi="Times New Roman" w:cs="Times New Roman"/>
                <w:color w:val="FFFFFF" w:themeColor="background1"/>
                <w:sz w:val="22"/>
                <w:lang w:val="tr-TR"/>
              </w:rPr>
              <w:t xml:space="preserve">Geri Ödeme Süresi </w:t>
            </w:r>
            <w:r w:rsidR="00E42A0A" w:rsidRPr="00FC0609">
              <w:rPr>
                <w:rFonts w:ascii="Times New Roman" w:hAnsi="Times New Roman" w:cs="Times New Roman"/>
                <w:color w:val="FFFFFF" w:themeColor="background1"/>
                <w:sz w:val="22"/>
                <w:lang w:val="tr-TR"/>
              </w:rPr>
              <w:t>(Y</w:t>
            </w:r>
            <w:r w:rsidRPr="00FC0609">
              <w:rPr>
                <w:rFonts w:ascii="Times New Roman" w:hAnsi="Times New Roman" w:cs="Times New Roman"/>
                <w:color w:val="FFFFFF" w:themeColor="background1"/>
                <w:sz w:val="22"/>
                <w:lang w:val="tr-TR"/>
              </w:rPr>
              <w:t>ıl</w:t>
            </w:r>
            <w:r w:rsidR="00E42A0A" w:rsidRPr="00FC0609">
              <w:rPr>
                <w:rFonts w:ascii="Times New Roman" w:hAnsi="Times New Roman" w:cs="Times New Roman"/>
                <w:color w:val="FFFFFF" w:themeColor="background1"/>
                <w:sz w:val="22"/>
                <w:lang w:val="tr-TR"/>
              </w:rPr>
              <w:t>)</w:t>
            </w:r>
          </w:p>
        </w:tc>
      </w:tr>
      <w:tr w:rsidR="00E42A0A" w:rsidRPr="00FC0609" w14:paraId="1B7AC41A"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637A6B99" w14:textId="00F1678A" w:rsidR="00E42A0A" w:rsidRPr="00FC0609" w:rsidRDefault="00F9550C"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Bina Zarfı Yalıtımı </w:t>
            </w:r>
          </w:p>
        </w:tc>
        <w:tc>
          <w:tcPr>
            <w:tcW w:w="1751" w:type="dxa"/>
            <w:shd w:val="clear" w:color="auto" w:fill="DBE5F1" w:themeFill="accent1" w:themeFillTint="33"/>
            <w:vAlign w:val="bottom"/>
          </w:tcPr>
          <w:p w14:paraId="6A7EBF38" w14:textId="1E7A8DA4"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7</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74</w:t>
            </w:r>
          </w:p>
        </w:tc>
      </w:tr>
      <w:tr w:rsidR="00E42A0A" w:rsidRPr="00FC0609" w14:paraId="3C261802"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4FC1DD7B" w14:textId="000D9F8A" w:rsidR="00E42A0A" w:rsidRPr="00FC0609" w:rsidRDefault="00F9550C"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Kazan Yenileme </w:t>
            </w:r>
          </w:p>
        </w:tc>
        <w:tc>
          <w:tcPr>
            <w:tcW w:w="1751" w:type="dxa"/>
            <w:shd w:val="clear" w:color="auto" w:fill="DBE5F1" w:themeFill="accent1" w:themeFillTint="33"/>
            <w:vAlign w:val="bottom"/>
          </w:tcPr>
          <w:p w14:paraId="5B5A8ED3" w14:textId="1D979230"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0</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80</w:t>
            </w:r>
          </w:p>
        </w:tc>
      </w:tr>
      <w:tr w:rsidR="00E42A0A" w:rsidRPr="00FC0609" w14:paraId="3AF3BDD0"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1C73D906" w14:textId="5A31CA57" w:rsidR="00E42A0A" w:rsidRPr="00FC0609" w:rsidRDefault="00F9550C"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Brülör Optimizasyonu </w:t>
            </w:r>
          </w:p>
        </w:tc>
        <w:tc>
          <w:tcPr>
            <w:tcW w:w="1751" w:type="dxa"/>
            <w:shd w:val="clear" w:color="auto" w:fill="DBE5F1" w:themeFill="accent1" w:themeFillTint="33"/>
            <w:vAlign w:val="bottom"/>
          </w:tcPr>
          <w:p w14:paraId="23597BEB" w14:textId="79603265"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0</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05</w:t>
            </w:r>
          </w:p>
        </w:tc>
      </w:tr>
      <w:tr w:rsidR="00E42A0A" w:rsidRPr="00FC0609" w14:paraId="7612262A"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33C5AD6E" w14:textId="73D862A0" w:rsidR="00E42A0A" w:rsidRPr="00FC0609" w:rsidRDefault="00E42A0A"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E</w:t>
            </w:r>
            <w:r w:rsidR="00F9550C" w:rsidRPr="00FC0609">
              <w:rPr>
                <w:rFonts w:ascii="Times New Roman" w:hAnsi="Times New Roman" w:cs="Times New Roman"/>
                <w:sz w:val="22"/>
                <w:lang w:val="tr-TR"/>
              </w:rPr>
              <w:t xml:space="preserve">konomizör </w:t>
            </w:r>
          </w:p>
        </w:tc>
        <w:tc>
          <w:tcPr>
            <w:tcW w:w="1751" w:type="dxa"/>
            <w:shd w:val="clear" w:color="auto" w:fill="DBE5F1" w:themeFill="accent1" w:themeFillTint="33"/>
            <w:vAlign w:val="bottom"/>
          </w:tcPr>
          <w:p w14:paraId="419B18C5" w14:textId="41FE7244"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37</w:t>
            </w:r>
          </w:p>
        </w:tc>
      </w:tr>
      <w:tr w:rsidR="00E42A0A" w:rsidRPr="00FC0609" w14:paraId="7B458872"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314F08FA" w14:textId="1B2C584A" w:rsidR="00E42A0A" w:rsidRPr="00FC0609" w:rsidRDefault="00F9550C"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Tesisat Yalıtımı </w:t>
            </w:r>
          </w:p>
        </w:tc>
        <w:tc>
          <w:tcPr>
            <w:tcW w:w="1751" w:type="dxa"/>
            <w:shd w:val="clear" w:color="auto" w:fill="DBE5F1" w:themeFill="accent1" w:themeFillTint="33"/>
            <w:vAlign w:val="bottom"/>
          </w:tcPr>
          <w:p w14:paraId="40183211" w14:textId="14E2A1B5"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0</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62</w:t>
            </w:r>
          </w:p>
        </w:tc>
      </w:tr>
      <w:tr w:rsidR="00E42A0A" w:rsidRPr="00FC0609" w14:paraId="2D3F6712"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35906830" w14:textId="28B0FE0E" w:rsidR="00E42A0A" w:rsidRPr="00FC0609" w:rsidRDefault="00F9550C"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Termostratik Vana </w:t>
            </w:r>
          </w:p>
        </w:tc>
        <w:tc>
          <w:tcPr>
            <w:tcW w:w="1751" w:type="dxa"/>
            <w:shd w:val="clear" w:color="auto" w:fill="DBE5F1" w:themeFill="accent1" w:themeFillTint="33"/>
            <w:vAlign w:val="bottom"/>
          </w:tcPr>
          <w:p w14:paraId="7FF9CD21" w14:textId="3AC6156A"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51</w:t>
            </w:r>
          </w:p>
        </w:tc>
      </w:tr>
      <w:tr w:rsidR="00E42A0A" w:rsidRPr="00FC0609" w14:paraId="3426608E"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7461EF95" w14:textId="6F2E5303"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Güneş Enerjisi ile Isıtma </w:t>
            </w:r>
          </w:p>
        </w:tc>
        <w:tc>
          <w:tcPr>
            <w:tcW w:w="1751" w:type="dxa"/>
            <w:shd w:val="clear" w:color="auto" w:fill="DBE5F1" w:themeFill="accent1" w:themeFillTint="33"/>
            <w:vAlign w:val="bottom"/>
          </w:tcPr>
          <w:p w14:paraId="6C31235C" w14:textId="42AE5CB7"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7</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85</w:t>
            </w:r>
          </w:p>
        </w:tc>
      </w:tr>
      <w:tr w:rsidR="00E42A0A" w:rsidRPr="00FC0609" w14:paraId="5DFB11D5"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3F530339" w14:textId="521BAC51" w:rsidR="00E42A0A" w:rsidRPr="00FC0609" w:rsidRDefault="00E42A0A"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Balast </w:t>
            </w:r>
            <w:r w:rsidR="006234A8" w:rsidRPr="00FC0609">
              <w:rPr>
                <w:rFonts w:ascii="Times New Roman" w:hAnsi="Times New Roman" w:cs="Times New Roman"/>
                <w:sz w:val="22"/>
                <w:lang w:val="tr-TR"/>
              </w:rPr>
              <w:t xml:space="preserve">Yenileme </w:t>
            </w:r>
          </w:p>
        </w:tc>
        <w:tc>
          <w:tcPr>
            <w:tcW w:w="1751" w:type="dxa"/>
            <w:shd w:val="clear" w:color="auto" w:fill="DBE5F1" w:themeFill="accent1" w:themeFillTint="33"/>
            <w:vAlign w:val="bottom"/>
          </w:tcPr>
          <w:p w14:paraId="6EAF812A" w14:textId="2DA5B1CE"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3</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99</w:t>
            </w:r>
          </w:p>
        </w:tc>
      </w:tr>
      <w:tr w:rsidR="00E42A0A" w:rsidRPr="00FC0609" w14:paraId="4F33028F"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03E7EFAD" w14:textId="4A3A40BC"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Aydınlatma Ekipmanlarının Modernizasyonu </w:t>
            </w:r>
          </w:p>
        </w:tc>
        <w:tc>
          <w:tcPr>
            <w:tcW w:w="1751" w:type="dxa"/>
            <w:shd w:val="clear" w:color="auto" w:fill="DBE5F1" w:themeFill="accent1" w:themeFillTint="33"/>
            <w:vAlign w:val="bottom"/>
          </w:tcPr>
          <w:p w14:paraId="73E26469" w14:textId="2F296606"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3</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39</w:t>
            </w:r>
          </w:p>
        </w:tc>
      </w:tr>
      <w:tr w:rsidR="00E42A0A" w:rsidRPr="00FC0609" w14:paraId="7BB9DA11"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72F60FDF" w14:textId="536DA33E"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Hareket Sensörü </w:t>
            </w:r>
          </w:p>
        </w:tc>
        <w:tc>
          <w:tcPr>
            <w:tcW w:w="1751" w:type="dxa"/>
            <w:shd w:val="clear" w:color="auto" w:fill="DBE5F1" w:themeFill="accent1" w:themeFillTint="33"/>
            <w:vAlign w:val="bottom"/>
          </w:tcPr>
          <w:p w14:paraId="64CBDBBD" w14:textId="2983FCB3"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54</w:t>
            </w:r>
          </w:p>
        </w:tc>
      </w:tr>
      <w:tr w:rsidR="00E42A0A" w:rsidRPr="00FC0609" w14:paraId="276F7792"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23EFBA69" w14:textId="30483B10" w:rsidR="00E42A0A" w:rsidRPr="00FC0609" w:rsidRDefault="00E42A0A"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Ele</w:t>
            </w:r>
            <w:r w:rsidR="006234A8" w:rsidRPr="00FC0609">
              <w:rPr>
                <w:rFonts w:ascii="Times New Roman" w:hAnsi="Times New Roman" w:cs="Times New Roman"/>
                <w:sz w:val="22"/>
                <w:lang w:val="tr-TR"/>
              </w:rPr>
              <w:t>k</w:t>
            </w:r>
            <w:r w:rsidRPr="00FC0609">
              <w:rPr>
                <w:rFonts w:ascii="Times New Roman" w:hAnsi="Times New Roman" w:cs="Times New Roman"/>
                <w:sz w:val="22"/>
                <w:lang w:val="tr-TR"/>
              </w:rPr>
              <w:t>tri</w:t>
            </w:r>
            <w:r w:rsidR="006234A8" w:rsidRPr="00FC0609">
              <w:rPr>
                <w:rFonts w:ascii="Times New Roman" w:hAnsi="Times New Roman" w:cs="Times New Roman"/>
                <w:sz w:val="22"/>
                <w:lang w:val="tr-TR"/>
              </w:rPr>
              <w:t xml:space="preserve">k Motoru </w:t>
            </w:r>
          </w:p>
        </w:tc>
        <w:tc>
          <w:tcPr>
            <w:tcW w:w="1751" w:type="dxa"/>
            <w:shd w:val="clear" w:color="auto" w:fill="DBE5F1" w:themeFill="accent1" w:themeFillTint="33"/>
            <w:vAlign w:val="bottom"/>
          </w:tcPr>
          <w:p w14:paraId="3ECF07EA" w14:textId="6787C871"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2</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15</w:t>
            </w:r>
          </w:p>
        </w:tc>
      </w:tr>
      <w:tr w:rsidR="00E42A0A" w:rsidRPr="00FC0609" w14:paraId="49224580"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7A4AF487" w14:textId="6B62CA7F"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Fotovoltaik sistemler (güneş pili) </w:t>
            </w:r>
          </w:p>
        </w:tc>
        <w:tc>
          <w:tcPr>
            <w:tcW w:w="1751" w:type="dxa"/>
            <w:shd w:val="clear" w:color="auto" w:fill="DBE5F1" w:themeFill="accent1" w:themeFillTint="33"/>
            <w:vAlign w:val="bottom"/>
          </w:tcPr>
          <w:p w14:paraId="2893CCBD" w14:textId="24E87EFB"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7</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54</w:t>
            </w:r>
          </w:p>
        </w:tc>
      </w:tr>
      <w:tr w:rsidR="00E42A0A" w:rsidRPr="00FC0609" w14:paraId="4A101DFD"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42D12D58" w14:textId="61EBDC4C" w:rsidR="00E42A0A" w:rsidRPr="00FC0609" w:rsidRDefault="00E42A0A"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Ele</w:t>
            </w:r>
            <w:r w:rsidR="006234A8" w:rsidRPr="00FC0609">
              <w:rPr>
                <w:rFonts w:ascii="Times New Roman" w:hAnsi="Times New Roman" w:cs="Times New Roman"/>
                <w:sz w:val="22"/>
                <w:lang w:val="tr-TR"/>
              </w:rPr>
              <w:t xml:space="preserve">ktrik Tarife Analizi </w:t>
            </w:r>
          </w:p>
        </w:tc>
        <w:tc>
          <w:tcPr>
            <w:tcW w:w="1751" w:type="dxa"/>
            <w:shd w:val="clear" w:color="auto" w:fill="DBE5F1" w:themeFill="accent1" w:themeFillTint="33"/>
            <w:vAlign w:val="bottom"/>
          </w:tcPr>
          <w:p w14:paraId="6DC56DBF" w14:textId="16E0D76E"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0</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00</w:t>
            </w:r>
          </w:p>
        </w:tc>
      </w:tr>
      <w:tr w:rsidR="00E42A0A" w:rsidRPr="00FC0609" w14:paraId="1A561692"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675B5870" w14:textId="64465561"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Kompenzasyon </w:t>
            </w:r>
          </w:p>
        </w:tc>
        <w:tc>
          <w:tcPr>
            <w:tcW w:w="1751" w:type="dxa"/>
            <w:shd w:val="clear" w:color="auto" w:fill="DBE5F1" w:themeFill="accent1" w:themeFillTint="33"/>
            <w:vAlign w:val="bottom"/>
          </w:tcPr>
          <w:p w14:paraId="365C9F3F" w14:textId="29CCE727"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0</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47</w:t>
            </w:r>
          </w:p>
        </w:tc>
      </w:tr>
      <w:tr w:rsidR="00E42A0A" w:rsidRPr="00FC0609" w14:paraId="220FC83D"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73AC9AFB" w14:textId="31C0FA06"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Yedekte bekleme </w:t>
            </w:r>
          </w:p>
        </w:tc>
        <w:tc>
          <w:tcPr>
            <w:tcW w:w="1751" w:type="dxa"/>
            <w:shd w:val="clear" w:color="auto" w:fill="DBE5F1" w:themeFill="accent1" w:themeFillTint="33"/>
            <w:vAlign w:val="bottom"/>
          </w:tcPr>
          <w:p w14:paraId="3FC27503" w14:textId="2512910B"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0</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02</w:t>
            </w:r>
          </w:p>
        </w:tc>
      </w:tr>
      <w:tr w:rsidR="00E42A0A" w:rsidRPr="00FC0609" w14:paraId="41E061D7"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52817EF6" w14:textId="5127B812"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Pompaların Modernizasyonu </w:t>
            </w:r>
          </w:p>
        </w:tc>
        <w:tc>
          <w:tcPr>
            <w:tcW w:w="1751" w:type="dxa"/>
            <w:shd w:val="clear" w:color="auto" w:fill="DBE5F1" w:themeFill="accent1" w:themeFillTint="33"/>
            <w:vAlign w:val="bottom"/>
          </w:tcPr>
          <w:p w14:paraId="4CF0830D" w14:textId="137EFB5A"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0</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46</w:t>
            </w:r>
          </w:p>
        </w:tc>
      </w:tr>
      <w:tr w:rsidR="00E42A0A" w:rsidRPr="00FC0609" w14:paraId="712C78BF" w14:textId="77777777" w:rsidTr="0062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vAlign w:val="bottom"/>
          </w:tcPr>
          <w:p w14:paraId="58163FF5" w14:textId="0E21ADB2"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 xml:space="preserve">Kompresörlerde Temiz Hava Kullanımı </w:t>
            </w:r>
          </w:p>
        </w:tc>
        <w:tc>
          <w:tcPr>
            <w:tcW w:w="1751" w:type="dxa"/>
            <w:shd w:val="clear" w:color="auto" w:fill="DBE5F1" w:themeFill="accent1" w:themeFillTint="33"/>
            <w:vAlign w:val="bottom"/>
          </w:tcPr>
          <w:p w14:paraId="68A08573" w14:textId="2AD29FFC" w:rsidR="00E42A0A" w:rsidRPr="00FC0609" w:rsidRDefault="00E42A0A" w:rsidP="00855132">
            <w:pPr>
              <w:pStyle w:val="EcoTableText"/>
              <w:ind w:right="17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88</w:t>
            </w:r>
          </w:p>
        </w:tc>
      </w:tr>
      <w:tr w:rsidR="00E42A0A" w:rsidRPr="00FC0609" w14:paraId="56947DC1" w14:textId="77777777" w:rsidTr="0062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BE5F1" w:themeFill="accent1" w:themeFillTint="33"/>
          </w:tcPr>
          <w:p w14:paraId="52212DC6" w14:textId="71896433" w:rsidR="00E42A0A" w:rsidRPr="00FC0609" w:rsidRDefault="006234A8" w:rsidP="00855132">
            <w:pPr>
              <w:pStyle w:val="EcoTableText"/>
              <w:rPr>
                <w:rFonts w:ascii="Times New Roman" w:hAnsi="Times New Roman" w:cs="Times New Roman"/>
                <w:sz w:val="22"/>
                <w:lang w:val="tr-TR"/>
              </w:rPr>
            </w:pPr>
            <w:r w:rsidRPr="00FC0609">
              <w:rPr>
                <w:rFonts w:ascii="Times New Roman" w:hAnsi="Times New Roman" w:cs="Times New Roman"/>
                <w:sz w:val="22"/>
                <w:lang w:val="tr-TR"/>
              </w:rPr>
              <w:t>Soğutma Sistemlerinin Modernizasyonu</w:t>
            </w:r>
          </w:p>
        </w:tc>
        <w:tc>
          <w:tcPr>
            <w:tcW w:w="1751" w:type="dxa"/>
            <w:shd w:val="clear" w:color="auto" w:fill="DBE5F1" w:themeFill="accent1" w:themeFillTint="33"/>
            <w:vAlign w:val="bottom"/>
          </w:tcPr>
          <w:p w14:paraId="5DE5DE78" w14:textId="3C752B55" w:rsidR="00E42A0A" w:rsidRPr="00FC0609" w:rsidRDefault="00E42A0A" w:rsidP="00855132">
            <w:pPr>
              <w:pStyle w:val="EcoTableText"/>
              <w:ind w:right="17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lang w:val="tr-TR"/>
              </w:rPr>
            </w:pPr>
            <w:r w:rsidRPr="00FC0609">
              <w:rPr>
                <w:rFonts w:ascii="Times New Roman" w:hAnsi="Times New Roman" w:cs="Times New Roman"/>
                <w:sz w:val="22"/>
                <w:lang w:val="tr-TR"/>
              </w:rPr>
              <w:t>13</w:t>
            </w:r>
            <w:r w:rsidR="00F9550C" w:rsidRPr="00FC0609">
              <w:rPr>
                <w:rFonts w:ascii="Times New Roman" w:hAnsi="Times New Roman" w:cs="Times New Roman"/>
                <w:sz w:val="22"/>
                <w:lang w:val="tr-TR"/>
              </w:rPr>
              <w:t>,</w:t>
            </w:r>
            <w:r w:rsidRPr="00FC0609">
              <w:rPr>
                <w:rFonts w:ascii="Times New Roman" w:hAnsi="Times New Roman" w:cs="Times New Roman"/>
                <w:sz w:val="22"/>
                <w:lang w:val="tr-TR"/>
              </w:rPr>
              <w:t>15</w:t>
            </w:r>
          </w:p>
        </w:tc>
      </w:tr>
    </w:tbl>
    <w:p w14:paraId="19A93EFD" w14:textId="0D5C8529" w:rsidR="00E42A0A" w:rsidRPr="00FC0609" w:rsidRDefault="00E42A0A" w:rsidP="00FD3C45">
      <w:pPr>
        <w:spacing w:before="0" w:after="0"/>
        <w:ind w:left="1800" w:right="1737" w:hanging="1800"/>
        <w:rPr>
          <w:i/>
          <w:lang w:val="tr-TR"/>
        </w:rPr>
      </w:pPr>
      <w:r w:rsidRPr="00FC0609">
        <w:rPr>
          <w:lang w:val="tr-TR"/>
        </w:rPr>
        <w:tab/>
      </w:r>
      <w:r w:rsidR="00F9550C" w:rsidRPr="00FC0609">
        <w:rPr>
          <w:i/>
          <w:lang w:val="tr-TR"/>
        </w:rPr>
        <w:t>Kaynak</w:t>
      </w:r>
      <w:r w:rsidRPr="00FC0609">
        <w:rPr>
          <w:i/>
          <w:lang w:val="tr-TR"/>
        </w:rPr>
        <w:t xml:space="preserve">: </w:t>
      </w:r>
      <w:r w:rsidR="00F9550C" w:rsidRPr="00FC0609">
        <w:rPr>
          <w:i/>
          <w:lang w:val="tr-TR"/>
        </w:rPr>
        <w:t xml:space="preserve">YEGM tarafından 166 kamu binasında gerçekleştirilen enerji </w:t>
      </w:r>
      <w:r w:rsidR="006234A8" w:rsidRPr="00FC0609">
        <w:rPr>
          <w:i/>
          <w:lang w:val="tr-TR"/>
        </w:rPr>
        <w:t>denetimlerinin</w:t>
      </w:r>
      <w:r w:rsidR="00F9550C" w:rsidRPr="00FC0609">
        <w:rPr>
          <w:i/>
          <w:lang w:val="tr-TR"/>
        </w:rPr>
        <w:t xml:space="preserve"> sonuçlarına dayalı olarak </w:t>
      </w:r>
      <w:r w:rsidRPr="00FC0609">
        <w:rPr>
          <w:i/>
          <w:lang w:val="tr-TR"/>
        </w:rPr>
        <w:t xml:space="preserve">Econoler </w:t>
      </w:r>
      <w:r w:rsidR="00D53B41" w:rsidRPr="00FC0609">
        <w:rPr>
          <w:i/>
          <w:lang w:val="tr-TR"/>
        </w:rPr>
        <w:t>2016</w:t>
      </w:r>
      <w:r w:rsidR="00F9550C" w:rsidRPr="00FC0609">
        <w:rPr>
          <w:i/>
          <w:lang w:val="tr-TR"/>
        </w:rPr>
        <w:t>’dan alınmıştır</w:t>
      </w:r>
      <w:r w:rsidR="003D3346" w:rsidRPr="00FC0609">
        <w:rPr>
          <w:i/>
          <w:lang w:val="tr-TR"/>
        </w:rPr>
        <w:t>.</w:t>
      </w:r>
    </w:p>
    <w:p w14:paraId="0CE23CA4" w14:textId="77777777" w:rsidR="00E42A0A" w:rsidRPr="00FC0609" w:rsidRDefault="00E42A0A" w:rsidP="003D17D8">
      <w:pPr>
        <w:ind w:left="1800"/>
        <w:rPr>
          <w:i/>
          <w:lang w:val="tr-TR"/>
        </w:rPr>
      </w:pPr>
    </w:p>
    <w:p w14:paraId="5E3D130D" w14:textId="77777777" w:rsidR="00E42A0A" w:rsidRPr="00FC0609" w:rsidRDefault="00E42A0A" w:rsidP="00E42A0A">
      <w:pPr>
        <w:widowControl/>
        <w:spacing w:before="0" w:after="0"/>
        <w:jc w:val="left"/>
        <w:rPr>
          <w:i/>
          <w:lang w:val="tr-TR"/>
        </w:rPr>
      </w:pPr>
      <w:r w:rsidRPr="00FC0609">
        <w:rPr>
          <w:i/>
          <w:lang w:val="tr-TR"/>
        </w:rPr>
        <w:br w:type="page"/>
      </w:r>
    </w:p>
    <w:p w14:paraId="0768BD19" w14:textId="6247161D" w:rsidR="006F6392" w:rsidRPr="00FC0609" w:rsidRDefault="006234A8" w:rsidP="003902CC">
      <w:pPr>
        <w:pStyle w:val="Heading1"/>
        <w:rPr>
          <w:lang w:val="tr-TR"/>
        </w:rPr>
      </w:pPr>
      <w:bookmarkStart w:id="127" w:name="_Toc461866619"/>
      <w:bookmarkStart w:id="128" w:name="_Toc446061769"/>
      <w:bookmarkEnd w:id="114"/>
      <w:r w:rsidRPr="00FC0609">
        <w:rPr>
          <w:lang w:val="tr-TR"/>
        </w:rPr>
        <w:lastRenderedPageBreak/>
        <w:t>EK</w:t>
      </w:r>
      <w:r w:rsidR="006F6392" w:rsidRPr="00FC0609">
        <w:rPr>
          <w:lang w:val="tr-TR"/>
        </w:rPr>
        <w:t xml:space="preserve"> B – </w:t>
      </w:r>
      <w:r w:rsidR="00844621" w:rsidRPr="00FC0609">
        <w:rPr>
          <w:lang w:val="tr-TR"/>
        </w:rPr>
        <w:t>SEÇİLEN Fİ</w:t>
      </w:r>
      <w:r w:rsidRPr="00FC0609">
        <w:rPr>
          <w:lang w:val="tr-TR"/>
        </w:rPr>
        <w:t>NANSMAN MEKANİZMALARI HAKKINDA İLAVE BİLGİLER</w:t>
      </w:r>
      <w:bookmarkEnd w:id="127"/>
      <w:r w:rsidRPr="00FC0609">
        <w:rPr>
          <w:lang w:val="tr-TR"/>
        </w:rPr>
        <w:t xml:space="preserve"> </w:t>
      </w:r>
      <w:bookmarkEnd w:id="128"/>
    </w:p>
    <w:p w14:paraId="0A25FF1B" w14:textId="0A7BB49C" w:rsidR="006F6392" w:rsidRPr="00FC0609" w:rsidRDefault="006234A8" w:rsidP="006F6392">
      <w:pPr>
        <w:pStyle w:val="Heading2"/>
        <w:rPr>
          <w:lang w:val="tr-TR"/>
        </w:rPr>
      </w:pPr>
      <w:bookmarkStart w:id="129" w:name="_Toc461866620"/>
      <w:bookmarkStart w:id="130" w:name="_Toc446061770"/>
      <w:r w:rsidRPr="00FC0609">
        <w:rPr>
          <w:lang w:val="tr-TR"/>
        </w:rPr>
        <w:t>Sermaye Geri Kazanımını içeren Bütçe Finansmanı</w:t>
      </w:r>
      <w:bookmarkEnd w:id="129"/>
      <w:r w:rsidRPr="00FC0609">
        <w:rPr>
          <w:lang w:val="tr-TR"/>
        </w:rPr>
        <w:t xml:space="preserve"> </w:t>
      </w:r>
      <w:bookmarkEnd w:id="130"/>
    </w:p>
    <w:p w14:paraId="6EB86607" w14:textId="0E55F11A" w:rsidR="006F6392" w:rsidRPr="00FC0609" w:rsidRDefault="006234A8" w:rsidP="006F6392">
      <w:pPr>
        <w:rPr>
          <w:lang w:val="tr-TR"/>
        </w:rPr>
      </w:pPr>
      <w:r w:rsidRPr="00FC0609">
        <w:rPr>
          <w:lang w:val="tr-TR"/>
        </w:rPr>
        <w:t xml:space="preserve">Şekil </w:t>
      </w:r>
      <w:r w:rsidR="006F6392" w:rsidRPr="00FC0609">
        <w:rPr>
          <w:lang w:val="tr-TR"/>
        </w:rPr>
        <w:t xml:space="preserve">B.1 </w:t>
      </w:r>
      <w:r w:rsidRPr="00FC0609">
        <w:rPr>
          <w:lang w:val="tr-TR"/>
        </w:rPr>
        <w:t xml:space="preserve">bütçe finansmanı </w:t>
      </w:r>
      <w:r w:rsidR="00844621" w:rsidRPr="00FC0609">
        <w:rPr>
          <w:lang w:val="tr-TR"/>
        </w:rPr>
        <w:t>yoluyla</w:t>
      </w:r>
      <w:r w:rsidRPr="00FC0609">
        <w:rPr>
          <w:lang w:val="tr-TR"/>
        </w:rPr>
        <w:t xml:space="preserve"> </w:t>
      </w:r>
      <w:r w:rsidR="00844621" w:rsidRPr="00FC0609">
        <w:rPr>
          <w:lang w:val="tr-TR"/>
        </w:rPr>
        <w:t>finans</w:t>
      </w:r>
      <w:r w:rsidRPr="00FC0609">
        <w:rPr>
          <w:lang w:val="tr-TR"/>
        </w:rPr>
        <w:t>e edilen bir kamu EV iyileştirme projesini</w:t>
      </w:r>
      <w:r w:rsidR="00844621" w:rsidRPr="00FC0609">
        <w:rPr>
          <w:lang w:val="tr-TR"/>
        </w:rPr>
        <w:t>n tipik yapısın</w:t>
      </w:r>
      <w:r w:rsidRPr="00FC0609">
        <w:rPr>
          <w:lang w:val="tr-TR"/>
        </w:rPr>
        <w:t>ı göstermektedir.</w:t>
      </w:r>
      <w:r w:rsidR="006F6392" w:rsidRPr="00FC0609">
        <w:rPr>
          <w:lang w:val="tr-TR"/>
        </w:rPr>
        <w:t xml:space="preserve"> </w:t>
      </w:r>
      <w:r w:rsidRPr="00FC0609">
        <w:rPr>
          <w:lang w:val="tr-TR"/>
        </w:rPr>
        <w:t xml:space="preserve">Bu yaklaşıma bir örnek olarak </w:t>
      </w:r>
      <w:r w:rsidR="00844621" w:rsidRPr="00FC0609">
        <w:rPr>
          <w:lang w:val="tr-TR"/>
        </w:rPr>
        <w:t>Eski Yugoslavya Cumhuri</w:t>
      </w:r>
      <w:r w:rsidRPr="00FC0609">
        <w:rPr>
          <w:lang w:val="tr-TR"/>
        </w:rPr>
        <w:t>y</w:t>
      </w:r>
      <w:r w:rsidR="00844621" w:rsidRPr="00FC0609">
        <w:rPr>
          <w:lang w:val="tr-TR"/>
        </w:rPr>
        <w:t>e</w:t>
      </w:r>
      <w:r w:rsidRPr="00FC0609">
        <w:rPr>
          <w:lang w:val="tr-TR"/>
        </w:rPr>
        <w:t>ti (EYC) Makedonya’da Dünya Banaksı tarafından finan</w:t>
      </w:r>
      <w:r w:rsidR="00844621" w:rsidRPr="00FC0609">
        <w:rPr>
          <w:lang w:val="tr-TR"/>
        </w:rPr>
        <w:t>s</w:t>
      </w:r>
      <w:r w:rsidRPr="00FC0609">
        <w:rPr>
          <w:lang w:val="tr-TR"/>
        </w:rPr>
        <w:t xml:space="preserve">e edilen bir proje gösterilebilir </w:t>
      </w:r>
      <w:r w:rsidR="006F6392" w:rsidRPr="00FC0609">
        <w:rPr>
          <w:lang w:val="tr-TR"/>
        </w:rPr>
        <w:t>(</w:t>
      </w:r>
      <w:r w:rsidRPr="00FC0609">
        <w:rPr>
          <w:lang w:val="tr-TR"/>
        </w:rPr>
        <w:t xml:space="preserve">bakınız Metin Kutusu </w:t>
      </w:r>
      <w:r w:rsidR="006F6392" w:rsidRPr="00FC0609">
        <w:rPr>
          <w:lang w:val="tr-TR"/>
        </w:rPr>
        <w:t xml:space="preserve">B.1). </w:t>
      </w:r>
    </w:p>
    <w:p w14:paraId="332F15BA" w14:textId="0A2E8360" w:rsidR="006F6392" w:rsidRPr="00FC0609" w:rsidRDefault="006234A8" w:rsidP="006F6392">
      <w:pPr>
        <w:pStyle w:val="FiguresandTables"/>
        <w:spacing w:after="60"/>
        <w:rPr>
          <w:lang w:val="tr-TR"/>
        </w:rPr>
      </w:pPr>
      <w:r w:rsidRPr="00FC0609">
        <w:rPr>
          <w:lang w:val="tr-TR"/>
        </w:rPr>
        <w:t>Şekil</w:t>
      </w:r>
      <w:r w:rsidR="006F6392" w:rsidRPr="00FC0609">
        <w:rPr>
          <w:lang w:val="tr-TR"/>
        </w:rPr>
        <w:t xml:space="preserve"> B.1 </w:t>
      </w:r>
      <w:r w:rsidRPr="00FC0609">
        <w:rPr>
          <w:lang w:val="tr-TR"/>
        </w:rPr>
        <w:t>–</w:t>
      </w:r>
      <w:r w:rsidR="006F6392" w:rsidRPr="00FC0609">
        <w:rPr>
          <w:lang w:val="tr-TR"/>
        </w:rPr>
        <w:t xml:space="preserve"> </w:t>
      </w:r>
      <w:r w:rsidRPr="00FC0609">
        <w:rPr>
          <w:lang w:val="tr-TR"/>
        </w:rPr>
        <w:t xml:space="preserve">Bütçe Finansmanı ile Finanse Edilen bir Belediye EV İyileştirme Projesinin Yapısı </w:t>
      </w:r>
    </w:p>
    <w:p w14:paraId="30614BBA" w14:textId="7DAEE97B" w:rsidR="006F6392" w:rsidRPr="00FC0609" w:rsidRDefault="006F6392" w:rsidP="006F6392">
      <w:pPr>
        <w:spacing w:before="60" w:after="60"/>
        <w:jc w:val="center"/>
        <w:rPr>
          <w:lang w:val="tr-TR"/>
        </w:rPr>
      </w:pPr>
    </w:p>
    <w:p w14:paraId="06409C44" w14:textId="2C6BCA08" w:rsidR="00844621" w:rsidRPr="00FC0609" w:rsidRDefault="00844621" w:rsidP="006F6392">
      <w:pPr>
        <w:spacing w:before="60" w:after="60"/>
        <w:jc w:val="center"/>
        <w:rPr>
          <w:lang w:val="tr-TR"/>
        </w:rPr>
      </w:pPr>
      <w:r w:rsidRPr="00FC0609">
        <w:rPr>
          <w:noProof/>
        </w:rPr>
        <w:drawing>
          <wp:inline distT="0" distB="0" distL="0" distR="0" wp14:anchorId="3E325F9C" wp14:editId="2D8AC12F">
            <wp:extent cx="3659505" cy="27051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5011" cy="2709170"/>
                    </a:xfrm>
                    <a:prstGeom prst="rect">
                      <a:avLst/>
                    </a:prstGeom>
                    <a:noFill/>
                  </pic:spPr>
                </pic:pic>
              </a:graphicData>
            </a:graphic>
          </wp:inline>
        </w:drawing>
      </w:r>
    </w:p>
    <w:p w14:paraId="1FA2D92B" w14:textId="679F03C3" w:rsidR="006F6392" w:rsidRPr="00FC0609" w:rsidRDefault="00844621" w:rsidP="006F6392">
      <w:pPr>
        <w:ind w:left="1440"/>
        <w:rPr>
          <w:i/>
          <w:sz w:val="22"/>
          <w:szCs w:val="22"/>
          <w:lang w:val="tr-TR"/>
        </w:rPr>
      </w:pPr>
      <w:r w:rsidRPr="00FC0609">
        <w:rPr>
          <w:i/>
          <w:sz w:val="22"/>
          <w:szCs w:val="22"/>
          <w:lang w:val="tr-TR"/>
        </w:rPr>
        <w:t>Kaynak</w:t>
      </w:r>
      <w:r w:rsidR="006F6392" w:rsidRPr="00FC0609">
        <w:rPr>
          <w:i/>
          <w:sz w:val="22"/>
          <w:szCs w:val="22"/>
          <w:lang w:val="tr-TR"/>
        </w:rPr>
        <w:t xml:space="preserve">: </w:t>
      </w:r>
      <w:r w:rsidRPr="00FC0609">
        <w:rPr>
          <w:i/>
          <w:sz w:val="22"/>
          <w:szCs w:val="22"/>
          <w:lang w:val="tr-TR"/>
        </w:rPr>
        <w:t>Yazarlar</w:t>
      </w:r>
      <w:r w:rsidR="006F6392" w:rsidRPr="00FC0609">
        <w:rPr>
          <w:i/>
          <w:sz w:val="22"/>
          <w:szCs w:val="22"/>
          <w:lang w:val="tr-TR"/>
        </w:rPr>
        <w:t>.</w:t>
      </w:r>
    </w:p>
    <w:p w14:paraId="4571FBBF" w14:textId="77777777" w:rsidR="006F6392" w:rsidRPr="00FC0609" w:rsidRDefault="006F6392" w:rsidP="006F6392">
      <w:pPr>
        <w:rPr>
          <w:rStyle w:val="Heading2Char"/>
          <w:lang w:val="tr-TR"/>
        </w:rPr>
      </w:pPr>
      <w:r w:rsidRPr="00FC0609">
        <w:rPr>
          <w:noProof/>
        </w:rPr>
        <mc:AlternateContent>
          <mc:Choice Requires="wps">
            <w:drawing>
              <wp:inline distT="0" distB="0" distL="0" distR="0" wp14:anchorId="2213EDFA" wp14:editId="719D5B6C">
                <wp:extent cx="5676900" cy="2584939"/>
                <wp:effectExtent l="0" t="0" r="1905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84939"/>
                        </a:xfrm>
                        <a:prstGeom prst="rect">
                          <a:avLst/>
                        </a:prstGeom>
                        <a:solidFill>
                          <a:schemeClr val="accent1">
                            <a:lumMod val="20000"/>
                            <a:lumOff val="80000"/>
                          </a:schemeClr>
                        </a:solidFill>
                        <a:ln w="9525">
                          <a:solidFill>
                            <a:srgbClr val="000000"/>
                          </a:solidFill>
                          <a:miter lim="800000"/>
                          <a:headEnd/>
                          <a:tailEnd/>
                        </a:ln>
                      </wps:spPr>
                      <wps:txbx>
                        <w:txbxContent>
                          <w:p w14:paraId="0762B86F" w14:textId="2714B1C6" w:rsidR="003977F9" w:rsidRPr="00844621" w:rsidRDefault="003977F9" w:rsidP="006F6392">
                            <w:pPr>
                              <w:pStyle w:val="Boxcaption"/>
                              <w:rPr>
                                <w:rFonts w:ascii="Times New Roman" w:hAnsi="Times New Roman"/>
                                <w:sz w:val="20"/>
                                <w:lang w:val="tr-TR"/>
                              </w:rPr>
                            </w:pPr>
                            <w:r w:rsidRPr="00844621">
                              <w:rPr>
                                <w:rFonts w:ascii="Times New Roman" w:hAnsi="Times New Roman"/>
                                <w:sz w:val="20"/>
                                <w:lang w:val="tr-TR"/>
                              </w:rPr>
                              <w:t>Metin Kutusu B.1 – Sermaye Geri Kazanımını İçeren Bütçe Finansmanı Örneği: Makedonya</w:t>
                            </w:r>
                          </w:p>
                          <w:p w14:paraId="714A3A76" w14:textId="46F1A92A" w:rsidR="003977F9" w:rsidRPr="00844621" w:rsidRDefault="003977F9" w:rsidP="006F6392">
                            <w:pPr>
                              <w:pStyle w:val="Boxtext"/>
                              <w:rPr>
                                <w:rFonts w:ascii="Times New Roman" w:hAnsi="Times New Roman"/>
                                <w:lang w:val="tr-TR"/>
                              </w:rPr>
                            </w:pPr>
                            <w:r w:rsidRPr="00844621">
                              <w:rPr>
                                <w:rFonts w:ascii="Times New Roman" w:hAnsi="Times New Roman"/>
                                <w:lang w:val="tr-TR"/>
                              </w:rPr>
                              <w:t>Dünya Bankası, özellikle gelir getirici kamu hizmetleri ve maliyet tasarrufu potansiyeli olan yatırım projeleri üzerine odaklanarak katılımcı belediyelerde belediye hizmetlerinin şeffaflığını, sürdürülebilirliğini ve kalitesini artırmayı amaçlayan Belediye Hizmetleri İyileştirme Projesi (2009 yılında onaylanmıştır</w:t>
                            </w:r>
                            <w:r>
                              <w:rPr>
                                <w:rFonts w:ascii="Times New Roman" w:hAnsi="Times New Roman"/>
                                <w:lang w:val="tr-TR"/>
                              </w:rPr>
                              <w:t xml:space="preserve">) kapsamında </w:t>
                            </w:r>
                            <w:r w:rsidRPr="00844621">
                              <w:rPr>
                                <w:rFonts w:ascii="Times New Roman" w:hAnsi="Times New Roman"/>
                                <w:lang w:val="tr-TR"/>
                              </w:rPr>
                              <w:t>Makedonya’ya 25 milyon ABD$ tutarında (daha sonra 75 milyon ABD$’na yükseltilmiştir) bir kerdi sağlamıştır</w:t>
                            </w:r>
                            <w:r>
                              <w:rPr>
                                <w:rFonts w:ascii="Times New Roman" w:hAnsi="Times New Roman"/>
                                <w:lang w:val="tr-TR"/>
                              </w:rPr>
                              <w:t>.</w:t>
                            </w:r>
                            <w:r w:rsidRPr="00844621">
                              <w:rPr>
                                <w:rFonts w:ascii="Times New Roman" w:hAnsi="Times New Roman"/>
                                <w:lang w:val="tr-TR"/>
                              </w:rPr>
                              <w:t xml:space="preserve"> </w:t>
                            </w:r>
                            <w:r>
                              <w:rPr>
                                <w:rFonts w:ascii="Times New Roman" w:hAnsi="Times New Roman"/>
                                <w:lang w:val="tr-TR"/>
                              </w:rPr>
                              <w:t>Kredi kaynakları Maliye Bakanlığı tarafından yönetilmiştir ve DB kredisi ile aynı koşullara sahip alt kredi ve hibe anlaşmaları yoluyla katılımcı uygun belediyelere kullandırılmıştır</w:t>
                            </w:r>
                            <w:r w:rsidRPr="00844621">
                              <w:rPr>
                                <w:rFonts w:ascii="Times New Roman" w:hAnsi="Times New Roman"/>
                                <w:lang w:val="tr-TR"/>
                              </w:rPr>
                              <w:t xml:space="preserve">. </w:t>
                            </w:r>
                            <w:r>
                              <w:rPr>
                                <w:rFonts w:ascii="Times New Roman" w:hAnsi="Times New Roman"/>
                                <w:lang w:val="tr-TR"/>
                              </w:rPr>
                              <w:t xml:space="preserve">Kredi geri ödemeleri belediyelerin enerji için ayrılan ödeneklerinde azaltma şeklinde gerçekleştirilmiştir. </w:t>
                            </w:r>
                          </w:p>
                          <w:p w14:paraId="47B1AD4A" w14:textId="3287F384" w:rsidR="003977F9" w:rsidRPr="00844621" w:rsidRDefault="003977F9" w:rsidP="006F6392">
                            <w:pPr>
                              <w:rPr>
                                <w:snapToGrid/>
                                <w:sz w:val="20"/>
                                <w:lang w:val="tr-TR"/>
                              </w:rPr>
                            </w:pPr>
                            <w:r>
                              <w:rPr>
                                <w:sz w:val="20"/>
                                <w:lang w:val="tr-TR"/>
                              </w:rPr>
                              <w:t>Uygun borçlular, bütçeleri ve denetim raporları kamuoyuna açıklanan, borçlanma için Maliye Bakanlığı onayı almış kerdi değerliğe sahip belediyelerdir.</w:t>
                            </w:r>
                            <w:r w:rsidRPr="00844621">
                              <w:rPr>
                                <w:sz w:val="20"/>
                                <w:lang w:val="tr-TR"/>
                              </w:rPr>
                              <w:t xml:space="preserve"> </w:t>
                            </w:r>
                            <w:r>
                              <w:rPr>
                                <w:sz w:val="20"/>
                                <w:lang w:val="tr-TR"/>
                              </w:rPr>
                              <w:t xml:space="preserve">Kredi </w:t>
                            </w:r>
                            <w:r w:rsidRPr="00844621">
                              <w:rPr>
                                <w:sz w:val="20"/>
                                <w:lang w:val="tr-TR"/>
                              </w:rPr>
                              <w:t>program</w:t>
                            </w:r>
                            <w:r>
                              <w:rPr>
                                <w:sz w:val="20"/>
                                <w:lang w:val="tr-TR"/>
                              </w:rPr>
                              <w:t>ı,</w:t>
                            </w:r>
                            <w:r w:rsidRPr="00844621">
                              <w:rPr>
                                <w:sz w:val="20"/>
                                <w:lang w:val="tr-TR"/>
                              </w:rPr>
                              <w:t xml:space="preserve"> </w:t>
                            </w:r>
                            <w:r>
                              <w:rPr>
                                <w:sz w:val="20"/>
                                <w:lang w:val="tr-TR"/>
                              </w:rPr>
                              <w:t>kapasite oluşturmaya ve kurumsal reforma yönelik teknik yardım fonları ile desteklenmiştir.</w:t>
                            </w:r>
                            <w:r w:rsidRPr="00844621">
                              <w:rPr>
                                <w:sz w:val="20"/>
                                <w:lang w:val="tr-TR"/>
                              </w:rPr>
                              <w:t xml:space="preserve"> </w:t>
                            </w:r>
                            <w:r>
                              <w:rPr>
                                <w:sz w:val="20"/>
                                <w:lang w:val="tr-TR"/>
                              </w:rPr>
                              <w:t xml:space="preserve">Aynı zamanda hizmet sunum performansının iyileştirilmesine yönelik reform girişimlerinin uygulanması amacıyla teşvikler ve ödüller sunan performansa dayalı bir yatırım hibe fonu ile de desteklenmiştir. </w:t>
                            </w:r>
                          </w:p>
                          <w:p w14:paraId="0651C36F" w14:textId="24272EB2" w:rsidR="003977F9" w:rsidRPr="00844621" w:rsidRDefault="003977F9" w:rsidP="006F6392">
                            <w:pPr>
                              <w:pStyle w:val="Sourcenote-Box"/>
                              <w:rPr>
                                <w:rFonts w:ascii="Times New Roman" w:hAnsi="Times New Roman"/>
                                <w:sz w:val="20"/>
                                <w:lang w:val="tr-TR"/>
                              </w:rPr>
                            </w:pPr>
                            <w:r>
                              <w:rPr>
                                <w:rFonts w:ascii="Times New Roman" w:hAnsi="Times New Roman"/>
                                <w:i/>
                                <w:sz w:val="20"/>
                                <w:lang w:val="tr-TR"/>
                              </w:rPr>
                              <w:t>Kaynak</w:t>
                            </w:r>
                            <w:r w:rsidRPr="00844621">
                              <w:rPr>
                                <w:rFonts w:ascii="Times New Roman" w:hAnsi="Times New Roman"/>
                                <w:i/>
                                <w:sz w:val="20"/>
                                <w:lang w:val="tr-TR"/>
                              </w:rPr>
                              <w:t>:</w:t>
                            </w:r>
                            <w:r w:rsidRPr="00844621">
                              <w:rPr>
                                <w:rFonts w:ascii="Times New Roman" w:hAnsi="Times New Roman"/>
                                <w:sz w:val="20"/>
                                <w:lang w:val="tr-TR"/>
                              </w:rPr>
                              <w:t xml:space="preserve"> </w:t>
                            </w:r>
                            <w:r>
                              <w:rPr>
                                <w:rFonts w:ascii="Times New Roman" w:hAnsi="Times New Roman"/>
                                <w:i/>
                                <w:sz w:val="20"/>
                                <w:lang w:val="tr-TR"/>
                              </w:rPr>
                              <w:t xml:space="preserve">Dünya Bankası </w:t>
                            </w:r>
                            <w:r w:rsidRPr="00844621">
                              <w:rPr>
                                <w:rFonts w:ascii="Times New Roman" w:hAnsi="Times New Roman"/>
                                <w:i/>
                                <w:sz w:val="20"/>
                                <w:lang w:val="tr-TR"/>
                              </w:rPr>
                              <w:t xml:space="preserve">2009 </w:t>
                            </w:r>
                            <w:r>
                              <w:rPr>
                                <w:rFonts w:ascii="Times New Roman" w:hAnsi="Times New Roman"/>
                                <w:i/>
                                <w:sz w:val="20"/>
                                <w:lang w:val="tr-TR"/>
                              </w:rPr>
                              <w:t xml:space="preserve">ve </w:t>
                            </w:r>
                            <w:r w:rsidRPr="00844621">
                              <w:rPr>
                                <w:rFonts w:ascii="Times New Roman" w:hAnsi="Times New Roman"/>
                                <w:i/>
                                <w:sz w:val="20"/>
                                <w:lang w:val="tr-TR"/>
                              </w:rPr>
                              <w:t>2012b.</w:t>
                            </w:r>
                          </w:p>
                        </w:txbxContent>
                      </wps:txbx>
                      <wps:bodyPr rot="0" vert="horz" wrap="square" lIns="91440" tIns="45720" rIns="91440" bIns="45720" anchor="t" anchorCtr="0">
                        <a:noAutofit/>
                      </wps:bodyPr>
                    </wps:wsp>
                  </a:graphicData>
                </a:graphic>
              </wp:inline>
            </w:drawing>
          </mc:Choice>
          <mc:Fallback>
            <w:pict>
              <v:shapetype w14:anchorId="2213EDFA" id="_x0000_t202" coordsize="21600,21600" o:spt="202" path="m,l,21600r21600,l21600,xe">
                <v:stroke joinstyle="miter"/>
                <v:path gradientshapeok="t" o:connecttype="rect"/>
              </v:shapetype>
              <v:shape id="Text Box 29" o:spid="_x0000_s1026" type="#_x0000_t202" style="width:447pt;height:2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" fillcolor="#dbe5f1 [660]">
                <v:textbox>
                  <w:txbxContent>
                    <w:p w14:paraId="0762B86F" w14:textId="2714B1C6" w:rsidR="003977F9" w:rsidRPr="00844621" w:rsidRDefault="003977F9" w:rsidP="006F6392">
                      <w:pPr>
                        <w:pStyle w:val="Boxcaption"/>
                        <w:rPr>
                          <w:rFonts w:ascii="Times New Roman" w:hAnsi="Times New Roman"/>
                          <w:sz w:val="20"/>
                          <w:lang w:val="tr-TR"/>
                        </w:rPr>
                      </w:pPr>
                      <w:r w:rsidRPr="00844621">
                        <w:rPr>
                          <w:rFonts w:ascii="Times New Roman" w:hAnsi="Times New Roman"/>
                          <w:sz w:val="20"/>
                          <w:lang w:val="tr-TR"/>
                        </w:rPr>
                        <w:t>Metin Kutusu B.1 – Sermaye Geri Kazanımını İçeren Bütçe Finansmanı Örneği: Makedonya</w:t>
                      </w:r>
                    </w:p>
                    <w:p w14:paraId="714A3A76" w14:textId="46F1A92A" w:rsidR="003977F9" w:rsidRPr="00844621" w:rsidRDefault="003977F9" w:rsidP="006F6392">
                      <w:pPr>
                        <w:pStyle w:val="Boxtext"/>
                        <w:rPr>
                          <w:rFonts w:ascii="Times New Roman" w:hAnsi="Times New Roman"/>
                          <w:lang w:val="tr-TR"/>
                        </w:rPr>
                      </w:pPr>
                      <w:r w:rsidRPr="00844621">
                        <w:rPr>
                          <w:rFonts w:ascii="Times New Roman" w:hAnsi="Times New Roman"/>
                          <w:lang w:val="tr-TR"/>
                        </w:rPr>
                        <w:t>Dünya Bankası, özellikle gelir getirici kamu hizmetleri ve maliyet tasarrufu potansiyeli olan yatırım projeleri üzerine odaklanarak katılımcı belediyelerde belediye hizmetlerinin şeffaflığını, sürdürülebilirliğini ve kalitesini artırmayı amaçlayan Belediye Hizmetleri İyileştirme Projesi (2009 yılında onaylanmıştır</w:t>
                      </w:r>
                      <w:r>
                        <w:rPr>
                          <w:rFonts w:ascii="Times New Roman" w:hAnsi="Times New Roman"/>
                          <w:lang w:val="tr-TR"/>
                        </w:rPr>
                        <w:t xml:space="preserve">) kapsamında </w:t>
                      </w:r>
                      <w:r w:rsidRPr="00844621">
                        <w:rPr>
                          <w:rFonts w:ascii="Times New Roman" w:hAnsi="Times New Roman"/>
                          <w:lang w:val="tr-TR"/>
                        </w:rPr>
                        <w:t>Makedonya’ya 25 milyon ABD$ tutarında (daha sonra 75 milyon ABD$’na yükseltilmiştir) bir kerdi sağlamıştır</w:t>
                      </w:r>
                      <w:r>
                        <w:rPr>
                          <w:rFonts w:ascii="Times New Roman" w:hAnsi="Times New Roman"/>
                          <w:lang w:val="tr-TR"/>
                        </w:rPr>
                        <w:t>.</w:t>
                      </w:r>
                      <w:r w:rsidRPr="00844621">
                        <w:rPr>
                          <w:rFonts w:ascii="Times New Roman" w:hAnsi="Times New Roman"/>
                          <w:lang w:val="tr-TR"/>
                        </w:rPr>
                        <w:t xml:space="preserve"> </w:t>
                      </w:r>
                      <w:r>
                        <w:rPr>
                          <w:rFonts w:ascii="Times New Roman" w:hAnsi="Times New Roman"/>
                          <w:lang w:val="tr-TR"/>
                        </w:rPr>
                        <w:t>Kredi kaynakları Maliye Bakanlığı tarafından yönetilmiştir ve DB kredisi ile aynı koşullara sahip alt kredi ve hibe anlaşmaları yoluyla katılımcı uygun belediyelere kullandırılmıştır</w:t>
                      </w:r>
                      <w:r w:rsidRPr="00844621">
                        <w:rPr>
                          <w:rFonts w:ascii="Times New Roman" w:hAnsi="Times New Roman"/>
                          <w:lang w:val="tr-TR"/>
                        </w:rPr>
                        <w:t xml:space="preserve">. </w:t>
                      </w:r>
                      <w:r>
                        <w:rPr>
                          <w:rFonts w:ascii="Times New Roman" w:hAnsi="Times New Roman"/>
                          <w:lang w:val="tr-TR"/>
                        </w:rPr>
                        <w:t xml:space="preserve">Kredi geri ödemeleri belediyelerin enerji için ayrılan ödeneklerinde azaltma şeklinde gerçekleştirilmiştir. </w:t>
                      </w:r>
                    </w:p>
                    <w:p w14:paraId="47B1AD4A" w14:textId="3287F384" w:rsidR="003977F9" w:rsidRPr="00844621" w:rsidRDefault="003977F9" w:rsidP="006F6392">
                      <w:pPr>
                        <w:rPr>
                          <w:snapToGrid/>
                          <w:sz w:val="20"/>
                          <w:lang w:val="tr-TR"/>
                        </w:rPr>
                      </w:pPr>
                      <w:r>
                        <w:rPr>
                          <w:sz w:val="20"/>
                          <w:lang w:val="tr-TR"/>
                        </w:rPr>
                        <w:t>Uygun borçlular, bütçeleri ve denetim raporları kamuoyuna açıklanan, borçlanma için Maliye Bakanlığı onayı almış kerdi değerliğe sahip belediyelerdir.</w:t>
                      </w:r>
                      <w:r w:rsidRPr="00844621">
                        <w:rPr>
                          <w:sz w:val="20"/>
                          <w:lang w:val="tr-TR"/>
                        </w:rPr>
                        <w:t xml:space="preserve"> </w:t>
                      </w:r>
                      <w:r>
                        <w:rPr>
                          <w:sz w:val="20"/>
                          <w:lang w:val="tr-TR"/>
                        </w:rPr>
                        <w:t xml:space="preserve">Kredi </w:t>
                      </w:r>
                      <w:r w:rsidRPr="00844621">
                        <w:rPr>
                          <w:sz w:val="20"/>
                          <w:lang w:val="tr-TR"/>
                        </w:rPr>
                        <w:t>program</w:t>
                      </w:r>
                      <w:r>
                        <w:rPr>
                          <w:sz w:val="20"/>
                          <w:lang w:val="tr-TR"/>
                        </w:rPr>
                        <w:t>ı,</w:t>
                      </w:r>
                      <w:r w:rsidRPr="00844621">
                        <w:rPr>
                          <w:sz w:val="20"/>
                          <w:lang w:val="tr-TR"/>
                        </w:rPr>
                        <w:t xml:space="preserve"> </w:t>
                      </w:r>
                      <w:r>
                        <w:rPr>
                          <w:sz w:val="20"/>
                          <w:lang w:val="tr-TR"/>
                        </w:rPr>
                        <w:t>kapasite oluşturmaya ve kurumsal reforma yönelik teknik yardım fonları ile desteklenmiştir.</w:t>
                      </w:r>
                      <w:r w:rsidRPr="00844621">
                        <w:rPr>
                          <w:sz w:val="20"/>
                          <w:lang w:val="tr-TR"/>
                        </w:rPr>
                        <w:t xml:space="preserve"> </w:t>
                      </w:r>
                      <w:r>
                        <w:rPr>
                          <w:sz w:val="20"/>
                          <w:lang w:val="tr-TR"/>
                        </w:rPr>
                        <w:t xml:space="preserve">Aynı zamanda hizmet sunum performansının iyileştirilmesine yönelik reform girişimlerinin uygulanması amacıyla teşvikler ve ödüller sunan performansa dayalı bir yatırım hibe fonu ile de desteklenmiştir. </w:t>
                      </w:r>
                    </w:p>
                    <w:p w14:paraId="0651C36F" w14:textId="24272EB2" w:rsidR="003977F9" w:rsidRPr="00844621" w:rsidRDefault="003977F9" w:rsidP="006F6392">
                      <w:pPr>
                        <w:pStyle w:val="Sourcenote-Box"/>
                        <w:rPr>
                          <w:rFonts w:ascii="Times New Roman" w:hAnsi="Times New Roman"/>
                          <w:sz w:val="20"/>
                          <w:lang w:val="tr-TR"/>
                        </w:rPr>
                      </w:pPr>
                      <w:r>
                        <w:rPr>
                          <w:rFonts w:ascii="Times New Roman" w:hAnsi="Times New Roman"/>
                          <w:i/>
                          <w:sz w:val="20"/>
                          <w:lang w:val="tr-TR"/>
                        </w:rPr>
                        <w:t>Kaynak</w:t>
                      </w:r>
                      <w:r w:rsidRPr="00844621">
                        <w:rPr>
                          <w:rFonts w:ascii="Times New Roman" w:hAnsi="Times New Roman"/>
                          <w:i/>
                          <w:sz w:val="20"/>
                          <w:lang w:val="tr-TR"/>
                        </w:rPr>
                        <w:t>:</w:t>
                      </w:r>
                      <w:r w:rsidRPr="00844621">
                        <w:rPr>
                          <w:rFonts w:ascii="Times New Roman" w:hAnsi="Times New Roman"/>
                          <w:sz w:val="20"/>
                          <w:lang w:val="tr-TR"/>
                        </w:rPr>
                        <w:t xml:space="preserve"> </w:t>
                      </w:r>
                      <w:r>
                        <w:rPr>
                          <w:rFonts w:ascii="Times New Roman" w:hAnsi="Times New Roman"/>
                          <w:i/>
                          <w:sz w:val="20"/>
                          <w:lang w:val="tr-TR"/>
                        </w:rPr>
                        <w:t xml:space="preserve">Dünya Bankası </w:t>
                      </w:r>
                      <w:r w:rsidRPr="00844621">
                        <w:rPr>
                          <w:rFonts w:ascii="Times New Roman" w:hAnsi="Times New Roman"/>
                          <w:i/>
                          <w:sz w:val="20"/>
                          <w:lang w:val="tr-TR"/>
                        </w:rPr>
                        <w:t xml:space="preserve">2009 </w:t>
                      </w:r>
                      <w:r>
                        <w:rPr>
                          <w:rFonts w:ascii="Times New Roman" w:hAnsi="Times New Roman"/>
                          <w:i/>
                          <w:sz w:val="20"/>
                          <w:lang w:val="tr-TR"/>
                        </w:rPr>
                        <w:t xml:space="preserve">ve </w:t>
                      </w:r>
                      <w:r w:rsidRPr="00844621">
                        <w:rPr>
                          <w:rFonts w:ascii="Times New Roman" w:hAnsi="Times New Roman"/>
                          <w:i/>
                          <w:sz w:val="20"/>
                          <w:lang w:val="tr-TR"/>
                        </w:rPr>
                        <w:t>2012b.</w:t>
                      </w:r>
                    </w:p>
                  </w:txbxContent>
                </v:textbox>
                <w10:anchorlock/>
              </v:shape>
            </w:pict>
          </mc:Fallback>
        </mc:AlternateContent>
      </w:r>
    </w:p>
    <w:p w14:paraId="40D39FE9" w14:textId="475DD860" w:rsidR="006F6392" w:rsidRPr="00FC0609" w:rsidRDefault="006F6392" w:rsidP="006F6392">
      <w:pPr>
        <w:rPr>
          <w:rStyle w:val="Heading2Char"/>
          <w:lang w:val="tr-TR"/>
        </w:rPr>
      </w:pPr>
    </w:p>
    <w:p w14:paraId="7642AC2B" w14:textId="77777777" w:rsidR="00844621" w:rsidRPr="00FC0609" w:rsidRDefault="00844621" w:rsidP="006F6392">
      <w:pPr>
        <w:rPr>
          <w:rStyle w:val="Heading2Char"/>
          <w:lang w:val="tr-TR"/>
        </w:rPr>
      </w:pPr>
    </w:p>
    <w:p w14:paraId="464910E8" w14:textId="77777777" w:rsidR="00B675FA" w:rsidRPr="00FC0609" w:rsidRDefault="00B675FA" w:rsidP="006F6392">
      <w:pPr>
        <w:rPr>
          <w:rStyle w:val="Heading2Char"/>
          <w:lang w:val="tr-TR"/>
        </w:rPr>
      </w:pPr>
    </w:p>
    <w:p w14:paraId="11AA791A" w14:textId="53495467" w:rsidR="006F6392" w:rsidRPr="00FC0609" w:rsidRDefault="00F55EB4" w:rsidP="006F6392">
      <w:pPr>
        <w:rPr>
          <w:rStyle w:val="Heading2Char"/>
          <w:lang w:val="tr-TR"/>
        </w:rPr>
      </w:pPr>
      <w:bookmarkStart w:id="131" w:name="_Toc461866621"/>
      <w:bookmarkStart w:id="132" w:name="_Toc446061771"/>
      <w:r w:rsidRPr="00FC0609">
        <w:rPr>
          <w:rStyle w:val="Heading2Char"/>
          <w:lang w:val="tr-TR"/>
        </w:rPr>
        <w:lastRenderedPageBreak/>
        <w:t>Enerji Şirketleri Tarafından Sağlanan Faturaya Dayalı Finansman</w:t>
      </w:r>
      <w:bookmarkEnd w:id="131"/>
      <w:r w:rsidRPr="00FC0609">
        <w:rPr>
          <w:rStyle w:val="Heading2Char"/>
          <w:lang w:val="tr-TR"/>
        </w:rPr>
        <w:t xml:space="preserve"> </w:t>
      </w:r>
      <w:bookmarkEnd w:id="132"/>
    </w:p>
    <w:p w14:paraId="53F48A8C" w14:textId="059FE2E2" w:rsidR="006F6392" w:rsidRPr="00FC0609" w:rsidRDefault="00CD542B" w:rsidP="006F6392">
      <w:pPr>
        <w:rPr>
          <w:lang w:val="tr-TR"/>
        </w:rPr>
      </w:pPr>
      <w:r w:rsidRPr="00FC0609">
        <w:rPr>
          <w:lang w:val="tr-TR"/>
        </w:rPr>
        <w:t>Bu mekanizmanın bir özeti Bölüm 5’te sunulmuştur</w:t>
      </w:r>
      <w:r w:rsidR="006F6392" w:rsidRPr="00FC0609">
        <w:rPr>
          <w:lang w:val="tr-TR"/>
        </w:rPr>
        <w:t xml:space="preserve">. </w:t>
      </w:r>
      <w:r w:rsidRPr="00FC0609">
        <w:rPr>
          <w:lang w:val="tr-TR"/>
        </w:rPr>
        <w:t xml:space="preserve">ABD’nin 20 eyaletindeki </w:t>
      </w:r>
      <w:r w:rsidR="00881D75" w:rsidRPr="00FC0609">
        <w:rPr>
          <w:lang w:val="tr-TR"/>
        </w:rPr>
        <w:t>deneyimlere dayalı ol</w:t>
      </w:r>
      <w:r w:rsidR="000C2C4C" w:rsidRPr="00FC0609">
        <w:rPr>
          <w:lang w:val="tr-TR"/>
        </w:rPr>
        <w:t xml:space="preserve">arak, bu mekanizmanın avantajlarından bazıları şunlardır </w:t>
      </w:r>
      <w:r w:rsidR="006F6392" w:rsidRPr="00FC0609">
        <w:rPr>
          <w:lang w:val="tr-TR"/>
        </w:rPr>
        <w:t>(ACEEE 2011):</w:t>
      </w:r>
    </w:p>
    <w:p w14:paraId="67740E39" w14:textId="52B1C125" w:rsidR="006F6392" w:rsidRPr="00FC0609" w:rsidRDefault="009173AC" w:rsidP="006F6392">
      <w:pPr>
        <w:pStyle w:val="Bulleted"/>
        <w:rPr>
          <w:lang w:val="tr-TR"/>
        </w:rPr>
      </w:pPr>
      <w:r w:rsidRPr="00FC0609">
        <w:rPr>
          <w:lang w:val="tr-TR"/>
        </w:rPr>
        <w:t xml:space="preserve">Enerji şirketinin </w:t>
      </w:r>
      <w:r w:rsidR="00881D75" w:rsidRPr="00FC0609">
        <w:rPr>
          <w:lang w:val="tr-TR"/>
        </w:rPr>
        <w:t>müşterileri</w:t>
      </w:r>
      <w:r w:rsidRPr="00FC0609">
        <w:rPr>
          <w:lang w:val="tr-TR"/>
        </w:rPr>
        <w:t xml:space="preserve"> ile olan ilişkisinden yararlanarak tüketicilerin finansmana </w:t>
      </w:r>
      <w:r w:rsidR="00881D75" w:rsidRPr="00FC0609">
        <w:rPr>
          <w:lang w:val="tr-TR"/>
        </w:rPr>
        <w:t>erişimlerini</w:t>
      </w:r>
      <w:r w:rsidRPr="00FC0609">
        <w:rPr>
          <w:lang w:val="tr-TR"/>
        </w:rPr>
        <w:t xml:space="preserve"> sağlar</w:t>
      </w:r>
      <w:r w:rsidR="006F6392" w:rsidRPr="00FC0609">
        <w:rPr>
          <w:lang w:val="tr-TR"/>
        </w:rPr>
        <w:t>.</w:t>
      </w:r>
    </w:p>
    <w:p w14:paraId="6A529A17" w14:textId="50E0D9ED" w:rsidR="006F6392" w:rsidRPr="00FC0609" w:rsidRDefault="009173AC" w:rsidP="006F6392">
      <w:pPr>
        <w:pStyle w:val="Bulleted"/>
        <w:rPr>
          <w:lang w:val="tr-TR"/>
        </w:rPr>
      </w:pPr>
      <w:r w:rsidRPr="00FC0609">
        <w:rPr>
          <w:lang w:val="tr-TR"/>
        </w:rPr>
        <w:t xml:space="preserve">Genellikle </w:t>
      </w:r>
      <w:r w:rsidR="00AE788C" w:rsidRPr="00FC0609">
        <w:rPr>
          <w:lang w:val="tr-TR"/>
        </w:rPr>
        <w:t>müşteriye yapmış olduğu EV yatırımının ödemesini o yatırım sonucunda enerji faturasında ortaya çıkan tasarruflardan karşılama avantajını sunar</w:t>
      </w:r>
      <w:r w:rsidR="006F6392" w:rsidRPr="00FC0609">
        <w:rPr>
          <w:lang w:val="tr-TR"/>
        </w:rPr>
        <w:t>.</w:t>
      </w:r>
    </w:p>
    <w:p w14:paraId="7DEE4815" w14:textId="30D6CC39" w:rsidR="006F6392" w:rsidRPr="00FC0609" w:rsidRDefault="00AE788C" w:rsidP="006F6392">
      <w:pPr>
        <w:pStyle w:val="Bulleted"/>
        <w:rPr>
          <w:lang w:val="tr-TR"/>
        </w:rPr>
      </w:pPr>
      <w:r w:rsidRPr="00FC0609">
        <w:rPr>
          <w:lang w:val="tr-TR"/>
        </w:rPr>
        <w:t xml:space="preserve">Böyle bir program başka türlü yetersiz hizmet alan piyasalara finansman sağlayabilir; örneğin </w:t>
      </w:r>
      <w:r w:rsidR="00881D75" w:rsidRPr="00FC0609">
        <w:rPr>
          <w:lang w:val="tr-TR"/>
        </w:rPr>
        <w:t>tesislerini kiralayan tü</w:t>
      </w:r>
      <w:r w:rsidR="0033526E" w:rsidRPr="00FC0609">
        <w:rPr>
          <w:lang w:val="tr-TR"/>
        </w:rPr>
        <w:t>k</w:t>
      </w:r>
      <w:r w:rsidR="00881D75" w:rsidRPr="00FC0609">
        <w:rPr>
          <w:lang w:val="tr-TR"/>
        </w:rPr>
        <w:t>e</w:t>
      </w:r>
      <w:r w:rsidR="0033526E" w:rsidRPr="00FC0609">
        <w:rPr>
          <w:lang w:val="tr-TR"/>
        </w:rPr>
        <w:t>ticiler ve çok aileli konut birimlerinde yaşayanlar</w:t>
      </w:r>
      <w:r w:rsidR="006F6392" w:rsidRPr="00FC0609">
        <w:rPr>
          <w:lang w:val="tr-TR"/>
        </w:rPr>
        <w:t xml:space="preserve">. </w:t>
      </w:r>
    </w:p>
    <w:p w14:paraId="395044C4" w14:textId="1A3F8B19" w:rsidR="006F6392" w:rsidRPr="00FC0609" w:rsidRDefault="0033526E" w:rsidP="006F6392">
      <w:pPr>
        <w:pStyle w:val="Bulleted"/>
        <w:rPr>
          <w:lang w:val="tr-TR"/>
        </w:rPr>
      </w:pPr>
      <w:r w:rsidRPr="00FC0609">
        <w:rPr>
          <w:lang w:val="tr-TR"/>
        </w:rPr>
        <w:t>Ayrıca zayıf kredibiliteleri gele</w:t>
      </w:r>
      <w:r w:rsidR="002C6598" w:rsidRPr="00FC0609">
        <w:rPr>
          <w:lang w:val="tr-TR"/>
        </w:rPr>
        <w:t>neksel finansmana olan erişiml</w:t>
      </w:r>
      <w:r w:rsidRPr="00FC0609">
        <w:rPr>
          <w:lang w:val="tr-TR"/>
        </w:rPr>
        <w:t xml:space="preserve">erini kısıtlayan </w:t>
      </w:r>
      <w:r w:rsidR="002401B9" w:rsidRPr="00FC0609">
        <w:rPr>
          <w:lang w:val="tr-TR"/>
        </w:rPr>
        <w:t>tük</w:t>
      </w:r>
      <w:r w:rsidR="002C6598" w:rsidRPr="00FC0609">
        <w:rPr>
          <w:lang w:val="tr-TR"/>
        </w:rPr>
        <w:t>e</w:t>
      </w:r>
      <w:r w:rsidR="002401B9" w:rsidRPr="00FC0609">
        <w:rPr>
          <w:lang w:val="tr-TR"/>
        </w:rPr>
        <w:t>ticiler</w:t>
      </w:r>
      <w:r w:rsidR="002C6598" w:rsidRPr="00FC0609">
        <w:rPr>
          <w:lang w:val="tr-TR"/>
        </w:rPr>
        <w:t>e finansman sağlama imkanı da m</w:t>
      </w:r>
      <w:r w:rsidR="002401B9" w:rsidRPr="00FC0609">
        <w:rPr>
          <w:lang w:val="tr-TR"/>
        </w:rPr>
        <w:t>evcuttur</w:t>
      </w:r>
      <w:r w:rsidR="006F6392" w:rsidRPr="00FC0609">
        <w:rPr>
          <w:lang w:val="tr-TR"/>
        </w:rPr>
        <w:t>.</w:t>
      </w:r>
    </w:p>
    <w:p w14:paraId="576AE5D9" w14:textId="3D2527FE" w:rsidR="006F6392" w:rsidRPr="00FC0609" w:rsidRDefault="002C6598" w:rsidP="006F6392">
      <w:pPr>
        <w:pStyle w:val="Bulleted"/>
        <w:rPr>
          <w:lang w:val="tr-TR"/>
        </w:rPr>
      </w:pPr>
      <w:r w:rsidRPr="00FC0609">
        <w:rPr>
          <w:lang w:val="tr-TR"/>
        </w:rPr>
        <w:t>Çok az tük</w:t>
      </w:r>
      <w:r w:rsidR="00881D75" w:rsidRPr="00FC0609">
        <w:rPr>
          <w:lang w:val="tr-TR"/>
        </w:rPr>
        <w:t>e</w:t>
      </w:r>
      <w:r w:rsidRPr="00FC0609">
        <w:rPr>
          <w:lang w:val="tr-TR"/>
        </w:rPr>
        <w:t>tici e</w:t>
      </w:r>
      <w:r w:rsidR="00881D75" w:rsidRPr="00FC0609">
        <w:rPr>
          <w:lang w:val="tr-TR"/>
        </w:rPr>
        <w:t>n</w:t>
      </w:r>
      <w:r w:rsidRPr="00FC0609">
        <w:rPr>
          <w:lang w:val="tr-TR"/>
        </w:rPr>
        <w:t>erji faturası ödemel</w:t>
      </w:r>
      <w:r w:rsidR="00881D75" w:rsidRPr="00FC0609">
        <w:rPr>
          <w:lang w:val="tr-TR"/>
        </w:rPr>
        <w:t>e</w:t>
      </w:r>
      <w:r w:rsidRPr="00FC0609">
        <w:rPr>
          <w:lang w:val="tr-TR"/>
        </w:rPr>
        <w:t>rini aksattı</w:t>
      </w:r>
      <w:r w:rsidR="00881D75" w:rsidRPr="00FC0609">
        <w:rPr>
          <w:lang w:val="tr-TR"/>
        </w:rPr>
        <w:t>ğınd</w:t>
      </w:r>
      <w:r w:rsidRPr="00FC0609">
        <w:rPr>
          <w:lang w:val="tr-TR"/>
        </w:rPr>
        <w:t>a</w:t>
      </w:r>
      <w:r w:rsidR="00881D75" w:rsidRPr="00FC0609">
        <w:rPr>
          <w:lang w:val="tr-TR"/>
        </w:rPr>
        <w:t>n</w:t>
      </w:r>
      <w:r w:rsidRPr="00FC0609">
        <w:rPr>
          <w:lang w:val="tr-TR"/>
        </w:rPr>
        <w:t xml:space="preserve"> dolayı kredi geri ödemelerini tüketicilerden tahsil etme maliyeti ve riski de düşüktür</w:t>
      </w:r>
      <w:r w:rsidR="006F6392" w:rsidRPr="00FC0609">
        <w:rPr>
          <w:lang w:val="tr-TR"/>
        </w:rPr>
        <w:t xml:space="preserve">. </w:t>
      </w:r>
    </w:p>
    <w:p w14:paraId="3B009D15" w14:textId="4EBC5F9F" w:rsidR="006F6392" w:rsidRPr="00FC0609" w:rsidRDefault="002C6598" w:rsidP="006F6392">
      <w:pPr>
        <w:pStyle w:val="Heading3"/>
        <w:rPr>
          <w:noProof w:val="0"/>
          <w:lang w:val="tr-TR"/>
        </w:rPr>
      </w:pPr>
      <w:bookmarkStart w:id="133" w:name="_Toc461866622"/>
      <w:r w:rsidRPr="00FC0609">
        <w:rPr>
          <w:noProof w:val="0"/>
          <w:lang w:val="tr-TR"/>
        </w:rPr>
        <w:t>Temel Özellikleri</w:t>
      </w:r>
      <w:bookmarkEnd w:id="133"/>
      <w:r w:rsidRPr="00FC0609">
        <w:rPr>
          <w:noProof w:val="0"/>
          <w:lang w:val="tr-TR"/>
        </w:rPr>
        <w:t xml:space="preserve"> </w:t>
      </w:r>
    </w:p>
    <w:p w14:paraId="21971402" w14:textId="6E03240D" w:rsidR="006F6392" w:rsidRPr="00FC0609" w:rsidRDefault="002C6598" w:rsidP="006F6392">
      <w:pPr>
        <w:pStyle w:val="Bulleted"/>
        <w:rPr>
          <w:lang w:val="tr-TR"/>
        </w:rPr>
      </w:pPr>
      <w:r w:rsidRPr="00FC0609">
        <w:rPr>
          <w:lang w:val="tr-TR"/>
        </w:rPr>
        <w:t>Finansman yapısı genel olarak uyg</w:t>
      </w:r>
      <w:r w:rsidR="00881D75" w:rsidRPr="00FC0609">
        <w:rPr>
          <w:lang w:val="tr-TR"/>
        </w:rPr>
        <w:t>u</w:t>
      </w:r>
      <w:r w:rsidRPr="00FC0609">
        <w:rPr>
          <w:lang w:val="tr-TR"/>
        </w:rPr>
        <w:t>n kredi koşullarına dayalıdır</w:t>
      </w:r>
      <w:r w:rsidR="006F6392" w:rsidRPr="00FC0609">
        <w:rPr>
          <w:lang w:val="tr-TR"/>
        </w:rPr>
        <w:t xml:space="preserve">. </w:t>
      </w:r>
      <w:r w:rsidRPr="00FC0609">
        <w:rPr>
          <w:lang w:val="tr-TR"/>
        </w:rPr>
        <w:t>Faiz oranı</w:t>
      </w:r>
      <w:r w:rsidR="002253AE">
        <w:rPr>
          <w:lang w:val="tr-TR"/>
        </w:rPr>
        <w:t>,</w:t>
      </w:r>
      <w:r w:rsidRPr="00FC0609">
        <w:rPr>
          <w:lang w:val="tr-TR"/>
        </w:rPr>
        <w:t xml:space="preserve"> enerji şirketinin sermaye maliy</w:t>
      </w:r>
      <w:r w:rsidR="00881D75" w:rsidRPr="00FC0609">
        <w:rPr>
          <w:lang w:val="tr-TR"/>
        </w:rPr>
        <w:t>e</w:t>
      </w:r>
      <w:r w:rsidRPr="00FC0609">
        <w:rPr>
          <w:lang w:val="tr-TR"/>
        </w:rPr>
        <w:t>tine ba</w:t>
      </w:r>
      <w:r w:rsidR="00881D75" w:rsidRPr="00FC0609">
        <w:rPr>
          <w:lang w:val="tr-TR"/>
        </w:rPr>
        <w:t>ğ</w:t>
      </w:r>
      <w:r w:rsidRPr="00FC0609">
        <w:rPr>
          <w:lang w:val="tr-TR"/>
        </w:rPr>
        <w:t>lıdır, dolayısıyla genellikle ticari piyasa oranının altındadır</w:t>
      </w:r>
      <w:r w:rsidR="006F6392" w:rsidRPr="00FC0609">
        <w:rPr>
          <w:lang w:val="tr-TR"/>
        </w:rPr>
        <w:t xml:space="preserve">. </w:t>
      </w:r>
      <w:r w:rsidRPr="00FC0609">
        <w:rPr>
          <w:lang w:val="tr-TR"/>
        </w:rPr>
        <w:t>Bazı enerji şirketi finansman programları sıfır faiz oranı uygulamaktadır</w:t>
      </w:r>
      <w:r w:rsidR="006F6392" w:rsidRPr="00FC0609">
        <w:rPr>
          <w:lang w:val="tr-TR"/>
        </w:rPr>
        <w:t>.</w:t>
      </w:r>
    </w:p>
    <w:p w14:paraId="3BE7615A" w14:textId="25C68B57" w:rsidR="006F6392" w:rsidRPr="00FC0609" w:rsidRDefault="002C6598" w:rsidP="006F6392">
      <w:pPr>
        <w:pStyle w:val="Bulleted"/>
        <w:rPr>
          <w:lang w:val="tr-TR"/>
        </w:rPr>
      </w:pPr>
      <w:r w:rsidRPr="00FC0609">
        <w:rPr>
          <w:lang w:val="tr-TR"/>
        </w:rPr>
        <w:t xml:space="preserve">Kredini vadesi </w:t>
      </w:r>
      <w:r w:rsidR="00881D75" w:rsidRPr="00FC0609">
        <w:rPr>
          <w:lang w:val="tr-TR"/>
        </w:rPr>
        <w:t>finanse</w:t>
      </w:r>
      <w:r w:rsidRPr="00FC0609">
        <w:rPr>
          <w:lang w:val="tr-TR"/>
        </w:rPr>
        <w:t xml:space="preserve"> edilen EV ekipmanının türüne bağlıdır ve tüketicinin aylık kredi geri ödemesi</w:t>
      </w:r>
      <w:r w:rsidR="002253AE">
        <w:rPr>
          <w:lang w:val="tr-TR"/>
        </w:rPr>
        <w:t>,</w:t>
      </w:r>
      <w:r w:rsidRPr="00FC0609">
        <w:rPr>
          <w:lang w:val="tr-TR"/>
        </w:rPr>
        <w:t xml:space="preserve"> ekipmanın faturada sağladığı tasarruftan daha az olacak şekilde tasarlanmakt</w:t>
      </w:r>
      <w:r w:rsidR="00881D75" w:rsidRPr="00FC0609">
        <w:rPr>
          <w:lang w:val="tr-TR"/>
        </w:rPr>
        <w:t>a</w:t>
      </w:r>
      <w:r w:rsidRPr="00FC0609">
        <w:rPr>
          <w:lang w:val="tr-TR"/>
        </w:rPr>
        <w:t>dır</w:t>
      </w:r>
      <w:r w:rsidR="006F6392" w:rsidRPr="00FC0609">
        <w:rPr>
          <w:lang w:val="tr-TR"/>
        </w:rPr>
        <w:t xml:space="preserve">. </w:t>
      </w:r>
      <w:r w:rsidRPr="00FC0609">
        <w:rPr>
          <w:lang w:val="tr-TR"/>
        </w:rPr>
        <w:t>Örneğin</w:t>
      </w:r>
      <w:r w:rsidR="00A01B68" w:rsidRPr="00FC0609">
        <w:rPr>
          <w:lang w:val="tr-TR"/>
        </w:rPr>
        <w:t xml:space="preserve">, </w:t>
      </w:r>
      <w:r w:rsidRPr="00FC0609">
        <w:rPr>
          <w:lang w:val="tr-TR"/>
        </w:rPr>
        <w:t xml:space="preserve">enerji tasarruflu </w:t>
      </w:r>
      <w:r w:rsidR="006F6392" w:rsidRPr="00FC0609">
        <w:rPr>
          <w:lang w:val="tr-TR"/>
        </w:rPr>
        <w:t>CFL</w:t>
      </w:r>
      <w:r w:rsidRPr="00FC0609">
        <w:rPr>
          <w:lang w:val="tr-TR"/>
        </w:rPr>
        <w:t xml:space="preserve"> lambaların finansmanı için geri ödeme süresi </w:t>
      </w:r>
      <w:r w:rsidR="006F6392" w:rsidRPr="00FC0609">
        <w:rPr>
          <w:lang w:val="tr-TR"/>
        </w:rPr>
        <w:t xml:space="preserve">9 </w:t>
      </w:r>
      <w:r w:rsidRPr="00FC0609">
        <w:rPr>
          <w:lang w:val="tr-TR"/>
        </w:rPr>
        <w:t xml:space="preserve">– </w:t>
      </w:r>
      <w:r w:rsidR="006F6392" w:rsidRPr="00FC0609">
        <w:rPr>
          <w:lang w:val="tr-TR"/>
        </w:rPr>
        <w:t>18</w:t>
      </w:r>
      <w:r w:rsidRPr="00FC0609">
        <w:rPr>
          <w:lang w:val="tr-TR"/>
        </w:rPr>
        <w:t xml:space="preserve"> aydır</w:t>
      </w:r>
      <w:r w:rsidR="006F6392" w:rsidRPr="00FC0609">
        <w:rPr>
          <w:lang w:val="tr-TR"/>
        </w:rPr>
        <w:t xml:space="preserve">. </w:t>
      </w:r>
    </w:p>
    <w:p w14:paraId="368E7E41" w14:textId="1F4441BC" w:rsidR="006F6392" w:rsidRPr="00FC0609" w:rsidRDefault="002C6598" w:rsidP="006F6392">
      <w:pPr>
        <w:pStyle w:val="Bulleted"/>
        <w:rPr>
          <w:lang w:val="tr-TR"/>
        </w:rPr>
      </w:pPr>
      <w:r w:rsidRPr="00FC0609">
        <w:rPr>
          <w:lang w:val="tr-TR"/>
        </w:rPr>
        <w:t>Ekipm</w:t>
      </w:r>
      <w:r w:rsidR="007909E8" w:rsidRPr="00FC0609">
        <w:rPr>
          <w:lang w:val="tr-TR"/>
        </w:rPr>
        <w:t>an genellikle tük</w:t>
      </w:r>
      <w:r w:rsidR="0051038D" w:rsidRPr="00FC0609">
        <w:rPr>
          <w:lang w:val="tr-TR"/>
        </w:rPr>
        <w:t>e</w:t>
      </w:r>
      <w:r w:rsidR="007909E8" w:rsidRPr="00FC0609">
        <w:rPr>
          <w:lang w:val="tr-TR"/>
        </w:rPr>
        <w:t>ticinin mülki</w:t>
      </w:r>
      <w:r w:rsidRPr="00FC0609">
        <w:rPr>
          <w:lang w:val="tr-TR"/>
        </w:rPr>
        <w:t xml:space="preserve">yetindedir </w:t>
      </w:r>
      <w:r w:rsidR="0051038D" w:rsidRPr="00FC0609">
        <w:rPr>
          <w:lang w:val="tr-TR"/>
        </w:rPr>
        <w:t>ve şirket kredi anlaşması kapsamında ekipman üzerine rehin koyar</w:t>
      </w:r>
      <w:r w:rsidR="006F6392" w:rsidRPr="00FC0609">
        <w:rPr>
          <w:lang w:val="tr-TR"/>
        </w:rPr>
        <w:t>.</w:t>
      </w:r>
    </w:p>
    <w:p w14:paraId="138E652C" w14:textId="1D7352C4" w:rsidR="006F6392" w:rsidRPr="00FC0609" w:rsidRDefault="0051038D" w:rsidP="006F6392">
      <w:pPr>
        <w:pStyle w:val="Bulleted"/>
        <w:rPr>
          <w:lang w:val="tr-TR"/>
        </w:rPr>
      </w:pPr>
      <w:r w:rsidRPr="00FC0609">
        <w:rPr>
          <w:lang w:val="tr-TR"/>
        </w:rPr>
        <w:t>Şirketin finansman ve idari maliyetleri ekipman fiy</w:t>
      </w:r>
      <w:r w:rsidR="00881D75" w:rsidRPr="00FC0609">
        <w:rPr>
          <w:lang w:val="tr-TR"/>
        </w:rPr>
        <w:t>a</w:t>
      </w:r>
      <w:r w:rsidRPr="00FC0609">
        <w:rPr>
          <w:lang w:val="tr-TR"/>
        </w:rPr>
        <w:t>tına dahil edilebilir ve tük</w:t>
      </w:r>
      <w:r w:rsidR="00881D75" w:rsidRPr="00FC0609">
        <w:rPr>
          <w:lang w:val="tr-TR"/>
        </w:rPr>
        <w:t>e</w:t>
      </w:r>
      <w:r w:rsidRPr="00FC0609">
        <w:rPr>
          <w:lang w:val="tr-TR"/>
        </w:rPr>
        <w:t xml:space="preserve">tici tarafından kredi geri ödemesi kapsamında ödenebilir. </w:t>
      </w:r>
    </w:p>
    <w:p w14:paraId="58CC0F7E" w14:textId="3647BBD4" w:rsidR="006F6392" w:rsidRPr="00FC0609" w:rsidRDefault="0051038D" w:rsidP="006F6392">
      <w:pPr>
        <w:pStyle w:val="Bulleted"/>
        <w:rPr>
          <w:lang w:val="tr-TR"/>
        </w:rPr>
      </w:pPr>
      <w:r w:rsidRPr="00FC0609">
        <w:rPr>
          <w:lang w:val="tr-TR"/>
        </w:rPr>
        <w:t>Tüketicil</w:t>
      </w:r>
      <w:r w:rsidR="00881D75" w:rsidRPr="00FC0609">
        <w:rPr>
          <w:lang w:val="tr-TR"/>
        </w:rPr>
        <w:t>e</w:t>
      </w:r>
      <w:r w:rsidRPr="00FC0609">
        <w:rPr>
          <w:lang w:val="tr-TR"/>
        </w:rPr>
        <w:t>rin çoğu genellikle enerji faturalarını ödeme konusunda özenli olduğunda</w:t>
      </w:r>
      <w:r w:rsidR="00881D75" w:rsidRPr="00FC0609">
        <w:rPr>
          <w:lang w:val="tr-TR"/>
        </w:rPr>
        <w:t>n</w:t>
      </w:r>
      <w:r w:rsidRPr="00FC0609">
        <w:rPr>
          <w:lang w:val="tr-TR"/>
        </w:rPr>
        <w:t>, temerrüt riski düşüktür</w:t>
      </w:r>
      <w:r w:rsidR="006F6392" w:rsidRPr="00FC0609">
        <w:rPr>
          <w:lang w:val="tr-TR"/>
        </w:rPr>
        <w:t>.</w:t>
      </w:r>
      <w:r w:rsidRPr="00FC0609">
        <w:rPr>
          <w:lang w:val="tr-TR"/>
        </w:rPr>
        <w:t xml:space="preserve"> Bazı durumlarda</w:t>
      </w:r>
      <w:r w:rsidR="006F6392" w:rsidRPr="00FC0609">
        <w:rPr>
          <w:lang w:val="tr-TR"/>
        </w:rPr>
        <w:t xml:space="preserve">, </w:t>
      </w:r>
      <w:r w:rsidR="006C28C7" w:rsidRPr="00FC0609">
        <w:rPr>
          <w:lang w:val="tr-TR"/>
        </w:rPr>
        <w:t>enerji şirketi ekipman kredisinin geri ödenmemesi durumunda elektrik hizmetini kesme tehdidinde bulunabilir</w:t>
      </w:r>
      <w:r w:rsidR="006F6392" w:rsidRPr="00FC0609">
        <w:rPr>
          <w:lang w:val="tr-TR"/>
        </w:rPr>
        <w:t xml:space="preserve"> </w:t>
      </w:r>
      <w:r w:rsidR="00881D75" w:rsidRPr="00FC0609">
        <w:rPr>
          <w:lang w:val="tr-TR"/>
        </w:rPr>
        <w:t>ve bu</w:t>
      </w:r>
      <w:r w:rsidR="002253AE">
        <w:rPr>
          <w:lang w:val="tr-TR"/>
        </w:rPr>
        <w:t>,</w:t>
      </w:r>
      <w:r w:rsidR="00881D75" w:rsidRPr="00FC0609">
        <w:rPr>
          <w:lang w:val="tr-TR"/>
        </w:rPr>
        <w:t xml:space="preserve"> tüketicinin temerrüde düşmemesi için önemli bir teşvik unsuru oluşturur</w:t>
      </w:r>
      <w:r w:rsidR="006F6392" w:rsidRPr="00FC0609">
        <w:rPr>
          <w:lang w:val="tr-TR"/>
        </w:rPr>
        <w:t>.</w:t>
      </w:r>
    </w:p>
    <w:p w14:paraId="277B2BB1" w14:textId="43B93F78" w:rsidR="006F6392" w:rsidRPr="00FC0609" w:rsidRDefault="00881D75" w:rsidP="00591B1B">
      <w:pPr>
        <w:pStyle w:val="Bulleted"/>
        <w:rPr>
          <w:lang w:val="tr-TR"/>
        </w:rPr>
      </w:pPr>
      <w:r w:rsidRPr="00FC0609">
        <w:rPr>
          <w:lang w:val="tr-TR"/>
        </w:rPr>
        <w:t>Bazı enerji şirketleri, EV ekipmanlarının kredi geri ödemelerini elekt</w:t>
      </w:r>
      <w:r w:rsidR="00FC0609">
        <w:rPr>
          <w:lang w:val="tr-TR"/>
        </w:rPr>
        <w:t xml:space="preserve">rik faturalarına eklemek için </w:t>
      </w:r>
      <w:r w:rsidRPr="00FC0609">
        <w:rPr>
          <w:lang w:val="tr-TR"/>
        </w:rPr>
        <w:t>faturalama sistemlerini değiştirmeyi çok güç ve külfetli bulmuştur</w:t>
      </w:r>
      <w:r w:rsidR="006F6392" w:rsidRPr="00FC0609">
        <w:rPr>
          <w:lang w:val="tr-TR"/>
        </w:rPr>
        <w:t>.</w:t>
      </w:r>
    </w:p>
    <w:p w14:paraId="3B47F3C0" w14:textId="0E068761" w:rsidR="006F6392" w:rsidRPr="00FC0609" w:rsidRDefault="00881D75" w:rsidP="006F6392">
      <w:pPr>
        <w:pStyle w:val="Heading3"/>
        <w:rPr>
          <w:noProof w:val="0"/>
          <w:lang w:val="tr-TR"/>
        </w:rPr>
      </w:pPr>
      <w:bookmarkStart w:id="134" w:name="_Toc461866623"/>
      <w:r w:rsidRPr="00FC0609">
        <w:rPr>
          <w:noProof w:val="0"/>
          <w:lang w:val="tr-TR"/>
        </w:rPr>
        <w:t>Gösterge Niteliğindeki Örnekler</w:t>
      </w:r>
      <w:bookmarkEnd w:id="134"/>
      <w:r w:rsidRPr="00FC0609">
        <w:rPr>
          <w:noProof w:val="0"/>
          <w:lang w:val="tr-TR"/>
        </w:rPr>
        <w:t xml:space="preserve"> </w:t>
      </w:r>
    </w:p>
    <w:p w14:paraId="525EED68" w14:textId="428F2845" w:rsidR="006F6392" w:rsidRPr="00FC0609" w:rsidRDefault="00881D75" w:rsidP="006F6392">
      <w:pPr>
        <w:rPr>
          <w:lang w:val="tr-TR"/>
        </w:rPr>
      </w:pPr>
      <w:r w:rsidRPr="00FC0609">
        <w:rPr>
          <w:lang w:val="tr-TR"/>
        </w:rPr>
        <w:t xml:space="preserve">EV projelerinin enerji şirketleri tarafından faturalama mekanizması yoluyla finanse edilmesine dair en yeni örnekler arasında Hindistan’da </w:t>
      </w:r>
      <w:r w:rsidR="00FC0609">
        <w:rPr>
          <w:lang w:val="tr-TR"/>
        </w:rPr>
        <w:t>Bangalore</w:t>
      </w:r>
      <w:r w:rsidRPr="00FC0609">
        <w:rPr>
          <w:lang w:val="tr-TR"/>
        </w:rPr>
        <w:t xml:space="preserve"> Elektrik Tedarik Şirketi (BESCOM) tarafından başlatılan </w:t>
      </w:r>
      <w:r w:rsidR="006F6392" w:rsidRPr="00FC0609">
        <w:rPr>
          <w:lang w:val="tr-TR"/>
        </w:rPr>
        <w:t xml:space="preserve">Bangalore </w:t>
      </w:r>
      <w:r w:rsidRPr="00FC0609">
        <w:rPr>
          <w:lang w:val="tr-TR"/>
        </w:rPr>
        <w:t xml:space="preserve">Verimli Aydınlatma </w:t>
      </w:r>
      <w:r w:rsidR="006F6392" w:rsidRPr="00FC0609">
        <w:rPr>
          <w:lang w:val="tr-TR"/>
        </w:rPr>
        <w:t>Program</w:t>
      </w:r>
      <w:r w:rsidRPr="00FC0609">
        <w:rPr>
          <w:lang w:val="tr-TR"/>
        </w:rPr>
        <w:t>ı</w:t>
      </w:r>
      <w:r w:rsidR="006F6392" w:rsidRPr="00FC0609">
        <w:rPr>
          <w:lang w:val="tr-TR"/>
        </w:rPr>
        <w:t xml:space="preserve"> (BELP) </w:t>
      </w:r>
      <w:r w:rsidRPr="00FC0609">
        <w:rPr>
          <w:lang w:val="tr-TR"/>
        </w:rPr>
        <w:t>ve Tunus’ta güneş enerjili su ısıtma sistemlerini</w:t>
      </w:r>
      <w:r w:rsidR="002253AE">
        <w:rPr>
          <w:lang w:val="tr-TR"/>
        </w:rPr>
        <w:t>n</w:t>
      </w:r>
      <w:r w:rsidRPr="00FC0609">
        <w:rPr>
          <w:lang w:val="tr-TR"/>
        </w:rPr>
        <w:t xml:space="preserve"> kurulumunu içeren </w:t>
      </w:r>
      <w:r w:rsidR="006F6392" w:rsidRPr="00FC0609">
        <w:rPr>
          <w:lang w:val="tr-TR"/>
        </w:rPr>
        <w:t>PROSOL program</w:t>
      </w:r>
      <w:r w:rsidRPr="00FC0609">
        <w:rPr>
          <w:lang w:val="tr-TR"/>
        </w:rPr>
        <w:t>ı yer almaktadır</w:t>
      </w:r>
      <w:r w:rsidR="006F6392" w:rsidRPr="00FC0609">
        <w:rPr>
          <w:lang w:val="tr-TR"/>
        </w:rPr>
        <w:t>.</w:t>
      </w:r>
    </w:p>
    <w:p w14:paraId="1EC694C3" w14:textId="78FD7B0B" w:rsidR="006F6392" w:rsidRPr="00FC0609" w:rsidRDefault="006F6392" w:rsidP="006F6392">
      <w:pPr>
        <w:rPr>
          <w:lang w:val="tr-TR"/>
        </w:rPr>
      </w:pPr>
      <w:r w:rsidRPr="00FC0609">
        <w:rPr>
          <w:lang w:val="tr-TR"/>
        </w:rPr>
        <w:t>BELP program</w:t>
      </w:r>
      <w:r w:rsidR="00881D75" w:rsidRPr="00FC0609">
        <w:rPr>
          <w:lang w:val="tr-TR"/>
        </w:rPr>
        <w:t>ında</w:t>
      </w:r>
      <w:r w:rsidRPr="00FC0609">
        <w:rPr>
          <w:lang w:val="tr-TR"/>
        </w:rPr>
        <w:t xml:space="preserve">, </w:t>
      </w:r>
      <w:r w:rsidR="00881D75" w:rsidRPr="00FC0609">
        <w:rPr>
          <w:lang w:val="tr-TR"/>
        </w:rPr>
        <w:t xml:space="preserve">elektrik şirketi </w:t>
      </w:r>
      <w:r w:rsidR="003B443B" w:rsidRPr="00FC0609">
        <w:rPr>
          <w:lang w:val="tr-TR"/>
        </w:rPr>
        <w:t xml:space="preserve">enerji tasarruflu Kompakt Floresan Lamba (CFL) üreticilerini teklif edilen fiyatlara, kaliteye ve garanti koşullarına dayalı olarak rekabetçi bir </w:t>
      </w:r>
      <w:r w:rsidR="003B443B" w:rsidRPr="00FC0609">
        <w:rPr>
          <w:lang w:val="tr-TR"/>
        </w:rPr>
        <w:lastRenderedPageBreak/>
        <w:t>şekilde seçmiştir</w:t>
      </w:r>
      <w:r w:rsidRPr="00FC0609">
        <w:rPr>
          <w:lang w:val="tr-TR"/>
        </w:rPr>
        <w:t xml:space="preserve">. </w:t>
      </w:r>
      <w:r w:rsidR="003B443B" w:rsidRPr="00FC0609">
        <w:rPr>
          <w:lang w:val="tr-TR"/>
        </w:rPr>
        <w:t xml:space="preserve">BESCOM’un </w:t>
      </w:r>
      <w:r w:rsidR="007F2896">
        <w:rPr>
          <w:lang w:val="tr-TR"/>
        </w:rPr>
        <w:t>konut</w:t>
      </w:r>
      <w:r w:rsidR="007F2896" w:rsidRPr="00FC0609">
        <w:rPr>
          <w:lang w:val="tr-TR"/>
        </w:rPr>
        <w:t xml:space="preserve"> </w:t>
      </w:r>
      <w:r w:rsidR="003B443B" w:rsidRPr="00FC0609">
        <w:rPr>
          <w:lang w:val="tr-TR"/>
        </w:rPr>
        <w:t>kategorisindeki tüketicileri CFL lambaları üreticilerin perakende satış mağazalarından temin edebilmiştir.</w:t>
      </w:r>
      <w:r w:rsidRPr="00FC0609">
        <w:rPr>
          <w:lang w:val="tr-TR"/>
        </w:rPr>
        <w:t xml:space="preserve"> </w:t>
      </w:r>
      <w:r w:rsidR="003B443B" w:rsidRPr="00FC0609">
        <w:rPr>
          <w:lang w:val="tr-TR"/>
        </w:rPr>
        <w:t xml:space="preserve">Müşteriler BESCOM ile sözleşme imzalayarak CFL ödemelerini 9 aylık bir süre içerisinde elektrik faturaları ile birlikte ödemeyi taahhüt etmişlerdir. </w:t>
      </w:r>
      <w:r w:rsidRPr="00FC0609">
        <w:rPr>
          <w:lang w:val="tr-TR"/>
        </w:rPr>
        <w:t>(IIEC 2006).</w:t>
      </w:r>
    </w:p>
    <w:p w14:paraId="4345B87C" w14:textId="2F665CB1" w:rsidR="006F6392" w:rsidRPr="00FC0609" w:rsidRDefault="003B443B" w:rsidP="006F6392">
      <w:pPr>
        <w:rPr>
          <w:lang w:val="tr-TR"/>
        </w:rPr>
      </w:pPr>
      <w:r w:rsidRPr="00FC0609">
        <w:rPr>
          <w:lang w:val="tr-TR"/>
        </w:rPr>
        <w:t xml:space="preserve">Tunus </w:t>
      </w:r>
      <w:r w:rsidR="006F6392" w:rsidRPr="00FC0609">
        <w:rPr>
          <w:lang w:val="tr-TR"/>
        </w:rPr>
        <w:t>program</w:t>
      </w:r>
      <w:r w:rsidRPr="00FC0609">
        <w:rPr>
          <w:lang w:val="tr-TR"/>
        </w:rPr>
        <w:t>ı</w:t>
      </w:r>
      <w:r w:rsidR="006F6392" w:rsidRPr="00FC0609">
        <w:rPr>
          <w:lang w:val="tr-TR"/>
        </w:rPr>
        <w:t xml:space="preserve"> (Programme Solaire </w:t>
      </w:r>
      <w:r w:rsidRPr="00FC0609">
        <w:rPr>
          <w:lang w:val="tr-TR"/>
        </w:rPr>
        <w:t xml:space="preserve">veya </w:t>
      </w:r>
      <w:r w:rsidR="006F6392" w:rsidRPr="00FC0609">
        <w:rPr>
          <w:lang w:val="tr-TR"/>
        </w:rPr>
        <w:t xml:space="preserve">PROSOL) </w:t>
      </w:r>
      <w:r w:rsidRPr="00FC0609">
        <w:rPr>
          <w:lang w:val="tr-TR"/>
        </w:rPr>
        <w:t>Tunus Sanayi</w:t>
      </w:r>
      <w:r w:rsidR="007F2896">
        <w:rPr>
          <w:lang w:val="tr-TR"/>
        </w:rPr>
        <w:t>,</w:t>
      </w:r>
      <w:r w:rsidRPr="00FC0609">
        <w:rPr>
          <w:lang w:val="tr-TR"/>
        </w:rPr>
        <w:t xml:space="preserve"> Enerji ve Küçük ve Orta Büyüklükteki İşletmeler Bakanlığı ile Ulusal Enerji Tasarrufu Ajansı’nın </w:t>
      </w:r>
      <w:r w:rsidR="006F6392" w:rsidRPr="00FC0609">
        <w:rPr>
          <w:lang w:val="tr-TR"/>
        </w:rPr>
        <w:t>(ANME)</w:t>
      </w:r>
      <w:r w:rsidRPr="00FC0609">
        <w:rPr>
          <w:lang w:val="tr-TR"/>
        </w:rPr>
        <w:t xml:space="preserve"> ortak bir girişimidir</w:t>
      </w:r>
      <w:r w:rsidR="006F6392" w:rsidRPr="00FC0609">
        <w:rPr>
          <w:lang w:val="tr-TR"/>
        </w:rPr>
        <w:t xml:space="preserve">. </w:t>
      </w:r>
      <w:r w:rsidRPr="00FC0609">
        <w:rPr>
          <w:lang w:val="tr-TR"/>
        </w:rPr>
        <w:t>Güneş enerjili su ısıtma sistemlerini</w:t>
      </w:r>
      <w:r w:rsidR="007F2896">
        <w:rPr>
          <w:lang w:val="tr-TR"/>
        </w:rPr>
        <w:t>n</w:t>
      </w:r>
      <w:r w:rsidRPr="00FC0609">
        <w:rPr>
          <w:lang w:val="tr-TR"/>
        </w:rPr>
        <w:t xml:space="preserve"> üreticileri ve tedarikçileri</w:t>
      </w:r>
      <w:r w:rsidR="007F2896">
        <w:rPr>
          <w:lang w:val="tr-TR"/>
        </w:rPr>
        <w:t>,</w:t>
      </w:r>
      <w:r w:rsidRPr="00FC0609">
        <w:rPr>
          <w:lang w:val="tr-TR"/>
        </w:rPr>
        <w:t xml:space="preserve"> ticari bankalar ile birlikte çalışarak güneş enerjili su ısıtma sistemleri almak isteyen müşteriler için finansman olanağı ayarlamışlardır</w:t>
      </w:r>
      <w:r w:rsidR="006F6392" w:rsidRPr="00FC0609">
        <w:rPr>
          <w:lang w:val="tr-TR"/>
        </w:rPr>
        <w:t xml:space="preserve">. </w:t>
      </w:r>
      <w:r w:rsidRPr="00FC0609">
        <w:rPr>
          <w:lang w:val="tr-TR"/>
        </w:rPr>
        <w:t>Müşteriler kredi geri ödemesini elektrik faturaları yoluyla gerçekleştirmeyi kabul etmişlerdir.</w:t>
      </w:r>
      <w:r w:rsidR="006F6392" w:rsidRPr="00FC0609">
        <w:rPr>
          <w:lang w:val="tr-TR"/>
        </w:rPr>
        <w:t xml:space="preserve"> </w:t>
      </w:r>
      <w:r w:rsidRPr="00FC0609">
        <w:rPr>
          <w:lang w:val="tr-TR"/>
        </w:rPr>
        <w:t>Elektrik şirketi müşteri ödemeleri</w:t>
      </w:r>
      <w:r w:rsidR="007F2896">
        <w:rPr>
          <w:lang w:val="tr-TR"/>
        </w:rPr>
        <w:t>ni</w:t>
      </w:r>
      <w:r w:rsidRPr="00FC0609">
        <w:rPr>
          <w:lang w:val="tr-TR"/>
        </w:rPr>
        <w:t xml:space="preserve"> tahsil etmiş ve bunları bankalara ödemiştir</w:t>
      </w:r>
      <w:r w:rsidR="006F6392" w:rsidRPr="00FC0609">
        <w:rPr>
          <w:lang w:val="tr-TR"/>
        </w:rPr>
        <w:t xml:space="preserve">. </w:t>
      </w:r>
      <w:r w:rsidR="00FC0609">
        <w:rPr>
          <w:lang w:val="tr-TR"/>
        </w:rPr>
        <w:t>P</w:t>
      </w:r>
      <w:r w:rsidRPr="00FC0609">
        <w:rPr>
          <w:lang w:val="tr-TR"/>
        </w:rPr>
        <w:t xml:space="preserve">rogramın bir özeti </w:t>
      </w:r>
      <w:r w:rsidR="007F2896">
        <w:rPr>
          <w:lang w:val="tr-TR"/>
        </w:rPr>
        <w:t>M</w:t>
      </w:r>
      <w:r w:rsidRPr="00FC0609">
        <w:rPr>
          <w:lang w:val="tr-TR"/>
        </w:rPr>
        <w:t>etin Kutusu B.2’de sunulmuştur</w:t>
      </w:r>
      <w:r w:rsidR="006F6392" w:rsidRPr="00FC0609">
        <w:rPr>
          <w:lang w:val="tr-TR"/>
        </w:rPr>
        <w:t>.</w:t>
      </w:r>
      <w:bookmarkStart w:id="135" w:name="_Toc236586306"/>
    </w:p>
    <w:bookmarkStart w:id="136" w:name="_Toc445841666"/>
    <w:bookmarkStart w:id="137" w:name="_Toc446061774"/>
    <w:p w14:paraId="64C33700" w14:textId="77777777" w:rsidR="006F6392" w:rsidRPr="00FC0609" w:rsidRDefault="006F6392" w:rsidP="006F6392">
      <w:pPr>
        <w:rPr>
          <w:lang w:val="tr-TR"/>
        </w:rPr>
      </w:pPr>
      <w:r w:rsidRPr="00FC0609">
        <w:rPr>
          <w:noProof/>
        </w:rPr>
        <mc:AlternateContent>
          <mc:Choice Requires="wps">
            <w:drawing>
              <wp:anchor distT="0" distB="0" distL="114300" distR="114300" simplePos="0" relativeHeight="251667456" behindDoc="0" locked="0" layoutInCell="1" allowOverlap="1" wp14:anchorId="3CC922A4" wp14:editId="460955D7">
                <wp:simplePos x="0" y="0"/>
                <wp:positionH relativeFrom="column">
                  <wp:posOffset>-28575</wp:posOffset>
                </wp:positionH>
                <wp:positionV relativeFrom="paragraph">
                  <wp:posOffset>15240</wp:posOffset>
                </wp:positionV>
                <wp:extent cx="6086475" cy="3952875"/>
                <wp:effectExtent l="0" t="0" r="2857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952875"/>
                        </a:xfrm>
                        <a:prstGeom prst="rect">
                          <a:avLst/>
                        </a:prstGeom>
                        <a:solidFill>
                          <a:schemeClr val="accent1">
                            <a:lumMod val="20000"/>
                            <a:lumOff val="80000"/>
                          </a:schemeClr>
                        </a:solidFill>
                        <a:ln w="9525">
                          <a:solidFill>
                            <a:srgbClr val="000000"/>
                          </a:solidFill>
                          <a:miter lim="800000"/>
                          <a:headEnd/>
                          <a:tailEnd/>
                        </a:ln>
                      </wps:spPr>
                      <wps:txbx>
                        <w:txbxContent>
                          <w:p w14:paraId="09C31ABF" w14:textId="6FAAFFCA" w:rsidR="003977F9" w:rsidRPr="00F16AFA" w:rsidRDefault="003977F9" w:rsidP="00C463F9">
                            <w:pPr>
                              <w:spacing w:before="0"/>
                              <w:jc w:val="left"/>
                              <w:rPr>
                                <w:b/>
                                <w:sz w:val="20"/>
                                <w:lang w:val="tr-TR"/>
                              </w:rPr>
                            </w:pPr>
                            <w:r w:rsidRPr="00F16AFA">
                              <w:rPr>
                                <w:b/>
                                <w:sz w:val="20"/>
                                <w:lang w:val="tr-TR"/>
                              </w:rPr>
                              <w:t>Metin Kutusu B.2 – Tunus PROSOL Programı</w:t>
                            </w:r>
                          </w:p>
                          <w:p w14:paraId="1CE5C551" w14:textId="07239CC2" w:rsidR="003977F9" w:rsidRPr="00F16AFA" w:rsidRDefault="003977F9" w:rsidP="006F6392">
                            <w:pPr>
                              <w:rPr>
                                <w:sz w:val="20"/>
                                <w:lang w:val="tr-TR"/>
                              </w:rPr>
                            </w:pPr>
                            <w:r w:rsidRPr="00F16AFA">
                              <w:rPr>
                                <w:sz w:val="20"/>
                                <w:lang w:val="tr-TR"/>
                              </w:rPr>
                              <w:t>PROSOL projesi 2005 yılında Tunus Sanayi</w:t>
                            </w:r>
                            <w:r>
                              <w:rPr>
                                <w:sz w:val="20"/>
                                <w:lang w:val="tr-TR"/>
                              </w:rPr>
                              <w:t>,</w:t>
                            </w:r>
                            <w:r w:rsidRPr="00F16AFA">
                              <w:rPr>
                                <w:sz w:val="20"/>
                                <w:lang w:val="tr-TR"/>
                              </w:rPr>
                              <w:t xml:space="preserve"> Enerji ve Küçük ve Orta Büyüklükteki İşletmeler Bakanlığı ve Ulusal Enerji Tasarrufu Ajansı (ANME)  tarafından, UNEP-MEDREP Finansman Girişiminin desteği ile başlatılmıştır. PROSOL progra</w:t>
                            </w:r>
                            <w:r>
                              <w:rPr>
                                <w:sz w:val="20"/>
                                <w:lang w:val="tr-TR"/>
                              </w:rPr>
                              <w:t>m</w:t>
                            </w:r>
                            <w:r w:rsidRPr="00F16AFA">
                              <w:rPr>
                                <w:sz w:val="20"/>
                                <w:lang w:val="tr-TR"/>
                              </w:rPr>
                              <w:t>ın amacı Tunus’ta düşüşe geçen güneş enerjili su ısıtma sistemleri pazarını tekrar canlandırmakt</w:t>
                            </w:r>
                            <w:r>
                              <w:rPr>
                                <w:sz w:val="20"/>
                                <w:lang w:val="tr-TR"/>
                              </w:rPr>
                              <w:t>ı. PROSOL’un yenilikçi bileşeni</w:t>
                            </w:r>
                            <w:r w:rsidRPr="00F16AFA">
                              <w:rPr>
                                <w:sz w:val="20"/>
                                <w:lang w:val="tr-TR"/>
                              </w:rPr>
                              <w:t xml:space="preserve"> </w:t>
                            </w:r>
                            <w:r>
                              <w:rPr>
                                <w:sz w:val="20"/>
                                <w:lang w:val="tr-TR"/>
                              </w:rPr>
                              <w:t>finan</w:t>
                            </w:r>
                            <w:r w:rsidRPr="00F16AFA">
                              <w:rPr>
                                <w:sz w:val="20"/>
                                <w:lang w:val="tr-TR"/>
                              </w:rPr>
                              <w:t xml:space="preserve">s sektörünün aktif bir şekilde katılımını sağlama ve </w:t>
                            </w:r>
                            <w:r>
                              <w:rPr>
                                <w:sz w:val="20"/>
                                <w:lang w:val="tr-TR"/>
                              </w:rPr>
                              <w:t>te</w:t>
                            </w:r>
                            <w:r w:rsidRPr="00F16AFA">
                              <w:rPr>
                                <w:sz w:val="20"/>
                                <w:lang w:val="tr-TR"/>
                              </w:rPr>
                              <w:t xml:space="preserve">miz enerji ile sürdürülebilir kalkınmanın </w:t>
                            </w:r>
                            <w:r>
                              <w:rPr>
                                <w:sz w:val="20"/>
                                <w:lang w:val="tr-TR"/>
                              </w:rPr>
                              <w:t>sağlanmasında anahtar bir oyunc</w:t>
                            </w:r>
                            <w:r w:rsidRPr="00F16AFA">
                              <w:rPr>
                                <w:sz w:val="20"/>
                                <w:lang w:val="tr-TR"/>
                              </w:rPr>
                              <w:t>u haline getirme yeteneğinde yatmaktaydı. Bankalar yeni kredilendirme fırsatlarını tespit ederek amaca özel kredi portföyleri oluşturabilmiş ve böylelikle nak</w:t>
                            </w:r>
                            <w:r>
                              <w:rPr>
                                <w:sz w:val="20"/>
                                <w:lang w:val="tr-TR"/>
                              </w:rPr>
                              <w:t xml:space="preserve">de </w:t>
                            </w:r>
                            <w:r w:rsidRPr="00F16AFA">
                              <w:rPr>
                                <w:sz w:val="20"/>
                                <w:lang w:val="tr-TR"/>
                              </w:rPr>
                              <w:t>dayalı bir piyasadan kr</w:t>
                            </w:r>
                            <w:r>
                              <w:rPr>
                                <w:sz w:val="20"/>
                                <w:lang w:val="tr-TR"/>
                              </w:rPr>
                              <w:t>e</w:t>
                            </w:r>
                            <w:r w:rsidRPr="00F16AFA">
                              <w:rPr>
                                <w:sz w:val="20"/>
                                <w:lang w:val="tr-TR"/>
                              </w:rPr>
                              <w:t>diye dayalı bir piyasaya geçişe yardımcı olmuştur.</w:t>
                            </w:r>
                          </w:p>
                          <w:p w14:paraId="35CF632F" w14:textId="51F4960C" w:rsidR="003977F9" w:rsidRPr="00F16AFA" w:rsidRDefault="003977F9" w:rsidP="006F6392">
                            <w:pPr>
                              <w:rPr>
                                <w:sz w:val="20"/>
                                <w:lang w:val="tr-TR"/>
                              </w:rPr>
                            </w:pPr>
                            <w:r w:rsidRPr="00F16AFA">
                              <w:rPr>
                                <w:sz w:val="20"/>
                                <w:lang w:val="tr-TR"/>
                              </w:rPr>
                              <w:t>PROSOL finansman programının temel özellikleri şunlardı</w:t>
                            </w:r>
                            <w:r>
                              <w:rPr>
                                <w:sz w:val="20"/>
                                <w:lang w:val="tr-TR"/>
                              </w:rPr>
                              <w:t>r</w:t>
                            </w:r>
                            <w:r w:rsidRPr="00F16AFA">
                              <w:rPr>
                                <w:sz w:val="20"/>
                                <w:lang w:val="tr-TR"/>
                              </w:rPr>
                              <w:t>:</w:t>
                            </w:r>
                          </w:p>
                          <w:p w14:paraId="701CC2BC" w14:textId="50AB17A6"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Güneş enerjili su ısıtma sistemleri almak isteyen yerli müşterilere yönelik bir kredi mekanizması </w:t>
                            </w:r>
                          </w:p>
                          <w:p w14:paraId="1A679D23" w14:textId="5338F6CC"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Tunus Hükümeti tarafından m</w:t>
                            </w:r>
                            <w:r w:rsidRPr="00F16AFA">
                              <w:rPr>
                                <w:rFonts w:ascii="Times New Roman" w:hAnsi="Times New Roman" w:cs="Times New Roman"/>
                                <w:vertAlign w:val="superscript"/>
                                <w:lang w:val="tr-TR"/>
                              </w:rPr>
                              <w:t>2</w:t>
                            </w:r>
                            <w:r w:rsidRPr="00F16AFA">
                              <w:rPr>
                                <w:rFonts w:ascii="Times New Roman" w:hAnsi="Times New Roman" w:cs="Times New Roman"/>
                                <w:lang w:val="tr-TR"/>
                              </w:rPr>
                              <w:t xml:space="preserve"> başına 100 dinara (57 avro) kadar maliyet sübvansiyonu sağlanmıştır </w:t>
                            </w:r>
                          </w:p>
                          <w:p w14:paraId="1403FE7E" w14:textId="16A935FE"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Kredil</w:t>
                            </w:r>
                            <w:r>
                              <w:rPr>
                                <w:rFonts w:ascii="Times New Roman" w:hAnsi="Times New Roman" w:cs="Times New Roman"/>
                                <w:lang w:val="tr-TR"/>
                              </w:rPr>
                              <w:t>e</w:t>
                            </w:r>
                            <w:r w:rsidRPr="00F16AFA">
                              <w:rPr>
                                <w:rFonts w:ascii="Times New Roman" w:hAnsi="Times New Roman" w:cs="Times New Roman"/>
                                <w:lang w:val="tr-TR"/>
                              </w:rPr>
                              <w:t>r için uygulanan indirimli faiz oranları kademeli olarak kaldırılmıştır.</w:t>
                            </w:r>
                          </w:p>
                          <w:p w14:paraId="7846D2C7" w14:textId="63D24F66"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Bilinçlendirme kampanyası, bir kapasite oluşturma programı ve karbon finansmanı gibi bir dizi paralel önlem.</w:t>
                            </w:r>
                          </w:p>
                          <w:p w14:paraId="50112689" w14:textId="5235C56B"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Başlıca ortaklar: </w:t>
                            </w:r>
                          </w:p>
                          <w:p w14:paraId="3D00348E" w14:textId="77777777"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Société Tunisienne de Banque (STB)</w:t>
                            </w:r>
                          </w:p>
                          <w:p w14:paraId="4BECFCCF" w14:textId="5FD447F0"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İki ticari banka (UBCI ve Amen Bank)</w:t>
                            </w:r>
                          </w:p>
                          <w:p w14:paraId="5DAB6724" w14:textId="4B25A59B"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Kamu elektrik şirketi  - STEG (Société Tunisienne d’Electricité et du Gaz)</w:t>
                            </w:r>
                          </w:p>
                          <w:p w14:paraId="13A0B708" w14:textId="4B16B108"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Güneş enerjili su ısıtma sistemi üreticileri, ithalatçıları ve kurulumcuları </w:t>
                            </w:r>
                          </w:p>
                          <w:p w14:paraId="179A776A" w14:textId="6360E204"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Yerel danışmanlar </w:t>
                            </w:r>
                          </w:p>
                          <w:p w14:paraId="1BE3D841" w14:textId="092011CC" w:rsidR="003977F9" w:rsidRPr="00F16AFA" w:rsidRDefault="003977F9" w:rsidP="00C463F9">
                            <w:pPr>
                              <w:spacing w:after="0"/>
                              <w:rPr>
                                <w:sz w:val="20"/>
                                <w:lang w:val="tr-TR"/>
                              </w:rPr>
                            </w:pPr>
                            <w:r w:rsidRPr="00F16AFA">
                              <w:rPr>
                                <w:sz w:val="20"/>
                                <w:lang w:val="tr-TR"/>
                              </w:rPr>
                              <w:t>Nisan 2005’te başlatılan PROSOL projesi hemen başarı kazanmıştır. Bir yıldan kısa bir süre içerisinde (Nisan-Aralık 2005), güneş enerjili su ısıtma sistemi satışları 7.400 gibi rekor bir rakama ulaşmıştır ve toplam kurulu yüzey alanı 23.000 m</w:t>
                            </w:r>
                            <w:r w:rsidRPr="00F16AFA">
                              <w:rPr>
                                <w:sz w:val="20"/>
                                <w:vertAlign w:val="superscript"/>
                                <w:lang w:val="tr-TR"/>
                              </w:rPr>
                              <w:t>2</w:t>
                            </w:r>
                            <w:r w:rsidRPr="00F16AFA">
                              <w:rPr>
                                <w:sz w:val="20"/>
                                <w:lang w:val="tr-TR"/>
                              </w:rPr>
                              <w:t xml:space="preserve"> olmuştur. 2006 sonu itib</w:t>
                            </w:r>
                            <w:r>
                              <w:rPr>
                                <w:sz w:val="20"/>
                                <w:lang w:val="tr-TR"/>
                              </w:rPr>
                              <w:t xml:space="preserve">ariyle, toplam </w:t>
                            </w:r>
                            <w:r w:rsidRPr="00F16AFA">
                              <w:rPr>
                                <w:sz w:val="20"/>
                                <w:lang w:val="tr-TR"/>
                              </w:rPr>
                              <w:t>yaklaşık 34.000 m</w:t>
                            </w:r>
                            <w:r w:rsidRPr="00F16AFA">
                              <w:rPr>
                                <w:sz w:val="20"/>
                                <w:vertAlign w:val="superscript"/>
                                <w:lang w:val="tr-TR"/>
                              </w:rPr>
                              <w:t>2</w:t>
                            </w:r>
                            <w:r w:rsidRPr="00F16AFA">
                              <w:rPr>
                                <w:sz w:val="20"/>
                                <w:lang w:val="tr-TR"/>
                              </w:rPr>
                              <w:t xml:space="preserve">’ye tekabül eden 11.000 sistem daha satılmıştır. </w:t>
                            </w:r>
                          </w:p>
                          <w:p w14:paraId="26B7435C" w14:textId="77777777" w:rsidR="003977F9" w:rsidRPr="00C463F9" w:rsidRDefault="003977F9" w:rsidP="00C463F9">
                            <w:pPr>
                              <w:spacing w:before="0" w:after="0"/>
                              <w:rPr>
                                <w:i/>
                                <w:sz w:val="6"/>
                                <w:szCs w:val="6"/>
                                <w:lang w:val="tr-TR"/>
                              </w:rPr>
                            </w:pPr>
                          </w:p>
                          <w:p w14:paraId="0DAFCE22" w14:textId="0147488F" w:rsidR="003977F9" w:rsidRPr="006222A9" w:rsidRDefault="003977F9" w:rsidP="00C463F9">
                            <w:pPr>
                              <w:spacing w:before="0" w:after="0"/>
                              <w:rPr>
                                <w:i/>
                                <w:sz w:val="20"/>
                              </w:rPr>
                            </w:pPr>
                            <w:r>
                              <w:rPr>
                                <w:i/>
                                <w:sz w:val="20"/>
                                <w:lang w:val="tr-TR"/>
                              </w:rPr>
                              <w:t>Kaynak</w:t>
                            </w:r>
                            <w:r w:rsidRPr="00F16AFA">
                              <w:rPr>
                                <w:i/>
                                <w:sz w:val="20"/>
                                <w:lang w:val="tr-TR"/>
                              </w:rPr>
                              <w:t xml:space="preserve">: Touhami 2006, MacLean 2007.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22A4" id="Text Box 31" o:spid="_x0000_s1027" type="#_x0000_t202" style="position:absolute;left:0;text-align:left;margin-left:-2.25pt;margin-top:1.2pt;width:479.25pt;height:3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" fillcolor="#dbe5f1 [660]">
                <v:textbox>
                  <w:txbxContent>
                    <w:p w14:paraId="09C31ABF" w14:textId="6FAAFFCA" w:rsidR="003977F9" w:rsidRPr="00F16AFA" w:rsidRDefault="003977F9" w:rsidP="00C463F9">
                      <w:pPr>
                        <w:spacing w:before="0"/>
                        <w:jc w:val="left"/>
                        <w:rPr>
                          <w:b/>
                          <w:sz w:val="20"/>
                          <w:lang w:val="tr-TR"/>
                        </w:rPr>
                      </w:pPr>
                      <w:r w:rsidRPr="00F16AFA">
                        <w:rPr>
                          <w:b/>
                          <w:sz w:val="20"/>
                          <w:lang w:val="tr-TR"/>
                        </w:rPr>
                        <w:t>Metin Kutusu B.2 – Tunus PROSOL Programı</w:t>
                      </w:r>
                    </w:p>
                    <w:p w14:paraId="1CE5C551" w14:textId="07239CC2" w:rsidR="003977F9" w:rsidRPr="00F16AFA" w:rsidRDefault="003977F9" w:rsidP="006F6392">
                      <w:pPr>
                        <w:rPr>
                          <w:sz w:val="20"/>
                          <w:lang w:val="tr-TR"/>
                        </w:rPr>
                      </w:pPr>
                      <w:r w:rsidRPr="00F16AFA">
                        <w:rPr>
                          <w:sz w:val="20"/>
                          <w:lang w:val="tr-TR"/>
                        </w:rPr>
                        <w:t>PROSOL projesi 2005 yılında Tunus Sanayi</w:t>
                      </w:r>
                      <w:r>
                        <w:rPr>
                          <w:sz w:val="20"/>
                          <w:lang w:val="tr-TR"/>
                        </w:rPr>
                        <w:t>,</w:t>
                      </w:r>
                      <w:r w:rsidRPr="00F16AFA">
                        <w:rPr>
                          <w:sz w:val="20"/>
                          <w:lang w:val="tr-TR"/>
                        </w:rPr>
                        <w:t xml:space="preserve"> Enerji ve Küçük ve Orta Büyüklükteki İşletmeler Bakanlığı ve Ulusal Enerji Tasarrufu Ajansı (ANME)  tarafından, UNEP-MEDREP Finansman Girişiminin desteği ile başlatılmıştır. PROSOL progra</w:t>
                      </w:r>
                      <w:r>
                        <w:rPr>
                          <w:sz w:val="20"/>
                          <w:lang w:val="tr-TR"/>
                        </w:rPr>
                        <w:t>m</w:t>
                      </w:r>
                      <w:r w:rsidRPr="00F16AFA">
                        <w:rPr>
                          <w:sz w:val="20"/>
                          <w:lang w:val="tr-TR"/>
                        </w:rPr>
                        <w:t>ın amacı Tunus’ta düşüşe geçen güneş enerjili su ısıtma sistemleri pazarını tekrar canlandırmakt</w:t>
                      </w:r>
                      <w:r>
                        <w:rPr>
                          <w:sz w:val="20"/>
                          <w:lang w:val="tr-TR"/>
                        </w:rPr>
                        <w:t>ı. PROSOL’un yenilikçi bileşeni</w:t>
                      </w:r>
                      <w:r w:rsidRPr="00F16AFA">
                        <w:rPr>
                          <w:sz w:val="20"/>
                          <w:lang w:val="tr-TR"/>
                        </w:rPr>
                        <w:t xml:space="preserve"> </w:t>
                      </w:r>
                      <w:r>
                        <w:rPr>
                          <w:sz w:val="20"/>
                          <w:lang w:val="tr-TR"/>
                        </w:rPr>
                        <w:t>finan</w:t>
                      </w:r>
                      <w:r w:rsidRPr="00F16AFA">
                        <w:rPr>
                          <w:sz w:val="20"/>
                          <w:lang w:val="tr-TR"/>
                        </w:rPr>
                        <w:t xml:space="preserve">s sektörünün aktif bir şekilde katılımını sağlama ve </w:t>
                      </w:r>
                      <w:r>
                        <w:rPr>
                          <w:sz w:val="20"/>
                          <w:lang w:val="tr-TR"/>
                        </w:rPr>
                        <w:t>te</w:t>
                      </w:r>
                      <w:r w:rsidRPr="00F16AFA">
                        <w:rPr>
                          <w:sz w:val="20"/>
                          <w:lang w:val="tr-TR"/>
                        </w:rPr>
                        <w:t xml:space="preserve">miz enerji ile sürdürülebilir kalkınmanın </w:t>
                      </w:r>
                      <w:r>
                        <w:rPr>
                          <w:sz w:val="20"/>
                          <w:lang w:val="tr-TR"/>
                        </w:rPr>
                        <w:t>sağlanmasında anahtar bir oyunc</w:t>
                      </w:r>
                      <w:r w:rsidRPr="00F16AFA">
                        <w:rPr>
                          <w:sz w:val="20"/>
                          <w:lang w:val="tr-TR"/>
                        </w:rPr>
                        <w:t>u haline getirme yeteneğinde yatmaktaydı. Bankalar yeni kredilendirme fırsatlarını tespit ederek amaca özel kredi portföyleri oluşturabilmiş ve böylelikle nak</w:t>
                      </w:r>
                      <w:r>
                        <w:rPr>
                          <w:sz w:val="20"/>
                          <w:lang w:val="tr-TR"/>
                        </w:rPr>
                        <w:t xml:space="preserve">de </w:t>
                      </w:r>
                      <w:r w:rsidRPr="00F16AFA">
                        <w:rPr>
                          <w:sz w:val="20"/>
                          <w:lang w:val="tr-TR"/>
                        </w:rPr>
                        <w:t>dayalı bir piyasadan kr</w:t>
                      </w:r>
                      <w:r>
                        <w:rPr>
                          <w:sz w:val="20"/>
                          <w:lang w:val="tr-TR"/>
                        </w:rPr>
                        <w:t>e</w:t>
                      </w:r>
                      <w:r w:rsidRPr="00F16AFA">
                        <w:rPr>
                          <w:sz w:val="20"/>
                          <w:lang w:val="tr-TR"/>
                        </w:rPr>
                        <w:t>diye dayalı bir piyasaya geçişe yardımcı olmuştur.</w:t>
                      </w:r>
                    </w:p>
                    <w:p w14:paraId="35CF632F" w14:textId="51F4960C" w:rsidR="003977F9" w:rsidRPr="00F16AFA" w:rsidRDefault="003977F9" w:rsidP="006F6392">
                      <w:pPr>
                        <w:rPr>
                          <w:sz w:val="20"/>
                          <w:lang w:val="tr-TR"/>
                        </w:rPr>
                      </w:pPr>
                      <w:r w:rsidRPr="00F16AFA">
                        <w:rPr>
                          <w:sz w:val="20"/>
                          <w:lang w:val="tr-TR"/>
                        </w:rPr>
                        <w:t>PROSOL finansman programının temel özellikleri şunlardı</w:t>
                      </w:r>
                      <w:r>
                        <w:rPr>
                          <w:sz w:val="20"/>
                          <w:lang w:val="tr-TR"/>
                        </w:rPr>
                        <w:t>r</w:t>
                      </w:r>
                      <w:r w:rsidRPr="00F16AFA">
                        <w:rPr>
                          <w:sz w:val="20"/>
                          <w:lang w:val="tr-TR"/>
                        </w:rPr>
                        <w:t>:</w:t>
                      </w:r>
                    </w:p>
                    <w:p w14:paraId="701CC2BC" w14:textId="50AB17A6"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Güneş enerjili su ısıtma sistemleri almak isteyen yerli müşterilere yönelik bir kredi mekanizması </w:t>
                      </w:r>
                    </w:p>
                    <w:p w14:paraId="1A679D23" w14:textId="5338F6CC"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Tunus Hükümeti tarafından m</w:t>
                      </w:r>
                      <w:r w:rsidRPr="00F16AFA">
                        <w:rPr>
                          <w:rFonts w:ascii="Times New Roman" w:hAnsi="Times New Roman" w:cs="Times New Roman"/>
                          <w:vertAlign w:val="superscript"/>
                          <w:lang w:val="tr-TR"/>
                        </w:rPr>
                        <w:t>2</w:t>
                      </w:r>
                      <w:r w:rsidRPr="00F16AFA">
                        <w:rPr>
                          <w:rFonts w:ascii="Times New Roman" w:hAnsi="Times New Roman" w:cs="Times New Roman"/>
                          <w:lang w:val="tr-TR"/>
                        </w:rPr>
                        <w:t xml:space="preserve"> başına 100 dinara (57 avro) kadar maliyet sübvansiyonu sağlanmıştır </w:t>
                      </w:r>
                    </w:p>
                    <w:p w14:paraId="1403FE7E" w14:textId="16A935FE"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Kredil</w:t>
                      </w:r>
                      <w:r>
                        <w:rPr>
                          <w:rFonts w:ascii="Times New Roman" w:hAnsi="Times New Roman" w:cs="Times New Roman"/>
                          <w:lang w:val="tr-TR"/>
                        </w:rPr>
                        <w:t>e</w:t>
                      </w:r>
                      <w:r w:rsidRPr="00F16AFA">
                        <w:rPr>
                          <w:rFonts w:ascii="Times New Roman" w:hAnsi="Times New Roman" w:cs="Times New Roman"/>
                          <w:lang w:val="tr-TR"/>
                        </w:rPr>
                        <w:t>r için uygulanan indirimli faiz oranları kademeli olarak kaldırılmıştır.</w:t>
                      </w:r>
                    </w:p>
                    <w:p w14:paraId="7846D2C7" w14:textId="63D24F66"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Bilinçlendirme kampanyası, bir kapasite oluşturma programı ve karbon finansmanı gibi bir dizi paralel önlem.</w:t>
                      </w:r>
                    </w:p>
                    <w:p w14:paraId="50112689" w14:textId="5235C56B" w:rsidR="003977F9" w:rsidRPr="00F16AFA" w:rsidRDefault="003977F9" w:rsidP="006F6392">
                      <w:pPr>
                        <w:pStyle w:val="ListParagraph"/>
                        <w:numPr>
                          <w:ilvl w:val="0"/>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Başlıca ortaklar: </w:t>
                      </w:r>
                    </w:p>
                    <w:p w14:paraId="3D00348E" w14:textId="77777777"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Société Tunisienne de Banque (STB)</w:t>
                      </w:r>
                    </w:p>
                    <w:p w14:paraId="4BECFCCF" w14:textId="5FD447F0"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İki ticari banka (UBCI ve Amen Bank)</w:t>
                      </w:r>
                    </w:p>
                    <w:p w14:paraId="5DAB6724" w14:textId="4B25A59B"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Kamu elektrik şirketi  - STEG (Société Tunisienne d’Electricité et du Gaz)</w:t>
                      </w:r>
                    </w:p>
                    <w:p w14:paraId="13A0B708" w14:textId="4B16B108"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Güneş enerjili su ısıtma sistemi üreticileri, ithalatçıları ve kurulumcuları </w:t>
                      </w:r>
                    </w:p>
                    <w:p w14:paraId="179A776A" w14:textId="6360E204" w:rsidR="003977F9" w:rsidRPr="00F16AFA" w:rsidRDefault="003977F9" w:rsidP="006F6392">
                      <w:pPr>
                        <w:pStyle w:val="ListParagraph"/>
                        <w:numPr>
                          <w:ilvl w:val="1"/>
                          <w:numId w:val="27"/>
                        </w:numPr>
                        <w:spacing w:before="0" w:after="0"/>
                        <w:contextualSpacing/>
                        <w:jc w:val="left"/>
                        <w:rPr>
                          <w:rFonts w:ascii="Times New Roman" w:hAnsi="Times New Roman" w:cs="Times New Roman"/>
                          <w:lang w:val="tr-TR"/>
                        </w:rPr>
                      </w:pPr>
                      <w:r w:rsidRPr="00F16AFA">
                        <w:rPr>
                          <w:rFonts w:ascii="Times New Roman" w:hAnsi="Times New Roman" w:cs="Times New Roman"/>
                          <w:lang w:val="tr-TR"/>
                        </w:rPr>
                        <w:t xml:space="preserve">Yerel danışmanlar </w:t>
                      </w:r>
                    </w:p>
                    <w:p w14:paraId="1BE3D841" w14:textId="092011CC" w:rsidR="003977F9" w:rsidRPr="00F16AFA" w:rsidRDefault="003977F9" w:rsidP="00C463F9">
                      <w:pPr>
                        <w:spacing w:after="0"/>
                        <w:rPr>
                          <w:sz w:val="20"/>
                          <w:lang w:val="tr-TR"/>
                        </w:rPr>
                      </w:pPr>
                      <w:r w:rsidRPr="00F16AFA">
                        <w:rPr>
                          <w:sz w:val="20"/>
                          <w:lang w:val="tr-TR"/>
                        </w:rPr>
                        <w:t>Nisan 2005’te başlatılan PROSOL projesi hemen başarı kazanmıştır. Bir yıldan kısa bir süre içerisinde (Nisan-Aralık 2005), güneş enerjili su ısıtma sistemi satışları 7.400 gibi rekor bir rakama ulaşmıştır ve toplam kurulu yüzey alanı 23.000 m</w:t>
                      </w:r>
                      <w:r w:rsidRPr="00F16AFA">
                        <w:rPr>
                          <w:sz w:val="20"/>
                          <w:vertAlign w:val="superscript"/>
                          <w:lang w:val="tr-TR"/>
                        </w:rPr>
                        <w:t>2</w:t>
                      </w:r>
                      <w:r w:rsidRPr="00F16AFA">
                        <w:rPr>
                          <w:sz w:val="20"/>
                          <w:lang w:val="tr-TR"/>
                        </w:rPr>
                        <w:t xml:space="preserve"> olmuştur. 2006 sonu itib</w:t>
                      </w:r>
                      <w:r>
                        <w:rPr>
                          <w:sz w:val="20"/>
                          <w:lang w:val="tr-TR"/>
                        </w:rPr>
                        <w:t xml:space="preserve">ariyle, toplam </w:t>
                      </w:r>
                      <w:r w:rsidRPr="00F16AFA">
                        <w:rPr>
                          <w:sz w:val="20"/>
                          <w:lang w:val="tr-TR"/>
                        </w:rPr>
                        <w:t>yaklaşık 34.000 m</w:t>
                      </w:r>
                      <w:r w:rsidRPr="00F16AFA">
                        <w:rPr>
                          <w:sz w:val="20"/>
                          <w:vertAlign w:val="superscript"/>
                          <w:lang w:val="tr-TR"/>
                        </w:rPr>
                        <w:t>2</w:t>
                      </w:r>
                      <w:r w:rsidRPr="00F16AFA">
                        <w:rPr>
                          <w:sz w:val="20"/>
                          <w:lang w:val="tr-TR"/>
                        </w:rPr>
                        <w:t xml:space="preserve">’ye tekabül eden 11.000 sistem daha satılmıştır. </w:t>
                      </w:r>
                    </w:p>
                    <w:p w14:paraId="26B7435C" w14:textId="77777777" w:rsidR="003977F9" w:rsidRPr="00C463F9" w:rsidRDefault="003977F9" w:rsidP="00C463F9">
                      <w:pPr>
                        <w:spacing w:before="0" w:after="0"/>
                        <w:rPr>
                          <w:i/>
                          <w:sz w:val="6"/>
                          <w:szCs w:val="6"/>
                          <w:lang w:val="tr-TR"/>
                        </w:rPr>
                      </w:pPr>
                    </w:p>
                    <w:p w14:paraId="0DAFCE22" w14:textId="0147488F" w:rsidR="003977F9" w:rsidRPr="006222A9" w:rsidRDefault="003977F9" w:rsidP="00C463F9">
                      <w:pPr>
                        <w:spacing w:before="0" w:after="0"/>
                        <w:rPr>
                          <w:i/>
                          <w:sz w:val="20"/>
                        </w:rPr>
                      </w:pPr>
                      <w:r>
                        <w:rPr>
                          <w:i/>
                          <w:sz w:val="20"/>
                          <w:lang w:val="tr-TR"/>
                        </w:rPr>
                        <w:t>Kaynak</w:t>
                      </w:r>
                      <w:r w:rsidRPr="00F16AFA">
                        <w:rPr>
                          <w:i/>
                          <w:sz w:val="20"/>
                          <w:lang w:val="tr-TR"/>
                        </w:rPr>
                        <w:t xml:space="preserve">: Touhami 2006, MacLean 2007. </w:t>
                      </w:r>
                    </w:p>
                  </w:txbxContent>
                </v:textbox>
              </v:shape>
            </w:pict>
          </mc:Fallback>
        </mc:AlternateContent>
      </w:r>
      <w:bookmarkEnd w:id="136"/>
      <w:bookmarkEnd w:id="137"/>
    </w:p>
    <w:p w14:paraId="3021DF8E" w14:textId="77777777" w:rsidR="006F6392" w:rsidRPr="00FC0609" w:rsidRDefault="006F6392" w:rsidP="006F6392">
      <w:pPr>
        <w:pStyle w:val="Heading3"/>
        <w:rPr>
          <w:noProof w:val="0"/>
          <w:lang w:val="tr-TR"/>
        </w:rPr>
      </w:pPr>
    </w:p>
    <w:p w14:paraId="1E8A1B49" w14:textId="77777777" w:rsidR="006F6392" w:rsidRPr="00FC0609" w:rsidRDefault="006F6392" w:rsidP="006F6392">
      <w:pPr>
        <w:pStyle w:val="Heading3"/>
        <w:rPr>
          <w:noProof w:val="0"/>
          <w:lang w:val="tr-TR"/>
        </w:rPr>
      </w:pPr>
    </w:p>
    <w:p w14:paraId="33458B0C" w14:textId="77777777" w:rsidR="006F6392" w:rsidRPr="00FC0609" w:rsidRDefault="006F6392" w:rsidP="006F6392">
      <w:pPr>
        <w:pStyle w:val="Heading3"/>
        <w:rPr>
          <w:noProof w:val="0"/>
          <w:lang w:val="tr-TR"/>
        </w:rPr>
      </w:pPr>
    </w:p>
    <w:p w14:paraId="0DF428CC" w14:textId="77777777" w:rsidR="006F6392" w:rsidRPr="00FC0609" w:rsidRDefault="006F6392" w:rsidP="006F6392">
      <w:pPr>
        <w:pStyle w:val="Heading3"/>
        <w:rPr>
          <w:noProof w:val="0"/>
          <w:lang w:val="tr-TR"/>
        </w:rPr>
      </w:pPr>
    </w:p>
    <w:p w14:paraId="6ACDE0FD" w14:textId="77777777" w:rsidR="006F6392" w:rsidRPr="00FC0609" w:rsidRDefault="006F6392" w:rsidP="006F6392">
      <w:pPr>
        <w:pStyle w:val="Heading3"/>
        <w:rPr>
          <w:noProof w:val="0"/>
          <w:lang w:val="tr-TR"/>
        </w:rPr>
      </w:pPr>
    </w:p>
    <w:p w14:paraId="773D43AA" w14:textId="77777777" w:rsidR="006F6392" w:rsidRPr="00FC0609" w:rsidRDefault="006F6392" w:rsidP="006F6392">
      <w:pPr>
        <w:pStyle w:val="Heading3"/>
        <w:rPr>
          <w:noProof w:val="0"/>
          <w:lang w:val="tr-TR"/>
        </w:rPr>
      </w:pPr>
    </w:p>
    <w:p w14:paraId="0459D768" w14:textId="77777777" w:rsidR="006F6392" w:rsidRPr="00FC0609" w:rsidRDefault="006F6392" w:rsidP="006F6392">
      <w:pPr>
        <w:pStyle w:val="Heading3"/>
        <w:rPr>
          <w:noProof w:val="0"/>
          <w:lang w:val="tr-TR"/>
        </w:rPr>
      </w:pPr>
    </w:p>
    <w:p w14:paraId="05A973FF" w14:textId="77777777" w:rsidR="006F6392" w:rsidRPr="00FC0609" w:rsidRDefault="006F6392" w:rsidP="006F6392">
      <w:pPr>
        <w:pStyle w:val="Heading3"/>
        <w:rPr>
          <w:noProof w:val="0"/>
          <w:lang w:val="tr-TR"/>
        </w:rPr>
      </w:pPr>
    </w:p>
    <w:p w14:paraId="50D3AE7D" w14:textId="77777777" w:rsidR="006F6392" w:rsidRPr="00FC0609" w:rsidRDefault="006F6392" w:rsidP="006F6392">
      <w:pPr>
        <w:pStyle w:val="Heading3"/>
        <w:rPr>
          <w:noProof w:val="0"/>
          <w:lang w:val="tr-TR"/>
        </w:rPr>
      </w:pPr>
    </w:p>
    <w:p w14:paraId="63D9DBBB" w14:textId="77777777" w:rsidR="006F6392" w:rsidRPr="00FC0609" w:rsidRDefault="006F6392" w:rsidP="006F6392">
      <w:pPr>
        <w:pStyle w:val="Heading3"/>
        <w:rPr>
          <w:noProof w:val="0"/>
          <w:lang w:val="tr-TR"/>
        </w:rPr>
      </w:pPr>
    </w:p>
    <w:p w14:paraId="37CF8B79" w14:textId="77777777" w:rsidR="006F6392" w:rsidRPr="00FC0609" w:rsidRDefault="006F6392" w:rsidP="006F6392">
      <w:pPr>
        <w:pStyle w:val="Heading3"/>
        <w:rPr>
          <w:noProof w:val="0"/>
          <w:lang w:val="tr-TR"/>
        </w:rPr>
      </w:pPr>
    </w:p>
    <w:p w14:paraId="30266212" w14:textId="77777777" w:rsidR="006F6392" w:rsidRPr="00FC0609" w:rsidRDefault="006F6392" w:rsidP="006F6392">
      <w:pPr>
        <w:pStyle w:val="Heading3"/>
        <w:rPr>
          <w:noProof w:val="0"/>
          <w:lang w:val="tr-TR"/>
        </w:rPr>
      </w:pPr>
    </w:p>
    <w:p w14:paraId="4B8D2075" w14:textId="77777777" w:rsidR="006F6392" w:rsidRPr="00FC0609" w:rsidRDefault="006F6392" w:rsidP="006F6392">
      <w:pPr>
        <w:pStyle w:val="Heading3"/>
        <w:rPr>
          <w:noProof w:val="0"/>
          <w:lang w:val="tr-TR"/>
        </w:rPr>
      </w:pPr>
    </w:p>
    <w:p w14:paraId="00231322" w14:textId="77777777" w:rsidR="006F6392" w:rsidRPr="00FC0609" w:rsidRDefault="006F6392" w:rsidP="006F6392">
      <w:pPr>
        <w:pStyle w:val="Heading3"/>
        <w:rPr>
          <w:noProof w:val="0"/>
          <w:lang w:val="tr-TR"/>
        </w:rPr>
      </w:pPr>
      <w:bookmarkStart w:id="138" w:name="_Toc316616926"/>
    </w:p>
    <w:p w14:paraId="5CA19EAC" w14:textId="3AC2BC38" w:rsidR="006F6392" w:rsidRPr="00FC0609" w:rsidRDefault="006F6392" w:rsidP="006F6392">
      <w:pPr>
        <w:pStyle w:val="Heading3"/>
        <w:rPr>
          <w:noProof w:val="0"/>
          <w:lang w:val="tr-TR"/>
        </w:rPr>
      </w:pPr>
      <w:bookmarkStart w:id="139" w:name="_Toc446061775"/>
      <w:bookmarkStart w:id="140" w:name="_Toc461866624"/>
      <w:r w:rsidRPr="00FC0609">
        <w:rPr>
          <w:noProof w:val="0"/>
          <w:lang w:val="tr-TR"/>
        </w:rPr>
        <w:t>Advantages and Limitations</w:t>
      </w:r>
      <w:bookmarkEnd w:id="135"/>
      <w:bookmarkEnd w:id="138"/>
      <w:bookmarkEnd w:id="139"/>
      <w:bookmarkEnd w:id="140"/>
    </w:p>
    <w:p w14:paraId="5BBB8C48" w14:textId="77777777" w:rsidR="006F6392" w:rsidRPr="00FC0609" w:rsidRDefault="006F6392" w:rsidP="006F6392">
      <w:pPr>
        <w:rPr>
          <w:sz w:val="4"/>
          <w:szCs w:val="4"/>
          <w:lang w:val="tr-TR"/>
        </w:rPr>
      </w:pPr>
    </w:p>
    <w:p w14:paraId="3F51037A" w14:textId="192B1D24" w:rsidR="006F6392" w:rsidRPr="00FC0609" w:rsidRDefault="00A85F49" w:rsidP="006F6392">
      <w:pPr>
        <w:rPr>
          <w:lang w:val="tr-TR"/>
        </w:rPr>
      </w:pPr>
      <w:r w:rsidRPr="00FC0609">
        <w:rPr>
          <w:lang w:val="tr-TR"/>
        </w:rPr>
        <w:t>Enerji şirketi tarafından faturaya dayalı olarak sağlanan finansmanın temel avantajları şunlardır</w:t>
      </w:r>
      <w:r w:rsidR="006F6392" w:rsidRPr="00FC0609">
        <w:rPr>
          <w:lang w:val="tr-TR"/>
        </w:rPr>
        <w:t>:</w:t>
      </w:r>
    </w:p>
    <w:p w14:paraId="21FF4321" w14:textId="04FECA58" w:rsidR="006F6392" w:rsidRPr="00FC0609" w:rsidRDefault="00A85F49" w:rsidP="006F6392">
      <w:pPr>
        <w:pStyle w:val="bullet"/>
        <w:rPr>
          <w:lang w:val="tr-TR"/>
        </w:rPr>
      </w:pPr>
      <w:r w:rsidRPr="00FC0609">
        <w:rPr>
          <w:lang w:val="tr-TR"/>
        </w:rPr>
        <w:t xml:space="preserve">Müşterinin EV ekipmanlarını satın almasına ve ödemesini ekipmanın sağladığı tasarruftan gerçekleştirmesine olanak tanır </w:t>
      </w:r>
    </w:p>
    <w:p w14:paraId="58BEFA5D" w14:textId="4C072665" w:rsidR="006F6392" w:rsidRPr="00FC0609" w:rsidRDefault="00A85F49" w:rsidP="006F6392">
      <w:pPr>
        <w:pStyle w:val="bullet"/>
        <w:rPr>
          <w:lang w:val="tr-TR"/>
        </w:rPr>
      </w:pPr>
      <w:r w:rsidRPr="00FC0609">
        <w:rPr>
          <w:lang w:val="tr-TR"/>
        </w:rPr>
        <w:t>Ödemele</w:t>
      </w:r>
      <w:r w:rsidR="00FC0609">
        <w:rPr>
          <w:lang w:val="tr-TR"/>
        </w:rPr>
        <w:t>rin elektrik faturası üzerinden</w:t>
      </w:r>
      <w:r w:rsidRPr="00FC0609">
        <w:rPr>
          <w:lang w:val="tr-TR"/>
        </w:rPr>
        <w:t xml:space="preserve"> tahsil edilmesi yoluyla ekipman alım bedellerinin geri ödemelerini kolaylaştırır </w:t>
      </w:r>
    </w:p>
    <w:p w14:paraId="3197B686" w14:textId="0714C52B" w:rsidR="006F6392" w:rsidRPr="00FC0609" w:rsidRDefault="00A85F49" w:rsidP="006F6392">
      <w:pPr>
        <w:pStyle w:val="bullet"/>
        <w:rPr>
          <w:lang w:val="tr-TR"/>
        </w:rPr>
      </w:pPr>
      <w:r w:rsidRPr="00FC0609">
        <w:rPr>
          <w:lang w:val="tr-TR"/>
        </w:rPr>
        <w:t xml:space="preserve">Kredi geri ödemelerinin müşterilerden tahsil edilmesine ilişkin işlem maliyetlerini azaltır </w:t>
      </w:r>
    </w:p>
    <w:p w14:paraId="24420C5F" w14:textId="22D992D9" w:rsidR="006F6392" w:rsidRPr="00FC0609" w:rsidRDefault="00A85F49" w:rsidP="006F6392">
      <w:pPr>
        <w:pStyle w:val="bullet"/>
        <w:rPr>
          <w:lang w:val="tr-TR"/>
        </w:rPr>
      </w:pPr>
      <w:r w:rsidRPr="00FC0609">
        <w:rPr>
          <w:lang w:val="tr-TR"/>
        </w:rPr>
        <w:t xml:space="preserve">Temerrüt riskini azaltır </w:t>
      </w:r>
    </w:p>
    <w:p w14:paraId="14E15C40" w14:textId="7D80DACF" w:rsidR="006F6392" w:rsidRPr="00FC0609" w:rsidRDefault="00A85F49" w:rsidP="006F6392">
      <w:pPr>
        <w:pStyle w:val="bullet"/>
        <w:rPr>
          <w:lang w:val="tr-TR"/>
        </w:rPr>
      </w:pPr>
      <w:r w:rsidRPr="00FC0609">
        <w:rPr>
          <w:lang w:val="tr-TR"/>
        </w:rPr>
        <w:t>Enerji şirketi ile müşteri arasındaki ilişkileri iyileştirir</w:t>
      </w:r>
      <w:r w:rsidR="006F6392" w:rsidRPr="00FC0609">
        <w:rPr>
          <w:lang w:val="tr-TR"/>
        </w:rPr>
        <w:t>.</w:t>
      </w:r>
    </w:p>
    <w:p w14:paraId="249CBE85" w14:textId="37D0D032" w:rsidR="006F6392" w:rsidRPr="00FC0609" w:rsidRDefault="00A85F49" w:rsidP="006F6392">
      <w:pPr>
        <w:rPr>
          <w:lang w:val="tr-TR"/>
        </w:rPr>
      </w:pPr>
      <w:r w:rsidRPr="00FC0609">
        <w:rPr>
          <w:lang w:val="tr-TR"/>
        </w:rPr>
        <w:t>Enerji şirketi aracılığıyla müşteri finansmanı yaklaşımının bazı sınırlamaları ve zorlukları da mevcuttur</w:t>
      </w:r>
      <w:r w:rsidR="006F6392" w:rsidRPr="00FC0609">
        <w:rPr>
          <w:lang w:val="tr-TR"/>
        </w:rPr>
        <w:t>:</w:t>
      </w:r>
    </w:p>
    <w:p w14:paraId="2C45C1CB" w14:textId="70529FF4" w:rsidR="006F6392" w:rsidRPr="00FC0609" w:rsidRDefault="00A146AA" w:rsidP="006F6392">
      <w:pPr>
        <w:pStyle w:val="bullet"/>
        <w:rPr>
          <w:lang w:val="tr-TR"/>
        </w:rPr>
      </w:pPr>
      <w:r w:rsidRPr="00FC0609">
        <w:rPr>
          <w:lang w:val="tr-TR"/>
        </w:rPr>
        <w:lastRenderedPageBreak/>
        <w:t>Birçok enerji şirketi, ekipman alımlarının elektrik faturası üzer</w:t>
      </w:r>
      <w:r w:rsidR="00F61BFB" w:rsidRPr="00FC0609">
        <w:rPr>
          <w:lang w:val="tr-TR"/>
        </w:rPr>
        <w:t xml:space="preserve">inden </w:t>
      </w:r>
      <w:r w:rsidRPr="00FC0609">
        <w:rPr>
          <w:lang w:val="tr-TR"/>
        </w:rPr>
        <w:t>finanse edildiği bu gibi düzenlemelere girmeye isteksiz davranmaktadır</w:t>
      </w:r>
      <w:r w:rsidR="00167BE5" w:rsidRPr="00FC0609">
        <w:rPr>
          <w:lang w:val="tr-TR"/>
        </w:rPr>
        <w:t>.</w:t>
      </w:r>
      <w:r w:rsidR="006F6392" w:rsidRPr="00FC0609">
        <w:rPr>
          <w:lang w:val="tr-TR"/>
        </w:rPr>
        <w:t xml:space="preserve"> </w:t>
      </w:r>
    </w:p>
    <w:p w14:paraId="0B285B8C" w14:textId="5A59DD8F" w:rsidR="006F6392" w:rsidRPr="00FC0609" w:rsidRDefault="00A146AA" w:rsidP="006F6392">
      <w:pPr>
        <w:pStyle w:val="bullet"/>
        <w:rPr>
          <w:lang w:val="tr-TR"/>
        </w:rPr>
      </w:pPr>
      <w:r w:rsidRPr="00FC0609">
        <w:rPr>
          <w:lang w:val="tr-TR"/>
        </w:rPr>
        <w:t>Elektrik faturalama sistemi kredi geri ödemelerinin tahsilatına olanak tanıyacak şekilde yapılandırılmamış olabilir ve sistemi değiştirmenin maliyeti yüksek olabilir</w:t>
      </w:r>
      <w:r w:rsidR="006F6392" w:rsidRPr="00FC0609">
        <w:rPr>
          <w:lang w:val="tr-TR"/>
        </w:rPr>
        <w:t>.</w:t>
      </w:r>
    </w:p>
    <w:p w14:paraId="264CB253" w14:textId="08B767C2" w:rsidR="006F6392" w:rsidRPr="00FC0609" w:rsidRDefault="00A146AA" w:rsidP="006F6392">
      <w:pPr>
        <w:pStyle w:val="bullet"/>
        <w:rPr>
          <w:lang w:val="tr-TR"/>
        </w:rPr>
      </w:pPr>
      <w:r w:rsidRPr="00FC0609">
        <w:rPr>
          <w:lang w:val="tr-TR"/>
        </w:rPr>
        <w:t xml:space="preserve">Düzenleyici sistem </w:t>
      </w:r>
      <w:r w:rsidR="00F61BFB" w:rsidRPr="00FC0609">
        <w:rPr>
          <w:lang w:val="tr-TR"/>
        </w:rPr>
        <w:t>e</w:t>
      </w:r>
      <w:r w:rsidRPr="00FC0609">
        <w:rPr>
          <w:lang w:val="tr-TR"/>
        </w:rPr>
        <w:t xml:space="preserve">nerji şirketinin </w:t>
      </w:r>
      <w:r w:rsidR="00F61BFB" w:rsidRPr="00FC0609">
        <w:rPr>
          <w:lang w:val="tr-TR"/>
        </w:rPr>
        <w:t xml:space="preserve">ekipman kredilerinin geri ödemelerini tahsil etmesine izin vermiyor olabilir. </w:t>
      </w:r>
    </w:p>
    <w:p w14:paraId="6761D0EC" w14:textId="6AAFF23D" w:rsidR="006F6392" w:rsidRPr="00FC0609" w:rsidRDefault="00F61BFB" w:rsidP="006F6392">
      <w:pPr>
        <w:pStyle w:val="bullet"/>
        <w:rPr>
          <w:lang w:val="tr-TR"/>
        </w:rPr>
      </w:pPr>
      <w:r w:rsidRPr="00FC0609">
        <w:rPr>
          <w:lang w:val="tr-TR"/>
        </w:rPr>
        <w:t xml:space="preserve">Bu gibi programlarda temerrüt riski düşük olmakla birlikte, </w:t>
      </w:r>
      <w:r w:rsidR="00FC7D20" w:rsidRPr="00FC0609">
        <w:rPr>
          <w:lang w:val="tr-TR"/>
        </w:rPr>
        <w:t>müşterinin finansman ücretini ödememesi veya enerji faturasının sadece bir bölümünü ödemesi halinde enerji şirketinin ne yapabileceği ile ilgili sorunlar mevcuttur</w:t>
      </w:r>
      <w:r w:rsidR="006F6392" w:rsidRPr="00FC0609">
        <w:rPr>
          <w:lang w:val="tr-TR"/>
        </w:rPr>
        <w:t xml:space="preserve">. </w:t>
      </w:r>
      <w:r w:rsidR="00B43F6C" w:rsidRPr="00FC0609">
        <w:rPr>
          <w:lang w:val="tr-TR"/>
        </w:rPr>
        <w:t>Bazı enerji şirketleri EV finansman bileşeninin ödenmemesi halinde elektrik hizmetinin kesileceğine dair hükümler eklemiş olmalarına rağmen, tüketici savunucuları bunun yasal dayanağını tartışmaya açmışlardır</w:t>
      </w:r>
      <w:r w:rsidR="006F6392" w:rsidRPr="00FC0609">
        <w:rPr>
          <w:lang w:val="tr-TR"/>
        </w:rPr>
        <w:t>.</w:t>
      </w:r>
    </w:p>
    <w:p w14:paraId="2E98E579" w14:textId="22AF3A8C" w:rsidR="006F6392" w:rsidRPr="00FC0609" w:rsidRDefault="00B43F6C" w:rsidP="006F6392">
      <w:pPr>
        <w:pStyle w:val="bullet"/>
        <w:rPr>
          <w:lang w:val="tr-TR"/>
        </w:rPr>
      </w:pPr>
      <w:r w:rsidRPr="00FC0609">
        <w:rPr>
          <w:lang w:val="tr-TR"/>
        </w:rPr>
        <w:t>Diğer zorluklar arasında enerji şirketi finansman ve idare maliyetlerinin doğru bir şekilde tahmin edilmesi</w:t>
      </w:r>
      <w:r w:rsidR="006F6392" w:rsidRPr="00FC0609">
        <w:rPr>
          <w:lang w:val="tr-TR"/>
        </w:rPr>
        <w:t xml:space="preserve">, </w:t>
      </w:r>
      <w:r w:rsidRPr="00FC0609">
        <w:rPr>
          <w:lang w:val="tr-TR"/>
        </w:rPr>
        <w:t>aylık ödemenin faturadaki tasarruftan daha az olmasının güvence altına alınması</w:t>
      </w:r>
      <w:r w:rsidR="006F6392" w:rsidRPr="00FC0609">
        <w:rPr>
          <w:lang w:val="tr-TR"/>
        </w:rPr>
        <w:t xml:space="preserve">, </w:t>
      </w:r>
      <w:r w:rsidRPr="00FC0609">
        <w:rPr>
          <w:lang w:val="tr-TR"/>
        </w:rPr>
        <w:t>mülkiyet değişikliği halinde ödemelerin nasıl yapılacağı</w:t>
      </w:r>
      <w:r w:rsidR="006F6392" w:rsidRPr="00FC0609">
        <w:rPr>
          <w:lang w:val="tr-TR"/>
        </w:rPr>
        <w:t xml:space="preserve">, </w:t>
      </w:r>
      <w:r w:rsidRPr="00FC0609">
        <w:rPr>
          <w:lang w:val="tr-TR"/>
        </w:rPr>
        <w:t>elektrik dışı enerji tasarruflarının ele alınması, vs. yer almaktadır</w:t>
      </w:r>
      <w:r w:rsidR="001A243A">
        <w:rPr>
          <w:lang w:val="tr-TR"/>
        </w:rPr>
        <w:t>.</w:t>
      </w:r>
    </w:p>
    <w:p w14:paraId="3AA81079" w14:textId="67E830F8" w:rsidR="006F6392" w:rsidRPr="00FC0609" w:rsidRDefault="00B43F6C" w:rsidP="006F6392">
      <w:pPr>
        <w:rPr>
          <w:rStyle w:val="Heading2Char"/>
          <w:lang w:val="tr-TR"/>
        </w:rPr>
      </w:pPr>
      <w:bookmarkStart w:id="141" w:name="_Toc446061776"/>
      <w:bookmarkStart w:id="142" w:name="_Toc461866625"/>
      <w:r w:rsidRPr="00FC0609">
        <w:rPr>
          <w:rStyle w:val="Heading2Char"/>
          <w:lang w:val="tr-TR"/>
        </w:rPr>
        <w:t xml:space="preserve">Enerji Verimliliği </w:t>
      </w:r>
      <w:bookmarkEnd w:id="141"/>
      <w:r w:rsidRPr="00FC0609">
        <w:rPr>
          <w:rStyle w:val="Heading2Char"/>
          <w:lang w:val="tr-TR"/>
        </w:rPr>
        <w:t>Döner Sermayesi</w:t>
      </w:r>
      <w:bookmarkEnd w:id="142"/>
      <w:r w:rsidRPr="00FC0609">
        <w:rPr>
          <w:rStyle w:val="Heading2Char"/>
          <w:lang w:val="tr-TR"/>
        </w:rPr>
        <w:t xml:space="preserve"> </w:t>
      </w:r>
    </w:p>
    <w:p w14:paraId="5C8CD0AA" w14:textId="4DA9231A" w:rsidR="006F6392" w:rsidRPr="00FC0609" w:rsidRDefault="00B43F6C" w:rsidP="006F6392">
      <w:pPr>
        <w:rPr>
          <w:i/>
          <w:sz w:val="22"/>
          <w:szCs w:val="22"/>
          <w:lang w:val="tr-TR"/>
        </w:rPr>
      </w:pPr>
      <w:r w:rsidRPr="00FC0609">
        <w:rPr>
          <w:lang w:val="tr-TR"/>
        </w:rPr>
        <w:t>EVDS’ler Bulgaristan, Romanya (ve daha yakın zamanda) Ermenistan’da başarılı bir şekilde uygulanmıştır</w:t>
      </w:r>
      <w:r w:rsidR="006F6392" w:rsidRPr="00FC0609">
        <w:rPr>
          <w:lang w:val="tr-TR"/>
        </w:rPr>
        <w:t xml:space="preserve">. </w:t>
      </w:r>
      <w:r w:rsidRPr="00FC0609">
        <w:rPr>
          <w:lang w:val="tr-TR"/>
        </w:rPr>
        <w:t>Bir EVDS’nin tipik yapısı Bölüm 5’te sunulmuştu</w:t>
      </w:r>
      <w:r w:rsidR="006F6392" w:rsidRPr="00FC0609">
        <w:rPr>
          <w:lang w:val="tr-TR"/>
        </w:rPr>
        <w:t xml:space="preserve">. </w:t>
      </w:r>
      <w:r w:rsidRPr="00FC0609">
        <w:rPr>
          <w:lang w:val="tr-TR"/>
        </w:rPr>
        <w:t xml:space="preserve">Aşağıdaki Metin Kutusu </w:t>
      </w:r>
      <w:r w:rsidR="006F6392" w:rsidRPr="00FC0609">
        <w:rPr>
          <w:lang w:val="tr-TR"/>
        </w:rPr>
        <w:t>B.</w:t>
      </w:r>
      <w:r w:rsidR="007A4500" w:rsidRPr="00FC0609">
        <w:rPr>
          <w:lang w:val="tr-TR"/>
        </w:rPr>
        <w:t xml:space="preserve">3 </w:t>
      </w:r>
      <w:r w:rsidRPr="00FC0609">
        <w:rPr>
          <w:lang w:val="tr-TR"/>
        </w:rPr>
        <w:t>Ermenistan’daki R2E2 fonunu açıklamaktadır</w:t>
      </w:r>
      <w:r w:rsidR="006F6392" w:rsidRPr="00FC0609">
        <w:rPr>
          <w:lang w:val="tr-TR"/>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1"/>
      </w:tblGrid>
      <w:tr w:rsidR="006F6392" w:rsidRPr="00FC0609" w14:paraId="7BEB0EEF" w14:textId="77777777" w:rsidTr="00C463F9">
        <w:tc>
          <w:tcPr>
            <w:tcW w:w="9351" w:type="dxa"/>
            <w:tcBorders>
              <w:bottom w:val="nil"/>
            </w:tcBorders>
            <w:shd w:val="clear" w:color="auto" w:fill="C6D9F1"/>
          </w:tcPr>
          <w:p w14:paraId="212DFA61" w14:textId="3DA555DB" w:rsidR="006F6392" w:rsidRPr="00FC0609" w:rsidRDefault="00B43F6C" w:rsidP="007A4500">
            <w:pPr>
              <w:pStyle w:val="Boxcaption"/>
              <w:rPr>
                <w:rFonts w:ascii="Times New Roman" w:hAnsi="Times New Roman"/>
                <w:sz w:val="20"/>
                <w:lang w:val="tr-TR"/>
              </w:rPr>
            </w:pPr>
            <w:r w:rsidRPr="00FC0609">
              <w:rPr>
                <w:rFonts w:ascii="Times New Roman" w:hAnsi="Times New Roman"/>
                <w:sz w:val="20"/>
                <w:lang w:val="tr-TR"/>
              </w:rPr>
              <w:t xml:space="preserve">Metin Kutusu </w:t>
            </w:r>
            <w:r w:rsidR="006F6392" w:rsidRPr="00FC0609">
              <w:rPr>
                <w:rFonts w:ascii="Times New Roman" w:hAnsi="Times New Roman"/>
                <w:sz w:val="20"/>
                <w:lang w:val="tr-TR"/>
              </w:rPr>
              <w:t>B.</w:t>
            </w:r>
            <w:r w:rsidR="007A4500" w:rsidRPr="00FC0609">
              <w:rPr>
                <w:rFonts w:ascii="Times New Roman" w:hAnsi="Times New Roman"/>
                <w:sz w:val="20"/>
                <w:lang w:val="tr-TR"/>
              </w:rPr>
              <w:t xml:space="preserve">3 </w:t>
            </w:r>
            <w:r w:rsidRPr="00FC0609">
              <w:rPr>
                <w:rFonts w:ascii="Times New Roman" w:hAnsi="Times New Roman"/>
                <w:sz w:val="20"/>
                <w:lang w:val="tr-TR"/>
              </w:rPr>
              <w:t>–</w:t>
            </w:r>
            <w:r w:rsidR="006F6392" w:rsidRPr="00FC0609">
              <w:rPr>
                <w:rFonts w:ascii="Times New Roman" w:hAnsi="Times New Roman"/>
                <w:sz w:val="20"/>
                <w:lang w:val="tr-TR"/>
              </w:rPr>
              <w:t xml:space="preserve"> </w:t>
            </w:r>
            <w:r w:rsidRPr="00FC0609">
              <w:rPr>
                <w:rFonts w:ascii="Times New Roman" w:hAnsi="Times New Roman"/>
                <w:sz w:val="20"/>
                <w:lang w:val="tr-TR"/>
              </w:rPr>
              <w:t xml:space="preserve">Ermenistan </w:t>
            </w:r>
            <w:r w:rsidR="006512D0" w:rsidRPr="00FC0609">
              <w:rPr>
                <w:rFonts w:ascii="Times New Roman" w:hAnsi="Times New Roman"/>
                <w:sz w:val="20"/>
                <w:lang w:val="tr-TR"/>
              </w:rPr>
              <w:t xml:space="preserve">Yenilenebilir </w:t>
            </w:r>
            <w:r w:rsidRPr="00FC0609">
              <w:rPr>
                <w:rFonts w:ascii="Times New Roman" w:hAnsi="Times New Roman"/>
                <w:sz w:val="20"/>
                <w:lang w:val="tr-TR"/>
              </w:rPr>
              <w:t xml:space="preserve">Enerji Kaynakları ve Enerji Verimliliği Fonu </w:t>
            </w:r>
            <w:r w:rsidR="006F6392" w:rsidRPr="00FC0609">
              <w:rPr>
                <w:rFonts w:ascii="Times New Roman" w:hAnsi="Times New Roman"/>
                <w:sz w:val="20"/>
                <w:lang w:val="tr-TR"/>
              </w:rPr>
              <w:t>(R2E2 F</w:t>
            </w:r>
            <w:r w:rsidRPr="00FC0609">
              <w:rPr>
                <w:rFonts w:ascii="Times New Roman" w:hAnsi="Times New Roman"/>
                <w:sz w:val="20"/>
                <w:lang w:val="tr-TR"/>
              </w:rPr>
              <w:t>onu</w:t>
            </w:r>
            <w:r w:rsidR="006F6392" w:rsidRPr="00FC0609">
              <w:rPr>
                <w:rFonts w:ascii="Times New Roman" w:hAnsi="Times New Roman"/>
                <w:sz w:val="20"/>
                <w:lang w:val="tr-TR"/>
              </w:rPr>
              <w:t>)</w:t>
            </w:r>
          </w:p>
        </w:tc>
      </w:tr>
      <w:tr w:rsidR="006F6392" w:rsidRPr="00FC0609" w14:paraId="3C13DF10" w14:textId="77777777" w:rsidTr="00C463F9">
        <w:tc>
          <w:tcPr>
            <w:tcW w:w="9351" w:type="dxa"/>
            <w:tcBorders>
              <w:top w:val="nil"/>
            </w:tcBorders>
            <w:shd w:val="clear" w:color="auto" w:fill="C6D9F1"/>
          </w:tcPr>
          <w:p w14:paraId="03A8F3C5" w14:textId="0ADB7BC4" w:rsidR="006F6392" w:rsidRPr="00FC0609" w:rsidRDefault="00246B27" w:rsidP="009249D7">
            <w:pPr>
              <w:pStyle w:val="Boxtext"/>
              <w:spacing w:before="0" w:after="0"/>
              <w:rPr>
                <w:rFonts w:ascii="Times New Roman" w:hAnsi="Times New Roman"/>
                <w:lang w:val="tr-TR"/>
              </w:rPr>
            </w:pPr>
            <w:r w:rsidRPr="00FC0609">
              <w:rPr>
                <w:rFonts w:ascii="Times New Roman" w:hAnsi="Times New Roman"/>
                <w:lang w:val="tr-TR"/>
              </w:rPr>
              <w:t>Fon 2005 yılında kurulmuştur ve 8 milyon ABD$’lık bir IDA kredisi ve 0,7 milyon ABD$’lık bir GEF hibesi ile sermayesi oluşturulmuştur</w:t>
            </w:r>
            <w:r w:rsidR="006F6392" w:rsidRPr="00FC0609">
              <w:rPr>
                <w:rFonts w:ascii="Times New Roman" w:hAnsi="Times New Roman"/>
                <w:lang w:val="tr-TR"/>
              </w:rPr>
              <w:t xml:space="preserve">. </w:t>
            </w:r>
            <w:r w:rsidRPr="00FC0609">
              <w:rPr>
                <w:rFonts w:ascii="Times New Roman" w:hAnsi="Times New Roman"/>
                <w:lang w:val="tr-TR"/>
              </w:rPr>
              <w:t>Fon</w:t>
            </w:r>
            <w:r w:rsidR="00BB1012">
              <w:rPr>
                <w:rFonts w:ascii="Times New Roman" w:hAnsi="Times New Roman"/>
                <w:lang w:val="tr-TR"/>
              </w:rPr>
              <w:t>,</w:t>
            </w:r>
            <w:r w:rsidRPr="00FC0609">
              <w:rPr>
                <w:rFonts w:ascii="Times New Roman" w:hAnsi="Times New Roman"/>
                <w:lang w:val="tr-TR"/>
              </w:rPr>
              <w:t xml:space="preserve"> kamu ve </w:t>
            </w:r>
            <w:r w:rsidR="006512D0" w:rsidRPr="00FC0609">
              <w:rPr>
                <w:rFonts w:ascii="Times New Roman" w:hAnsi="Times New Roman"/>
                <w:lang w:val="tr-TR"/>
              </w:rPr>
              <w:t>özel</w:t>
            </w:r>
            <w:r w:rsidRPr="00FC0609">
              <w:rPr>
                <w:rFonts w:ascii="Times New Roman" w:hAnsi="Times New Roman"/>
                <w:lang w:val="tr-TR"/>
              </w:rPr>
              <w:t xml:space="preserve"> sektör ile akademik kuruluşlardan </w:t>
            </w:r>
            <w:r w:rsidR="006512D0" w:rsidRPr="00FC0609">
              <w:rPr>
                <w:rFonts w:ascii="Times New Roman" w:hAnsi="Times New Roman"/>
                <w:lang w:val="tr-TR"/>
              </w:rPr>
              <w:t>temsilcilerin</w:t>
            </w:r>
            <w:r w:rsidRPr="00FC0609">
              <w:rPr>
                <w:rFonts w:ascii="Times New Roman" w:hAnsi="Times New Roman"/>
                <w:lang w:val="tr-TR"/>
              </w:rPr>
              <w:t xml:space="preserve"> yer</w:t>
            </w:r>
            <w:r w:rsidR="006512D0" w:rsidRPr="00FC0609">
              <w:rPr>
                <w:rFonts w:ascii="Times New Roman" w:hAnsi="Times New Roman"/>
                <w:lang w:val="tr-TR"/>
              </w:rPr>
              <w:t xml:space="preserve"> </w:t>
            </w:r>
            <w:r w:rsidRPr="00FC0609">
              <w:rPr>
                <w:rFonts w:ascii="Times New Roman" w:hAnsi="Times New Roman"/>
                <w:lang w:val="tr-TR"/>
              </w:rPr>
              <w:t xml:space="preserve">aldığı bir </w:t>
            </w:r>
            <w:r w:rsidR="006512D0" w:rsidRPr="00FC0609">
              <w:rPr>
                <w:rFonts w:ascii="Times New Roman" w:hAnsi="Times New Roman"/>
                <w:lang w:val="tr-TR"/>
              </w:rPr>
              <w:t>Yönetim</w:t>
            </w:r>
            <w:r w:rsidRPr="00FC0609">
              <w:rPr>
                <w:rFonts w:ascii="Times New Roman" w:hAnsi="Times New Roman"/>
                <w:lang w:val="tr-TR"/>
              </w:rPr>
              <w:t xml:space="preserve"> Kurulu tarafından yönetilmektedir ve tamamen ticari esasa göre faaliyet göstermektedir. </w:t>
            </w:r>
          </w:p>
          <w:p w14:paraId="039C734F" w14:textId="3CE6B3F8" w:rsidR="006F6392" w:rsidRPr="00FC0609" w:rsidRDefault="00246B27" w:rsidP="009249D7">
            <w:pPr>
              <w:pStyle w:val="Boxtext"/>
              <w:spacing w:after="0"/>
              <w:rPr>
                <w:rFonts w:ascii="Times New Roman" w:hAnsi="Times New Roman"/>
                <w:lang w:val="tr-TR"/>
              </w:rPr>
            </w:pPr>
            <w:r w:rsidRPr="00FC0609">
              <w:rPr>
                <w:rFonts w:ascii="Times New Roman" w:hAnsi="Times New Roman"/>
                <w:lang w:val="tr-TR"/>
              </w:rPr>
              <w:t>Fon şu anda</w:t>
            </w:r>
            <w:r w:rsidR="00BB1012">
              <w:rPr>
                <w:rFonts w:ascii="Times New Roman" w:hAnsi="Times New Roman"/>
                <w:lang w:val="tr-TR"/>
              </w:rPr>
              <w:t>,</w:t>
            </w:r>
            <w:r w:rsidRPr="00FC0609">
              <w:rPr>
                <w:rFonts w:ascii="Times New Roman" w:hAnsi="Times New Roman"/>
                <w:lang w:val="tr-TR"/>
              </w:rPr>
              <w:t xml:space="preserve"> </w:t>
            </w:r>
            <w:r w:rsidR="00BB1012" w:rsidRPr="00FC0609">
              <w:rPr>
                <w:rFonts w:ascii="Times New Roman" w:hAnsi="Times New Roman"/>
                <w:lang w:val="tr-TR"/>
              </w:rPr>
              <w:t>belediye sokak aydınlatmaları, okullar</w:t>
            </w:r>
            <w:r w:rsidR="00BB1012">
              <w:rPr>
                <w:rFonts w:ascii="Times New Roman" w:hAnsi="Times New Roman"/>
                <w:lang w:val="tr-TR"/>
              </w:rPr>
              <w:t>,</w:t>
            </w:r>
            <w:r w:rsidR="00BB1012" w:rsidRPr="00FC0609">
              <w:rPr>
                <w:rFonts w:ascii="Times New Roman" w:hAnsi="Times New Roman"/>
                <w:lang w:val="tr-TR"/>
              </w:rPr>
              <w:t xml:space="preserve"> hastaneler, idari binalar gibi (ortalama büyüklüğü yaklaşık 100.000 ABD$)</w:t>
            </w:r>
            <w:r w:rsidR="00BB1012">
              <w:rPr>
                <w:rFonts w:ascii="Times New Roman" w:hAnsi="Times New Roman"/>
                <w:lang w:val="tr-TR"/>
              </w:rPr>
              <w:t xml:space="preserve"> gibi </w:t>
            </w:r>
            <w:r w:rsidRPr="00FC0609">
              <w:rPr>
                <w:rFonts w:ascii="Times New Roman" w:hAnsi="Times New Roman"/>
                <w:lang w:val="tr-TR"/>
              </w:rPr>
              <w:t xml:space="preserve">kamu sektörü tesislerine enerji verimliliği hizmetleri sunan bir Dünya Bankası / GEF projesi </w:t>
            </w:r>
            <w:r w:rsidR="006512D0" w:rsidRPr="00FC0609">
              <w:rPr>
                <w:rFonts w:ascii="Times New Roman" w:hAnsi="Times New Roman"/>
                <w:lang w:val="tr-TR"/>
              </w:rPr>
              <w:t>uygulamaktadır</w:t>
            </w:r>
            <w:r w:rsidR="006F6392" w:rsidRPr="00FC0609">
              <w:rPr>
                <w:rFonts w:ascii="Times New Roman" w:hAnsi="Times New Roman"/>
                <w:lang w:val="tr-TR"/>
              </w:rPr>
              <w:t>.</w:t>
            </w:r>
            <w:r w:rsidR="000C5505" w:rsidRPr="00FC0609">
              <w:rPr>
                <w:rFonts w:ascii="Times New Roman" w:hAnsi="Times New Roman"/>
                <w:lang w:val="tr-TR"/>
              </w:rPr>
              <w:t xml:space="preserve"> Fon</w:t>
            </w:r>
            <w:r w:rsidR="006F6392" w:rsidRPr="00FC0609">
              <w:rPr>
                <w:rFonts w:ascii="Times New Roman" w:hAnsi="Times New Roman"/>
                <w:lang w:val="tr-TR"/>
              </w:rPr>
              <w:t xml:space="preserve"> </w:t>
            </w:r>
            <w:r w:rsidR="006512D0" w:rsidRPr="00FC0609">
              <w:rPr>
                <w:rFonts w:ascii="Times New Roman" w:hAnsi="Times New Roman"/>
                <w:lang w:val="tr-TR"/>
              </w:rPr>
              <w:t xml:space="preserve">2012 ile 2016 yılları arasında 9,9 milyon ABD$ değerinde 63 EHA finanse etmiştir ve proje hazırlama ve kapasite oluşturma için teknik yardım sağlamıştır. </w:t>
            </w:r>
          </w:p>
          <w:p w14:paraId="24004DA8" w14:textId="5E1918A6" w:rsidR="006F6392" w:rsidRPr="00FC0609" w:rsidRDefault="000C5505" w:rsidP="009249D7">
            <w:pPr>
              <w:pStyle w:val="Boxtext"/>
              <w:spacing w:after="0"/>
              <w:rPr>
                <w:rFonts w:ascii="Times New Roman" w:hAnsi="Times New Roman"/>
                <w:lang w:val="tr-TR"/>
              </w:rPr>
            </w:pPr>
            <w:r w:rsidRPr="00FC0609">
              <w:rPr>
                <w:rFonts w:ascii="Times New Roman" w:hAnsi="Times New Roman"/>
                <w:lang w:val="tr-TR"/>
              </w:rPr>
              <w:t>Fon</w:t>
            </w:r>
            <w:r w:rsidR="00BB1012">
              <w:rPr>
                <w:rFonts w:ascii="Times New Roman" w:hAnsi="Times New Roman"/>
                <w:lang w:val="tr-TR"/>
              </w:rPr>
              <w:t>,</w:t>
            </w:r>
            <w:r w:rsidRPr="00FC0609">
              <w:rPr>
                <w:rFonts w:ascii="Times New Roman" w:hAnsi="Times New Roman"/>
                <w:lang w:val="tr-TR"/>
              </w:rPr>
              <w:t xml:space="preserve"> g</w:t>
            </w:r>
            <w:r w:rsidR="009249D7" w:rsidRPr="00FC0609">
              <w:rPr>
                <w:rFonts w:ascii="Times New Roman" w:hAnsi="Times New Roman"/>
                <w:lang w:val="tr-TR"/>
              </w:rPr>
              <w:t>elir akışı devlet bütçesind</w:t>
            </w:r>
            <w:r w:rsidRPr="00FC0609">
              <w:rPr>
                <w:rFonts w:ascii="Times New Roman" w:hAnsi="Times New Roman"/>
                <w:lang w:val="tr-TR"/>
              </w:rPr>
              <w:t>en ba</w:t>
            </w:r>
            <w:r w:rsidR="009249D7" w:rsidRPr="00FC0609">
              <w:rPr>
                <w:rFonts w:ascii="Times New Roman" w:hAnsi="Times New Roman"/>
                <w:lang w:val="tr-TR"/>
              </w:rPr>
              <w:t>ğ</w:t>
            </w:r>
            <w:r w:rsidRPr="00FC0609">
              <w:rPr>
                <w:rFonts w:ascii="Times New Roman" w:hAnsi="Times New Roman"/>
                <w:lang w:val="tr-TR"/>
              </w:rPr>
              <w:t>ımsız olan kamu kuruml</w:t>
            </w:r>
            <w:r w:rsidR="009249D7" w:rsidRPr="00FC0609">
              <w:rPr>
                <w:rFonts w:ascii="Times New Roman" w:hAnsi="Times New Roman"/>
                <w:lang w:val="tr-TR"/>
              </w:rPr>
              <w:t>a</w:t>
            </w:r>
            <w:r w:rsidRPr="00FC0609">
              <w:rPr>
                <w:rFonts w:ascii="Times New Roman" w:hAnsi="Times New Roman"/>
                <w:lang w:val="tr-TR"/>
              </w:rPr>
              <w:t>rına ve belediyelere krediler sağlamakta, yasal olarak bağımsız olmayan okullara ve diğer kamu tesislerine de enerji hizmet anlaşmaları  (EHA) sunmaktadır</w:t>
            </w:r>
            <w:r w:rsidR="006F6392" w:rsidRPr="00FC0609">
              <w:rPr>
                <w:rFonts w:ascii="Times New Roman" w:hAnsi="Times New Roman"/>
                <w:lang w:val="tr-TR"/>
              </w:rPr>
              <w:t>:</w:t>
            </w:r>
          </w:p>
          <w:p w14:paraId="3AAFE319" w14:textId="58C8BA38" w:rsidR="006F6392" w:rsidRPr="00FC0609" w:rsidRDefault="000C5505" w:rsidP="00C463F9">
            <w:pPr>
              <w:pStyle w:val="Boxbullet"/>
              <w:spacing w:after="0"/>
              <w:ind w:left="164" w:hanging="141"/>
              <w:rPr>
                <w:rFonts w:ascii="Times New Roman" w:hAnsi="Times New Roman"/>
                <w:lang w:val="tr-TR"/>
              </w:rPr>
            </w:pPr>
            <w:r w:rsidRPr="00FC0609">
              <w:rPr>
                <w:rFonts w:ascii="Times New Roman" w:hAnsi="Times New Roman"/>
                <w:lang w:val="tr-TR"/>
              </w:rPr>
              <w:t xml:space="preserve">Krediler bir EHA kapsamında sunulmakta ve bu anlaşma kapsamında Fon bir hizmet ücreti karşılığında ilave hizmetler de sunmaktadır </w:t>
            </w:r>
            <w:r w:rsidR="006F6392" w:rsidRPr="00FC0609">
              <w:rPr>
                <w:rFonts w:ascii="Times New Roman" w:hAnsi="Times New Roman"/>
                <w:lang w:val="tr-TR"/>
              </w:rPr>
              <w:t>(</w:t>
            </w:r>
            <w:r w:rsidRPr="00FC0609">
              <w:rPr>
                <w:rFonts w:ascii="Times New Roman" w:hAnsi="Times New Roman"/>
                <w:lang w:val="tr-TR"/>
              </w:rPr>
              <w:t>ön taramanın gerçekleştirilmesi</w:t>
            </w:r>
            <w:r w:rsidR="006F6392" w:rsidRPr="00FC0609">
              <w:rPr>
                <w:rFonts w:ascii="Times New Roman" w:hAnsi="Times New Roman"/>
                <w:lang w:val="tr-TR"/>
              </w:rPr>
              <w:t xml:space="preserve">; </w:t>
            </w:r>
            <w:r w:rsidRPr="00FC0609">
              <w:rPr>
                <w:rFonts w:ascii="Times New Roman" w:hAnsi="Times New Roman"/>
                <w:lang w:val="tr-TR"/>
              </w:rPr>
              <w:t>proje ve yapım işlerinin ihalesini gerçekleştirilmesi</w:t>
            </w:r>
            <w:r w:rsidR="006F6392" w:rsidRPr="00FC0609">
              <w:rPr>
                <w:rFonts w:ascii="Times New Roman" w:hAnsi="Times New Roman"/>
                <w:lang w:val="tr-TR"/>
              </w:rPr>
              <w:t xml:space="preserve">; </w:t>
            </w:r>
            <w:r w:rsidRPr="00FC0609">
              <w:rPr>
                <w:rFonts w:ascii="Times New Roman" w:hAnsi="Times New Roman"/>
                <w:lang w:val="tr-TR"/>
              </w:rPr>
              <w:t xml:space="preserve">inşaat </w:t>
            </w:r>
            <w:r w:rsidR="004C2D0C" w:rsidRPr="00FC0609">
              <w:rPr>
                <w:rFonts w:ascii="Times New Roman" w:hAnsi="Times New Roman"/>
                <w:lang w:val="tr-TR"/>
              </w:rPr>
              <w:t>ve işletmeye alma faaliyetl</w:t>
            </w:r>
            <w:r w:rsidR="009249D7" w:rsidRPr="00FC0609">
              <w:rPr>
                <w:rFonts w:ascii="Times New Roman" w:hAnsi="Times New Roman"/>
                <w:lang w:val="tr-TR"/>
              </w:rPr>
              <w:t>e</w:t>
            </w:r>
            <w:r w:rsidR="004C2D0C" w:rsidRPr="00FC0609">
              <w:rPr>
                <w:rFonts w:ascii="Times New Roman" w:hAnsi="Times New Roman"/>
                <w:lang w:val="tr-TR"/>
              </w:rPr>
              <w:t xml:space="preserve">rinin gözetimi </w:t>
            </w:r>
            <w:r w:rsidRPr="00FC0609">
              <w:rPr>
                <w:rFonts w:ascii="Times New Roman" w:hAnsi="Times New Roman"/>
                <w:lang w:val="tr-TR"/>
              </w:rPr>
              <w:t>ve</w:t>
            </w:r>
            <w:r w:rsidR="006F6392" w:rsidRPr="00FC0609">
              <w:rPr>
                <w:rFonts w:ascii="Times New Roman" w:hAnsi="Times New Roman"/>
                <w:lang w:val="tr-TR"/>
              </w:rPr>
              <w:t xml:space="preserve"> </w:t>
            </w:r>
            <w:r w:rsidRPr="00FC0609">
              <w:rPr>
                <w:rFonts w:ascii="Times New Roman" w:hAnsi="Times New Roman"/>
                <w:lang w:val="tr-TR"/>
              </w:rPr>
              <w:t>sunulan hi</w:t>
            </w:r>
            <w:r w:rsidR="004C2D0C" w:rsidRPr="00FC0609">
              <w:rPr>
                <w:rFonts w:ascii="Times New Roman" w:hAnsi="Times New Roman"/>
                <w:lang w:val="tr-TR"/>
              </w:rPr>
              <w:t>zmet</w:t>
            </w:r>
            <w:r w:rsidRPr="00FC0609">
              <w:rPr>
                <w:rFonts w:ascii="Times New Roman" w:hAnsi="Times New Roman"/>
                <w:lang w:val="tr-TR"/>
              </w:rPr>
              <w:t>l</w:t>
            </w:r>
            <w:r w:rsidR="004C2D0C" w:rsidRPr="00FC0609">
              <w:rPr>
                <w:rFonts w:ascii="Times New Roman" w:hAnsi="Times New Roman"/>
                <w:lang w:val="tr-TR"/>
              </w:rPr>
              <w:t>e</w:t>
            </w:r>
            <w:r w:rsidRPr="00FC0609">
              <w:rPr>
                <w:rFonts w:ascii="Times New Roman" w:hAnsi="Times New Roman"/>
                <w:lang w:val="tr-TR"/>
              </w:rPr>
              <w:t>r için yüklenicilere ödeme yapılması</w:t>
            </w:r>
            <w:r w:rsidR="006F6392" w:rsidRPr="00FC0609">
              <w:rPr>
                <w:rFonts w:ascii="Times New Roman" w:hAnsi="Times New Roman"/>
                <w:lang w:val="tr-TR"/>
              </w:rPr>
              <w:t xml:space="preserve">; </w:t>
            </w:r>
            <w:r w:rsidRPr="00FC0609">
              <w:rPr>
                <w:rFonts w:ascii="Times New Roman" w:hAnsi="Times New Roman"/>
                <w:lang w:val="tr-TR"/>
              </w:rPr>
              <w:t>ve alt projelerin izlenmesi</w:t>
            </w:r>
            <w:r w:rsidR="006F6392" w:rsidRPr="00FC0609">
              <w:rPr>
                <w:rFonts w:ascii="Times New Roman" w:hAnsi="Times New Roman"/>
                <w:lang w:val="tr-TR"/>
              </w:rPr>
              <w:t xml:space="preserve">). </w:t>
            </w:r>
            <w:r w:rsidRPr="00FC0609">
              <w:rPr>
                <w:rFonts w:ascii="Times New Roman" w:hAnsi="Times New Roman"/>
                <w:lang w:val="tr-TR"/>
              </w:rPr>
              <w:t>Kredil</w:t>
            </w:r>
            <w:r w:rsidR="009249D7" w:rsidRPr="00FC0609">
              <w:rPr>
                <w:rFonts w:ascii="Times New Roman" w:hAnsi="Times New Roman"/>
                <w:lang w:val="tr-TR"/>
              </w:rPr>
              <w:t>e</w:t>
            </w:r>
            <w:r w:rsidRPr="00FC0609">
              <w:rPr>
                <w:rFonts w:ascii="Times New Roman" w:hAnsi="Times New Roman"/>
                <w:lang w:val="tr-TR"/>
              </w:rPr>
              <w:t>r belediye borcu olarak kabul edilmekte</w:t>
            </w:r>
            <w:r w:rsidR="006F6392" w:rsidRPr="00FC0609">
              <w:rPr>
                <w:rFonts w:ascii="Times New Roman" w:hAnsi="Times New Roman"/>
                <w:lang w:val="tr-TR"/>
              </w:rPr>
              <w:t xml:space="preserve">, </w:t>
            </w:r>
            <w:r w:rsidRPr="00FC0609">
              <w:rPr>
                <w:rFonts w:ascii="Times New Roman" w:hAnsi="Times New Roman"/>
                <w:lang w:val="tr-TR"/>
              </w:rPr>
              <w:t>gelecek yılların bütçe ödeneklerinde sabit geri ödeme yükümlülükleri öng</w:t>
            </w:r>
            <w:r w:rsidR="009249D7" w:rsidRPr="00FC0609">
              <w:rPr>
                <w:rFonts w:ascii="Times New Roman" w:hAnsi="Times New Roman"/>
                <w:lang w:val="tr-TR"/>
              </w:rPr>
              <w:t>ö</w:t>
            </w:r>
            <w:r w:rsidRPr="00FC0609">
              <w:rPr>
                <w:rFonts w:ascii="Times New Roman" w:hAnsi="Times New Roman"/>
                <w:lang w:val="tr-TR"/>
              </w:rPr>
              <w:t>rülmektedir.</w:t>
            </w:r>
            <w:r w:rsidR="00F9432F">
              <w:rPr>
                <w:rFonts w:ascii="Times New Roman" w:hAnsi="Times New Roman"/>
                <w:lang w:val="tr-TR"/>
              </w:rPr>
              <w:t xml:space="preserve"> </w:t>
            </w:r>
            <w:r w:rsidRPr="00FC0609">
              <w:rPr>
                <w:rFonts w:ascii="Times New Roman" w:hAnsi="Times New Roman"/>
                <w:lang w:val="tr-TR"/>
              </w:rPr>
              <w:t>Geri ödemelerin miktarı</w:t>
            </w:r>
            <w:r w:rsidR="00BB1012">
              <w:rPr>
                <w:rFonts w:ascii="Times New Roman" w:hAnsi="Times New Roman"/>
                <w:lang w:val="tr-TR"/>
              </w:rPr>
              <w:t>,</w:t>
            </w:r>
            <w:r w:rsidRPr="00FC0609">
              <w:rPr>
                <w:rFonts w:ascii="Times New Roman" w:hAnsi="Times New Roman"/>
                <w:lang w:val="tr-TR"/>
              </w:rPr>
              <w:t xml:space="preserve"> fon müşterileri yatırım maliyetlerini ve hizmet ücretini enerji maliyet tasarruflarından karşılayabilecek şekilde tasarlanmaktadır</w:t>
            </w:r>
            <w:r w:rsidR="006F6392" w:rsidRPr="00FC0609">
              <w:rPr>
                <w:rFonts w:ascii="Times New Roman" w:hAnsi="Times New Roman"/>
                <w:lang w:val="tr-TR"/>
              </w:rPr>
              <w:t xml:space="preserve">. </w:t>
            </w:r>
          </w:p>
          <w:p w14:paraId="08A81159" w14:textId="7715FFCF" w:rsidR="006F6392" w:rsidRPr="00FC0609" w:rsidRDefault="000C5505" w:rsidP="00C463F9">
            <w:pPr>
              <w:pStyle w:val="Boxbullet"/>
              <w:spacing w:after="0"/>
              <w:ind w:left="164" w:hanging="141"/>
              <w:rPr>
                <w:rFonts w:ascii="Times New Roman" w:hAnsi="Times New Roman"/>
                <w:lang w:val="tr-TR"/>
              </w:rPr>
            </w:pPr>
            <w:r w:rsidRPr="00FC0609">
              <w:rPr>
                <w:rFonts w:ascii="Times New Roman" w:hAnsi="Times New Roman"/>
                <w:lang w:val="tr-TR"/>
              </w:rPr>
              <w:t>Enerji Hizmet Anlaşmaları</w:t>
            </w:r>
            <w:r w:rsidR="006F6392" w:rsidRPr="00FC0609">
              <w:rPr>
                <w:rFonts w:ascii="Times New Roman" w:hAnsi="Times New Roman"/>
                <w:lang w:val="tr-TR"/>
              </w:rPr>
              <w:t xml:space="preserve">: </w:t>
            </w:r>
            <w:r w:rsidRPr="00FC0609">
              <w:rPr>
                <w:rFonts w:ascii="Times New Roman" w:hAnsi="Times New Roman"/>
                <w:lang w:val="tr-TR"/>
              </w:rPr>
              <w:t xml:space="preserve">Fon </w:t>
            </w:r>
            <w:r w:rsidR="009249D7" w:rsidRPr="00FC0609">
              <w:rPr>
                <w:rFonts w:ascii="Times New Roman" w:hAnsi="Times New Roman"/>
                <w:lang w:val="tr-TR"/>
              </w:rPr>
              <w:t>öncelikle ortalama başlangı</w:t>
            </w:r>
            <w:r w:rsidR="00DC4972" w:rsidRPr="00FC0609">
              <w:rPr>
                <w:rFonts w:ascii="Times New Roman" w:hAnsi="Times New Roman"/>
                <w:lang w:val="tr-TR"/>
              </w:rPr>
              <w:t>ç</w:t>
            </w:r>
            <w:r w:rsidR="009249D7" w:rsidRPr="00FC0609">
              <w:rPr>
                <w:rFonts w:ascii="Times New Roman" w:hAnsi="Times New Roman"/>
                <w:lang w:val="tr-TR"/>
              </w:rPr>
              <w:t xml:space="preserve"> </w:t>
            </w:r>
            <w:r w:rsidR="00DC4972" w:rsidRPr="00FC0609">
              <w:rPr>
                <w:rFonts w:ascii="Times New Roman" w:hAnsi="Times New Roman"/>
                <w:lang w:val="tr-TR"/>
              </w:rPr>
              <w:t xml:space="preserve">seviyesi enerji kullanımını </w:t>
            </w:r>
            <w:r w:rsidR="004C2D0C" w:rsidRPr="00FC0609">
              <w:rPr>
                <w:rFonts w:ascii="Times New Roman" w:hAnsi="Times New Roman"/>
                <w:lang w:val="tr-TR"/>
              </w:rPr>
              <w:t>te</w:t>
            </w:r>
            <w:r w:rsidR="009249D7" w:rsidRPr="00FC0609">
              <w:rPr>
                <w:rFonts w:ascii="Times New Roman" w:hAnsi="Times New Roman"/>
                <w:lang w:val="tr-TR"/>
              </w:rPr>
              <w:t>s</w:t>
            </w:r>
            <w:r w:rsidR="004C2D0C" w:rsidRPr="00FC0609">
              <w:rPr>
                <w:rFonts w:ascii="Times New Roman" w:hAnsi="Times New Roman"/>
                <w:lang w:val="tr-TR"/>
              </w:rPr>
              <w:t>pit etmekte</w:t>
            </w:r>
            <w:r w:rsidR="006F6392" w:rsidRPr="00FC0609">
              <w:rPr>
                <w:rFonts w:ascii="Times New Roman" w:hAnsi="Times New Roman"/>
                <w:lang w:val="tr-TR"/>
              </w:rPr>
              <w:t xml:space="preserve">, </w:t>
            </w:r>
            <w:r w:rsidR="004C2D0C" w:rsidRPr="00FC0609">
              <w:rPr>
                <w:rFonts w:ascii="Times New Roman" w:hAnsi="Times New Roman"/>
                <w:lang w:val="tr-TR"/>
              </w:rPr>
              <w:t>alt projelerin genel kapsamını belirlemekte</w:t>
            </w:r>
            <w:r w:rsidR="006F6392" w:rsidRPr="00FC0609">
              <w:rPr>
                <w:rFonts w:ascii="Times New Roman" w:hAnsi="Times New Roman"/>
                <w:lang w:val="tr-TR"/>
              </w:rPr>
              <w:t xml:space="preserve">, </w:t>
            </w:r>
            <w:r w:rsidR="004C2D0C" w:rsidRPr="00FC0609">
              <w:rPr>
                <w:rFonts w:ascii="Times New Roman" w:hAnsi="Times New Roman"/>
                <w:lang w:val="tr-TR"/>
              </w:rPr>
              <w:t>ihale dokümanlarını hazırlamakta</w:t>
            </w:r>
            <w:r w:rsidR="006F6392" w:rsidRPr="00FC0609">
              <w:rPr>
                <w:rFonts w:ascii="Times New Roman" w:hAnsi="Times New Roman"/>
                <w:lang w:val="tr-TR"/>
              </w:rPr>
              <w:t xml:space="preserve">, </w:t>
            </w:r>
            <w:r w:rsidR="009249D7" w:rsidRPr="00FC0609">
              <w:rPr>
                <w:rFonts w:ascii="Times New Roman" w:hAnsi="Times New Roman"/>
                <w:lang w:val="tr-TR"/>
              </w:rPr>
              <w:t xml:space="preserve">ihaleyi </w:t>
            </w:r>
            <w:r w:rsidR="004C2D0C" w:rsidRPr="00FC0609">
              <w:rPr>
                <w:rFonts w:ascii="Times New Roman" w:hAnsi="Times New Roman"/>
                <w:lang w:val="tr-TR"/>
              </w:rPr>
              <w:t>g</w:t>
            </w:r>
            <w:r w:rsidR="009249D7" w:rsidRPr="00FC0609">
              <w:rPr>
                <w:rFonts w:ascii="Times New Roman" w:hAnsi="Times New Roman"/>
                <w:lang w:val="tr-TR"/>
              </w:rPr>
              <w:t>e</w:t>
            </w:r>
            <w:r w:rsidR="004C2D0C" w:rsidRPr="00FC0609">
              <w:rPr>
                <w:rFonts w:ascii="Times New Roman" w:hAnsi="Times New Roman"/>
                <w:lang w:val="tr-TR"/>
              </w:rPr>
              <w:t>r</w:t>
            </w:r>
            <w:r w:rsidR="009249D7" w:rsidRPr="00FC0609">
              <w:rPr>
                <w:rFonts w:ascii="Times New Roman" w:hAnsi="Times New Roman"/>
                <w:lang w:val="tr-TR"/>
              </w:rPr>
              <w:t>ç</w:t>
            </w:r>
            <w:r w:rsidR="004C2D0C" w:rsidRPr="00FC0609">
              <w:rPr>
                <w:rFonts w:ascii="Times New Roman" w:hAnsi="Times New Roman"/>
                <w:lang w:val="tr-TR"/>
              </w:rPr>
              <w:t xml:space="preserve">ekleştirmekte, projeyi </w:t>
            </w:r>
            <w:r w:rsidR="009249D7" w:rsidRPr="00FC0609">
              <w:rPr>
                <w:rFonts w:ascii="Times New Roman" w:hAnsi="Times New Roman"/>
                <w:lang w:val="tr-TR"/>
              </w:rPr>
              <w:t>finans</w:t>
            </w:r>
            <w:r w:rsidR="004C2D0C" w:rsidRPr="00FC0609">
              <w:rPr>
                <w:rFonts w:ascii="Times New Roman" w:hAnsi="Times New Roman"/>
                <w:lang w:val="tr-TR"/>
              </w:rPr>
              <w:t>e etmekte</w:t>
            </w:r>
            <w:r w:rsidR="006F6392" w:rsidRPr="00FC0609">
              <w:rPr>
                <w:rFonts w:ascii="Times New Roman" w:hAnsi="Times New Roman"/>
                <w:lang w:val="tr-TR"/>
              </w:rPr>
              <w:t xml:space="preserve">, </w:t>
            </w:r>
            <w:r w:rsidR="004C2D0C" w:rsidRPr="00FC0609">
              <w:rPr>
                <w:rFonts w:ascii="Times New Roman" w:hAnsi="Times New Roman"/>
                <w:lang w:val="tr-TR"/>
              </w:rPr>
              <w:t>inşaat ve işletmeye alma faaliyetlerini denetlemekte</w:t>
            </w:r>
            <w:r w:rsidR="006F6392" w:rsidRPr="00FC0609">
              <w:rPr>
                <w:rFonts w:ascii="Times New Roman" w:hAnsi="Times New Roman"/>
                <w:lang w:val="tr-TR"/>
              </w:rPr>
              <w:t xml:space="preserve">, </w:t>
            </w:r>
            <w:r w:rsidR="004C2D0C" w:rsidRPr="00FC0609">
              <w:rPr>
                <w:rFonts w:ascii="Times New Roman" w:hAnsi="Times New Roman"/>
                <w:lang w:val="tr-TR"/>
              </w:rPr>
              <w:t>ve alt projeyi izlemektedir.</w:t>
            </w:r>
            <w:r w:rsidR="006F6392" w:rsidRPr="00FC0609">
              <w:rPr>
                <w:rFonts w:ascii="Times New Roman" w:hAnsi="Times New Roman"/>
                <w:lang w:val="tr-TR"/>
              </w:rPr>
              <w:t xml:space="preserve"> </w:t>
            </w:r>
            <w:r w:rsidR="004E3A12" w:rsidRPr="00FC0609">
              <w:rPr>
                <w:rFonts w:ascii="Times New Roman" w:hAnsi="Times New Roman"/>
                <w:lang w:val="tr-TR"/>
              </w:rPr>
              <w:t xml:space="preserve">EHA, tesisin anlaşma süresi boyunca </w:t>
            </w:r>
            <w:r w:rsidR="000546AA" w:rsidRPr="00FC0609">
              <w:rPr>
                <w:rFonts w:ascii="Times New Roman" w:hAnsi="Times New Roman"/>
                <w:lang w:val="tr-TR"/>
              </w:rPr>
              <w:t xml:space="preserve">başlangıç seviyesi enerji maliyetlerini (enerji fiyatlarındaki düzeltmeler, kullanımlar, vs. ile birlikte) </w:t>
            </w:r>
            <w:r w:rsidR="009249D7" w:rsidRPr="00FC0609">
              <w:rPr>
                <w:rFonts w:ascii="Times New Roman" w:hAnsi="Times New Roman"/>
                <w:lang w:val="tr-TR"/>
              </w:rPr>
              <w:t xml:space="preserve">ödemesini </w:t>
            </w:r>
            <w:r w:rsidR="00BB1012">
              <w:rPr>
                <w:rFonts w:ascii="Times New Roman" w:hAnsi="Times New Roman"/>
                <w:lang w:val="tr-TR"/>
              </w:rPr>
              <w:t xml:space="preserve">gerekli </w:t>
            </w:r>
            <w:r w:rsidR="009249D7" w:rsidRPr="00FC0609">
              <w:rPr>
                <w:rFonts w:ascii="Times New Roman" w:hAnsi="Times New Roman"/>
                <w:lang w:val="tr-TR"/>
              </w:rPr>
              <w:t>kılmaktadır</w:t>
            </w:r>
            <w:r w:rsidR="006F6392" w:rsidRPr="00FC0609">
              <w:rPr>
                <w:rFonts w:ascii="Times New Roman" w:hAnsi="Times New Roman"/>
                <w:lang w:val="tr-TR"/>
              </w:rPr>
              <w:t xml:space="preserve">. </w:t>
            </w:r>
            <w:r w:rsidR="009249D7" w:rsidRPr="00FC0609">
              <w:rPr>
                <w:rFonts w:ascii="Times New Roman" w:hAnsi="Times New Roman"/>
                <w:lang w:val="tr-TR"/>
              </w:rPr>
              <w:t>Bu gibi durumlarda</w:t>
            </w:r>
            <w:r w:rsidR="006F6392" w:rsidRPr="00FC0609">
              <w:rPr>
                <w:rFonts w:ascii="Times New Roman" w:hAnsi="Times New Roman"/>
                <w:lang w:val="tr-TR"/>
              </w:rPr>
              <w:t xml:space="preserve">, </w:t>
            </w:r>
            <w:r w:rsidR="009249D7" w:rsidRPr="00FC0609">
              <w:rPr>
                <w:rFonts w:ascii="Times New Roman" w:hAnsi="Times New Roman"/>
                <w:lang w:val="tr-TR"/>
              </w:rPr>
              <w:t>müşteri için bir kredi veya borç tahakkuk etmemektedir.</w:t>
            </w:r>
            <w:r w:rsidR="006F6392" w:rsidRPr="00FC0609">
              <w:rPr>
                <w:rFonts w:ascii="Times New Roman" w:hAnsi="Times New Roman"/>
                <w:lang w:val="tr-TR"/>
              </w:rPr>
              <w:t xml:space="preserve"> </w:t>
            </w:r>
            <w:r w:rsidR="009249D7" w:rsidRPr="00FC0609">
              <w:rPr>
                <w:rFonts w:ascii="Times New Roman" w:hAnsi="Times New Roman"/>
                <w:lang w:val="tr-TR"/>
              </w:rPr>
              <w:t>Bu ödemeler ile Fon</w:t>
            </w:r>
            <w:r w:rsidR="00BB1012">
              <w:rPr>
                <w:rFonts w:ascii="Times New Roman" w:hAnsi="Times New Roman"/>
                <w:lang w:val="tr-TR"/>
              </w:rPr>
              <w:t>,</w:t>
            </w:r>
            <w:r w:rsidR="009249D7" w:rsidRPr="00FC0609">
              <w:rPr>
                <w:rFonts w:ascii="Times New Roman" w:hAnsi="Times New Roman"/>
                <w:lang w:val="tr-TR"/>
              </w:rPr>
              <w:t xml:space="preserve"> tesis adına enerji faturalarını ödemekte ve kalan bakiye tutarı 10 yıla kadar bir süre boyunca</w:t>
            </w:r>
            <w:r w:rsidR="00BB1012">
              <w:rPr>
                <w:rFonts w:ascii="Times New Roman" w:hAnsi="Times New Roman"/>
                <w:lang w:val="tr-TR"/>
              </w:rPr>
              <w:t>,</w:t>
            </w:r>
            <w:r w:rsidR="009249D7" w:rsidRPr="00FC0609">
              <w:rPr>
                <w:rFonts w:ascii="Times New Roman" w:hAnsi="Times New Roman"/>
                <w:lang w:val="tr-TR"/>
              </w:rPr>
              <w:t xml:space="preserve"> yatırım maliyetlerini ve hizmet ücretini karşılamak için tutmaktadır</w:t>
            </w:r>
            <w:r w:rsidR="006F6392" w:rsidRPr="00FC0609">
              <w:rPr>
                <w:rFonts w:ascii="Times New Roman" w:hAnsi="Times New Roman"/>
                <w:lang w:val="tr-TR"/>
              </w:rPr>
              <w:t xml:space="preserve">. </w:t>
            </w:r>
            <w:r w:rsidR="009249D7" w:rsidRPr="00FC0609">
              <w:rPr>
                <w:rFonts w:ascii="Times New Roman" w:hAnsi="Times New Roman"/>
                <w:lang w:val="tr-TR"/>
              </w:rPr>
              <w:t xml:space="preserve">Ayrıca, </w:t>
            </w:r>
            <w:r w:rsidR="00BB1012">
              <w:rPr>
                <w:rFonts w:ascii="Times New Roman" w:hAnsi="Times New Roman"/>
                <w:lang w:val="tr-TR"/>
              </w:rPr>
              <w:t>F</w:t>
            </w:r>
            <w:r w:rsidR="009249D7" w:rsidRPr="00FC0609">
              <w:rPr>
                <w:rFonts w:ascii="Times New Roman" w:hAnsi="Times New Roman"/>
                <w:lang w:val="tr-TR"/>
              </w:rPr>
              <w:t>onun yatırım maliyetlerinin tamamını daha erken veya daha geç çıkarması ihtimaline karşı anlaşma süresi ayarlama yapılabilecek bir şekilde tasarlanmaktadır.</w:t>
            </w:r>
          </w:p>
          <w:p w14:paraId="32AE3FF3" w14:textId="46F9BEF5" w:rsidR="006F6392" w:rsidRPr="00FC0609" w:rsidDel="000F305F" w:rsidRDefault="009249D7" w:rsidP="009249D7">
            <w:pPr>
              <w:pStyle w:val="Boxtext"/>
              <w:spacing w:after="0"/>
              <w:rPr>
                <w:rFonts w:ascii="Times New Roman" w:hAnsi="Times New Roman"/>
                <w:lang w:val="tr-TR"/>
              </w:rPr>
            </w:pPr>
            <w:r w:rsidRPr="00FC0609">
              <w:rPr>
                <w:rFonts w:ascii="Times New Roman" w:hAnsi="Times New Roman"/>
                <w:lang w:val="tr-TR"/>
              </w:rPr>
              <w:t>Ermenistan’da bir EVD sektörünün oluşmasını desteklemek amacıyla, Fon performans risklerinin bir bölümünü özel inşaat şirketlerine / yüklenicilere aktarmak için sadeleştirilmiş EVD sözleşmeleri kullanmaktadır</w:t>
            </w:r>
            <w:r w:rsidR="006F6392" w:rsidRPr="00FC0609">
              <w:rPr>
                <w:rFonts w:ascii="Times New Roman" w:hAnsi="Times New Roman"/>
                <w:lang w:val="tr-TR"/>
              </w:rPr>
              <w:t>.</w:t>
            </w:r>
          </w:p>
          <w:p w14:paraId="61D82517" w14:textId="42BE5A08" w:rsidR="006F6392" w:rsidRPr="00FC0609" w:rsidRDefault="009249D7" w:rsidP="009249D7">
            <w:pPr>
              <w:pStyle w:val="Sourcenote-Box"/>
              <w:spacing w:after="0"/>
              <w:rPr>
                <w:rFonts w:ascii="Times New Roman" w:hAnsi="Times New Roman"/>
                <w:sz w:val="20"/>
                <w:lang w:val="tr-TR"/>
              </w:rPr>
            </w:pPr>
            <w:r w:rsidRPr="00FC0609">
              <w:rPr>
                <w:rFonts w:ascii="Times New Roman" w:hAnsi="Times New Roman"/>
                <w:i/>
                <w:sz w:val="20"/>
                <w:lang w:val="tr-TR"/>
              </w:rPr>
              <w:t>Kaynak</w:t>
            </w:r>
            <w:r w:rsidR="006F6392" w:rsidRPr="00FC0609">
              <w:rPr>
                <w:rFonts w:ascii="Times New Roman" w:hAnsi="Times New Roman"/>
                <w:i/>
                <w:sz w:val="20"/>
                <w:lang w:val="tr-TR"/>
              </w:rPr>
              <w:t>:</w:t>
            </w:r>
            <w:r w:rsidR="006F6392" w:rsidRPr="00FC0609">
              <w:rPr>
                <w:rFonts w:ascii="Times New Roman" w:hAnsi="Times New Roman"/>
                <w:sz w:val="20"/>
                <w:lang w:val="tr-TR"/>
              </w:rPr>
              <w:t xml:space="preserve">  </w:t>
            </w:r>
            <w:r w:rsidRPr="00FC0609">
              <w:rPr>
                <w:rFonts w:ascii="Times New Roman" w:hAnsi="Times New Roman"/>
                <w:i/>
                <w:sz w:val="20"/>
                <w:lang w:val="tr-TR"/>
              </w:rPr>
              <w:t xml:space="preserve">Dünya Bankası </w:t>
            </w:r>
            <w:r w:rsidR="006F6392" w:rsidRPr="00FC0609">
              <w:rPr>
                <w:rFonts w:ascii="Times New Roman" w:hAnsi="Times New Roman"/>
                <w:i/>
                <w:sz w:val="20"/>
                <w:lang w:val="tr-TR"/>
              </w:rPr>
              <w:t xml:space="preserve">2012a, </w:t>
            </w:r>
            <w:r w:rsidRPr="00FC0609">
              <w:rPr>
                <w:rFonts w:ascii="Times New Roman" w:hAnsi="Times New Roman"/>
                <w:i/>
                <w:sz w:val="20"/>
                <w:lang w:val="tr-TR"/>
              </w:rPr>
              <w:t>Dünya Bankası ilerleme raporları</w:t>
            </w:r>
            <w:r w:rsidR="006F6392" w:rsidRPr="00FC0609">
              <w:rPr>
                <w:rFonts w:ascii="Times New Roman" w:hAnsi="Times New Roman"/>
                <w:i/>
                <w:sz w:val="20"/>
                <w:lang w:val="tr-TR"/>
              </w:rPr>
              <w:t>.</w:t>
            </w:r>
          </w:p>
        </w:tc>
      </w:tr>
    </w:tbl>
    <w:p w14:paraId="61613E61" w14:textId="1C4C3956" w:rsidR="006F6392" w:rsidRPr="00FC0609" w:rsidRDefault="00C463F9" w:rsidP="006F6392">
      <w:pPr>
        <w:pStyle w:val="Heading3"/>
        <w:rPr>
          <w:noProof w:val="0"/>
          <w:lang w:val="tr-TR"/>
        </w:rPr>
      </w:pPr>
      <w:bookmarkStart w:id="143" w:name="_Toc461866626"/>
      <w:bookmarkStart w:id="144" w:name="_Toc446061777"/>
      <w:r w:rsidRPr="00FC0609">
        <w:rPr>
          <w:noProof w:val="0"/>
          <w:lang w:val="tr-TR"/>
        </w:rPr>
        <w:lastRenderedPageBreak/>
        <w:t>Finansman Pencereleri veya Ürünleri</w:t>
      </w:r>
      <w:bookmarkEnd w:id="143"/>
      <w:r w:rsidRPr="00FC0609">
        <w:rPr>
          <w:noProof w:val="0"/>
          <w:lang w:val="tr-TR"/>
        </w:rPr>
        <w:t xml:space="preserve"> </w:t>
      </w:r>
      <w:bookmarkEnd w:id="144"/>
    </w:p>
    <w:p w14:paraId="6AA2F9B6" w14:textId="670EDF64" w:rsidR="006F6392" w:rsidRPr="00FC0609" w:rsidRDefault="00494AD2" w:rsidP="006F6392">
      <w:pPr>
        <w:rPr>
          <w:lang w:val="tr-TR"/>
        </w:rPr>
      </w:pPr>
      <w:r w:rsidRPr="00FC0609">
        <w:rPr>
          <w:lang w:val="tr-TR"/>
        </w:rPr>
        <w:t xml:space="preserve">Bir EVDS’nin tüm belediyelerin ve merkezi </w:t>
      </w:r>
      <w:r w:rsidR="00BB1012">
        <w:rPr>
          <w:lang w:val="tr-TR"/>
        </w:rPr>
        <w:t>hükümet</w:t>
      </w:r>
      <w:r w:rsidR="00BB1012" w:rsidRPr="00FC0609">
        <w:rPr>
          <w:lang w:val="tr-TR"/>
        </w:rPr>
        <w:t xml:space="preserve"> </w:t>
      </w:r>
      <w:r w:rsidRPr="00FC0609">
        <w:rPr>
          <w:lang w:val="tr-TR"/>
        </w:rPr>
        <w:t>kurumlarının ihtiyaç</w:t>
      </w:r>
      <w:r w:rsidR="00FC0609">
        <w:rPr>
          <w:lang w:val="tr-TR"/>
        </w:rPr>
        <w:t>larını karşılayabilecek şekilde</w:t>
      </w:r>
      <w:r w:rsidR="006F6392" w:rsidRPr="00FC0609">
        <w:rPr>
          <w:lang w:val="tr-TR"/>
        </w:rPr>
        <w:t xml:space="preserve"> </w:t>
      </w:r>
      <w:r w:rsidR="00ED4C9B" w:rsidRPr="00FC0609">
        <w:rPr>
          <w:lang w:val="tr-TR"/>
        </w:rPr>
        <w:t>tasarlan</w:t>
      </w:r>
      <w:r w:rsidRPr="00FC0609">
        <w:rPr>
          <w:lang w:val="tr-TR"/>
        </w:rPr>
        <w:t>ması gerekir. Bu kurumlardan bazıları kredi değer olmayabilir veya borçlanma geçmişleri olmayabilir</w:t>
      </w:r>
      <w:r w:rsidR="006F6392" w:rsidRPr="00FC0609">
        <w:rPr>
          <w:lang w:val="tr-TR"/>
        </w:rPr>
        <w:t xml:space="preserve">; </w:t>
      </w:r>
      <w:r w:rsidRPr="00FC0609">
        <w:rPr>
          <w:lang w:val="tr-TR"/>
        </w:rPr>
        <w:t>bazıları</w:t>
      </w:r>
      <w:r w:rsidR="00BB1012">
        <w:rPr>
          <w:lang w:val="tr-TR"/>
        </w:rPr>
        <w:t>nın</w:t>
      </w:r>
      <w:r w:rsidRPr="00FC0609">
        <w:rPr>
          <w:lang w:val="tr-TR"/>
        </w:rPr>
        <w:t xml:space="preserve"> borçlanma kapasiteleri yetersiz olabilir ve bazılarının da EV projelerini tespit etmek, tasarlamak ve u</w:t>
      </w:r>
      <w:r w:rsidR="00ED4C9B" w:rsidRPr="00FC0609">
        <w:rPr>
          <w:lang w:val="tr-TR"/>
        </w:rPr>
        <w:t>y</w:t>
      </w:r>
      <w:r w:rsidRPr="00FC0609">
        <w:rPr>
          <w:lang w:val="tr-TR"/>
        </w:rPr>
        <w:t>gulamasını yönetmek için kurum içi kapasiteleri olmayabilir.</w:t>
      </w:r>
      <w:r w:rsidR="006F6392" w:rsidRPr="00FC0609">
        <w:rPr>
          <w:lang w:val="tr-TR"/>
        </w:rPr>
        <w:t xml:space="preserve"> </w:t>
      </w:r>
      <w:r w:rsidRPr="00FC0609">
        <w:rPr>
          <w:lang w:val="tr-TR"/>
        </w:rPr>
        <w:t>Bu sorun</w:t>
      </w:r>
      <w:r w:rsidR="00ED4C9B" w:rsidRPr="00FC0609">
        <w:rPr>
          <w:lang w:val="tr-TR"/>
        </w:rPr>
        <w:t>l</w:t>
      </w:r>
      <w:r w:rsidRPr="00FC0609">
        <w:rPr>
          <w:lang w:val="tr-TR"/>
        </w:rPr>
        <w:t>ardan b</w:t>
      </w:r>
      <w:r w:rsidR="00ED4C9B" w:rsidRPr="00FC0609">
        <w:rPr>
          <w:lang w:val="tr-TR"/>
        </w:rPr>
        <w:t>azı</w:t>
      </w:r>
      <w:r w:rsidRPr="00FC0609">
        <w:rPr>
          <w:lang w:val="tr-TR"/>
        </w:rPr>
        <w:t>l</w:t>
      </w:r>
      <w:r w:rsidR="00ED4C9B" w:rsidRPr="00FC0609">
        <w:rPr>
          <w:lang w:val="tr-TR"/>
        </w:rPr>
        <w:t>a</w:t>
      </w:r>
      <w:r w:rsidRPr="00FC0609">
        <w:rPr>
          <w:lang w:val="tr-TR"/>
        </w:rPr>
        <w:t>rını ele almak i</w:t>
      </w:r>
      <w:r w:rsidR="00ED4C9B" w:rsidRPr="00FC0609">
        <w:rPr>
          <w:lang w:val="tr-TR"/>
        </w:rPr>
        <w:t>ç</w:t>
      </w:r>
      <w:r w:rsidRPr="00FC0609">
        <w:rPr>
          <w:lang w:val="tr-TR"/>
        </w:rPr>
        <w:t xml:space="preserve">in, EVDS Şekil B.2’de gösterilen çeşitli finansman ürünleri ve </w:t>
      </w:r>
      <w:r w:rsidR="006F6392" w:rsidRPr="00FC0609">
        <w:rPr>
          <w:lang w:val="tr-TR"/>
        </w:rPr>
        <w:t>“</w:t>
      </w:r>
      <w:r w:rsidRPr="00FC0609">
        <w:rPr>
          <w:lang w:val="tr-TR"/>
        </w:rPr>
        <w:t xml:space="preserve">pencereleri” sunabilir. </w:t>
      </w:r>
    </w:p>
    <w:p w14:paraId="0952993B" w14:textId="4B186B4E" w:rsidR="006F6392" w:rsidRPr="00FC0609" w:rsidRDefault="00494AD2" w:rsidP="006F6392">
      <w:pPr>
        <w:pStyle w:val="FiguresandTables"/>
        <w:rPr>
          <w:lang w:val="tr-TR"/>
        </w:rPr>
      </w:pPr>
      <w:r w:rsidRPr="00FC0609">
        <w:rPr>
          <w:lang w:val="tr-TR"/>
        </w:rPr>
        <w:t xml:space="preserve">Şekil </w:t>
      </w:r>
      <w:r w:rsidR="006F6392" w:rsidRPr="00FC0609">
        <w:rPr>
          <w:lang w:val="tr-TR"/>
        </w:rPr>
        <w:t xml:space="preserve">B.2 – </w:t>
      </w:r>
      <w:r w:rsidRPr="00FC0609">
        <w:rPr>
          <w:lang w:val="tr-TR"/>
        </w:rPr>
        <w:t>Bir Enerji Verimliliği Döner Sermayesinin Fi</w:t>
      </w:r>
      <w:r w:rsidR="002E408A" w:rsidRPr="00FC0609">
        <w:rPr>
          <w:lang w:val="tr-TR"/>
        </w:rPr>
        <w:t>n</w:t>
      </w:r>
      <w:r w:rsidRPr="00FC0609">
        <w:rPr>
          <w:lang w:val="tr-TR"/>
        </w:rPr>
        <w:t xml:space="preserve">ansman Pencereleri </w:t>
      </w:r>
    </w:p>
    <w:p w14:paraId="40CD254E" w14:textId="40C5420E" w:rsidR="006F6392" w:rsidRPr="00FC0609" w:rsidRDefault="002E408A" w:rsidP="006F6392">
      <w:pPr>
        <w:pStyle w:val="FiguresandTables"/>
        <w:rPr>
          <w:lang w:val="tr-TR"/>
        </w:rPr>
      </w:pPr>
      <w:r w:rsidRPr="00FC0609">
        <w:rPr>
          <w:noProof/>
        </w:rPr>
        <w:drawing>
          <wp:inline distT="0" distB="0" distL="0" distR="0" wp14:anchorId="6A83F1DE" wp14:editId="116AA2F4">
            <wp:extent cx="4546600" cy="2273738"/>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64000" cy="2282440"/>
                    </a:xfrm>
                    <a:prstGeom prst="rect">
                      <a:avLst/>
                    </a:prstGeom>
                    <a:noFill/>
                  </pic:spPr>
                </pic:pic>
              </a:graphicData>
            </a:graphic>
          </wp:inline>
        </w:drawing>
      </w:r>
    </w:p>
    <w:p w14:paraId="071667F2" w14:textId="0EFAD04B" w:rsidR="006F6392" w:rsidRPr="00FC0609" w:rsidRDefault="002E408A" w:rsidP="006F6392">
      <w:pPr>
        <w:widowControl/>
        <w:spacing w:before="0" w:after="160" w:line="259" w:lineRule="auto"/>
        <w:jc w:val="left"/>
        <w:rPr>
          <w:lang w:val="tr-TR"/>
        </w:rPr>
      </w:pPr>
      <w:r w:rsidRPr="00FC0609">
        <w:rPr>
          <w:lang w:val="tr-TR"/>
        </w:rPr>
        <w:t>Borç Finansmanı Penceresi ve EHA’lar Bölüm 5’te ayrıntılı olarak açıklanmıştı</w:t>
      </w:r>
      <w:r w:rsidR="00BB1012">
        <w:rPr>
          <w:lang w:val="tr-TR"/>
        </w:rPr>
        <w:t>r</w:t>
      </w:r>
      <w:r w:rsidR="006F6392" w:rsidRPr="00FC0609">
        <w:rPr>
          <w:lang w:val="tr-TR"/>
        </w:rPr>
        <w:t xml:space="preserve">. </w:t>
      </w:r>
      <w:r w:rsidRPr="00FC0609">
        <w:rPr>
          <w:lang w:val="tr-TR"/>
        </w:rPr>
        <w:t xml:space="preserve">Diğer pencereler de aşağıda özetlenmiştir. </w:t>
      </w:r>
    </w:p>
    <w:p w14:paraId="019E71C1" w14:textId="193A297C" w:rsidR="006F6392" w:rsidRPr="00FC0609" w:rsidRDefault="006F6392" w:rsidP="006F6392">
      <w:pPr>
        <w:pStyle w:val="Heading3"/>
        <w:rPr>
          <w:noProof w:val="0"/>
          <w:lang w:val="tr-TR"/>
        </w:rPr>
      </w:pPr>
      <w:bookmarkStart w:id="145" w:name="_Toc446061778"/>
      <w:bookmarkStart w:id="146" w:name="_Toc461866627"/>
      <w:r w:rsidRPr="00FC0609">
        <w:rPr>
          <w:noProof w:val="0"/>
          <w:lang w:val="tr-TR"/>
        </w:rPr>
        <w:t xml:space="preserve">Risk </w:t>
      </w:r>
      <w:r w:rsidR="002E408A" w:rsidRPr="00FC0609">
        <w:rPr>
          <w:noProof w:val="0"/>
          <w:lang w:val="tr-TR"/>
        </w:rPr>
        <w:t xml:space="preserve">Garantisi </w:t>
      </w:r>
      <w:bookmarkEnd w:id="145"/>
      <w:r w:rsidR="002E408A" w:rsidRPr="00FC0609">
        <w:rPr>
          <w:noProof w:val="0"/>
          <w:lang w:val="tr-TR"/>
        </w:rPr>
        <w:t>Penceresi</w:t>
      </w:r>
      <w:bookmarkEnd w:id="146"/>
      <w:r w:rsidR="002E408A" w:rsidRPr="00FC0609">
        <w:rPr>
          <w:noProof w:val="0"/>
          <w:lang w:val="tr-TR"/>
        </w:rPr>
        <w:t xml:space="preserve"> </w:t>
      </w:r>
    </w:p>
    <w:p w14:paraId="367EAD7D" w14:textId="13B91C92" w:rsidR="006F6392" w:rsidRPr="00FC0609" w:rsidRDefault="002E408A" w:rsidP="006F6392">
      <w:pPr>
        <w:rPr>
          <w:szCs w:val="24"/>
          <w:lang w:val="tr-TR"/>
        </w:rPr>
      </w:pPr>
      <w:r w:rsidRPr="00FC0609">
        <w:rPr>
          <w:lang w:val="tr-TR"/>
        </w:rPr>
        <w:t>Bir EVDS,</w:t>
      </w:r>
      <w:r w:rsidR="006F6392" w:rsidRPr="00FC0609">
        <w:rPr>
          <w:lang w:val="tr-TR"/>
        </w:rPr>
        <w:t xml:space="preserve"> </w:t>
      </w:r>
      <w:r w:rsidR="00926758" w:rsidRPr="00FC0609">
        <w:rPr>
          <w:lang w:val="tr-TR"/>
        </w:rPr>
        <w:t>kamu sektörü en</w:t>
      </w:r>
      <w:r w:rsidR="00FC0609">
        <w:rPr>
          <w:lang w:val="tr-TR"/>
        </w:rPr>
        <w:t>erji verimliliği projeleri için</w:t>
      </w:r>
      <w:r w:rsidR="006F6392" w:rsidRPr="00FC0609">
        <w:rPr>
          <w:lang w:val="tr-TR"/>
        </w:rPr>
        <w:t xml:space="preserve"> </w:t>
      </w:r>
      <w:r w:rsidR="00926758" w:rsidRPr="00FC0609">
        <w:rPr>
          <w:lang w:val="tr-TR"/>
        </w:rPr>
        <w:t>ticari banka finansmanı harekete geçirmek amacıyla ticari bankalara ve diğer finans kuruluşlar</w:t>
      </w:r>
      <w:r w:rsidR="00BB1012">
        <w:rPr>
          <w:lang w:val="tr-TR"/>
        </w:rPr>
        <w:t>ın</w:t>
      </w:r>
      <w:r w:rsidR="00926758" w:rsidRPr="00FC0609">
        <w:rPr>
          <w:lang w:val="tr-TR"/>
        </w:rPr>
        <w:t>a (FK) kredi ve risk garantis</w:t>
      </w:r>
      <w:r w:rsidR="00FC0609">
        <w:rPr>
          <w:lang w:val="tr-TR"/>
        </w:rPr>
        <w:t xml:space="preserve">i sağlayarak bir risk paylaşım </w:t>
      </w:r>
      <w:r w:rsidR="00926758" w:rsidRPr="00FC0609">
        <w:rPr>
          <w:lang w:val="tr-TR"/>
        </w:rPr>
        <w:t>mekanizması sunabilir</w:t>
      </w:r>
      <w:r w:rsidR="006F6392" w:rsidRPr="00FC0609">
        <w:rPr>
          <w:lang w:val="tr-TR"/>
        </w:rPr>
        <w:t>. Risk</w:t>
      </w:r>
      <w:r w:rsidR="00926758" w:rsidRPr="00FC0609">
        <w:rPr>
          <w:lang w:val="tr-TR"/>
        </w:rPr>
        <w:t xml:space="preserve"> paylaşım programları, temel olarak kreditörler arasında EV projelerinin geleneksel yatırımlara göre daha risk</w:t>
      </w:r>
      <w:r w:rsidR="00BB1012">
        <w:rPr>
          <w:lang w:val="tr-TR"/>
        </w:rPr>
        <w:t>l</w:t>
      </w:r>
      <w:r w:rsidR="00926758" w:rsidRPr="00FC0609">
        <w:rPr>
          <w:lang w:val="tr-TR"/>
        </w:rPr>
        <w:t xml:space="preserve">i oldukları yönündeki algıyı </w:t>
      </w:r>
      <w:r w:rsidR="00926758" w:rsidRPr="00FC0609">
        <w:rPr>
          <w:bCs/>
          <w:lang w:val="tr-TR"/>
        </w:rPr>
        <w:t xml:space="preserve">(ki bu önemli bir finansman </w:t>
      </w:r>
      <w:r w:rsidR="00BB1012">
        <w:rPr>
          <w:bCs/>
          <w:lang w:val="tr-TR"/>
        </w:rPr>
        <w:t>engelidir</w:t>
      </w:r>
      <w:r w:rsidR="00926758" w:rsidRPr="00FC0609">
        <w:rPr>
          <w:bCs/>
          <w:lang w:val="tr-TR"/>
        </w:rPr>
        <w:t xml:space="preserve">) </w:t>
      </w:r>
      <w:r w:rsidR="00926758" w:rsidRPr="00FC0609">
        <w:rPr>
          <w:lang w:val="tr-TR"/>
        </w:rPr>
        <w:t>ortadan kaldırmak veya çok cazip enerji verimliliği yatırım fırsatları olan marjinal derecede kredi değer müşterilere kredi vermelerini sağlamak amacıyla tasarlanmıştır. Bu programlar ticari bankalara / finans kuruluşlar</w:t>
      </w:r>
      <w:r w:rsidR="00BB1012">
        <w:rPr>
          <w:lang w:val="tr-TR"/>
        </w:rPr>
        <w:t>ın</w:t>
      </w:r>
      <w:r w:rsidR="00926758" w:rsidRPr="00FC0609">
        <w:rPr>
          <w:lang w:val="tr-TR"/>
        </w:rPr>
        <w:t>a EV projeleri için verecekleri kredilerin içerdiği riskler için kısmi bir teminat sağlarlar</w:t>
      </w:r>
      <w:r w:rsidR="006F6392" w:rsidRPr="00FC0609">
        <w:rPr>
          <w:szCs w:val="24"/>
          <w:lang w:val="tr-TR"/>
        </w:rPr>
        <w:t xml:space="preserve">. </w:t>
      </w:r>
      <w:r w:rsidR="00926758" w:rsidRPr="00FC0609">
        <w:rPr>
          <w:szCs w:val="24"/>
          <w:lang w:val="tr-TR"/>
        </w:rPr>
        <w:t>R</w:t>
      </w:r>
      <w:r w:rsidR="006F6392" w:rsidRPr="00FC0609">
        <w:rPr>
          <w:szCs w:val="24"/>
          <w:lang w:val="tr-TR"/>
        </w:rPr>
        <w:t>isk</w:t>
      </w:r>
      <w:r w:rsidR="00926758" w:rsidRPr="00FC0609">
        <w:rPr>
          <w:szCs w:val="24"/>
          <w:lang w:val="tr-TR"/>
        </w:rPr>
        <w:t xml:space="preserve"> paylaşım olanağı genellikle </w:t>
      </w:r>
      <w:r w:rsidR="0049196B" w:rsidRPr="00FC0609">
        <w:rPr>
          <w:szCs w:val="24"/>
          <w:lang w:val="tr-TR"/>
        </w:rPr>
        <w:t>tali bir zarar kurtarma garantisi</w:t>
      </w:r>
      <w:r w:rsidR="006F6392" w:rsidRPr="00FC0609">
        <w:rPr>
          <w:rStyle w:val="FootnoteReference"/>
          <w:szCs w:val="24"/>
          <w:lang w:val="tr-TR"/>
        </w:rPr>
        <w:footnoteReference w:id="19"/>
      </w:r>
      <w:r w:rsidR="006F6392" w:rsidRPr="00FC0609">
        <w:rPr>
          <w:szCs w:val="24"/>
          <w:lang w:val="tr-TR"/>
        </w:rPr>
        <w:t xml:space="preserve"> </w:t>
      </w:r>
      <w:r w:rsidR="0049196B" w:rsidRPr="00FC0609">
        <w:rPr>
          <w:szCs w:val="24"/>
          <w:lang w:val="tr-TR"/>
        </w:rPr>
        <w:t>içerir ve risk paylaşımı gerçekleşmeden önce zararların belirli bir kısmını absorbe etmek için  “ilk riziko rezervi”</w:t>
      </w:r>
      <w:r w:rsidR="006F6392" w:rsidRPr="00FC0609">
        <w:rPr>
          <w:rStyle w:val="FootnoteReference"/>
          <w:szCs w:val="24"/>
          <w:lang w:val="tr-TR"/>
        </w:rPr>
        <w:footnoteReference w:id="20"/>
      </w:r>
      <w:r w:rsidR="006F6392" w:rsidRPr="00FC0609">
        <w:rPr>
          <w:szCs w:val="24"/>
          <w:lang w:val="tr-TR"/>
        </w:rPr>
        <w:t xml:space="preserve"> </w:t>
      </w:r>
      <w:r w:rsidR="0049196B" w:rsidRPr="00FC0609">
        <w:rPr>
          <w:szCs w:val="24"/>
          <w:lang w:val="tr-TR"/>
        </w:rPr>
        <w:t>de içerebilir</w:t>
      </w:r>
      <w:r w:rsidR="006F6392" w:rsidRPr="00FC0609">
        <w:rPr>
          <w:szCs w:val="24"/>
          <w:lang w:val="tr-TR"/>
        </w:rPr>
        <w:t>.</w:t>
      </w:r>
    </w:p>
    <w:p w14:paraId="34D26CFA" w14:textId="3874FB99" w:rsidR="006F6392" w:rsidRPr="00FC0609" w:rsidRDefault="008509DF" w:rsidP="006F6392">
      <w:pPr>
        <w:rPr>
          <w:lang w:val="tr-TR"/>
        </w:rPr>
      </w:pPr>
      <w:r w:rsidRPr="00FC0609">
        <w:rPr>
          <w:szCs w:val="24"/>
          <w:lang w:val="tr-TR"/>
        </w:rPr>
        <w:lastRenderedPageBreak/>
        <w:t>Ö</w:t>
      </w:r>
      <w:r w:rsidR="006F63F1" w:rsidRPr="00FC0609">
        <w:rPr>
          <w:szCs w:val="24"/>
          <w:lang w:val="tr-TR"/>
        </w:rPr>
        <w:t>rneğin</w:t>
      </w:r>
      <w:r w:rsidR="006F6392" w:rsidRPr="00FC0609">
        <w:rPr>
          <w:szCs w:val="24"/>
          <w:lang w:val="tr-TR"/>
        </w:rPr>
        <w:t xml:space="preserve">, </w:t>
      </w:r>
      <w:r w:rsidR="006F63F1" w:rsidRPr="00FC0609">
        <w:rPr>
          <w:szCs w:val="24"/>
          <w:lang w:val="tr-TR"/>
        </w:rPr>
        <w:t>Bulgaristan’daki Enerji Verimliliği Fonu üç tip garanti sunmaktadır</w:t>
      </w:r>
      <w:r w:rsidR="006F6392" w:rsidRPr="00FC0609">
        <w:rPr>
          <w:szCs w:val="24"/>
          <w:lang w:val="tr-TR"/>
        </w:rPr>
        <w:t>: (i)</w:t>
      </w:r>
      <w:r w:rsidR="00BA46B1" w:rsidRPr="00FC0609">
        <w:rPr>
          <w:szCs w:val="24"/>
          <w:lang w:val="tr-TR"/>
        </w:rPr>
        <w:t xml:space="preserve"> EV projeleri için verilen kredileri </w:t>
      </w:r>
      <w:r w:rsidR="00D64984" w:rsidRPr="00FC0609">
        <w:rPr>
          <w:szCs w:val="24"/>
          <w:lang w:val="tr-TR"/>
        </w:rPr>
        <w:t>t</w:t>
      </w:r>
      <w:r w:rsidR="00BA46B1" w:rsidRPr="00FC0609">
        <w:rPr>
          <w:szCs w:val="24"/>
          <w:lang w:val="tr-TR"/>
        </w:rPr>
        <w:t>eminat altına almak için kredi değerinin yüzde 80’</w:t>
      </w:r>
      <w:r w:rsidR="00D64984" w:rsidRPr="00FC0609">
        <w:rPr>
          <w:szCs w:val="24"/>
          <w:lang w:val="tr-TR"/>
        </w:rPr>
        <w:t>ine kadarını t</w:t>
      </w:r>
      <w:r w:rsidR="00BA46B1" w:rsidRPr="00FC0609">
        <w:rPr>
          <w:szCs w:val="24"/>
          <w:lang w:val="tr-TR"/>
        </w:rPr>
        <w:t>eminat altına alan bir</w:t>
      </w:r>
      <w:r w:rsidR="00D64984" w:rsidRPr="00FC0609">
        <w:rPr>
          <w:szCs w:val="24"/>
          <w:lang w:val="tr-TR"/>
        </w:rPr>
        <w:t xml:space="preserve"> </w:t>
      </w:r>
      <w:r w:rsidR="00BA46B1" w:rsidRPr="00FC0609">
        <w:rPr>
          <w:szCs w:val="24"/>
          <w:lang w:val="tr-TR"/>
        </w:rPr>
        <w:t xml:space="preserve">kredi garantisi [her bir garanti taahhüdü için üst sınır </w:t>
      </w:r>
      <w:r w:rsidR="006F6392" w:rsidRPr="00FC0609">
        <w:rPr>
          <w:rStyle w:val="Strong"/>
          <w:b w:val="0"/>
          <w:lang w:val="tr-TR"/>
        </w:rPr>
        <w:t>800</w:t>
      </w:r>
      <w:r w:rsidR="00BA46B1" w:rsidRPr="00FC0609">
        <w:rPr>
          <w:rStyle w:val="Strong"/>
          <w:b w:val="0"/>
          <w:lang w:val="tr-TR"/>
        </w:rPr>
        <w:t>.</w:t>
      </w:r>
      <w:r w:rsidR="006F6392" w:rsidRPr="00FC0609">
        <w:rPr>
          <w:rStyle w:val="Strong"/>
          <w:b w:val="0"/>
          <w:lang w:val="tr-TR"/>
        </w:rPr>
        <w:t>000</w:t>
      </w:r>
      <w:r w:rsidR="006F6392" w:rsidRPr="00FC0609">
        <w:rPr>
          <w:lang w:val="tr-TR"/>
        </w:rPr>
        <w:t xml:space="preserve"> </w:t>
      </w:r>
      <w:r w:rsidR="00BA46B1" w:rsidRPr="00FC0609">
        <w:rPr>
          <w:lang w:val="tr-TR"/>
        </w:rPr>
        <w:t xml:space="preserve">Leva </w:t>
      </w:r>
      <w:r w:rsidR="006F6392" w:rsidRPr="00FC0609">
        <w:rPr>
          <w:lang w:val="tr-TR"/>
        </w:rPr>
        <w:t>(</w:t>
      </w:r>
      <w:r w:rsidR="00BA46B1" w:rsidRPr="00FC0609">
        <w:rPr>
          <w:lang w:val="tr-TR"/>
        </w:rPr>
        <w:t>yaklaşık 500.000</w:t>
      </w:r>
      <w:r w:rsidR="006F6392" w:rsidRPr="00FC0609">
        <w:rPr>
          <w:lang w:val="tr-TR"/>
        </w:rPr>
        <w:t>$)</w:t>
      </w:r>
      <w:r w:rsidR="00BA46B1" w:rsidRPr="00FC0609">
        <w:rPr>
          <w:lang w:val="tr-TR"/>
        </w:rPr>
        <w:t xml:space="preserve"> kadardır]</w:t>
      </w:r>
      <w:r w:rsidR="006F6392" w:rsidRPr="00FC0609">
        <w:rPr>
          <w:lang w:val="tr-TR"/>
        </w:rPr>
        <w:t xml:space="preserve">; (ii) </w:t>
      </w:r>
      <w:r w:rsidR="00BA46B1" w:rsidRPr="00FC0609">
        <w:rPr>
          <w:lang w:val="tr-TR"/>
        </w:rPr>
        <w:t>e</w:t>
      </w:r>
      <w:r w:rsidR="00985743" w:rsidRPr="00FC0609">
        <w:rPr>
          <w:lang w:val="tr-TR"/>
        </w:rPr>
        <w:t>n</w:t>
      </w:r>
      <w:r w:rsidR="00BA46B1" w:rsidRPr="00FC0609">
        <w:rPr>
          <w:lang w:val="tr-TR"/>
        </w:rPr>
        <w:t>erji hizmet şirketlerinin (EVD) enerji performans sözleşmelerinden kaynaklanan alacak portföylerine ilişkin teminatlandırılmamış bir garanti [gar</w:t>
      </w:r>
      <w:r w:rsidR="00985743" w:rsidRPr="00FC0609">
        <w:rPr>
          <w:lang w:val="tr-TR"/>
        </w:rPr>
        <w:t xml:space="preserve">anti verilen portföyün geciken </w:t>
      </w:r>
      <w:r w:rsidR="00BA46B1" w:rsidRPr="00FC0609">
        <w:rPr>
          <w:lang w:val="tr-TR"/>
        </w:rPr>
        <w:t>ö</w:t>
      </w:r>
      <w:r w:rsidR="00985743" w:rsidRPr="00FC0609">
        <w:rPr>
          <w:lang w:val="tr-TR"/>
        </w:rPr>
        <w:t>d</w:t>
      </w:r>
      <w:r w:rsidR="00BA46B1" w:rsidRPr="00FC0609">
        <w:rPr>
          <w:lang w:val="tr-TR"/>
        </w:rPr>
        <w:t>emelerinin ilk yüzde 5’lik bölümünü kapsar]</w:t>
      </w:r>
      <w:r w:rsidR="006F6392" w:rsidRPr="00FC0609">
        <w:rPr>
          <w:lang w:val="tr-TR"/>
        </w:rPr>
        <w:t xml:space="preserve">; </w:t>
      </w:r>
      <w:r w:rsidR="00BA46B1" w:rsidRPr="00FC0609">
        <w:rPr>
          <w:lang w:val="tr-TR"/>
        </w:rPr>
        <w:t xml:space="preserve">ve </w:t>
      </w:r>
      <w:r w:rsidR="006F6392" w:rsidRPr="00FC0609">
        <w:rPr>
          <w:lang w:val="tr-TR"/>
        </w:rPr>
        <w:t xml:space="preserve">(iii) </w:t>
      </w:r>
      <w:r w:rsidR="00BA46B1" w:rsidRPr="00FC0609">
        <w:rPr>
          <w:lang w:val="tr-TR"/>
        </w:rPr>
        <w:t>proje portföyündeki temerrütlerin ilk yüzde 5’</w:t>
      </w:r>
      <w:r w:rsidR="00985743" w:rsidRPr="00FC0609">
        <w:rPr>
          <w:lang w:val="tr-TR"/>
        </w:rPr>
        <w:t>lik</w:t>
      </w:r>
      <w:r w:rsidR="00BA46B1" w:rsidRPr="00FC0609">
        <w:rPr>
          <w:lang w:val="tr-TR"/>
        </w:rPr>
        <w:t xml:space="preserve"> bölümün</w:t>
      </w:r>
      <w:r w:rsidR="00985743" w:rsidRPr="00FC0609">
        <w:rPr>
          <w:lang w:val="tr-TR"/>
        </w:rPr>
        <w:t>ü</w:t>
      </w:r>
      <w:r w:rsidR="00BA46B1" w:rsidRPr="00FC0609">
        <w:rPr>
          <w:lang w:val="tr-TR"/>
        </w:rPr>
        <w:t xml:space="preserve"> kapsayan bir konut portföyü garantisi</w:t>
      </w:r>
      <w:r w:rsidR="006F6392" w:rsidRPr="00FC0609">
        <w:rPr>
          <w:lang w:val="tr-TR"/>
        </w:rPr>
        <w:t>.</w:t>
      </w:r>
      <w:r w:rsidR="006F6392" w:rsidRPr="00FC0609">
        <w:rPr>
          <w:rStyle w:val="FootnoteReference"/>
          <w:lang w:val="tr-TR"/>
        </w:rPr>
        <w:footnoteReference w:id="21"/>
      </w:r>
    </w:p>
    <w:p w14:paraId="07AB8C97" w14:textId="2203C494" w:rsidR="006F6392" w:rsidRPr="00FC0609" w:rsidRDefault="00BA46B1" w:rsidP="006F6392">
      <w:pPr>
        <w:pStyle w:val="Heading4"/>
        <w:rPr>
          <w:lang w:val="tr-TR"/>
        </w:rPr>
      </w:pPr>
      <w:r w:rsidRPr="00FC0609">
        <w:rPr>
          <w:lang w:val="tr-TR"/>
        </w:rPr>
        <w:t>Bütçe</w:t>
      </w:r>
      <w:r w:rsidR="0051775A" w:rsidRPr="00FC0609">
        <w:rPr>
          <w:lang w:val="tr-TR"/>
        </w:rPr>
        <w:t xml:space="preserve">den Ödenek Kesintisi </w:t>
      </w:r>
      <w:r w:rsidRPr="00FC0609">
        <w:rPr>
          <w:lang w:val="tr-TR"/>
        </w:rPr>
        <w:t xml:space="preserve"> </w:t>
      </w:r>
    </w:p>
    <w:p w14:paraId="5B3D2132" w14:textId="3A5BBB1A" w:rsidR="006F6392" w:rsidRPr="00FC0609" w:rsidRDefault="00BA46B1" w:rsidP="006F6392">
      <w:pPr>
        <w:rPr>
          <w:lang w:val="tr-TR"/>
        </w:rPr>
      </w:pPr>
      <w:r w:rsidRPr="00FC0609">
        <w:rPr>
          <w:lang w:val="tr-TR"/>
        </w:rPr>
        <w:t>Bütçe</w:t>
      </w:r>
      <w:r w:rsidR="00985743" w:rsidRPr="00FC0609">
        <w:rPr>
          <w:lang w:val="tr-TR"/>
        </w:rPr>
        <w:t xml:space="preserve">den ödenek kesintisi </w:t>
      </w:r>
      <w:r w:rsidRPr="00FC0609">
        <w:rPr>
          <w:lang w:val="tr-TR"/>
        </w:rPr>
        <w:t xml:space="preserve">seçeneği, bir EVDS tarafından, </w:t>
      </w:r>
      <w:r w:rsidR="005108CE" w:rsidRPr="00FC0609">
        <w:rPr>
          <w:lang w:val="tr-TR"/>
        </w:rPr>
        <w:t>kamu kurumu Maliye Bakanlığı’ndan veya başka bir hükümet kurumundan enerji faturaları için özel ödenekler alıyor ise uygulanabilir.</w:t>
      </w:r>
      <w:r w:rsidR="006F6392" w:rsidRPr="00FC0609">
        <w:rPr>
          <w:lang w:val="tr-TR"/>
        </w:rPr>
        <w:t xml:space="preserve"> </w:t>
      </w:r>
      <w:r w:rsidR="00FC0609">
        <w:rPr>
          <w:lang w:val="tr-TR"/>
        </w:rPr>
        <w:t>Bu</w:t>
      </w:r>
      <w:r w:rsidR="005108CE" w:rsidRPr="00FC0609">
        <w:rPr>
          <w:lang w:val="tr-TR"/>
        </w:rPr>
        <w:t xml:space="preserve"> gibi durumlarda</w:t>
      </w:r>
      <w:r w:rsidR="006F6392" w:rsidRPr="00FC0609">
        <w:rPr>
          <w:lang w:val="tr-TR"/>
        </w:rPr>
        <w:t xml:space="preserve">, </w:t>
      </w:r>
      <w:r w:rsidR="005108CE" w:rsidRPr="00FC0609">
        <w:rPr>
          <w:lang w:val="tr-TR"/>
        </w:rPr>
        <w:t xml:space="preserve">EVDS kamu kurumları </w:t>
      </w:r>
      <w:r w:rsidR="00D64984" w:rsidRPr="00FC0609">
        <w:rPr>
          <w:lang w:val="tr-TR"/>
        </w:rPr>
        <w:t>tarafından</w:t>
      </w:r>
      <w:r w:rsidR="005108CE" w:rsidRPr="00FC0609">
        <w:rPr>
          <w:lang w:val="tr-TR"/>
        </w:rPr>
        <w:t xml:space="preserve"> </w:t>
      </w:r>
      <w:r w:rsidR="00D64984" w:rsidRPr="00FC0609">
        <w:rPr>
          <w:lang w:val="tr-TR"/>
        </w:rPr>
        <w:t>uygulanan</w:t>
      </w:r>
      <w:r w:rsidR="005108CE" w:rsidRPr="00FC0609">
        <w:rPr>
          <w:lang w:val="tr-TR"/>
        </w:rPr>
        <w:t xml:space="preserve"> enerji verimliliği projelerine y</w:t>
      </w:r>
      <w:r w:rsidR="00985743" w:rsidRPr="00FC0609">
        <w:rPr>
          <w:lang w:val="tr-TR"/>
        </w:rPr>
        <w:t>a</w:t>
      </w:r>
      <w:r w:rsidR="005108CE" w:rsidRPr="00FC0609">
        <w:rPr>
          <w:lang w:val="tr-TR"/>
        </w:rPr>
        <w:t xml:space="preserve">tırım yaptıktan sonra, hükümet </w:t>
      </w:r>
      <w:r w:rsidR="006F6392" w:rsidRPr="00FC0609">
        <w:rPr>
          <w:lang w:val="tr-TR"/>
        </w:rPr>
        <w:t xml:space="preserve">(i) </w:t>
      </w:r>
      <w:r w:rsidR="00985743" w:rsidRPr="00FC0609">
        <w:rPr>
          <w:lang w:val="tr-TR"/>
        </w:rPr>
        <w:t>söz</w:t>
      </w:r>
      <w:r w:rsidR="005108CE" w:rsidRPr="00FC0609">
        <w:rPr>
          <w:lang w:val="tr-TR"/>
        </w:rPr>
        <w:t xml:space="preserve"> konusu </w:t>
      </w:r>
      <w:r w:rsidR="00985743" w:rsidRPr="00FC0609">
        <w:rPr>
          <w:lang w:val="tr-TR"/>
        </w:rPr>
        <w:t xml:space="preserve">kamu kurumunun bütçe ödeneğini enerji maliyet </w:t>
      </w:r>
      <w:r w:rsidR="00D64984" w:rsidRPr="00FC0609">
        <w:rPr>
          <w:lang w:val="tr-TR"/>
        </w:rPr>
        <w:t>tasarruflarının</w:t>
      </w:r>
      <w:r w:rsidR="00985743" w:rsidRPr="00FC0609">
        <w:rPr>
          <w:lang w:val="tr-TR"/>
        </w:rPr>
        <w:t xml:space="preserve"> </w:t>
      </w:r>
      <w:r w:rsidR="00D64984" w:rsidRPr="00FC0609">
        <w:rPr>
          <w:lang w:val="tr-TR"/>
        </w:rPr>
        <w:t>miktarı</w:t>
      </w:r>
      <w:r w:rsidR="00985743" w:rsidRPr="00FC0609">
        <w:rPr>
          <w:lang w:val="tr-TR"/>
        </w:rPr>
        <w:t xml:space="preserve"> kadar azaltır </w:t>
      </w:r>
      <w:r w:rsidR="006F6392" w:rsidRPr="00FC0609">
        <w:rPr>
          <w:lang w:val="tr-TR"/>
        </w:rPr>
        <w:t>(</w:t>
      </w:r>
      <w:r w:rsidR="00985743" w:rsidRPr="00FC0609">
        <w:rPr>
          <w:lang w:val="tr-TR"/>
        </w:rPr>
        <w:t>bu şekilde tasarrufların miktarını “elinde tutar”</w:t>
      </w:r>
      <w:r w:rsidR="006F6392" w:rsidRPr="00FC0609">
        <w:rPr>
          <w:lang w:val="tr-TR"/>
        </w:rPr>
        <w:t xml:space="preserve">) </w:t>
      </w:r>
      <w:r w:rsidR="00985743" w:rsidRPr="00FC0609">
        <w:rPr>
          <w:lang w:val="tr-TR"/>
        </w:rPr>
        <w:t xml:space="preserve">ve </w:t>
      </w:r>
      <w:r w:rsidR="006F6392" w:rsidRPr="00FC0609">
        <w:rPr>
          <w:lang w:val="tr-TR"/>
        </w:rPr>
        <w:t xml:space="preserve">(ii) </w:t>
      </w:r>
      <w:r w:rsidR="00985743" w:rsidRPr="00FC0609">
        <w:rPr>
          <w:lang w:val="tr-TR"/>
        </w:rPr>
        <w:t>bu fonları yeniden EVDS’ye aktarır</w:t>
      </w:r>
      <w:r w:rsidR="006F6392" w:rsidRPr="00FC0609">
        <w:rPr>
          <w:lang w:val="tr-TR"/>
        </w:rPr>
        <w:t xml:space="preserve">. </w:t>
      </w:r>
      <w:r w:rsidR="00985743" w:rsidRPr="00FC0609">
        <w:rPr>
          <w:lang w:val="tr-TR"/>
        </w:rPr>
        <w:t>Bu uygulama hükümetin takip eden yıllarda kamu kurumuna enerji faturası ödemeleri için aynı miktarda ödeme yapma</w:t>
      </w:r>
      <w:r w:rsidR="005D6F2C">
        <w:rPr>
          <w:lang w:val="tr-TR"/>
        </w:rPr>
        <w:t>y</w:t>
      </w:r>
      <w:r w:rsidR="00985743" w:rsidRPr="00FC0609">
        <w:rPr>
          <w:lang w:val="tr-TR"/>
        </w:rPr>
        <w:t>ı kabul etmesini gerektirir.</w:t>
      </w:r>
    </w:p>
    <w:p w14:paraId="532F58AC" w14:textId="0E126576" w:rsidR="006F6392" w:rsidRPr="00FC0609" w:rsidRDefault="00985743" w:rsidP="006F6392">
      <w:pPr>
        <w:pStyle w:val="Heading4"/>
        <w:rPr>
          <w:lang w:val="tr-TR"/>
        </w:rPr>
      </w:pPr>
      <w:r w:rsidRPr="00FC0609">
        <w:rPr>
          <w:lang w:val="tr-TR"/>
        </w:rPr>
        <w:t xml:space="preserve">Hibe Penceresi </w:t>
      </w:r>
    </w:p>
    <w:p w14:paraId="5A69B2B2" w14:textId="79321F81" w:rsidR="006F6392" w:rsidRPr="00FC0609" w:rsidRDefault="00985743" w:rsidP="006F6392">
      <w:pPr>
        <w:rPr>
          <w:lang w:val="tr-TR"/>
        </w:rPr>
      </w:pPr>
      <w:r w:rsidRPr="00FC0609">
        <w:rPr>
          <w:lang w:val="tr-TR"/>
        </w:rPr>
        <w:t>Bağımsız ve sürdürüleb</w:t>
      </w:r>
      <w:r w:rsidR="00D64984" w:rsidRPr="00FC0609">
        <w:rPr>
          <w:lang w:val="tr-TR"/>
        </w:rPr>
        <w:t>i</w:t>
      </w:r>
      <w:r w:rsidRPr="00FC0609">
        <w:rPr>
          <w:lang w:val="tr-TR"/>
        </w:rPr>
        <w:t xml:space="preserve">lir bir finansman penceresi mevcut ise, EVDS </w:t>
      </w:r>
      <w:r w:rsidR="00FF664C" w:rsidRPr="00FC0609">
        <w:rPr>
          <w:lang w:val="tr-TR"/>
        </w:rPr>
        <w:t xml:space="preserve">bir hibe penceresi </w:t>
      </w:r>
      <w:r w:rsidR="00391AE9" w:rsidRPr="00FC0609">
        <w:rPr>
          <w:lang w:val="tr-TR"/>
        </w:rPr>
        <w:t xml:space="preserve">de </w:t>
      </w:r>
      <w:r w:rsidR="00FF664C" w:rsidRPr="00FC0609">
        <w:rPr>
          <w:lang w:val="tr-TR"/>
        </w:rPr>
        <w:t xml:space="preserve">sunabilir. </w:t>
      </w:r>
      <w:r w:rsidR="00391AE9" w:rsidRPr="00FC0609">
        <w:rPr>
          <w:lang w:val="tr-TR"/>
        </w:rPr>
        <w:t>Örneğin</w:t>
      </w:r>
      <w:r w:rsidR="006F6392" w:rsidRPr="00FC0609">
        <w:rPr>
          <w:lang w:val="tr-TR"/>
        </w:rPr>
        <w:t xml:space="preserve">, </w:t>
      </w:r>
      <w:r w:rsidR="00DD5F1C" w:rsidRPr="00FC0609">
        <w:rPr>
          <w:lang w:val="tr-TR"/>
        </w:rPr>
        <w:t xml:space="preserve">bir hükümet </w:t>
      </w:r>
      <w:r w:rsidR="006F6392" w:rsidRPr="00FC0609">
        <w:rPr>
          <w:lang w:val="tr-TR"/>
        </w:rPr>
        <w:t>(</w:t>
      </w:r>
      <w:r w:rsidR="00DD5F1C" w:rsidRPr="00FC0609">
        <w:rPr>
          <w:lang w:val="tr-TR"/>
        </w:rPr>
        <w:t>özel vergiler, harçlar veya sürşarjlar yoluyla</w:t>
      </w:r>
      <w:r w:rsidR="006F6392" w:rsidRPr="00FC0609">
        <w:rPr>
          <w:lang w:val="tr-TR"/>
        </w:rPr>
        <w:t xml:space="preserve">) </w:t>
      </w:r>
      <w:r w:rsidR="00DD5F1C" w:rsidRPr="00FC0609">
        <w:rPr>
          <w:lang w:val="tr-TR"/>
        </w:rPr>
        <w:t>veya bir do</w:t>
      </w:r>
      <w:r w:rsidR="00D64984" w:rsidRPr="00FC0609">
        <w:rPr>
          <w:lang w:val="tr-TR"/>
        </w:rPr>
        <w:t>nö</w:t>
      </w:r>
      <w:r w:rsidR="00DD5F1C" w:rsidRPr="00FC0609">
        <w:rPr>
          <w:lang w:val="tr-TR"/>
        </w:rPr>
        <w:t xml:space="preserve">r </w:t>
      </w:r>
      <w:r w:rsidR="00D64984" w:rsidRPr="00FC0609">
        <w:rPr>
          <w:lang w:val="tr-TR"/>
        </w:rPr>
        <w:t>ku</w:t>
      </w:r>
      <w:r w:rsidR="00DD5F1C" w:rsidRPr="00FC0609">
        <w:rPr>
          <w:lang w:val="tr-TR"/>
        </w:rPr>
        <w:t>r</w:t>
      </w:r>
      <w:r w:rsidR="00D64984" w:rsidRPr="00FC0609">
        <w:rPr>
          <w:lang w:val="tr-TR"/>
        </w:rPr>
        <w:t>u</w:t>
      </w:r>
      <w:r w:rsidR="00DD5F1C" w:rsidRPr="00FC0609">
        <w:rPr>
          <w:lang w:val="tr-TR"/>
        </w:rPr>
        <w:t>luş belirli bir süre için EVDS’yi fo</w:t>
      </w:r>
      <w:r w:rsidR="00D64984" w:rsidRPr="00FC0609">
        <w:rPr>
          <w:lang w:val="tr-TR"/>
        </w:rPr>
        <w:t>n</w:t>
      </w:r>
      <w:r w:rsidR="00DD5F1C" w:rsidRPr="00FC0609">
        <w:rPr>
          <w:lang w:val="tr-TR"/>
        </w:rPr>
        <w:t>lama taahhüdünde bulunursa, sağlanan fonun belirli bir bölümü kamu kuruml</w:t>
      </w:r>
      <w:r w:rsidR="00D64984" w:rsidRPr="00FC0609">
        <w:rPr>
          <w:lang w:val="tr-TR"/>
        </w:rPr>
        <w:t>a</w:t>
      </w:r>
      <w:r w:rsidR="00DD5F1C" w:rsidRPr="00FC0609">
        <w:rPr>
          <w:lang w:val="tr-TR"/>
        </w:rPr>
        <w:t>rının perspektifinden EV projesini</w:t>
      </w:r>
      <w:r w:rsidR="005D6F2C">
        <w:rPr>
          <w:lang w:val="tr-TR"/>
        </w:rPr>
        <w:t>n</w:t>
      </w:r>
      <w:r w:rsidR="00DD5F1C" w:rsidRPr="00FC0609">
        <w:rPr>
          <w:lang w:val="tr-TR"/>
        </w:rPr>
        <w:t xml:space="preserve"> ekonomik cazibesini artırmak amacıyla kamu kurumlarına hibe sağlamak </w:t>
      </w:r>
      <w:r w:rsidR="005D6F2C">
        <w:rPr>
          <w:lang w:val="tr-TR"/>
        </w:rPr>
        <w:t>için</w:t>
      </w:r>
      <w:r w:rsidR="005D6F2C" w:rsidRPr="00FC0609">
        <w:rPr>
          <w:lang w:val="tr-TR"/>
        </w:rPr>
        <w:t xml:space="preserve"> </w:t>
      </w:r>
      <w:r w:rsidR="00DD5F1C" w:rsidRPr="00FC0609">
        <w:rPr>
          <w:lang w:val="tr-TR"/>
        </w:rPr>
        <w:t>kullanılabilir.</w:t>
      </w:r>
    </w:p>
    <w:p w14:paraId="23F94C4E" w14:textId="7647AF54" w:rsidR="006F6392" w:rsidRPr="00FC0609" w:rsidRDefault="00DD5F1C" w:rsidP="006F6392">
      <w:pPr>
        <w:rPr>
          <w:lang w:val="tr-TR"/>
        </w:rPr>
      </w:pPr>
      <w:r w:rsidRPr="00FC0609">
        <w:rPr>
          <w:lang w:val="tr-TR"/>
        </w:rPr>
        <w:t>Ancak</w:t>
      </w:r>
      <w:r w:rsidR="006F6392" w:rsidRPr="00FC0609">
        <w:rPr>
          <w:lang w:val="tr-TR"/>
        </w:rPr>
        <w:t xml:space="preserve">, </w:t>
      </w:r>
      <w:r w:rsidR="003C4A74" w:rsidRPr="00FC0609">
        <w:rPr>
          <w:lang w:val="tr-TR"/>
        </w:rPr>
        <w:t xml:space="preserve">eğer </w:t>
      </w:r>
      <w:r w:rsidRPr="00FC0609">
        <w:rPr>
          <w:lang w:val="tr-TR"/>
        </w:rPr>
        <w:t xml:space="preserve">EVDS </w:t>
      </w:r>
      <w:r w:rsidR="003C4A74" w:rsidRPr="00FC0609">
        <w:rPr>
          <w:lang w:val="tr-TR"/>
        </w:rPr>
        <w:t>tamamen ticari esasa göre faaliyet gösterme</w:t>
      </w:r>
      <w:r w:rsidR="005D6F2C">
        <w:rPr>
          <w:lang w:val="tr-TR"/>
        </w:rPr>
        <w:t>k</w:t>
      </w:r>
      <w:r w:rsidR="003C4A74" w:rsidRPr="00FC0609">
        <w:rPr>
          <w:lang w:val="tr-TR"/>
        </w:rPr>
        <w:t xml:space="preserve"> için kurulmuş ise, hibe finansmanı sağlaması mü</w:t>
      </w:r>
      <w:r w:rsidR="00D64984" w:rsidRPr="00FC0609">
        <w:rPr>
          <w:lang w:val="tr-TR"/>
        </w:rPr>
        <w:t>m</w:t>
      </w:r>
      <w:r w:rsidR="003C4A74" w:rsidRPr="00FC0609">
        <w:rPr>
          <w:lang w:val="tr-TR"/>
        </w:rPr>
        <w:t xml:space="preserve">kün olmayacaktır </w:t>
      </w:r>
      <w:r w:rsidR="006F6392" w:rsidRPr="00FC0609">
        <w:rPr>
          <w:lang w:val="tr-TR"/>
        </w:rPr>
        <w:t>—</w:t>
      </w:r>
      <w:r w:rsidR="003C4A74" w:rsidRPr="00FC0609">
        <w:rPr>
          <w:lang w:val="tr-TR"/>
        </w:rPr>
        <w:t>söz konusu hibe finansmanın b</w:t>
      </w:r>
      <w:r w:rsidR="00D64984" w:rsidRPr="00FC0609">
        <w:rPr>
          <w:lang w:val="tr-TR"/>
        </w:rPr>
        <w:t>aşka bir kaynakta</w:t>
      </w:r>
      <w:r w:rsidR="003C4A74" w:rsidRPr="00FC0609">
        <w:rPr>
          <w:lang w:val="tr-TR"/>
        </w:rPr>
        <w:t>n temin edildiği ve döner sermayeden sağlanan kredi finansmanı ile birleştirildiği durumlar hari</w:t>
      </w:r>
      <w:r w:rsidR="005D6F2C">
        <w:rPr>
          <w:lang w:val="tr-TR"/>
        </w:rPr>
        <w:t>ç</w:t>
      </w:r>
      <w:r w:rsidR="006F6392" w:rsidRPr="00FC0609">
        <w:rPr>
          <w:lang w:val="tr-TR"/>
        </w:rPr>
        <w:t xml:space="preserve">. </w:t>
      </w:r>
      <w:r w:rsidR="003C4A74" w:rsidRPr="00FC0609">
        <w:rPr>
          <w:lang w:val="tr-TR"/>
        </w:rPr>
        <w:t>Bu fonların sağlanması halinde, bunların sınırlı olduğu açıkça belirtilmelidir</w:t>
      </w:r>
      <w:r w:rsidR="006F6392" w:rsidRPr="00FC0609">
        <w:rPr>
          <w:lang w:val="tr-TR"/>
        </w:rPr>
        <w:t xml:space="preserve">; </w:t>
      </w:r>
      <w:r w:rsidR="003C4A74" w:rsidRPr="00FC0609">
        <w:rPr>
          <w:lang w:val="tr-TR"/>
        </w:rPr>
        <w:t>bunun belirtilmemesi halinde daha f</w:t>
      </w:r>
      <w:r w:rsidR="00D64984" w:rsidRPr="00FC0609">
        <w:rPr>
          <w:lang w:val="tr-TR"/>
        </w:rPr>
        <w:t>a</w:t>
      </w:r>
      <w:r w:rsidR="003C4A74" w:rsidRPr="00FC0609">
        <w:rPr>
          <w:lang w:val="tr-TR"/>
        </w:rPr>
        <w:t>zla hibe için k</w:t>
      </w:r>
      <w:r w:rsidR="00D64984" w:rsidRPr="00FC0609">
        <w:rPr>
          <w:lang w:val="tr-TR"/>
        </w:rPr>
        <w:t>arşılıksız bi</w:t>
      </w:r>
      <w:r w:rsidR="003C4A74" w:rsidRPr="00FC0609">
        <w:rPr>
          <w:lang w:val="tr-TR"/>
        </w:rPr>
        <w:t>r beklenti içerisine girileb</w:t>
      </w:r>
      <w:r w:rsidR="00D64984" w:rsidRPr="00FC0609">
        <w:rPr>
          <w:lang w:val="tr-TR"/>
        </w:rPr>
        <w:t>i</w:t>
      </w:r>
      <w:r w:rsidR="003C4A74" w:rsidRPr="00FC0609">
        <w:rPr>
          <w:lang w:val="tr-TR"/>
        </w:rPr>
        <w:t>lir ve bu da fonun uzun vadeli</w:t>
      </w:r>
      <w:r w:rsidR="008509DF" w:rsidRPr="00FC0609">
        <w:rPr>
          <w:lang w:val="tr-TR"/>
        </w:rPr>
        <w:t xml:space="preserve"> </w:t>
      </w:r>
      <w:r w:rsidR="003C4A74" w:rsidRPr="00FC0609">
        <w:rPr>
          <w:lang w:val="tr-TR"/>
        </w:rPr>
        <w:t>sürdü</w:t>
      </w:r>
      <w:r w:rsidR="00D64984" w:rsidRPr="00FC0609">
        <w:rPr>
          <w:lang w:val="tr-TR"/>
        </w:rPr>
        <w:t>rü</w:t>
      </w:r>
      <w:r w:rsidR="003C4A74" w:rsidRPr="00FC0609">
        <w:rPr>
          <w:lang w:val="tr-TR"/>
        </w:rPr>
        <w:t>l</w:t>
      </w:r>
      <w:r w:rsidR="00D64984" w:rsidRPr="00FC0609">
        <w:rPr>
          <w:lang w:val="tr-TR"/>
        </w:rPr>
        <w:t>e</w:t>
      </w:r>
      <w:r w:rsidR="003C4A74" w:rsidRPr="00FC0609">
        <w:rPr>
          <w:lang w:val="tr-TR"/>
        </w:rPr>
        <w:t>bilirliğine zarar ver</w:t>
      </w:r>
      <w:r w:rsidR="005D6F2C">
        <w:rPr>
          <w:lang w:val="tr-TR"/>
        </w:rPr>
        <w:t>ebilir</w:t>
      </w:r>
      <w:r w:rsidR="003C4A74" w:rsidRPr="00FC0609">
        <w:rPr>
          <w:lang w:val="tr-TR"/>
        </w:rPr>
        <w:t>.</w:t>
      </w:r>
    </w:p>
    <w:p w14:paraId="2DF1068F" w14:textId="77777777" w:rsidR="006F6392" w:rsidRPr="00FC0609" w:rsidRDefault="006F6392" w:rsidP="006F6392">
      <w:pPr>
        <w:pStyle w:val="Heading3"/>
        <w:rPr>
          <w:noProof w:val="0"/>
          <w:lang w:val="tr-TR"/>
        </w:rPr>
      </w:pPr>
      <w:bookmarkStart w:id="147" w:name="_Toc446061779"/>
      <w:bookmarkStart w:id="148" w:name="_Toc461866628"/>
      <w:r w:rsidRPr="00FC0609">
        <w:rPr>
          <w:noProof w:val="0"/>
          <w:lang w:val="tr-TR"/>
        </w:rPr>
        <w:t>Forfaiting</w:t>
      </w:r>
      <w:bookmarkEnd w:id="147"/>
      <w:bookmarkEnd w:id="148"/>
    </w:p>
    <w:p w14:paraId="12955499" w14:textId="4520863A" w:rsidR="006F6392" w:rsidRPr="00FC0609" w:rsidRDefault="003C4A74" w:rsidP="006F6392">
      <w:pPr>
        <w:rPr>
          <w:lang w:val="tr-TR"/>
        </w:rPr>
      </w:pPr>
      <w:r w:rsidRPr="00FC0609">
        <w:rPr>
          <w:lang w:val="tr-TR"/>
        </w:rPr>
        <w:t xml:space="preserve">Bir EVDS’inn sunabileceği hizmetlerden birisi de </w:t>
      </w:r>
      <w:r w:rsidR="006F6392" w:rsidRPr="00FC0609">
        <w:rPr>
          <w:lang w:val="tr-TR"/>
        </w:rPr>
        <w:t>forfaiting</w:t>
      </w:r>
      <w:r w:rsidRPr="00FC0609">
        <w:rPr>
          <w:lang w:val="tr-TR"/>
        </w:rPr>
        <w:t>, yani EV projesinden doğan alacaklarının satılmasıdır</w:t>
      </w:r>
      <w:r w:rsidR="006F6392" w:rsidRPr="00FC0609">
        <w:rPr>
          <w:lang w:val="tr-TR"/>
        </w:rPr>
        <w:t>. Forfaiting</w:t>
      </w:r>
      <w:r w:rsidRPr="00FC0609">
        <w:rPr>
          <w:lang w:val="tr-TR"/>
        </w:rPr>
        <w:t>, enerji hizmet sağlayıcısı</w:t>
      </w:r>
      <w:r w:rsidR="00D0014C">
        <w:rPr>
          <w:lang w:val="tr-TR"/>
        </w:rPr>
        <w:t>nın</w:t>
      </w:r>
      <w:r w:rsidR="006F6392" w:rsidRPr="00FC0609">
        <w:rPr>
          <w:lang w:val="tr-TR"/>
        </w:rPr>
        <w:t xml:space="preserve"> </w:t>
      </w:r>
      <w:r w:rsidRPr="00FC0609">
        <w:rPr>
          <w:lang w:val="tr-TR"/>
        </w:rPr>
        <w:t>(EHS) proje finansmanı için kendi öz kaynaklarını sağladığı durumlarda faydalıdır</w:t>
      </w:r>
      <w:r w:rsidR="006F6392" w:rsidRPr="00FC0609">
        <w:rPr>
          <w:lang w:val="tr-TR"/>
        </w:rPr>
        <w:t xml:space="preserve">. </w:t>
      </w:r>
      <w:r w:rsidR="00D64984" w:rsidRPr="00FC0609">
        <w:rPr>
          <w:lang w:val="tr-TR"/>
        </w:rPr>
        <w:t xml:space="preserve">Bir çeşit gelecekteki alacakların bir taraftan </w:t>
      </w:r>
      <w:r w:rsidR="006F6392" w:rsidRPr="00FC0609">
        <w:rPr>
          <w:lang w:val="tr-TR"/>
        </w:rPr>
        <w:t>(</w:t>
      </w:r>
      <w:r w:rsidR="00D64984" w:rsidRPr="00FC0609">
        <w:rPr>
          <w:lang w:val="tr-TR"/>
        </w:rPr>
        <w:t xml:space="preserve">bir EHS’ye satış yapan satıcı) bir başka tarafa </w:t>
      </w:r>
      <w:r w:rsidR="006F6392" w:rsidRPr="00FC0609">
        <w:rPr>
          <w:lang w:val="tr-TR"/>
        </w:rPr>
        <w:t>(</w:t>
      </w:r>
      <w:r w:rsidR="00F838BB">
        <w:rPr>
          <w:lang w:val="tr-TR"/>
        </w:rPr>
        <w:t>bir finans</w:t>
      </w:r>
      <w:r w:rsidR="00D64984" w:rsidRPr="00FC0609">
        <w:rPr>
          <w:lang w:val="tr-TR"/>
        </w:rPr>
        <w:t xml:space="preserve"> kuruluşun</w:t>
      </w:r>
      <w:r w:rsidR="00F838BB">
        <w:rPr>
          <w:lang w:val="tr-TR"/>
        </w:rPr>
        <w:t>un</w:t>
      </w:r>
      <w:r w:rsidR="00D64984" w:rsidRPr="00FC0609">
        <w:rPr>
          <w:lang w:val="tr-TR"/>
        </w:rPr>
        <w:t xml:space="preserve"> alıcısı</w:t>
      </w:r>
      <w:r w:rsidR="006F6392" w:rsidRPr="00FC0609">
        <w:rPr>
          <w:lang w:val="tr-TR"/>
        </w:rPr>
        <w:t>)</w:t>
      </w:r>
      <w:r w:rsidR="00D64984" w:rsidRPr="00FC0609">
        <w:rPr>
          <w:lang w:val="tr-TR"/>
        </w:rPr>
        <w:t xml:space="preserve"> devridir</w:t>
      </w:r>
      <w:r w:rsidR="006F6392" w:rsidRPr="00FC0609">
        <w:rPr>
          <w:lang w:val="tr-TR"/>
        </w:rPr>
        <w:t>.</w:t>
      </w:r>
      <w:r w:rsidR="006F6392" w:rsidRPr="00FC0609">
        <w:rPr>
          <w:rStyle w:val="FootnoteReference"/>
          <w:szCs w:val="23"/>
          <w:lang w:val="tr-TR"/>
        </w:rPr>
        <w:footnoteReference w:id="22"/>
      </w:r>
      <w:r w:rsidR="006F6392" w:rsidRPr="00FC0609">
        <w:rPr>
          <w:lang w:val="tr-TR"/>
        </w:rPr>
        <w:t xml:space="preserve"> </w:t>
      </w:r>
      <w:r w:rsidR="00D64984" w:rsidRPr="00FC0609">
        <w:rPr>
          <w:lang w:val="tr-TR"/>
        </w:rPr>
        <w:t>F</w:t>
      </w:r>
      <w:r w:rsidR="006F6392" w:rsidRPr="00FC0609">
        <w:rPr>
          <w:lang w:val="tr-TR"/>
        </w:rPr>
        <w:t xml:space="preserve">orfaiting </w:t>
      </w:r>
      <w:r w:rsidR="00D64984" w:rsidRPr="00FC0609">
        <w:rPr>
          <w:lang w:val="tr-TR"/>
        </w:rPr>
        <w:t xml:space="preserve">uygulamasına örnek olarak Bulgaristan’da Enemona şirketi tarafından Özel Yatırım Şirketleri Kanunu kapsamında kurulan EVD Fonu </w:t>
      </w:r>
      <w:r w:rsidR="006F6392" w:rsidRPr="00FC0609">
        <w:rPr>
          <w:lang w:val="tr-TR"/>
        </w:rPr>
        <w:t xml:space="preserve">(BEF) </w:t>
      </w:r>
      <w:r w:rsidR="00D64984" w:rsidRPr="00FC0609">
        <w:rPr>
          <w:lang w:val="tr-TR"/>
        </w:rPr>
        <w:t>gösterilebilir.</w:t>
      </w:r>
      <w:r w:rsidR="006F6392" w:rsidRPr="00FC0609">
        <w:rPr>
          <w:lang w:val="tr-TR"/>
        </w:rPr>
        <w:t xml:space="preserve"> </w:t>
      </w:r>
      <w:r w:rsidR="00D64984" w:rsidRPr="00FC0609">
        <w:rPr>
          <w:lang w:val="tr-TR"/>
        </w:rPr>
        <w:t>Bu fon, Enemona tarafından imzalanan enerji tasarrufu sözleşmeleri kapsamındaki alacakların satın alınması karşılığında Avrupa İmar ve Kalkınma Bankası’ndan (EBRD) 7 milyon €’luk bir kredi almıştır</w:t>
      </w:r>
      <w:r w:rsidR="006F6392" w:rsidRPr="00FC0609">
        <w:rPr>
          <w:lang w:val="tr-TR"/>
        </w:rPr>
        <w:t xml:space="preserve">. </w:t>
      </w:r>
      <w:r w:rsidR="00D64984" w:rsidRPr="00FC0609">
        <w:rPr>
          <w:lang w:val="tr-TR"/>
        </w:rPr>
        <w:t xml:space="preserve">Fon, kreşler, okullar, hastaneler ve diğer belediye binaları da dahil olmak üzere hem kamu sektöründe hem de sanayi sektöründe yeni projelerin geliştirilmesi için </w:t>
      </w:r>
      <w:r w:rsidR="006F6392" w:rsidRPr="00FC0609">
        <w:rPr>
          <w:lang w:val="tr-TR"/>
        </w:rPr>
        <w:t>Enemona</w:t>
      </w:r>
      <w:r w:rsidR="00D64984" w:rsidRPr="00FC0609">
        <w:rPr>
          <w:lang w:val="tr-TR"/>
        </w:rPr>
        <w:t>’nın sermayesini kullanmasına izin vermektedir.</w:t>
      </w:r>
    </w:p>
    <w:p w14:paraId="05DB315A" w14:textId="2656DA2D" w:rsidR="006F6392" w:rsidRPr="00FC0609" w:rsidRDefault="00426952" w:rsidP="006F6392">
      <w:pPr>
        <w:pStyle w:val="Heading2"/>
        <w:rPr>
          <w:lang w:val="tr-TR"/>
        </w:rPr>
      </w:pPr>
      <w:bookmarkStart w:id="149" w:name="_Toc446061780"/>
      <w:bookmarkStart w:id="150" w:name="_Toc461866629"/>
      <w:r w:rsidRPr="00FC0609">
        <w:rPr>
          <w:lang w:val="tr-TR"/>
        </w:rPr>
        <w:lastRenderedPageBreak/>
        <w:t xml:space="preserve">Özel Amaçlı </w:t>
      </w:r>
      <w:r w:rsidR="006F6392" w:rsidRPr="00FC0609">
        <w:rPr>
          <w:lang w:val="tr-TR"/>
        </w:rPr>
        <w:t>E</w:t>
      </w:r>
      <w:r w:rsidRPr="00FC0609">
        <w:rPr>
          <w:lang w:val="tr-TR"/>
        </w:rPr>
        <w:t>V</w:t>
      </w:r>
      <w:r w:rsidR="006F6392" w:rsidRPr="00FC0609">
        <w:rPr>
          <w:lang w:val="tr-TR"/>
        </w:rPr>
        <w:t xml:space="preserve"> </w:t>
      </w:r>
      <w:bookmarkEnd w:id="149"/>
      <w:r w:rsidRPr="00FC0609">
        <w:rPr>
          <w:lang w:val="tr-TR"/>
        </w:rPr>
        <w:t>Kredi Hatları</w:t>
      </w:r>
      <w:bookmarkEnd w:id="150"/>
      <w:r w:rsidRPr="00FC0609">
        <w:rPr>
          <w:lang w:val="tr-TR"/>
        </w:rPr>
        <w:t xml:space="preserve"> </w:t>
      </w:r>
    </w:p>
    <w:p w14:paraId="4500ECE9" w14:textId="1322EF36" w:rsidR="006F6392" w:rsidRPr="00FC0609" w:rsidRDefault="00F63C1F" w:rsidP="006F6392">
      <w:pPr>
        <w:rPr>
          <w:lang w:val="tr-TR"/>
        </w:rPr>
      </w:pPr>
      <w:r w:rsidRPr="00FC0609">
        <w:rPr>
          <w:lang w:val="tr-TR"/>
        </w:rPr>
        <w:t xml:space="preserve">Kamu sektörü </w:t>
      </w:r>
      <w:r w:rsidR="008656FD" w:rsidRPr="00FC0609">
        <w:rPr>
          <w:lang w:val="tr-TR"/>
        </w:rPr>
        <w:t>projelerine</w:t>
      </w:r>
      <w:r w:rsidRPr="00FC0609">
        <w:rPr>
          <w:lang w:val="tr-TR"/>
        </w:rPr>
        <w:t xml:space="preserve"> yönelik özel amaçlı EV kredi hatları</w:t>
      </w:r>
      <w:r w:rsidR="00BF3948" w:rsidRPr="00FC0609">
        <w:rPr>
          <w:lang w:val="tr-TR"/>
        </w:rPr>
        <w:t>, bankaların v</w:t>
      </w:r>
      <w:r w:rsidRPr="00FC0609">
        <w:rPr>
          <w:lang w:val="tr-TR"/>
        </w:rPr>
        <w:t>e finans kuruluşların</w:t>
      </w:r>
      <w:r w:rsidR="000C2C5A">
        <w:rPr>
          <w:lang w:val="tr-TR"/>
        </w:rPr>
        <w:t>ın</w:t>
      </w:r>
      <w:r w:rsidRPr="00FC0609">
        <w:rPr>
          <w:lang w:val="tr-TR"/>
        </w:rPr>
        <w:t xml:space="preserve"> sağladı</w:t>
      </w:r>
      <w:r w:rsidR="000C2C5A">
        <w:rPr>
          <w:lang w:val="tr-TR"/>
        </w:rPr>
        <w:t>ğı</w:t>
      </w:r>
      <w:r w:rsidRPr="00FC0609">
        <w:rPr>
          <w:lang w:val="tr-TR"/>
        </w:rPr>
        <w:t xml:space="preserve"> yetersiz krediler ile ilgili birçok sorunu çözmektedir.</w:t>
      </w:r>
      <w:r w:rsidR="006F6392" w:rsidRPr="00FC0609">
        <w:rPr>
          <w:lang w:val="tr-TR"/>
        </w:rPr>
        <w:t xml:space="preserve"> </w:t>
      </w:r>
      <w:r w:rsidRPr="00FC0609">
        <w:rPr>
          <w:lang w:val="tr-TR"/>
        </w:rPr>
        <w:t>Hükümetler veya don</w:t>
      </w:r>
      <w:r w:rsidR="008656FD" w:rsidRPr="00FC0609">
        <w:rPr>
          <w:lang w:val="tr-TR"/>
        </w:rPr>
        <w:t>ö</w:t>
      </w:r>
      <w:r w:rsidRPr="00FC0609">
        <w:rPr>
          <w:lang w:val="tr-TR"/>
        </w:rPr>
        <w:t xml:space="preserve">r </w:t>
      </w:r>
      <w:r w:rsidR="008656FD" w:rsidRPr="00FC0609">
        <w:rPr>
          <w:lang w:val="tr-TR"/>
        </w:rPr>
        <w:t>kuruluşlar</w:t>
      </w:r>
      <w:r w:rsidRPr="00FC0609">
        <w:rPr>
          <w:lang w:val="tr-TR"/>
        </w:rPr>
        <w:t xml:space="preserve"> bir kredi hattı oluşturarak ve finansman sağlayarak, tic</w:t>
      </w:r>
      <w:r w:rsidR="008656FD" w:rsidRPr="00FC0609">
        <w:rPr>
          <w:lang w:val="tr-TR"/>
        </w:rPr>
        <w:t>a</w:t>
      </w:r>
      <w:r w:rsidRPr="00FC0609">
        <w:rPr>
          <w:lang w:val="tr-TR"/>
        </w:rPr>
        <w:t>ri finansmanın önündek</w:t>
      </w:r>
      <w:r w:rsidR="008656FD" w:rsidRPr="00FC0609">
        <w:rPr>
          <w:lang w:val="tr-TR"/>
        </w:rPr>
        <w:t>i</w:t>
      </w:r>
      <w:r w:rsidRPr="00FC0609">
        <w:rPr>
          <w:lang w:val="tr-TR"/>
        </w:rPr>
        <w:t xml:space="preserve"> engellerden bazılarının aşılmasına yardımcı olabilir</w:t>
      </w:r>
      <w:r w:rsidR="006F6392" w:rsidRPr="00FC0609">
        <w:rPr>
          <w:lang w:val="tr-TR"/>
        </w:rPr>
        <w:t xml:space="preserve">. </w:t>
      </w:r>
      <w:r w:rsidRPr="00FC0609">
        <w:rPr>
          <w:lang w:val="tr-TR"/>
        </w:rPr>
        <w:t xml:space="preserve">Çoğu </w:t>
      </w:r>
      <w:r w:rsidR="006F6392" w:rsidRPr="00FC0609">
        <w:rPr>
          <w:lang w:val="tr-TR"/>
        </w:rPr>
        <w:t>E</w:t>
      </w:r>
      <w:r w:rsidRPr="00FC0609">
        <w:rPr>
          <w:lang w:val="tr-TR"/>
        </w:rPr>
        <w:t>V</w:t>
      </w:r>
      <w:r w:rsidR="006F6392" w:rsidRPr="00FC0609">
        <w:rPr>
          <w:lang w:val="tr-TR"/>
        </w:rPr>
        <w:t xml:space="preserve"> </w:t>
      </w:r>
      <w:r w:rsidRPr="00FC0609">
        <w:rPr>
          <w:lang w:val="tr-TR"/>
        </w:rPr>
        <w:t>kredi hattı aynı zamanda EV proje finansmanına göre kreditör kapasitesinin geliştirilmesine yönelik bir teknik yardım bileşeni de içerir.</w:t>
      </w:r>
      <w:r w:rsidR="006F6392" w:rsidRPr="00FC0609">
        <w:rPr>
          <w:lang w:val="tr-TR"/>
        </w:rPr>
        <w:t xml:space="preserve"> </w:t>
      </w:r>
      <w:r w:rsidRPr="00FC0609">
        <w:rPr>
          <w:lang w:val="tr-TR"/>
        </w:rPr>
        <w:t>Bununla birlikte</w:t>
      </w:r>
      <w:r w:rsidR="006F6392" w:rsidRPr="00FC0609">
        <w:rPr>
          <w:lang w:val="tr-TR"/>
        </w:rPr>
        <w:t xml:space="preserve">, </w:t>
      </w:r>
      <w:r w:rsidRPr="00FC0609">
        <w:rPr>
          <w:lang w:val="tr-TR"/>
        </w:rPr>
        <w:t>kredi değerlik ve yeterli teminat ile ilişkili sorunlar belediyel</w:t>
      </w:r>
      <w:r w:rsidR="008656FD" w:rsidRPr="00FC0609">
        <w:rPr>
          <w:lang w:val="tr-TR"/>
        </w:rPr>
        <w:t>e</w:t>
      </w:r>
      <w:r w:rsidRPr="00FC0609">
        <w:rPr>
          <w:lang w:val="tr-TR"/>
        </w:rPr>
        <w:t>rdek</w:t>
      </w:r>
      <w:r w:rsidR="008656FD" w:rsidRPr="00FC0609">
        <w:rPr>
          <w:lang w:val="tr-TR"/>
        </w:rPr>
        <w:t>i</w:t>
      </w:r>
      <w:r w:rsidRPr="00FC0609">
        <w:rPr>
          <w:lang w:val="tr-TR"/>
        </w:rPr>
        <w:t xml:space="preserve"> kullanımlarını sınırlamaktadır. </w:t>
      </w:r>
    </w:p>
    <w:p w14:paraId="4F8D8EB8" w14:textId="755F4248" w:rsidR="006F6392" w:rsidRPr="00FC0609" w:rsidRDefault="00F63C1F" w:rsidP="006F6392">
      <w:pPr>
        <w:rPr>
          <w:lang w:val="tr-TR"/>
        </w:rPr>
      </w:pPr>
      <w:r w:rsidRPr="00FC0609">
        <w:rPr>
          <w:lang w:val="tr-TR"/>
        </w:rPr>
        <w:t>Bir EV kredi hattının tipik yapısı Şekil B.3’te sunulmuştur</w:t>
      </w:r>
      <w:r w:rsidR="006F6392" w:rsidRPr="00FC0609">
        <w:rPr>
          <w:lang w:val="tr-TR"/>
        </w:rPr>
        <w:t xml:space="preserve">. </w:t>
      </w:r>
      <w:r w:rsidRPr="00FC0609">
        <w:rPr>
          <w:lang w:val="tr-TR"/>
        </w:rPr>
        <w:t xml:space="preserve">Metin Kutusu </w:t>
      </w:r>
      <w:r w:rsidR="006F6392" w:rsidRPr="00FC0609">
        <w:rPr>
          <w:lang w:val="tr-TR"/>
        </w:rPr>
        <w:t>B.</w:t>
      </w:r>
      <w:r w:rsidR="001D7E38" w:rsidRPr="00FC0609">
        <w:rPr>
          <w:lang w:val="tr-TR"/>
        </w:rPr>
        <w:t xml:space="preserve">4 </w:t>
      </w:r>
      <w:r w:rsidR="008656FD" w:rsidRPr="00FC0609">
        <w:rPr>
          <w:lang w:val="tr-TR"/>
        </w:rPr>
        <w:t>Sırbistan’daki bir belediye EV kredi hattı örneğini açıklamaktadır</w:t>
      </w:r>
      <w:r w:rsidR="006F6392" w:rsidRPr="00FC0609">
        <w:rPr>
          <w:lang w:val="tr-TR"/>
        </w:rPr>
        <w:t>.</w:t>
      </w:r>
    </w:p>
    <w:p w14:paraId="04A90E27" w14:textId="3E3FAEBA" w:rsidR="006F6392" w:rsidRPr="00FC0609" w:rsidRDefault="008656FD" w:rsidP="009D5B92">
      <w:pPr>
        <w:pStyle w:val="FiguresandTables"/>
        <w:spacing w:after="40"/>
        <w:rPr>
          <w:lang w:val="tr-TR"/>
        </w:rPr>
      </w:pPr>
      <w:r w:rsidRPr="00FC0609">
        <w:rPr>
          <w:lang w:val="tr-TR"/>
        </w:rPr>
        <w:t xml:space="preserve">Şekil </w:t>
      </w:r>
      <w:r w:rsidR="006F6392" w:rsidRPr="00FC0609">
        <w:rPr>
          <w:lang w:val="tr-TR"/>
        </w:rPr>
        <w:t xml:space="preserve">B.3 </w:t>
      </w:r>
      <w:r w:rsidR="009D5B92" w:rsidRPr="00FC0609">
        <w:rPr>
          <w:lang w:val="tr-TR"/>
        </w:rPr>
        <w:t xml:space="preserve">– </w:t>
      </w:r>
      <w:r w:rsidRPr="00FC0609">
        <w:rPr>
          <w:lang w:val="tr-TR"/>
        </w:rPr>
        <w:t xml:space="preserve">EV Kredi Hattının Örnek Yapısı </w:t>
      </w:r>
    </w:p>
    <w:p w14:paraId="64909175" w14:textId="132BACE9" w:rsidR="006F6392" w:rsidRPr="00FC0609" w:rsidRDefault="006F6392" w:rsidP="009D5B92">
      <w:pPr>
        <w:spacing w:before="40" w:after="40"/>
        <w:jc w:val="center"/>
        <w:rPr>
          <w:b/>
          <w:lang w:val="tr-TR"/>
        </w:rPr>
      </w:pPr>
    </w:p>
    <w:p w14:paraId="3CA52D98" w14:textId="7DDD0C5C" w:rsidR="007D5D03" w:rsidRPr="00FC0609" w:rsidRDefault="007D5D03" w:rsidP="009D5B92">
      <w:pPr>
        <w:spacing w:before="40" w:after="40"/>
        <w:jc w:val="center"/>
        <w:rPr>
          <w:b/>
          <w:lang w:val="tr-TR"/>
        </w:rPr>
      </w:pPr>
      <w:r w:rsidRPr="00FC0609">
        <w:rPr>
          <w:noProof/>
        </w:rPr>
        <w:drawing>
          <wp:inline distT="0" distB="0" distL="0" distR="0" wp14:anchorId="24302F38" wp14:editId="73FA2C3B">
            <wp:extent cx="4034790" cy="2356079"/>
            <wp:effectExtent l="0" t="0" r="381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57880" cy="2369562"/>
                    </a:xfrm>
                    <a:prstGeom prst="rect">
                      <a:avLst/>
                    </a:prstGeom>
                    <a:noFill/>
                  </pic:spPr>
                </pic:pic>
              </a:graphicData>
            </a:graphic>
          </wp:inline>
        </w:drawing>
      </w:r>
    </w:p>
    <w:p w14:paraId="1929248D" w14:textId="7084355C" w:rsidR="006F6392" w:rsidRPr="00FC0609" w:rsidRDefault="007D5D03" w:rsidP="009D5B92">
      <w:pPr>
        <w:spacing w:before="40"/>
        <w:ind w:left="1440"/>
        <w:rPr>
          <w:i/>
          <w:sz w:val="22"/>
          <w:szCs w:val="22"/>
          <w:lang w:val="tr-TR"/>
        </w:rPr>
      </w:pPr>
      <w:r w:rsidRPr="00FC0609">
        <w:rPr>
          <w:i/>
          <w:sz w:val="22"/>
          <w:szCs w:val="22"/>
          <w:lang w:val="tr-TR"/>
        </w:rPr>
        <w:t>Kaynak</w:t>
      </w:r>
      <w:r w:rsidR="006F6392" w:rsidRPr="00FC0609">
        <w:rPr>
          <w:i/>
          <w:sz w:val="22"/>
          <w:szCs w:val="22"/>
          <w:lang w:val="tr-TR"/>
        </w:rPr>
        <w:t>: Limaye 2013a</w:t>
      </w:r>
    </w:p>
    <w:tbl>
      <w:tblPr>
        <w:tblW w:w="5000" w:type="pct"/>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8927"/>
      </w:tblGrid>
      <w:tr w:rsidR="006F6392" w:rsidRPr="00FC0609" w14:paraId="79E4A006" w14:textId="77777777" w:rsidTr="00C677DF">
        <w:trPr>
          <w:trHeight w:val="528"/>
        </w:trPr>
        <w:tc>
          <w:tcPr>
            <w:tcW w:w="9017" w:type="dxa"/>
            <w:tcBorders>
              <w:top w:val="single" w:sz="4" w:space="0" w:color="000000"/>
            </w:tcBorders>
            <w:shd w:val="clear" w:color="auto" w:fill="C6D9F1"/>
          </w:tcPr>
          <w:p w14:paraId="5A6BF00A" w14:textId="1DDFA941" w:rsidR="006F6392" w:rsidRPr="00FC0609" w:rsidRDefault="008656FD" w:rsidP="00C2376A">
            <w:pPr>
              <w:pStyle w:val="Boxcaption"/>
              <w:rPr>
                <w:rFonts w:ascii="Times New Roman" w:hAnsi="Times New Roman"/>
                <w:sz w:val="22"/>
                <w:szCs w:val="22"/>
                <w:lang w:val="tr-TR"/>
              </w:rPr>
            </w:pPr>
            <w:r w:rsidRPr="00FC0609">
              <w:rPr>
                <w:rFonts w:ascii="Times New Roman" w:hAnsi="Times New Roman"/>
                <w:sz w:val="22"/>
                <w:szCs w:val="22"/>
                <w:lang w:val="tr-TR"/>
              </w:rPr>
              <w:t>Metin Kutusu</w:t>
            </w:r>
            <w:r w:rsidR="006F6392" w:rsidRPr="00FC0609">
              <w:rPr>
                <w:rFonts w:ascii="Times New Roman" w:hAnsi="Times New Roman"/>
                <w:sz w:val="22"/>
                <w:szCs w:val="22"/>
                <w:lang w:val="tr-TR"/>
              </w:rPr>
              <w:t xml:space="preserve"> B.</w:t>
            </w:r>
            <w:r w:rsidR="00C2376A" w:rsidRPr="00FC0609">
              <w:rPr>
                <w:rFonts w:ascii="Times New Roman" w:hAnsi="Times New Roman"/>
                <w:sz w:val="22"/>
                <w:szCs w:val="22"/>
                <w:lang w:val="tr-TR"/>
              </w:rPr>
              <w:t xml:space="preserve">4 </w:t>
            </w:r>
            <w:r w:rsidR="000277F5" w:rsidRPr="00FC0609">
              <w:rPr>
                <w:rFonts w:ascii="Times New Roman" w:hAnsi="Times New Roman"/>
                <w:sz w:val="22"/>
                <w:szCs w:val="22"/>
                <w:lang w:val="tr-TR"/>
              </w:rPr>
              <w:t>—</w:t>
            </w:r>
            <w:r w:rsidR="006F6392" w:rsidRPr="00FC0609">
              <w:rPr>
                <w:rFonts w:ascii="Times New Roman" w:hAnsi="Times New Roman"/>
                <w:sz w:val="22"/>
                <w:szCs w:val="22"/>
                <w:lang w:val="tr-TR"/>
              </w:rPr>
              <w:t xml:space="preserve"> </w:t>
            </w:r>
            <w:r w:rsidRPr="00FC0609">
              <w:rPr>
                <w:rFonts w:ascii="Times New Roman" w:hAnsi="Times New Roman"/>
                <w:sz w:val="22"/>
                <w:szCs w:val="22"/>
                <w:lang w:val="tr-TR"/>
              </w:rPr>
              <w:t xml:space="preserve">Sırbistan’da Belediye Kredi Hattı Örneği </w:t>
            </w:r>
          </w:p>
        </w:tc>
      </w:tr>
      <w:tr w:rsidR="006F6392" w:rsidRPr="00FC0609" w14:paraId="1E829FDF" w14:textId="77777777" w:rsidTr="00C677DF">
        <w:tc>
          <w:tcPr>
            <w:tcW w:w="9017" w:type="dxa"/>
            <w:tcBorders>
              <w:bottom w:val="single" w:sz="4" w:space="0" w:color="000000"/>
            </w:tcBorders>
            <w:shd w:val="clear" w:color="auto" w:fill="C6D9F1"/>
          </w:tcPr>
          <w:p w14:paraId="52DBF1B3" w14:textId="5523559E" w:rsidR="006F6392" w:rsidRPr="00FC0609" w:rsidRDefault="008656FD" w:rsidP="00C677DF">
            <w:pPr>
              <w:pStyle w:val="Boxtext"/>
              <w:rPr>
                <w:rFonts w:ascii="Times New Roman" w:hAnsi="Times New Roman"/>
                <w:sz w:val="22"/>
                <w:szCs w:val="22"/>
                <w:lang w:val="tr-TR"/>
              </w:rPr>
            </w:pPr>
            <w:r w:rsidRPr="00FC0609">
              <w:rPr>
                <w:rFonts w:ascii="Times New Roman" w:hAnsi="Times New Roman"/>
                <w:sz w:val="22"/>
                <w:szCs w:val="22"/>
                <w:lang w:val="tr-TR"/>
              </w:rPr>
              <w:t>Alman Kalkınma Bankası (</w:t>
            </w:r>
            <w:r w:rsidR="006F6392" w:rsidRPr="00FC0609">
              <w:rPr>
                <w:rFonts w:ascii="Times New Roman" w:hAnsi="Times New Roman"/>
                <w:sz w:val="22"/>
                <w:szCs w:val="22"/>
                <w:lang w:val="tr-TR"/>
              </w:rPr>
              <w:t>KfW</w:t>
            </w:r>
            <w:r w:rsidRPr="00FC0609">
              <w:rPr>
                <w:rFonts w:ascii="Times New Roman" w:hAnsi="Times New Roman"/>
                <w:sz w:val="22"/>
                <w:szCs w:val="22"/>
                <w:lang w:val="tr-TR"/>
              </w:rPr>
              <w:t>) Sırbistan’da belediyelerin çevre altyapısı ve enerji verimliliği yatırımları için özel amaçlı bir kredi hattı oluşturmuştur</w:t>
            </w:r>
            <w:r w:rsidR="006F6392" w:rsidRPr="00FC0609">
              <w:rPr>
                <w:rFonts w:ascii="Times New Roman" w:hAnsi="Times New Roman"/>
                <w:sz w:val="22"/>
                <w:szCs w:val="22"/>
                <w:lang w:val="tr-TR"/>
              </w:rPr>
              <w:t xml:space="preserve">. </w:t>
            </w:r>
            <w:r w:rsidRPr="00FC0609">
              <w:rPr>
                <w:rFonts w:ascii="Times New Roman" w:hAnsi="Times New Roman"/>
                <w:sz w:val="22"/>
                <w:szCs w:val="22"/>
                <w:lang w:val="tr-TR"/>
              </w:rPr>
              <w:t xml:space="preserve">Kredi hattı ile Sırbistan’daki aracı bankalar üzerinden uygun belediyelere ve kamuya ait elektrik-su-gaz şirketlerine toplam 100 milyon </w:t>
            </w:r>
            <w:r w:rsidR="006F6392" w:rsidRPr="00FC0609">
              <w:rPr>
                <w:rFonts w:ascii="Times New Roman" w:hAnsi="Times New Roman"/>
                <w:sz w:val="22"/>
                <w:szCs w:val="22"/>
                <w:lang w:val="tr-TR"/>
              </w:rPr>
              <w:t>€</w:t>
            </w:r>
            <w:r w:rsidRPr="00FC0609">
              <w:rPr>
                <w:rFonts w:ascii="Times New Roman" w:hAnsi="Times New Roman"/>
                <w:sz w:val="22"/>
                <w:szCs w:val="22"/>
                <w:lang w:val="tr-TR"/>
              </w:rPr>
              <w:t>’luk bir kaynak kullandırılacaktır. Bunun için belediyelerin borçlanmaların</w:t>
            </w:r>
            <w:r w:rsidR="00A65BCF">
              <w:rPr>
                <w:rFonts w:ascii="Times New Roman" w:hAnsi="Times New Roman"/>
                <w:sz w:val="22"/>
                <w:szCs w:val="22"/>
                <w:lang w:val="tr-TR"/>
              </w:rPr>
              <w:t>a</w:t>
            </w:r>
            <w:r w:rsidRPr="00FC0609">
              <w:rPr>
                <w:rFonts w:ascii="Times New Roman" w:hAnsi="Times New Roman"/>
                <w:sz w:val="22"/>
                <w:szCs w:val="22"/>
                <w:lang w:val="tr-TR"/>
              </w:rPr>
              <w:t xml:space="preserve"> ilişkin standart prosedürler kullanılacaktır</w:t>
            </w:r>
            <w:r w:rsidR="006F6392" w:rsidRPr="00FC0609">
              <w:rPr>
                <w:rFonts w:ascii="Times New Roman" w:hAnsi="Times New Roman"/>
                <w:sz w:val="22"/>
                <w:szCs w:val="22"/>
                <w:lang w:val="tr-TR"/>
              </w:rPr>
              <w:t xml:space="preserve">. </w:t>
            </w:r>
            <w:r w:rsidRPr="00FC0609">
              <w:rPr>
                <w:rFonts w:ascii="Times New Roman" w:hAnsi="Times New Roman"/>
                <w:sz w:val="22"/>
                <w:szCs w:val="22"/>
                <w:lang w:val="tr-TR"/>
              </w:rPr>
              <w:t>Söz konusu k</w:t>
            </w:r>
            <w:r w:rsidR="00A65BCF">
              <w:rPr>
                <w:rFonts w:ascii="Times New Roman" w:hAnsi="Times New Roman"/>
                <w:sz w:val="22"/>
                <w:szCs w:val="22"/>
                <w:lang w:val="tr-TR"/>
              </w:rPr>
              <w:t>redi hattı “Finans</w:t>
            </w:r>
            <w:r w:rsidRPr="00FC0609">
              <w:rPr>
                <w:rFonts w:ascii="Times New Roman" w:hAnsi="Times New Roman"/>
                <w:sz w:val="22"/>
                <w:szCs w:val="22"/>
                <w:lang w:val="tr-TR"/>
              </w:rPr>
              <w:t xml:space="preserve"> Sektör</w:t>
            </w:r>
            <w:r w:rsidR="00A65BCF">
              <w:rPr>
                <w:rFonts w:ascii="Times New Roman" w:hAnsi="Times New Roman"/>
                <w:sz w:val="22"/>
                <w:szCs w:val="22"/>
                <w:lang w:val="tr-TR"/>
              </w:rPr>
              <w:t>ü</w:t>
            </w:r>
            <w:r w:rsidRPr="00FC0609">
              <w:rPr>
                <w:rFonts w:ascii="Times New Roman" w:hAnsi="Times New Roman"/>
                <w:sz w:val="22"/>
                <w:szCs w:val="22"/>
                <w:lang w:val="tr-TR"/>
              </w:rPr>
              <w:t xml:space="preserve"> Yoluyla Belediye Altyapısını Geliştirme” başlıklı mevcut </w:t>
            </w:r>
            <w:r w:rsidR="006F6392" w:rsidRPr="00FC0609">
              <w:rPr>
                <w:rFonts w:ascii="Times New Roman" w:hAnsi="Times New Roman"/>
                <w:sz w:val="22"/>
                <w:szCs w:val="22"/>
                <w:lang w:val="tr-TR"/>
              </w:rPr>
              <w:t xml:space="preserve">KfW </w:t>
            </w:r>
            <w:r w:rsidRPr="00FC0609">
              <w:rPr>
                <w:rFonts w:ascii="Times New Roman" w:hAnsi="Times New Roman"/>
                <w:sz w:val="22"/>
                <w:szCs w:val="22"/>
                <w:lang w:val="tr-TR"/>
              </w:rPr>
              <w:t xml:space="preserve">projesinin bir devamı niteliğindedir. Sırbistan’daki belediyelere enerji verimliliği ve çevre projelerine daha fazla yatırım yapmaları için teşvik sağlamak amacıyla, </w:t>
            </w:r>
            <w:r w:rsidR="006F6392" w:rsidRPr="00FC0609">
              <w:rPr>
                <w:rFonts w:ascii="Times New Roman" w:hAnsi="Times New Roman"/>
                <w:sz w:val="22"/>
                <w:szCs w:val="22"/>
                <w:lang w:val="tr-TR"/>
              </w:rPr>
              <w:t xml:space="preserve"> KfW </w:t>
            </w:r>
            <w:r w:rsidRPr="00FC0609">
              <w:rPr>
                <w:rFonts w:ascii="Times New Roman" w:hAnsi="Times New Roman"/>
                <w:sz w:val="22"/>
                <w:szCs w:val="22"/>
                <w:lang w:val="tr-TR"/>
              </w:rPr>
              <w:t>ve Avrupa Komisyonu 2011 sonunda bir anlaşma imzalamıştır</w:t>
            </w:r>
            <w:r w:rsidR="006F6392" w:rsidRPr="00FC0609">
              <w:rPr>
                <w:rFonts w:ascii="Times New Roman" w:hAnsi="Times New Roman"/>
                <w:sz w:val="22"/>
                <w:szCs w:val="22"/>
                <w:lang w:val="tr-TR"/>
              </w:rPr>
              <w:t xml:space="preserve">. </w:t>
            </w:r>
            <w:r w:rsidRPr="00FC0609">
              <w:rPr>
                <w:rFonts w:ascii="Times New Roman" w:hAnsi="Times New Roman"/>
                <w:sz w:val="22"/>
                <w:szCs w:val="22"/>
                <w:lang w:val="tr-TR"/>
              </w:rPr>
              <w:t>Başarılı bir şekilde tamamlanmasının ardından KfW kredi hattından finanse edilen kredi tutarının yüzde 15’i ile 20’si arasında bir hibe kullandırmak amacıyla bir hibe programı uygulanacaktır</w:t>
            </w:r>
            <w:r w:rsidR="006F6392" w:rsidRPr="00FC0609">
              <w:rPr>
                <w:rFonts w:ascii="Times New Roman" w:hAnsi="Times New Roman"/>
                <w:sz w:val="22"/>
                <w:szCs w:val="22"/>
                <w:lang w:val="tr-TR"/>
              </w:rPr>
              <w:t>.</w:t>
            </w:r>
          </w:p>
          <w:p w14:paraId="5AD4530A" w14:textId="11EC59F1" w:rsidR="006F6392" w:rsidRPr="00FC0609" w:rsidRDefault="008656FD" w:rsidP="00C677DF">
            <w:pPr>
              <w:pStyle w:val="Sourcenote-Box"/>
              <w:rPr>
                <w:rFonts w:ascii="Times New Roman" w:hAnsi="Times New Roman"/>
                <w:sz w:val="22"/>
                <w:szCs w:val="22"/>
                <w:lang w:val="tr-TR"/>
              </w:rPr>
            </w:pPr>
            <w:r w:rsidRPr="00FC0609">
              <w:rPr>
                <w:rFonts w:ascii="Times New Roman" w:hAnsi="Times New Roman"/>
                <w:bCs/>
                <w:i/>
                <w:sz w:val="22"/>
                <w:szCs w:val="22"/>
                <w:lang w:val="tr-TR"/>
              </w:rPr>
              <w:t>Kaynak</w:t>
            </w:r>
            <w:r w:rsidR="006F6392" w:rsidRPr="00FC0609">
              <w:rPr>
                <w:rFonts w:ascii="Times New Roman" w:hAnsi="Times New Roman"/>
                <w:sz w:val="22"/>
                <w:szCs w:val="22"/>
                <w:lang w:val="tr-TR"/>
              </w:rPr>
              <w:t xml:space="preserve">: </w:t>
            </w:r>
            <w:r w:rsidR="006F6392" w:rsidRPr="00FC0609">
              <w:rPr>
                <w:rFonts w:ascii="Times New Roman" w:hAnsi="Times New Roman"/>
                <w:i/>
                <w:sz w:val="22"/>
                <w:szCs w:val="22"/>
                <w:lang w:val="tr-TR"/>
              </w:rPr>
              <w:t>http://www.meglip.org/wp/?page_id=4.</w:t>
            </w:r>
            <w:r w:rsidR="006F6392" w:rsidRPr="00FC0609">
              <w:rPr>
                <w:rFonts w:ascii="Times New Roman" w:hAnsi="Times New Roman"/>
                <w:sz w:val="22"/>
                <w:szCs w:val="22"/>
                <w:lang w:val="tr-TR"/>
              </w:rPr>
              <w:t xml:space="preserve">  </w:t>
            </w:r>
          </w:p>
        </w:tc>
      </w:tr>
    </w:tbl>
    <w:p w14:paraId="143BDD72" w14:textId="4BB46172" w:rsidR="006F6392" w:rsidRPr="00FC0609" w:rsidRDefault="006F6392" w:rsidP="006F6392">
      <w:pPr>
        <w:pStyle w:val="Heading2"/>
        <w:rPr>
          <w:lang w:val="tr-TR"/>
        </w:rPr>
      </w:pPr>
      <w:bookmarkStart w:id="151" w:name="_Toc461866630"/>
      <w:bookmarkStart w:id="152" w:name="_Toc446061781"/>
      <w:r w:rsidRPr="00FC0609">
        <w:rPr>
          <w:lang w:val="tr-TR"/>
        </w:rPr>
        <w:t>Risk</w:t>
      </w:r>
      <w:r w:rsidR="008656FD" w:rsidRPr="00FC0609">
        <w:rPr>
          <w:lang w:val="tr-TR"/>
        </w:rPr>
        <w:t xml:space="preserve"> Paylaşım Olanağı</w:t>
      </w:r>
      <w:bookmarkEnd w:id="151"/>
      <w:r w:rsidR="008656FD" w:rsidRPr="00FC0609">
        <w:rPr>
          <w:lang w:val="tr-TR"/>
        </w:rPr>
        <w:t xml:space="preserve"> </w:t>
      </w:r>
      <w:bookmarkEnd w:id="152"/>
    </w:p>
    <w:p w14:paraId="57AB1111" w14:textId="5BDBA5E2" w:rsidR="006F6392" w:rsidRPr="00FC0609" w:rsidRDefault="008656FD" w:rsidP="006F6392">
      <w:pPr>
        <w:spacing w:after="0"/>
        <w:rPr>
          <w:spacing w:val="1"/>
          <w:szCs w:val="24"/>
          <w:lang w:val="tr-TR"/>
        </w:rPr>
      </w:pPr>
      <w:r w:rsidRPr="00FC0609">
        <w:rPr>
          <w:spacing w:val="1"/>
          <w:szCs w:val="24"/>
          <w:lang w:val="tr-TR"/>
        </w:rPr>
        <w:t>Bir risk paylaşım olanağının tipik yapı</w:t>
      </w:r>
      <w:r w:rsidR="00A65BCF">
        <w:rPr>
          <w:spacing w:val="1"/>
          <w:szCs w:val="24"/>
          <w:lang w:val="tr-TR"/>
        </w:rPr>
        <w:t>sı Şekil B.4’te gösterilmiştir.</w:t>
      </w:r>
      <w:r w:rsidR="006F6392" w:rsidRPr="00FC0609">
        <w:rPr>
          <w:spacing w:val="1"/>
          <w:szCs w:val="24"/>
          <w:lang w:val="tr-TR"/>
        </w:rPr>
        <w:t xml:space="preserve"> </w:t>
      </w:r>
      <w:r w:rsidRPr="00FC0609">
        <w:rPr>
          <w:spacing w:val="1"/>
          <w:szCs w:val="24"/>
          <w:lang w:val="tr-TR"/>
        </w:rPr>
        <w:t xml:space="preserve">Metin Kutusu </w:t>
      </w:r>
      <w:r w:rsidR="006F6392" w:rsidRPr="00FC0609">
        <w:rPr>
          <w:spacing w:val="1"/>
          <w:szCs w:val="24"/>
          <w:lang w:val="tr-TR"/>
        </w:rPr>
        <w:t>B.</w:t>
      </w:r>
      <w:r w:rsidR="001D7E38" w:rsidRPr="00FC0609">
        <w:rPr>
          <w:spacing w:val="1"/>
          <w:szCs w:val="24"/>
          <w:lang w:val="tr-TR"/>
        </w:rPr>
        <w:t xml:space="preserve">5 </w:t>
      </w:r>
      <w:r w:rsidRPr="00FC0609">
        <w:rPr>
          <w:spacing w:val="1"/>
          <w:szCs w:val="24"/>
          <w:lang w:val="tr-TR"/>
        </w:rPr>
        <w:t>Orta ve Doğu Avrupa’da Enerji Verimliliği Finansmanının Tic</w:t>
      </w:r>
      <w:r w:rsidR="00324F3F" w:rsidRPr="00FC0609">
        <w:rPr>
          <w:spacing w:val="1"/>
          <w:szCs w:val="24"/>
          <w:lang w:val="tr-TR"/>
        </w:rPr>
        <w:t>a</w:t>
      </w:r>
      <w:r w:rsidRPr="00FC0609">
        <w:rPr>
          <w:spacing w:val="1"/>
          <w:szCs w:val="24"/>
          <w:lang w:val="tr-TR"/>
        </w:rPr>
        <w:t xml:space="preserve">rileştirilmesine </w:t>
      </w:r>
      <w:r w:rsidR="00324F3F" w:rsidRPr="00FC0609">
        <w:rPr>
          <w:spacing w:val="1"/>
          <w:szCs w:val="24"/>
          <w:lang w:val="tr-TR"/>
        </w:rPr>
        <w:t>y</w:t>
      </w:r>
      <w:r w:rsidRPr="00FC0609">
        <w:rPr>
          <w:spacing w:val="1"/>
          <w:szCs w:val="24"/>
          <w:lang w:val="tr-TR"/>
        </w:rPr>
        <w:t xml:space="preserve">önelik </w:t>
      </w:r>
      <w:r w:rsidR="006F6392" w:rsidRPr="00FC0609">
        <w:rPr>
          <w:spacing w:val="1"/>
          <w:szCs w:val="24"/>
          <w:lang w:val="tr-TR"/>
        </w:rPr>
        <w:t xml:space="preserve">IFC/GEF risk </w:t>
      </w:r>
      <w:r w:rsidR="00324F3F" w:rsidRPr="00FC0609">
        <w:rPr>
          <w:spacing w:val="1"/>
          <w:szCs w:val="24"/>
          <w:lang w:val="tr-TR"/>
        </w:rPr>
        <w:t>paylaşım programı örneğini açıklamaktadır</w:t>
      </w:r>
      <w:r w:rsidR="006F6392" w:rsidRPr="00FC0609">
        <w:rPr>
          <w:spacing w:val="1"/>
          <w:szCs w:val="24"/>
          <w:lang w:val="tr-TR"/>
        </w:rPr>
        <w:t>.</w:t>
      </w:r>
    </w:p>
    <w:p w14:paraId="58BA8AEC" w14:textId="77777777" w:rsidR="006F6392" w:rsidRPr="00FC0609" w:rsidRDefault="006F6392" w:rsidP="006F6392">
      <w:pPr>
        <w:widowControl/>
        <w:spacing w:before="0" w:after="0"/>
        <w:jc w:val="left"/>
        <w:rPr>
          <w:spacing w:val="1"/>
          <w:szCs w:val="24"/>
          <w:highlight w:val="lightGray"/>
          <w:lang w:val="tr-TR"/>
        </w:rPr>
      </w:pPr>
      <w:r w:rsidRPr="00FC0609">
        <w:rPr>
          <w:spacing w:val="1"/>
          <w:szCs w:val="24"/>
          <w:highlight w:val="lightGray"/>
          <w:lang w:val="tr-TR"/>
        </w:rPr>
        <w:br w:type="page"/>
      </w:r>
    </w:p>
    <w:p w14:paraId="07706019" w14:textId="0B666885" w:rsidR="006F6392" w:rsidRPr="00FC0609" w:rsidRDefault="00324F3F" w:rsidP="00986127">
      <w:pPr>
        <w:pStyle w:val="FiguresandTables"/>
        <w:spacing w:after="60"/>
        <w:rPr>
          <w:lang w:val="tr-TR"/>
        </w:rPr>
      </w:pPr>
      <w:r w:rsidRPr="00FC0609">
        <w:rPr>
          <w:lang w:val="tr-TR"/>
        </w:rPr>
        <w:lastRenderedPageBreak/>
        <w:t>Şekil</w:t>
      </w:r>
      <w:r w:rsidR="006F6392" w:rsidRPr="00FC0609">
        <w:rPr>
          <w:lang w:val="tr-TR"/>
        </w:rPr>
        <w:t xml:space="preserve"> B.4 </w:t>
      </w:r>
      <w:r w:rsidRPr="00FC0609">
        <w:rPr>
          <w:lang w:val="tr-TR"/>
        </w:rPr>
        <w:t>–</w:t>
      </w:r>
      <w:r w:rsidR="006F6392" w:rsidRPr="00FC0609">
        <w:rPr>
          <w:lang w:val="tr-TR"/>
        </w:rPr>
        <w:t xml:space="preserve"> </w:t>
      </w:r>
      <w:r w:rsidRPr="00FC0609">
        <w:rPr>
          <w:lang w:val="tr-TR"/>
        </w:rPr>
        <w:t xml:space="preserve">Risk Paylaşım Olanağının Tipik Yapısı </w:t>
      </w:r>
    </w:p>
    <w:p w14:paraId="7D2342D2" w14:textId="0DC62B1A" w:rsidR="006F6392" w:rsidRPr="00FC0609" w:rsidRDefault="0056011C" w:rsidP="009D5B92">
      <w:pPr>
        <w:spacing w:before="40" w:after="40"/>
        <w:jc w:val="center"/>
        <w:rPr>
          <w:lang w:val="tr-TR"/>
        </w:rPr>
      </w:pPr>
      <w:r w:rsidRPr="00FC0609">
        <w:rPr>
          <w:noProof/>
          <w:snapToGrid/>
        </w:rPr>
        <mc:AlternateContent>
          <mc:Choice Requires="wps">
            <w:drawing>
              <wp:anchor distT="0" distB="0" distL="114300" distR="114300" simplePos="0" relativeHeight="251693056" behindDoc="0" locked="0" layoutInCell="1" allowOverlap="1" wp14:anchorId="06703E72" wp14:editId="1B28D02F">
                <wp:simplePos x="0" y="0"/>
                <wp:positionH relativeFrom="column">
                  <wp:posOffset>581025</wp:posOffset>
                </wp:positionH>
                <wp:positionV relativeFrom="paragraph">
                  <wp:posOffset>396240</wp:posOffset>
                </wp:positionV>
                <wp:extent cx="1171575" cy="742950"/>
                <wp:effectExtent l="0" t="0" r="28575" b="19050"/>
                <wp:wrapNone/>
                <wp:docPr id="25" name="Oval 25"/>
                <wp:cNvGraphicFramePr/>
                <a:graphic xmlns:a="http://schemas.openxmlformats.org/drawingml/2006/main">
                  <a:graphicData uri="http://schemas.microsoft.com/office/word/2010/wordprocessingShape">
                    <wps:wsp>
                      <wps:cNvSpPr/>
                      <wps:spPr>
                        <a:xfrm>
                          <a:off x="0" y="0"/>
                          <a:ext cx="1171575" cy="742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CC1DC6" w14:textId="181E6E64" w:rsidR="003977F9" w:rsidRPr="0056011C" w:rsidRDefault="003977F9" w:rsidP="0056011C">
                            <w:pPr>
                              <w:ind w:right="-86"/>
                              <w:jc w:val="center"/>
                              <w:rPr>
                                <w:rFonts w:ascii="Arial" w:hAnsi="Arial" w:cs="Arial"/>
                                <w:b/>
                                <w:sz w:val="20"/>
                                <w:lang w:val="tr-TR"/>
                              </w:rPr>
                            </w:pPr>
                            <w:r w:rsidRPr="00F27ADF">
                              <w:rPr>
                                <w:rFonts w:ascii="Arial" w:hAnsi="Arial" w:cs="Arial"/>
                                <w:b/>
                                <w:sz w:val="18"/>
                                <w:szCs w:val="18"/>
                                <w:lang w:val="tr-TR"/>
                              </w:rPr>
                              <w:t>İşlem Garanti</w:t>
                            </w:r>
                            <w:r>
                              <w:rPr>
                                <w:rFonts w:ascii="Arial" w:hAnsi="Arial" w:cs="Arial"/>
                                <w:b/>
                                <w:sz w:val="20"/>
                                <w:lang w:val="tr-TR"/>
                              </w:rPr>
                              <w:t xml:space="preserve"> Anlaşmaları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03E72" id="Oval 25" o:spid="_x0000_s1028" style="position:absolute;left:0;text-align:left;margin-left:45.75pt;margin-top:31.2pt;width:92.25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" fillcolor="#4f81bd [3204]" strokecolor="#243f60 [1604]" strokeweight="2pt">
                <v:textbox inset="0,0,0,0">
                  <w:txbxContent>
                    <w:p w14:paraId="7ACC1DC6" w14:textId="181E6E64" w:rsidR="003977F9" w:rsidRPr="0056011C" w:rsidRDefault="003977F9" w:rsidP="0056011C">
                      <w:pPr>
                        <w:ind w:right="-86"/>
                        <w:jc w:val="center"/>
                        <w:rPr>
                          <w:rFonts w:ascii="Arial" w:hAnsi="Arial" w:cs="Arial"/>
                          <w:b/>
                          <w:sz w:val="20"/>
                          <w:lang w:val="tr-TR"/>
                        </w:rPr>
                      </w:pPr>
                      <w:r w:rsidRPr="00F27ADF">
                        <w:rPr>
                          <w:rFonts w:ascii="Arial" w:hAnsi="Arial" w:cs="Arial"/>
                          <w:b/>
                          <w:sz w:val="18"/>
                          <w:szCs w:val="18"/>
                          <w:lang w:val="tr-TR"/>
                        </w:rPr>
                        <w:t>İşlem Garanti</w:t>
                      </w:r>
                      <w:r>
                        <w:rPr>
                          <w:rFonts w:ascii="Arial" w:hAnsi="Arial" w:cs="Arial"/>
                          <w:b/>
                          <w:sz w:val="20"/>
                          <w:lang w:val="tr-TR"/>
                        </w:rPr>
                        <w:t xml:space="preserve"> Anlaşmaları</w:t>
                      </w:r>
                    </w:p>
                  </w:txbxContent>
                </v:textbox>
              </v:oval>
            </w:pict>
          </mc:Fallback>
        </mc:AlternateContent>
      </w:r>
      <w:r w:rsidRPr="00FC0609">
        <w:rPr>
          <w:noProof/>
          <w:snapToGrid/>
        </w:rPr>
        <mc:AlternateContent>
          <mc:Choice Requires="wps">
            <w:drawing>
              <wp:anchor distT="0" distB="0" distL="114300" distR="114300" simplePos="0" relativeHeight="251691008" behindDoc="0" locked="0" layoutInCell="1" allowOverlap="1" wp14:anchorId="5D19988C" wp14:editId="1F3997C3">
                <wp:simplePos x="0" y="0"/>
                <wp:positionH relativeFrom="column">
                  <wp:posOffset>2809875</wp:posOffset>
                </wp:positionH>
                <wp:positionV relativeFrom="paragraph">
                  <wp:posOffset>158115</wp:posOffset>
                </wp:positionV>
                <wp:extent cx="1171575" cy="742950"/>
                <wp:effectExtent l="0" t="0" r="28575" b="19050"/>
                <wp:wrapNone/>
                <wp:docPr id="22" name="Oval 22"/>
                <wp:cNvGraphicFramePr/>
                <a:graphic xmlns:a="http://schemas.openxmlformats.org/drawingml/2006/main">
                  <a:graphicData uri="http://schemas.microsoft.com/office/word/2010/wordprocessingShape">
                    <wps:wsp>
                      <wps:cNvSpPr/>
                      <wps:spPr>
                        <a:xfrm>
                          <a:off x="0" y="0"/>
                          <a:ext cx="1171575" cy="742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4B8292" w14:textId="00431E1F" w:rsidR="003977F9" w:rsidRPr="0056011C" w:rsidRDefault="003977F9" w:rsidP="0056011C">
                            <w:pPr>
                              <w:ind w:right="-86"/>
                              <w:jc w:val="center"/>
                              <w:rPr>
                                <w:rFonts w:ascii="Arial" w:hAnsi="Arial" w:cs="Arial"/>
                                <w:b/>
                                <w:sz w:val="20"/>
                                <w:lang w:val="tr-TR"/>
                              </w:rPr>
                            </w:pPr>
                            <w:r>
                              <w:rPr>
                                <w:rFonts w:ascii="Arial" w:hAnsi="Arial" w:cs="Arial"/>
                                <w:b/>
                                <w:sz w:val="20"/>
                                <w:lang w:val="tr-TR"/>
                              </w:rPr>
                              <w:t>Garanti Olanağı Anlaşması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9988C" id="Oval 22" o:spid="_x0000_s1029" style="position:absolute;left:0;text-align:left;margin-left:221.25pt;margin-top:12.45pt;width:92.2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" fillcolor="#4f81bd [3204]" strokecolor="#243f60 [1604]" strokeweight="2pt">
                <v:textbox inset="0,0,0,0">
                  <w:txbxContent>
                    <w:p w14:paraId="154B8292" w14:textId="00431E1F" w:rsidR="003977F9" w:rsidRPr="0056011C" w:rsidRDefault="003977F9" w:rsidP="0056011C">
                      <w:pPr>
                        <w:ind w:right="-86"/>
                        <w:jc w:val="center"/>
                        <w:rPr>
                          <w:rFonts w:ascii="Arial" w:hAnsi="Arial" w:cs="Arial"/>
                          <w:b/>
                          <w:sz w:val="20"/>
                          <w:lang w:val="tr-TR"/>
                        </w:rPr>
                      </w:pPr>
                      <w:r>
                        <w:rPr>
                          <w:rFonts w:ascii="Arial" w:hAnsi="Arial" w:cs="Arial"/>
                          <w:b/>
                          <w:sz w:val="20"/>
                          <w:lang w:val="tr-TR"/>
                        </w:rPr>
                        <w:t>Garanti Olanağı Anlaşması</w:t>
                      </w:r>
                    </w:p>
                  </w:txbxContent>
                </v:textbox>
              </v:oval>
            </w:pict>
          </mc:Fallback>
        </mc:AlternateContent>
      </w:r>
      <w:r w:rsidRPr="00FC0609">
        <w:rPr>
          <w:noProof/>
          <w:snapToGrid/>
        </w:rPr>
        <mc:AlternateContent>
          <mc:Choice Requires="wps">
            <w:drawing>
              <wp:anchor distT="0" distB="0" distL="114300" distR="114300" simplePos="0" relativeHeight="251688960" behindDoc="0" locked="0" layoutInCell="1" allowOverlap="1" wp14:anchorId="53F1F9D0" wp14:editId="5C77EEE8">
                <wp:simplePos x="0" y="0"/>
                <wp:positionH relativeFrom="column">
                  <wp:posOffset>4257675</wp:posOffset>
                </wp:positionH>
                <wp:positionV relativeFrom="paragraph">
                  <wp:posOffset>348616</wp:posOffset>
                </wp:positionV>
                <wp:extent cx="981075" cy="742950"/>
                <wp:effectExtent l="0" t="0" r="28575" b="19050"/>
                <wp:wrapNone/>
                <wp:docPr id="19" name="Oval 19"/>
                <wp:cNvGraphicFramePr/>
                <a:graphic xmlns:a="http://schemas.openxmlformats.org/drawingml/2006/main">
                  <a:graphicData uri="http://schemas.microsoft.com/office/word/2010/wordprocessingShape">
                    <wps:wsp>
                      <wps:cNvSpPr/>
                      <wps:spPr>
                        <a:xfrm>
                          <a:off x="0" y="0"/>
                          <a:ext cx="981075" cy="742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C29917" w14:textId="68A3D5A9" w:rsidR="003977F9" w:rsidRPr="0056011C" w:rsidRDefault="003977F9" w:rsidP="0056011C">
                            <w:pPr>
                              <w:ind w:right="-86"/>
                              <w:jc w:val="center"/>
                              <w:rPr>
                                <w:rFonts w:ascii="Arial" w:hAnsi="Arial" w:cs="Arial"/>
                                <w:b/>
                                <w:sz w:val="20"/>
                                <w:lang w:val="tr-TR"/>
                              </w:rPr>
                            </w:pPr>
                            <w:r w:rsidRPr="0056011C">
                              <w:rPr>
                                <w:rFonts w:ascii="Arial" w:hAnsi="Arial" w:cs="Arial"/>
                                <w:b/>
                                <w:sz w:val="20"/>
                                <w:lang w:val="tr-TR"/>
                              </w:rPr>
                              <w:t>T</w:t>
                            </w:r>
                            <w:r>
                              <w:rPr>
                                <w:rFonts w:ascii="Arial" w:hAnsi="Arial" w:cs="Arial"/>
                                <w:b/>
                                <w:sz w:val="20"/>
                                <w:lang w:val="tr-TR"/>
                              </w:rPr>
                              <w:t>eknik Y</w:t>
                            </w:r>
                            <w:r w:rsidRPr="0056011C">
                              <w:rPr>
                                <w:rFonts w:ascii="Arial" w:hAnsi="Arial" w:cs="Arial"/>
                                <w:b/>
                                <w:sz w:val="20"/>
                                <w:lang w:val="tr-TR"/>
                              </w:rPr>
                              <w:t>ardım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1F9D0" id="Oval 19" o:spid="_x0000_s1030" style="position:absolute;left:0;text-align:left;margin-left:335.25pt;margin-top:27.45pt;width:77.25pt;height: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" fillcolor="#4f81bd [3204]" strokecolor="#243f60 [1604]" strokeweight="2pt">
                <v:textbox>
                  <w:txbxContent>
                    <w:p w14:paraId="78C29917" w14:textId="68A3D5A9" w:rsidR="003977F9" w:rsidRPr="0056011C" w:rsidRDefault="003977F9" w:rsidP="0056011C">
                      <w:pPr>
                        <w:ind w:right="-86"/>
                        <w:jc w:val="center"/>
                        <w:rPr>
                          <w:rFonts w:ascii="Arial" w:hAnsi="Arial" w:cs="Arial"/>
                          <w:b/>
                          <w:sz w:val="20"/>
                          <w:lang w:val="tr-TR"/>
                        </w:rPr>
                      </w:pPr>
                      <w:r w:rsidRPr="0056011C">
                        <w:rPr>
                          <w:rFonts w:ascii="Arial" w:hAnsi="Arial" w:cs="Arial"/>
                          <w:b/>
                          <w:sz w:val="20"/>
                          <w:lang w:val="tr-TR"/>
                        </w:rPr>
                        <w:t>T</w:t>
                      </w:r>
                      <w:r>
                        <w:rPr>
                          <w:rFonts w:ascii="Arial" w:hAnsi="Arial" w:cs="Arial"/>
                          <w:b/>
                          <w:sz w:val="20"/>
                          <w:lang w:val="tr-TR"/>
                        </w:rPr>
                        <w:t>eknik Y</w:t>
                      </w:r>
                      <w:r w:rsidRPr="0056011C">
                        <w:rPr>
                          <w:rFonts w:ascii="Arial" w:hAnsi="Arial" w:cs="Arial"/>
                          <w:b/>
                          <w:sz w:val="20"/>
                          <w:lang w:val="tr-TR"/>
                        </w:rPr>
                        <w:t>ardım</w:t>
                      </w:r>
                    </w:p>
                  </w:txbxContent>
                </v:textbox>
              </v:oval>
            </w:pict>
          </mc:Fallback>
        </mc:AlternateContent>
      </w:r>
      <w:r w:rsidR="00436F9A" w:rsidRPr="00FC0609">
        <w:rPr>
          <w:noProof/>
        </w:rPr>
        <mc:AlternateContent>
          <mc:Choice Requires="wps">
            <w:drawing>
              <wp:anchor distT="45720" distB="45720" distL="114300" distR="114300" simplePos="0" relativeHeight="251687936" behindDoc="0" locked="0" layoutInCell="1" allowOverlap="1" wp14:anchorId="7A373DCE" wp14:editId="3BBD0695">
                <wp:simplePos x="0" y="0"/>
                <wp:positionH relativeFrom="column">
                  <wp:posOffset>1914525</wp:posOffset>
                </wp:positionH>
                <wp:positionV relativeFrom="paragraph">
                  <wp:posOffset>729615</wp:posOffset>
                </wp:positionV>
                <wp:extent cx="1295400" cy="36195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1950"/>
                        </a:xfrm>
                        <a:prstGeom prst="rect">
                          <a:avLst/>
                        </a:prstGeom>
                        <a:solidFill>
                          <a:schemeClr val="accent6">
                            <a:lumMod val="75000"/>
                          </a:schemeClr>
                        </a:solidFill>
                        <a:ln w="9525">
                          <a:noFill/>
                          <a:miter lim="800000"/>
                          <a:headEnd/>
                          <a:tailEnd/>
                        </a:ln>
                      </wps:spPr>
                      <wps:txbx>
                        <w:txbxContent>
                          <w:p w14:paraId="2A85E7AB" w14:textId="77777777" w:rsidR="003977F9" w:rsidRPr="0056011C" w:rsidRDefault="003977F9" w:rsidP="0056011C">
                            <w:pPr>
                              <w:spacing w:before="0" w:after="0"/>
                              <w:jc w:val="center"/>
                              <w:rPr>
                                <w:rFonts w:ascii="Arial" w:hAnsi="Arial" w:cs="Arial"/>
                                <w:sz w:val="20"/>
                                <w:lang w:val="tr-TR"/>
                              </w:rPr>
                            </w:pPr>
                            <w:r w:rsidRPr="0056011C">
                              <w:rPr>
                                <w:rFonts w:ascii="Arial" w:hAnsi="Arial" w:cs="Arial"/>
                                <w:sz w:val="20"/>
                                <w:lang w:val="tr-TR"/>
                              </w:rPr>
                              <w:t xml:space="preserve">Katılımcı </w:t>
                            </w:r>
                          </w:p>
                          <w:p w14:paraId="668CDEDD" w14:textId="7F5350E9" w:rsidR="003977F9" w:rsidRPr="0056011C" w:rsidRDefault="00F838BB" w:rsidP="0056011C">
                            <w:pPr>
                              <w:spacing w:before="0" w:after="0"/>
                              <w:jc w:val="center"/>
                              <w:rPr>
                                <w:rFonts w:ascii="Arial" w:hAnsi="Arial" w:cs="Arial"/>
                                <w:sz w:val="20"/>
                                <w:lang w:val="tr-TR"/>
                              </w:rPr>
                            </w:pPr>
                            <w:r>
                              <w:rPr>
                                <w:rFonts w:ascii="Arial" w:hAnsi="Arial" w:cs="Arial"/>
                                <w:sz w:val="20"/>
                                <w:lang w:val="tr-TR"/>
                              </w:rPr>
                              <w:t>Finans</w:t>
                            </w:r>
                            <w:r w:rsidR="003977F9" w:rsidRPr="0056011C">
                              <w:rPr>
                                <w:rFonts w:ascii="Arial" w:hAnsi="Arial" w:cs="Arial"/>
                                <w:sz w:val="20"/>
                                <w:lang w:val="tr-TR"/>
                              </w:rPr>
                              <w:t xml:space="preserve"> Kuruluş</w:t>
                            </w:r>
                            <w:r>
                              <w:rPr>
                                <w:rFonts w:ascii="Arial" w:hAnsi="Arial" w:cs="Arial"/>
                                <w:sz w:val="20"/>
                                <w:lang w:val="tr-TR"/>
                              </w:rPr>
                              <w:t>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73DCE" id="Metin Kutusu 2" o:spid="_x0000_s1031" type="#_x0000_t202" style="position:absolute;left:0;text-align:left;margin-left:150.75pt;margin-top:57.45pt;width:102pt;height:2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" fillcolor="#e36c0a [2409]" stroked="f">
                <v:textbox inset="0,0,0,0">
                  <w:txbxContent>
                    <w:p w14:paraId="2A85E7AB" w14:textId="77777777" w:rsidR="003977F9" w:rsidRPr="0056011C" w:rsidRDefault="003977F9" w:rsidP="0056011C">
                      <w:pPr>
                        <w:spacing w:before="0" w:after="0"/>
                        <w:jc w:val="center"/>
                        <w:rPr>
                          <w:rFonts w:ascii="Arial" w:hAnsi="Arial" w:cs="Arial"/>
                          <w:sz w:val="20"/>
                          <w:lang w:val="tr-TR"/>
                        </w:rPr>
                      </w:pPr>
                      <w:r w:rsidRPr="0056011C">
                        <w:rPr>
                          <w:rFonts w:ascii="Arial" w:hAnsi="Arial" w:cs="Arial"/>
                          <w:sz w:val="20"/>
                          <w:lang w:val="tr-TR"/>
                        </w:rPr>
                        <w:t xml:space="preserve">Katılımcı </w:t>
                      </w:r>
                    </w:p>
                    <w:p w14:paraId="668CDEDD" w14:textId="7F5350E9" w:rsidR="003977F9" w:rsidRPr="0056011C" w:rsidRDefault="00F838BB" w:rsidP="0056011C">
                      <w:pPr>
                        <w:spacing w:before="0" w:after="0"/>
                        <w:jc w:val="center"/>
                        <w:rPr>
                          <w:rFonts w:ascii="Arial" w:hAnsi="Arial" w:cs="Arial"/>
                          <w:sz w:val="20"/>
                          <w:lang w:val="tr-TR"/>
                        </w:rPr>
                      </w:pPr>
                      <w:r>
                        <w:rPr>
                          <w:rFonts w:ascii="Arial" w:hAnsi="Arial" w:cs="Arial"/>
                          <w:sz w:val="20"/>
                          <w:lang w:val="tr-TR"/>
                        </w:rPr>
                        <w:t>Finans</w:t>
                      </w:r>
                      <w:r w:rsidR="003977F9" w:rsidRPr="0056011C">
                        <w:rPr>
                          <w:rFonts w:ascii="Arial" w:hAnsi="Arial" w:cs="Arial"/>
                          <w:sz w:val="20"/>
                          <w:lang w:val="tr-TR"/>
                        </w:rPr>
                        <w:t xml:space="preserve"> Kuruluş</w:t>
                      </w:r>
                      <w:r>
                        <w:rPr>
                          <w:rFonts w:ascii="Arial" w:hAnsi="Arial" w:cs="Arial"/>
                          <w:sz w:val="20"/>
                          <w:lang w:val="tr-TR"/>
                        </w:rPr>
                        <w:t>u</w:t>
                      </w:r>
                    </w:p>
                  </w:txbxContent>
                </v:textbox>
              </v:shape>
            </w:pict>
          </mc:Fallback>
        </mc:AlternateContent>
      </w:r>
      <w:r w:rsidR="00436F9A" w:rsidRPr="00FC0609">
        <w:rPr>
          <w:noProof/>
        </w:rPr>
        <mc:AlternateContent>
          <mc:Choice Requires="wps">
            <w:drawing>
              <wp:anchor distT="45720" distB="45720" distL="114300" distR="114300" simplePos="0" relativeHeight="251685888" behindDoc="0" locked="0" layoutInCell="1" allowOverlap="1" wp14:anchorId="4F7D4835" wp14:editId="6B7BA8A7">
                <wp:simplePos x="0" y="0"/>
                <wp:positionH relativeFrom="column">
                  <wp:posOffset>1971675</wp:posOffset>
                </wp:positionH>
                <wp:positionV relativeFrom="paragraph">
                  <wp:posOffset>53341</wp:posOffset>
                </wp:positionV>
                <wp:extent cx="1238250" cy="361950"/>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chemeClr val="accent6">
                            <a:lumMod val="75000"/>
                          </a:schemeClr>
                        </a:solidFill>
                        <a:ln w="9525">
                          <a:noFill/>
                          <a:miter lim="800000"/>
                          <a:headEnd/>
                          <a:tailEnd/>
                        </a:ln>
                      </wps:spPr>
                      <wps:txbx>
                        <w:txbxContent>
                          <w:p w14:paraId="106790FB" w14:textId="2CA82275" w:rsidR="003977F9" w:rsidRPr="0056011C" w:rsidRDefault="003977F9" w:rsidP="00436F9A">
                            <w:pPr>
                              <w:jc w:val="center"/>
                              <w:rPr>
                                <w:rFonts w:ascii="Arial" w:hAnsi="Arial" w:cs="Arial"/>
                                <w:sz w:val="20"/>
                                <w:lang w:val="tr-TR"/>
                              </w:rPr>
                            </w:pPr>
                            <w:r w:rsidRPr="0056011C">
                              <w:rPr>
                                <w:rFonts w:ascii="Arial" w:hAnsi="Arial" w:cs="Arial"/>
                                <w:sz w:val="20"/>
                                <w:lang w:val="tr-TR"/>
                              </w:rPr>
                              <w:t>Kamu Kurumu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4835" id="_x0000_s1032" type="#_x0000_t202" style="position:absolute;left:0;text-align:left;margin-left:155.25pt;margin-top:4.2pt;width:97.5pt;height:2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" fillcolor="#e36c0a [2409]" stroked="f">
                <v:textbox inset="0,0,0,0">
                  <w:txbxContent>
                    <w:p w14:paraId="106790FB" w14:textId="2CA82275" w:rsidR="003977F9" w:rsidRPr="0056011C" w:rsidRDefault="003977F9" w:rsidP="00436F9A">
                      <w:pPr>
                        <w:jc w:val="center"/>
                        <w:rPr>
                          <w:rFonts w:ascii="Arial" w:hAnsi="Arial" w:cs="Arial"/>
                          <w:sz w:val="20"/>
                          <w:lang w:val="tr-TR"/>
                        </w:rPr>
                      </w:pPr>
                      <w:r w:rsidRPr="0056011C">
                        <w:rPr>
                          <w:rFonts w:ascii="Arial" w:hAnsi="Arial" w:cs="Arial"/>
                          <w:sz w:val="20"/>
                          <w:lang w:val="tr-TR"/>
                        </w:rPr>
                        <w:t>Kamu Kurumu</w:t>
                      </w:r>
                    </w:p>
                  </w:txbxContent>
                </v:textbox>
              </v:shape>
            </w:pict>
          </mc:Fallback>
        </mc:AlternateContent>
      </w:r>
      <w:r w:rsidR="00436F9A" w:rsidRPr="00FC0609">
        <w:rPr>
          <w:noProof/>
        </w:rPr>
        <mc:AlternateContent>
          <mc:Choice Requires="wps">
            <w:drawing>
              <wp:anchor distT="45720" distB="45720" distL="114300" distR="114300" simplePos="0" relativeHeight="251683840" behindDoc="0" locked="0" layoutInCell="1" allowOverlap="1" wp14:anchorId="4BF4B69B" wp14:editId="52D74941">
                <wp:simplePos x="0" y="0"/>
                <wp:positionH relativeFrom="column">
                  <wp:posOffset>514350</wp:posOffset>
                </wp:positionH>
                <wp:positionV relativeFrom="paragraph">
                  <wp:posOffset>2167890</wp:posOffset>
                </wp:positionV>
                <wp:extent cx="1238250" cy="361950"/>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chemeClr val="accent6">
                            <a:lumMod val="75000"/>
                          </a:schemeClr>
                        </a:solidFill>
                        <a:ln w="9525">
                          <a:noFill/>
                          <a:miter lim="800000"/>
                          <a:headEnd/>
                          <a:tailEnd/>
                        </a:ln>
                      </wps:spPr>
                      <wps:txbx>
                        <w:txbxContent>
                          <w:p w14:paraId="7721A7A4" w14:textId="77777777" w:rsidR="003977F9" w:rsidRPr="0056011C" w:rsidRDefault="003977F9" w:rsidP="00436F9A">
                            <w:pPr>
                              <w:jc w:val="center"/>
                              <w:rPr>
                                <w:rFonts w:ascii="Arial" w:hAnsi="Arial" w:cs="Arial"/>
                                <w:sz w:val="20"/>
                                <w:lang w:val="tr-TR"/>
                              </w:rPr>
                            </w:pPr>
                            <w:r w:rsidRPr="0056011C">
                              <w:rPr>
                                <w:rFonts w:ascii="Arial" w:hAnsi="Arial" w:cs="Arial"/>
                                <w:sz w:val="20"/>
                                <w:lang w:val="tr-TR"/>
                              </w:rPr>
                              <w:t xml:space="preserve">Son Kullanıcı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4B69B" id="_x0000_s1033" type="#_x0000_t202" style="position:absolute;left:0;text-align:left;margin-left:40.5pt;margin-top:170.7pt;width:97.5pt;height:2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" fillcolor="#e36c0a [2409]" stroked="f">
                <v:textbox inset="0,0,0,0">
                  <w:txbxContent>
                    <w:p w14:paraId="7721A7A4" w14:textId="77777777" w:rsidR="003977F9" w:rsidRPr="0056011C" w:rsidRDefault="003977F9" w:rsidP="00436F9A">
                      <w:pPr>
                        <w:jc w:val="center"/>
                        <w:rPr>
                          <w:rFonts w:ascii="Arial" w:hAnsi="Arial" w:cs="Arial"/>
                          <w:sz w:val="20"/>
                          <w:lang w:val="tr-TR"/>
                        </w:rPr>
                      </w:pPr>
                      <w:r w:rsidRPr="0056011C">
                        <w:rPr>
                          <w:rFonts w:ascii="Arial" w:hAnsi="Arial" w:cs="Arial"/>
                          <w:sz w:val="20"/>
                          <w:lang w:val="tr-TR"/>
                        </w:rPr>
                        <w:t xml:space="preserve">Son Kullanıcı </w:t>
                      </w:r>
                    </w:p>
                  </w:txbxContent>
                </v:textbox>
              </v:shape>
            </w:pict>
          </mc:Fallback>
        </mc:AlternateContent>
      </w:r>
      <w:r w:rsidR="00436F9A" w:rsidRPr="00FC0609">
        <w:rPr>
          <w:noProof/>
        </w:rPr>
        <mc:AlternateContent>
          <mc:Choice Requires="wps">
            <w:drawing>
              <wp:anchor distT="45720" distB="45720" distL="114300" distR="114300" simplePos="0" relativeHeight="251681792" behindDoc="0" locked="0" layoutInCell="1" allowOverlap="1" wp14:anchorId="745B6D5D" wp14:editId="742A51E0">
                <wp:simplePos x="0" y="0"/>
                <wp:positionH relativeFrom="column">
                  <wp:posOffset>3362325</wp:posOffset>
                </wp:positionH>
                <wp:positionV relativeFrom="paragraph">
                  <wp:posOffset>2167890</wp:posOffset>
                </wp:positionV>
                <wp:extent cx="1238250" cy="361950"/>
                <wp:effectExtent l="0" t="0" r="0"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chemeClr val="accent6">
                            <a:lumMod val="75000"/>
                          </a:schemeClr>
                        </a:solidFill>
                        <a:ln w="9525">
                          <a:noFill/>
                          <a:miter lim="800000"/>
                          <a:headEnd/>
                          <a:tailEnd/>
                        </a:ln>
                      </wps:spPr>
                      <wps:txbx>
                        <w:txbxContent>
                          <w:p w14:paraId="5ED98817" w14:textId="77777777" w:rsidR="003977F9" w:rsidRPr="0056011C" w:rsidRDefault="003977F9" w:rsidP="00436F9A">
                            <w:pPr>
                              <w:jc w:val="center"/>
                              <w:rPr>
                                <w:rFonts w:ascii="Arial" w:hAnsi="Arial" w:cs="Arial"/>
                                <w:sz w:val="20"/>
                                <w:lang w:val="tr-TR"/>
                              </w:rPr>
                            </w:pPr>
                            <w:r w:rsidRPr="0056011C">
                              <w:rPr>
                                <w:rFonts w:ascii="Arial" w:hAnsi="Arial" w:cs="Arial"/>
                                <w:sz w:val="20"/>
                                <w:lang w:val="tr-TR"/>
                              </w:rPr>
                              <w:t xml:space="preserve">Son Kullanıcı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B6D5D" id="_x0000_s1034" type="#_x0000_t202" style="position:absolute;left:0;text-align:left;margin-left:264.75pt;margin-top:170.7pt;width:97.5pt;height:2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" fillcolor="#e36c0a [2409]" stroked="f">
                <v:textbox inset="0,0,0,0">
                  <w:txbxContent>
                    <w:p w14:paraId="5ED98817" w14:textId="77777777" w:rsidR="003977F9" w:rsidRPr="0056011C" w:rsidRDefault="003977F9" w:rsidP="00436F9A">
                      <w:pPr>
                        <w:jc w:val="center"/>
                        <w:rPr>
                          <w:rFonts w:ascii="Arial" w:hAnsi="Arial" w:cs="Arial"/>
                          <w:sz w:val="20"/>
                          <w:lang w:val="tr-TR"/>
                        </w:rPr>
                      </w:pPr>
                      <w:r w:rsidRPr="0056011C">
                        <w:rPr>
                          <w:rFonts w:ascii="Arial" w:hAnsi="Arial" w:cs="Arial"/>
                          <w:sz w:val="20"/>
                          <w:lang w:val="tr-TR"/>
                        </w:rPr>
                        <w:t xml:space="preserve">Son Kullanıcı </w:t>
                      </w:r>
                    </w:p>
                  </w:txbxContent>
                </v:textbox>
              </v:shape>
            </w:pict>
          </mc:Fallback>
        </mc:AlternateContent>
      </w:r>
      <w:r w:rsidR="00436F9A" w:rsidRPr="00FC0609">
        <w:rPr>
          <w:noProof/>
        </w:rPr>
        <mc:AlternateContent>
          <mc:Choice Requires="wps">
            <w:drawing>
              <wp:anchor distT="45720" distB="45720" distL="114300" distR="114300" simplePos="0" relativeHeight="251679744" behindDoc="0" locked="0" layoutInCell="1" allowOverlap="1" wp14:anchorId="2263B04F" wp14:editId="7D486335">
                <wp:simplePos x="0" y="0"/>
                <wp:positionH relativeFrom="column">
                  <wp:posOffset>3362325</wp:posOffset>
                </wp:positionH>
                <wp:positionV relativeFrom="paragraph">
                  <wp:posOffset>1539240</wp:posOffset>
                </wp:positionV>
                <wp:extent cx="1238250" cy="361950"/>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chemeClr val="accent6">
                            <a:lumMod val="75000"/>
                          </a:schemeClr>
                        </a:solidFill>
                        <a:ln w="9525">
                          <a:noFill/>
                          <a:miter lim="800000"/>
                          <a:headEnd/>
                          <a:tailEnd/>
                        </a:ln>
                      </wps:spPr>
                      <wps:txbx>
                        <w:txbxContent>
                          <w:p w14:paraId="08B10D22" w14:textId="180500B9" w:rsidR="003977F9" w:rsidRPr="0056011C" w:rsidRDefault="003977F9" w:rsidP="00436F9A">
                            <w:pPr>
                              <w:jc w:val="center"/>
                              <w:rPr>
                                <w:rFonts w:ascii="Arial" w:hAnsi="Arial" w:cs="Arial"/>
                                <w:sz w:val="20"/>
                                <w:lang w:val="tr-TR"/>
                              </w:rPr>
                            </w:pPr>
                            <w:r w:rsidRPr="0056011C">
                              <w:rPr>
                                <w:rFonts w:ascii="Arial" w:hAnsi="Arial" w:cs="Arial"/>
                                <w:sz w:val="20"/>
                                <w:lang w:val="tr-TR"/>
                              </w:rPr>
                              <w:t>Enerji Hizmet Şirketi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3B04F" id="_x0000_s1035" type="#_x0000_t202" style="position:absolute;left:0;text-align:left;margin-left:264.75pt;margin-top:121.2pt;width:97.5pt;height:2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" fillcolor="#e36c0a [2409]" stroked="f">
                <v:textbox inset="0,0,0,0">
                  <w:txbxContent>
                    <w:p w14:paraId="08B10D22" w14:textId="180500B9" w:rsidR="003977F9" w:rsidRPr="0056011C" w:rsidRDefault="003977F9" w:rsidP="00436F9A">
                      <w:pPr>
                        <w:jc w:val="center"/>
                        <w:rPr>
                          <w:rFonts w:ascii="Arial" w:hAnsi="Arial" w:cs="Arial"/>
                          <w:sz w:val="20"/>
                          <w:lang w:val="tr-TR"/>
                        </w:rPr>
                      </w:pPr>
                      <w:r w:rsidRPr="0056011C">
                        <w:rPr>
                          <w:rFonts w:ascii="Arial" w:hAnsi="Arial" w:cs="Arial"/>
                          <w:sz w:val="20"/>
                          <w:lang w:val="tr-TR"/>
                        </w:rPr>
                        <w:t>Enerji Hizmet Şirketi</w:t>
                      </w:r>
                    </w:p>
                  </w:txbxContent>
                </v:textbox>
              </v:shape>
            </w:pict>
          </mc:Fallback>
        </mc:AlternateContent>
      </w:r>
      <w:r w:rsidR="00436F9A" w:rsidRPr="00FC0609">
        <w:rPr>
          <w:noProof/>
        </w:rPr>
        <mc:AlternateContent>
          <mc:Choice Requires="wps">
            <w:drawing>
              <wp:anchor distT="45720" distB="45720" distL="114300" distR="114300" simplePos="0" relativeHeight="251677696" behindDoc="0" locked="0" layoutInCell="1" allowOverlap="1" wp14:anchorId="26FFD59A" wp14:editId="45B828EC">
                <wp:simplePos x="0" y="0"/>
                <wp:positionH relativeFrom="column">
                  <wp:posOffset>1971675</wp:posOffset>
                </wp:positionH>
                <wp:positionV relativeFrom="paragraph">
                  <wp:posOffset>1539240</wp:posOffset>
                </wp:positionV>
                <wp:extent cx="1238250" cy="361950"/>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chemeClr val="accent6">
                            <a:lumMod val="75000"/>
                          </a:schemeClr>
                        </a:solidFill>
                        <a:ln w="9525">
                          <a:noFill/>
                          <a:miter lim="800000"/>
                          <a:headEnd/>
                          <a:tailEnd/>
                        </a:ln>
                      </wps:spPr>
                      <wps:txbx>
                        <w:txbxContent>
                          <w:p w14:paraId="306055D4" w14:textId="2C224A75" w:rsidR="003977F9" w:rsidRPr="0056011C" w:rsidRDefault="003977F9" w:rsidP="00436F9A">
                            <w:pPr>
                              <w:jc w:val="center"/>
                              <w:rPr>
                                <w:rFonts w:ascii="Arial" w:hAnsi="Arial" w:cs="Arial"/>
                                <w:sz w:val="20"/>
                                <w:lang w:val="tr-TR"/>
                              </w:rPr>
                            </w:pPr>
                            <w:r w:rsidRPr="0056011C">
                              <w:rPr>
                                <w:rFonts w:ascii="Arial" w:hAnsi="Arial" w:cs="Arial"/>
                                <w:sz w:val="20"/>
                                <w:lang w:val="tr-TR"/>
                              </w:rPr>
                              <w:t xml:space="preserve">Son Kullanıcı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FD59A" id="_x0000_s1036" type="#_x0000_t202" style="position:absolute;left:0;text-align:left;margin-left:155.25pt;margin-top:121.2pt;width:97.5pt;height:2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" fillcolor="#e36c0a [2409]" stroked="f">
                <v:textbox inset="0,0,0,0">
                  <w:txbxContent>
                    <w:p w14:paraId="306055D4" w14:textId="2C224A75" w:rsidR="003977F9" w:rsidRPr="0056011C" w:rsidRDefault="003977F9" w:rsidP="00436F9A">
                      <w:pPr>
                        <w:jc w:val="center"/>
                        <w:rPr>
                          <w:rFonts w:ascii="Arial" w:hAnsi="Arial" w:cs="Arial"/>
                          <w:sz w:val="20"/>
                          <w:lang w:val="tr-TR"/>
                        </w:rPr>
                      </w:pPr>
                      <w:r w:rsidRPr="0056011C">
                        <w:rPr>
                          <w:rFonts w:ascii="Arial" w:hAnsi="Arial" w:cs="Arial"/>
                          <w:sz w:val="20"/>
                          <w:lang w:val="tr-TR"/>
                        </w:rPr>
                        <w:t xml:space="preserve">Son Kullanıcı </w:t>
                      </w:r>
                    </w:p>
                  </w:txbxContent>
                </v:textbox>
              </v:shape>
            </w:pict>
          </mc:Fallback>
        </mc:AlternateContent>
      </w:r>
      <w:r w:rsidR="00436F9A" w:rsidRPr="00FC0609">
        <w:rPr>
          <w:noProof/>
        </w:rPr>
        <mc:AlternateContent>
          <mc:Choice Requires="wps">
            <w:drawing>
              <wp:anchor distT="45720" distB="45720" distL="114300" distR="114300" simplePos="0" relativeHeight="251675648" behindDoc="0" locked="0" layoutInCell="1" allowOverlap="1" wp14:anchorId="517E80AB" wp14:editId="1B3970D1">
                <wp:simplePos x="0" y="0"/>
                <wp:positionH relativeFrom="column">
                  <wp:posOffset>581025</wp:posOffset>
                </wp:positionH>
                <wp:positionV relativeFrom="paragraph">
                  <wp:posOffset>1558290</wp:posOffset>
                </wp:positionV>
                <wp:extent cx="1171575" cy="361950"/>
                <wp:effectExtent l="0" t="0" r="9525"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1950"/>
                        </a:xfrm>
                        <a:prstGeom prst="rect">
                          <a:avLst/>
                        </a:prstGeom>
                        <a:solidFill>
                          <a:schemeClr val="accent6">
                            <a:lumMod val="75000"/>
                          </a:schemeClr>
                        </a:solidFill>
                        <a:ln w="9525">
                          <a:noFill/>
                          <a:miter lim="800000"/>
                          <a:headEnd/>
                          <a:tailEnd/>
                        </a:ln>
                      </wps:spPr>
                      <wps:txbx>
                        <w:txbxContent>
                          <w:p w14:paraId="278D4708" w14:textId="1F9C2163" w:rsidR="003977F9" w:rsidRPr="0056011C" w:rsidRDefault="003977F9" w:rsidP="00436F9A">
                            <w:pPr>
                              <w:jc w:val="center"/>
                              <w:rPr>
                                <w:rFonts w:ascii="Arial" w:hAnsi="Arial" w:cs="Arial"/>
                                <w:sz w:val="20"/>
                                <w:lang w:val="tr-TR"/>
                              </w:rPr>
                            </w:pPr>
                            <w:r w:rsidRPr="0056011C">
                              <w:rPr>
                                <w:rFonts w:ascii="Arial" w:hAnsi="Arial" w:cs="Arial"/>
                                <w:sz w:val="20"/>
                                <w:lang w:val="tr-TR"/>
                              </w:rPr>
                              <w:t>Satıcı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E80AB" id="_x0000_s1037" type="#_x0000_t202" style="position:absolute;left:0;text-align:left;margin-left:45.75pt;margin-top:122.7pt;width:92.25pt;height:2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" fillcolor="#e36c0a [2409]" stroked="f">
                <v:textbox inset="0,0,0,0">
                  <w:txbxContent>
                    <w:p w14:paraId="278D4708" w14:textId="1F9C2163" w:rsidR="003977F9" w:rsidRPr="0056011C" w:rsidRDefault="003977F9" w:rsidP="00436F9A">
                      <w:pPr>
                        <w:jc w:val="center"/>
                        <w:rPr>
                          <w:rFonts w:ascii="Arial" w:hAnsi="Arial" w:cs="Arial"/>
                          <w:sz w:val="20"/>
                          <w:lang w:val="tr-TR"/>
                        </w:rPr>
                      </w:pPr>
                      <w:r w:rsidRPr="0056011C">
                        <w:rPr>
                          <w:rFonts w:ascii="Arial" w:hAnsi="Arial" w:cs="Arial"/>
                          <w:sz w:val="20"/>
                          <w:lang w:val="tr-TR"/>
                        </w:rPr>
                        <w:t>Satıcı</w:t>
                      </w:r>
                    </w:p>
                  </w:txbxContent>
                </v:textbox>
              </v:shape>
            </w:pict>
          </mc:Fallback>
        </mc:AlternateContent>
      </w:r>
      <w:r w:rsidR="006F6392" w:rsidRPr="00FC0609">
        <w:rPr>
          <w:i/>
          <w:noProof/>
        </w:rPr>
        <w:drawing>
          <wp:inline distT="0" distB="0" distL="0" distR="0" wp14:anchorId="6F52A7E0" wp14:editId="50FF421F">
            <wp:extent cx="5001260" cy="2603500"/>
            <wp:effectExtent l="0" t="0" r="889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9">
                      <a:extLst>
                        <a:ext uri="{28A0092B-C50C-407E-A947-70E740481C1C}">
                          <a14:useLocalDpi xmlns:a14="http://schemas.microsoft.com/office/drawing/2010/main" val="0"/>
                        </a:ext>
                      </a:extLst>
                    </a:blip>
                    <a:srcRect b="9505"/>
                    <a:stretch/>
                  </pic:blipFill>
                  <pic:spPr bwMode="auto">
                    <a:xfrm>
                      <a:off x="0" y="0"/>
                      <a:ext cx="5012064" cy="2609124"/>
                    </a:xfrm>
                    <a:prstGeom prst="rect">
                      <a:avLst/>
                    </a:prstGeom>
                    <a:noFill/>
                    <a:ln>
                      <a:noFill/>
                    </a:ln>
                    <a:extLst>
                      <a:ext uri="{53640926-AAD7-44D8-BBD7-CCE9431645EC}">
                        <a14:shadowObscured xmlns:a14="http://schemas.microsoft.com/office/drawing/2010/main"/>
                      </a:ext>
                    </a:extLst>
                  </pic:spPr>
                </pic:pic>
              </a:graphicData>
            </a:graphic>
          </wp:inline>
        </w:drawing>
      </w:r>
    </w:p>
    <w:p w14:paraId="4CC764C7" w14:textId="148106CD" w:rsidR="006F6392" w:rsidRPr="00FC0609" w:rsidRDefault="0056011C" w:rsidP="006F6392">
      <w:pPr>
        <w:ind w:firstLine="720"/>
        <w:rPr>
          <w:i/>
          <w:sz w:val="22"/>
          <w:szCs w:val="22"/>
          <w:lang w:val="tr-TR"/>
        </w:rPr>
      </w:pPr>
      <w:r w:rsidRPr="00FC0609">
        <w:rPr>
          <w:i/>
          <w:sz w:val="22"/>
          <w:szCs w:val="22"/>
          <w:lang w:val="tr-TR"/>
        </w:rPr>
        <w:t>Kaynak</w:t>
      </w:r>
      <w:r w:rsidR="006F6392" w:rsidRPr="00FC0609">
        <w:rPr>
          <w:i/>
          <w:sz w:val="22"/>
          <w:szCs w:val="22"/>
          <w:lang w:val="tr-TR"/>
        </w:rPr>
        <w:t>: Mostert 2010</w:t>
      </w:r>
    </w:p>
    <w:p w14:paraId="1872151D" w14:textId="77777777" w:rsidR="006F6392" w:rsidRPr="00FC0609" w:rsidRDefault="006F6392" w:rsidP="006F6392">
      <w:pPr>
        <w:jc w:val="center"/>
        <w:rPr>
          <w:lang w:val="tr-TR"/>
        </w:rPr>
      </w:pPr>
      <w:r w:rsidRPr="00FC0609">
        <w:rPr>
          <w:noProof/>
        </w:rPr>
        <mc:AlternateContent>
          <mc:Choice Requires="wps">
            <w:drawing>
              <wp:anchor distT="45720" distB="45720" distL="114300" distR="114300" simplePos="0" relativeHeight="251665408" behindDoc="0" locked="0" layoutInCell="1" allowOverlap="1" wp14:anchorId="6B9881F1" wp14:editId="54BDDCDB">
                <wp:simplePos x="0" y="0"/>
                <wp:positionH relativeFrom="margin">
                  <wp:posOffset>142240</wp:posOffset>
                </wp:positionH>
                <wp:positionV relativeFrom="paragraph">
                  <wp:posOffset>147434</wp:posOffset>
                </wp:positionV>
                <wp:extent cx="5434965" cy="3106420"/>
                <wp:effectExtent l="0" t="0" r="13335" b="21590"/>
                <wp:wrapSquare wrapText="bothSides"/>
                <wp:docPr id="28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3106420"/>
                        </a:xfrm>
                        <a:prstGeom prst="rect">
                          <a:avLst/>
                        </a:prstGeom>
                        <a:solidFill>
                          <a:schemeClr val="accent5">
                            <a:lumMod val="20000"/>
                            <a:lumOff val="80000"/>
                          </a:schemeClr>
                        </a:solidFill>
                        <a:ln w="9525">
                          <a:solidFill>
                            <a:srgbClr val="000000"/>
                          </a:solidFill>
                          <a:miter lim="800000"/>
                          <a:headEnd/>
                          <a:tailEnd/>
                        </a:ln>
                      </wps:spPr>
                      <wps:txbx>
                        <w:txbxContent>
                          <w:p w14:paraId="2C839431" w14:textId="50753F14" w:rsidR="003977F9" w:rsidRPr="00367B4C" w:rsidRDefault="003977F9" w:rsidP="006F6392">
                            <w:pPr>
                              <w:pStyle w:val="Boxcaption"/>
                              <w:rPr>
                                <w:rFonts w:ascii="Times New Roman" w:hAnsi="Times New Roman"/>
                                <w:sz w:val="20"/>
                                <w:lang w:val="tr-TR"/>
                              </w:rPr>
                            </w:pPr>
                            <w:r w:rsidRPr="00367B4C">
                              <w:rPr>
                                <w:rFonts w:ascii="Times New Roman" w:hAnsi="Times New Roman"/>
                                <w:sz w:val="20"/>
                                <w:lang w:val="tr-TR"/>
                              </w:rPr>
                              <w:t>Metin Kutusu B.5 - Risk Paylaşım Olanağı Örneği  – EV Finansmanının Ticarileştirilmesi (CEEF)</w:t>
                            </w:r>
                          </w:p>
                          <w:p w14:paraId="4ED8EB39" w14:textId="32146ABB" w:rsidR="003977F9" w:rsidRPr="00367B4C" w:rsidRDefault="003977F9" w:rsidP="006F6392">
                            <w:pPr>
                              <w:pStyle w:val="Boxtext"/>
                              <w:rPr>
                                <w:rFonts w:ascii="Times New Roman" w:eastAsia="Calibri" w:hAnsi="Times New Roman"/>
                                <w:lang w:val="tr-TR"/>
                              </w:rPr>
                            </w:pPr>
                            <w:r w:rsidRPr="00367B4C">
                              <w:rPr>
                                <w:rFonts w:ascii="Times New Roman" w:hAnsi="Times New Roman"/>
                                <w:lang w:val="tr-TR"/>
                              </w:rPr>
                              <w:t>Enerji Verimliliği Finansmanının Ticarileştiril</w:t>
                            </w:r>
                            <w:r>
                              <w:rPr>
                                <w:rFonts w:ascii="Times New Roman" w:hAnsi="Times New Roman"/>
                                <w:lang w:val="tr-TR"/>
                              </w:rPr>
                              <w:t>mesi (CEEF) Programı Nisan 2003</w:t>
                            </w:r>
                            <w:r w:rsidRPr="00367B4C">
                              <w:rPr>
                                <w:rFonts w:ascii="Times New Roman" w:hAnsi="Times New Roman"/>
                                <w:lang w:val="tr-TR"/>
                              </w:rPr>
                              <w:t>’te IFC ve GEF’in ortak bir programı olarak başlatılmıştır. CEEF programında yer alan ülkeler Çek Cumhuriyeti, Macaristan, Estonya, Letonya, Litvanya ve Slovak Cumhuriyeti olmuştur</w:t>
                            </w:r>
                            <w:r>
                              <w:rPr>
                                <w:rFonts w:ascii="Times New Roman" w:hAnsi="Times New Roman"/>
                                <w:lang w:val="tr-TR"/>
                              </w:rPr>
                              <w:t>. CEEF, EV kredi işlemlerinin ortak kreditörlerin kendi öz kaynakları ile finanse edeceği kredi riskini paylaşmak için kısmi garantiler sağlayarak yerel kreditörler ile ortaklaşa işleyecek şekilde tasarlanmıştır</w:t>
                            </w:r>
                            <w:r>
                              <w:rPr>
                                <w:rFonts w:ascii="Times New Roman" w:eastAsia="Calibri" w:hAnsi="Times New Roman"/>
                                <w:lang w:val="tr-TR"/>
                              </w:rPr>
                              <w:t>. Programdan yararlanabilecek işlemler arasında binalarda, endüstriyel proseslerde ve diğer enerji son kullanıcı uygulamalarında enerji verimliliğini artırmaya yönelik sermaye yatırımları yer almıştır</w:t>
                            </w:r>
                            <w:r w:rsidRPr="00367B4C">
                              <w:rPr>
                                <w:rFonts w:ascii="Times New Roman" w:eastAsia="Calibri" w:hAnsi="Times New Roman"/>
                                <w:lang w:val="tr-TR"/>
                              </w:rPr>
                              <w:t xml:space="preserve">. </w:t>
                            </w:r>
                          </w:p>
                          <w:p w14:paraId="72C4D839" w14:textId="77D95485" w:rsidR="003977F9" w:rsidRPr="000F15E9" w:rsidRDefault="003977F9" w:rsidP="006F6392">
                            <w:pPr>
                              <w:pStyle w:val="Boxtext"/>
                              <w:rPr>
                                <w:rFonts w:ascii="Times New Roman" w:hAnsi="Times New Roman"/>
                                <w:lang w:val="tr-TR"/>
                              </w:rPr>
                            </w:pPr>
                            <w:r w:rsidRPr="000F15E9">
                              <w:rPr>
                                <w:rFonts w:ascii="Times New Roman" w:hAnsi="Times New Roman"/>
                                <w:lang w:val="tr-TR"/>
                              </w:rPr>
                              <w:t>Risk paylaşımı</w:t>
                            </w:r>
                            <w:r>
                              <w:rPr>
                                <w:rFonts w:ascii="Times New Roman" w:hAnsi="Times New Roman"/>
                                <w:lang w:val="tr-TR"/>
                              </w:rPr>
                              <w:t>,</w:t>
                            </w:r>
                            <w:r w:rsidRPr="000F15E9">
                              <w:rPr>
                                <w:rFonts w:ascii="Times New Roman" w:hAnsi="Times New Roman"/>
                                <w:lang w:val="tr-TR"/>
                              </w:rPr>
                              <w:t xml:space="preserve"> bir kısmi garanti yapısı yoluyla sağlanmıştır ve bu kapsamda IFC proje riskinin yüzde 50’sini katılımcı kreditörler ile eşit bazda garanti etmiştir. </w:t>
                            </w:r>
                          </w:p>
                          <w:p w14:paraId="04A7FFD7" w14:textId="6E81AF8C" w:rsidR="003977F9" w:rsidRPr="000F15E9" w:rsidRDefault="003977F9" w:rsidP="006F6392">
                            <w:pPr>
                              <w:pStyle w:val="Boxtext"/>
                              <w:rPr>
                                <w:rFonts w:ascii="Times New Roman" w:hAnsi="Times New Roman"/>
                                <w:lang w:val="tr-TR"/>
                              </w:rPr>
                            </w:pPr>
                            <w:r w:rsidRPr="000F15E9">
                              <w:rPr>
                                <w:rFonts w:ascii="Times New Roman" w:hAnsi="Times New Roman"/>
                                <w:lang w:val="tr-TR"/>
                              </w:rPr>
                              <w:t>Teknik yardım</w:t>
                            </w:r>
                            <w:r>
                              <w:rPr>
                                <w:rFonts w:ascii="Times New Roman" w:hAnsi="Times New Roman"/>
                                <w:lang w:val="tr-TR"/>
                              </w:rPr>
                              <w:t>,</w:t>
                            </w:r>
                            <w:r w:rsidRPr="000F15E9">
                              <w:rPr>
                                <w:rFonts w:ascii="Times New Roman" w:hAnsi="Times New Roman"/>
                                <w:lang w:val="tr-TR"/>
                              </w:rPr>
                              <w:t xml:space="preserve"> programın önemli bir bileşenini oluşturmuştur ve (a) yatırım projelerinin hazırlanmasına yardımcı olmayı ve (b) her ülkede EV ve kreditör sektörlerinde kapasite oluşturmayı hedeflemiştir. </w:t>
                            </w:r>
                          </w:p>
                          <w:p w14:paraId="3C0E9BC5" w14:textId="294CEDA1" w:rsidR="003977F9" w:rsidRPr="000F15E9" w:rsidRDefault="003977F9" w:rsidP="006F6392">
                            <w:pPr>
                              <w:pStyle w:val="Boxtext"/>
                              <w:rPr>
                                <w:rFonts w:ascii="Times New Roman" w:hAnsi="Times New Roman"/>
                                <w:lang w:val="tr-TR"/>
                              </w:rPr>
                            </w:pPr>
                            <w:r w:rsidRPr="000F15E9">
                              <w:rPr>
                                <w:rFonts w:ascii="Times New Roman" w:hAnsi="Times New Roman"/>
                                <w:lang w:val="tr-TR"/>
                              </w:rPr>
                              <w:t>CEEF, ticari kreditörlerin EV projelerine yönelik yatırıml</w:t>
                            </w:r>
                            <w:r>
                              <w:rPr>
                                <w:rFonts w:ascii="Times New Roman" w:hAnsi="Times New Roman"/>
                                <w:lang w:val="tr-TR"/>
                              </w:rPr>
                              <w:t>a</w:t>
                            </w:r>
                            <w:r w:rsidRPr="000F15E9">
                              <w:rPr>
                                <w:rFonts w:ascii="Times New Roman" w:hAnsi="Times New Roman"/>
                                <w:lang w:val="tr-TR"/>
                              </w:rPr>
                              <w:t>rında büyük bir artış sağlamıştır. Bu projelerden çok azı belediyelerin projesi olmasına rağmen, CEEF Macaristan’da okullarda enerji verimliliğinin finansmanı için büyük bir kredi programı ile sonuçlanmıştır.</w:t>
                            </w:r>
                          </w:p>
                          <w:p w14:paraId="177AA50B" w14:textId="3A636EC4" w:rsidR="003977F9" w:rsidRPr="000F15E9" w:rsidRDefault="003977F9" w:rsidP="006F6392">
                            <w:pPr>
                              <w:pStyle w:val="Sourcenote-Box"/>
                              <w:rPr>
                                <w:rFonts w:ascii="Times New Roman" w:hAnsi="Times New Roman"/>
                                <w:sz w:val="20"/>
                                <w:lang w:val="tr-TR"/>
                              </w:rPr>
                            </w:pPr>
                            <w:r w:rsidRPr="000F15E9">
                              <w:rPr>
                                <w:rFonts w:ascii="Times New Roman" w:hAnsi="Times New Roman"/>
                                <w:i/>
                                <w:sz w:val="20"/>
                                <w:lang w:val="tr-TR"/>
                              </w:rPr>
                              <w:t>Kaynak</w:t>
                            </w:r>
                            <w:r w:rsidRPr="000F15E9">
                              <w:rPr>
                                <w:rFonts w:ascii="Times New Roman" w:hAnsi="Times New Roman"/>
                                <w:sz w:val="20"/>
                                <w:lang w:val="tr-TR"/>
                              </w:rPr>
                              <w:t xml:space="preserve">: </w:t>
                            </w:r>
                            <w:r w:rsidRPr="000F15E9">
                              <w:rPr>
                                <w:rFonts w:ascii="Times New Roman" w:hAnsi="Times New Roman"/>
                                <w:i/>
                                <w:sz w:val="20"/>
                                <w:lang w:val="tr-TR"/>
                              </w:rPr>
                              <w:t>IFC 2004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881F1" id="Text Box 2" o:spid="_x0000_s1038" type="#_x0000_t202" style="position:absolute;left:0;text-align:left;margin-left:11.2pt;margin-top:11.6pt;width:427.95pt;height:244.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" fillcolor="#daeef3 [664]">
                <v:textbox style="mso-fit-shape-to-text:t">
                  <w:txbxContent>
                    <w:p w14:paraId="2C839431" w14:textId="50753F14" w:rsidR="003977F9" w:rsidRPr="00367B4C" w:rsidRDefault="003977F9" w:rsidP="006F6392">
                      <w:pPr>
                        <w:pStyle w:val="Boxcaption"/>
                        <w:rPr>
                          <w:rFonts w:ascii="Times New Roman" w:hAnsi="Times New Roman"/>
                          <w:sz w:val="20"/>
                          <w:lang w:val="tr-TR"/>
                        </w:rPr>
                      </w:pPr>
                      <w:r w:rsidRPr="00367B4C">
                        <w:rPr>
                          <w:rFonts w:ascii="Times New Roman" w:hAnsi="Times New Roman"/>
                          <w:sz w:val="20"/>
                          <w:lang w:val="tr-TR"/>
                        </w:rPr>
                        <w:t>Metin Kutusu B.5 - Risk Paylaşım Olanağı Örneği  – EV Finansmanının Ticarileştirilmesi (CEEF)</w:t>
                      </w:r>
                    </w:p>
                    <w:p w14:paraId="4ED8EB39" w14:textId="32146ABB" w:rsidR="003977F9" w:rsidRPr="00367B4C" w:rsidRDefault="003977F9" w:rsidP="006F6392">
                      <w:pPr>
                        <w:pStyle w:val="Boxtext"/>
                        <w:rPr>
                          <w:rFonts w:ascii="Times New Roman" w:eastAsia="Calibri" w:hAnsi="Times New Roman"/>
                          <w:lang w:val="tr-TR"/>
                        </w:rPr>
                      </w:pPr>
                      <w:r w:rsidRPr="00367B4C">
                        <w:rPr>
                          <w:rFonts w:ascii="Times New Roman" w:hAnsi="Times New Roman"/>
                          <w:lang w:val="tr-TR"/>
                        </w:rPr>
                        <w:t>Enerji Verimliliği Finansmanının Ticarileştiril</w:t>
                      </w:r>
                      <w:r>
                        <w:rPr>
                          <w:rFonts w:ascii="Times New Roman" w:hAnsi="Times New Roman"/>
                          <w:lang w:val="tr-TR"/>
                        </w:rPr>
                        <w:t>mesi (CEEF) Programı Nisan 2003</w:t>
                      </w:r>
                      <w:r w:rsidRPr="00367B4C">
                        <w:rPr>
                          <w:rFonts w:ascii="Times New Roman" w:hAnsi="Times New Roman"/>
                          <w:lang w:val="tr-TR"/>
                        </w:rPr>
                        <w:t>’te IFC ve GEF’in ortak bir programı olarak başlatılmıştır. CEEF programında yer alan ülkeler Çek Cumhuriyeti, Macaristan, Estonya, Letonya, Litvanya ve Slovak Cumhuriyeti olmuştur</w:t>
                      </w:r>
                      <w:r>
                        <w:rPr>
                          <w:rFonts w:ascii="Times New Roman" w:hAnsi="Times New Roman"/>
                          <w:lang w:val="tr-TR"/>
                        </w:rPr>
                        <w:t>. CEEF, EV kredi işlemlerinin ortak kreditörlerin kendi öz kaynakları ile finanse edeceği kredi riskini paylaşmak için kısmi garantiler sağlayarak yerel kreditörler ile ortaklaşa işleyecek şekilde tasarlanmıştır</w:t>
                      </w:r>
                      <w:r>
                        <w:rPr>
                          <w:rFonts w:ascii="Times New Roman" w:eastAsia="Calibri" w:hAnsi="Times New Roman"/>
                          <w:lang w:val="tr-TR"/>
                        </w:rPr>
                        <w:t>. Programdan yararlanabilecek işlemler arasında binalarda, endüstriyel proseslerde ve diğer enerji son kullanıcı uygulamalarında enerji verimliliğini artırmaya yönelik sermaye yatırımları yer almıştır</w:t>
                      </w:r>
                      <w:r w:rsidRPr="00367B4C">
                        <w:rPr>
                          <w:rFonts w:ascii="Times New Roman" w:eastAsia="Calibri" w:hAnsi="Times New Roman"/>
                          <w:lang w:val="tr-TR"/>
                        </w:rPr>
                        <w:t xml:space="preserve">. </w:t>
                      </w:r>
                    </w:p>
                    <w:p w14:paraId="72C4D839" w14:textId="77D95485" w:rsidR="003977F9" w:rsidRPr="000F15E9" w:rsidRDefault="003977F9" w:rsidP="006F6392">
                      <w:pPr>
                        <w:pStyle w:val="Boxtext"/>
                        <w:rPr>
                          <w:rFonts w:ascii="Times New Roman" w:hAnsi="Times New Roman"/>
                          <w:lang w:val="tr-TR"/>
                        </w:rPr>
                      </w:pPr>
                      <w:r w:rsidRPr="000F15E9">
                        <w:rPr>
                          <w:rFonts w:ascii="Times New Roman" w:hAnsi="Times New Roman"/>
                          <w:lang w:val="tr-TR"/>
                        </w:rPr>
                        <w:t>Risk paylaşımı</w:t>
                      </w:r>
                      <w:r>
                        <w:rPr>
                          <w:rFonts w:ascii="Times New Roman" w:hAnsi="Times New Roman"/>
                          <w:lang w:val="tr-TR"/>
                        </w:rPr>
                        <w:t>,</w:t>
                      </w:r>
                      <w:r w:rsidRPr="000F15E9">
                        <w:rPr>
                          <w:rFonts w:ascii="Times New Roman" w:hAnsi="Times New Roman"/>
                          <w:lang w:val="tr-TR"/>
                        </w:rPr>
                        <w:t xml:space="preserve"> bir kısmi garanti yapısı yoluyla sağlanmıştır ve bu kapsamda IFC proje riskinin yüzde 50’sini katılımcı kreditörler ile eşit bazda garanti etmiştir. </w:t>
                      </w:r>
                    </w:p>
                    <w:p w14:paraId="04A7FFD7" w14:textId="6E81AF8C" w:rsidR="003977F9" w:rsidRPr="000F15E9" w:rsidRDefault="003977F9" w:rsidP="006F6392">
                      <w:pPr>
                        <w:pStyle w:val="Boxtext"/>
                        <w:rPr>
                          <w:rFonts w:ascii="Times New Roman" w:hAnsi="Times New Roman"/>
                          <w:lang w:val="tr-TR"/>
                        </w:rPr>
                      </w:pPr>
                      <w:r w:rsidRPr="000F15E9">
                        <w:rPr>
                          <w:rFonts w:ascii="Times New Roman" w:hAnsi="Times New Roman"/>
                          <w:lang w:val="tr-TR"/>
                        </w:rPr>
                        <w:t>Teknik yardım</w:t>
                      </w:r>
                      <w:r>
                        <w:rPr>
                          <w:rFonts w:ascii="Times New Roman" w:hAnsi="Times New Roman"/>
                          <w:lang w:val="tr-TR"/>
                        </w:rPr>
                        <w:t>,</w:t>
                      </w:r>
                      <w:r w:rsidRPr="000F15E9">
                        <w:rPr>
                          <w:rFonts w:ascii="Times New Roman" w:hAnsi="Times New Roman"/>
                          <w:lang w:val="tr-TR"/>
                        </w:rPr>
                        <w:t xml:space="preserve"> programın önemli bir bileşenini oluşturmuştur ve (a) yatırım projelerinin hazırlanmasına yardımcı olmayı ve (b) her ülkede EV ve kreditör sektörlerinde kapasite oluşturmayı hedeflemiştir. </w:t>
                      </w:r>
                    </w:p>
                    <w:p w14:paraId="3C0E9BC5" w14:textId="294CEDA1" w:rsidR="003977F9" w:rsidRPr="000F15E9" w:rsidRDefault="003977F9" w:rsidP="006F6392">
                      <w:pPr>
                        <w:pStyle w:val="Boxtext"/>
                        <w:rPr>
                          <w:rFonts w:ascii="Times New Roman" w:hAnsi="Times New Roman"/>
                          <w:lang w:val="tr-TR"/>
                        </w:rPr>
                      </w:pPr>
                      <w:r w:rsidRPr="000F15E9">
                        <w:rPr>
                          <w:rFonts w:ascii="Times New Roman" w:hAnsi="Times New Roman"/>
                          <w:lang w:val="tr-TR"/>
                        </w:rPr>
                        <w:t>CEEF, ticari kreditörlerin EV projelerine yönelik yatırıml</w:t>
                      </w:r>
                      <w:r>
                        <w:rPr>
                          <w:rFonts w:ascii="Times New Roman" w:hAnsi="Times New Roman"/>
                          <w:lang w:val="tr-TR"/>
                        </w:rPr>
                        <w:t>a</w:t>
                      </w:r>
                      <w:r w:rsidRPr="000F15E9">
                        <w:rPr>
                          <w:rFonts w:ascii="Times New Roman" w:hAnsi="Times New Roman"/>
                          <w:lang w:val="tr-TR"/>
                        </w:rPr>
                        <w:t>rında büyük bir artış sağlamıştır. Bu projelerden çok azı belediyelerin projesi olmasına rağmen, CEEF Macaristan’da okullarda enerji verimliliğinin finansmanı için büyük bir kredi programı ile sonuçlanmıştır.</w:t>
                      </w:r>
                    </w:p>
                    <w:p w14:paraId="177AA50B" w14:textId="3A636EC4" w:rsidR="003977F9" w:rsidRPr="000F15E9" w:rsidRDefault="003977F9" w:rsidP="006F6392">
                      <w:pPr>
                        <w:pStyle w:val="Sourcenote-Box"/>
                        <w:rPr>
                          <w:rFonts w:ascii="Times New Roman" w:hAnsi="Times New Roman"/>
                          <w:sz w:val="20"/>
                          <w:lang w:val="tr-TR"/>
                        </w:rPr>
                      </w:pPr>
                      <w:r w:rsidRPr="000F15E9">
                        <w:rPr>
                          <w:rFonts w:ascii="Times New Roman" w:hAnsi="Times New Roman"/>
                          <w:i/>
                          <w:sz w:val="20"/>
                          <w:lang w:val="tr-TR"/>
                        </w:rPr>
                        <w:t>Kaynak</w:t>
                      </w:r>
                      <w:r w:rsidRPr="000F15E9">
                        <w:rPr>
                          <w:rFonts w:ascii="Times New Roman" w:hAnsi="Times New Roman"/>
                          <w:sz w:val="20"/>
                          <w:lang w:val="tr-TR"/>
                        </w:rPr>
                        <w:t xml:space="preserve">: </w:t>
                      </w:r>
                      <w:r w:rsidRPr="000F15E9">
                        <w:rPr>
                          <w:rFonts w:ascii="Times New Roman" w:hAnsi="Times New Roman"/>
                          <w:i/>
                          <w:sz w:val="20"/>
                          <w:lang w:val="tr-TR"/>
                        </w:rPr>
                        <w:t>IFC 2004</w:t>
                      </w:r>
                    </w:p>
                  </w:txbxContent>
                </v:textbox>
                <w10:wrap type="square" anchorx="margin"/>
              </v:shape>
            </w:pict>
          </mc:Fallback>
        </mc:AlternateContent>
      </w:r>
    </w:p>
    <w:p w14:paraId="6BA0C5CF" w14:textId="66ADBDFB" w:rsidR="006F6392" w:rsidRPr="00FC0609" w:rsidRDefault="000F15E9" w:rsidP="006F6392">
      <w:pPr>
        <w:pStyle w:val="Heading2"/>
        <w:rPr>
          <w:lang w:val="tr-TR"/>
        </w:rPr>
      </w:pPr>
      <w:bookmarkStart w:id="153" w:name="_Toc446061782"/>
      <w:bookmarkStart w:id="154" w:name="_Toc461866631"/>
      <w:r w:rsidRPr="00FC0609">
        <w:rPr>
          <w:lang w:val="tr-TR"/>
        </w:rPr>
        <w:t>Sü</w:t>
      </w:r>
      <w:r w:rsidR="006F6392" w:rsidRPr="00FC0609">
        <w:rPr>
          <w:lang w:val="tr-TR"/>
        </w:rPr>
        <w:t xml:space="preserve">per </w:t>
      </w:r>
      <w:bookmarkEnd w:id="153"/>
      <w:r w:rsidRPr="00FC0609">
        <w:rPr>
          <w:lang w:val="tr-TR"/>
        </w:rPr>
        <w:t>EVD</w:t>
      </w:r>
      <w:bookmarkEnd w:id="154"/>
      <w:r w:rsidRPr="00FC0609">
        <w:rPr>
          <w:lang w:val="tr-TR"/>
        </w:rPr>
        <w:t xml:space="preserve"> </w:t>
      </w:r>
    </w:p>
    <w:p w14:paraId="11D192F5" w14:textId="0FD9CFCF" w:rsidR="006F6392" w:rsidRPr="00FC0609" w:rsidRDefault="00B05D7C" w:rsidP="006F6392">
      <w:pPr>
        <w:rPr>
          <w:lang w:val="tr-TR"/>
        </w:rPr>
      </w:pPr>
      <w:r w:rsidRPr="00FC0609">
        <w:rPr>
          <w:bCs/>
          <w:lang w:val="tr-TR"/>
        </w:rPr>
        <w:t>Bir Süper EVD, küçük EVD şirketlerinin karşı karşıya olduğu çeşitli engellerin aşılması bakımından benzersiz bir konumda olabilir</w:t>
      </w:r>
      <w:r w:rsidRPr="00FC0609">
        <w:rPr>
          <w:lang w:val="tr-TR"/>
        </w:rPr>
        <w:t>. Büyüklüğü ve bir kamu kurumu olarak güvenilirliği ile Süper EVD bir ülkenin yer</w:t>
      </w:r>
      <w:r w:rsidR="0088771F">
        <w:rPr>
          <w:lang w:val="tr-TR"/>
        </w:rPr>
        <w:t>el</w:t>
      </w:r>
      <w:r w:rsidRPr="00FC0609">
        <w:rPr>
          <w:lang w:val="tr-TR"/>
        </w:rPr>
        <w:t xml:space="preserve"> özel sektör EVD şirketlerinin gelişmesini destekleme olanağına ve EV projeleri için finansman sağlama kapasitesine sahip olabilir; çünkü tipik olarak </w:t>
      </w:r>
      <w:r w:rsidR="009E6879" w:rsidRPr="00FC0609">
        <w:rPr>
          <w:lang w:val="tr-TR"/>
        </w:rPr>
        <w:t>tüm proje uygulamasını alt yüklenici olarak yerel EVD’ler eliyle gerçekleştirir.</w:t>
      </w:r>
      <w:r w:rsidR="006F6392" w:rsidRPr="00FC0609">
        <w:rPr>
          <w:lang w:val="tr-TR"/>
        </w:rPr>
        <w:t xml:space="preserve"> </w:t>
      </w:r>
      <w:r w:rsidR="009E6879" w:rsidRPr="00FC0609">
        <w:rPr>
          <w:lang w:val="tr-TR"/>
        </w:rPr>
        <w:t>Şekil B.5 bir Süper EVD’nin yapısını göstermektedir.</w:t>
      </w:r>
    </w:p>
    <w:p w14:paraId="2FFF851D" w14:textId="77777777" w:rsidR="006F6392" w:rsidRPr="00FC0609" w:rsidRDefault="006F6392" w:rsidP="006F6392">
      <w:pPr>
        <w:rPr>
          <w:lang w:val="tr-TR"/>
        </w:rPr>
      </w:pPr>
    </w:p>
    <w:p w14:paraId="78A287A4" w14:textId="77777777" w:rsidR="006F6392" w:rsidRPr="00FC0609" w:rsidRDefault="006F6392" w:rsidP="006F6392">
      <w:pPr>
        <w:rPr>
          <w:highlight w:val="lightGray"/>
          <w:lang w:val="tr-TR"/>
        </w:rPr>
      </w:pPr>
    </w:p>
    <w:p w14:paraId="7AB92717" w14:textId="4E5A696F" w:rsidR="006F6392" w:rsidRPr="00FC0609" w:rsidRDefault="009E6879" w:rsidP="006F6392">
      <w:pPr>
        <w:pStyle w:val="FiguresandTables"/>
        <w:rPr>
          <w:lang w:val="tr-TR"/>
        </w:rPr>
      </w:pPr>
      <w:r w:rsidRPr="00FC0609">
        <w:rPr>
          <w:lang w:val="tr-TR"/>
        </w:rPr>
        <w:lastRenderedPageBreak/>
        <w:t>Şekil</w:t>
      </w:r>
      <w:r w:rsidR="006F6392" w:rsidRPr="00FC0609">
        <w:rPr>
          <w:lang w:val="tr-TR"/>
        </w:rPr>
        <w:t xml:space="preserve"> B.5 </w:t>
      </w:r>
      <w:r w:rsidRPr="00FC0609">
        <w:rPr>
          <w:lang w:val="tr-TR"/>
        </w:rPr>
        <w:t>–</w:t>
      </w:r>
      <w:r w:rsidR="006F6392" w:rsidRPr="00FC0609">
        <w:rPr>
          <w:lang w:val="tr-TR"/>
        </w:rPr>
        <w:t xml:space="preserve"> </w:t>
      </w:r>
      <w:r w:rsidRPr="00FC0609">
        <w:rPr>
          <w:lang w:val="tr-TR"/>
        </w:rPr>
        <w:t xml:space="preserve">Bir Süper EVD’nin Tipik Yapısı </w:t>
      </w:r>
    </w:p>
    <w:p w14:paraId="329B5536" w14:textId="1D1D5E11" w:rsidR="00482A91" w:rsidRPr="00FC0609" w:rsidRDefault="00482A91" w:rsidP="006F6392">
      <w:pPr>
        <w:jc w:val="center"/>
        <w:rPr>
          <w:lang w:val="tr-TR"/>
        </w:rPr>
      </w:pPr>
      <w:r w:rsidRPr="00FC0609">
        <w:rPr>
          <w:noProof/>
        </w:rPr>
        <w:drawing>
          <wp:inline distT="0" distB="0" distL="0" distR="0" wp14:anchorId="0AAE692D" wp14:editId="6005A343">
            <wp:extent cx="3679577" cy="294513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84106" cy="2948755"/>
                    </a:xfrm>
                    <a:prstGeom prst="rect">
                      <a:avLst/>
                    </a:prstGeom>
                    <a:noFill/>
                  </pic:spPr>
                </pic:pic>
              </a:graphicData>
            </a:graphic>
          </wp:inline>
        </w:drawing>
      </w:r>
    </w:p>
    <w:p w14:paraId="03F38E26" w14:textId="326A7531" w:rsidR="006F6392" w:rsidRPr="00FC0609" w:rsidRDefault="00482A91" w:rsidP="006F6392">
      <w:pPr>
        <w:ind w:firstLine="720"/>
        <w:rPr>
          <w:i/>
          <w:sz w:val="22"/>
          <w:szCs w:val="22"/>
          <w:lang w:val="tr-TR"/>
        </w:rPr>
      </w:pPr>
      <w:r w:rsidRPr="00FC0609">
        <w:rPr>
          <w:i/>
          <w:sz w:val="22"/>
          <w:szCs w:val="22"/>
          <w:lang w:val="tr-TR"/>
        </w:rPr>
        <w:t>Kaynak</w:t>
      </w:r>
      <w:r w:rsidR="006F6392" w:rsidRPr="00FC0609">
        <w:rPr>
          <w:sz w:val="22"/>
          <w:szCs w:val="22"/>
          <w:lang w:val="tr-TR"/>
        </w:rPr>
        <w:t xml:space="preserve">: </w:t>
      </w:r>
      <w:r w:rsidR="006F6392" w:rsidRPr="00FC0609">
        <w:rPr>
          <w:i/>
          <w:sz w:val="22"/>
          <w:szCs w:val="22"/>
          <w:lang w:val="tr-TR"/>
        </w:rPr>
        <w:t>Limaye 2013b</w:t>
      </w:r>
    </w:p>
    <w:p w14:paraId="31A10A7E" w14:textId="2C1688AB" w:rsidR="006F6392" w:rsidRPr="00FC0609" w:rsidRDefault="000836C7" w:rsidP="006F6392">
      <w:pPr>
        <w:spacing w:after="180"/>
        <w:rPr>
          <w:lang w:val="tr-TR"/>
        </w:rPr>
      </w:pPr>
      <w:r w:rsidRPr="00FC0609">
        <w:rPr>
          <w:noProof/>
          <w:highlight w:val="lightGray"/>
        </w:rPr>
        <mc:AlternateContent>
          <mc:Choice Requires="wps">
            <w:drawing>
              <wp:anchor distT="45720" distB="45720" distL="114300" distR="114300" simplePos="0" relativeHeight="251666432" behindDoc="0" locked="0" layoutInCell="1" allowOverlap="1" wp14:anchorId="7EEBE876" wp14:editId="6DF83C85">
                <wp:simplePos x="0" y="0"/>
                <wp:positionH relativeFrom="margin">
                  <wp:posOffset>-57150</wp:posOffset>
                </wp:positionH>
                <wp:positionV relativeFrom="paragraph">
                  <wp:posOffset>644525</wp:posOffset>
                </wp:positionV>
                <wp:extent cx="5710555" cy="3209925"/>
                <wp:effectExtent l="0" t="0" r="23495" b="28575"/>
                <wp:wrapSquare wrapText="bothSides"/>
                <wp:docPr id="28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209925"/>
                        </a:xfrm>
                        <a:prstGeom prst="rect">
                          <a:avLst/>
                        </a:prstGeom>
                        <a:solidFill>
                          <a:schemeClr val="accent1">
                            <a:lumMod val="20000"/>
                            <a:lumOff val="80000"/>
                          </a:schemeClr>
                        </a:solidFill>
                        <a:ln w="9525">
                          <a:solidFill>
                            <a:srgbClr val="000000"/>
                          </a:solidFill>
                          <a:miter lim="800000"/>
                          <a:headEnd/>
                          <a:tailEnd/>
                        </a:ln>
                      </wps:spPr>
                      <wps:txbx>
                        <w:txbxContent>
                          <w:p w14:paraId="571A4D9E" w14:textId="386327F8" w:rsidR="003977F9" w:rsidRPr="00683BDA" w:rsidRDefault="003977F9" w:rsidP="006F6392">
                            <w:pPr>
                              <w:pStyle w:val="Boxcaption"/>
                              <w:rPr>
                                <w:rFonts w:ascii="Times New Roman" w:hAnsi="Times New Roman"/>
                                <w:sz w:val="20"/>
                                <w:lang w:val="tr-TR"/>
                              </w:rPr>
                            </w:pPr>
                            <w:r w:rsidRPr="00683BDA">
                              <w:rPr>
                                <w:rFonts w:ascii="Times New Roman" w:hAnsi="Times New Roman"/>
                                <w:sz w:val="20"/>
                                <w:lang w:val="tr-TR"/>
                              </w:rPr>
                              <w:t>M</w:t>
                            </w:r>
                            <w:r>
                              <w:rPr>
                                <w:rFonts w:ascii="Times New Roman" w:hAnsi="Times New Roman"/>
                                <w:sz w:val="20"/>
                                <w:lang w:val="tr-TR"/>
                              </w:rPr>
                              <w:t>etin Kutusu B.6</w:t>
                            </w:r>
                            <w:r w:rsidRPr="00683BDA">
                              <w:rPr>
                                <w:rFonts w:ascii="Times New Roman" w:hAnsi="Times New Roman"/>
                                <w:sz w:val="20"/>
                                <w:lang w:val="tr-TR"/>
                              </w:rPr>
                              <w:t xml:space="preserve"> - Enerji Verimliliği Hizmetleri Limitet Şirketi: Hindistan’ın Süper EVD’si </w:t>
                            </w:r>
                          </w:p>
                          <w:p w14:paraId="27209033" w14:textId="0F08639B" w:rsidR="003977F9" w:rsidRPr="00683BDA" w:rsidRDefault="003977F9" w:rsidP="006F6392">
                            <w:pPr>
                              <w:pStyle w:val="Boxtext"/>
                              <w:rPr>
                                <w:rFonts w:ascii="Times New Roman" w:hAnsi="Times New Roman"/>
                                <w:lang w:val="tr-TR"/>
                              </w:rPr>
                            </w:pPr>
                            <w:r w:rsidRPr="00683BDA">
                              <w:rPr>
                                <w:rFonts w:ascii="Times New Roman" w:hAnsi="Times New Roman"/>
                                <w:lang w:val="tr-TR"/>
                              </w:rPr>
                              <w:t>Hindistan Hükümeti, Elektrik Bakanlığı bünyesinde kamu sektörü gir</w:t>
                            </w:r>
                            <w:r>
                              <w:rPr>
                                <w:rFonts w:ascii="Times New Roman" w:hAnsi="Times New Roman"/>
                                <w:lang w:val="tr-TR"/>
                              </w:rPr>
                              <w:t>i</w:t>
                            </w:r>
                            <w:r w:rsidRPr="00683BDA">
                              <w:rPr>
                                <w:rFonts w:ascii="Times New Roman" w:hAnsi="Times New Roman"/>
                                <w:lang w:val="tr-TR"/>
                              </w:rPr>
                              <w:t>şimlerini gerçekleştirecek bir Süper EVD olarak Enerji Verimliliği Hizmetleri Limitet Şirketini (EESL) kurmuştur. EESL,</w:t>
                            </w:r>
                            <w:r>
                              <w:rPr>
                                <w:rFonts w:ascii="Times New Roman" w:hAnsi="Times New Roman"/>
                                <w:lang w:val="tr-TR"/>
                              </w:rPr>
                              <w:t xml:space="preserve"> Ulusal Enerji Verimliliğini Artırma Misyonunun</w:t>
                            </w:r>
                            <w:r w:rsidRPr="00683BDA">
                              <w:rPr>
                                <w:rFonts w:ascii="Times New Roman" w:hAnsi="Times New Roman"/>
                                <w:lang w:val="tr-TR"/>
                              </w:rPr>
                              <w:t xml:space="preserve"> (NMEEE) uygulama kolu olarak faaliyet göstermektedir. Ayrı bir kurumsal tüzel kişiliğin kurulmasının amacı ülkede neredeyse hiç mevcut olmayan bir EV piyasası geliştirmekti. </w:t>
                            </w:r>
                            <w:r>
                              <w:rPr>
                                <w:rFonts w:ascii="Times New Roman" w:hAnsi="Times New Roman"/>
                                <w:lang w:val="tr-TR"/>
                              </w:rPr>
                              <w:t>Bu kuruluş kamu sektörü</w:t>
                            </w:r>
                            <w:r w:rsidRPr="00683BDA">
                              <w:rPr>
                                <w:rFonts w:ascii="Times New Roman" w:hAnsi="Times New Roman"/>
                                <w:lang w:val="tr-TR"/>
                              </w:rPr>
                              <w:t>n</w:t>
                            </w:r>
                            <w:r>
                              <w:rPr>
                                <w:rFonts w:ascii="Times New Roman" w:hAnsi="Times New Roman"/>
                                <w:lang w:val="tr-TR"/>
                              </w:rPr>
                              <w:t>d</w:t>
                            </w:r>
                            <w:r w:rsidRPr="00683BDA">
                              <w:rPr>
                                <w:rFonts w:ascii="Times New Roman" w:hAnsi="Times New Roman"/>
                                <w:lang w:val="tr-TR"/>
                              </w:rPr>
                              <w:t>e enerji verimliliği projeleri uygulama ve ortaklık ve taşeronl</w:t>
                            </w:r>
                            <w:r>
                              <w:rPr>
                                <w:rFonts w:ascii="Times New Roman" w:hAnsi="Times New Roman"/>
                                <w:lang w:val="tr-TR"/>
                              </w:rPr>
                              <w:t>uk düzenlemeleri yoluyla özel E</w:t>
                            </w:r>
                            <w:r w:rsidRPr="00683BDA">
                              <w:rPr>
                                <w:rFonts w:ascii="Times New Roman" w:hAnsi="Times New Roman"/>
                                <w:lang w:val="tr-TR"/>
                              </w:rPr>
                              <w:t>VD sektörünün gelişmesini ve büyümesini sağlama ve teşvik etme yetkisine sahipti. EESL’</w:t>
                            </w:r>
                            <w:r>
                              <w:rPr>
                                <w:rFonts w:ascii="Times New Roman" w:hAnsi="Times New Roman"/>
                                <w:lang w:val="tr-TR"/>
                              </w:rPr>
                              <w:t>n</w:t>
                            </w:r>
                            <w:r w:rsidRPr="00683BDA">
                              <w:rPr>
                                <w:rFonts w:ascii="Times New Roman" w:hAnsi="Times New Roman"/>
                                <w:lang w:val="tr-TR"/>
                              </w:rPr>
                              <w:t xml:space="preserve">in başlangıç sermayesi yaklaşık 50 milyon ABD$ idi. </w:t>
                            </w:r>
                          </w:p>
                          <w:p w14:paraId="2748BA4A" w14:textId="32703B68" w:rsidR="003977F9" w:rsidRPr="00683BDA" w:rsidRDefault="003977F9" w:rsidP="006F6392">
                            <w:pPr>
                              <w:pStyle w:val="Boxtext"/>
                              <w:rPr>
                                <w:rFonts w:ascii="Times New Roman" w:hAnsi="Times New Roman"/>
                                <w:lang w:val="tr-TR"/>
                              </w:rPr>
                            </w:pPr>
                            <w:r w:rsidRPr="00683BDA">
                              <w:rPr>
                                <w:rFonts w:ascii="Times New Roman" w:hAnsi="Times New Roman"/>
                                <w:lang w:val="tr-TR"/>
                              </w:rPr>
                              <w:t>EESL’</w:t>
                            </w:r>
                            <w:r>
                              <w:rPr>
                                <w:rFonts w:ascii="Times New Roman" w:hAnsi="Times New Roman"/>
                                <w:lang w:val="tr-TR"/>
                              </w:rPr>
                              <w:t>n</w:t>
                            </w:r>
                            <w:r w:rsidRPr="00683BDA">
                              <w:rPr>
                                <w:rFonts w:ascii="Times New Roman" w:hAnsi="Times New Roman"/>
                                <w:lang w:val="tr-TR"/>
                              </w:rPr>
                              <w:t>in ana görevlerinden bazıları konut sektöründe, ticari binalarda, sanayi sitelerinde, belediye sokak aydınlatması ve su pompalama</w:t>
                            </w:r>
                            <w:r>
                              <w:rPr>
                                <w:rFonts w:ascii="Times New Roman" w:hAnsi="Times New Roman"/>
                                <w:lang w:val="tr-TR"/>
                              </w:rPr>
                              <w:t xml:space="preserve"> ile </w:t>
                            </w:r>
                            <w:r w:rsidRPr="00683BDA">
                              <w:rPr>
                                <w:rFonts w:ascii="Times New Roman" w:hAnsi="Times New Roman"/>
                                <w:lang w:val="tr-TR"/>
                              </w:rPr>
                              <w:t xml:space="preserve">tarımsal pompalama alanlarında enerji verimliliği planlaması ve uygulamasıdır. EESL </w:t>
                            </w:r>
                            <w:r>
                              <w:rPr>
                                <w:rFonts w:ascii="Times New Roman" w:hAnsi="Times New Roman"/>
                                <w:lang w:val="tr-TR"/>
                              </w:rPr>
                              <w:t>ayrıca</w:t>
                            </w:r>
                            <w:r w:rsidRPr="00683BDA">
                              <w:rPr>
                                <w:rFonts w:ascii="Times New Roman" w:hAnsi="Times New Roman"/>
                                <w:lang w:val="tr-TR"/>
                              </w:rPr>
                              <w:t xml:space="preserve"> kamu hizmet şirketleri ile Hindistan’ın Enerji Tasarrufu Kanunu kapsamında enerji verimliliği uygulamalarından sorumlu ey</w:t>
                            </w:r>
                            <w:r>
                              <w:rPr>
                                <w:rFonts w:ascii="Times New Roman" w:hAnsi="Times New Roman"/>
                                <w:lang w:val="tr-TR"/>
                              </w:rPr>
                              <w:t>alet kurumları (SDA) arasında</w:t>
                            </w:r>
                            <w:r w:rsidRPr="00683BDA">
                              <w:rPr>
                                <w:rFonts w:ascii="Times New Roman" w:hAnsi="Times New Roman"/>
                                <w:lang w:val="tr-TR"/>
                              </w:rPr>
                              <w:t xml:space="preserve"> kapasite oluşturma faaliyetleri de gerçekleştirmektedir. </w:t>
                            </w:r>
                          </w:p>
                          <w:p w14:paraId="2C1F607B" w14:textId="27879429" w:rsidR="003977F9" w:rsidRPr="00683BDA" w:rsidRDefault="003977F9" w:rsidP="006F6392">
                            <w:pPr>
                              <w:pStyle w:val="Boxtext"/>
                              <w:rPr>
                                <w:rFonts w:ascii="Times New Roman" w:hAnsi="Times New Roman"/>
                                <w:lang w:val="tr-TR"/>
                              </w:rPr>
                            </w:pPr>
                            <w:r w:rsidRPr="00683BDA">
                              <w:rPr>
                                <w:rFonts w:ascii="Times New Roman" w:hAnsi="Times New Roman"/>
                                <w:lang w:val="tr-TR"/>
                              </w:rPr>
                              <w:t>EESL, evlerde LED aydınlatma, tarımda verimli pompaların kullanımı, verimli sokak aydınlatması ve ticari binalarda verimli soğutucuların kullanımı da dahil olmak üzere</w:t>
                            </w:r>
                            <w:r>
                              <w:rPr>
                                <w:rFonts w:ascii="Times New Roman" w:hAnsi="Times New Roman"/>
                                <w:lang w:val="tr-TR"/>
                              </w:rPr>
                              <w:t xml:space="preserve"> çok çeşitli projelerin uygulan</w:t>
                            </w:r>
                            <w:r w:rsidRPr="00683BDA">
                              <w:rPr>
                                <w:rFonts w:ascii="Times New Roman" w:hAnsi="Times New Roman"/>
                                <w:lang w:val="tr-TR"/>
                              </w:rPr>
                              <w:t>m</w:t>
                            </w:r>
                            <w:r>
                              <w:rPr>
                                <w:rFonts w:ascii="Times New Roman" w:hAnsi="Times New Roman"/>
                                <w:lang w:val="tr-TR"/>
                              </w:rPr>
                              <w:t>a</w:t>
                            </w:r>
                            <w:r w:rsidRPr="00683BDA">
                              <w:rPr>
                                <w:rFonts w:ascii="Times New Roman" w:hAnsi="Times New Roman"/>
                                <w:lang w:val="tr-TR"/>
                              </w:rPr>
                              <w:t>sında eyalet yönetimleri ve yerel yönetimler ile başarılı b</w:t>
                            </w:r>
                            <w:r>
                              <w:rPr>
                                <w:rFonts w:ascii="Times New Roman" w:hAnsi="Times New Roman"/>
                                <w:lang w:val="tr-TR"/>
                              </w:rPr>
                              <w:t>i</w:t>
                            </w:r>
                            <w:r w:rsidRPr="00683BDA">
                              <w:rPr>
                                <w:rFonts w:ascii="Times New Roman" w:hAnsi="Times New Roman"/>
                                <w:lang w:val="tr-TR"/>
                              </w:rPr>
                              <w:t xml:space="preserve">r şekilde işbirliği yapmıştır. EESL </w:t>
                            </w:r>
                            <w:r>
                              <w:rPr>
                                <w:rFonts w:ascii="Times New Roman" w:hAnsi="Times New Roman"/>
                                <w:lang w:val="tr-TR"/>
                              </w:rPr>
                              <w:t>bu projelerin uygulanması için özel sektör kuruluşları ile çeşitli ortaklıklar oluşturmuştur</w:t>
                            </w:r>
                            <w:r w:rsidRPr="00683BDA">
                              <w:rPr>
                                <w:rFonts w:ascii="Times New Roman" w:hAnsi="Times New Roman"/>
                                <w:lang w:val="tr-TR"/>
                              </w:rPr>
                              <w:t>.</w:t>
                            </w:r>
                          </w:p>
                          <w:p w14:paraId="4AC51FFB" w14:textId="1955F8B8" w:rsidR="003977F9" w:rsidRPr="00683BDA" w:rsidRDefault="003977F9" w:rsidP="006F6392">
                            <w:pPr>
                              <w:pStyle w:val="Sourcenote-Box"/>
                              <w:rPr>
                                <w:rFonts w:ascii="Times New Roman" w:hAnsi="Times New Roman"/>
                                <w:i/>
                                <w:sz w:val="20"/>
                                <w:lang w:val="tr-TR"/>
                              </w:rPr>
                            </w:pPr>
                            <w:r>
                              <w:rPr>
                                <w:rFonts w:ascii="Times New Roman" w:hAnsi="Times New Roman"/>
                                <w:i/>
                                <w:sz w:val="20"/>
                                <w:lang w:val="tr-TR"/>
                              </w:rPr>
                              <w:t>Kaynak</w:t>
                            </w:r>
                            <w:r w:rsidRPr="00683BDA">
                              <w:rPr>
                                <w:rFonts w:ascii="Times New Roman" w:hAnsi="Times New Roman"/>
                                <w:i/>
                                <w:sz w:val="20"/>
                                <w:lang w:val="tr-TR"/>
                              </w:rPr>
                              <w:t>: EESL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BE876" id="_x0000_s1039" type="#_x0000_t202" style="position:absolute;left:0;text-align:left;margin-left:-4.5pt;margin-top:50.75pt;width:449.65pt;height:252.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" fillcolor="#dbe5f1 [660]">
                <v:textbox>
                  <w:txbxContent>
                    <w:p w14:paraId="571A4D9E" w14:textId="386327F8" w:rsidR="003977F9" w:rsidRPr="00683BDA" w:rsidRDefault="003977F9" w:rsidP="006F6392">
                      <w:pPr>
                        <w:pStyle w:val="Boxcaption"/>
                        <w:rPr>
                          <w:rFonts w:ascii="Times New Roman" w:hAnsi="Times New Roman"/>
                          <w:sz w:val="20"/>
                          <w:lang w:val="tr-TR"/>
                        </w:rPr>
                      </w:pPr>
                      <w:r w:rsidRPr="00683BDA">
                        <w:rPr>
                          <w:rFonts w:ascii="Times New Roman" w:hAnsi="Times New Roman"/>
                          <w:sz w:val="20"/>
                          <w:lang w:val="tr-TR"/>
                        </w:rPr>
                        <w:t>M</w:t>
                      </w:r>
                      <w:r>
                        <w:rPr>
                          <w:rFonts w:ascii="Times New Roman" w:hAnsi="Times New Roman"/>
                          <w:sz w:val="20"/>
                          <w:lang w:val="tr-TR"/>
                        </w:rPr>
                        <w:t>etin Kutusu B.6</w:t>
                      </w:r>
                      <w:r w:rsidRPr="00683BDA">
                        <w:rPr>
                          <w:rFonts w:ascii="Times New Roman" w:hAnsi="Times New Roman"/>
                          <w:sz w:val="20"/>
                          <w:lang w:val="tr-TR"/>
                        </w:rPr>
                        <w:t xml:space="preserve"> - Enerji Verimliliği Hizmetleri Limitet Şirketi: Hindistan’ın Süper EVD’si </w:t>
                      </w:r>
                    </w:p>
                    <w:p w14:paraId="27209033" w14:textId="0F08639B" w:rsidR="003977F9" w:rsidRPr="00683BDA" w:rsidRDefault="003977F9" w:rsidP="006F6392">
                      <w:pPr>
                        <w:pStyle w:val="Boxtext"/>
                        <w:rPr>
                          <w:rFonts w:ascii="Times New Roman" w:hAnsi="Times New Roman"/>
                          <w:lang w:val="tr-TR"/>
                        </w:rPr>
                      </w:pPr>
                      <w:r w:rsidRPr="00683BDA">
                        <w:rPr>
                          <w:rFonts w:ascii="Times New Roman" w:hAnsi="Times New Roman"/>
                          <w:lang w:val="tr-TR"/>
                        </w:rPr>
                        <w:t>Hindistan Hükümeti, Elektrik Bakanlığı bünyesinde kamu sektörü gir</w:t>
                      </w:r>
                      <w:r>
                        <w:rPr>
                          <w:rFonts w:ascii="Times New Roman" w:hAnsi="Times New Roman"/>
                          <w:lang w:val="tr-TR"/>
                        </w:rPr>
                        <w:t>i</w:t>
                      </w:r>
                      <w:r w:rsidRPr="00683BDA">
                        <w:rPr>
                          <w:rFonts w:ascii="Times New Roman" w:hAnsi="Times New Roman"/>
                          <w:lang w:val="tr-TR"/>
                        </w:rPr>
                        <w:t>şimlerini gerçekleştirecek bir Süper EVD olarak Enerji Verimliliği Hizmetleri Limitet Şirketini (EESL) kurmuştur. EESL,</w:t>
                      </w:r>
                      <w:r>
                        <w:rPr>
                          <w:rFonts w:ascii="Times New Roman" w:hAnsi="Times New Roman"/>
                          <w:lang w:val="tr-TR"/>
                        </w:rPr>
                        <w:t xml:space="preserve"> Ulusal Enerji Verimliliğini Artırma Misyonunun</w:t>
                      </w:r>
                      <w:r w:rsidRPr="00683BDA">
                        <w:rPr>
                          <w:rFonts w:ascii="Times New Roman" w:hAnsi="Times New Roman"/>
                          <w:lang w:val="tr-TR"/>
                        </w:rPr>
                        <w:t xml:space="preserve"> (NMEEE) uygulama kolu olarak faaliyet göstermektedir. Ayrı bir kurumsal tüzel kişiliğin kurulmasının amacı ülkede neredeyse hiç mevcut olmayan bir EV piyasası geliştirmekti. </w:t>
                      </w:r>
                      <w:r>
                        <w:rPr>
                          <w:rFonts w:ascii="Times New Roman" w:hAnsi="Times New Roman"/>
                          <w:lang w:val="tr-TR"/>
                        </w:rPr>
                        <w:t>Bu kuruluş kamu sektörü</w:t>
                      </w:r>
                      <w:r w:rsidRPr="00683BDA">
                        <w:rPr>
                          <w:rFonts w:ascii="Times New Roman" w:hAnsi="Times New Roman"/>
                          <w:lang w:val="tr-TR"/>
                        </w:rPr>
                        <w:t>n</w:t>
                      </w:r>
                      <w:r>
                        <w:rPr>
                          <w:rFonts w:ascii="Times New Roman" w:hAnsi="Times New Roman"/>
                          <w:lang w:val="tr-TR"/>
                        </w:rPr>
                        <w:t>d</w:t>
                      </w:r>
                      <w:r w:rsidRPr="00683BDA">
                        <w:rPr>
                          <w:rFonts w:ascii="Times New Roman" w:hAnsi="Times New Roman"/>
                          <w:lang w:val="tr-TR"/>
                        </w:rPr>
                        <w:t>e enerji verimliliği projeleri uygulama ve ortaklık ve taşeronl</w:t>
                      </w:r>
                      <w:r>
                        <w:rPr>
                          <w:rFonts w:ascii="Times New Roman" w:hAnsi="Times New Roman"/>
                          <w:lang w:val="tr-TR"/>
                        </w:rPr>
                        <w:t>uk düzenlemeleri yoluyla özel E</w:t>
                      </w:r>
                      <w:r w:rsidRPr="00683BDA">
                        <w:rPr>
                          <w:rFonts w:ascii="Times New Roman" w:hAnsi="Times New Roman"/>
                          <w:lang w:val="tr-TR"/>
                        </w:rPr>
                        <w:t>VD sektörünün gelişmesini ve büyümesini sağlama ve teşvik etme yetkisine sahipti. EESL’</w:t>
                      </w:r>
                      <w:r>
                        <w:rPr>
                          <w:rFonts w:ascii="Times New Roman" w:hAnsi="Times New Roman"/>
                          <w:lang w:val="tr-TR"/>
                        </w:rPr>
                        <w:t>n</w:t>
                      </w:r>
                      <w:r w:rsidRPr="00683BDA">
                        <w:rPr>
                          <w:rFonts w:ascii="Times New Roman" w:hAnsi="Times New Roman"/>
                          <w:lang w:val="tr-TR"/>
                        </w:rPr>
                        <w:t xml:space="preserve">in başlangıç sermayesi yaklaşık 50 milyon ABD$ idi. </w:t>
                      </w:r>
                    </w:p>
                    <w:p w14:paraId="2748BA4A" w14:textId="32703B68" w:rsidR="003977F9" w:rsidRPr="00683BDA" w:rsidRDefault="003977F9" w:rsidP="006F6392">
                      <w:pPr>
                        <w:pStyle w:val="Boxtext"/>
                        <w:rPr>
                          <w:rFonts w:ascii="Times New Roman" w:hAnsi="Times New Roman"/>
                          <w:lang w:val="tr-TR"/>
                        </w:rPr>
                      </w:pPr>
                      <w:r w:rsidRPr="00683BDA">
                        <w:rPr>
                          <w:rFonts w:ascii="Times New Roman" w:hAnsi="Times New Roman"/>
                          <w:lang w:val="tr-TR"/>
                        </w:rPr>
                        <w:t>EESL’</w:t>
                      </w:r>
                      <w:r>
                        <w:rPr>
                          <w:rFonts w:ascii="Times New Roman" w:hAnsi="Times New Roman"/>
                          <w:lang w:val="tr-TR"/>
                        </w:rPr>
                        <w:t>n</w:t>
                      </w:r>
                      <w:r w:rsidRPr="00683BDA">
                        <w:rPr>
                          <w:rFonts w:ascii="Times New Roman" w:hAnsi="Times New Roman"/>
                          <w:lang w:val="tr-TR"/>
                        </w:rPr>
                        <w:t>in ana görevlerinden bazıları konut sektöründe, ticari binalarda, sanayi sitelerinde, belediye sokak aydınlatması ve su pompalama</w:t>
                      </w:r>
                      <w:r>
                        <w:rPr>
                          <w:rFonts w:ascii="Times New Roman" w:hAnsi="Times New Roman"/>
                          <w:lang w:val="tr-TR"/>
                        </w:rPr>
                        <w:t xml:space="preserve"> ile </w:t>
                      </w:r>
                      <w:r w:rsidRPr="00683BDA">
                        <w:rPr>
                          <w:rFonts w:ascii="Times New Roman" w:hAnsi="Times New Roman"/>
                          <w:lang w:val="tr-TR"/>
                        </w:rPr>
                        <w:t xml:space="preserve">tarımsal pompalama alanlarında enerji verimliliği planlaması ve uygulamasıdır. EESL </w:t>
                      </w:r>
                      <w:r>
                        <w:rPr>
                          <w:rFonts w:ascii="Times New Roman" w:hAnsi="Times New Roman"/>
                          <w:lang w:val="tr-TR"/>
                        </w:rPr>
                        <w:t>ayrıca</w:t>
                      </w:r>
                      <w:r w:rsidRPr="00683BDA">
                        <w:rPr>
                          <w:rFonts w:ascii="Times New Roman" w:hAnsi="Times New Roman"/>
                          <w:lang w:val="tr-TR"/>
                        </w:rPr>
                        <w:t xml:space="preserve"> kamu hizmet şirketleri ile Hindistan’ın Enerji Tasarrufu Kanunu kapsamında enerji verimliliği uygulamalarından sorumlu ey</w:t>
                      </w:r>
                      <w:r>
                        <w:rPr>
                          <w:rFonts w:ascii="Times New Roman" w:hAnsi="Times New Roman"/>
                          <w:lang w:val="tr-TR"/>
                        </w:rPr>
                        <w:t>alet kurumları (SDA) arasında</w:t>
                      </w:r>
                      <w:r w:rsidRPr="00683BDA">
                        <w:rPr>
                          <w:rFonts w:ascii="Times New Roman" w:hAnsi="Times New Roman"/>
                          <w:lang w:val="tr-TR"/>
                        </w:rPr>
                        <w:t xml:space="preserve"> kapasite oluşturma faaliyetleri de gerçekleştirmektedir. </w:t>
                      </w:r>
                    </w:p>
                    <w:p w14:paraId="2C1F607B" w14:textId="27879429" w:rsidR="003977F9" w:rsidRPr="00683BDA" w:rsidRDefault="003977F9" w:rsidP="006F6392">
                      <w:pPr>
                        <w:pStyle w:val="Boxtext"/>
                        <w:rPr>
                          <w:rFonts w:ascii="Times New Roman" w:hAnsi="Times New Roman"/>
                          <w:lang w:val="tr-TR"/>
                        </w:rPr>
                      </w:pPr>
                      <w:r w:rsidRPr="00683BDA">
                        <w:rPr>
                          <w:rFonts w:ascii="Times New Roman" w:hAnsi="Times New Roman"/>
                          <w:lang w:val="tr-TR"/>
                        </w:rPr>
                        <w:t>EESL, evlerde LED aydınlatma, tarımda verimli pompaların kullanımı, verimli sokak aydınlatması ve ticari binalarda verimli soğutucuların kullanımı da dahil olmak üzere</w:t>
                      </w:r>
                      <w:r>
                        <w:rPr>
                          <w:rFonts w:ascii="Times New Roman" w:hAnsi="Times New Roman"/>
                          <w:lang w:val="tr-TR"/>
                        </w:rPr>
                        <w:t xml:space="preserve"> çok çeşitli projelerin uygulan</w:t>
                      </w:r>
                      <w:r w:rsidRPr="00683BDA">
                        <w:rPr>
                          <w:rFonts w:ascii="Times New Roman" w:hAnsi="Times New Roman"/>
                          <w:lang w:val="tr-TR"/>
                        </w:rPr>
                        <w:t>m</w:t>
                      </w:r>
                      <w:r>
                        <w:rPr>
                          <w:rFonts w:ascii="Times New Roman" w:hAnsi="Times New Roman"/>
                          <w:lang w:val="tr-TR"/>
                        </w:rPr>
                        <w:t>a</w:t>
                      </w:r>
                      <w:r w:rsidRPr="00683BDA">
                        <w:rPr>
                          <w:rFonts w:ascii="Times New Roman" w:hAnsi="Times New Roman"/>
                          <w:lang w:val="tr-TR"/>
                        </w:rPr>
                        <w:t>sında eyalet yönetimleri ve yerel yönetimler ile başarılı b</w:t>
                      </w:r>
                      <w:r>
                        <w:rPr>
                          <w:rFonts w:ascii="Times New Roman" w:hAnsi="Times New Roman"/>
                          <w:lang w:val="tr-TR"/>
                        </w:rPr>
                        <w:t>i</w:t>
                      </w:r>
                      <w:r w:rsidRPr="00683BDA">
                        <w:rPr>
                          <w:rFonts w:ascii="Times New Roman" w:hAnsi="Times New Roman"/>
                          <w:lang w:val="tr-TR"/>
                        </w:rPr>
                        <w:t xml:space="preserve">r şekilde işbirliği yapmıştır. EESL </w:t>
                      </w:r>
                      <w:r>
                        <w:rPr>
                          <w:rFonts w:ascii="Times New Roman" w:hAnsi="Times New Roman"/>
                          <w:lang w:val="tr-TR"/>
                        </w:rPr>
                        <w:t>bu projelerin uygulanması için özel sektör kuruluşları ile çeşitli ortaklıklar oluşturmuştur</w:t>
                      </w:r>
                      <w:r w:rsidRPr="00683BDA">
                        <w:rPr>
                          <w:rFonts w:ascii="Times New Roman" w:hAnsi="Times New Roman"/>
                          <w:lang w:val="tr-TR"/>
                        </w:rPr>
                        <w:t>.</w:t>
                      </w:r>
                    </w:p>
                    <w:p w14:paraId="4AC51FFB" w14:textId="1955F8B8" w:rsidR="003977F9" w:rsidRPr="00683BDA" w:rsidRDefault="003977F9" w:rsidP="006F6392">
                      <w:pPr>
                        <w:pStyle w:val="Sourcenote-Box"/>
                        <w:rPr>
                          <w:rFonts w:ascii="Times New Roman" w:hAnsi="Times New Roman"/>
                          <w:i/>
                          <w:sz w:val="20"/>
                          <w:lang w:val="tr-TR"/>
                        </w:rPr>
                      </w:pPr>
                      <w:r>
                        <w:rPr>
                          <w:rFonts w:ascii="Times New Roman" w:hAnsi="Times New Roman"/>
                          <w:i/>
                          <w:sz w:val="20"/>
                          <w:lang w:val="tr-TR"/>
                        </w:rPr>
                        <w:t>Kaynak</w:t>
                      </w:r>
                      <w:r w:rsidRPr="00683BDA">
                        <w:rPr>
                          <w:rFonts w:ascii="Times New Roman" w:hAnsi="Times New Roman"/>
                          <w:i/>
                          <w:sz w:val="20"/>
                          <w:lang w:val="tr-TR"/>
                        </w:rPr>
                        <w:t>: EESL 2015</w:t>
                      </w:r>
                    </w:p>
                  </w:txbxContent>
                </v:textbox>
                <w10:wrap type="square" anchorx="margin"/>
              </v:shape>
            </w:pict>
          </mc:Fallback>
        </mc:AlternateContent>
      </w:r>
      <w:r w:rsidR="00527059" w:rsidRPr="00FC0609">
        <w:rPr>
          <w:lang w:val="tr-TR"/>
        </w:rPr>
        <w:t xml:space="preserve">Süper EVD örnekleri arasında ABD’deki </w:t>
      </w:r>
      <w:r w:rsidR="006F6392" w:rsidRPr="00FC0609">
        <w:rPr>
          <w:lang w:val="tr-TR"/>
        </w:rPr>
        <w:t xml:space="preserve">New York </w:t>
      </w:r>
      <w:r w:rsidR="00527059" w:rsidRPr="00FC0609">
        <w:rPr>
          <w:lang w:val="tr-TR"/>
        </w:rPr>
        <w:t xml:space="preserve">Elektrik Kurumu </w:t>
      </w:r>
      <w:r w:rsidR="006F6392" w:rsidRPr="00FC0609">
        <w:rPr>
          <w:lang w:val="tr-TR"/>
        </w:rPr>
        <w:t xml:space="preserve">(NYPA), </w:t>
      </w:r>
      <w:r w:rsidR="00527059" w:rsidRPr="00FC0609">
        <w:rPr>
          <w:lang w:val="tr-TR"/>
        </w:rPr>
        <w:t xml:space="preserve">Belçika’daki </w:t>
      </w:r>
      <w:r w:rsidR="006F6392" w:rsidRPr="00FC0609">
        <w:rPr>
          <w:lang w:val="tr-TR"/>
        </w:rPr>
        <w:t xml:space="preserve">Fedesco, </w:t>
      </w:r>
      <w:r w:rsidR="00527059" w:rsidRPr="00FC0609">
        <w:rPr>
          <w:lang w:val="tr-TR"/>
        </w:rPr>
        <w:t xml:space="preserve">Çin’deki </w:t>
      </w:r>
      <w:r w:rsidR="006F6392" w:rsidRPr="00FC0609">
        <w:rPr>
          <w:lang w:val="tr-TR"/>
        </w:rPr>
        <w:t>Fakai S</w:t>
      </w:r>
      <w:r w:rsidR="00527059" w:rsidRPr="00FC0609">
        <w:rPr>
          <w:lang w:val="tr-TR"/>
        </w:rPr>
        <w:t>ü</w:t>
      </w:r>
      <w:r w:rsidR="006F6392" w:rsidRPr="00FC0609">
        <w:rPr>
          <w:lang w:val="tr-TR"/>
        </w:rPr>
        <w:t xml:space="preserve">per </w:t>
      </w:r>
      <w:r w:rsidR="00527059" w:rsidRPr="00FC0609">
        <w:rPr>
          <w:lang w:val="tr-TR"/>
        </w:rPr>
        <w:t>EVD</w:t>
      </w:r>
      <w:r w:rsidR="006F6392" w:rsidRPr="00FC0609">
        <w:rPr>
          <w:lang w:val="tr-TR"/>
        </w:rPr>
        <w:t xml:space="preserve"> </w:t>
      </w:r>
      <w:r w:rsidR="00527059" w:rsidRPr="00FC0609">
        <w:rPr>
          <w:lang w:val="tr-TR"/>
        </w:rPr>
        <w:t xml:space="preserve">ve Hindistan’daki Enerji Verimliliği Hizmetleri Limitet Şirketi </w:t>
      </w:r>
      <w:r w:rsidR="006F6392" w:rsidRPr="00FC0609">
        <w:rPr>
          <w:lang w:val="tr-TR"/>
        </w:rPr>
        <w:t xml:space="preserve">(EESL) </w:t>
      </w:r>
      <w:r w:rsidR="00527059" w:rsidRPr="00FC0609">
        <w:rPr>
          <w:lang w:val="tr-TR"/>
        </w:rPr>
        <w:t xml:space="preserve">yer almaktadır </w:t>
      </w:r>
      <w:r w:rsidR="006F6392" w:rsidRPr="00FC0609">
        <w:rPr>
          <w:lang w:val="tr-TR"/>
        </w:rPr>
        <w:t>(</w:t>
      </w:r>
      <w:r w:rsidR="00527059" w:rsidRPr="00FC0609">
        <w:rPr>
          <w:lang w:val="tr-TR"/>
        </w:rPr>
        <w:t xml:space="preserve">bakınız Metin Kutusu </w:t>
      </w:r>
      <w:r w:rsidR="006F6392" w:rsidRPr="00FC0609">
        <w:rPr>
          <w:lang w:val="tr-TR"/>
        </w:rPr>
        <w:t>B.</w:t>
      </w:r>
      <w:r w:rsidR="00804BED" w:rsidRPr="00FC0609">
        <w:rPr>
          <w:lang w:val="tr-TR"/>
        </w:rPr>
        <w:t>6</w:t>
      </w:r>
      <w:r w:rsidR="006F6392" w:rsidRPr="00FC0609">
        <w:rPr>
          <w:lang w:val="tr-TR"/>
        </w:rPr>
        <w:t>).</w:t>
      </w:r>
    </w:p>
    <w:p w14:paraId="0A1C5094" w14:textId="7B55E71C" w:rsidR="006F6392" w:rsidRPr="00FC0609" w:rsidRDefault="006F6392" w:rsidP="006F6392">
      <w:pPr>
        <w:spacing w:after="0"/>
        <w:rPr>
          <w:lang w:val="tr-TR"/>
        </w:rPr>
      </w:pPr>
    </w:p>
    <w:p w14:paraId="7B4BF835" w14:textId="62E2E7DB" w:rsidR="006F6392" w:rsidRPr="00FC0609" w:rsidRDefault="000836C7" w:rsidP="006F6392">
      <w:pPr>
        <w:pStyle w:val="Heading2"/>
        <w:rPr>
          <w:lang w:val="tr-TR"/>
        </w:rPr>
      </w:pPr>
      <w:bookmarkStart w:id="155" w:name="_Toc461866632"/>
      <w:bookmarkStart w:id="156" w:name="_Toc446061783"/>
      <w:r w:rsidRPr="00FC0609">
        <w:rPr>
          <w:lang w:val="tr-TR"/>
        </w:rPr>
        <w:t>EVD’ler ile Ticari Finansman</w:t>
      </w:r>
      <w:bookmarkEnd w:id="155"/>
      <w:r w:rsidRPr="00FC0609">
        <w:rPr>
          <w:lang w:val="tr-TR"/>
        </w:rPr>
        <w:t xml:space="preserve"> </w:t>
      </w:r>
      <w:bookmarkEnd w:id="156"/>
    </w:p>
    <w:p w14:paraId="2C7DFD2B" w14:textId="2B67006C" w:rsidR="006F6392" w:rsidRPr="00FC0609" w:rsidRDefault="000836C7" w:rsidP="006F6392">
      <w:pPr>
        <w:rPr>
          <w:snapToGrid/>
          <w:lang w:val="tr-TR"/>
        </w:rPr>
      </w:pPr>
      <w:r w:rsidRPr="00FC0609">
        <w:rPr>
          <w:lang w:val="tr-TR"/>
        </w:rPr>
        <w:t>Enerji hizmet sağlayıcılar</w:t>
      </w:r>
      <w:r w:rsidR="0088771F">
        <w:rPr>
          <w:lang w:val="tr-TR"/>
        </w:rPr>
        <w:t>ı</w:t>
      </w:r>
      <w:r w:rsidRPr="00FC0609">
        <w:rPr>
          <w:lang w:val="tr-TR"/>
        </w:rPr>
        <w:t xml:space="preserve"> tarafından tipik olarak kullanılan iş modelleri Şekil B.6’da gösterilmiştir. </w:t>
      </w:r>
    </w:p>
    <w:p w14:paraId="78663475" w14:textId="77777777" w:rsidR="006F6392" w:rsidRPr="00FC0609" w:rsidRDefault="006F6392" w:rsidP="006F6392">
      <w:pPr>
        <w:pStyle w:val="FiguresandTables"/>
        <w:rPr>
          <w:highlight w:val="lightGray"/>
          <w:lang w:val="tr-TR"/>
        </w:rPr>
      </w:pPr>
    </w:p>
    <w:p w14:paraId="44D8DBAC" w14:textId="19AB52F6" w:rsidR="006F6392" w:rsidRPr="00FC0609" w:rsidRDefault="000836C7" w:rsidP="006F6392">
      <w:pPr>
        <w:pStyle w:val="FiguresandTables"/>
        <w:rPr>
          <w:lang w:val="tr-TR"/>
        </w:rPr>
      </w:pPr>
      <w:r w:rsidRPr="00FC0609">
        <w:rPr>
          <w:lang w:val="tr-TR"/>
        </w:rPr>
        <w:lastRenderedPageBreak/>
        <w:t>Şekil</w:t>
      </w:r>
      <w:r w:rsidR="006F6392" w:rsidRPr="00FC0609">
        <w:rPr>
          <w:lang w:val="tr-TR"/>
        </w:rPr>
        <w:t xml:space="preserve"> B.6 </w:t>
      </w:r>
      <w:r w:rsidRPr="00FC0609">
        <w:rPr>
          <w:lang w:val="tr-TR"/>
        </w:rPr>
        <w:t>–</w:t>
      </w:r>
      <w:r w:rsidR="006F6392" w:rsidRPr="00FC0609">
        <w:rPr>
          <w:lang w:val="tr-TR"/>
        </w:rPr>
        <w:t xml:space="preserve"> </w:t>
      </w:r>
      <w:r w:rsidRPr="00FC0609">
        <w:rPr>
          <w:lang w:val="tr-TR"/>
        </w:rPr>
        <w:t xml:space="preserve">Enerji Verimliliği Danışmanlık Şirketlerinin (EVD) İş Modellerinin Özeti </w:t>
      </w:r>
    </w:p>
    <w:p w14:paraId="46FD5B8C" w14:textId="0C1B3CC5" w:rsidR="00590204" w:rsidRPr="00FC0609" w:rsidRDefault="00590204" w:rsidP="006F6392">
      <w:pPr>
        <w:spacing w:before="0" w:after="60"/>
        <w:jc w:val="center"/>
        <w:rPr>
          <w:i/>
          <w:lang w:val="tr-TR"/>
        </w:rPr>
      </w:pPr>
      <w:r w:rsidRPr="00FC0609">
        <w:rPr>
          <w:noProof/>
        </w:rPr>
        <w:drawing>
          <wp:inline distT="0" distB="0" distL="0" distR="0" wp14:anchorId="0BF704AC" wp14:editId="7B5503D2">
            <wp:extent cx="5146675" cy="27336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51964" cy="2736484"/>
                    </a:xfrm>
                    <a:prstGeom prst="rect">
                      <a:avLst/>
                    </a:prstGeom>
                    <a:noFill/>
                  </pic:spPr>
                </pic:pic>
              </a:graphicData>
            </a:graphic>
          </wp:inline>
        </w:drawing>
      </w:r>
    </w:p>
    <w:p w14:paraId="412D70D1" w14:textId="6D76049A" w:rsidR="006F6392" w:rsidRPr="00FC0609" w:rsidRDefault="00D90590" w:rsidP="006F6392">
      <w:pPr>
        <w:rPr>
          <w:i/>
          <w:lang w:val="tr-TR"/>
        </w:rPr>
      </w:pPr>
      <w:r w:rsidRPr="00FC0609">
        <w:rPr>
          <w:i/>
          <w:lang w:val="tr-TR"/>
        </w:rPr>
        <w:t>Kaynak</w:t>
      </w:r>
      <w:r w:rsidR="006F6392" w:rsidRPr="00FC0609">
        <w:rPr>
          <w:i/>
          <w:lang w:val="tr-TR"/>
        </w:rPr>
        <w:t xml:space="preserve">: </w:t>
      </w:r>
      <w:r w:rsidRPr="00FC0609">
        <w:rPr>
          <w:i/>
          <w:lang w:val="tr-TR"/>
        </w:rPr>
        <w:t xml:space="preserve">Dünya Bankası </w:t>
      </w:r>
      <w:r w:rsidR="006F6392" w:rsidRPr="00FC0609">
        <w:rPr>
          <w:i/>
          <w:lang w:val="tr-TR"/>
        </w:rPr>
        <w:t>2014c</w:t>
      </w:r>
    </w:p>
    <w:p w14:paraId="074DCEA8" w14:textId="7A7027DC" w:rsidR="006F6392" w:rsidRPr="00FC0609" w:rsidRDefault="00590204" w:rsidP="006F6392">
      <w:pPr>
        <w:rPr>
          <w:lang w:val="tr-TR"/>
        </w:rPr>
      </w:pPr>
      <w:r w:rsidRPr="00FC0609">
        <w:rPr>
          <w:lang w:val="tr-TR"/>
        </w:rPr>
        <w:t xml:space="preserve">Kamu sektörü için bir enerji hizmet piyasası oluşturulmadan </w:t>
      </w:r>
      <w:r w:rsidR="003977F9">
        <w:rPr>
          <w:lang w:val="tr-TR"/>
        </w:rPr>
        <w:t>önce,</w:t>
      </w:r>
      <w:r w:rsidR="006F6392" w:rsidRPr="00FC0609">
        <w:rPr>
          <w:lang w:val="tr-TR"/>
        </w:rPr>
        <w:t xml:space="preserve"> </w:t>
      </w:r>
      <w:r w:rsidRPr="00FC0609">
        <w:rPr>
          <w:lang w:val="tr-TR"/>
        </w:rPr>
        <w:t>hükümet öncelikle aşağıdaki amaçlarla bir dizi yasal ve düzenleyici girişim ile politika eylemleri gerçekleştirmelidir</w:t>
      </w:r>
      <w:r w:rsidR="006F6392" w:rsidRPr="00FC0609">
        <w:rPr>
          <w:lang w:val="tr-TR"/>
        </w:rPr>
        <w:t>:</w:t>
      </w:r>
    </w:p>
    <w:p w14:paraId="4EFDB682" w14:textId="17F0153F" w:rsidR="006F6392" w:rsidRPr="00FC0609" w:rsidRDefault="00590204" w:rsidP="006F6392">
      <w:pPr>
        <w:pStyle w:val="Bulletedsinglespacing"/>
        <w:numPr>
          <w:ilvl w:val="0"/>
          <w:numId w:val="6"/>
        </w:numPr>
        <w:ind w:left="720"/>
        <w:rPr>
          <w:lang w:val="tr-TR"/>
        </w:rPr>
      </w:pPr>
      <w:r w:rsidRPr="00FC0609">
        <w:rPr>
          <w:lang w:val="tr-TR"/>
        </w:rPr>
        <w:t>Kamu sektöründe enerji hizmet projeleri için büyük ve istikrarlı bir talebin oluşturulması</w:t>
      </w:r>
      <w:r w:rsidR="006F6392" w:rsidRPr="00FC0609">
        <w:rPr>
          <w:lang w:val="tr-TR"/>
        </w:rPr>
        <w:t>;</w:t>
      </w:r>
    </w:p>
    <w:p w14:paraId="764F6AE5" w14:textId="1E0EB0FD" w:rsidR="006F6392" w:rsidRPr="00FC0609" w:rsidRDefault="00FD2093" w:rsidP="006F6392">
      <w:pPr>
        <w:pStyle w:val="Bulletedsinglespacing"/>
        <w:numPr>
          <w:ilvl w:val="0"/>
          <w:numId w:val="6"/>
        </w:numPr>
        <w:ind w:left="720"/>
        <w:rPr>
          <w:lang w:val="tr-TR"/>
        </w:rPr>
      </w:pPr>
      <w:r w:rsidRPr="00FC0609">
        <w:rPr>
          <w:lang w:val="tr-TR"/>
        </w:rPr>
        <w:t>Enerji verimliliği hizmetlerine ilişkin kamu alımlarının önündeki engellerin kaldırılması ve kamu kurumlarının özel EVD’ler ile çalışabilmesine yönelik açık düzenlemelerin, kuralların ve prosedürlerin oluşturulması</w:t>
      </w:r>
      <w:r w:rsidR="006F6392" w:rsidRPr="00FC0609">
        <w:rPr>
          <w:lang w:val="tr-TR"/>
        </w:rPr>
        <w:t xml:space="preserve">; </w:t>
      </w:r>
      <w:r w:rsidRPr="00FC0609">
        <w:rPr>
          <w:lang w:val="tr-TR"/>
        </w:rPr>
        <w:t xml:space="preserve">ve </w:t>
      </w:r>
    </w:p>
    <w:p w14:paraId="5FC4D2F1" w14:textId="6197F089" w:rsidR="006F6392" w:rsidRPr="00FC0609" w:rsidRDefault="00FD2093" w:rsidP="006F6392">
      <w:pPr>
        <w:pStyle w:val="Bulletedsinglespacing"/>
        <w:numPr>
          <w:ilvl w:val="0"/>
          <w:numId w:val="6"/>
        </w:numPr>
        <w:ind w:left="720"/>
        <w:rPr>
          <w:lang w:val="tr-TR"/>
        </w:rPr>
      </w:pPr>
      <w:r w:rsidRPr="00FC0609">
        <w:rPr>
          <w:lang w:val="tr-TR"/>
        </w:rPr>
        <w:t xml:space="preserve">Özel sektör EVD projelerinin yeterli ve uygun maliyetli finansmanının sağlanması </w:t>
      </w:r>
    </w:p>
    <w:p w14:paraId="1CDD5C37" w14:textId="2B06AC54" w:rsidR="006F6392" w:rsidRPr="00FC0609" w:rsidRDefault="00FD2093" w:rsidP="006F6392">
      <w:pPr>
        <w:rPr>
          <w:lang w:val="tr-TR"/>
        </w:rPr>
      </w:pPr>
      <w:r w:rsidRPr="00FC0609">
        <w:rPr>
          <w:lang w:val="tr-TR"/>
        </w:rPr>
        <w:t>Bu girişimlere ilişkin daha fazla ayrıntı Tablo B.1’de sunulmaktadır</w:t>
      </w:r>
      <w:r w:rsidR="006F6392" w:rsidRPr="00FC0609">
        <w:rPr>
          <w:lang w:val="tr-TR"/>
        </w:rPr>
        <w:t>.</w:t>
      </w:r>
    </w:p>
    <w:p w14:paraId="73277CB3" w14:textId="6196AC40" w:rsidR="006F6392" w:rsidRPr="00FC0609" w:rsidRDefault="00FD2093" w:rsidP="006F6392">
      <w:pPr>
        <w:pStyle w:val="FiguresandTables"/>
        <w:spacing w:after="60"/>
        <w:rPr>
          <w:lang w:val="tr-TR"/>
        </w:rPr>
      </w:pPr>
      <w:r w:rsidRPr="00FC0609">
        <w:rPr>
          <w:lang w:val="tr-TR"/>
        </w:rPr>
        <w:t>Tablo</w:t>
      </w:r>
      <w:r w:rsidR="006F6392" w:rsidRPr="00FC0609">
        <w:rPr>
          <w:lang w:val="tr-TR"/>
        </w:rPr>
        <w:t xml:space="preserve"> B.1 </w:t>
      </w:r>
      <w:r w:rsidR="000277F5" w:rsidRPr="00FC0609">
        <w:rPr>
          <w:lang w:val="tr-TR"/>
        </w:rPr>
        <w:t>—</w:t>
      </w:r>
      <w:r w:rsidR="006F6392" w:rsidRPr="00FC0609">
        <w:rPr>
          <w:lang w:val="tr-TR"/>
        </w:rPr>
        <w:t xml:space="preserve"> </w:t>
      </w:r>
      <w:r w:rsidRPr="00FC0609">
        <w:rPr>
          <w:lang w:val="tr-TR"/>
        </w:rPr>
        <w:t xml:space="preserve">Özel EVD’leri Geliştirmeye Yönelik Hükümet Girişimleri </w:t>
      </w:r>
    </w:p>
    <w:tbl>
      <w:tblPr>
        <w:tblStyle w:val="TableGrid"/>
        <w:tblW w:w="5000" w:type="pct"/>
        <w:tblLook w:val="04A0" w:firstRow="1" w:lastRow="0" w:firstColumn="1" w:lastColumn="0" w:noHBand="0" w:noVBand="1"/>
      </w:tblPr>
      <w:tblGrid>
        <w:gridCol w:w="2991"/>
        <w:gridCol w:w="3105"/>
        <w:gridCol w:w="2831"/>
      </w:tblGrid>
      <w:tr w:rsidR="00DA51DB" w:rsidRPr="00FC0609" w14:paraId="1576E922" w14:textId="77777777" w:rsidTr="00C677DF">
        <w:tc>
          <w:tcPr>
            <w:tcW w:w="3081" w:type="dxa"/>
            <w:shd w:val="clear" w:color="auto" w:fill="002060"/>
            <w:vAlign w:val="bottom"/>
          </w:tcPr>
          <w:p w14:paraId="4CE7CD3F" w14:textId="079E818C" w:rsidR="006F6392" w:rsidRPr="00FC0609" w:rsidRDefault="00FD2093" w:rsidP="00C677DF">
            <w:pPr>
              <w:pStyle w:val="Tableheadingleft"/>
              <w:spacing w:before="120" w:after="120"/>
              <w:jc w:val="center"/>
              <w:rPr>
                <w:rFonts w:ascii="Times New Roman" w:hAnsi="Times New Roman" w:cs="Times New Roman"/>
                <w:color w:val="FFFFFF" w:themeColor="background1"/>
                <w:sz w:val="22"/>
                <w:szCs w:val="22"/>
                <w:lang w:val="tr-TR"/>
              </w:rPr>
            </w:pPr>
            <w:r w:rsidRPr="00FC0609">
              <w:rPr>
                <w:rFonts w:ascii="Times New Roman" w:hAnsi="Times New Roman" w:cs="Times New Roman"/>
                <w:color w:val="FFFFFF" w:themeColor="background1"/>
                <w:sz w:val="22"/>
                <w:szCs w:val="22"/>
                <w:lang w:val="tr-TR"/>
              </w:rPr>
              <w:t xml:space="preserve">EV Hizmetlerine Yönelik Talep Yaratmak </w:t>
            </w:r>
          </w:p>
        </w:tc>
        <w:tc>
          <w:tcPr>
            <w:tcW w:w="3237" w:type="dxa"/>
            <w:shd w:val="clear" w:color="auto" w:fill="002060"/>
            <w:vAlign w:val="bottom"/>
          </w:tcPr>
          <w:p w14:paraId="73B9CB37" w14:textId="74AC015E" w:rsidR="006F6392" w:rsidRPr="00FC0609" w:rsidRDefault="00FD2093" w:rsidP="00C677DF">
            <w:pPr>
              <w:pStyle w:val="Tableheadingcenter"/>
              <w:spacing w:before="120" w:after="120"/>
              <w:rPr>
                <w:rFonts w:ascii="Times New Roman" w:hAnsi="Times New Roman" w:cs="Times New Roman"/>
                <w:color w:val="FFFFFF" w:themeColor="background1"/>
                <w:sz w:val="22"/>
                <w:szCs w:val="22"/>
                <w:lang w:val="tr-TR"/>
              </w:rPr>
            </w:pPr>
            <w:r w:rsidRPr="00FC0609">
              <w:rPr>
                <w:rFonts w:ascii="Times New Roman" w:hAnsi="Times New Roman" w:cs="Times New Roman"/>
                <w:color w:val="FFFFFF" w:themeColor="background1"/>
                <w:sz w:val="22"/>
                <w:szCs w:val="22"/>
                <w:lang w:val="tr-TR"/>
              </w:rPr>
              <w:t xml:space="preserve">EV Hizmetlerine İlişkin Kamu Alımlarının Önündeki Engelleri Kaldırmak </w:t>
            </w:r>
          </w:p>
        </w:tc>
        <w:tc>
          <w:tcPr>
            <w:tcW w:w="2925" w:type="dxa"/>
            <w:shd w:val="clear" w:color="auto" w:fill="002060"/>
            <w:vAlign w:val="bottom"/>
          </w:tcPr>
          <w:p w14:paraId="39B5FB4F" w14:textId="69A8A02A" w:rsidR="006F6392" w:rsidRPr="00FC0609" w:rsidRDefault="00FD2093" w:rsidP="00C677DF">
            <w:pPr>
              <w:pStyle w:val="Tableheadingcenter"/>
              <w:spacing w:before="120" w:after="120"/>
              <w:rPr>
                <w:rFonts w:ascii="Times New Roman" w:hAnsi="Times New Roman" w:cs="Times New Roman"/>
                <w:color w:val="FFFFFF" w:themeColor="background1"/>
                <w:sz w:val="22"/>
                <w:szCs w:val="22"/>
                <w:lang w:val="tr-TR"/>
              </w:rPr>
            </w:pPr>
            <w:r w:rsidRPr="00FC0609">
              <w:rPr>
                <w:rFonts w:ascii="Times New Roman" w:hAnsi="Times New Roman" w:cs="Times New Roman"/>
                <w:color w:val="FFFFFF" w:themeColor="background1"/>
                <w:sz w:val="22"/>
                <w:szCs w:val="22"/>
                <w:lang w:val="tr-TR"/>
              </w:rPr>
              <w:t xml:space="preserve">EHS Projelerinin Finansmanını Kolaylaştırmak </w:t>
            </w:r>
          </w:p>
        </w:tc>
      </w:tr>
      <w:tr w:rsidR="00DA51DB" w:rsidRPr="00FC0609" w14:paraId="1A205337" w14:textId="77777777" w:rsidTr="00C677DF">
        <w:tc>
          <w:tcPr>
            <w:tcW w:w="3081" w:type="dxa"/>
            <w:shd w:val="clear" w:color="auto" w:fill="DAEEF3" w:themeFill="accent5" w:themeFillTint="33"/>
          </w:tcPr>
          <w:p w14:paraId="0DDA7241" w14:textId="2E422C81"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Kamu kurumları arasında EHS’ler ile ilgili bilgi ve bilinç düzeyinin yükseltilmesi </w:t>
            </w:r>
          </w:p>
          <w:p w14:paraId="105DE43C" w14:textId="43A81F8B"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Kamu kurumları arasında EHS fırsatlarını tespit etme k</w:t>
            </w:r>
            <w:r w:rsidR="003977F9">
              <w:rPr>
                <w:rFonts w:ascii="Times New Roman" w:hAnsi="Times New Roman" w:cs="Times New Roman"/>
                <w:sz w:val="20"/>
                <w:szCs w:val="22"/>
                <w:lang w:val="tr-TR"/>
              </w:rPr>
              <w:t>apasitesinin ar</w:t>
            </w:r>
            <w:r w:rsidRPr="00FC0609">
              <w:rPr>
                <w:rFonts w:ascii="Times New Roman" w:hAnsi="Times New Roman" w:cs="Times New Roman"/>
                <w:sz w:val="20"/>
                <w:szCs w:val="22"/>
                <w:lang w:val="tr-TR"/>
              </w:rPr>
              <w:t xml:space="preserve">tırılması </w:t>
            </w:r>
          </w:p>
          <w:p w14:paraId="7D09833F" w14:textId="71999BD0"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EV hedeflerinin ve eylem planlarının oluşturulması </w:t>
            </w:r>
          </w:p>
          <w:p w14:paraId="70FD0397" w14:textId="309C9624"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Standartların, şablonların, karşılaştırma ölçütlerinin ve Ö-D programlarının geliştirilmesi </w:t>
            </w:r>
          </w:p>
          <w:p w14:paraId="357FB3DD" w14:textId="0FC754CA"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KK ve EHS’ler ile çalıştayların düzenlenmesi </w:t>
            </w:r>
          </w:p>
          <w:p w14:paraId="7F23F06F" w14:textId="02B99DBE"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Kamu kurumları arasında benzer projelerin toplulaştırılması </w:t>
            </w:r>
          </w:p>
          <w:p w14:paraId="20CBD9A6" w14:textId="119671E6"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lastRenderedPageBreak/>
              <w:t xml:space="preserve">EVD’lerin akredite edilmesi veya sertifikalandırılması </w:t>
            </w:r>
          </w:p>
        </w:tc>
        <w:tc>
          <w:tcPr>
            <w:tcW w:w="3237" w:type="dxa"/>
            <w:shd w:val="clear" w:color="auto" w:fill="DAEEF3" w:themeFill="accent5" w:themeFillTint="33"/>
          </w:tcPr>
          <w:p w14:paraId="47696A94" w14:textId="02C3C182"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lastRenderedPageBreak/>
              <w:t xml:space="preserve">Kamu kurumlarının çok yıllık sözleşmeler imzalamalarına izin verilmesi </w:t>
            </w:r>
          </w:p>
          <w:p w14:paraId="322A8F3A" w14:textId="4804AB3F"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ETPS ödemeleri için enerji maliyet</w:t>
            </w:r>
            <w:r w:rsidR="003977F9">
              <w:rPr>
                <w:rFonts w:ascii="Times New Roman" w:hAnsi="Times New Roman" w:cs="Times New Roman"/>
                <w:sz w:val="20"/>
                <w:szCs w:val="22"/>
                <w:lang w:val="tr-TR"/>
              </w:rPr>
              <w:t>i</w:t>
            </w:r>
            <w:r w:rsidRPr="00FC0609">
              <w:rPr>
                <w:rFonts w:ascii="Times New Roman" w:hAnsi="Times New Roman" w:cs="Times New Roman"/>
                <w:sz w:val="20"/>
                <w:szCs w:val="22"/>
                <w:lang w:val="tr-TR"/>
              </w:rPr>
              <w:t xml:space="preserve"> tasarruflarının elde tutulmasına izin verilmesi </w:t>
            </w:r>
          </w:p>
          <w:p w14:paraId="25C56748" w14:textId="3ADE7AFD" w:rsidR="006F6392" w:rsidRPr="00FC0609" w:rsidRDefault="00B049F0"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İhale kurallarının, en düşük maliyet yerine en yüksek değerin seçilmesine olanak tanıyacak şekilde değiştirilmesi </w:t>
            </w:r>
          </w:p>
          <w:p w14:paraId="21180C60" w14:textId="45098BBA" w:rsidR="006F6392" w:rsidRPr="00FC0609" w:rsidRDefault="00085376"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EHS ödemelerinin kamu kurumu borçlarında hesaba katılmaması </w:t>
            </w:r>
          </w:p>
          <w:p w14:paraId="329F82D6" w14:textId="16C459A7" w:rsidR="006F6392" w:rsidRPr="00FC0609" w:rsidRDefault="00085376"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Bölge ısıtma</w:t>
            </w:r>
            <w:r w:rsidR="003977F9">
              <w:rPr>
                <w:rFonts w:ascii="Times New Roman" w:hAnsi="Times New Roman" w:cs="Times New Roman"/>
                <w:sz w:val="20"/>
                <w:szCs w:val="22"/>
                <w:lang w:val="tr-TR"/>
              </w:rPr>
              <w:t>sı</w:t>
            </w:r>
            <w:r w:rsidRPr="00FC0609">
              <w:rPr>
                <w:rFonts w:ascii="Times New Roman" w:hAnsi="Times New Roman" w:cs="Times New Roman"/>
                <w:sz w:val="20"/>
                <w:szCs w:val="22"/>
                <w:lang w:val="tr-TR"/>
              </w:rPr>
              <w:t xml:space="preserve"> için tüketime dayalı faturalamanın zorunlu kılınması  </w:t>
            </w:r>
          </w:p>
          <w:p w14:paraId="2C6B1BEB" w14:textId="1D0FD1D2" w:rsidR="006F6392" w:rsidRPr="00FC0609" w:rsidRDefault="00085376"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lastRenderedPageBreak/>
              <w:t xml:space="preserve">Kamu kurumlarının KÖO girişimlerine katılmalarına ve EV ekipmanları kiralamalarına izin verilmesi </w:t>
            </w:r>
          </w:p>
          <w:p w14:paraId="241AC77C" w14:textId="3A31CDC3" w:rsidR="006F6392" w:rsidRPr="00FC0609" w:rsidRDefault="00085376"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Kamu kurumlarının </w:t>
            </w:r>
            <w:r w:rsidR="0052204E" w:rsidRPr="00FC0609">
              <w:rPr>
                <w:rFonts w:ascii="Times New Roman" w:hAnsi="Times New Roman" w:cs="Times New Roman"/>
                <w:sz w:val="20"/>
                <w:szCs w:val="22"/>
                <w:lang w:val="tr-TR"/>
              </w:rPr>
              <w:t xml:space="preserve">basit EVD iş modelleri kullanmaya teşvik edilmesi </w:t>
            </w:r>
          </w:p>
        </w:tc>
        <w:tc>
          <w:tcPr>
            <w:tcW w:w="2925" w:type="dxa"/>
            <w:shd w:val="clear" w:color="auto" w:fill="DAEEF3" w:themeFill="accent5" w:themeFillTint="33"/>
          </w:tcPr>
          <w:p w14:paraId="3263B3F8" w14:textId="737B2DB9" w:rsidR="006F6392" w:rsidRPr="00FC0609" w:rsidRDefault="0052204E"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lastRenderedPageBreak/>
              <w:t xml:space="preserve">Kredi olanağı sunan bir EV döner sermayesinin kurulması </w:t>
            </w:r>
          </w:p>
          <w:p w14:paraId="35FBF55B" w14:textId="1D21D693" w:rsidR="006F6392" w:rsidRPr="00FC0609" w:rsidRDefault="0052204E"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EHA olanağı sunan EV döner sermayesinin kurulması  </w:t>
            </w:r>
          </w:p>
          <w:p w14:paraId="1E0069BF" w14:textId="2CDC46BC" w:rsidR="006F6392" w:rsidRPr="00FC0609" w:rsidRDefault="0052204E"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Bütçe hibelerinin sunulması </w:t>
            </w:r>
          </w:p>
          <w:p w14:paraId="10E57505" w14:textId="6B3342E9" w:rsidR="006F6392" w:rsidRPr="00FC0609" w:rsidRDefault="0052204E"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 xml:space="preserve">Risk paylaşım olanağı sunulması </w:t>
            </w:r>
          </w:p>
          <w:p w14:paraId="4DC6EFDF" w14:textId="31A30E0C" w:rsidR="006F6392" w:rsidRPr="00FC0609" w:rsidRDefault="0052204E" w:rsidP="00C677DF">
            <w:pPr>
              <w:pStyle w:val="Tabletextbullet"/>
              <w:rPr>
                <w:rFonts w:ascii="Times New Roman" w:hAnsi="Times New Roman" w:cs="Times New Roman"/>
                <w:sz w:val="20"/>
                <w:szCs w:val="22"/>
                <w:lang w:val="tr-TR"/>
              </w:rPr>
            </w:pPr>
            <w:r w:rsidRPr="00FC0609">
              <w:rPr>
                <w:rFonts w:ascii="Times New Roman" w:hAnsi="Times New Roman" w:cs="Times New Roman"/>
                <w:sz w:val="20"/>
                <w:szCs w:val="22"/>
                <w:lang w:val="tr-TR"/>
              </w:rPr>
              <w:t>ETPS</w:t>
            </w:r>
            <w:r w:rsidR="00DA51DB" w:rsidRPr="00FC0609">
              <w:rPr>
                <w:rFonts w:ascii="Times New Roman" w:hAnsi="Times New Roman" w:cs="Times New Roman"/>
                <w:sz w:val="20"/>
                <w:szCs w:val="22"/>
                <w:lang w:val="tr-TR"/>
              </w:rPr>
              <w:t xml:space="preserve"> için forfaiting (alacak satın alma) </w:t>
            </w:r>
            <w:r w:rsidRPr="00FC0609">
              <w:rPr>
                <w:rFonts w:ascii="Times New Roman" w:hAnsi="Times New Roman" w:cs="Times New Roman"/>
                <w:sz w:val="20"/>
                <w:szCs w:val="22"/>
                <w:lang w:val="tr-TR"/>
              </w:rPr>
              <w:t>düze</w:t>
            </w:r>
            <w:r w:rsidR="00DA51DB" w:rsidRPr="00FC0609">
              <w:rPr>
                <w:rFonts w:ascii="Times New Roman" w:hAnsi="Times New Roman" w:cs="Times New Roman"/>
                <w:sz w:val="20"/>
                <w:szCs w:val="22"/>
                <w:lang w:val="tr-TR"/>
              </w:rPr>
              <w:t>n</w:t>
            </w:r>
            <w:r w:rsidRPr="00FC0609">
              <w:rPr>
                <w:rFonts w:ascii="Times New Roman" w:hAnsi="Times New Roman" w:cs="Times New Roman"/>
                <w:sz w:val="20"/>
                <w:szCs w:val="22"/>
                <w:lang w:val="tr-TR"/>
              </w:rPr>
              <w:t>lemel</w:t>
            </w:r>
            <w:r w:rsidR="00DA51DB" w:rsidRPr="00FC0609">
              <w:rPr>
                <w:rFonts w:ascii="Times New Roman" w:hAnsi="Times New Roman" w:cs="Times New Roman"/>
                <w:sz w:val="20"/>
                <w:szCs w:val="22"/>
                <w:lang w:val="tr-TR"/>
              </w:rPr>
              <w:t>e</w:t>
            </w:r>
            <w:r w:rsidRPr="00FC0609">
              <w:rPr>
                <w:rFonts w:ascii="Times New Roman" w:hAnsi="Times New Roman" w:cs="Times New Roman"/>
                <w:sz w:val="20"/>
                <w:szCs w:val="22"/>
                <w:lang w:val="tr-TR"/>
              </w:rPr>
              <w:t>ri</w:t>
            </w:r>
            <w:r w:rsidR="00DA51DB" w:rsidRPr="00FC0609">
              <w:rPr>
                <w:rFonts w:ascii="Times New Roman" w:hAnsi="Times New Roman" w:cs="Times New Roman"/>
                <w:sz w:val="20"/>
                <w:szCs w:val="22"/>
                <w:lang w:val="tr-TR"/>
              </w:rPr>
              <w:t>nin kolaylaştırılması</w:t>
            </w:r>
          </w:p>
          <w:p w14:paraId="63ED1A8C" w14:textId="014C7E81" w:rsidR="006F6392" w:rsidRPr="00FC0609" w:rsidRDefault="00F9432F" w:rsidP="00C677DF">
            <w:pPr>
              <w:pStyle w:val="Tabletextbullet"/>
              <w:rPr>
                <w:rFonts w:ascii="Times New Roman" w:hAnsi="Times New Roman" w:cs="Times New Roman"/>
                <w:sz w:val="20"/>
                <w:szCs w:val="22"/>
                <w:lang w:val="tr-TR"/>
              </w:rPr>
            </w:pPr>
            <w:r>
              <w:rPr>
                <w:rFonts w:ascii="Times New Roman" w:hAnsi="Times New Roman" w:cs="Times New Roman"/>
                <w:sz w:val="20"/>
                <w:szCs w:val="22"/>
                <w:lang w:val="tr-TR"/>
              </w:rPr>
              <w:t>K</w:t>
            </w:r>
            <w:r w:rsidR="00DA51DB" w:rsidRPr="00FC0609">
              <w:rPr>
                <w:rFonts w:ascii="Times New Roman" w:hAnsi="Times New Roman" w:cs="Times New Roman"/>
                <w:sz w:val="20"/>
                <w:szCs w:val="22"/>
                <w:lang w:val="tr-TR"/>
              </w:rPr>
              <w:t xml:space="preserve">amu ve Süper EVD kurulması </w:t>
            </w:r>
          </w:p>
        </w:tc>
      </w:tr>
    </w:tbl>
    <w:p w14:paraId="65251D1A" w14:textId="00B322B8" w:rsidR="006F6392" w:rsidRPr="00FC0609" w:rsidRDefault="006F6392" w:rsidP="006F6392">
      <w:pPr>
        <w:pStyle w:val="FigTablesourcenote3ptafter"/>
        <w:rPr>
          <w:rFonts w:ascii="Times New Roman" w:hAnsi="Times New Roman"/>
          <w:lang w:val="tr-TR"/>
        </w:rPr>
      </w:pPr>
      <w:r w:rsidRPr="00FC0609">
        <w:rPr>
          <w:rFonts w:ascii="Times New Roman" w:hAnsi="Times New Roman"/>
          <w:lang w:val="tr-TR"/>
        </w:rPr>
        <w:t xml:space="preserve">Not: </w:t>
      </w:r>
      <w:r w:rsidRPr="00FC0609">
        <w:rPr>
          <w:rFonts w:ascii="Times New Roman" w:hAnsi="Times New Roman"/>
          <w:i w:val="0"/>
          <w:lang w:val="tr-TR"/>
        </w:rPr>
        <w:t>E</w:t>
      </w:r>
      <w:r w:rsidR="0052204E" w:rsidRPr="00FC0609">
        <w:rPr>
          <w:rFonts w:ascii="Times New Roman" w:hAnsi="Times New Roman"/>
          <w:i w:val="0"/>
          <w:lang w:val="tr-TR"/>
        </w:rPr>
        <w:t>HA</w:t>
      </w:r>
      <w:r w:rsidRPr="00FC0609">
        <w:rPr>
          <w:rFonts w:ascii="Times New Roman" w:hAnsi="Times New Roman"/>
          <w:i w:val="0"/>
          <w:lang w:val="tr-TR"/>
        </w:rPr>
        <w:t xml:space="preserve"> = </w:t>
      </w:r>
      <w:r w:rsidR="0052204E" w:rsidRPr="00FC0609">
        <w:rPr>
          <w:rFonts w:ascii="Times New Roman" w:hAnsi="Times New Roman"/>
          <w:i w:val="0"/>
          <w:lang w:val="tr-TR"/>
        </w:rPr>
        <w:t>enerji hizmet anlaşmaları</w:t>
      </w:r>
      <w:r w:rsidRPr="00FC0609">
        <w:rPr>
          <w:rFonts w:ascii="Times New Roman" w:hAnsi="Times New Roman"/>
          <w:i w:val="0"/>
          <w:lang w:val="tr-TR"/>
        </w:rPr>
        <w:t xml:space="preserve">; </w:t>
      </w:r>
      <w:r w:rsidR="0052204E" w:rsidRPr="00FC0609">
        <w:rPr>
          <w:rFonts w:ascii="Times New Roman" w:hAnsi="Times New Roman"/>
          <w:i w:val="0"/>
          <w:lang w:val="tr-TR"/>
        </w:rPr>
        <w:t>ETPS</w:t>
      </w:r>
      <w:r w:rsidRPr="00FC0609">
        <w:rPr>
          <w:rFonts w:ascii="Times New Roman" w:hAnsi="Times New Roman"/>
          <w:i w:val="0"/>
          <w:lang w:val="tr-TR"/>
        </w:rPr>
        <w:t xml:space="preserve">= </w:t>
      </w:r>
      <w:r w:rsidR="0052204E" w:rsidRPr="00FC0609">
        <w:rPr>
          <w:rFonts w:ascii="Times New Roman" w:hAnsi="Times New Roman"/>
          <w:i w:val="0"/>
          <w:lang w:val="tr-TR"/>
        </w:rPr>
        <w:t>enerji tasarrufu performans sözleşmesi</w:t>
      </w:r>
      <w:r w:rsidRPr="00FC0609">
        <w:rPr>
          <w:rFonts w:ascii="Times New Roman" w:hAnsi="Times New Roman"/>
          <w:i w:val="0"/>
          <w:lang w:val="tr-TR"/>
        </w:rPr>
        <w:t>;</w:t>
      </w:r>
      <w:r w:rsidRPr="00FC0609">
        <w:rPr>
          <w:rFonts w:ascii="Times New Roman" w:hAnsi="Times New Roman"/>
          <w:lang w:val="tr-TR"/>
        </w:rPr>
        <w:t xml:space="preserve"> </w:t>
      </w:r>
      <w:r w:rsidR="0052204E" w:rsidRPr="00FC0609">
        <w:rPr>
          <w:rFonts w:ascii="Times New Roman" w:hAnsi="Times New Roman"/>
          <w:i w:val="0"/>
          <w:lang w:val="tr-TR"/>
        </w:rPr>
        <w:t xml:space="preserve">Ö-D </w:t>
      </w:r>
      <w:r w:rsidRPr="00FC0609">
        <w:rPr>
          <w:rFonts w:ascii="Times New Roman" w:hAnsi="Times New Roman"/>
          <w:i w:val="0"/>
          <w:lang w:val="tr-TR"/>
        </w:rPr>
        <w:t xml:space="preserve">= </w:t>
      </w:r>
      <w:r w:rsidR="0052204E" w:rsidRPr="00FC0609">
        <w:rPr>
          <w:rFonts w:ascii="Times New Roman" w:hAnsi="Times New Roman"/>
          <w:i w:val="0"/>
          <w:lang w:val="tr-TR"/>
        </w:rPr>
        <w:t>ölçme ve doğrulama</w:t>
      </w:r>
      <w:r w:rsidRPr="00FC0609">
        <w:rPr>
          <w:rFonts w:ascii="Times New Roman" w:hAnsi="Times New Roman"/>
          <w:i w:val="0"/>
          <w:lang w:val="tr-TR"/>
        </w:rPr>
        <w:t xml:space="preserve">; </w:t>
      </w:r>
      <w:r w:rsidR="0052204E" w:rsidRPr="00FC0609">
        <w:rPr>
          <w:rFonts w:ascii="Times New Roman" w:hAnsi="Times New Roman"/>
          <w:i w:val="0"/>
          <w:lang w:val="tr-TR"/>
        </w:rPr>
        <w:t>KK</w:t>
      </w:r>
      <w:r w:rsidRPr="00FC0609">
        <w:rPr>
          <w:rFonts w:ascii="Times New Roman" w:hAnsi="Times New Roman"/>
          <w:i w:val="0"/>
          <w:lang w:val="tr-TR"/>
        </w:rPr>
        <w:t xml:space="preserve">= </w:t>
      </w:r>
      <w:r w:rsidR="0052204E" w:rsidRPr="00FC0609">
        <w:rPr>
          <w:rFonts w:ascii="Times New Roman" w:hAnsi="Times New Roman"/>
          <w:i w:val="0"/>
          <w:lang w:val="tr-TR"/>
        </w:rPr>
        <w:t>kamu kurumu</w:t>
      </w:r>
      <w:r w:rsidRPr="00FC0609">
        <w:rPr>
          <w:rFonts w:ascii="Times New Roman" w:hAnsi="Times New Roman"/>
          <w:i w:val="0"/>
          <w:lang w:val="tr-TR"/>
        </w:rPr>
        <w:t xml:space="preserve">; </w:t>
      </w:r>
      <w:r w:rsidR="0052204E" w:rsidRPr="00FC0609">
        <w:rPr>
          <w:rFonts w:ascii="Times New Roman" w:hAnsi="Times New Roman"/>
          <w:i w:val="0"/>
          <w:lang w:val="tr-TR"/>
        </w:rPr>
        <w:t>KÖO</w:t>
      </w:r>
      <w:r w:rsidRPr="00FC0609">
        <w:rPr>
          <w:rFonts w:ascii="Times New Roman" w:hAnsi="Times New Roman"/>
          <w:i w:val="0"/>
          <w:lang w:val="tr-TR"/>
        </w:rPr>
        <w:t xml:space="preserve">= </w:t>
      </w:r>
      <w:r w:rsidR="0052204E" w:rsidRPr="00FC0609">
        <w:rPr>
          <w:rFonts w:ascii="Times New Roman" w:hAnsi="Times New Roman"/>
          <w:i w:val="0"/>
          <w:lang w:val="tr-TR"/>
        </w:rPr>
        <w:t>kamu-özel sektör ortaklığı</w:t>
      </w:r>
      <w:r w:rsidRPr="00FC0609">
        <w:rPr>
          <w:rFonts w:ascii="Times New Roman" w:hAnsi="Times New Roman"/>
          <w:i w:val="0"/>
          <w:lang w:val="tr-TR"/>
        </w:rPr>
        <w:t>.</w:t>
      </w:r>
      <w:r w:rsidRPr="00FC0609">
        <w:rPr>
          <w:rFonts w:ascii="Times New Roman" w:hAnsi="Times New Roman"/>
          <w:lang w:val="tr-TR"/>
        </w:rPr>
        <w:t xml:space="preserve"> </w:t>
      </w:r>
    </w:p>
    <w:p w14:paraId="5BDA4A28" w14:textId="34609A54" w:rsidR="006F6392" w:rsidRPr="00FC0609" w:rsidRDefault="0052204E" w:rsidP="006F6392">
      <w:pPr>
        <w:widowControl/>
        <w:spacing w:before="0" w:after="160" w:line="259" w:lineRule="auto"/>
        <w:jc w:val="left"/>
        <w:rPr>
          <w:i/>
          <w:sz w:val="22"/>
          <w:szCs w:val="22"/>
          <w:highlight w:val="lightGray"/>
          <w:lang w:val="tr-TR"/>
        </w:rPr>
      </w:pPr>
      <w:r w:rsidRPr="00FC0609">
        <w:rPr>
          <w:i/>
          <w:sz w:val="22"/>
          <w:szCs w:val="22"/>
          <w:lang w:val="tr-TR"/>
        </w:rPr>
        <w:t>Kaynak</w:t>
      </w:r>
      <w:r w:rsidR="006F6392" w:rsidRPr="00FC0609">
        <w:rPr>
          <w:i/>
          <w:sz w:val="22"/>
          <w:szCs w:val="22"/>
          <w:lang w:val="tr-TR"/>
        </w:rPr>
        <w:t xml:space="preserve">: </w:t>
      </w:r>
      <w:r w:rsidRPr="00FC0609">
        <w:rPr>
          <w:i/>
          <w:sz w:val="22"/>
          <w:szCs w:val="22"/>
          <w:lang w:val="tr-TR"/>
        </w:rPr>
        <w:t xml:space="preserve">Dünya Bankası </w:t>
      </w:r>
      <w:r w:rsidR="006F6392" w:rsidRPr="00FC0609">
        <w:rPr>
          <w:i/>
          <w:sz w:val="22"/>
          <w:szCs w:val="22"/>
          <w:lang w:val="tr-TR"/>
        </w:rPr>
        <w:t>2014b</w:t>
      </w:r>
      <w:r w:rsidR="006F6392" w:rsidRPr="00FC0609">
        <w:rPr>
          <w:i/>
          <w:sz w:val="22"/>
          <w:szCs w:val="22"/>
          <w:lang w:val="tr-TR"/>
        </w:rPr>
        <w:br w:type="page"/>
      </w:r>
    </w:p>
    <w:p w14:paraId="6F43A23E" w14:textId="77777777" w:rsidR="00D52242" w:rsidRPr="00FC0609" w:rsidRDefault="00D52242" w:rsidP="006F6392">
      <w:pPr>
        <w:pStyle w:val="Heading1"/>
        <w:rPr>
          <w:highlight w:val="lightGray"/>
          <w:lang w:val="tr-TR"/>
        </w:rPr>
      </w:pPr>
      <w:bookmarkStart w:id="157" w:name="_Toc246346678"/>
      <w:bookmarkStart w:id="158" w:name="_Toc346006368"/>
      <w:bookmarkStart w:id="159" w:name="_Toc352497447"/>
      <w:bookmarkStart w:id="160" w:name="_Toc355707176"/>
      <w:bookmarkStart w:id="161" w:name="_Toc355707645"/>
      <w:bookmarkStart w:id="162" w:name="_Toc446061784"/>
    </w:p>
    <w:p w14:paraId="605BC6F5" w14:textId="69B90315" w:rsidR="006F6392" w:rsidRPr="00FC0609" w:rsidRDefault="00FB5449" w:rsidP="006F6392">
      <w:pPr>
        <w:pStyle w:val="Heading1"/>
        <w:rPr>
          <w:lang w:val="tr-TR"/>
        </w:rPr>
      </w:pPr>
      <w:bookmarkStart w:id="163" w:name="_Toc461866633"/>
      <w:r w:rsidRPr="00FC0609">
        <w:rPr>
          <w:lang w:val="tr-TR"/>
        </w:rPr>
        <w:t>EK</w:t>
      </w:r>
      <w:r w:rsidR="006F6392" w:rsidRPr="00FC0609">
        <w:rPr>
          <w:lang w:val="tr-TR"/>
        </w:rPr>
        <w:t xml:space="preserve"> C </w:t>
      </w:r>
      <w:r w:rsidRPr="00FC0609">
        <w:rPr>
          <w:lang w:val="tr-TR"/>
        </w:rPr>
        <w:t>–</w:t>
      </w:r>
      <w:r w:rsidR="006F6392" w:rsidRPr="00FC0609">
        <w:rPr>
          <w:lang w:val="tr-TR"/>
        </w:rPr>
        <w:t xml:space="preserve"> </w:t>
      </w:r>
      <w:r w:rsidRPr="00FC0609">
        <w:rPr>
          <w:lang w:val="tr-TR"/>
        </w:rPr>
        <w:t>SÜPER EVD ÖRNEKLERİ</w:t>
      </w:r>
      <w:bookmarkEnd w:id="163"/>
      <w:r w:rsidRPr="00FC0609">
        <w:rPr>
          <w:lang w:val="tr-TR"/>
        </w:rPr>
        <w:t xml:space="preserve"> </w:t>
      </w:r>
      <w:bookmarkEnd w:id="157"/>
      <w:bookmarkEnd w:id="158"/>
      <w:bookmarkEnd w:id="159"/>
      <w:bookmarkEnd w:id="160"/>
      <w:bookmarkEnd w:id="161"/>
      <w:bookmarkEnd w:id="162"/>
    </w:p>
    <w:p w14:paraId="3BEC8A75" w14:textId="77777777" w:rsidR="006F6392" w:rsidRPr="00FC0609" w:rsidRDefault="006F6392" w:rsidP="006F6392">
      <w:pPr>
        <w:spacing w:before="200" w:after="200"/>
        <w:rPr>
          <w:lang w:val="tr-TR"/>
        </w:rPr>
      </w:pPr>
    </w:p>
    <w:p w14:paraId="7C888217" w14:textId="40D8BC4A" w:rsidR="006F6392" w:rsidRPr="00FC0609" w:rsidRDefault="00912307" w:rsidP="006F6392">
      <w:pPr>
        <w:spacing w:before="200" w:after="200"/>
        <w:rPr>
          <w:lang w:val="tr-TR"/>
        </w:rPr>
      </w:pPr>
      <w:r w:rsidRPr="00FC0609">
        <w:rPr>
          <w:lang w:val="tr-TR"/>
        </w:rPr>
        <w:t>Süper E</w:t>
      </w:r>
      <w:r w:rsidR="00FB5449" w:rsidRPr="00FC0609">
        <w:rPr>
          <w:lang w:val="tr-TR"/>
        </w:rPr>
        <w:t xml:space="preserve">VD kavramı halen emekleme döneminde olmakla birlikte, bazı ülkeler </w:t>
      </w:r>
      <w:r w:rsidRPr="00FC0609">
        <w:rPr>
          <w:lang w:val="tr-TR"/>
        </w:rPr>
        <w:t xml:space="preserve">daha şimdiden </w:t>
      </w:r>
      <w:r w:rsidR="00982C32" w:rsidRPr="00FC0609">
        <w:rPr>
          <w:lang w:val="tr-TR"/>
        </w:rPr>
        <w:t>Süper EVD fikrini benimsemiş</w:t>
      </w:r>
      <w:r w:rsidRPr="00FC0609">
        <w:rPr>
          <w:lang w:val="tr-TR"/>
        </w:rPr>
        <w:t xml:space="preserve"> </w:t>
      </w:r>
      <w:r w:rsidR="00982C32" w:rsidRPr="00FC0609">
        <w:rPr>
          <w:lang w:val="tr-TR"/>
        </w:rPr>
        <w:t>ve yurtiçi enerji hizmetleri piyasalarının teşvik edilmesi amacıyla bir Süpe</w:t>
      </w:r>
      <w:r w:rsidRPr="00FC0609">
        <w:rPr>
          <w:lang w:val="tr-TR"/>
        </w:rPr>
        <w:t>r</w:t>
      </w:r>
      <w:r w:rsidR="00982C32" w:rsidRPr="00FC0609">
        <w:rPr>
          <w:lang w:val="tr-TR"/>
        </w:rPr>
        <w:t xml:space="preserve"> EVD kurmuşlardır</w:t>
      </w:r>
      <w:r w:rsidR="006F6392" w:rsidRPr="00FC0609">
        <w:rPr>
          <w:lang w:val="tr-TR"/>
        </w:rPr>
        <w:t xml:space="preserve">. </w:t>
      </w:r>
      <w:r w:rsidR="00982C32" w:rsidRPr="00FC0609">
        <w:rPr>
          <w:lang w:val="tr-TR"/>
        </w:rPr>
        <w:t>Bazı ülkeler de Süper EVD kurmayı düşünmektedir</w:t>
      </w:r>
      <w:r w:rsidR="006F6392" w:rsidRPr="00FC0609">
        <w:rPr>
          <w:lang w:val="tr-TR"/>
        </w:rPr>
        <w:t xml:space="preserve">. </w:t>
      </w:r>
      <w:r w:rsidR="00982C32" w:rsidRPr="00FC0609">
        <w:rPr>
          <w:lang w:val="tr-TR"/>
        </w:rPr>
        <w:t xml:space="preserve">Aşağıda birkaç örnekler </w:t>
      </w:r>
      <w:r w:rsidRPr="00FC0609">
        <w:rPr>
          <w:lang w:val="tr-TR"/>
        </w:rPr>
        <w:t>sunulmuştur</w:t>
      </w:r>
      <w:r w:rsidR="006F6392" w:rsidRPr="00FC0609">
        <w:rPr>
          <w:lang w:val="tr-TR"/>
        </w:rPr>
        <w:t xml:space="preserve">. </w:t>
      </w:r>
    </w:p>
    <w:p w14:paraId="1BF3B986" w14:textId="6EE39430" w:rsidR="006F6392" w:rsidRPr="00FC0609" w:rsidRDefault="00982C32" w:rsidP="006F6392">
      <w:pPr>
        <w:pStyle w:val="Heading4"/>
        <w:rPr>
          <w:lang w:val="tr-TR"/>
        </w:rPr>
      </w:pPr>
      <w:bookmarkStart w:id="164" w:name="_Toc246346679"/>
      <w:bookmarkStart w:id="165" w:name="_Toc346006369"/>
      <w:bookmarkStart w:id="166" w:name="_Toc352497448"/>
      <w:bookmarkStart w:id="167" w:name="_Toc355707177"/>
      <w:bookmarkStart w:id="168" w:name="_Toc355707646"/>
      <w:r w:rsidRPr="00FC0609">
        <w:rPr>
          <w:lang w:val="tr-TR"/>
        </w:rPr>
        <w:t xml:space="preserve">Belçika </w:t>
      </w:r>
      <w:r w:rsidR="006F6392" w:rsidRPr="00FC0609">
        <w:rPr>
          <w:lang w:val="tr-TR"/>
        </w:rPr>
        <w:t>- FEDESCO</w:t>
      </w:r>
      <w:bookmarkEnd w:id="164"/>
      <w:bookmarkEnd w:id="165"/>
      <w:bookmarkEnd w:id="166"/>
      <w:bookmarkEnd w:id="167"/>
      <w:bookmarkEnd w:id="168"/>
    </w:p>
    <w:p w14:paraId="7021053F" w14:textId="461F7B14" w:rsidR="006F6392" w:rsidRPr="00FC0609" w:rsidRDefault="006F6392" w:rsidP="006F6392">
      <w:pPr>
        <w:spacing w:before="200" w:after="200"/>
        <w:rPr>
          <w:lang w:val="tr-TR"/>
        </w:rPr>
      </w:pPr>
      <w:r w:rsidRPr="00FC0609">
        <w:rPr>
          <w:lang w:val="tr-TR"/>
        </w:rPr>
        <w:t>2005</w:t>
      </w:r>
      <w:r w:rsidR="003977F9">
        <w:rPr>
          <w:lang w:val="tr-TR"/>
        </w:rPr>
        <w:t xml:space="preserve"> yılında Belçika Federal H</w:t>
      </w:r>
      <w:r w:rsidR="00982C32" w:rsidRPr="00FC0609">
        <w:rPr>
          <w:lang w:val="tr-TR"/>
        </w:rPr>
        <w:t xml:space="preserve">ükümeti bir yurtiçi enerji hizmetleri piyasasını gelişimini teşvik etmek amacıyla kamuya ait ancak bağımsız bir enerji hizmetleri şirketi olan </w:t>
      </w:r>
      <w:r w:rsidRPr="00FC0609">
        <w:rPr>
          <w:lang w:val="tr-TR"/>
        </w:rPr>
        <w:t>FEDESCO</w:t>
      </w:r>
      <w:r w:rsidR="003977F9">
        <w:rPr>
          <w:lang w:val="tr-TR"/>
        </w:rPr>
        <w:t>’yu kurmuştur</w:t>
      </w:r>
      <w:r w:rsidR="00982C32" w:rsidRPr="00FC0609">
        <w:rPr>
          <w:lang w:val="tr-TR"/>
        </w:rPr>
        <w:t xml:space="preserve"> </w:t>
      </w:r>
      <w:r w:rsidRPr="00FC0609">
        <w:rPr>
          <w:lang w:val="tr-TR"/>
        </w:rPr>
        <w:t>(FEDESCO 2010). FEDESCO</w:t>
      </w:r>
      <w:r w:rsidR="00982C32" w:rsidRPr="00FC0609">
        <w:rPr>
          <w:lang w:val="tr-TR"/>
        </w:rPr>
        <w:t xml:space="preserve">’nun temel görevi üçüncü taraf finansmanından yararlanarak kamu binalarında </w:t>
      </w:r>
      <w:r w:rsidR="00912307" w:rsidRPr="00FC0609">
        <w:rPr>
          <w:lang w:val="tr-TR"/>
        </w:rPr>
        <w:t>uygulanabilecek</w:t>
      </w:r>
      <w:r w:rsidR="00982C32" w:rsidRPr="00FC0609">
        <w:rPr>
          <w:lang w:val="tr-TR"/>
        </w:rPr>
        <w:t xml:space="preserve"> enerji tas</w:t>
      </w:r>
      <w:r w:rsidR="003977F9">
        <w:rPr>
          <w:lang w:val="tr-TR"/>
        </w:rPr>
        <w:t>arrufu projelerini araştırmak,</w:t>
      </w:r>
      <w:r w:rsidRPr="00FC0609">
        <w:rPr>
          <w:lang w:val="tr-TR"/>
        </w:rPr>
        <w:t xml:space="preserve"> </w:t>
      </w:r>
      <w:r w:rsidR="00982C32" w:rsidRPr="00FC0609">
        <w:rPr>
          <w:lang w:val="tr-TR"/>
        </w:rPr>
        <w:t xml:space="preserve">kolaylaştırmak ve koordine etmek olarak belirlenmiştir </w:t>
      </w:r>
      <w:r w:rsidRPr="00FC0609">
        <w:rPr>
          <w:lang w:val="tr-TR"/>
        </w:rPr>
        <w:t>(JRC, 2010).</w:t>
      </w:r>
      <w:r w:rsidRPr="00FC0609">
        <w:rPr>
          <w:rStyle w:val="EndnoteReference"/>
          <w:rFonts w:eastAsia="Calibri"/>
          <w:lang w:val="tr-TR"/>
        </w:rPr>
        <w:t xml:space="preserve"> </w:t>
      </w:r>
      <w:r w:rsidR="00982C32" w:rsidRPr="00FC0609">
        <w:rPr>
          <w:lang w:val="tr-TR"/>
        </w:rPr>
        <w:t>FEDESCO'nun belirlediği amaçların birinci aşaması kap</w:t>
      </w:r>
      <w:r w:rsidR="00912307" w:rsidRPr="00FC0609">
        <w:rPr>
          <w:lang w:val="tr-TR"/>
        </w:rPr>
        <w:t>samında bakanlıkların, federal k</w:t>
      </w:r>
      <w:r w:rsidR="00982C32" w:rsidRPr="00FC0609">
        <w:rPr>
          <w:lang w:val="tr-TR"/>
        </w:rPr>
        <w:t>amu kurumlarının (idarelerin) ve diğer devlet dairelerinin kullandığı, 8 milyon metrekareni</w:t>
      </w:r>
      <w:r w:rsidR="003977F9">
        <w:rPr>
          <w:lang w:val="tr-TR"/>
        </w:rPr>
        <w:t>n</w:t>
      </w:r>
      <w:r w:rsidR="00982C32" w:rsidRPr="00FC0609">
        <w:rPr>
          <w:lang w:val="tr-TR"/>
        </w:rPr>
        <w:t xml:space="preserve"> </w:t>
      </w:r>
      <w:r w:rsidR="00912307" w:rsidRPr="00FC0609">
        <w:rPr>
          <w:lang w:val="tr-TR"/>
        </w:rPr>
        <w:t>üzerinde</w:t>
      </w:r>
      <w:r w:rsidR="00982C32" w:rsidRPr="00FC0609">
        <w:rPr>
          <w:lang w:val="tr-TR"/>
        </w:rPr>
        <w:t xml:space="preserve"> taban alanına sahip ve yıllık enerji </w:t>
      </w:r>
      <w:r w:rsidR="00912307" w:rsidRPr="00FC0609">
        <w:rPr>
          <w:lang w:val="tr-TR"/>
        </w:rPr>
        <w:t>faturası</w:t>
      </w:r>
      <w:r w:rsidR="00982C32" w:rsidRPr="00FC0609">
        <w:rPr>
          <w:lang w:val="tr-TR"/>
        </w:rPr>
        <w:t xml:space="preserve"> 100 milyon €’nun </w:t>
      </w:r>
      <w:r w:rsidR="00912307" w:rsidRPr="00FC0609">
        <w:rPr>
          <w:lang w:val="tr-TR"/>
        </w:rPr>
        <w:t>üzerinde</w:t>
      </w:r>
      <w:r w:rsidR="00982C32" w:rsidRPr="00FC0609">
        <w:rPr>
          <w:lang w:val="tr-TR"/>
        </w:rPr>
        <w:t xml:space="preserve"> olan </w:t>
      </w:r>
      <w:r w:rsidRPr="00FC0609">
        <w:rPr>
          <w:lang w:val="tr-TR"/>
        </w:rPr>
        <w:t>1</w:t>
      </w:r>
      <w:r w:rsidR="00982C32" w:rsidRPr="00FC0609">
        <w:rPr>
          <w:lang w:val="tr-TR"/>
        </w:rPr>
        <w:t>.</w:t>
      </w:r>
      <w:r w:rsidRPr="00FC0609">
        <w:rPr>
          <w:lang w:val="tr-TR"/>
        </w:rPr>
        <w:t xml:space="preserve">800 </w:t>
      </w:r>
      <w:r w:rsidR="00982C32" w:rsidRPr="00FC0609">
        <w:rPr>
          <w:lang w:val="tr-TR"/>
        </w:rPr>
        <w:t xml:space="preserve">bina </w:t>
      </w:r>
      <w:r w:rsidR="003977F9">
        <w:rPr>
          <w:lang w:val="tr-TR"/>
        </w:rPr>
        <w:t>üzerin</w:t>
      </w:r>
      <w:r w:rsidR="00912307" w:rsidRPr="00FC0609">
        <w:rPr>
          <w:lang w:val="tr-TR"/>
        </w:rPr>
        <w:t>e</w:t>
      </w:r>
      <w:r w:rsidR="00982C32" w:rsidRPr="00FC0609">
        <w:rPr>
          <w:lang w:val="tr-TR"/>
        </w:rPr>
        <w:t xml:space="preserve"> odaklanılmıştır</w:t>
      </w:r>
      <w:r w:rsidRPr="00FC0609">
        <w:rPr>
          <w:lang w:val="tr-TR"/>
        </w:rPr>
        <w:t xml:space="preserve">. </w:t>
      </w:r>
      <w:r w:rsidR="00982C32" w:rsidRPr="00FC0609">
        <w:rPr>
          <w:lang w:val="tr-TR"/>
        </w:rPr>
        <w:t>Bu binalar Federal Bina Ajansı</w:t>
      </w:r>
      <w:r w:rsidR="003977F9">
        <w:rPr>
          <w:lang w:val="tr-TR"/>
        </w:rPr>
        <w:t>’</w:t>
      </w:r>
      <w:r w:rsidR="00982C32" w:rsidRPr="00FC0609">
        <w:rPr>
          <w:lang w:val="tr-TR"/>
        </w:rPr>
        <w:t xml:space="preserve">nın </w:t>
      </w:r>
      <w:r w:rsidR="00912307" w:rsidRPr="00FC0609">
        <w:rPr>
          <w:lang w:val="tr-TR"/>
        </w:rPr>
        <w:t>mülkiyeti</w:t>
      </w:r>
      <w:r w:rsidR="00982C32" w:rsidRPr="00FC0609">
        <w:rPr>
          <w:lang w:val="tr-TR"/>
        </w:rPr>
        <w:t xml:space="preserve"> ve </w:t>
      </w:r>
      <w:r w:rsidR="00912307" w:rsidRPr="00FC0609">
        <w:rPr>
          <w:lang w:val="tr-TR"/>
        </w:rPr>
        <w:t>yönetimi</w:t>
      </w:r>
      <w:r w:rsidR="00982C32" w:rsidRPr="00FC0609">
        <w:rPr>
          <w:lang w:val="tr-TR"/>
        </w:rPr>
        <w:t xml:space="preserve"> altındaydı</w:t>
      </w:r>
      <w:r w:rsidRPr="00FC0609">
        <w:rPr>
          <w:lang w:val="tr-TR"/>
        </w:rPr>
        <w:t xml:space="preserve">. </w:t>
      </w:r>
      <w:r w:rsidR="00982C32" w:rsidRPr="00FC0609">
        <w:rPr>
          <w:lang w:val="tr-TR"/>
        </w:rPr>
        <w:t xml:space="preserve">Daha sonraki aşamalarda, diğer kamu binaları </w:t>
      </w:r>
      <w:r w:rsidRPr="00FC0609">
        <w:rPr>
          <w:lang w:val="tr-TR"/>
        </w:rPr>
        <w:t>(</w:t>
      </w:r>
      <w:r w:rsidR="00982C32" w:rsidRPr="00FC0609">
        <w:rPr>
          <w:lang w:val="tr-TR"/>
        </w:rPr>
        <w:t>bölgesel yönetimlerin</w:t>
      </w:r>
      <w:r w:rsidRPr="00FC0609">
        <w:rPr>
          <w:lang w:val="tr-TR"/>
        </w:rPr>
        <w:t xml:space="preserve">, </w:t>
      </w:r>
      <w:r w:rsidR="00982C32" w:rsidRPr="00FC0609">
        <w:rPr>
          <w:lang w:val="tr-TR"/>
        </w:rPr>
        <w:t>illerin</w:t>
      </w:r>
      <w:r w:rsidRPr="00FC0609">
        <w:rPr>
          <w:lang w:val="tr-TR"/>
        </w:rPr>
        <w:t xml:space="preserve">, </w:t>
      </w:r>
      <w:r w:rsidR="00982C32" w:rsidRPr="00FC0609">
        <w:rPr>
          <w:lang w:val="tr-TR"/>
        </w:rPr>
        <w:t>belediyelerin</w:t>
      </w:r>
      <w:r w:rsidRPr="00FC0609">
        <w:rPr>
          <w:lang w:val="tr-TR"/>
        </w:rPr>
        <w:t xml:space="preserve">, </w:t>
      </w:r>
      <w:r w:rsidR="00982C32" w:rsidRPr="00FC0609">
        <w:rPr>
          <w:lang w:val="tr-TR"/>
        </w:rPr>
        <w:t>kamu şirketlerinin, vs.</w:t>
      </w:r>
      <w:r w:rsidR="001D45D6">
        <w:rPr>
          <w:lang w:val="tr-TR"/>
        </w:rPr>
        <w:t xml:space="preserve"> binaları</w:t>
      </w:r>
      <w:r w:rsidR="00982C32" w:rsidRPr="00FC0609">
        <w:rPr>
          <w:lang w:val="tr-TR"/>
        </w:rPr>
        <w:t xml:space="preserve">) hatta özel binalar dahi program kapsamına dahil edilmiştir. </w:t>
      </w:r>
    </w:p>
    <w:p w14:paraId="3DD32B3D" w14:textId="0BF8F07B" w:rsidR="006F6392" w:rsidRPr="00FC0609" w:rsidRDefault="006F6392" w:rsidP="006F6392">
      <w:pPr>
        <w:spacing w:before="200" w:after="200"/>
        <w:rPr>
          <w:lang w:val="tr-TR"/>
        </w:rPr>
      </w:pPr>
      <w:r w:rsidRPr="00FC0609">
        <w:rPr>
          <w:lang w:val="tr-TR"/>
        </w:rPr>
        <w:t>FEDESCO</w:t>
      </w:r>
      <w:r w:rsidR="00982C32" w:rsidRPr="00FC0609">
        <w:rPr>
          <w:lang w:val="tr-TR"/>
        </w:rPr>
        <w:t>, Bel</w:t>
      </w:r>
      <w:r w:rsidR="00F9432F">
        <w:rPr>
          <w:lang w:val="tr-TR"/>
        </w:rPr>
        <w:t>çika’daki özel EVD şirketlerine</w:t>
      </w:r>
      <w:r w:rsidRPr="00FC0609">
        <w:rPr>
          <w:lang w:val="tr-TR"/>
        </w:rPr>
        <w:t xml:space="preserve"> </w:t>
      </w:r>
      <w:r w:rsidR="00982C32" w:rsidRPr="00FC0609">
        <w:rPr>
          <w:lang w:val="tr-TR"/>
        </w:rPr>
        <w:t>he</w:t>
      </w:r>
      <w:r w:rsidR="00F9432F">
        <w:rPr>
          <w:lang w:val="tr-TR"/>
        </w:rPr>
        <w:t>m</w:t>
      </w:r>
      <w:r w:rsidR="00982C32" w:rsidRPr="00FC0609">
        <w:rPr>
          <w:lang w:val="tr-TR"/>
        </w:rPr>
        <w:t xml:space="preserve"> profesyonel enerji hizmetleri hem de yenilikçi finansal hizmetler sunmaktadır </w:t>
      </w:r>
      <w:r w:rsidRPr="00FC0609">
        <w:rPr>
          <w:lang w:val="tr-TR"/>
        </w:rPr>
        <w:t>(</w:t>
      </w:r>
      <w:r w:rsidR="00982C32" w:rsidRPr="00FC0609">
        <w:rPr>
          <w:lang w:val="tr-TR"/>
        </w:rPr>
        <w:t>ön finansman</w:t>
      </w:r>
      <w:r w:rsidRPr="00FC0609">
        <w:rPr>
          <w:lang w:val="tr-TR"/>
        </w:rPr>
        <w:t xml:space="preserve">, </w:t>
      </w:r>
      <w:r w:rsidR="00982C32" w:rsidRPr="00FC0609">
        <w:rPr>
          <w:lang w:val="tr-TR"/>
        </w:rPr>
        <w:t>üçüncü taraf finansmanı</w:t>
      </w:r>
      <w:r w:rsidRPr="00FC0609">
        <w:rPr>
          <w:lang w:val="tr-TR"/>
        </w:rPr>
        <w:t xml:space="preserve"> </w:t>
      </w:r>
      <w:r w:rsidR="00982C32" w:rsidRPr="00FC0609">
        <w:rPr>
          <w:lang w:val="tr-TR"/>
        </w:rPr>
        <w:t>ve enerji tasarrufu performans sözleşmeleri</w:t>
      </w:r>
      <w:r w:rsidRPr="00FC0609">
        <w:rPr>
          <w:lang w:val="tr-TR"/>
        </w:rPr>
        <w:t xml:space="preserve">). </w:t>
      </w:r>
      <w:r w:rsidR="00982C32" w:rsidRPr="00FC0609">
        <w:rPr>
          <w:lang w:val="tr-TR"/>
        </w:rPr>
        <w:t xml:space="preserve">Bu Süper EVD </w:t>
      </w:r>
      <w:r w:rsidR="009E5869" w:rsidRPr="00FC0609">
        <w:rPr>
          <w:lang w:val="tr-TR"/>
        </w:rPr>
        <w:t xml:space="preserve">aynı zamanda enerji verimliliği alanına özel sektör yatırımlarını teşvik etmek amacıyla yıllık </w:t>
      </w:r>
      <w:r w:rsidR="00A94A5D" w:rsidRPr="00FC0609">
        <w:rPr>
          <w:lang w:val="tr-TR"/>
        </w:rPr>
        <w:t>7,5 milyon €’ya kadar ulaşan bir yıllık yatırım programı oluşturmayı amaçlamaktadır</w:t>
      </w:r>
      <w:r w:rsidRPr="00FC0609">
        <w:rPr>
          <w:lang w:val="tr-TR"/>
        </w:rPr>
        <w:t xml:space="preserve">. FEDESCO </w:t>
      </w:r>
      <w:r w:rsidR="00A94A5D" w:rsidRPr="00FC0609">
        <w:rPr>
          <w:lang w:val="tr-TR"/>
        </w:rPr>
        <w:t>Belçika’nın 2. Sürdürülebilir Kalkınma Federal Planı (2004-2008) ve U</w:t>
      </w:r>
      <w:r w:rsidR="00BB6399" w:rsidRPr="00FC0609">
        <w:rPr>
          <w:lang w:val="tr-TR"/>
        </w:rPr>
        <w:t>lus</w:t>
      </w:r>
      <w:r w:rsidR="00A94A5D" w:rsidRPr="00FC0609">
        <w:rPr>
          <w:lang w:val="tr-TR"/>
        </w:rPr>
        <w:t>a</w:t>
      </w:r>
      <w:r w:rsidR="00BB6399" w:rsidRPr="00FC0609">
        <w:rPr>
          <w:lang w:val="tr-TR"/>
        </w:rPr>
        <w:t>l</w:t>
      </w:r>
      <w:r w:rsidR="00A94A5D" w:rsidRPr="00FC0609">
        <w:rPr>
          <w:lang w:val="tr-TR"/>
        </w:rPr>
        <w:t xml:space="preserve"> İklim Planı (2002-2010) kapsamında oluşturulmuştur. </w:t>
      </w:r>
      <w:r w:rsidRPr="00FC0609">
        <w:rPr>
          <w:lang w:val="tr-TR"/>
        </w:rPr>
        <w:t>FEDESCO</w:t>
      </w:r>
      <w:r w:rsidR="00F81603" w:rsidRPr="00FC0609">
        <w:rPr>
          <w:lang w:val="tr-TR"/>
        </w:rPr>
        <w:t xml:space="preserve"> Belçika’daki kamu binalarında hem toplam enerji tüketimini hem de sera gazı emisyonlarını başarılı bir şekilde yüzde 10 oranında düşürmüştür. </w:t>
      </w:r>
    </w:p>
    <w:p w14:paraId="692E859F" w14:textId="5AF0EF11" w:rsidR="006F6392" w:rsidRPr="00FC0609" w:rsidRDefault="00F81603" w:rsidP="006F6392">
      <w:pPr>
        <w:pStyle w:val="Heading4"/>
        <w:rPr>
          <w:lang w:val="tr-TR"/>
        </w:rPr>
      </w:pPr>
      <w:bookmarkStart w:id="169" w:name="_Toc246346680"/>
      <w:bookmarkStart w:id="170" w:name="_Toc346006370"/>
      <w:bookmarkStart w:id="171" w:name="_Toc352497449"/>
      <w:bookmarkStart w:id="172" w:name="_Toc355707178"/>
      <w:bookmarkStart w:id="173" w:name="_Toc355707647"/>
      <w:r w:rsidRPr="00FC0609">
        <w:rPr>
          <w:lang w:val="tr-TR"/>
        </w:rPr>
        <w:t xml:space="preserve">Hırvatistan </w:t>
      </w:r>
      <w:r w:rsidR="006F6392" w:rsidRPr="00FC0609">
        <w:rPr>
          <w:lang w:val="tr-TR"/>
        </w:rPr>
        <w:t xml:space="preserve">- HEP </w:t>
      </w:r>
      <w:bookmarkEnd w:id="169"/>
      <w:bookmarkEnd w:id="170"/>
      <w:bookmarkEnd w:id="171"/>
      <w:bookmarkEnd w:id="172"/>
      <w:bookmarkEnd w:id="173"/>
      <w:r w:rsidRPr="00FC0609">
        <w:rPr>
          <w:lang w:val="tr-TR"/>
        </w:rPr>
        <w:t>EVD</w:t>
      </w:r>
    </w:p>
    <w:p w14:paraId="38C90306" w14:textId="70DDB834" w:rsidR="006F6392" w:rsidRPr="00FC0609" w:rsidRDefault="006F6392" w:rsidP="006F6392">
      <w:pPr>
        <w:rPr>
          <w:lang w:val="tr-TR"/>
        </w:rPr>
      </w:pPr>
      <w:r w:rsidRPr="00FC0609">
        <w:rPr>
          <w:lang w:val="tr-TR"/>
        </w:rPr>
        <w:t>2003</w:t>
      </w:r>
      <w:r w:rsidR="00F81603" w:rsidRPr="00FC0609">
        <w:rPr>
          <w:lang w:val="tr-TR"/>
        </w:rPr>
        <w:t xml:space="preserve"> yılında Dünya Bankası ve Küresel Çevre Fonu </w:t>
      </w:r>
      <w:r w:rsidRPr="00FC0609">
        <w:rPr>
          <w:lang w:val="tr-TR"/>
        </w:rPr>
        <w:t xml:space="preserve">(GEF) </w:t>
      </w:r>
      <w:r w:rsidR="00F81603" w:rsidRPr="00FC0609">
        <w:rPr>
          <w:lang w:val="tr-TR"/>
        </w:rPr>
        <w:t xml:space="preserve">Hırvatistan’ın ulusal elektrik şirketi </w:t>
      </w:r>
      <w:r w:rsidR="00F81603" w:rsidRPr="00FC0609">
        <w:rPr>
          <w:lang w:val="tr-TR" w:bidi="th-TH"/>
        </w:rPr>
        <w:t>Hravatska Electroprivreda (</w:t>
      </w:r>
      <w:r w:rsidR="00F81603" w:rsidRPr="00FC0609">
        <w:rPr>
          <w:lang w:val="tr-TR"/>
        </w:rPr>
        <w:t>HEP) b</w:t>
      </w:r>
      <w:r w:rsidR="00E02ACE" w:rsidRPr="00FC0609">
        <w:rPr>
          <w:lang w:val="tr-TR"/>
        </w:rPr>
        <w:t>ü</w:t>
      </w:r>
      <w:r w:rsidR="00F81603" w:rsidRPr="00FC0609">
        <w:rPr>
          <w:lang w:val="tr-TR"/>
        </w:rPr>
        <w:t>nyesinde bir EVD bağlı ortaklığının kurulmasına yardımcı olmuştur</w:t>
      </w:r>
      <w:r w:rsidRPr="00FC0609">
        <w:rPr>
          <w:lang w:val="tr-TR"/>
        </w:rPr>
        <w:t xml:space="preserve">. </w:t>
      </w:r>
      <w:r w:rsidR="00F81603" w:rsidRPr="00FC0609">
        <w:rPr>
          <w:lang w:val="tr-TR"/>
        </w:rPr>
        <w:t>Kamu ve özel sektördeki müşterilere ener</w:t>
      </w:r>
      <w:r w:rsidR="00E02ACE" w:rsidRPr="00FC0609">
        <w:rPr>
          <w:lang w:val="tr-TR"/>
        </w:rPr>
        <w:t>j</w:t>
      </w:r>
      <w:r w:rsidR="00F81603" w:rsidRPr="00FC0609">
        <w:rPr>
          <w:lang w:val="tr-TR"/>
        </w:rPr>
        <w:t>i verimliliği hizmetl</w:t>
      </w:r>
      <w:r w:rsidR="00E02ACE" w:rsidRPr="00FC0609">
        <w:rPr>
          <w:lang w:val="tr-TR"/>
        </w:rPr>
        <w:t>e</w:t>
      </w:r>
      <w:r w:rsidR="00F81603" w:rsidRPr="00FC0609">
        <w:rPr>
          <w:lang w:val="tr-TR"/>
        </w:rPr>
        <w:t xml:space="preserve">ri sunmak için kurulan bu ulusal </w:t>
      </w:r>
      <w:r w:rsidRPr="00FC0609">
        <w:rPr>
          <w:lang w:val="tr-TR"/>
        </w:rPr>
        <w:t xml:space="preserve">HEP </w:t>
      </w:r>
      <w:r w:rsidR="00F81603" w:rsidRPr="00FC0609">
        <w:rPr>
          <w:lang w:val="tr-TR"/>
        </w:rPr>
        <w:t xml:space="preserve">EVD şirketinin sermayesi bir Dünya Bankası kredisinden </w:t>
      </w:r>
      <w:r w:rsidRPr="00FC0609">
        <w:rPr>
          <w:lang w:val="tr-TR"/>
        </w:rPr>
        <w:t>(</w:t>
      </w:r>
      <w:r w:rsidR="00F81603" w:rsidRPr="00FC0609">
        <w:rPr>
          <w:lang w:val="tr-TR"/>
        </w:rPr>
        <w:t>Dünya Bankası, 2003), HEP’in öz</w:t>
      </w:r>
      <w:r w:rsidR="001D45D6">
        <w:rPr>
          <w:lang w:val="tr-TR"/>
        </w:rPr>
        <w:t xml:space="preserve"> </w:t>
      </w:r>
      <w:r w:rsidR="00F81603" w:rsidRPr="00FC0609">
        <w:rPr>
          <w:lang w:val="tr-TR"/>
        </w:rPr>
        <w:t>sermayesinden</w:t>
      </w:r>
      <w:r w:rsidRPr="00FC0609">
        <w:rPr>
          <w:lang w:val="tr-TR"/>
        </w:rPr>
        <w:t xml:space="preserve">, </w:t>
      </w:r>
      <w:r w:rsidR="00F81603" w:rsidRPr="00FC0609">
        <w:rPr>
          <w:lang w:val="tr-TR"/>
        </w:rPr>
        <w:t xml:space="preserve">yerel bankalardan ve diğer kaynaklardan alınan fonlar ile oluşturulmuştur. </w:t>
      </w:r>
      <w:r w:rsidR="00E02ACE" w:rsidRPr="00FC0609">
        <w:rPr>
          <w:lang w:val="tr-TR"/>
        </w:rPr>
        <w:t>HEP EVD projelerine ilave kredi olanağı sağlamak ve EVD ve yerel bank</w:t>
      </w:r>
      <w:r w:rsidR="00F9432F">
        <w:rPr>
          <w:lang w:val="tr-TR"/>
        </w:rPr>
        <w:t>alara teknik yardım sunmak için</w:t>
      </w:r>
      <w:r w:rsidRPr="00FC0609">
        <w:rPr>
          <w:lang w:val="tr-TR"/>
        </w:rPr>
        <w:t xml:space="preserve"> GEF </w:t>
      </w:r>
      <w:r w:rsidR="00E02ACE" w:rsidRPr="00FC0609">
        <w:rPr>
          <w:lang w:val="tr-TR"/>
        </w:rPr>
        <w:t>fonları da harekete geçirilmiştir.</w:t>
      </w:r>
      <w:r w:rsidRPr="00FC0609">
        <w:rPr>
          <w:lang w:val="tr-TR"/>
        </w:rPr>
        <w:t xml:space="preserve"> </w:t>
      </w:r>
      <w:r w:rsidR="00E02ACE" w:rsidRPr="00FC0609">
        <w:rPr>
          <w:lang w:val="tr-TR"/>
        </w:rPr>
        <w:t>Hırvatistan piyasası küçük olduğu ve piyasada faaliyet gösteren özel EVD bulunmadığı için, hükümet özel sektörün piyasa dışına itilmesi gibi bir risk öngörmemiştir.</w:t>
      </w:r>
      <w:r w:rsidRPr="00FC0609">
        <w:rPr>
          <w:lang w:val="tr-TR"/>
        </w:rPr>
        <w:t xml:space="preserve"> HEP </w:t>
      </w:r>
      <w:r w:rsidR="00E02ACE" w:rsidRPr="00FC0609">
        <w:rPr>
          <w:lang w:val="tr-TR"/>
        </w:rPr>
        <w:t xml:space="preserve">EVD şirketi adil ve şeffaf bir fiyatlandırma yapısı için </w:t>
      </w:r>
      <w:r w:rsidRPr="00FC0609">
        <w:rPr>
          <w:lang w:val="tr-TR"/>
        </w:rPr>
        <w:t>“</w:t>
      </w:r>
      <w:r w:rsidR="00E02ACE" w:rsidRPr="00FC0609">
        <w:rPr>
          <w:lang w:val="tr-TR"/>
        </w:rPr>
        <w:t>açık defter</w:t>
      </w:r>
      <w:r w:rsidRPr="00FC0609">
        <w:rPr>
          <w:lang w:val="tr-TR"/>
        </w:rPr>
        <w:t>” model</w:t>
      </w:r>
      <w:r w:rsidR="00E02ACE" w:rsidRPr="00FC0609">
        <w:rPr>
          <w:lang w:val="tr-TR"/>
        </w:rPr>
        <w:t>ini kullanmıştır</w:t>
      </w:r>
      <w:r w:rsidRPr="00FC0609">
        <w:rPr>
          <w:lang w:val="tr-TR"/>
        </w:rPr>
        <w:t xml:space="preserve">. </w:t>
      </w:r>
      <w:r w:rsidR="00E02ACE" w:rsidRPr="00FC0609">
        <w:rPr>
          <w:lang w:val="tr-TR"/>
        </w:rPr>
        <w:t>Kamu kurumları</w:t>
      </w:r>
      <w:r w:rsidR="001D45D6">
        <w:rPr>
          <w:lang w:val="tr-TR"/>
        </w:rPr>
        <w:t>,</w:t>
      </w:r>
      <w:r w:rsidR="00E02ACE" w:rsidRPr="00FC0609">
        <w:rPr>
          <w:lang w:val="tr-TR"/>
        </w:rPr>
        <w:t xml:space="preserve"> kamu şirketleri ve bağlı ortaklıkları ile doğrudan sözleşme yapabilmektedir</w:t>
      </w:r>
      <w:r w:rsidRPr="00FC0609">
        <w:rPr>
          <w:lang w:val="tr-TR"/>
        </w:rPr>
        <w:t xml:space="preserve">, </w:t>
      </w:r>
      <w:r w:rsidR="00E02ACE" w:rsidRPr="00FC0609">
        <w:rPr>
          <w:lang w:val="tr-TR"/>
        </w:rPr>
        <w:t>dolayısıyla kamu kurumlarının HEP EVD şirketi ile sözleşme yapmak için herhangi bir rekabetçi ihale prosedürü takip etmeleri gerekmemektedir.</w:t>
      </w:r>
      <w:r w:rsidRPr="00FC0609">
        <w:rPr>
          <w:lang w:val="tr-TR"/>
        </w:rPr>
        <w:t xml:space="preserve"> </w:t>
      </w:r>
    </w:p>
    <w:p w14:paraId="1285C3FD" w14:textId="45EADEFC" w:rsidR="006F6392" w:rsidRPr="00FC0609" w:rsidRDefault="006F6392" w:rsidP="006F6392">
      <w:pPr>
        <w:rPr>
          <w:lang w:val="tr-TR"/>
        </w:rPr>
      </w:pPr>
      <w:r w:rsidRPr="00FC0609">
        <w:rPr>
          <w:lang w:val="tr-TR"/>
        </w:rPr>
        <w:t xml:space="preserve">HEP </w:t>
      </w:r>
      <w:r w:rsidR="0006035F" w:rsidRPr="00FC0609">
        <w:rPr>
          <w:lang w:val="tr-TR"/>
        </w:rPr>
        <w:t xml:space="preserve">EVD şirketi 7 milyon ABD$ tutarında bir </w:t>
      </w:r>
      <w:r w:rsidRPr="00FC0609">
        <w:rPr>
          <w:lang w:val="tr-TR" w:bidi="th-TH"/>
        </w:rPr>
        <w:t xml:space="preserve">GEF </w:t>
      </w:r>
      <w:r w:rsidR="0006035F" w:rsidRPr="00FC0609">
        <w:rPr>
          <w:lang w:val="tr-TR" w:bidi="th-TH"/>
        </w:rPr>
        <w:t>hibesi ve 5 milyon ABD$ tutarında bir Dünya Bankası kredisi ile birlikte ana şirketten öz sermaye yatırımı almıştır</w:t>
      </w:r>
      <w:r w:rsidRPr="00FC0609">
        <w:rPr>
          <w:lang w:val="tr-TR" w:bidi="th-TH"/>
        </w:rPr>
        <w:t xml:space="preserve">. </w:t>
      </w:r>
      <w:r w:rsidR="0006035F" w:rsidRPr="00FC0609">
        <w:rPr>
          <w:lang w:val="tr-TR" w:bidi="th-TH"/>
        </w:rPr>
        <w:t xml:space="preserve">EVD aynı </w:t>
      </w:r>
      <w:r w:rsidR="0006035F" w:rsidRPr="00FC0609">
        <w:rPr>
          <w:lang w:val="tr-TR" w:bidi="th-TH"/>
        </w:rPr>
        <w:lastRenderedPageBreak/>
        <w:t>zamanda yerel ticari bankalar ile finansman düzenlemeleri müzakere etmiştir</w:t>
      </w:r>
      <w:r w:rsidRPr="00FC0609">
        <w:rPr>
          <w:lang w:val="tr-TR" w:bidi="th-TH"/>
        </w:rPr>
        <w:t xml:space="preserve">. </w:t>
      </w:r>
      <w:r w:rsidR="0006035F" w:rsidRPr="00FC0609">
        <w:rPr>
          <w:lang w:val="tr-TR" w:bidi="th-TH"/>
        </w:rPr>
        <w:t xml:space="preserve">2008 sonu itibariyle, </w:t>
      </w:r>
      <w:r w:rsidR="0006035F" w:rsidRPr="00FC0609">
        <w:rPr>
          <w:lang w:val="tr-TR"/>
        </w:rPr>
        <w:t xml:space="preserve">yaklaşık </w:t>
      </w:r>
      <w:r w:rsidRPr="00FC0609">
        <w:rPr>
          <w:lang w:val="tr-TR"/>
        </w:rPr>
        <w:t xml:space="preserve">186 </w:t>
      </w:r>
      <w:r w:rsidR="0006035F" w:rsidRPr="00FC0609">
        <w:rPr>
          <w:lang w:val="tr-TR"/>
        </w:rPr>
        <w:t xml:space="preserve">milyon </w:t>
      </w:r>
      <w:r w:rsidRPr="00FC0609">
        <w:rPr>
          <w:lang w:val="tr-TR"/>
        </w:rPr>
        <w:t>Kuna (</w:t>
      </w:r>
      <w:r w:rsidR="0006035F" w:rsidRPr="00FC0609">
        <w:rPr>
          <w:lang w:val="tr-TR"/>
        </w:rPr>
        <w:t>35,4 milyon ABD</w:t>
      </w:r>
      <w:r w:rsidRPr="00FC0609">
        <w:rPr>
          <w:lang w:val="tr-TR"/>
        </w:rPr>
        <w:t xml:space="preserve">$) </w:t>
      </w:r>
      <w:r w:rsidR="0006035F" w:rsidRPr="00FC0609">
        <w:rPr>
          <w:lang w:val="tr-TR"/>
        </w:rPr>
        <w:t>değerinde enerji tasarrufu sözleşmesi imzalanmıştır</w:t>
      </w:r>
      <w:r w:rsidRPr="00FC0609">
        <w:rPr>
          <w:lang w:val="tr-TR"/>
        </w:rPr>
        <w:t xml:space="preserve">. HEP </w:t>
      </w:r>
      <w:r w:rsidR="0006035F" w:rsidRPr="00FC0609">
        <w:rPr>
          <w:lang w:val="tr-TR"/>
        </w:rPr>
        <w:t>EVD şi</w:t>
      </w:r>
      <w:r w:rsidR="001D45D6">
        <w:rPr>
          <w:lang w:val="tr-TR"/>
        </w:rPr>
        <w:t>rketi finansman kapasitesini ar</w:t>
      </w:r>
      <w:r w:rsidR="0006035F" w:rsidRPr="00FC0609">
        <w:rPr>
          <w:lang w:val="tr-TR"/>
        </w:rPr>
        <w:t xml:space="preserve">tırmak için </w:t>
      </w:r>
      <w:r w:rsidRPr="00FC0609">
        <w:rPr>
          <w:lang w:val="tr-TR"/>
        </w:rPr>
        <w:t>KfW</w:t>
      </w:r>
      <w:r w:rsidR="0006035F" w:rsidRPr="00FC0609">
        <w:rPr>
          <w:lang w:val="tr-TR"/>
        </w:rPr>
        <w:t>’den bir kredi hattı almıştır</w:t>
      </w:r>
      <w:r w:rsidRPr="00FC0609">
        <w:rPr>
          <w:lang w:val="tr-TR"/>
        </w:rPr>
        <w:t>.</w:t>
      </w:r>
    </w:p>
    <w:p w14:paraId="30BC8D57" w14:textId="717E7A01" w:rsidR="006F6392" w:rsidRPr="00FC0609" w:rsidRDefault="0006035F" w:rsidP="006F6392">
      <w:pPr>
        <w:pStyle w:val="Heading4"/>
        <w:rPr>
          <w:lang w:val="tr-TR"/>
        </w:rPr>
      </w:pPr>
      <w:bookmarkStart w:id="174" w:name="_Toc246346682"/>
      <w:bookmarkStart w:id="175" w:name="_Toc346006371"/>
      <w:bookmarkStart w:id="176" w:name="_Toc352497450"/>
      <w:bookmarkStart w:id="177" w:name="_Toc355707179"/>
      <w:bookmarkStart w:id="178" w:name="_Toc355707648"/>
      <w:r w:rsidRPr="00FC0609">
        <w:rPr>
          <w:lang w:val="tr-TR"/>
        </w:rPr>
        <w:t xml:space="preserve">Çin’in </w:t>
      </w:r>
      <w:r w:rsidR="006F6392" w:rsidRPr="00FC0609">
        <w:rPr>
          <w:lang w:val="tr-TR"/>
        </w:rPr>
        <w:t>Hebei</w:t>
      </w:r>
      <w:r w:rsidRPr="00FC0609">
        <w:rPr>
          <w:lang w:val="tr-TR"/>
        </w:rPr>
        <w:t xml:space="preserve"> Eyaleti</w:t>
      </w:r>
      <w:r w:rsidR="006F6392" w:rsidRPr="00FC0609">
        <w:rPr>
          <w:lang w:val="tr-TR"/>
        </w:rPr>
        <w:t xml:space="preserve"> </w:t>
      </w:r>
      <w:r w:rsidR="008123AA" w:rsidRPr="00FC0609">
        <w:rPr>
          <w:lang w:val="tr-TR"/>
        </w:rPr>
        <w:t>-</w:t>
      </w:r>
      <w:r w:rsidR="006F6392" w:rsidRPr="00FC0609">
        <w:rPr>
          <w:lang w:val="tr-TR"/>
        </w:rPr>
        <w:t xml:space="preserve"> Fakai </w:t>
      </w:r>
      <w:r w:rsidRPr="00FC0609">
        <w:rPr>
          <w:lang w:val="tr-TR"/>
        </w:rPr>
        <w:t xml:space="preserve">Bilimsel Hizmetler Şirketi </w:t>
      </w:r>
      <w:bookmarkEnd w:id="174"/>
      <w:bookmarkEnd w:id="175"/>
      <w:bookmarkEnd w:id="176"/>
      <w:bookmarkEnd w:id="177"/>
      <w:bookmarkEnd w:id="178"/>
    </w:p>
    <w:p w14:paraId="4C870092" w14:textId="1C916F4F" w:rsidR="006F6392" w:rsidRPr="00FC0609" w:rsidRDefault="008C36F3" w:rsidP="006F6392">
      <w:pPr>
        <w:rPr>
          <w:bCs/>
          <w:lang w:val="tr-TR" w:eastAsia="zh-CN"/>
        </w:rPr>
      </w:pPr>
      <w:r w:rsidRPr="00FC0609">
        <w:rPr>
          <w:lang w:val="tr-TR"/>
        </w:rPr>
        <w:t>Çin ulusal hükümeti tarafında</w:t>
      </w:r>
      <w:r w:rsidR="00F71794" w:rsidRPr="00FC0609">
        <w:rPr>
          <w:lang w:val="tr-TR"/>
        </w:rPr>
        <w:t>n belirlenen hedeflerin tutturulabilmesi için Hebei’de e</w:t>
      </w:r>
      <w:r w:rsidR="009D5E5E" w:rsidRPr="00FC0609">
        <w:rPr>
          <w:lang w:val="tr-TR"/>
        </w:rPr>
        <w:t xml:space="preserve">nerji verimliliği projelerinin </w:t>
      </w:r>
      <w:r w:rsidR="00F71794" w:rsidRPr="00FC0609">
        <w:rPr>
          <w:lang w:val="tr-TR"/>
        </w:rPr>
        <w:t xml:space="preserve">çok daha fazla </w:t>
      </w:r>
      <w:r w:rsidR="009D5E5E" w:rsidRPr="00FC0609">
        <w:rPr>
          <w:lang w:val="tr-TR"/>
        </w:rPr>
        <w:t>uygula</w:t>
      </w:r>
      <w:r w:rsidR="00F71794" w:rsidRPr="00FC0609">
        <w:rPr>
          <w:lang w:val="tr-TR"/>
        </w:rPr>
        <w:t xml:space="preserve">nması gerektiğini düşünen </w:t>
      </w:r>
      <w:r w:rsidR="006F6392" w:rsidRPr="00FC0609">
        <w:rPr>
          <w:lang w:val="tr-TR"/>
        </w:rPr>
        <w:t xml:space="preserve">Hebei DSM </w:t>
      </w:r>
      <w:r w:rsidR="00F71794" w:rsidRPr="00FC0609">
        <w:rPr>
          <w:lang w:val="tr-TR"/>
        </w:rPr>
        <w:t>M</w:t>
      </w:r>
      <w:r w:rsidRPr="00FC0609">
        <w:rPr>
          <w:lang w:val="tr-TR"/>
        </w:rPr>
        <w:t>er</w:t>
      </w:r>
      <w:r w:rsidR="00F71794" w:rsidRPr="00FC0609">
        <w:rPr>
          <w:lang w:val="tr-TR"/>
        </w:rPr>
        <w:t>k</w:t>
      </w:r>
      <w:r w:rsidRPr="00FC0609">
        <w:rPr>
          <w:lang w:val="tr-TR"/>
        </w:rPr>
        <w:t>e</w:t>
      </w:r>
      <w:r w:rsidR="00F71794" w:rsidRPr="00FC0609">
        <w:rPr>
          <w:lang w:val="tr-TR"/>
        </w:rPr>
        <w:t>zi enerji verimliliği ve DSM projel</w:t>
      </w:r>
      <w:r w:rsidRPr="00FC0609">
        <w:rPr>
          <w:lang w:val="tr-TR"/>
        </w:rPr>
        <w:t>e</w:t>
      </w:r>
      <w:r w:rsidR="00F71794" w:rsidRPr="00FC0609">
        <w:rPr>
          <w:lang w:val="tr-TR"/>
        </w:rPr>
        <w:t>rinin teşvik edilmesi ve uygulanm</w:t>
      </w:r>
      <w:r w:rsidRPr="00FC0609">
        <w:rPr>
          <w:lang w:val="tr-TR"/>
        </w:rPr>
        <w:t>a</w:t>
      </w:r>
      <w:r w:rsidR="00F71794" w:rsidRPr="00FC0609">
        <w:rPr>
          <w:lang w:val="tr-TR"/>
        </w:rPr>
        <w:t>sı amacıyla tamam</w:t>
      </w:r>
      <w:r w:rsidRPr="00FC0609">
        <w:rPr>
          <w:lang w:val="tr-TR"/>
        </w:rPr>
        <w:t xml:space="preserve">ına sahip olduğu bir bağlı ortaklık olarak </w:t>
      </w:r>
      <w:r w:rsidR="006F6392" w:rsidRPr="00FC0609">
        <w:rPr>
          <w:bCs/>
          <w:lang w:val="tr-TR" w:eastAsia="zh-CN"/>
        </w:rPr>
        <w:t xml:space="preserve">Fakai </w:t>
      </w:r>
      <w:r w:rsidR="00F71794" w:rsidRPr="00FC0609">
        <w:rPr>
          <w:bCs/>
          <w:lang w:val="tr-TR" w:eastAsia="zh-CN"/>
        </w:rPr>
        <w:t xml:space="preserve">Bilimsel Elektrik Hizmetleri Limitet Şirketini </w:t>
      </w:r>
      <w:r w:rsidRPr="00FC0609">
        <w:rPr>
          <w:bCs/>
          <w:lang w:val="tr-TR" w:eastAsia="zh-CN"/>
        </w:rPr>
        <w:t xml:space="preserve">kurmuştur </w:t>
      </w:r>
      <w:r w:rsidR="006F6392" w:rsidRPr="00FC0609">
        <w:rPr>
          <w:bCs/>
          <w:lang w:val="tr-TR" w:eastAsia="zh-CN"/>
        </w:rPr>
        <w:t>(</w:t>
      </w:r>
      <w:r w:rsidR="006F6392" w:rsidRPr="00FC0609">
        <w:rPr>
          <w:lang w:val="tr-TR"/>
        </w:rPr>
        <w:t>Hebei DRC, 2009).</w:t>
      </w:r>
      <w:r w:rsidR="006F6392" w:rsidRPr="00FC0609">
        <w:rPr>
          <w:bCs/>
          <w:lang w:val="tr-TR" w:eastAsia="zh-CN"/>
        </w:rPr>
        <w:t xml:space="preserve"> </w:t>
      </w:r>
      <w:r w:rsidRPr="00FC0609">
        <w:rPr>
          <w:bCs/>
          <w:lang w:val="tr-TR" w:eastAsia="zh-CN"/>
        </w:rPr>
        <w:t>Bu şirket bir Süper EVD olarak kurulmuştur</w:t>
      </w:r>
      <w:r w:rsidR="006F6392" w:rsidRPr="00FC0609">
        <w:rPr>
          <w:bCs/>
          <w:lang w:val="tr-TR" w:eastAsia="zh-CN"/>
        </w:rPr>
        <w:t xml:space="preserve">. </w:t>
      </w:r>
      <w:r w:rsidR="001D45D6">
        <w:rPr>
          <w:bCs/>
          <w:lang w:val="tr-TR" w:eastAsia="zh-CN"/>
        </w:rPr>
        <w:t>E</w:t>
      </w:r>
      <w:r w:rsidRPr="00FC0609">
        <w:rPr>
          <w:bCs/>
          <w:lang w:val="tr-TR" w:eastAsia="zh-CN"/>
        </w:rPr>
        <w:t xml:space="preserve">TPS modeli kapsamında projeler geliştirmekte ve uygulamaktadır. Ayrıca Hebei’deki diğer EVD’lerin işlerini büyütmelerine ve daha fazla ETPS projesi üstlenmelerine yardımcı olmaktadır </w:t>
      </w:r>
      <w:r w:rsidR="006F6392" w:rsidRPr="00FC0609">
        <w:rPr>
          <w:bCs/>
          <w:lang w:val="tr-TR" w:eastAsia="zh-CN"/>
        </w:rPr>
        <w:t xml:space="preserve">(USAID, 2010).  </w:t>
      </w:r>
    </w:p>
    <w:p w14:paraId="722DC331" w14:textId="6BDE0540" w:rsidR="006F6392" w:rsidRPr="00FC0609" w:rsidRDefault="00C937D0" w:rsidP="006F6392">
      <w:pPr>
        <w:rPr>
          <w:bCs/>
          <w:lang w:val="tr-TR" w:eastAsia="zh-CN"/>
        </w:rPr>
      </w:pPr>
      <w:r w:rsidRPr="00FC0609">
        <w:rPr>
          <w:bCs/>
          <w:lang w:val="tr-TR" w:eastAsia="zh-CN"/>
        </w:rPr>
        <w:t xml:space="preserve">Fakai’nin sermayesi </w:t>
      </w:r>
      <w:r w:rsidR="006F6392" w:rsidRPr="00FC0609">
        <w:rPr>
          <w:bCs/>
          <w:lang w:val="tr-TR" w:eastAsia="zh-CN"/>
        </w:rPr>
        <w:t xml:space="preserve">Hebei </w:t>
      </w:r>
      <w:r w:rsidRPr="00FC0609">
        <w:rPr>
          <w:bCs/>
          <w:lang w:val="tr-TR" w:eastAsia="zh-CN"/>
        </w:rPr>
        <w:t xml:space="preserve">Kalkınma ve Reform Komisyonu </w:t>
      </w:r>
      <w:r w:rsidR="006F6392" w:rsidRPr="00FC0609">
        <w:rPr>
          <w:bCs/>
          <w:lang w:val="tr-TR" w:eastAsia="zh-CN"/>
        </w:rPr>
        <w:t xml:space="preserve">(DRC) </w:t>
      </w:r>
      <w:r w:rsidRPr="00FC0609">
        <w:rPr>
          <w:bCs/>
          <w:lang w:val="tr-TR" w:eastAsia="zh-CN"/>
        </w:rPr>
        <w:t>tar</w:t>
      </w:r>
      <w:r w:rsidR="0068051E" w:rsidRPr="00FC0609">
        <w:rPr>
          <w:bCs/>
          <w:lang w:val="tr-TR" w:eastAsia="zh-CN"/>
        </w:rPr>
        <w:t>a</w:t>
      </w:r>
      <w:r w:rsidRPr="00FC0609">
        <w:rPr>
          <w:bCs/>
          <w:lang w:val="tr-TR" w:eastAsia="zh-CN"/>
        </w:rPr>
        <w:t xml:space="preserve">fından sağlanmıştır ve şirket </w:t>
      </w:r>
      <w:r w:rsidR="004F2550" w:rsidRPr="00FC0609">
        <w:rPr>
          <w:bCs/>
          <w:lang w:val="tr-TR" w:eastAsia="zh-CN"/>
        </w:rPr>
        <w:t>600 MW’lık elektrik santrali hedefine ulaşmak için gerekli kaynakları harekete geçirmek için yerel</w:t>
      </w:r>
      <w:r w:rsidR="006F6392" w:rsidRPr="00FC0609">
        <w:rPr>
          <w:bCs/>
          <w:lang w:val="tr-TR" w:eastAsia="zh-CN"/>
        </w:rPr>
        <w:t xml:space="preserve">, </w:t>
      </w:r>
      <w:r w:rsidR="00F838BB">
        <w:rPr>
          <w:bCs/>
          <w:lang w:val="tr-TR" w:eastAsia="zh-CN"/>
        </w:rPr>
        <w:t>ulusal ve uluslararası finans</w:t>
      </w:r>
      <w:r w:rsidR="004F2550" w:rsidRPr="00FC0609">
        <w:rPr>
          <w:bCs/>
          <w:lang w:val="tr-TR" w:eastAsia="zh-CN"/>
        </w:rPr>
        <w:t xml:space="preserve"> kuruluşlar</w:t>
      </w:r>
      <w:r w:rsidR="00F838BB">
        <w:rPr>
          <w:bCs/>
          <w:lang w:val="tr-TR" w:eastAsia="zh-CN"/>
        </w:rPr>
        <w:t>ı</w:t>
      </w:r>
      <w:r w:rsidR="004F2550" w:rsidRPr="00FC0609">
        <w:rPr>
          <w:bCs/>
          <w:lang w:val="tr-TR" w:eastAsia="zh-CN"/>
        </w:rPr>
        <w:t xml:space="preserve"> ve </w:t>
      </w:r>
      <w:r w:rsidR="006F6392" w:rsidRPr="00FC0609">
        <w:rPr>
          <w:bCs/>
          <w:lang w:val="tr-TR" w:eastAsia="zh-CN"/>
        </w:rPr>
        <w:t>don</w:t>
      </w:r>
      <w:r w:rsidR="004F2550" w:rsidRPr="00FC0609">
        <w:rPr>
          <w:bCs/>
          <w:lang w:val="tr-TR" w:eastAsia="zh-CN"/>
        </w:rPr>
        <w:t>ö</w:t>
      </w:r>
      <w:r w:rsidR="006F6392" w:rsidRPr="00FC0609">
        <w:rPr>
          <w:bCs/>
          <w:lang w:val="tr-TR" w:eastAsia="zh-CN"/>
        </w:rPr>
        <w:t xml:space="preserve">r </w:t>
      </w:r>
      <w:r w:rsidR="004F2550" w:rsidRPr="00FC0609">
        <w:rPr>
          <w:bCs/>
          <w:lang w:val="tr-TR" w:eastAsia="zh-CN"/>
        </w:rPr>
        <w:t>kuruluşlar</w:t>
      </w:r>
      <w:r w:rsidR="001D45D6">
        <w:rPr>
          <w:bCs/>
          <w:lang w:val="tr-TR" w:eastAsia="zh-CN"/>
        </w:rPr>
        <w:t>la</w:t>
      </w:r>
      <w:r w:rsidR="004F2550" w:rsidRPr="00FC0609">
        <w:rPr>
          <w:bCs/>
          <w:lang w:val="tr-TR" w:eastAsia="zh-CN"/>
        </w:rPr>
        <w:t xml:space="preserve"> </w:t>
      </w:r>
      <w:r w:rsidR="006F6392" w:rsidRPr="00FC0609">
        <w:rPr>
          <w:bCs/>
          <w:lang w:val="tr-TR" w:eastAsia="zh-CN"/>
        </w:rPr>
        <w:t>(</w:t>
      </w:r>
      <w:r w:rsidR="004F2550" w:rsidRPr="00FC0609">
        <w:rPr>
          <w:bCs/>
          <w:lang w:val="tr-TR" w:eastAsia="zh-CN"/>
        </w:rPr>
        <w:t>Asya Kalkınma Bankası gibi</w:t>
      </w:r>
      <w:r w:rsidR="006F6392" w:rsidRPr="00FC0609">
        <w:rPr>
          <w:bCs/>
          <w:lang w:val="tr-TR" w:eastAsia="zh-CN"/>
        </w:rPr>
        <w:t xml:space="preserve">) </w:t>
      </w:r>
      <w:r w:rsidR="004F2550" w:rsidRPr="00FC0609">
        <w:rPr>
          <w:bCs/>
          <w:lang w:val="tr-TR" w:eastAsia="zh-CN"/>
        </w:rPr>
        <w:t>birlikte çalışmalar yapmayı hedeflemektedir.</w:t>
      </w:r>
      <w:r w:rsidR="006F6392" w:rsidRPr="00FC0609">
        <w:rPr>
          <w:bCs/>
          <w:lang w:val="tr-TR" w:eastAsia="zh-CN"/>
        </w:rPr>
        <w:t xml:space="preserve"> Fakai </w:t>
      </w:r>
      <w:r w:rsidR="004F2550" w:rsidRPr="00FC0609">
        <w:rPr>
          <w:bCs/>
          <w:lang w:val="tr-TR" w:eastAsia="zh-CN"/>
        </w:rPr>
        <w:t>aynı zamanda Süper EVD faaliyetlerini yaygınlaştırılması amacıyla bir KÖO girişimi oluşturmak için araştırmalar yapmaktadır</w:t>
      </w:r>
      <w:r w:rsidR="006F6392" w:rsidRPr="00FC0609">
        <w:rPr>
          <w:bCs/>
          <w:lang w:val="tr-TR" w:eastAsia="zh-CN"/>
        </w:rPr>
        <w:t>.</w:t>
      </w:r>
    </w:p>
    <w:p w14:paraId="60A62D0E" w14:textId="6979ADB6" w:rsidR="006F6392" w:rsidRPr="00FC0609" w:rsidRDefault="004F2550" w:rsidP="006F6392">
      <w:pPr>
        <w:pStyle w:val="Heading4"/>
        <w:rPr>
          <w:lang w:val="tr-TR"/>
        </w:rPr>
      </w:pPr>
      <w:bookmarkStart w:id="179" w:name="_Toc246346683"/>
      <w:bookmarkStart w:id="180" w:name="_Toc346006372"/>
      <w:bookmarkStart w:id="181" w:name="_Toc352497451"/>
      <w:bookmarkStart w:id="182" w:name="_Toc355707180"/>
      <w:bookmarkStart w:id="183" w:name="_Toc355707649"/>
      <w:r w:rsidRPr="00FC0609">
        <w:rPr>
          <w:lang w:val="tr-TR" w:eastAsia="zh-CN"/>
        </w:rPr>
        <w:t>Hindistan –</w:t>
      </w:r>
      <w:r w:rsidR="006F6392" w:rsidRPr="00FC0609">
        <w:rPr>
          <w:lang w:val="tr-TR" w:eastAsia="zh-CN"/>
        </w:rPr>
        <w:t xml:space="preserve"> </w:t>
      </w:r>
      <w:r w:rsidRPr="00FC0609">
        <w:rPr>
          <w:lang w:val="tr-TR" w:eastAsia="zh-CN"/>
        </w:rPr>
        <w:t xml:space="preserve">Enerji Verimliliği Hizmetleri Limitet Şirketi </w:t>
      </w:r>
      <w:bookmarkEnd w:id="179"/>
      <w:bookmarkEnd w:id="180"/>
      <w:bookmarkEnd w:id="181"/>
      <w:bookmarkEnd w:id="182"/>
      <w:bookmarkEnd w:id="183"/>
    </w:p>
    <w:p w14:paraId="621B4E79" w14:textId="7542AC0F" w:rsidR="006F6392" w:rsidRPr="00FC0609" w:rsidRDefault="004F2550" w:rsidP="006F6392">
      <w:pPr>
        <w:spacing w:before="180" w:after="180"/>
        <w:rPr>
          <w:lang w:val="tr-TR"/>
        </w:rPr>
      </w:pPr>
      <w:r w:rsidRPr="00FC0609">
        <w:rPr>
          <w:kern w:val="1"/>
          <w:lang w:val="tr-TR"/>
        </w:rPr>
        <w:t xml:space="preserve">2001 tarihli Enerji Tasarrufu Kanunu ile kurulan Enerji Verimliliği Bürosu </w:t>
      </w:r>
      <w:r w:rsidR="006F6392" w:rsidRPr="00FC0609">
        <w:rPr>
          <w:kern w:val="1"/>
          <w:lang w:val="tr-TR"/>
        </w:rPr>
        <w:t xml:space="preserve">(BEE), </w:t>
      </w:r>
      <w:r w:rsidRPr="00FC0609">
        <w:rPr>
          <w:kern w:val="1"/>
          <w:lang w:val="tr-TR"/>
        </w:rPr>
        <w:t xml:space="preserve">EVD’lerin </w:t>
      </w:r>
      <w:r w:rsidR="001D45D6">
        <w:rPr>
          <w:kern w:val="1"/>
          <w:lang w:val="tr-TR"/>
        </w:rPr>
        <w:t>teşvik edil</w:t>
      </w:r>
      <w:r w:rsidR="00D222AC" w:rsidRPr="00FC0609">
        <w:rPr>
          <w:kern w:val="1"/>
          <w:lang w:val="tr-TR"/>
        </w:rPr>
        <w:t>m</w:t>
      </w:r>
      <w:r w:rsidR="001D45D6">
        <w:rPr>
          <w:kern w:val="1"/>
          <w:lang w:val="tr-TR"/>
        </w:rPr>
        <w:t>e</w:t>
      </w:r>
      <w:r w:rsidR="00D222AC" w:rsidRPr="00FC0609">
        <w:rPr>
          <w:kern w:val="1"/>
          <w:lang w:val="tr-TR"/>
        </w:rPr>
        <w:t>si ve EVD hizmetlerine ilişkin bir piyasanın oluşturulması amacıyla bir dizi girişimde bulunmuştur</w:t>
      </w:r>
      <w:r w:rsidR="006F6392" w:rsidRPr="00FC0609">
        <w:rPr>
          <w:kern w:val="1"/>
          <w:lang w:val="tr-TR"/>
        </w:rPr>
        <w:t xml:space="preserve">. BEE </w:t>
      </w:r>
      <w:r w:rsidR="00D222AC" w:rsidRPr="00FC0609">
        <w:rPr>
          <w:kern w:val="1"/>
          <w:lang w:val="tr-TR"/>
        </w:rPr>
        <w:t>Hindistan Hükümeti’nin diğer kurumları ile işbirliği içerisinde Enerji Verimliliği Hizmetleri Limitet Şirketi (EESL) adında ulusal bir şirket kurmuştur</w:t>
      </w:r>
      <w:r w:rsidR="006F6392" w:rsidRPr="00FC0609">
        <w:rPr>
          <w:kern w:val="1"/>
          <w:lang w:val="tr-TR"/>
        </w:rPr>
        <w:t>. EESL</w:t>
      </w:r>
      <w:r w:rsidR="00F9432F">
        <w:rPr>
          <w:kern w:val="1"/>
          <w:lang w:val="tr-TR"/>
        </w:rPr>
        <w:t>’nin</w:t>
      </w:r>
      <w:r w:rsidR="00D222AC" w:rsidRPr="00FC0609">
        <w:rPr>
          <w:kern w:val="1"/>
          <w:lang w:val="tr-TR"/>
        </w:rPr>
        <w:t xml:space="preserve"> sermayesi dört mevcut ulusal kamu iktisadi teşebbüsü (KİT) tarafından sağlanmıştır: Ulusal Termik Elektrik Şirketi</w:t>
      </w:r>
      <w:r w:rsidR="006F6392" w:rsidRPr="00FC0609">
        <w:rPr>
          <w:lang w:val="tr-TR"/>
        </w:rPr>
        <w:t xml:space="preserve">, </w:t>
      </w:r>
      <w:r w:rsidR="00D222AC" w:rsidRPr="00FC0609">
        <w:rPr>
          <w:lang w:val="tr-TR"/>
        </w:rPr>
        <w:t>Elektrik Şebekesi Şirketi</w:t>
      </w:r>
      <w:r w:rsidR="006F6392" w:rsidRPr="00FC0609">
        <w:rPr>
          <w:lang w:val="tr-TR"/>
        </w:rPr>
        <w:t xml:space="preserve">, </w:t>
      </w:r>
      <w:r w:rsidR="00D222AC" w:rsidRPr="00FC0609">
        <w:rPr>
          <w:lang w:val="tr-TR"/>
        </w:rPr>
        <w:t>Elektrik Finansmanı Şirketi</w:t>
      </w:r>
      <w:r w:rsidR="006F6392" w:rsidRPr="00FC0609">
        <w:rPr>
          <w:lang w:val="tr-TR"/>
        </w:rPr>
        <w:t xml:space="preserve"> </w:t>
      </w:r>
      <w:r w:rsidR="00D222AC" w:rsidRPr="00FC0609">
        <w:rPr>
          <w:lang w:val="tr-TR"/>
        </w:rPr>
        <w:t xml:space="preserve">ve Kırsal Elektrifikasyon Şirketi </w:t>
      </w:r>
      <w:r w:rsidR="006F6392" w:rsidRPr="00FC0609">
        <w:rPr>
          <w:lang w:val="tr-TR"/>
        </w:rPr>
        <w:t xml:space="preserve">(Business Standard, 2009). </w:t>
      </w:r>
      <w:r w:rsidR="00D222AC" w:rsidRPr="00FC0609">
        <w:rPr>
          <w:lang w:val="tr-TR"/>
        </w:rPr>
        <w:t xml:space="preserve">EESL’in kuruluş sermayesi yaklaşık 50 milyon ABD$ kadardır. </w:t>
      </w:r>
    </w:p>
    <w:p w14:paraId="4C9E505F" w14:textId="1A254C29" w:rsidR="006F6392" w:rsidRPr="00FC0609" w:rsidRDefault="00B87ABE" w:rsidP="006F6392">
      <w:pPr>
        <w:rPr>
          <w:lang w:val="tr-TR"/>
        </w:rPr>
      </w:pPr>
      <w:r w:rsidRPr="00FC0609">
        <w:rPr>
          <w:lang w:val="tr-TR"/>
        </w:rPr>
        <w:t>EESL,</w:t>
      </w:r>
      <w:r w:rsidR="001D45D6">
        <w:rPr>
          <w:lang w:val="tr-TR"/>
        </w:rPr>
        <w:t xml:space="preserve"> Ulusal Enerji Verimliliğini Artırma Misyonunun</w:t>
      </w:r>
      <w:r w:rsidRPr="00FC0609">
        <w:rPr>
          <w:lang w:val="tr-TR"/>
        </w:rPr>
        <w:t xml:space="preserve"> (NMEEE) uygulama kolu olarak faaliyet göstermektedir. Ayrı bir kurumsal tüzel kişiliğin kurulmasının amacı ülkede neredeyse hiç mevcut olmayan bir EV piyasası geliştirmekti.</w:t>
      </w:r>
      <w:r w:rsidR="006F6392" w:rsidRPr="00FC0609">
        <w:rPr>
          <w:lang w:val="tr-TR"/>
        </w:rPr>
        <w:t xml:space="preserve"> </w:t>
      </w:r>
      <w:r w:rsidR="00DB7903" w:rsidRPr="00FC0609">
        <w:rPr>
          <w:lang w:val="tr-TR"/>
        </w:rPr>
        <w:t>EESL’in temel görevl</w:t>
      </w:r>
      <w:r w:rsidR="000F6EF4" w:rsidRPr="00FC0609">
        <w:rPr>
          <w:lang w:val="tr-TR"/>
        </w:rPr>
        <w:t>e</w:t>
      </w:r>
      <w:r w:rsidR="00DB7903" w:rsidRPr="00FC0609">
        <w:rPr>
          <w:lang w:val="tr-TR"/>
        </w:rPr>
        <w:t xml:space="preserve">ri arasında </w:t>
      </w:r>
      <w:r w:rsidR="000F6EF4" w:rsidRPr="00FC0609">
        <w:rPr>
          <w:lang w:val="tr-TR"/>
        </w:rPr>
        <w:t>binalarda</w:t>
      </w:r>
      <w:r w:rsidR="00DB7903" w:rsidRPr="00FC0609">
        <w:rPr>
          <w:lang w:val="tr-TR"/>
        </w:rPr>
        <w:t xml:space="preserve"> ve sanayi tesislerinde enerji verimliliği planlaması ve u</w:t>
      </w:r>
      <w:r w:rsidR="000F6EF4" w:rsidRPr="00FC0609">
        <w:rPr>
          <w:lang w:val="tr-TR"/>
        </w:rPr>
        <w:t>y</w:t>
      </w:r>
      <w:r w:rsidR="00DB7903" w:rsidRPr="00FC0609">
        <w:rPr>
          <w:lang w:val="tr-TR"/>
        </w:rPr>
        <w:t>gulanması</w:t>
      </w:r>
      <w:r w:rsidR="006F6392" w:rsidRPr="00FC0609">
        <w:rPr>
          <w:lang w:val="tr-TR"/>
        </w:rPr>
        <w:t xml:space="preserve">, “Bachat Lamp Yojana” </w:t>
      </w:r>
      <w:r w:rsidR="00DB7903" w:rsidRPr="00FC0609">
        <w:rPr>
          <w:lang w:val="tr-TR"/>
        </w:rPr>
        <w:t xml:space="preserve">programının uygulanması </w:t>
      </w:r>
      <w:r w:rsidR="006F6392" w:rsidRPr="00FC0609">
        <w:rPr>
          <w:lang w:val="tr-TR"/>
        </w:rPr>
        <w:t>(</w:t>
      </w:r>
      <w:r w:rsidR="00DB7903" w:rsidRPr="00FC0609">
        <w:rPr>
          <w:lang w:val="tr-TR"/>
        </w:rPr>
        <w:t xml:space="preserve">CDM için Faaliyet Programı yoluyla ülke genelinde CFL lambaların </w:t>
      </w:r>
      <w:r w:rsidR="000F6EF4" w:rsidRPr="00FC0609">
        <w:rPr>
          <w:lang w:val="tr-TR"/>
        </w:rPr>
        <w:t>kullanımını teşvik etmeye yönel</w:t>
      </w:r>
      <w:r w:rsidR="00DB7903" w:rsidRPr="00FC0609">
        <w:rPr>
          <w:lang w:val="tr-TR"/>
        </w:rPr>
        <w:t>ik bir program</w:t>
      </w:r>
      <w:r w:rsidR="006F6392" w:rsidRPr="00FC0609">
        <w:rPr>
          <w:lang w:val="tr-TR"/>
        </w:rPr>
        <w:t xml:space="preserve">), </w:t>
      </w:r>
      <w:r w:rsidR="00DB7903" w:rsidRPr="00FC0609">
        <w:rPr>
          <w:lang w:val="tr-TR"/>
        </w:rPr>
        <w:t>ve belediye ve t</w:t>
      </w:r>
      <w:r w:rsidR="000F6EF4" w:rsidRPr="00FC0609">
        <w:rPr>
          <w:lang w:val="tr-TR"/>
        </w:rPr>
        <w:t>a</w:t>
      </w:r>
      <w:r w:rsidR="00DB7903" w:rsidRPr="00FC0609">
        <w:rPr>
          <w:lang w:val="tr-TR"/>
        </w:rPr>
        <w:t>rım sektörlerinde talep tarafı yönetimi yer almaktadır</w:t>
      </w:r>
      <w:r w:rsidR="006F6392" w:rsidRPr="00FC0609">
        <w:rPr>
          <w:lang w:val="tr-TR"/>
        </w:rPr>
        <w:t xml:space="preserve">.  EESL </w:t>
      </w:r>
      <w:r w:rsidR="00DB7903" w:rsidRPr="00FC0609">
        <w:rPr>
          <w:lang w:val="tr-TR"/>
        </w:rPr>
        <w:t xml:space="preserve">ayrıca </w:t>
      </w:r>
      <w:r w:rsidR="000F6EF4" w:rsidRPr="00FC0609">
        <w:rPr>
          <w:lang w:val="tr-TR"/>
        </w:rPr>
        <w:t xml:space="preserve">mevcut EVD şirketlerini proje uygulamasına dahil ederek gelişmelerine ve büyümelerine katkıda bulunmaktadır </w:t>
      </w:r>
    </w:p>
    <w:p w14:paraId="707E333C" w14:textId="77777777" w:rsidR="006F6392" w:rsidRPr="00FC0609" w:rsidRDefault="006F6392" w:rsidP="006F6392">
      <w:pPr>
        <w:widowControl/>
        <w:spacing w:before="0" w:after="0"/>
        <w:jc w:val="left"/>
        <w:rPr>
          <w:highlight w:val="lightGray"/>
          <w:lang w:val="tr-TR"/>
        </w:rPr>
      </w:pPr>
    </w:p>
    <w:p w14:paraId="43C516C2" w14:textId="5DF1F16C" w:rsidR="006F6392" w:rsidRPr="00FC0609" w:rsidRDefault="006F6392">
      <w:pPr>
        <w:widowControl/>
        <w:spacing w:before="0" w:after="0"/>
        <w:jc w:val="left"/>
        <w:rPr>
          <w:lang w:val="tr-TR"/>
        </w:rPr>
      </w:pPr>
      <w:r w:rsidRPr="00FC0609">
        <w:rPr>
          <w:lang w:val="tr-TR"/>
        </w:rPr>
        <w:br w:type="page"/>
      </w:r>
    </w:p>
    <w:p w14:paraId="6761AB9D" w14:textId="7C2C1F90" w:rsidR="00665681" w:rsidRPr="00FC0609" w:rsidRDefault="00665681" w:rsidP="003B082F">
      <w:pPr>
        <w:rPr>
          <w:i/>
          <w:lang w:val="tr-TR"/>
        </w:rPr>
      </w:pPr>
    </w:p>
    <w:p w14:paraId="43C3DD6F" w14:textId="7284DFBA" w:rsidR="00665681" w:rsidRPr="00FC0609" w:rsidRDefault="0031370A" w:rsidP="0031370A">
      <w:pPr>
        <w:pStyle w:val="Heading1"/>
        <w:rPr>
          <w:caps w:val="0"/>
          <w:lang w:val="tr-TR"/>
        </w:rPr>
      </w:pPr>
      <w:bookmarkStart w:id="184" w:name="_Toc461866634"/>
      <w:r w:rsidRPr="00FC0609">
        <w:rPr>
          <w:caps w:val="0"/>
          <w:lang w:val="tr-TR"/>
        </w:rPr>
        <w:t xml:space="preserve">EK </w:t>
      </w:r>
      <w:r w:rsidR="00E42A0A" w:rsidRPr="00FC0609">
        <w:rPr>
          <w:caps w:val="0"/>
          <w:lang w:val="tr-TR"/>
        </w:rPr>
        <w:t>D</w:t>
      </w:r>
      <w:r w:rsidR="00523AE8" w:rsidRPr="00FC0609">
        <w:rPr>
          <w:caps w:val="0"/>
          <w:lang w:val="tr-TR"/>
        </w:rPr>
        <w:t xml:space="preserve"> – </w:t>
      </w:r>
      <w:r w:rsidRPr="00FC0609">
        <w:rPr>
          <w:caps w:val="0"/>
          <w:lang w:val="tr-TR"/>
        </w:rPr>
        <w:t>TÜRKİYE ENERJİ VERİMLİLİĞİ YUVARLAK MASA TOPLANTISI ÖZETİ</w:t>
      </w:r>
      <w:bookmarkEnd w:id="184"/>
      <w:r w:rsidRPr="00FC0609">
        <w:rPr>
          <w:caps w:val="0"/>
          <w:lang w:val="tr-TR"/>
        </w:rPr>
        <w:t xml:space="preserve"> </w:t>
      </w:r>
    </w:p>
    <w:p w14:paraId="7ACB22E7" w14:textId="77777777" w:rsidR="00523AE8" w:rsidRPr="00FC0609" w:rsidRDefault="00523AE8" w:rsidP="00523AE8">
      <w:pPr>
        <w:rPr>
          <w:lang w:val="tr-TR"/>
        </w:rPr>
      </w:pPr>
    </w:p>
    <w:p w14:paraId="5F5B0FAB" w14:textId="7ADDE686" w:rsidR="00523AE8" w:rsidRPr="00FC0609" w:rsidRDefault="0031370A" w:rsidP="00523AE8">
      <w:pPr>
        <w:spacing w:after="0"/>
        <w:jc w:val="center"/>
        <w:rPr>
          <w:b/>
          <w:sz w:val="28"/>
          <w:szCs w:val="28"/>
          <w:lang w:val="tr-TR"/>
        </w:rPr>
      </w:pPr>
      <w:r w:rsidRPr="00FC0609">
        <w:rPr>
          <w:b/>
          <w:sz w:val="28"/>
          <w:szCs w:val="28"/>
          <w:lang w:val="tr-TR"/>
        </w:rPr>
        <w:t xml:space="preserve">Türkiye Enerji Misyonu </w:t>
      </w:r>
    </w:p>
    <w:p w14:paraId="43750B62" w14:textId="6C4CA823" w:rsidR="00523AE8" w:rsidRPr="00FC0609" w:rsidRDefault="0031370A" w:rsidP="00523AE8">
      <w:pPr>
        <w:spacing w:after="0"/>
        <w:jc w:val="center"/>
        <w:rPr>
          <w:b/>
          <w:sz w:val="28"/>
          <w:szCs w:val="28"/>
          <w:lang w:val="tr-TR"/>
        </w:rPr>
      </w:pPr>
      <w:r w:rsidRPr="00FC0609">
        <w:rPr>
          <w:b/>
          <w:sz w:val="28"/>
          <w:szCs w:val="28"/>
          <w:lang w:val="tr-TR"/>
        </w:rPr>
        <w:t xml:space="preserve">Türkiye’de Kamu Binalarında Enerji Verimliliğinin Finansmanına İlişkin Seçenekler </w:t>
      </w:r>
    </w:p>
    <w:p w14:paraId="1CCA27A2" w14:textId="12EB4699" w:rsidR="00523AE8" w:rsidRPr="00FC0609" w:rsidRDefault="0031370A" w:rsidP="00523AE8">
      <w:pPr>
        <w:spacing w:after="0"/>
        <w:jc w:val="center"/>
        <w:rPr>
          <w:i/>
          <w:sz w:val="28"/>
          <w:szCs w:val="28"/>
          <w:lang w:val="tr-TR"/>
        </w:rPr>
      </w:pPr>
      <w:r w:rsidRPr="00FC0609">
        <w:rPr>
          <w:i/>
          <w:sz w:val="28"/>
          <w:szCs w:val="28"/>
          <w:lang w:val="tr-TR"/>
        </w:rPr>
        <w:t xml:space="preserve">7 Nisan 2016 Tarihinde 10:00— 12:00 Saatleri Arasında Gerçekleştirilen Yuvarlak Masa Toplantısının Özeti </w:t>
      </w:r>
    </w:p>
    <w:p w14:paraId="125F3ECE" w14:textId="77777777" w:rsidR="00523AE8" w:rsidRPr="00FC0609" w:rsidRDefault="00523AE8" w:rsidP="00523AE8">
      <w:pPr>
        <w:spacing w:after="0"/>
        <w:jc w:val="center"/>
        <w:rPr>
          <w:rFonts w:asciiTheme="majorHAnsi" w:hAnsiTheme="majorHAnsi"/>
          <w:lang w:val="tr-TR"/>
        </w:rPr>
      </w:pPr>
    </w:p>
    <w:p w14:paraId="6AF92D37" w14:textId="21D85409" w:rsidR="00523AE8" w:rsidRPr="00FC0609" w:rsidRDefault="0028017C" w:rsidP="00523AE8">
      <w:pPr>
        <w:rPr>
          <w:lang w:val="tr-TR"/>
        </w:rPr>
      </w:pPr>
      <w:r w:rsidRPr="00FC0609">
        <w:rPr>
          <w:lang w:val="tr-TR"/>
        </w:rPr>
        <w:t>Dünya Bankası’nın Türkiye Hükümeti ile en</w:t>
      </w:r>
      <w:r w:rsidR="00287546" w:rsidRPr="00FC0609">
        <w:rPr>
          <w:lang w:val="tr-TR"/>
        </w:rPr>
        <w:t>erji verimliliği konusunda deva</w:t>
      </w:r>
      <w:r w:rsidRPr="00FC0609">
        <w:rPr>
          <w:lang w:val="tr-TR"/>
        </w:rPr>
        <w:t>m etmekte olan politika d</w:t>
      </w:r>
      <w:r w:rsidR="00F9432F">
        <w:rPr>
          <w:lang w:val="tr-TR"/>
        </w:rPr>
        <w:t>iyalogu kapsamında ve kısa süre</w:t>
      </w:r>
      <w:r w:rsidR="00523AE8" w:rsidRPr="00FC0609">
        <w:rPr>
          <w:lang w:val="tr-TR"/>
        </w:rPr>
        <w:t xml:space="preserve"> </w:t>
      </w:r>
      <w:r w:rsidRPr="00FC0609">
        <w:rPr>
          <w:lang w:val="tr-TR"/>
        </w:rPr>
        <w:t xml:space="preserve">önce tamamlanan </w:t>
      </w:r>
      <w:r w:rsidRPr="00FC0609">
        <w:rPr>
          <w:i/>
          <w:lang w:val="tr-TR"/>
        </w:rPr>
        <w:t>Türkiye’de Enerji Verimliliği Kurumsal İncelemesi</w:t>
      </w:r>
      <w:r w:rsidRPr="00FC0609">
        <w:rPr>
          <w:lang w:val="tr-TR"/>
        </w:rPr>
        <w:t xml:space="preserve"> çalışmasını bulgul</w:t>
      </w:r>
      <w:r w:rsidR="00287546" w:rsidRPr="00FC0609">
        <w:rPr>
          <w:lang w:val="tr-TR"/>
        </w:rPr>
        <w:t>a</w:t>
      </w:r>
      <w:r w:rsidRPr="00FC0609">
        <w:rPr>
          <w:lang w:val="tr-TR"/>
        </w:rPr>
        <w:t xml:space="preserve">rına dayalı olarak, </w:t>
      </w:r>
      <w:r w:rsidR="00523AE8" w:rsidRPr="00FC0609">
        <w:rPr>
          <w:lang w:val="tr-TR"/>
        </w:rPr>
        <w:t>Bank</w:t>
      </w:r>
      <w:r w:rsidRPr="00FC0609">
        <w:rPr>
          <w:lang w:val="tr-TR"/>
        </w:rPr>
        <w:t>a</w:t>
      </w:r>
      <w:r w:rsidR="00523AE8" w:rsidRPr="00FC0609">
        <w:rPr>
          <w:lang w:val="tr-TR"/>
        </w:rPr>
        <w:t xml:space="preserve"> </w:t>
      </w:r>
      <w:r w:rsidRPr="00FC0609">
        <w:rPr>
          <w:b/>
          <w:i/>
          <w:lang w:val="tr-TR"/>
        </w:rPr>
        <w:t>Türkiye’de Kamu Binalarında Enerji Verimliliğinin Finansmanına İlişkin Seçenekl</w:t>
      </w:r>
      <w:r w:rsidR="00287546" w:rsidRPr="00FC0609">
        <w:rPr>
          <w:b/>
          <w:i/>
          <w:lang w:val="tr-TR"/>
        </w:rPr>
        <w:t>e</w:t>
      </w:r>
      <w:r w:rsidRPr="00FC0609">
        <w:rPr>
          <w:b/>
          <w:i/>
          <w:lang w:val="tr-TR"/>
        </w:rPr>
        <w:t>r</w:t>
      </w:r>
      <w:r w:rsidRPr="00FC0609">
        <w:rPr>
          <w:lang w:val="tr-TR"/>
        </w:rPr>
        <w:t xml:space="preserve"> başlıklı bir sunum hazır</w:t>
      </w:r>
      <w:r w:rsidR="001D45D6">
        <w:rPr>
          <w:lang w:val="tr-TR"/>
        </w:rPr>
        <w:t>lamıştır. Bu çalışmanın amacı, H</w:t>
      </w:r>
      <w:r w:rsidRPr="00FC0609">
        <w:rPr>
          <w:lang w:val="tr-TR"/>
        </w:rPr>
        <w:t>ükümet</w:t>
      </w:r>
      <w:r w:rsidR="001D45D6">
        <w:rPr>
          <w:lang w:val="tr-TR"/>
        </w:rPr>
        <w:t>’</w:t>
      </w:r>
      <w:r w:rsidRPr="00FC0609">
        <w:rPr>
          <w:lang w:val="tr-TR"/>
        </w:rPr>
        <w:t>in 10. Kalkınma</w:t>
      </w:r>
      <w:r w:rsidR="001D45D6">
        <w:rPr>
          <w:lang w:val="tr-TR"/>
        </w:rPr>
        <w:t xml:space="preserve"> Planında belirlediği yüzde 10’</w:t>
      </w:r>
      <w:r w:rsidRPr="00FC0609">
        <w:rPr>
          <w:lang w:val="tr-TR"/>
        </w:rPr>
        <w:t>luk enerji tas</w:t>
      </w:r>
      <w:r w:rsidR="00287546" w:rsidRPr="00FC0609">
        <w:rPr>
          <w:lang w:val="tr-TR"/>
        </w:rPr>
        <w:t>a</w:t>
      </w:r>
      <w:r w:rsidRPr="00FC0609">
        <w:rPr>
          <w:lang w:val="tr-TR"/>
        </w:rPr>
        <w:t>rrufu hedefini tutturmasına yardımcı olmak için merk</w:t>
      </w:r>
      <w:r w:rsidR="00287546" w:rsidRPr="00FC0609">
        <w:rPr>
          <w:lang w:val="tr-TR"/>
        </w:rPr>
        <w:t>e</w:t>
      </w:r>
      <w:r w:rsidR="001D45D6">
        <w:rPr>
          <w:lang w:val="tr-TR"/>
        </w:rPr>
        <w:t>zi</w:t>
      </w:r>
      <w:r w:rsidRPr="00FC0609">
        <w:rPr>
          <w:lang w:val="tr-TR"/>
        </w:rPr>
        <w:t xml:space="preserve"> </w:t>
      </w:r>
      <w:r w:rsidR="001D45D6">
        <w:rPr>
          <w:lang w:val="tr-TR"/>
        </w:rPr>
        <w:t>hükümet</w:t>
      </w:r>
      <w:r w:rsidRPr="00FC0609">
        <w:rPr>
          <w:lang w:val="tr-TR"/>
        </w:rPr>
        <w:t xml:space="preserve"> binalarında</w:t>
      </w:r>
      <w:r w:rsidR="00287546" w:rsidRPr="00FC0609">
        <w:rPr>
          <w:lang w:val="tr-TR"/>
        </w:rPr>
        <w:t xml:space="preserve"> </w:t>
      </w:r>
      <w:r w:rsidRPr="00FC0609">
        <w:rPr>
          <w:lang w:val="tr-TR"/>
        </w:rPr>
        <w:t>ulusal bir enerji verimliliği programına yönelik finansman seçeneklerini ve kurum</w:t>
      </w:r>
      <w:r w:rsidR="001D45D6">
        <w:rPr>
          <w:lang w:val="tr-TR"/>
        </w:rPr>
        <w:t>sal seçenekleri değerlendirmek olmuştur</w:t>
      </w:r>
      <w:r w:rsidRPr="00FC0609">
        <w:rPr>
          <w:lang w:val="tr-TR"/>
        </w:rPr>
        <w:t>.</w:t>
      </w:r>
      <w:r w:rsidR="00523AE8" w:rsidRPr="00FC0609">
        <w:rPr>
          <w:lang w:val="tr-TR"/>
        </w:rPr>
        <w:t xml:space="preserve"> </w:t>
      </w:r>
      <w:r w:rsidR="002E71DA" w:rsidRPr="00FC0609">
        <w:rPr>
          <w:lang w:val="tr-TR"/>
        </w:rPr>
        <w:t>Taslak analizin</w:t>
      </w:r>
      <w:r w:rsidR="00287546" w:rsidRPr="00FC0609">
        <w:rPr>
          <w:lang w:val="tr-TR"/>
        </w:rPr>
        <w:t xml:space="preserve"> </w:t>
      </w:r>
      <w:r w:rsidR="002E71DA" w:rsidRPr="00FC0609">
        <w:rPr>
          <w:lang w:val="tr-TR"/>
        </w:rPr>
        <w:t>bulgularını sunmak ve tartışmak amacıyla 7 Mayıs 2016’da Enerji ve Tabii Kaynaklar Bakanlığı’nda (ETKB) Banka ve ETKB ev sahipliğinde bir yuvarlak masa toplantısı düzenlenmiştir.</w:t>
      </w:r>
      <w:r w:rsidR="00523AE8" w:rsidRPr="00FC0609">
        <w:rPr>
          <w:lang w:val="tr-TR"/>
        </w:rPr>
        <w:t xml:space="preserve"> </w:t>
      </w:r>
      <w:r w:rsidR="002E71DA" w:rsidRPr="00FC0609">
        <w:rPr>
          <w:lang w:val="tr-TR"/>
        </w:rPr>
        <w:t>27 katılımcının katıldığı toplantıda ETKB</w:t>
      </w:r>
      <w:r w:rsidR="00523AE8" w:rsidRPr="00FC0609">
        <w:rPr>
          <w:lang w:val="tr-TR"/>
        </w:rPr>
        <w:t xml:space="preserve">, </w:t>
      </w:r>
      <w:r w:rsidR="002E71DA" w:rsidRPr="00FC0609">
        <w:rPr>
          <w:lang w:val="tr-TR"/>
        </w:rPr>
        <w:t xml:space="preserve">Çevre ve Şehircilik Bakanlığı </w:t>
      </w:r>
      <w:r w:rsidR="00C2376A" w:rsidRPr="00FC0609">
        <w:rPr>
          <w:lang w:val="tr-TR"/>
        </w:rPr>
        <w:t>(</w:t>
      </w:r>
      <w:r w:rsidR="002E71DA" w:rsidRPr="00FC0609">
        <w:rPr>
          <w:lang w:val="tr-TR"/>
        </w:rPr>
        <w:t>ÇŞB</w:t>
      </w:r>
      <w:r w:rsidR="00DA74EF" w:rsidRPr="00FC0609">
        <w:rPr>
          <w:lang w:val="tr-TR"/>
        </w:rPr>
        <w:t>),</w:t>
      </w:r>
      <w:r w:rsidR="00523AE8" w:rsidRPr="00FC0609">
        <w:rPr>
          <w:lang w:val="tr-TR"/>
        </w:rPr>
        <w:t xml:space="preserve"> </w:t>
      </w:r>
      <w:r w:rsidR="002E71DA" w:rsidRPr="00FC0609">
        <w:rPr>
          <w:lang w:val="tr-TR"/>
        </w:rPr>
        <w:t>Kalkınma Bakanlığı</w:t>
      </w:r>
      <w:r w:rsidR="00523AE8" w:rsidRPr="00FC0609">
        <w:rPr>
          <w:lang w:val="tr-TR"/>
        </w:rPr>
        <w:t xml:space="preserve">, </w:t>
      </w:r>
      <w:r w:rsidR="002E71DA" w:rsidRPr="00FC0609">
        <w:rPr>
          <w:lang w:val="tr-TR"/>
        </w:rPr>
        <w:t xml:space="preserve">Türkiye Kalkınma Bankası </w:t>
      </w:r>
      <w:r w:rsidR="00523AE8" w:rsidRPr="00FC0609">
        <w:rPr>
          <w:lang w:val="tr-TR"/>
        </w:rPr>
        <w:t>(TKB),</w:t>
      </w:r>
      <w:r w:rsidR="00523AE8" w:rsidRPr="00FC0609">
        <w:rPr>
          <w:i/>
          <w:lang w:val="tr-TR"/>
        </w:rPr>
        <w:t xml:space="preserve"> </w:t>
      </w:r>
      <w:r w:rsidR="002E71DA" w:rsidRPr="00FC0609">
        <w:rPr>
          <w:lang w:val="tr-TR"/>
        </w:rPr>
        <w:t xml:space="preserve">İslam Kalkınma Bankası </w:t>
      </w:r>
      <w:r w:rsidR="00523AE8" w:rsidRPr="00FC0609">
        <w:rPr>
          <w:lang w:val="tr-TR"/>
        </w:rPr>
        <w:t>(IDB),</w:t>
      </w:r>
      <w:r w:rsidR="00523AE8" w:rsidRPr="00FC0609">
        <w:rPr>
          <w:i/>
          <w:lang w:val="tr-TR"/>
        </w:rPr>
        <w:t xml:space="preserve"> </w:t>
      </w:r>
      <w:r w:rsidR="00287546" w:rsidRPr="00FC0609">
        <w:rPr>
          <w:lang w:val="tr-TR"/>
        </w:rPr>
        <w:t>A</w:t>
      </w:r>
      <w:r w:rsidR="002E71DA" w:rsidRPr="00FC0609">
        <w:rPr>
          <w:lang w:val="tr-TR"/>
        </w:rPr>
        <w:t xml:space="preserve">vrupa İmar ve Kalkınma Bankası </w:t>
      </w:r>
      <w:r w:rsidR="00523AE8" w:rsidRPr="00FC0609">
        <w:rPr>
          <w:lang w:val="tr-TR"/>
        </w:rPr>
        <w:t xml:space="preserve">(EBRD) </w:t>
      </w:r>
      <w:r w:rsidR="002E71DA" w:rsidRPr="00FC0609">
        <w:rPr>
          <w:lang w:val="tr-TR"/>
        </w:rPr>
        <w:t xml:space="preserve">ve Türkiye Konutlarda Enerji Verimliliği Finansman Programı </w:t>
      </w:r>
      <w:r w:rsidR="00523AE8" w:rsidRPr="00FC0609">
        <w:rPr>
          <w:lang w:val="tr-TR"/>
        </w:rPr>
        <w:t xml:space="preserve">(TuREEFF), KfW </w:t>
      </w:r>
      <w:r w:rsidR="002E71DA" w:rsidRPr="00FC0609">
        <w:rPr>
          <w:lang w:val="tr-TR"/>
        </w:rPr>
        <w:t xml:space="preserve">Kalkınma Bankası ve </w:t>
      </w:r>
      <w:r w:rsidR="00523AE8" w:rsidRPr="00FC0609">
        <w:rPr>
          <w:lang w:val="tr-TR"/>
        </w:rPr>
        <w:t>GIZ</w:t>
      </w:r>
      <w:r w:rsidR="002E71DA" w:rsidRPr="00FC0609">
        <w:rPr>
          <w:lang w:val="tr-TR"/>
        </w:rPr>
        <w:t xml:space="preserve"> temsil edilmiştir.</w:t>
      </w:r>
    </w:p>
    <w:p w14:paraId="744882A6" w14:textId="5A2EF113" w:rsidR="00523AE8" w:rsidRPr="00FC0609" w:rsidRDefault="002E71DA" w:rsidP="00523AE8">
      <w:pPr>
        <w:rPr>
          <w:lang w:val="tr-TR"/>
        </w:rPr>
      </w:pPr>
      <w:r w:rsidRPr="00FC0609">
        <w:rPr>
          <w:lang w:val="tr-TR"/>
        </w:rPr>
        <w:t>Banka ekibi, kamu sektöründe enerji tüketimine ilişkin ön veriler, (KOBİ Enerji Verim</w:t>
      </w:r>
      <w:r w:rsidR="00287546" w:rsidRPr="00FC0609">
        <w:rPr>
          <w:lang w:val="tr-TR"/>
        </w:rPr>
        <w:t>liliği Projesi kapsamında devam</w:t>
      </w:r>
      <w:r w:rsidRPr="00FC0609">
        <w:rPr>
          <w:lang w:val="tr-TR"/>
        </w:rPr>
        <w:t xml:space="preserve"> etmekte olan bir p</w:t>
      </w:r>
      <w:r w:rsidR="00287546" w:rsidRPr="00FC0609">
        <w:rPr>
          <w:lang w:val="tr-TR"/>
        </w:rPr>
        <w:t>i</w:t>
      </w:r>
      <w:r w:rsidRPr="00FC0609">
        <w:rPr>
          <w:lang w:val="tr-TR"/>
        </w:rPr>
        <w:t>yasa değerlendirmesi ile bu veriler tamamlanmaktadır), Türkiye’de kamu binalarında EV güçlendirme çalışmal</w:t>
      </w:r>
      <w:r w:rsidR="00287546" w:rsidRPr="00FC0609">
        <w:rPr>
          <w:lang w:val="tr-TR"/>
        </w:rPr>
        <w:t>a</w:t>
      </w:r>
      <w:r w:rsidRPr="00FC0609">
        <w:rPr>
          <w:lang w:val="tr-TR"/>
        </w:rPr>
        <w:t>rının önündek</w:t>
      </w:r>
      <w:r w:rsidR="00287546" w:rsidRPr="00FC0609">
        <w:rPr>
          <w:lang w:val="tr-TR"/>
        </w:rPr>
        <w:t>i</w:t>
      </w:r>
      <w:r w:rsidRPr="00FC0609">
        <w:rPr>
          <w:lang w:val="tr-TR"/>
        </w:rPr>
        <w:t xml:space="preserve"> f</w:t>
      </w:r>
      <w:r w:rsidR="00287546" w:rsidRPr="00FC0609">
        <w:rPr>
          <w:lang w:val="tr-TR"/>
        </w:rPr>
        <w:t>ı</w:t>
      </w:r>
      <w:r w:rsidRPr="00FC0609">
        <w:rPr>
          <w:lang w:val="tr-TR"/>
        </w:rPr>
        <w:t>rsatlar ve engeller, bölgedeki ve başka y</w:t>
      </w:r>
      <w:r w:rsidR="00287546" w:rsidRPr="00FC0609">
        <w:rPr>
          <w:lang w:val="tr-TR"/>
        </w:rPr>
        <w:t>e</w:t>
      </w:r>
      <w:r w:rsidRPr="00FC0609">
        <w:rPr>
          <w:lang w:val="tr-TR"/>
        </w:rPr>
        <w:t>rlerdeki deneyimlere dayalı olarak alt</w:t>
      </w:r>
      <w:r w:rsidR="00287546" w:rsidRPr="00FC0609">
        <w:rPr>
          <w:lang w:val="tr-TR"/>
        </w:rPr>
        <w:t>e</w:t>
      </w:r>
      <w:r w:rsidRPr="00FC0609">
        <w:rPr>
          <w:lang w:val="tr-TR"/>
        </w:rPr>
        <w:t>rnatif finansman se</w:t>
      </w:r>
      <w:r w:rsidR="00287546" w:rsidRPr="00FC0609">
        <w:rPr>
          <w:lang w:val="tr-TR"/>
        </w:rPr>
        <w:t>ç</w:t>
      </w:r>
      <w:r w:rsidRPr="00FC0609">
        <w:rPr>
          <w:lang w:val="tr-TR"/>
        </w:rPr>
        <w:t>eneklerinin tespiti ve değerlendirmesi v</w:t>
      </w:r>
      <w:r w:rsidR="00287546" w:rsidRPr="00FC0609">
        <w:rPr>
          <w:lang w:val="tr-TR"/>
        </w:rPr>
        <w:t>e sürdürüle</w:t>
      </w:r>
      <w:r w:rsidRPr="00FC0609">
        <w:rPr>
          <w:lang w:val="tr-TR"/>
        </w:rPr>
        <w:t>b</w:t>
      </w:r>
      <w:r w:rsidR="00287546" w:rsidRPr="00FC0609">
        <w:rPr>
          <w:lang w:val="tr-TR"/>
        </w:rPr>
        <w:t>i</w:t>
      </w:r>
      <w:r w:rsidRPr="00FC0609">
        <w:rPr>
          <w:lang w:val="tr-TR"/>
        </w:rPr>
        <w:t>lir bir yapıya ilişkin önerile</w:t>
      </w:r>
      <w:r w:rsidR="001D45D6">
        <w:rPr>
          <w:lang w:val="tr-TR"/>
        </w:rPr>
        <w:t>r</w:t>
      </w:r>
      <w:r w:rsidRPr="00FC0609">
        <w:rPr>
          <w:lang w:val="tr-TR"/>
        </w:rPr>
        <w:t xml:space="preserve"> de dahil olmak üzere taslak bulgularını sunmuştur. Türkiye için üç kamu sektörü E</w:t>
      </w:r>
      <w:r w:rsidR="00287546" w:rsidRPr="00FC0609">
        <w:rPr>
          <w:lang w:val="tr-TR"/>
        </w:rPr>
        <w:t>V finansman model</w:t>
      </w:r>
      <w:r w:rsidRPr="00FC0609">
        <w:rPr>
          <w:lang w:val="tr-TR"/>
        </w:rPr>
        <w:t>i ayrıntılı olarak tartışılmıştır</w:t>
      </w:r>
      <w:r w:rsidR="00523AE8" w:rsidRPr="00FC0609">
        <w:rPr>
          <w:lang w:val="tr-TR"/>
        </w:rPr>
        <w:t xml:space="preserve">: (i) </w:t>
      </w:r>
      <w:r w:rsidR="00287546" w:rsidRPr="00FC0609">
        <w:rPr>
          <w:lang w:val="tr-TR"/>
        </w:rPr>
        <w:t>sermay</w:t>
      </w:r>
      <w:r w:rsidRPr="00FC0609">
        <w:rPr>
          <w:lang w:val="tr-TR"/>
        </w:rPr>
        <w:t>e g</w:t>
      </w:r>
      <w:r w:rsidR="00287546" w:rsidRPr="00FC0609">
        <w:rPr>
          <w:lang w:val="tr-TR"/>
        </w:rPr>
        <w:t>e</w:t>
      </w:r>
      <w:r w:rsidRPr="00FC0609">
        <w:rPr>
          <w:lang w:val="tr-TR"/>
        </w:rPr>
        <w:t>ri kaza</w:t>
      </w:r>
      <w:r w:rsidR="00287546" w:rsidRPr="00FC0609">
        <w:rPr>
          <w:lang w:val="tr-TR"/>
        </w:rPr>
        <w:t>nımını içer</w:t>
      </w:r>
      <w:r w:rsidRPr="00FC0609">
        <w:rPr>
          <w:lang w:val="tr-TR"/>
        </w:rPr>
        <w:t xml:space="preserve">en bütçe finansmanı </w:t>
      </w:r>
      <w:r w:rsidR="00523AE8" w:rsidRPr="00FC0609">
        <w:rPr>
          <w:lang w:val="tr-TR"/>
        </w:rPr>
        <w:t>(‘</w:t>
      </w:r>
      <w:r w:rsidRPr="00FC0609">
        <w:rPr>
          <w:lang w:val="tr-TR"/>
        </w:rPr>
        <w:t xml:space="preserve">yani bütçe </w:t>
      </w:r>
      <w:r w:rsidR="00287546" w:rsidRPr="00FC0609">
        <w:rPr>
          <w:lang w:val="tr-TR"/>
        </w:rPr>
        <w:t>ödeneklerinden kesinti’</w:t>
      </w:r>
      <w:r w:rsidR="00523AE8" w:rsidRPr="00FC0609">
        <w:rPr>
          <w:lang w:val="tr-TR"/>
        </w:rPr>
        <w:t xml:space="preserve">), (ii) </w:t>
      </w:r>
      <w:r w:rsidR="00287546" w:rsidRPr="00FC0609">
        <w:rPr>
          <w:lang w:val="tr-TR"/>
        </w:rPr>
        <w:t xml:space="preserve">Türkiye Enerji Verimliliği Döner Sermayesi </w:t>
      </w:r>
      <w:r w:rsidR="00523AE8" w:rsidRPr="00FC0609">
        <w:rPr>
          <w:lang w:val="tr-TR"/>
        </w:rPr>
        <w:t>(TE</w:t>
      </w:r>
      <w:r w:rsidR="00287546" w:rsidRPr="00FC0609">
        <w:rPr>
          <w:lang w:val="tr-TR"/>
        </w:rPr>
        <w:t>VDS</w:t>
      </w:r>
      <w:r w:rsidR="00523AE8" w:rsidRPr="00FC0609">
        <w:rPr>
          <w:lang w:val="tr-TR"/>
        </w:rPr>
        <w:t xml:space="preserve">); </w:t>
      </w:r>
      <w:r w:rsidR="00287546" w:rsidRPr="00FC0609">
        <w:rPr>
          <w:lang w:val="tr-TR"/>
        </w:rPr>
        <w:t xml:space="preserve">ve </w:t>
      </w:r>
      <w:r w:rsidR="00523AE8" w:rsidRPr="00FC0609">
        <w:rPr>
          <w:lang w:val="tr-TR"/>
        </w:rPr>
        <w:t>(iii) T</w:t>
      </w:r>
      <w:r w:rsidR="00287546" w:rsidRPr="00FC0609">
        <w:rPr>
          <w:lang w:val="tr-TR"/>
        </w:rPr>
        <w:t xml:space="preserve">ürkiye </w:t>
      </w:r>
      <w:r w:rsidR="00523AE8" w:rsidRPr="00FC0609">
        <w:rPr>
          <w:lang w:val="tr-TR"/>
        </w:rPr>
        <w:t>S</w:t>
      </w:r>
      <w:r w:rsidR="00287546" w:rsidRPr="00FC0609">
        <w:rPr>
          <w:lang w:val="tr-TR"/>
        </w:rPr>
        <w:t>ü</w:t>
      </w:r>
      <w:r w:rsidR="00523AE8" w:rsidRPr="00FC0609">
        <w:rPr>
          <w:lang w:val="tr-TR"/>
        </w:rPr>
        <w:t xml:space="preserve">per </w:t>
      </w:r>
      <w:r w:rsidR="00287546" w:rsidRPr="00FC0609">
        <w:rPr>
          <w:lang w:val="tr-TR"/>
        </w:rPr>
        <w:t>Enerji Verimliliği Danışmanlık Şirketi (TEVD)</w:t>
      </w:r>
      <w:r w:rsidR="00523AE8" w:rsidRPr="00FC0609">
        <w:rPr>
          <w:lang w:val="tr-TR"/>
        </w:rPr>
        <w:t xml:space="preserve">. </w:t>
      </w:r>
      <w:r w:rsidR="00287546" w:rsidRPr="00FC0609">
        <w:rPr>
          <w:lang w:val="tr-TR"/>
        </w:rPr>
        <w:t>Türkiye bağlamında üç seçeneğin sınırlamalarının ve avantajlarının bir değerlendirmesine dayalı olarak, çalışma TEVDS’nin -yeni bir kuruluş olarak veya mevcut bir kuruluş bünyesinde (TKB gibi)- kamu sektöründe EV finansmanı için en uygun seçenek olacağı</w:t>
      </w:r>
      <w:r w:rsidR="00523AE8" w:rsidRPr="00FC0609">
        <w:rPr>
          <w:lang w:val="tr-TR"/>
        </w:rPr>
        <w:t xml:space="preserve"> </w:t>
      </w:r>
      <w:r w:rsidR="00287546" w:rsidRPr="00FC0609">
        <w:rPr>
          <w:lang w:val="tr-TR"/>
        </w:rPr>
        <w:t>sonucuna varılmıştır</w:t>
      </w:r>
      <w:r w:rsidR="00523AE8" w:rsidRPr="00FC0609">
        <w:rPr>
          <w:lang w:val="tr-TR"/>
        </w:rPr>
        <w:t>.</w:t>
      </w:r>
    </w:p>
    <w:p w14:paraId="1CC91B42" w14:textId="75927577" w:rsidR="00523AE8" w:rsidRPr="00FC0609" w:rsidRDefault="00287546" w:rsidP="00523AE8">
      <w:pPr>
        <w:spacing w:after="60"/>
        <w:rPr>
          <w:lang w:val="tr-TR"/>
        </w:rPr>
      </w:pPr>
      <w:r w:rsidRPr="00FC0609">
        <w:rPr>
          <w:lang w:val="tr-TR"/>
        </w:rPr>
        <w:t>Döner sermayenin Hükümet için arzu edilir bir seçenek olacağı yönünde genel bir fikir birliği olmasına rağmen, Banka ekibi tarafından TEVDS’nin veya benzer bir yapını geliştirilmesinde karşılaşılabilecek bazı önemli hususlara ve soru işaretlerine dikkat çekilmiştir</w:t>
      </w:r>
      <w:r w:rsidR="00523AE8" w:rsidRPr="00FC0609">
        <w:rPr>
          <w:lang w:val="tr-TR"/>
        </w:rPr>
        <w:t>:</w:t>
      </w:r>
    </w:p>
    <w:p w14:paraId="6A277DAE" w14:textId="1A86D5B1" w:rsidR="00523AE8" w:rsidRPr="00FC0609" w:rsidRDefault="00840BE5" w:rsidP="00FC0609">
      <w:pPr>
        <w:pStyle w:val="Bulleted"/>
        <w:rPr>
          <w:lang w:val="tr-TR"/>
        </w:rPr>
      </w:pPr>
      <w:r w:rsidRPr="00FC0609">
        <w:rPr>
          <w:lang w:val="tr-TR"/>
        </w:rPr>
        <w:t xml:space="preserve">Bazı donörler enerji verimliliğinin önemli bir müdahale alanı olduğunu vurgulayarak </w:t>
      </w:r>
      <w:r w:rsidR="006E6F05" w:rsidRPr="00FC0609">
        <w:rPr>
          <w:lang w:val="tr-TR"/>
        </w:rPr>
        <w:t xml:space="preserve">bir kamu sektörü enerji verimliliği </w:t>
      </w:r>
      <w:r w:rsidR="00C51ADA" w:rsidRPr="00FC0609">
        <w:rPr>
          <w:lang w:val="tr-TR"/>
        </w:rPr>
        <w:t>finansman</w:t>
      </w:r>
      <w:r w:rsidR="006E6F05" w:rsidRPr="00FC0609">
        <w:rPr>
          <w:lang w:val="tr-TR"/>
        </w:rPr>
        <w:t xml:space="preserve"> yapısının kurulmasına destek vermek isteyeceklerini teyit etmişlerdir.</w:t>
      </w:r>
      <w:r w:rsidR="00523AE8" w:rsidRPr="00FC0609">
        <w:rPr>
          <w:lang w:val="tr-TR"/>
        </w:rPr>
        <w:t xml:space="preserve"> </w:t>
      </w:r>
      <w:r w:rsidR="006E6F05" w:rsidRPr="00FC0609">
        <w:rPr>
          <w:lang w:val="tr-TR"/>
        </w:rPr>
        <w:t xml:space="preserve">Mevcut düzenlemelerde çok az </w:t>
      </w:r>
      <w:r w:rsidR="00C51ADA" w:rsidRPr="00FC0609">
        <w:rPr>
          <w:lang w:val="tr-TR"/>
        </w:rPr>
        <w:t>değişiklik</w:t>
      </w:r>
      <w:r w:rsidR="006E6F05" w:rsidRPr="00FC0609">
        <w:rPr>
          <w:lang w:val="tr-TR"/>
        </w:rPr>
        <w:t xml:space="preserve"> gerektireceğinden dolayı bütçe finansmanının uygulanması en kolay model ol</w:t>
      </w:r>
      <w:r w:rsidR="00C51ADA" w:rsidRPr="00FC0609">
        <w:rPr>
          <w:lang w:val="tr-TR"/>
        </w:rPr>
        <w:t>duğu belirtilse de, tespit edil</w:t>
      </w:r>
      <w:r w:rsidR="006E6F05" w:rsidRPr="00FC0609">
        <w:rPr>
          <w:lang w:val="tr-TR"/>
        </w:rPr>
        <w:t xml:space="preserve">en üç seçeneğin tümünün uygulanabilir </w:t>
      </w:r>
      <w:r w:rsidR="006E6F05" w:rsidRPr="00FC0609">
        <w:rPr>
          <w:lang w:val="tr-TR"/>
        </w:rPr>
        <w:lastRenderedPageBreak/>
        <w:t xml:space="preserve">göründüğü ifade edilmiştir. </w:t>
      </w:r>
      <w:r w:rsidR="00523AE8" w:rsidRPr="00FC0609">
        <w:rPr>
          <w:lang w:val="tr-TR"/>
        </w:rPr>
        <w:t xml:space="preserve">KfW </w:t>
      </w:r>
      <w:r w:rsidR="006E6F05" w:rsidRPr="00FC0609">
        <w:rPr>
          <w:lang w:val="tr-TR"/>
        </w:rPr>
        <w:t xml:space="preserve">kısa süre önce </w:t>
      </w:r>
      <w:r w:rsidR="00C51ADA" w:rsidRPr="00FC0609">
        <w:rPr>
          <w:lang w:val="tr-TR"/>
        </w:rPr>
        <w:t>bu çabalara ilişkin önemli deneyimlerin çıkarılabileceği bir pilot çalışmaya yönelik bir başlangıç kredisi için onay almıştır</w:t>
      </w:r>
      <w:r w:rsidR="00523AE8" w:rsidRPr="00FC0609">
        <w:rPr>
          <w:lang w:val="tr-TR"/>
        </w:rPr>
        <w:t xml:space="preserve">. </w:t>
      </w:r>
      <w:r w:rsidR="00C51ADA" w:rsidRPr="00FC0609">
        <w:rPr>
          <w:lang w:val="tr-TR"/>
        </w:rPr>
        <w:t>Donörler böyle bir programın daha ileri düzeyde geliştirilmesine yönelik çalı</w:t>
      </w:r>
      <w:r w:rsidR="001307CC">
        <w:rPr>
          <w:lang w:val="tr-TR"/>
        </w:rPr>
        <w:t>şmaların devam edebilmesi için H</w:t>
      </w:r>
      <w:r w:rsidR="00C51ADA" w:rsidRPr="00FC0609">
        <w:rPr>
          <w:lang w:val="tr-TR"/>
        </w:rPr>
        <w:t>ükümet</w:t>
      </w:r>
      <w:r w:rsidR="001307CC">
        <w:rPr>
          <w:lang w:val="tr-TR"/>
        </w:rPr>
        <w:t>’</w:t>
      </w:r>
      <w:r w:rsidR="00C51ADA" w:rsidRPr="00FC0609">
        <w:rPr>
          <w:lang w:val="tr-TR"/>
        </w:rPr>
        <w:t xml:space="preserve">in zamanlı bir karar vermesi gerektiğini belirtmiştir. </w:t>
      </w:r>
    </w:p>
    <w:p w14:paraId="080D59BA" w14:textId="37A75B38" w:rsidR="00523AE8" w:rsidRPr="00FC0609" w:rsidRDefault="007F1EEE" w:rsidP="00E42A0A">
      <w:pPr>
        <w:pStyle w:val="Bulleted"/>
        <w:rPr>
          <w:lang w:val="tr-TR"/>
        </w:rPr>
      </w:pPr>
      <w:r w:rsidRPr="00FC0609">
        <w:rPr>
          <w:lang w:val="tr-TR"/>
        </w:rPr>
        <w:t xml:space="preserve">Bazı katılımcılar borçlanma ile ilgili kısıtlamalar göz önüne alındığında merkezi </w:t>
      </w:r>
      <w:r w:rsidR="001307CC">
        <w:rPr>
          <w:lang w:val="tr-TR"/>
        </w:rPr>
        <w:t>hükümet</w:t>
      </w:r>
      <w:r w:rsidR="0005338D" w:rsidRPr="00FC0609">
        <w:rPr>
          <w:lang w:val="tr-TR"/>
        </w:rPr>
        <w:t xml:space="preserve"> kurum</w:t>
      </w:r>
      <w:r w:rsidRPr="00FC0609">
        <w:rPr>
          <w:lang w:val="tr-TR"/>
        </w:rPr>
        <w:t>l</w:t>
      </w:r>
      <w:r w:rsidR="0005338D" w:rsidRPr="00FC0609">
        <w:rPr>
          <w:lang w:val="tr-TR"/>
        </w:rPr>
        <w:t>a</w:t>
      </w:r>
      <w:r w:rsidRPr="00FC0609">
        <w:rPr>
          <w:lang w:val="tr-TR"/>
        </w:rPr>
        <w:t>rına yönelik finansmanın nasıl işleyeceği konusunda a</w:t>
      </w:r>
      <w:r w:rsidR="0005338D" w:rsidRPr="00FC0609">
        <w:rPr>
          <w:lang w:val="tr-TR"/>
        </w:rPr>
        <w:t>ç</w:t>
      </w:r>
      <w:r w:rsidRPr="00FC0609">
        <w:rPr>
          <w:lang w:val="tr-TR"/>
        </w:rPr>
        <w:t>ıklayıcı bilgi talep etmiştir.</w:t>
      </w:r>
      <w:r w:rsidR="00523AE8" w:rsidRPr="00FC0609">
        <w:rPr>
          <w:lang w:val="tr-TR"/>
        </w:rPr>
        <w:t xml:space="preserve"> </w:t>
      </w:r>
      <w:r w:rsidRPr="00FC0609">
        <w:rPr>
          <w:lang w:val="tr-TR"/>
        </w:rPr>
        <w:t>Banka bu piyasa için sağlanacak finansmanın enerji hizmet anlaşmaları (EHA) yoluyla sağlanmasının önerildiğini açıklamıştır</w:t>
      </w:r>
      <w:r w:rsidR="00523AE8" w:rsidRPr="00FC0609">
        <w:rPr>
          <w:lang w:val="tr-TR"/>
        </w:rPr>
        <w:t xml:space="preserve">. </w:t>
      </w:r>
      <w:r w:rsidR="0005338D" w:rsidRPr="00FC0609">
        <w:rPr>
          <w:lang w:val="tr-TR"/>
        </w:rPr>
        <w:t>Bu anlaşmal</w:t>
      </w:r>
      <w:r w:rsidRPr="00FC0609">
        <w:rPr>
          <w:lang w:val="tr-TR"/>
        </w:rPr>
        <w:t xml:space="preserve">ar kapsamında, kamu kurumu </w:t>
      </w:r>
      <w:r w:rsidRPr="00FC0609">
        <w:rPr>
          <w:i/>
          <w:lang w:val="tr-TR"/>
        </w:rPr>
        <w:t>başlangıç seviyesi enerji maliyetlerini</w:t>
      </w:r>
      <w:r w:rsidRPr="00FC0609">
        <w:rPr>
          <w:lang w:val="tr-TR"/>
        </w:rPr>
        <w:t xml:space="preserve"> 5-10 yıl boyunca TEVDS’ye ödemeyi kabul edecektir.</w:t>
      </w:r>
      <w:r w:rsidR="00523AE8" w:rsidRPr="00FC0609">
        <w:rPr>
          <w:lang w:val="tr-TR"/>
        </w:rPr>
        <w:t xml:space="preserve"> </w:t>
      </w:r>
      <w:r w:rsidRPr="00FC0609">
        <w:rPr>
          <w:lang w:val="tr-TR"/>
        </w:rPr>
        <w:t xml:space="preserve">TEVDS enerji verimliliği yenileme çalışmalarını gerçekleştirecek ve yönetecek, yeni (daha düşük) enerji faturalarını ödemek için bu başlangıç </w:t>
      </w:r>
      <w:r w:rsidR="0005338D" w:rsidRPr="00FC0609">
        <w:rPr>
          <w:lang w:val="tr-TR"/>
        </w:rPr>
        <w:t>sevi</w:t>
      </w:r>
      <w:r w:rsidRPr="00FC0609">
        <w:rPr>
          <w:lang w:val="tr-TR"/>
        </w:rPr>
        <w:t>y</w:t>
      </w:r>
      <w:r w:rsidR="0005338D" w:rsidRPr="00FC0609">
        <w:rPr>
          <w:lang w:val="tr-TR"/>
        </w:rPr>
        <w:t>e</w:t>
      </w:r>
      <w:r w:rsidRPr="00FC0609">
        <w:rPr>
          <w:lang w:val="tr-TR"/>
        </w:rPr>
        <w:t>si enerji maliyeti ödemelerini kullanacak ve geri kalan bakiyeyi yatırım geri ödemelerini ve idari masraflarını karşılamak için elinde tutacaktır</w:t>
      </w:r>
      <w:r w:rsidR="00523AE8" w:rsidRPr="00FC0609">
        <w:rPr>
          <w:lang w:val="tr-TR"/>
        </w:rPr>
        <w:t xml:space="preserve">. </w:t>
      </w:r>
      <w:r w:rsidR="0005338D" w:rsidRPr="00FC0609">
        <w:rPr>
          <w:lang w:val="tr-TR"/>
        </w:rPr>
        <w:t>Kararlaştırılan tutarın hepsini geri aldıktan sonra, EHA kapanacaktır</w:t>
      </w:r>
      <w:r w:rsidR="00523AE8" w:rsidRPr="00FC0609">
        <w:rPr>
          <w:lang w:val="tr-TR"/>
        </w:rPr>
        <w:t xml:space="preserve">. </w:t>
      </w:r>
      <w:r w:rsidR="0005338D" w:rsidRPr="00FC0609">
        <w:rPr>
          <w:lang w:val="tr-TR"/>
        </w:rPr>
        <w:t>Böyle bir modelde, yatırım genellikle bir kredi olarak görülmeyecek, uzun vadeli bir hizmet anlaşması olarak kabul edilecektir.</w:t>
      </w:r>
      <w:r w:rsidR="00523AE8" w:rsidRPr="00FC0609">
        <w:rPr>
          <w:lang w:val="tr-TR"/>
        </w:rPr>
        <w:t xml:space="preserve"> E</w:t>
      </w:r>
      <w:r w:rsidR="0005338D" w:rsidRPr="00FC0609">
        <w:rPr>
          <w:lang w:val="tr-TR"/>
        </w:rPr>
        <w:t>H</w:t>
      </w:r>
      <w:r w:rsidR="00523AE8" w:rsidRPr="00FC0609">
        <w:rPr>
          <w:lang w:val="tr-TR"/>
        </w:rPr>
        <w:t xml:space="preserve">A </w:t>
      </w:r>
      <w:r w:rsidR="0005338D" w:rsidRPr="00FC0609">
        <w:rPr>
          <w:lang w:val="tr-TR"/>
        </w:rPr>
        <w:t xml:space="preserve">yapısı ayrıca merkezi </w:t>
      </w:r>
      <w:r w:rsidR="00EE43CD">
        <w:rPr>
          <w:lang w:val="tr-TR"/>
        </w:rPr>
        <w:t>hükümete</w:t>
      </w:r>
      <w:r w:rsidR="0005338D" w:rsidRPr="00FC0609">
        <w:rPr>
          <w:lang w:val="tr-TR"/>
        </w:rPr>
        <w:t xml:space="preserve"> bağlı kurumun anlaşma süresi boyunca başlangıç seviyesi enerji bütçesini korumasına izin verecek, </w:t>
      </w:r>
      <w:r w:rsidR="00523AE8" w:rsidRPr="00FC0609">
        <w:rPr>
          <w:lang w:val="tr-TR"/>
        </w:rPr>
        <w:t xml:space="preserve"> </w:t>
      </w:r>
      <w:r w:rsidR="0005338D" w:rsidRPr="00FC0609">
        <w:rPr>
          <w:lang w:val="tr-TR"/>
        </w:rPr>
        <w:t>TEVDS’ye geri ödemelerin tamamı yapılıncaya kadar efektif olarak enerji maliyet</w:t>
      </w:r>
      <w:r w:rsidR="001307CC">
        <w:rPr>
          <w:lang w:val="tr-TR"/>
        </w:rPr>
        <w:t>i</w:t>
      </w:r>
      <w:r w:rsidR="0005338D" w:rsidRPr="00FC0609">
        <w:rPr>
          <w:lang w:val="tr-TR"/>
        </w:rPr>
        <w:t xml:space="preserve"> tasarruflarını korumasına olanak tanıyacaktır</w:t>
      </w:r>
      <w:r w:rsidR="00523AE8" w:rsidRPr="00FC0609">
        <w:rPr>
          <w:lang w:val="tr-TR"/>
        </w:rPr>
        <w:t>.</w:t>
      </w:r>
    </w:p>
    <w:p w14:paraId="0337DC10" w14:textId="7EFC5624" w:rsidR="00523AE8" w:rsidRPr="00FC0609" w:rsidRDefault="004F6CEC" w:rsidP="00E42A0A">
      <w:pPr>
        <w:pStyle w:val="Bulleted"/>
        <w:rPr>
          <w:lang w:val="tr-TR"/>
        </w:rPr>
      </w:pPr>
      <w:r w:rsidRPr="00FC0609">
        <w:rPr>
          <w:lang w:val="tr-TR"/>
        </w:rPr>
        <w:t>Toplantıya katılan bazı kamu kuruml</w:t>
      </w:r>
      <w:r w:rsidR="00B8497C" w:rsidRPr="00FC0609">
        <w:rPr>
          <w:lang w:val="tr-TR"/>
        </w:rPr>
        <w:t>a</w:t>
      </w:r>
      <w:r w:rsidRPr="00FC0609">
        <w:rPr>
          <w:lang w:val="tr-TR"/>
        </w:rPr>
        <w:t xml:space="preserve">rı </w:t>
      </w:r>
      <w:r w:rsidR="00B8497C" w:rsidRPr="00FC0609">
        <w:rPr>
          <w:lang w:val="tr-TR"/>
        </w:rPr>
        <w:t>yeni bir ku</w:t>
      </w:r>
      <w:r w:rsidRPr="00FC0609">
        <w:rPr>
          <w:lang w:val="tr-TR"/>
        </w:rPr>
        <w:t>r</w:t>
      </w:r>
      <w:r w:rsidR="00B8497C" w:rsidRPr="00FC0609">
        <w:rPr>
          <w:lang w:val="tr-TR"/>
        </w:rPr>
        <w:t>u</w:t>
      </w:r>
      <w:r w:rsidRPr="00FC0609">
        <w:rPr>
          <w:lang w:val="tr-TR"/>
        </w:rPr>
        <w:t>luşun kurulmasını gerektiren seçenekler için karar almanın ve uygulamanın uzun bir zaman alacağını belirtmiştir</w:t>
      </w:r>
      <w:r w:rsidR="00523AE8" w:rsidRPr="00FC0609">
        <w:rPr>
          <w:lang w:val="tr-TR"/>
        </w:rPr>
        <w:t xml:space="preserve">. </w:t>
      </w:r>
      <w:r w:rsidRPr="00FC0609">
        <w:rPr>
          <w:lang w:val="tr-TR"/>
        </w:rPr>
        <w:t>Banka ekibi TEVDS’nin başlangıçta -yeni bir kurum yerine- bir kamu hesabı olarak kurulabileceğini, belirli bir süre için işletilmesi amacıyla mevcut bir kuruluşun (TKB gibi) görevlendirilebileceğini bel</w:t>
      </w:r>
      <w:r w:rsidR="008275F7" w:rsidRPr="00FC0609">
        <w:rPr>
          <w:lang w:val="tr-TR"/>
        </w:rPr>
        <w:t>i</w:t>
      </w:r>
      <w:r w:rsidRPr="00FC0609">
        <w:rPr>
          <w:lang w:val="tr-TR"/>
        </w:rPr>
        <w:t>rtmiştir.</w:t>
      </w:r>
      <w:r w:rsidR="00675E94" w:rsidRPr="00FC0609">
        <w:rPr>
          <w:lang w:val="tr-TR"/>
        </w:rPr>
        <w:t xml:space="preserve"> Daha ileri bir tarihte TEVDS’nin veya TEVD’nin kurulmasına karar verilirse, </w:t>
      </w:r>
      <w:r w:rsidR="00B8497C" w:rsidRPr="00FC0609">
        <w:rPr>
          <w:lang w:val="tr-TR"/>
        </w:rPr>
        <w:t>kamu hesab</w:t>
      </w:r>
      <w:r w:rsidR="00675E94" w:rsidRPr="00FC0609">
        <w:rPr>
          <w:lang w:val="tr-TR"/>
        </w:rPr>
        <w:t xml:space="preserve">ı ve </w:t>
      </w:r>
      <w:r w:rsidR="00523AE8" w:rsidRPr="00FC0609">
        <w:rPr>
          <w:lang w:val="tr-TR"/>
        </w:rPr>
        <w:t xml:space="preserve">TKB </w:t>
      </w:r>
      <w:r w:rsidR="00675E94" w:rsidRPr="00FC0609">
        <w:rPr>
          <w:lang w:val="tr-TR"/>
        </w:rPr>
        <w:t>portföyü yeni kuru</w:t>
      </w:r>
      <w:r w:rsidR="006D7AE9" w:rsidRPr="00FC0609">
        <w:rPr>
          <w:lang w:val="tr-TR"/>
        </w:rPr>
        <w:t>luşa satılabilir veya devredile</w:t>
      </w:r>
      <w:r w:rsidR="00675E94" w:rsidRPr="00FC0609">
        <w:rPr>
          <w:lang w:val="tr-TR"/>
        </w:rPr>
        <w:t>b</w:t>
      </w:r>
      <w:r w:rsidR="006D7AE9" w:rsidRPr="00FC0609">
        <w:rPr>
          <w:lang w:val="tr-TR"/>
        </w:rPr>
        <w:t>i</w:t>
      </w:r>
      <w:r w:rsidR="00675E94" w:rsidRPr="00FC0609">
        <w:rPr>
          <w:lang w:val="tr-TR"/>
        </w:rPr>
        <w:t>lir</w:t>
      </w:r>
      <w:r w:rsidR="00523AE8" w:rsidRPr="00FC0609">
        <w:rPr>
          <w:lang w:val="tr-TR"/>
        </w:rPr>
        <w:t xml:space="preserve">, </w:t>
      </w:r>
      <w:r w:rsidR="006D7AE9" w:rsidRPr="00FC0609">
        <w:rPr>
          <w:lang w:val="tr-TR"/>
        </w:rPr>
        <w:t>böylelikle yeni</w:t>
      </w:r>
      <w:r w:rsidR="00675E94" w:rsidRPr="00FC0609">
        <w:rPr>
          <w:lang w:val="tr-TR"/>
        </w:rPr>
        <w:t xml:space="preserve"> yatırım</w:t>
      </w:r>
      <w:r w:rsidR="006D7AE9" w:rsidRPr="00FC0609">
        <w:rPr>
          <w:lang w:val="tr-TR"/>
        </w:rPr>
        <w:t xml:space="preserve">lara devam etmesi </w:t>
      </w:r>
      <w:r w:rsidR="00675E94" w:rsidRPr="00FC0609">
        <w:rPr>
          <w:lang w:val="tr-TR"/>
        </w:rPr>
        <w:t>sağlanabilir.</w:t>
      </w:r>
      <w:r w:rsidR="00523AE8" w:rsidRPr="00FC0609">
        <w:rPr>
          <w:lang w:val="tr-TR"/>
        </w:rPr>
        <w:t xml:space="preserve"> </w:t>
      </w:r>
      <w:r w:rsidR="006D7AE9" w:rsidRPr="00FC0609">
        <w:rPr>
          <w:lang w:val="tr-TR"/>
        </w:rPr>
        <w:t>Bu şekilde</w:t>
      </w:r>
      <w:r w:rsidR="00523AE8" w:rsidRPr="00FC0609">
        <w:rPr>
          <w:lang w:val="tr-TR"/>
        </w:rPr>
        <w:t xml:space="preserve">, program </w:t>
      </w:r>
      <w:r w:rsidR="00A537CB" w:rsidRPr="00FC0609">
        <w:rPr>
          <w:lang w:val="tr-TR"/>
        </w:rPr>
        <w:t>daha erken başlayabilir ve Hükümet kararını verince daha sürdürüleb</w:t>
      </w:r>
      <w:r w:rsidR="00B8497C" w:rsidRPr="00FC0609">
        <w:rPr>
          <w:lang w:val="tr-TR"/>
        </w:rPr>
        <w:t>i</w:t>
      </w:r>
      <w:r w:rsidR="00A537CB" w:rsidRPr="00FC0609">
        <w:rPr>
          <w:lang w:val="tr-TR"/>
        </w:rPr>
        <w:t xml:space="preserve">lir bir </w:t>
      </w:r>
      <w:r w:rsidR="00B8497C" w:rsidRPr="00FC0609">
        <w:rPr>
          <w:lang w:val="tr-TR"/>
        </w:rPr>
        <w:t>y</w:t>
      </w:r>
      <w:r w:rsidR="00A537CB" w:rsidRPr="00FC0609">
        <w:rPr>
          <w:lang w:val="tr-TR"/>
        </w:rPr>
        <w:t>apıya geçi</w:t>
      </w:r>
      <w:r w:rsidR="00B8497C" w:rsidRPr="00FC0609">
        <w:rPr>
          <w:lang w:val="tr-TR"/>
        </w:rPr>
        <w:t>ş yapılabilir.</w:t>
      </w:r>
      <w:r w:rsidR="00523AE8" w:rsidRPr="00FC0609">
        <w:rPr>
          <w:lang w:val="tr-TR"/>
        </w:rPr>
        <w:t xml:space="preserve"> </w:t>
      </w:r>
      <w:r w:rsidR="00B8497C" w:rsidRPr="00FC0609">
        <w:rPr>
          <w:lang w:val="tr-TR"/>
        </w:rPr>
        <w:t>Bazı katılımcılar böyle bir yaklaşımın yakın vadede mevzuat değişikliklerine duyulacak ihtiyacı en aza indirebileceğini belirtmiştir.</w:t>
      </w:r>
    </w:p>
    <w:p w14:paraId="1101FABA" w14:textId="3C56C8A9" w:rsidR="00523AE8" w:rsidRPr="00FC0609" w:rsidRDefault="000A3190" w:rsidP="00E42A0A">
      <w:pPr>
        <w:pStyle w:val="Bulleted"/>
        <w:rPr>
          <w:lang w:val="tr-TR"/>
        </w:rPr>
      </w:pPr>
      <w:r w:rsidRPr="00FC0609">
        <w:rPr>
          <w:lang w:val="tr-TR"/>
        </w:rPr>
        <w:t>Kamu binalarının sayısı</w:t>
      </w:r>
      <w:r w:rsidR="00C74D16" w:rsidRPr="00FC0609">
        <w:rPr>
          <w:lang w:val="tr-TR"/>
        </w:rPr>
        <w:t>n</w:t>
      </w:r>
      <w:r w:rsidRPr="00FC0609">
        <w:rPr>
          <w:lang w:val="tr-TR"/>
        </w:rPr>
        <w:t>ı</w:t>
      </w:r>
      <w:r w:rsidR="00C74D16" w:rsidRPr="00FC0609">
        <w:rPr>
          <w:lang w:val="tr-TR"/>
        </w:rPr>
        <w:t>n çok fazl</w:t>
      </w:r>
      <w:r w:rsidR="001307CC">
        <w:rPr>
          <w:lang w:val="tr-TR"/>
        </w:rPr>
        <w:t>a olduğu göz önüne alındığında,</w:t>
      </w:r>
      <w:r w:rsidR="00523AE8" w:rsidRPr="00FC0609">
        <w:rPr>
          <w:lang w:val="tr-TR"/>
        </w:rPr>
        <w:t xml:space="preserve"> </w:t>
      </w:r>
      <w:r w:rsidR="00C74D16" w:rsidRPr="00FC0609">
        <w:rPr>
          <w:lang w:val="tr-TR"/>
        </w:rPr>
        <w:t>bu b</w:t>
      </w:r>
      <w:r w:rsidRPr="00FC0609">
        <w:rPr>
          <w:lang w:val="tr-TR"/>
        </w:rPr>
        <w:t>i</w:t>
      </w:r>
      <w:r w:rsidR="00C74D16" w:rsidRPr="00FC0609">
        <w:rPr>
          <w:lang w:val="tr-TR"/>
        </w:rPr>
        <w:t>naların enerji denetimlerini ve başvuruların değerlendirmelerini kimin ya</w:t>
      </w:r>
      <w:r w:rsidRPr="00FC0609">
        <w:rPr>
          <w:lang w:val="tr-TR"/>
        </w:rPr>
        <w:t>pa</w:t>
      </w:r>
      <w:r w:rsidR="00C74D16" w:rsidRPr="00FC0609">
        <w:rPr>
          <w:lang w:val="tr-TR"/>
        </w:rPr>
        <w:t>cağı ve denetleme sorumluluğunu kimin üstleneceği sorulmuştur</w:t>
      </w:r>
      <w:r w:rsidR="00523AE8" w:rsidRPr="00FC0609">
        <w:rPr>
          <w:lang w:val="tr-TR"/>
        </w:rPr>
        <w:t xml:space="preserve">. </w:t>
      </w:r>
      <w:r w:rsidR="00C74D16" w:rsidRPr="00FC0609">
        <w:rPr>
          <w:lang w:val="tr-TR"/>
        </w:rPr>
        <w:t xml:space="preserve">Bazı katılımcılar </w:t>
      </w:r>
      <w:r w:rsidR="00523AE8" w:rsidRPr="00FC0609">
        <w:rPr>
          <w:lang w:val="tr-TR"/>
        </w:rPr>
        <w:t>TKB</w:t>
      </w:r>
      <w:r w:rsidR="00C74D16" w:rsidRPr="00FC0609">
        <w:rPr>
          <w:lang w:val="tr-TR"/>
        </w:rPr>
        <w:t>’nin böyle bir fonu yönetmek için istekli olup olma</w:t>
      </w:r>
      <w:r w:rsidR="003341B6" w:rsidRPr="00FC0609">
        <w:rPr>
          <w:lang w:val="tr-TR"/>
        </w:rPr>
        <w:t>dığ</w:t>
      </w:r>
      <w:r w:rsidR="00C74D16" w:rsidRPr="00FC0609">
        <w:rPr>
          <w:lang w:val="tr-TR"/>
        </w:rPr>
        <w:t>ını ve bunu</w:t>
      </w:r>
      <w:r w:rsidRPr="00FC0609">
        <w:rPr>
          <w:lang w:val="tr-TR"/>
        </w:rPr>
        <w:t>n içi gerekli yeteneklere sahip olup olmadığını sormuştur. TKB, Banka’nın devam etmekte olan Özel Sektör Yenilenebilir Enerji ve Enerji Verimlil</w:t>
      </w:r>
      <w:r w:rsidR="003341B6" w:rsidRPr="00FC0609">
        <w:rPr>
          <w:lang w:val="tr-TR"/>
        </w:rPr>
        <w:t>iği Projesi kapsamında yenilene</w:t>
      </w:r>
      <w:r w:rsidRPr="00FC0609">
        <w:rPr>
          <w:lang w:val="tr-TR"/>
        </w:rPr>
        <w:t>b</w:t>
      </w:r>
      <w:r w:rsidR="003341B6" w:rsidRPr="00FC0609">
        <w:rPr>
          <w:lang w:val="tr-TR"/>
        </w:rPr>
        <w:t>i</w:t>
      </w:r>
      <w:r w:rsidRPr="00FC0609">
        <w:rPr>
          <w:lang w:val="tr-TR"/>
        </w:rPr>
        <w:t>lir enerji ve enerji verimliliğine ilişkin bir kredi hattı yönettiğini, dolayısıyla EV yatırımlarının değerlendirilmesi ve yönetilmesi için önemli bir kapasite oluşturduğunu teyit etmiştir.</w:t>
      </w:r>
      <w:r w:rsidR="00523AE8" w:rsidRPr="00FC0609">
        <w:rPr>
          <w:lang w:val="tr-TR"/>
        </w:rPr>
        <w:t xml:space="preserve"> TKB </w:t>
      </w:r>
      <w:r w:rsidRPr="00FC0609">
        <w:rPr>
          <w:lang w:val="tr-TR"/>
        </w:rPr>
        <w:t>Hükümet tarafından talep edilmesi halinde den</w:t>
      </w:r>
      <w:r w:rsidR="003341B6" w:rsidRPr="00FC0609">
        <w:rPr>
          <w:lang w:val="tr-TR"/>
        </w:rPr>
        <w:t>e</w:t>
      </w:r>
      <w:r w:rsidRPr="00FC0609">
        <w:rPr>
          <w:lang w:val="tr-TR"/>
        </w:rPr>
        <w:t>yimlerini kamu binalarına yönelik EV finansman programının yönetilmesi için de kullanmak isteyeceğini belirtmiştir. Ancak</w:t>
      </w:r>
      <w:r w:rsidR="00523AE8" w:rsidRPr="00FC0609">
        <w:rPr>
          <w:lang w:val="tr-TR"/>
        </w:rPr>
        <w:t xml:space="preserve">, </w:t>
      </w:r>
      <w:r w:rsidRPr="00FC0609">
        <w:rPr>
          <w:lang w:val="tr-TR"/>
        </w:rPr>
        <w:t>böyle bir rol üstlenebilmeleri için yasal çerçevenin ve yetkilerinin değiştirilmesi gerekeceğini</w:t>
      </w:r>
      <w:r w:rsidR="00523AE8" w:rsidRPr="00FC0609">
        <w:rPr>
          <w:lang w:val="tr-TR"/>
        </w:rPr>
        <w:t xml:space="preserve">, </w:t>
      </w:r>
      <w:r w:rsidRPr="00FC0609">
        <w:rPr>
          <w:lang w:val="tr-TR"/>
        </w:rPr>
        <w:t>ayrıca kamu binalarına ilişkin EHA’ların h</w:t>
      </w:r>
      <w:r w:rsidR="003341B6" w:rsidRPr="00FC0609">
        <w:rPr>
          <w:lang w:val="tr-TR"/>
        </w:rPr>
        <w:t>a</w:t>
      </w:r>
      <w:r w:rsidRPr="00FC0609">
        <w:rPr>
          <w:lang w:val="tr-TR"/>
        </w:rPr>
        <w:t>zırlanm</w:t>
      </w:r>
      <w:r w:rsidR="003341B6" w:rsidRPr="00FC0609">
        <w:rPr>
          <w:lang w:val="tr-TR"/>
        </w:rPr>
        <w:t>a</w:t>
      </w:r>
      <w:r w:rsidRPr="00FC0609">
        <w:rPr>
          <w:lang w:val="tr-TR"/>
        </w:rPr>
        <w:t>sı, uygulanması ve yön</w:t>
      </w:r>
      <w:r w:rsidR="003341B6" w:rsidRPr="00FC0609">
        <w:rPr>
          <w:lang w:val="tr-TR"/>
        </w:rPr>
        <w:t>e</w:t>
      </w:r>
      <w:r w:rsidRPr="00FC0609">
        <w:rPr>
          <w:lang w:val="tr-TR"/>
        </w:rPr>
        <w:t>timi konusunda teknik yardıma ihtiyaç duyulacağını ifade etmiştir.</w:t>
      </w:r>
    </w:p>
    <w:p w14:paraId="13FC6BCC" w14:textId="0230C37B" w:rsidR="00523AE8" w:rsidRPr="00FC0609" w:rsidRDefault="00F9432F" w:rsidP="00E42A0A">
      <w:pPr>
        <w:pStyle w:val="Bulleted"/>
        <w:rPr>
          <w:lang w:val="tr-TR"/>
        </w:rPr>
      </w:pPr>
      <w:r>
        <w:rPr>
          <w:lang w:val="tr-TR"/>
        </w:rPr>
        <w:t>TEVDS’nin</w:t>
      </w:r>
      <w:r w:rsidR="000A3190" w:rsidRPr="00FC0609">
        <w:rPr>
          <w:lang w:val="tr-TR"/>
        </w:rPr>
        <w:t xml:space="preserve"> uygulama için özel Enerji Verimliliği Danışmanlık Şirketlerine (EVD) ba</w:t>
      </w:r>
      <w:r w:rsidR="003341B6" w:rsidRPr="00FC0609">
        <w:rPr>
          <w:lang w:val="tr-TR"/>
        </w:rPr>
        <w:t>ğ</w:t>
      </w:r>
      <w:r w:rsidR="000A3190" w:rsidRPr="00FC0609">
        <w:rPr>
          <w:lang w:val="tr-TR"/>
        </w:rPr>
        <w:t>lı olabil</w:t>
      </w:r>
      <w:r>
        <w:rPr>
          <w:lang w:val="tr-TR"/>
        </w:rPr>
        <w:t>eceği belirtilmiştir. TEVDS’nin</w:t>
      </w:r>
      <w:r w:rsidR="000A3190" w:rsidRPr="00FC0609">
        <w:rPr>
          <w:lang w:val="tr-TR"/>
        </w:rPr>
        <w:t xml:space="preserve"> kurulması</w:t>
      </w:r>
      <w:r w:rsidR="003341B6" w:rsidRPr="00FC0609">
        <w:rPr>
          <w:lang w:val="tr-TR"/>
        </w:rPr>
        <w:t>,</w:t>
      </w:r>
      <w:r w:rsidR="000A3190" w:rsidRPr="00FC0609">
        <w:rPr>
          <w:lang w:val="tr-TR"/>
        </w:rPr>
        <w:t xml:space="preserve"> </w:t>
      </w:r>
      <w:r w:rsidR="003341B6" w:rsidRPr="00FC0609">
        <w:rPr>
          <w:lang w:val="tr-TR"/>
        </w:rPr>
        <w:t xml:space="preserve">özel sektör EVD’lerin alt yüklenici olarak görevlendirilmesi yoluyla bunlar arasında kapasite </w:t>
      </w:r>
      <w:r w:rsidR="003341B6" w:rsidRPr="00FC0609">
        <w:rPr>
          <w:lang w:val="tr-TR"/>
        </w:rPr>
        <w:lastRenderedPageBreak/>
        <w:t>oluşmasını sağlayacak olmasına rağmen, TEVDS’nin ilk aşamalarında yetkin EVD’ler bulunamayabilir.</w:t>
      </w:r>
      <w:r w:rsidR="00523AE8" w:rsidRPr="00FC0609">
        <w:rPr>
          <w:lang w:val="tr-TR"/>
        </w:rPr>
        <w:t xml:space="preserve"> </w:t>
      </w:r>
      <w:r w:rsidR="003341B6" w:rsidRPr="00FC0609">
        <w:rPr>
          <w:lang w:val="tr-TR"/>
        </w:rPr>
        <w:t xml:space="preserve">Banka, yerel enerji verimliliği danışmanlık şirketlerinin </w:t>
      </w:r>
      <w:r w:rsidR="00523AE8" w:rsidRPr="00FC0609">
        <w:rPr>
          <w:lang w:val="tr-TR"/>
        </w:rPr>
        <w:t>(</w:t>
      </w:r>
      <w:r w:rsidR="003341B6" w:rsidRPr="00FC0609">
        <w:rPr>
          <w:lang w:val="tr-TR"/>
        </w:rPr>
        <w:t>EVD</w:t>
      </w:r>
      <w:r w:rsidR="00523AE8" w:rsidRPr="00FC0609">
        <w:rPr>
          <w:lang w:val="tr-TR"/>
        </w:rPr>
        <w:t xml:space="preserve">) </w:t>
      </w:r>
      <w:r w:rsidR="003341B6" w:rsidRPr="00FC0609">
        <w:rPr>
          <w:lang w:val="tr-TR"/>
        </w:rPr>
        <w:t>böyle bir programı memnuniyetle karşılayacağını ve bu işi yapabilecek bazı nitelikli şirketlerin olduğunu belirtmiştir.</w:t>
      </w:r>
      <w:r w:rsidR="00523AE8" w:rsidRPr="00FC0609">
        <w:rPr>
          <w:lang w:val="tr-TR"/>
        </w:rPr>
        <w:t xml:space="preserve"> </w:t>
      </w:r>
      <w:r w:rsidR="00BF2A79" w:rsidRPr="00FC0609">
        <w:rPr>
          <w:lang w:val="tr-TR"/>
        </w:rPr>
        <w:t>Başka ülkelerde, mevcut mühendislik firmalarından, inşaat firmalarından ve ekipman tedarikçilerinden (ki bunlar da gelecekte EVD olabilir) başarılı bir şekilde yararlanılarak benzer programlar uygulanmıştır</w:t>
      </w:r>
      <w:r w:rsidR="00523AE8" w:rsidRPr="00FC0609">
        <w:rPr>
          <w:lang w:val="tr-TR"/>
        </w:rPr>
        <w:t>. Bank</w:t>
      </w:r>
      <w:r w:rsidR="00BF2A79" w:rsidRPr="00FC0609">
        <w:rPr>
          <w:lang w:val="tr-TR"/>
        </w:rPr>
        <w:t>a</w:t>
      </w:r>
      <w:r w:rsidR="00523AE8" w:rsidRPr="00FC0609">
        <w:rPr>
          <w:lang w:val="tr-TR"/>
        </w:rPr>
        <w:t xml:space="preserve"> </w:t>
      </w:r>
      <w:r w:rsidR="00BF2A79" w:rsidRPr="00FC0609">
        <w:rPr>
          <w:lang w:val="tr-TR"/>
        </w:rPr>
        <w:t xml:space="preserve">ekibi, </w:t>
      </w:r>
      <w:r w:rsidR="001307CC">
        <w:rPr>
          <w:lang w:val="tr-TR"/>
        </w:rPr>
        <w:t>ilk başta</w:t>
      </w:r>
      <w:r w:rsidR="00BF2A79" w:rsidRPr="00FC0609">
        <w:rPr>
          <w:lang w:val="tr-TR"/>
        </w:rPr>
        <w:t xml:space="preserve"> değişiklikler yapmak ve yeni deneyimler edinildikçe her defasında yeniden değişiklikler yapmak yerine, TEVDS’nin başlangıç aşamasındaki faaliyetl</w:t>
      </w:r>
      <w:r w:rsidR="00BB6749" w:rsidRPr="00FC0609">
        <w:rPr>
          <w:lang w:val="tr-TR"/>
        </w:rPr>
        <w:t>e</w:t>
      </w:r>
      <w:r w:rsidR="00BF2A79" w:rsidRPr="00FC0609">
        <w:rPr>
          <w:lang w:val="tr-TR"/>
        </w:rPr>
        <w:t>rinde Banka’nın satın alma prosedürlerinin kullanılabi</w:t>
      </w:r>
      <w:r w:rsidR="001307CC">
        <w:rPr>
          <w:lang w:val="tr-TR"/>
        </w:rPr>
        <w:t>leceğini,</w:t>
      </w:r>
      <w:r>
        <w:rPr>
          <w:lang w:val="tr-TR"/>
        </w:rPr>
        <w:t xml:space="preserve"> böylelikle TEVDS’nin</w:t>
      </w:r>
      <w:r w:rsidR="00BF2A79" w:rsidRPr="00FC0609">
        <w:rPr>
          <w:lang w:val="tr-TR"/>
        </w:rPr>
        <w:t xml:space="preserve"> EVD’ler için alternatif satın alma yapılarını test edebileceğini ve Türkiye’nin kamu </w:t>
      </w:r>
      <w:r w:rsidR="00BB6749" w:rsidRPr="00FC0609">
        <w:rPr>
          <w:lang w:val="tr-TR"/>
        </w:rPr>
        <w:t>i</w:t>
      </w:r>
      <w:r w:rsidR="00BF2A79" w:rsidRPr="00FC0609">
        <w:rPr>
          <w:lang w:val="tr-TR"/>
        </w:rPr>
        <w:t>hale kurall</w:t>
      </w:r>
      <w:r w:rsidR="00BB6749" w:rsidRPr="00FC0609">
        <w:rPr>
          <w:lang w:val="tr-TR"/>
        </w:rPr>
        <w:t>a</w:t>
      </w:r>
      <w:r w:rsidR="00BF2A79" w:rsidRPr="00FC0609">
        <w:rPr>
          <w:lang w:val="tr-TR"/>
        </w:rPr>
        <w:t>rında ve prosedürlerinde ihtiyaç duyulan değişiklikle</w:t>
      </w:r>
      <w:r w:rsidR="00BB6749" w:rsidRPr="00FC0609">
        <w:rPr>
          <w:lang w:val="tr-TR"/>
        </w:rPr>
        <w:t>r</w:t>
      </w:r>
      <w:r w:rsidR="00BF2A79" w:rsidRPr="00FC0609">
        <w:rPr>
          <w:lang w:val="tr-TR"/>
        </w:rPr>
        <w:t xml:space="preserve"> için de bilgi girdisi </w:t>
      </w:r>
      <w:r w:rsidR="00BB6749" w:rsidRPr="00FC0609">
        <w:rPr>
          <w:lang w:val="tr-TR"/>
        </w:rPr>
        <w:t>s</w:t>
      </w:r>
      <w:r w:rsidR="00BF2A79" w:rsidRPr="00FC0609">
        <w:rPr>
          <w:lang w:val="tr-TR"/>
        </w:rPr>
        <w:t>ağlayabileceğini belirtmiştir.</w:t>
      </w:r>
    </w:p>
    <w:p w14:paraId="55C01A65" w14:textId="39E0136C" w:rsidR="00523AE8" w:rsidRPr="00FC0609" w:rsidRDefault="00BB6749" w:rsidP="00FC0609">
      <w:pPr>
        <w:pStyle w:val="Bulleted"/>
        <w:rPr>
          <w:lang w:val="tr-TR"/>
        </w:rPr>
      </w:pPr>
      <w:r w:rsidRPr="00FC0609">
        <w:rPr>
          <w:lang w:val="tr-TR"/>
        </w:rPr>
        <w:t>Bazı katılımcılar, kamu binalarından bazılarında, hem mevcut zayıflıkların onartılması hem de deprem yönetmeliklerine uyumun sağlanması bakımlarından doğrudan enerji verimliliği ile ilişkili olmayan yapısal iyileştirmelerin gerekli olabileceğini</w:t>
      </w:r>
      <w:r w:rsidR="00523AE8" w:rsidRPr="00FC0609">
        <w:rPr>
          <w:lang w:val="tr-TR"/>
        </w:rPr>
        <w:t xml:space="preserve"> </w:t>
      </w:r>
      <w:r w:rsidRPr="00FC0609">
        <w:rPr>
          <w:lang w:val="tr-TR"/>
        </w:rPr>
        <w:t>ve bunların maliyetlerinin enerji maliyet tasarrufları ile çıkarılamayacağını belirtmiştir. Banka bunun bir sorun olduğunu,</w:t>
      </w:r>
      <w:r w:rsidR="00523AE8" w:rsidRPr="00FC0609">
        <w:rPr>
          <w:lang w:val="tr-TR"/>
        </w:rPr>
        <w:t xml:space="preserve"> </w:t>
      </w:r>
      <w:r w:rsidRPr="00FC0609">
        <w:rPr>
          <w:lang w:val="tr-TR"/>
        </w:rPr>
        <w:t>başka ülkelerdeki benzer programlar kapsamında tipik olarak (tam yatırım tutarı enerji maliyet tasarruflarından karşılanabildiği sürece) EV dışı önlemlerin küçük</w:t>
      </w:r>
      <w:r w:rsidR="001307CC">
        <w:rPr>
          <w:lang w:val="tr-TR"/>
        </w:rPr>
        <w:t xml:space="preserve"> bir bölümü (yaklaşık yüzde 10)</w:t>
      </w:r>
      <w:r w:rsidRPr="00FC0609">
        <w:rPr>
          <w:lang w:val="tr-TR"/>
        </w:rPr>
        <w:t xml:space="preserve"> için de kaynak sağladığını belirtmiştir.</w:t>
      </w:r>
      <w:r w:rsidR="00523AE8" w:rsidRPr="00FC0609">
        <w:rPr>
          <w:lang w:val="tr-TR"/>
        </w:rPr>
        <w:t xml:space="preserve"> </w:t>
      </w:r>
      <w:r w:rsidRPr="00FC0609">
        <w:rPr>
          <w:lang w:val="tr-TR"/>
        </w:rPr>
        <w:t xml:space="preserve">Bunun bazı binalar için yetersiz </w:t>
      </w:r>
      <w:r w:rsidR="001307CC">
        <w:rPr>
          <w:lang w:val="tr-TR"/>
        </w:rPr>
        <w:t>olması halinde,</w:t>
      </w:r>
      <w:r w:rsidR="00523AE8" w:rsidRPr="00FC0609">
        <w:rPr>
          <w:lang w:val="tr-TR"/>
        </w:rPr>
        <w:t xml:space="preserve"> </w:t>
      </w:r>
      <w:r w:rsidRPr="00FC0609">
        <w:rPr>
          <w:lang w:val="tr-TR"/>
        </w:rPr>
        <w:t>ya program dışında bırakılmaları gerekecek ya da bu maliyetlerin karşılanabilmesi için belirli miktarda bütçe veya hibe fonu temin edilmesi gerekecektir.</w:t>
      </w:r>
    </w:p>
    <w:p w14:paraId="45C171C1" w14:textId="64FA9739" w:rsidR="00523AE8" w:rsidRPr="00FC0609" w:rsidRDefault="00BB6749" w:rsidP="00E42A0A">
      <w:pPr>
        <w:pStyle w:val="Bulleted"/>
        <w:rPr>
          <w:lang w:val="tr-TR"/>
        </w:rPr>
      </w:pPr>
      <w:r w:rsidRPr="00FC0609">
        <w:rPr>
          <w:lang w:val="tr-TR"/>
        </w:rPr>
        <w:t>Bazı katılımcılar, böyle bir ulusal programı desteklemek için önemli düzeyde bir teknik yardıma ve tüm kamu kurumlarını içeren ortak bir çabaya ihtiyaç duyulacağını belirtmiştir.</w:t>
      </w:r>
      <w:r w:rsidR="00523AE8" w:rsidRPr="00FC0609">
        <w:rPr>
          <w:lang w:val="tr-TR"/>
        </w:rPr>
        <w:t xml:space="preserve"> </w:t>
      </w:r>
      <w:r w:rsidRPr="00FC0609">
        <w:rPr>
          <w:lang w:val="tr-TR"/>
        </w:rPr>
        <w:t xml:space="preserve">Banka ekibi </w:t>
      </w:r>
      <w:r w:rsidR="00090DE9" w:rsidRPr="00FC0609">
        <w:rPr>
          <w:lang w:val="tr-TR"/>
        </w:rPr>
        <w:t>TEVDS’nin başarılı olabilmesi için çeşitli kamu kuruml</w:t>
      </w:r>
      <w:r w:rsidR="00A009B2" w:rsidRPr="00FC0609">
        <w:rPr>
          <w:lang w:val="tr-TR"/>
        </w:rPr>
        <w:t>a</w:t>
      </w:r>
      <w:r w:rsidR="00090DE9" w:rsidRPr="00FC0609">
        <w:rPr>
          <w:lang w:val="tr-TR"/>
        </w:rPr>
        <w:t>rı ve diğer paydaşlar tar</w:t>
      </w:r>
      <w:r w:rsidR="00A009B2" w:rsidRPr="00FC0609">
        <w:rPr>
          <w:lang w:val="tr-TR"/>
        </w:rPr>
        <w:t>a</w:t>
      </w:r>
      <w:r w:rsidR="00090DE9" w:rsidRPr="00FC0609">
        <w:rPr>
          <w:lang w:val="tr-TR"/>
        </w:rPr>
        <w:t xml:space="preserve">fından desteklenmesi gerekeceğini, aynı zamanda uyumlu bir </w:t>
      </w:r>
      <w:r w:rsidR="00523AE8" w:rsidRPr="00FC0609">
        <w:rPr>
          <w:lang w:val="tr-TR"/>
        </w:rPr>
        <w:t>don</w:t>
      </w:r>
      <w:r w:rsidR="00090DE9" w:rsidRPr="00FC0609">
        <w:rPr>
          <w:lang w:val="tr-TR"/>
        </w:rPr>
        <w:t>ö</w:t>
      </w:r>
      <w:r w:rsidR="00523AE8" w:rsidRPr="00FC0609">
        <w:rPr>
          <w:lang w:val="tr-TR"/>
        </w:rPr>
        <w:t xml:space="preserve">r </w:t>
      </w:r>
      <w:r w:rsidR="00090DE9" w:rsidRPr="00FC0609">
        <w:rPr>
          <w:lang w:val="tr-TR"/>
        </w:rPr>
        <w:t xml:space="preserve">desteğine ve koordinasyonuna da ihtiyaç duyulacağını ifade etmiştir. </w:t>
      </w:r>
      <w:r w:rsidR="00523AE8" w:rsidRPr="00FC0609">
        <w:rPr>
          <w:lang w:val="tr-TR"/>
        </w:rPr>
        <w:t>Bank</w:t>
      </w:r>
      <w:r w:rsidR="00090DE9" w:rsidRPr="00FC0609">
        <w:rPr>
          <w:lang w:val="tr-TR"/>
        </w:rPr>
        <w:t>a</w:t>
      </w:r>
      <w:r w:rsidR="00523AE8" w:rsidRPr="00FC0609">
        <w:rPr>
          <w:lang w:val="tr-TR"/>
        </w:rPr>
        <w:t xml:space="preserve"> </w:t>
      </w:r>
      <w:r w:rsidR="00090DE9" w:rsidRPr="00FC0609">
        <w:rPr>
          <w:lang w:val="tr-TR"/>
        </w:rPr>
        <w:t xml:space="preserve">böyle bir programın, </w:t>
      </w:r>
      <w:r w:rsidR="00A009B2" w:rsidRPr="00FC0609">
        <w:rPr>
          <w:lang w:val="tr-TR"/>
        </w:rPr>
        <w:t>çeşitli bakanlıklar bünyesindeki farklı proje uygulama birimleri ile birlikte çalışmak</w:t>
      </w:r>
      <w:r w:rsidR="00090DE9" w:rsidRPr="00FC0609">
        <w:rPr>
          <w:lang w:val="tr-TR"/>
        </w:rPr>
        <w:t xml:space="preserve"> </w:t>
      </w:r>
      <w:r w:rsidR="00A009B2" w:rsidRPr="00FC0609">
        <w:rPr>
          <w:lang w:val="tr-TR"/>
        </w:rPr>
        <w:t xml:space="preserve">yerine tek bir </w:t>
      </w:r>
      <w:r w:rsidR="00090DE9" w:rsidRPr="00FC0609">
        <w:rPr>
          <w:lang w:val="tr-TR"/>
        </w:rPr>
        <w:t>kuruluşun kapasitesini güç</w:t>
      </w:r>
      <w:r w:rsidR="00A009B2" w:rsidRPr="00FC0609">
        <w:rPr>
          <w:lang w:val="tr-TR"/>
        </w:rPr>
        <w:t>l</w:t>
      </w:r>
      <w:r w:rsidR="00090DE9" w:rsidRPr="00FC0609">
        <w:rPr>
          <w:lang w:val="tr-TR"/>
        </w:rPr>
        <w:t xml:space="preserve">endirmek </w:t>
      </w:r>
      <w:r w:rsidR="00A009B2" w:rsidRPr="00FC0609">
        <w:rPr>
          <w:lang w:val="tr-TR"/>
        </w:rPr>
        <w:t>için işbirliği yapılması bakımından donörlere daha iyi bir olanak tanıyacağını belirtmiştir.</w:t>
      </w:r>
      <w:r w:rsidR="00523AE8" w:rsidRPr="00FC0609">
        <w:rPr>
          <w:lang w:val="tr-TR"/>
        </w:rPr>
        <w:t xml:space="preserve"> </w:t>
      </w:r>
      <w:r w:rsidR="00A009B2" w:rsidRPr="00FC0609">
        <w:rPr>
          <w:lang w:val="tr-TR"/>
        </w:rPr>
        <w:t xml:space="preserve">Bazı katılımcılar böyle bir teknik yardımın aynı zamanda yenileme sonrası bina işletme ve bakım faaliyetlerine ilişkin destek de içermesi gerekeceğini belirtmiştir. Banka bu öneriye tamamen katıldığını ifade etmiştir. </w:t>
      </w:r>
    </w:p>
    <w:p w14:paraId="38B68D4C" w14:textId="77777777" w:rsidR="00523AE8" w:rsidRPr="00FC0609" w:rsidRDefault="00523AE8" w:rsidP="00523AE8">
      <w:pPr>
        <w:rPr>
          <w:lang w:val="tr-TR"/>
        </w:rPr>
      </w:pPr>
    </w:p>
    <w:sectPr w:rsidR="00523AE8" w:rsidRPr="00FC0609" w:rsidSect="00EC64C4">
      <w:headerReference w:type="even" r:id="rId62"/>
      <w:footerReference w:type="default" r:id="rId63"/>
      <w:headerReference w:type="first" r:id="rId64"/>
      <w:endnotePr>
        <w:numFmt w:val="decimal"/>
      </w:endnotePr>
      <w:pgSz w:w="11907" w:h="16840" w:code="9"/>
      <w:pgMar w:top="1440" w:right="1440" w:bottom="1440" w:left="153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E03E0" w14:textId="77777777" w:rsidR="00627386" w:rsidRDefault="00627386">
      <w:r>
        <w:separator/>
      </w:r>
    </w:p>
  </w:endnote>
  <w:endnote w:type="continuationSeparator" w:id="0">
    <w:p w14:paraId="43D07836" w14:textId="77777777" w:rsidR="00627386" w:rsidRDefault="00627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40A0" w14:textId="7D61CD60" w:rsidR="003977F9" w:rsidRPr="0010698E" w:rsidRDefault="003977F9" w:rsidP="003A41DF">
    <w:pPr>
      <w:pStyle w:val="Footer"/>
      <w:pBdr>
        <w:top w:val="single" w:sz="4" w:space="1" w:color="auto"/>
      </w:pBdr>
      <w:tabs>
        <w:tab w:val="clear" w:pos="8640"/>
        <w:tab w:val="right" w:pos="9000"/>
      </w:tabs>
      <w:rPr>
        <w:sz w:val="20"/>
        <w:lang w:val="tr-TR"/>
      </w:rPr>
    </w:pPr>
    <w:r w:rsidRPr="0010698E">
      <w:rPr>
        <w:b/>
        <w:i/>
        <w:sz w:val="20"/>
        <w:lang w:val="tr-TR"/>
      </w:rPr>
      <w:t>Nihai Rapor</w:t>
    </w:r>
    <w:r w:rsidRPr="0010698E">
      <w:rPr>
        <w:b/>
        <w:i/>
        <w:sz w:val="20"/>
        <w:lang w:val="tr-TR"/>
      </w:rPr>
      <w:tab/>
      <w:t xml:space="preserve">               Sayfa </w:t>
    </w:r>
    <w:r w:rsidRPr="0010698E">
      <w:rPr>
        <w:b/>
        <w:i/>
        <w:sz w:val="20"/>
        <w:lang w:val="tr-TR"/>
      </w:rPr>
      <w:fldChar w:fldCharType="begin"/>
    </w:r>
    <w:r w:rsidRPr="0010698E">
      <w:rPr>
        <w:b/>
        <w:i/>
        <w:sz w:val="20"/>
        <w:lang w:val="tr-TR"/>
      </w:rPr>
      <w:instrText xml:space="preserve"> PAGE   \* MERGEFORMAT </w:instrText>
    </w:r>
    <w:r w:rsidRPr="0010698E">
      <w:rPr>
        <w:b/>
        <w:i/>
        <w:sz w:val="20"/>
        <w:lang w:val="tr-TR"/>
      </w:rPr>
      <w:fldChar w:fldCharType="separate"/>
    </w:r>
    <w:r w:rsidR="009F3B6E">
      <w:rPr>
        <w:b/>
        <w:i/>
        <w:noProof/>
        <w:sz w:val="20"/>
        <w:lang w:val="tr-TR"/>
      </w:rPr>
      <w:t>iii</w:t>
    </w:r>
    <w:r w:rsidRPr="0010698E">
      <w:rPr>
        <w:b/>
        <w:i/>
        <w:noProof/>
        <w:sz w:val="20"/>
        <w:lang w:val="tr-TR"/>
      </w:rPr>
      <w:fldChar w:fldCharType="end"/>
    </w:r>
    <w:r w:rsidRPr="0010698E">
      <w:rPr>
        <w:b/>
        <w:i/>
        <w:noProof/>
        <w:sz w:val="20"/>
        <w:lang w:val="tr-TR"/>
      </w:rPr>
      <w:tab/>
      <w:t>Eylül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87F40" w14:textId="7F94B9A8" w:rsidR="003977F9" w:rsidRPr="00D05090" w:rsidRDefault="003977F9" w:rsidP="00D05090">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9F3B6E">
      <w:rPr>
        <w:b/>
        <w:i/>
        <w:noProof/>
        <w:sz w:val="20"/>
      </w:rPr>
      <w:t>iv</w:t>
    </w:r>
    <w:r w:rsidRPr="00E36DBB">
      <w:rPr>
        <w:b/>
        <w:i/>
        <w:noProof/>
        <w:sz w:val="20"/>
      </w:rPr>
      <w:fldChar w:fldCharType="end"/>
    </w:r>
    <w:r w:rsidRPr="00E36DBB">
      <w:rPr>
        <w:b/>
        <w:i/>
        <w:noProof/>
        <w:sz w:val="20"/>
      </w:rPr>
      <w:tab/>
    </w:r>
    <w:r>
      <w:rPr>
        <w:b/>
        <w:i/>
        <w:noProof/>
        <w:sz w:val="20"/>
      </w:rPr>
      <w:t>September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DE96C" w14:textId="66AAAB4A" w:rsidR="003977F9" w:rsidRPr="00AC2C1D" w:rsidRDefault="003977F9" w:rsidP="00D05090">
    <w:pPr>
      <w:pStyle w:val="Footer"/>
      <w:pBdr>
        <w:top w:val="single" w:sz="4" w:space="1" w:color="auto"/>
      </w:pBdr>
      <w:tabs>
        <w:tab w:val="clear" w:pos="8640"/>
        <w:tab w:val="right" w:pos="9000"/>
      </w:tabs>
      <w:rPr>
        <w:sz w:val="20"/>
        <w:lang w:val="tr-TR"/>
      </w:rPr>
    </w:pPr>
    <w:r w:rsidRPr="00AC2C1D">
      <w:rPr>
        <w:b/>
        <w:i/>
        <w:sz w:val="20"/>
        <w:lang w:val="tr-TR"/>
      </w:rPr>
      <w:t>Dünya Bankası</w:t>
    </w:r>
    <w:r w:rsidRPr="00AC2C1D">
      <w:rPr>
        <w:b/>
        <w:i/>
        <w:sz w:val="20"/>
        <w:lang w:val="tr-TR"/>
      </w:rPr>
      <w:tab/>
      <w:t xml:space="preserve">           Sayfa </w:t>
    </w:r>
    <w:r w:rsidRPr="00AC2C1D">
      <w:rPr>
        <w:b/>
        <w:i/>
        <w:sz w:val="20"/>
        <w:lang w:val="tr-TR"/>
      </w:rPr>
      <w:fldChar w:fldCharType="begin"/>
    </w:r>
    <w:r w:rsidRPr="00AC2C1D">
      <w:rPr>
        <w:b/>
        <w:i/>
        <w:sz w:val="20"/>
        <w:lang w:val="tr-TR"/>
      </w:rPr>
      <w:instrText xml:space="preserve"> PAGE   \* MERGEFORMAT </w:instrText>
    </w:r>
    <w:r w:rsidRPr="00AC2C1D">
      <w:rPr>
        <w:b/>
        <w:i/>
        <w:sz w:val="20"/>
        <w:lang w:val="tr-TR"/>
      </w:rPr>
      <w:fldChar w:fldCharType="separate"/>
    </w:r>
    <w:r w:rsidR="009F3B6E">
      <w:rPr>
        <w:b/>
        <w:i/>
        <w:noProof/>
        <w:sz w:val="20"/>
        <w:lang w:val="tr-TR"/>
      </w:rPr>
      <w:t>15</w:t>
    </w:r>
    <w:r w:rsidRPr="00AC2C1D">
      <w:rPr>
        <w:b/>
        <w:i/>
        <w:noProof/>
        <w:sz w:val="20"/>
        <w:lang w:val="tr-TR"/>
      </w:rPr>
      <w:fldChar w:fldCharType="end"/>
    </w:r>
    <w:r w:rsidRPr="00AC2C1D">
      <w:rPr>
        <w:b/>
        <w:i/>
        <w:noProof/>
        <w:sz w:val="20"/>
        <w:lang w:val="tr-TR"/>
      </w:rPr>
      <w:tab/>
      <w:t>Eylül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F0E82" w14:textId="7DCF8F0B" w:rsidR="003977F9" w:rsidRPr="00D11C6B" w:rsidRDefault="003977F9" w:rsidP="004E66D7">
    <w:pPr>
      <w:pStyle w:val="Footer"/>
      <w:pBdr>
        <w:top w:val="single" w:sz="4" w:space="1" w:color="auto"/>
      </w:pBdr>
      <w:tabs>
        <w:tab w:val="clear" w:pos="4320"/>
        <w:tab w:val="clear" w:pos="8640"/>
        <w:tab w:val="center" w:pos="6480"/>
        <w:tab w:val="right" w:pos="9000"/>
      </w:tabs>
      <w:rPr>
        <w:sz w:val="20"/>
        <w:lang w:val="tr-TR"/>
      </w:rPr>
    </w:pPr>
    <w:r w:rsidRPr="00D11C6B">
      <w:rPr>
        <w:b/>
        <w:i/>
        <w:sz w:val="20"/>
        <w:lang w:val="tr-TR"/>
      </w:rPr>
      <w:t>Dünya Bankası</w:t>
    </w:r>
    <w:r w:rsidRPr="00D11C6B">
      <w:rPr>
        <w:b/>
        <w:i/>
        <w:sz w:val="20"/>
        <w:lang w:val="tr-TR"/>
      </w:rPr>
      <w:tab/>
      <w:t xml:space="preserve">                 Sayfa </w:t>
    </w:r>
    <w:r w:rsidRPr="00D11C6B">
      <w:rPr>
        <w:b/>
        <w:i/>
        <w:sz w:val="20"/>
        <w:lang w:val="tr-TR"/>
      </w:rPr>
      <w:fldChar w:fldCharType="begin"/>
    </w:r>
    <w:r w:rsidRPr="00D11C6B">
      <w:rPr>
        <w:b/>
        <w:i/>
        <w:sz w:val="20"/>
        <w:lang w:val="tr-TR"/>
      </w:rPr>
      <w:instrText xml:space="preserve"> PAGE   \* MERGEFORMAT </w:instrText>
    </w:r>
    <w:r w:rsidRPr="00D11C6B">
      <w:rPr>
        <w:b/>
        <w:i/>
        <w:sz w:val="20"/>
        <w:lang w:val="tr-TR"/>
      </w:rPr>
      <w:fldChar w:fldCharType="separate"/>
    </w:r>
    <w:r w:rsidR="009F3B6E">
      <w:rPr>
        <w:b/>
        <w:i/>
        <w:noProof/>
        <w:sz w:val="20"/>
        <w:lang w:val="tr-TR"/>
      </w:rPr>
      <w:t>29</w:t>
    </w:r>
    <w:r w:rsidRPr="00D11C6B">
      <w:rPr>
        <w:b/>
        <w:i/>
        <w:noProof/>
        <w:sz w:val="20"/>
        <w:lang w:val="tr-TR"/>
      </w:rPr>
      <w:fldChar w:fldCharType="end"/>
    </w:r>
    <w:r w:rsidRPr="00D11C6B">
      <w:rPr>
        <w:b/>
        <w:i/>
        <w:noProof/>
        <w:sz w:val="20"/>
        <w:lang w:val="tr-TR"/>
      </w:rPr>
      <w:tab/>
    </w:r>
    <w:r w:rsidRPr="00D11C6B">
      <w:rPr>
        <w:b/>
        <w:i/>
        <w:noProof/>
        <w:sz w:val="20"/>
        <w:lang w:val="tr-TR"/>
      </w:rPr>
      <w:tab/>
    </w:r>
    <w:r w:rsidRPr="00D11C6B">
      <w:rPr>
        <w:b/>
        <w:i/>
        <w:noProof/>
        <w:sz w:val="20"/>
        <w:lang w:val="tr-TR"/>
      </w:rPr>
      <w:tab/>
    </w:r>
    <w:r w:rsidRPr="00D11C6B">
      <w:rPr>
        <w:b/>
        <w:i/>
        <w:noProof/>
        <w:sz w:val="20"/>
        <w:lang w:val="tr-TR"/>
      </w:rPr>
      <w:tab/>
    </w:r>
    <w:r w:rsidRPr="00D11C6B">
      <w:rPr>
        <w:b/>
        <w:i/>
        <w:noProof/>
        <w:sz w:val="20"/>
        <w:lang w:val="tr-TR"/>
      </w:rPr>
      <w:tab/>
    </w:r>
    <w:r w:rsidRPr="00D11C6B">
      <w:rPr>
        <w:b/>
        <w:i/>
        <w:noProof/>
        <w:sz w:val="20"/>
        <w:lang w:val="tr-TR"/>
      </w:rPr>
      <w:tab/>
      <w:t xml:space="preserve">        Eylül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FA2C4" w14:textId="51B789B9" w:rsidR="003977F9" w:rsidRPr="00105036" w:rsidRDefault="003977F9" w:rsidP="00855132">
    <w:pPr>
      <w:pStyle w:val="Footer"/>
      <w:pBdr>
        <w:top w:val="single" w:sz="4" w:space="1" w:color="auto"/>
      </w:pBdr>
      <w:tabs>
        <w:tab w:val="clear" w:pos="8640"/>
        <w:tab w:val="right" w:pos="9000"/>
      </w:tabs>
      <w:rPr>
        <w:sz w:val="20"/>
        <w:lang w:val="tr-TR"/>
      </w:rPr>
    </w:pPr>
    <w:r w:rsidRPr="00105036">
      <w:rPr>
        <w:b/>
        <w:i/>
        <w:sz w:val="20"/>
        <w:lang w:val="tr-TR"/>
      </w:rPr>
      <w:t>Dünya Bankası</w:t>
    </w:r>
    <w:r w:rsidRPr="00105036">
      <w:rPr>
        <w:b/>
        <w:i/>
        <w:sz w:val="20"/>
        <w:lang w:val="tr-TR"/>
      </w:rPr>
      <w:tab/>
      <w:t xml:space="preserve">             Sayfa </w:t>
    </w:r>
    <w:r w:rsidRPr="00105036">
      <w:rPr>
        <w:b/>
        <w:i/>
        <w:sz w:val="20"/>
        <w:lang w:val="tr-TR"/>
      </w:rPr>
      <w:fldChar w:fldCharType="begin"/>
    </w:r>
    <w:r w:rsidRPr="00105036">
      <w:rPr>
        <w:b/>
        <w:i/>
        <w:sz w:val="20"/>
        <w:lang w:val="tr-TR"/>
      </w:rPr>
      <w:instrText xml:space="preserve"> PAGE   \* MERGEFORMAT </w:instrText>
    </w:r>
    <w:r w:rsidRPr="00105036">
      <w:rPr>
        <w:b/>
        <w:i/>
        <w:sz w:val="20"/>
        <w:lang w:val="tr-TR"/>
      </w:rPr>
      <w:fldChar w:fldCharType="separate"/>
    </w:r>
    <w:r w:rsidR="009F3B6E">
      <w:rPr>
        <w:b/>
        <w:i/>
        <w:noProof/>
        <w:sz w:val="20"/>
        <w:lang w:val="tr-TR"/>
      </w:rPr>
      <w:t>30</w:t>
    </w:r>
    <w:r w:rsidRPr="00105036">
      <w:rPr>
        <w:b/>
        <w:i/>
        <w:noProof/>
        <w:sz w:val="20"/>
        <w:lang w:val="tr-TR"/>
      </w:rPr>
      <w:fldChar w:fldCharType="end"/>
    </w:r>
    <w:r w:rsidRPr="00105036">
      <w:rPr>
        <w:b/>
        <w:i/>
        <w:noProof/>
        <w:sz w:val="20"/>
        <w:lang w:val="tr-TR"/>
      </w:rPr>
      <w:tab/>
      <w:t>Eylül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74E36" w14:textId="39843777" w:rsidR="003977F9" w:rsidRPr="00105036" w:rsidRDefault="003977F9" w:rsidP="00991DB7">
    <w:pPr>
      <w:pStyle w:val="Footer"/>
      <w:pBdr>
        <w:top w:val="single" w:sz="4" w:space="1" w:color="auto"/>
      </w:pBdr>
      <w:tabs>
        <w:tab w:val="clear" w:pos="4320"/>
        <w:tab w:val="clear" w:pos="8640"/>
        <w:tab w:val="center" w:pos="6660"/>
        <w:tab w:val="right" w:pos="9000"/>
      </w:tabs>
      <w:rPr>
        <w:sz w:val="20"/>
        <w:lang w:val="tr-TR"/>
      </w:rPr>
    </w:pPr>
    <w:r w:rsidRPr="00105036">
      <w:rPr>
        <w:b/>
        <w:i/>
        <w:sz w:val="20"/>
        <w:lang w:val="tr-TR"/>
      </w:rPr>
      <w:t>Dünya Bankası</w:t>
    </w:r>
    <w:r w:rsidRPr="00105036">
      <w:rPr>
        <w:b/>
        <w:i/>
        <w:sz w:val="20"/>
        <w:lang w:val="tr-TR"/>
      </w:rPr>
      <w:tab/>
      <w:t xml:space="preserve">             Sayfa </w:t>
    </w:r>
    <w:r w:rsidRPr="00105036">
      <w:rPr>
        <w:b/>
        <w:i/>
        <w:sz w:val="20"/>
        <w:lang w:val="tr-TR"/>
      </w:rPr>
      <w:fldChar w:fldCharType="begin"/>
    </w:r>
    <w:r w:rsidRPr="00105036">
      <w:rPr>
        <w:b/>
        <w:i/>
        <w:sz w:val="20"/>
        <w:lang w:val="tr-TR"/>
      </w:rPr>
      <w:instrText xml:space="preserve"> PAGE   \* MERGEFORMAT </w:instrText>
    </w:r>
    <w:r w:rsidRPr="00105036">
      <w:rPr>
        <w:b/>
        <w:i/>
        <w:sz w:val="20"/>
        <w:lang w:val="tr-TR"/>
      </w:rPr>
      <w:fldChar w:fldCharType="separate"/>
    </w:r>
    <w:r w:rsidR="009F3B6E">
      <w:rPr>
        <w:b/>
        <w:i/>
        <w:noProof/>
        <w:sz w:val="20"/>
        <w:lang w:val="tr-TR"/>
      </w:rPr>
      <w:t>32</w:t>
    </w:r>
    <w:r w:rsidRPr="00105036">
      <w:rPr>
        <w:b/>
        <w:i/>
        <w:noProof/>
        <w:sz w:val="20"/>
        <w:lang w:val="tr-TR"/>
      </w:rPr>
      <w:fldChar w:fldCharType="end"/>
    </w:r>
    <w:r w:rsidRPr="00105036">
      <w:rPr>
        <w:b/>
        <w:i/>
        <w:noProof/>
        <w:sz w:val="20"/>
        <w:lang w:val="tr-TR"/>
      </w:rPr>
      <w:tab/>
    </w:r>
    <w:r w:rsidRPr="00105036">
      <w:rPr>
        <w:b/>
        <w:i/>
        <w:noProof/>
        <w:sz w:val="20"/>
        <w:lang w:val="tr-TR"/>
      </w:rPr>
      <w:tab/>
    </w:r>
    <w:r w:rsidRPr="00105036">
      <w:rPr>
        <w:b/>
        <w:i/>
        <w:noProof/>
        <w:sz w:val="20"/>
        <w:lang w:val="tr-TR"/>
      </w:rPr>
      <w:tab/>
    </w:r>
    <w:r w:rsidRPr="00105036">
      <w:rPr>
        <w:b/>
        <w:i/>
        <w:noProof/>
        <w:sz w:val="20"/>
        <w:lang w:val="tr-TR"/>
      </w:rPr>
      <w:tab/>
    </w:r>
    <w:r w:rsidRPr="00105036">
      <w:rPr>
        <w:b/>
        <w:i/>
        <w:noProof/>
        <w:sz w:val="20"/>
        <w:lang w:val="tr-TR"/>
      </w:rPr>
      <w:tab/>
    </w:r>
    <w:r w:rsidRPr="00105036">
      <w:rPr>
        <w:b/>
        <w:i/>
        <w:noProof/>
        <w:sz w:val="20"/>
        <w:lang w:val="tr-TR"/>
      </w:rPr>
      <w:tab/>
      <w:t xml:space="preserve">      Eylül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3127C" w14:textId="48FBD96D" w:rsidR="003977F9" w:rsidRPr="00BB6B2C" w:rsidRDefault="003977F9" w:rsidP="00855132">
    <w:pPr>
      <w:pStyle w:val="Footer"/>
      <w:pBdr>
        <w:top w:val="single" w:sz="4" w:space="1" w:color="auto"/>
      </w:pBdr>
      <w:tabs>
        <w:tab w:val="clear" w:pos="8640"/>
        <w:tab w:val="right" w:pos="9000"/>
      </w:tabs>
      <w:rPr>
        <w:sz w:val="20"/>
        <w:lang w:val="tr-TR"/>
      </w:rPr>
    </w:pPr>
    <w:r w:rsidRPr="00BB6B2C">
      <w:rPr>
        <w:b/>
        <w:i/>
        <w:sz w:val="20"/>
        <w:lang w:val="tr-TR"/>
      </w:rPr>
      <w:t>Dünya Bankası</w:t>
    </w:r>
    <w:r w:rsidRPr="00BB6B2C">
      <w:rPr>
        <w:b/>
        <w:i/>
        <w:sz w:val="20"/>
        <w:lang w:val="tr-TR"/>
      </w:rPr>
      <w:tab/>
      <w:t xml:space="preserve">             Sayfa </w:t>
    </w:r>
    <w:r w:rsidRPr="00BB6B2C">
      <w:rPr>
        <w:b/>
        <w:i/>
        <w:sz w:val="20"/>
        <w:lang w:val="tr-TR"/>
      </w:rPr>
      <w:fldChar w:fldCharType="begin"/>
    </w:r>
    <w:r w:rsidRPr="00BB6B2C">
      <w:rPr>
        <w:b/>
        <w:i/>
        <w:sz w:val="20"/>
        <w:lang w:val="tr-TR"/>
      </w:rPr>
      <w:instrText xml:space="preserve"> PAGE   \* MERGEFORMAT </w:instrText>
    </w:r>
    <w:r w:rsidRPr="00BB6B2C">
      <w:rPr>
        <w:b/>
        <w:i/>
        <w:sz w:val="20"/>
        <w:lang w:val="tr-TR"/>
      </w:rPr>
      <w:fldChar w:fldCharType="separate"/>
    </w:r>
    <w:r w:rsidR="009F3B6E">
      <w:rPr>
        <w:b/>
        <w:i/>
        <w:noProof/>
        <w:sz w:val="20"/>
        <w:lang w:val="tr-TR"/>
      </w:rPr>
      <w:t>70</w:t>
    </w:r>
    <w:r w:rsidRPr="00BB6B2C">
      <w:rPr>
        <w:b/>
        <w:i/>
        <w:noProof/>
        <w:sz w:val="20"/>
        <w:lang w:val="tr-TR"/>
      </w:rPr>
      <w:fldChar w:fldCharType="end"/>
    </w:r>
    <w:r w:rsidRPr="00BB6B2C">
      <w:rPr>
        <w:b/>
        <w:i/>
        <w:noProof/>
        <w:sz w:val="20"/>
        <w:lang w:val="tr-TR"/>
      </w:rPr>
      <w:tab/>
      <w:t>Eylül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D485D" w14:textId="77777777" w:rsidR="00627386" w:rsidRDefault="00627386">
      <w:r>
        <w:separator/>
      </w:r>
    </w:p>
  </w:footnote>
  <w:footnote w:type="continuationSeparator" w:id="0">
    <w:p w14:paraId="3CF4F751" w14:textId="77777777" w:rsidR="00627386" w:rsidRDefault="00627386">
      <w:r>
        <w:continuationSeparator/>
      </w:r>
    </w:p>
  </w:footnote>
  <w:footnote w:id="1">
    <w:p w14:paraId="17196E33" w14:textId="28CF69BA" w:rsidR="003977F9" w:rsidRPr="00F95687" w:rsidRDefault="003977F9" w:rsidP="00831248">
      <w:pPr>
        <w:pStyle w:val="FootnoteText"/>
        <w:spacing w:before="0" w:after="0" w:line="240" w:lineRule="auto"/>
        <w:ind w:left="0" w:firstLine="0"/>
        <w:jc w:val="left"/>
        <w:rPr>
          <w:lang w:val="tr-TR"/>
        </w:rPr>
      </w:pPr>
      <w:r w:rsidRPr="008C2996">
        <w:rPr>
          <w:rStyle w:val="FootnoteReference"/>
        </w:rPr>
        <w:footnoteRef/>
      </w:r>
      <w:r w:rsidRPr="008C2996">
        <w:t xml:space="preserve"> </w:t>
      </w:r>
      <w:r>
        <w:t xml:space="preserve"> </w:t>
      </w:r>
      <w:r w:rsidRPr="00F95687">
        <w:rPr>
          <w:lang w:val="tr-TR"/>
        </w:rPr>
        <w:t xml:space="preserve">Avrupa Çevre Ajansı (bakınız </w:t>
      </w:r>
      <w:hyperlink r:id="rId1" w:history="1">
        <w:r w:rsidRPr="00F95687">
          <w:rPr>
            <w:rStyle w:val="Hyperlink"/>
            <w:lang w:val="tr-TR"/>
          </w:rPr>
          <w:t>http://www.eea.europa.eu/resource-efficiency</w:t>
        </w:r>
      </w:hyperlink>
      <w:r w:rsidRPr="00F95687">
        <w:rPr>
          <w:lang w:val="tr-TR"/>
        </w:rPr>
        <w:t>).</w:t>
      </w:r>
    </w:p>
  </w:footnote>
  <w:footnote w:id="2">
    <w:p w14:paraId="34A44FF1" w14:textId="0364A6D0" w:rsidR="003977F9" w:rsidRPr="00F95687" w:rsidRDefault="003977F9" w:rsidP="009D5B92">
      <w:pPr>
        <w:pStyle w:val="FootnoteText"/>
        <w:spacing w:before="0" w:after="0" w:line="240" w:lineRule="auto"/>
        <w:ind w:left="187" w:hanging="187"/>
        <w:jc w:val="left"/>
        <w:rPr>
          <w:lang w:val="tr-TR"/>
        </w:rPr>
      </w:pPr>
      <w:r w:rsidRPr="00F95687">
        <w:rPr>
          <w:rStyle w:val="FootnoteReference"/>
          <w:lang w:val="tr-TR"/>
        </w:rPr>
        <w:footnoteRef/>
      </w:r>
      <w:r w:rsidRPr="00F95687">
        <w:rPr>
          <w:lang w:val="tr-TR"/>
        </w:rPr>
        <w:t xml:space="preserve">  E</w:t>
      </w:r>
      <w:r>
        <w:rPr>
          <w:lang w:val="tr-TR"/>
        </w:rPr>
        <w:t>nerji yoğ</w:t>
      </w:r>
      <w:r w:rsidRPr="00F95687">
        <w:rPr>
          <w:lang w:val="tr-TR"/>
        </w:rPr>
        <w:t xml:space="preserve">unluğu; ton bazında birincil enerji arzının bin ABD$ (2005) bazında gayrisafi yurtiçi hasılaya (GSYH) bölümü olarak ifade edilmektedir. </w:t>
      </w:r>
    </w:p>
  </w:footnote>
  <w:footnote w:id="3">
    <w:p w14:paraId="2E76E264" w14:textId="7A860F89" w:rsidR="003977F9" w:rsidRPr="008C2996" w:rsidRDefault="003977F9" w:rsidP="009D5B92">
      <w:pPr>
        <w:pStyle w:val="FootnoteText"/>
        <w:spacing w:before="0" w:after="0" w:line="240" w:lineRule="auto"/>
        <w:ind w:left="562" w:hanging="562"/>
      </w:pPr>
      <w:r w:rsidRPr="00F95687">
        <w:rPr>
          <w:rStyle w:val="FootnoteReference"/>
          <w:lang w:val="tr-TR"/>
        </w:rPr>
        <w:footnoteRef/>
      </w:r>
      <w:r w:rsidRPr="00F95687">
        <w:rPr>
          <w:lang w:val="tr-TR"/>
        </w:rPr>
        <w:t xml:space="preserve">  Uluslararası Enerji Ajansı</w:t>
      </w:r>
      <w:r>
        <w:rPr>
          <w:lang w:val="tr-TR"/>
        </w:rPr>
        <w:t xml:space="preserve"> (IEA)</w:t>
      </w:r>
      <w:r w:rsidRPr="00F95687">
        <w:rPr>
          <w:lang w:val="tr-TR"/>
        </w:rPr>
        <w:t>, Enerji İstatistikleri web sitesi (</w:t>
      </w:r>
      <w:hyperlink r:id="rId2" w:history="1">
        <w:r w:rsidRPr="00F95687">
          <w:rPr>
            <w:rStyle w:val="Hyperlink"/>
            <w:lang w:val="tr-TR"/>
          </w:rPr>
          <w:t>www.iea.org/statistics</w:t>
        </w:r>
      </w:hyperlink>
      <w:r w:rsidRPr="00F95687">
        <w:rPr>
          <w:lang w:val="tr-TR"/>
        </w:rPr>
        <w:t>).</w:t>
      </w:r>
    </w:p>
  </w:footnote>
  <w:footnote w:id="4">
    <w:p w14:paraId="3972D502" w14:textId="7F28591C" w:rsidR="003977F9" w:rsidRPr="008307BB" w:rsidRDefault="003977F9" w:rsidP="000C52FF">
      <w:pPr>
        <w:pStyle w:val="FootnoteText"/>
        <w:spacing w:before="0" w:after="0" w:line="240" w:lineRule="auto"/>
        <w:ind w:left="562" w:hanging="562"/>
        <w:rPr>
          <w:lang w:val="tr-TR"/>
        </w:rPr>
      </w:pPr>
      <w:r w:rsidRPr="00D053CD">
        <w:rPr>
          <w:rStyle w:val="FootnoteReference"/>
        </w:rPr>
        <w:footnoteRef/>
      </w:r>
      <w:r w:rsidRPr="00D053CD">
        <w:t xml:space="preserve"> </w:t>
      </w:r>
      <w:r w:rsidRPr="008307BB">
        <w:rPr>
          <w:lang w:val="tr-TR"/>
        </w:rPr>
        <w:t>TÜİK Bülteni, 7 Nisan 2014 (</w:t>
      </w:r>
      <w:hyperlink r:id="rId3" w:history="1">
        <w:r w:rsidRPr="008307BB">
          <w:rPr>
            <w:rStyle w:val="Hyperlink"/>
            <w:lang w:val="tr-TR"/>
          </w:rPr>
          <w:t>http://www.tuik.gov.tr/PreHaberBultenleri.do?id=16174</w:t>
        </w:r>
      </w:hyperlink>
      <w:r w:rsidRPr="008307BB">
        <w:rPr>
          <w:lang w:val="tr-TR"/>
        </w:rPr>
        <w:t>).</w:t>
      </w:r>
    </w:p>
  </w:footnote>
  <w:footnote w:id="5">
    <w:p w14:paraId="5B5F8C26" w14:textId="502E5918" w:rsidR="003977F9" w:rsidRPr="008307BB" w:rsidRDefault="003977F9">
      <w:pPr>
        <w:pStyle w:val="FootnoteText"/>
        <w:rPr>
          <w:lang w:val="tr-TR"/>
        </w:rPr>
      </w:pPr>
      <w:r w:rsidRPr="008307BB">
        <w:rPr>
          <w:rStyle w:val="FootnoteReference"/>
          <w:lang w:val="tr-TR"/>
        </w:rPr>
        <w:footnoteRef/>
      </w:r>
      <w:r w:rsidRPr="008307BB">
        <w:rPr>
          <w:lang w:val="tr-TR"/>
        </w:rPr>
        <w:t xml:space="preserve">  </w:t>
      </w:r>
      <w:r w:rsidRPr="008307BB">
        <w:rPr>
          <w:color w:val="006621"/>
          <w:shd w:val="clear" w:color="auto" w:fill="FFFFFF"/>
          <w:lang w:val="tr-TR"/>
        </w:rPr>
        <w:t>ec.europa.eu/</w:t>
      </w:r>
      <w:r w:rsidRPr="008307BB">
        <w:rPr>
          <w:b/>
          <w:bCs/>
          <w:color w:val="006621"/>
          <w:shd w:val="clear" w:color="auto" w:fill="FFFFFF"/>
          <w:lang w:val="tr-TR"/>
        </w:rPr>
        <w:t>eurostat</w:t>
      </w:r>
    </w:p>
  </w:footnote>
  <w:footnote w:id="6">
    <w:p w14:paraId="2F50E6CE" w14:textId="6BB8DC85" w:rsidR="003977F9" w:rsidRPr="0072008E" w:rsidRDefault="003977F9" w:rsidP="00C81F5E">
      <w:pPr>
        <w:pStyle w:val="FootnoteText"/>
        <w:spacing w:before="0" w:after="0"/>
        <w:ind w:left="180" w:hanging="180"/>
        <w:rPr>
          <w:lang w:val="tr-TR"/>
        </w:rPr>
      </w:pPr>
      <w:r w:rsidRPr="0072008E">
        <w:rPr>
          <w:rStyle w:val="FootnoteChar"/>
          <w:lang w:val="tr-TR"/>
        </w:rPr>
        <w:footnoteRef/>
      </w:r>
      <w:r w:rsidRPr="0072008E">
        <w:rPr>
          <w:rStyle w:val="FootnoteChar"/>
          <w:lang w:val="tr-TR"/>
        </w:rPr>
        <w:t xml:space="preserve"> </w:t>
      </w:r>
      <w:r w:rsidRPr="0072008E">
        <w:rPr>
          <w:rStyle w:val="FootnotetextChar0"/>
          <w:vertAlign w:val="baseline"/>
          <w:lang w:val="tr-TR"/>
        </w:rPr>
        <w:t xml:space="preserve"> İlgili tüm mevzuata ilişkin kaynakça Bölüm 7’de “Türkiye Hükümeti: Kanunlar, Kararnameler ve Kararlar” başlığı altında listelenmiştir.</w:t>
      </w:r>
    </w:p>
  </w:footnote>
  <w:footnote w:id="7">
    <w:p w14:paraId="5DC14FD5" w14:textId="2C1EF3AF" w:rsidR="003977F9" w:rsidRPr="0072008E" w:rsidRDefault="003977F9" w:rsidP="00CB193B">
      <w:pPr>
        <w:pStyle w:val="FootnoteText"/>
        <w:spacing w:before="0" w:after="0" w:line="240" w:lineRule="auto"/>
        <w:ind w:left="180" w:hanging="180"/>
        <w:rPr>
          <w:lang w:val="tr-TR"/>
        </w:rPr>
      </w:pPr>
      <w:r w:rsidRPr="0072008E">
        <w:rPr>
          <w:rStyle w:val="FootnoteReference"/>
          <w:lang w:val="tr-TR"/>
        </w:rPr>
        <w:footnoteRef/>
      </w:r>
      <w:r w:rsidRPr="0072008E">
        <w:rPr>
          <w:lang w:val="tr-TR"/>
        </w:rPr>
        <w:t xml:space="preserve">  Hükümet</w:t>
      </w:r>
      <w:r>
        <w:rPr>
          <w:lang w:val="tr-TR"/>
        </w:rPr>
        <w:t>’</w:t>
      </w:r>
      <w:r w:rsidRPr="0072008E">
        <w:rPr>
          <w:lang w:val="tr-TR"/>
        </w:rPr>
        <w:t>in enerji yoğunluğu rakamları, Bölüm 1’deki I</w:t>
      </w:r>
      <w:r>
        <w:rPr>
          <w:lang w:val="tr-TR"/>
        </w:rPr>
        <w:t>E</w:t>
      </w:r>
      <w:r w:rsidRPr="0072008E">
        <w:rPr>
          <w:lang w:val="tr-TR"/>
        </w:rPr>
        <w:t xml:space="preserve">A rakamlarından farklıdır, çünkü IEA GSYH için kullanılan uluslararası doları 2005 uluslararası karşılaştırma programı (ICP) </w:t>
      </w:r>
      <w:r>
        <w:rPr>
          <w:lang w:val="tr-TR"/>
        </w:rPr>
        <w:t>turuna da</w:t>
      </w:r>
      <w:r w:rsidRPr="0072008E">
        <w:rPr>
          <w:lang w:val="tr-TR"/>
        </w:rPr>
        <w:t xml:space="preserve">yalı satın alma gücü paritesi oranlarını kullanarak dönüştürmektedir. </w:t>
      </w:r>
      <w:r w:rsidRPr="0072008E">
        <w:rPr>
          <w:rStyle w:val="field-content"/>
          <w:rFonts w:eastAsia="Calibri"/>
          <w:lang w:val="tr-TR"/>
        </w:rPr>
        <w:t>Bu yöntem ekonomilerin hasılal</w:t>
      </w:r>
      <w:r>
        <w:rPr>
          <w:rStyle w:val="field-content"/>
          <w:rFonts w:eastAsia="Calibri"/>
          <w:lang w:val="tr-TR"/>
        </w:rPr>
        <w:t>a</w:t>
      </w:r>
      <w:r w:rsidRPr="0072008E">
        <w:rPr>
          <w:rStyle w:val="field-content"/>
          <w:rFonts w:eastAsia="Calibri"/>
          <w:lang w:val="tr-TR"/>
        </w:rPr>
        <w:t xml:space="preserve">rını ve vatandaşların refahlarını reel bazda karşılaştırmayı mümkün kılmaktadır. </w:t>
      </w:r>
    </w:p>
  </w:footnote>
  <w:footnote w:id="8">
    <w:p w14:paraId="0DD053C4" w14:textId="3A773972" w:rsidR="003977F9" w:rsidRPr="0000400D" w:rsidRDefault="003977F9" w:rsidP="00360469">
      <w:pPr>
        <w:pStyle w:val="FootnoteText"/>
        <w:spacing w:before="0" w:after="0" w:line="240" w:lineRule="auto"/>
        <w:ind w:left="562" w:hanging="562"/>
      </w:pPr>
      <w:r w:rsidRPr="0072008E">
        <w:rPr>
          <w:rStyle w:val="FootnoteReference"/>
          <w:lang w:val="tr-TR"/>
        </w:rPr>
        <w:footnoteRef/>
      </w:r>
      <w:r w:rsidRPr="0072008E">
        <w:rPr>
          <w:lang w:val="tr-TR"/>
        </w:rPr>
        <w:t xml:space="preserve"> </w:t>
      </w:r>
      <w:r>
        <w:rPr>
          <w:lang w:val="tr-TR"/>
        </w:rPr>
        <w:t>ETKB</w:t>
      </w:r>
      <w:r w:rsidRPr="0072008E">
        <w:rPr>
          <w:lang w:val="tr-TR"/>
        </w:rPr>
        <w:t xml:space="preserve"> web sitesi (</w:t>
      </w:r>
      <w:hyperlink r:id="rId4" w:history="1">
        <w:r w:rsidRPr="0072008E">
          <w:rPr>
            <w:rStyle w:val="Hyperlink"/>
            <w:lang w:val="tr-TR"/>
          </w:rPr>
          <w:t>www.enerji.gov.tr</w:t>
        </w:r>
      </w:hyperlink>
      <w:r w:rsidRPr="0072008E">
        <w:rPr>
          <w:lang w:val="tr-TR"/>
        </w:rPr>
        <w:t>)</w:t>
      </w:r>
    </w:p>
  </w:footnote>
  <w:footnote w:id="9">
    <w:p w14:paraId="7D6558BA" w14:textId="0AE39F16" w:rsidR="003977F9" w:rsidRPr="00BA08A8" w:rsidRDefault="003977F9" w:rsidP="00F53452">
      <w:pPr>
        <w:pStyle w:val="FootnoteText"/>
        <w:spacing w:before="0" w:after="0" w:line="240" w:lineRule="auto"/>
        <w:ind w:left="562" w:hanging="562"/>
        <w:rPr>
          <w:lang w:val="en-US"/>
        </w:rPr>
      </w:pPr>
      <w:r>
        <w:rPr>
          <w:rStyle w:val="FootnoteReference"/>
        </w:rPr>
        <w:footnoteRef/>
      </w:r>
      <w:r>
        <w:t xml:space="preserve"> EIE</w:t>
      </w:r>
      <w:r w:rsidRPr="00193517">
        <w:t xml:space="preserve"> </w:t>
      </w:r>
      <w:r w:rsidRPr="00C106DF">
        <w:rPr>
          <w:lang w:val="tr-TR"/>
        </w:rPr>
        <w:t>enerji verimliliği</w:t>
      </w:r>
      <w:r>
        <w:rPr>
          <w:lang w:val="tr-TR"/>
        </w:rPr>
        <w:t xml:space="preserve"> ve yenilenebilir enerji </w:t>
      </w:r>
      <w:r w:rsidRPr="00C106DF">
        <w:rPr>
          <w:lang w:val="tr-TR"/>
        </w:rPr>
        <w:t>üzerine çalışmalar yapmaya</w:t>
      </w:r>
      <w:r>
        <w:rPr>
          <w:lang w:val="tr-TR"/>
        </w:rPr>
        <w:t xml:space="preserve"> </w:t>
      </w:r>
      <w:r w:rsidRPr="00C106DF">
        <w:rPr>
          <w:lang w:val="tr-TR"/>
        </w:rPr>
        <w:t xml:space="preserve">1981 yılında </w:t>
      </w:r>
      <w:r>
        <w:rPr>
          <w:lang w:val="tr-TR"/>
        </w:rPr>
        <w:t>başlamıştır</w:t>
      </w:r>
      <w:r>
        <w:t>.</w:t>
      </w:r>
    </w:p>
  </w:footnote>
  <w:footnote w:id="10">
    <w:p w14:paraId="2C65A190" w14:textId="56F6489E" w:rsidR="003977F9" w:rsidRPr="00C106DF" w:rsidRDefault="003977F9" w:rsidP="00F53452">
      <w:pPr>
        <w:pStyle w:val="FootnoteText"/>
        <w:spacing w:before="0" w:after="0" w:line="240" w:lineRule="auto"/>
        <w:ind w:left="0" w:firstLine="0"/>
        <w:rPr>
          <w:lang w:val="tr-TR"/>
        </w:rPr>
      </w:pPr>
      <w:r w:rsidRPr="00C106DF">
        <w:rPr>
          <w:rStyle w:val="FootnoteReference"/>
          <w:lang w:val="tr-TR"/>
        </w:rPr>
        <w:footnoteRef/>
      </w:r>
      <w:r w:rsidRPr="00C106DF">
        <w:rPr>
          <w:lang w:val="tr-TR"/>
        </w:rPr>
        <w:t xml:space="preserve">  EİE 1935 yılında kurulmuştu</w:t>
      </w:r>
      <w:r>
        <w:rPr>
          <w:lang w:val="tr-TR"/>
        </w:rPr>
        <w:t>r</w:t>
      </w:r>
      <w:r w:rsidRPr="00C106DF">
        <w:rPr>
          <w:lang w:val="tr-TR"/>
        </w:rPr>
        <w:t xml:space="preserve"> ancak 1981 yılında enerji verimliliği</w:t>
      </w:r>
      <w:r>
        <w:rPr>
          <w:lang w:val="tr-TR"/>
        </w:rPr>
        <w:t xml:space="preserve"> </w:t>
      </w:r>
      <w:r w:rsidRPr="00C106DF">
        <w:rPr>
          <w:lang w:val="tr-TR"/>
        </w:rPr>
        <w:t xml:space="preserve">üzerine çalışmalar yapmaya başlamıştır.  </w:t>
      </w:r>
    </w:p>
  </w:footnote>
  <w:footnote w:id="11">
    <w:p w14:paraId="5403708E" w14:textId="41A81265" w:rsidR="003977F9" w:rsidRPr="00C106DF" w:rsidRDefault="003977F9" w:rsidP="00C106DF">
      <w:pPr>
        <w:pStyle w:val="FootnoteText"/>
        <w:spacing w:before="0" w:after="0" w:line="240" w:lineRule="auto"/>
        <w:ind w:left="0" w:hanging="142"/>
        <w:rPr>
          <w:lang w:val="tr-TR"/>
        </w:rPr>
      </w:pPr>
      <w:r w:rsidRPr="00C106DF">
        <w:rPr>
          <w:rStyle w:val="FootnoteReference"/>
          <w:lang w:val="tr-TR"/>
        </w:rPr>
        <w:footnoteRef/>
      </w:r>
      <w:r w:rsidRPr="00C106DF">
        <w:rPr>
          <w:lang w:val="tr-TR"/>
        </w:rPr>
        <w:t xml:space="preserve"> Ö</w:t>
      </w:r>
      <w:r>
        <w:rPr>
          <w:lang w:val="tr-TR"/>
        </w:rPr>
        <w:t>n tahmin</w:t>
      </w:r>
      <w:r w:rsidRPr="00C106DF">
        <w:rPr>
          <w:lang w:val="tr-TR"/>
        </w:rPr>
        <w:t xml:space="preserve">ler YEGM tarafından sağlanmıştır. Bu tahminler devam etmekte olan Econoler çalışması kapsamında </w:t>
      </w:r>
      <w:r>
        <w:rPr>
          <w:lang w:val="tr-TR"/>
        </w:rPr>
        <w:t>reviz</w:t>
      </w:r>
      <w:r w:rsidRPr="00C106DF">
        <w:rPr>
          <w:lang w:val="tr-TR"/>
        </w:rPr>
        <w:t>e edileb</w:t>
      </w:r>
      <w:r>
        <w:rPr>
          <w:lang w:val="tr-TR"/>
        </w:rPr>
        <w:t>i</w:t>
      </w:r>
      <w:r w:rsidRPr="00C106DF">
        <w:rPr>
          <w:lang w:val="tr-TR"/>
        </w:rPr>
        <w:t xml:space="preserve">lir. </w:t>
      </w:r>
    </w:p>
  </w:footnote>
  <w:footnote w:id="12">
    <w:p w14:paraId="522072D1" w14:textId="595ACC35" w:rsidR="003977F9" w:rsidRPr="007C17A7" w:rsidRDefault="003977F9" w:rsidP="00F53452">
      <w:pPr>
        <w:pStyle w:val="FootnoteText"/>
        <w:spacing w:before="0" w:after="0" w:line="240" w:lineRule="auto"/>
        <w:ind w:left="187" w:hanging="187"/>
        <w:rPr>
          <w:lang w:val="tr-TR"/>
        </w:rPr>
      </w:pPr>
      <w:r w:rsidRPr="007C17A7">
        <w:rPr>
          <w:rStyle w:val="FootnoteReference"/>
          <w:lang w:val="tr-TR"/>
        </w:rPr>
        <w:footnoteRef/>
      </w:r>
      <w:r w:rsidRPr="007C17A7">
        <w:rPr>
          <w:lang w:val="tr-TR"/>
        </w:rPr>
        <w:t xml:space="preserve"> YEGM soğuk iklimlerdeki üniversite, yurt ve hastane tüketim tahminlerinin düşük göründüğünü ve yeniden incelenmesi gerektiğini bildirmiştir. </w:t>
      </w:r>
    </w:p>
  </w:footnote>
  <w:footnote w:id="13">
    <w:p w14:paraId="6554C690" w14:textId="4E21DB29" w:rsidR="003977F9" w:rsidRPr="00F22687" w:rsidRDefault="003977F9" w:rsidP="00F53452">
      <w:pPr>
        <w:pStyle w:val="FootnoteText"/>
        <w:spacing w:before="0" w:after="0" w:line="240" w:lineRule="auto"/>
        <w:ind w:left="562" w:hanging="562"/>
        <w:rPr>
          <w:lang w:val="tr-TR"/>
        </w:rPr>
      </w:pPr>
      <w:r w:rsidRPr="00F22687">
        <w:rPr>
          <w:rStyle w:val="FootnoteReference"/>
          <w:lang w:val="tr-TR"/>
        </w:rPr>
        <w:footnoteRef/>
      </w:r>
      <w:r w:rsidRPr="00F22687">
        <w:rPr>
          <w:lang w:val="tr-TR"/>
        </w:rPr>
        <w:t xml:space="preserve"> Ancak, H</w:t>
      </w:r>
      <w:r>
        <w:rPr>
          <w:lang w:val="tr-TR"/>
        </w:rPr>
        <w:t>azine bu kurumlar adına borçl</w:t>
      </w:r>
      <w:r w:rsidRPr="00F22687">
        <w:rPr>
          <w:lang w:val="tr-TR"/>
        </w:rPr>
        <w:t>a</w:t>
      </w:r>
      <w:r>
        <w:rPr>
          <w:lang w:val="tr-TR"/>
        </w:rPr>
        <w:t>n</w:t>
      </w:r>
      <w:r w:rsidRPr="00F22687">
        <w:rPr>
          <w:lang w:val="tr-TR"/>
        </w:rPr>
        <w:t>m</w:t>
      </w:r>
      <w:r>
        <w:rPr>
          <w:lang w:val="tr-TR"/>
        </w:rPr>
        <w:t>a</w:t>
      </w:r>
      <w:r w:rsidRPr="00F22687">
        <w:rPr>
          <w:lang w:val="tr-TR"/>
        </w:rPr>
        <w:t xml:space="preserve"> yapabilmektedir.</w:t>
      </w:r>
    </w:p>
  </w:footnote>
  <w:footnote w:id="14">
    <w:p w14:paraId="5CD1CB3D" w14:textId="684B2BBA" w:rsidR="003977F9" w:rsidRPr="00011359" w:rsidRDefault="003977F9" w:rsidP="00694FA1">
      <w:pPr>
        <w:pStyle w:val="FootnoteText"/>
        <w:spacing w:before="0" w:after="0" w:line="240" w:lineRule="auto"/>
        <w:ind w:left="562" w:hanging="562"/>
        <w:rPr>
          <w:lang w:val="tr-TR"/>
        </w:rPr>
      </w:pPr>
      <w:r w:rsidRPr="00F22687">
        <w:rPr>
          <w:rStyle w:val="FootnoteReference"/>
          <w:lang w:val="tr-TR"/>
        </w:rPr>
        <w:footnoteRef/>
      </w:r>
      <w:r w:rsidRPr="00F22687">
        <w:rPr>
          <w:lang w:val="tr-TR"/>
        </w:rPr>
        <w:t xml:space="preserve"> EVD, ETKB tarafından lisans verilen enerji verimliliği danışmanlık ş</w:t>
      </w:r>
      <w:r>
        <w:rPr>
          <w:lang w:val="tr-TR"/>
        </w:rPr>
        <w:t>irketi anlamına gelmekt</w:t>
      </w:r>
      <w:r w:rsidRPr="00F22687">
        <w:rPr>
          <w:lang w:val="tr-TR"/>
        </w:rPr>
        <w:t xml:space="preserve">edir. </w:t>
      </w:r>
    </w:p>
  </w:footnote>
  <w:footnote w:id="15">
    <w:p w14:paraId="2A145FC6" w14:textId="782F0F2C" w:rsidR="003977F9" w:rsidRPr="00092D1F" w:rsidRDefault="003977F9" w:rsidP="00101D5D">
      <w:pPr>
        <w:pStyle w:val="FootnoteText"/>
        <w:spacing w:before="0" w:after="0" w:line="240" w:lineRule="auto"/>
        <w:ind w:left="562" w:hanging="562"/>
        <w:rPr>
          <w:lang w:val="tr-TR"/>
        </w:rPr>
      </w:pPr>
      <w:r>
        <w:rPr>
          <w:rStyle w:val="FootnoteReference"/>
        </w:rPr>
        <w:footnoteRef/>
      </w:r>
      <w:r w:rsidRPr="00011359">
        <w:rPr>
          <w:lang w:val="tr-TR"/>
        </w:rPr>
        <w:t xml:space="preserve"> </w:t>
      </w:r>
      <w:r w:rsidRPr="00092D1F">
        <w:rPr>
          <w:lang w:val="tr-TR"/>
        </w:rPr>
        <w:t xml:space="preserve">Türkiye Kalkınma Bankası </w:t>
      </w:r>
    </w:p>
  </w:footnote>
  <w:footnote w:id="16">
    <w:p w14:paraId="1DDB0A99" w14:textId="62B32E46" w:rsidR="003977F9" w:rsidRPr="00150919" w:rsidRDefault="003977F9" w:rsidP="00FA3BDB">
      <w:pPr>
        <w:pStyle w:val="FootnoteText"/>
        <w:ind w:left="180" w:hanging="180"/>
        <w:rPr>
          <w:lang w:val="tr-TR"/>
        </w:rPr>
      </w:pPr>
      <w:r w:rsidRPr="00150919">
        <w:rPr>
          <w:rStyle w:val="FootnoteReference"/>
          <w:lang w:val="tr-TR"/>
        </w:rPr>
        <w:footnoteRef/>
      </w:r>
      <w:r w:rsidRPr="00150919">
        <w:rPr>
          <w:vertAlign w:val="superscript"/>
          <w:lang w:val="tr-TR"/>
        </w:rPr>
        <w:t xml:space="preserve"> </w:t>
      </w:r>
      <w:r w:rsidRPr="00150919">
        <w:rPr>
          <w:lang w:val="tr-TR"/>
        </w:rPr>
        <w:t>Konsorsiyumda bi</w:t>
      </w:r>
      <w:r>
        <w:rPr>
          <w:lang w:val="tr-TR"/>
        </w:rPr>
        <w:t>r</w:t>
      </w:r>
      <w:r w:rsidRPr="00150919">
        <w:rPr>
          <w:lang w:val="tr-TR"/>
        </w:rPr>
        <w:t xml:space="preserve"> enerji v</w:t>
      </w:r>
      <w:r>
        <w:rPr>
          <w:lang w:val="tr-TR"/>
        </w:rPr>
        <w:t>erimliliği d</w:t>
      </w:r>
      <w:r w:rsidRPr="00150919">
        <w:rPr>
          <w:lang w:val="tr-TR"/>
        </w:rPr>
        <w:t xml:space="preserve">anışmanlık şirketi </w:t>
      </w:r>
      <w:hyperlink r:id="rId5" w:history="1">
        <w:r w:rsidRPr="00150919">
          <w:rPr>
            <w:lang w:val="tr-TR"/>
          </w:rPr>
          <w:t>(Econoler International)</w:t>
        </w:r>
      </w:hyperlink>
      <w:r w:rsidRPr="00150919">
        <w:rPr>
          <w:lang w:val="tr-TR"/>
        </w:rPr>
        <w:t xml:space="preserve">, bir Vakıf </w:t>
      </w:r>
      <w:hyperlink r:id="rId6" w:history="1">
        <w:r w:rsidRPr="00150919">
          <w:rPr>
            <w:lang w:val="tr-TR"/>
          </w:rPr>
          <w:t xml:space="preserve"> (EnEffect E</w:t>
        </w:r>
        <w:r>
          <w:rPr>
            <w:lang w:val="tr-TR"/>
          </w:rPr>
          <w:t>n</w:t>
        </w:r>
        <w:r w:rsidRPr="00150919">
          <w:rPr>
            <w:lang w:val="tr-TR"/>
          </w:rPr>
          <w:t>erji Verimliliği Merkezi)</w:t>
        </w:r>
      </w:hyperlink>
      <w:r w:rsidRPr="00150919">
        <w:rPr>
          <w:lang w:val="tr-TR"/>
        </w:rPr>
        <w:t xml:space="preserve"> ve banka dışı </w:t>
      </w:r>
      <w:r>
        <w:rPr>
          <w:lang w:val="tr-TR"/>
        </w:rPr>
        <w:t xml:space="preserve">bir </w:t>
      </w:r>
      <w:r w:rsidR="00F838BB">
        <w:rPr>
          <w:lang w:val="tr-TR"/>
        </w:rPr>
        <w:t>finans</w:t>
      </w:r>
      <w:r w:rsidRPr="00150919">
        <w:rPr>
          <w:lang w:val="tr-TR"/>
        </w:rPr>
        <w:t xml:space="preserve"> kuruluş</w:t>
      </w:r>
      <w:r w:rsidR="00F838BB">
        <w:rPr>
          <w:lang w:val="tr-TR"/>
        </w:rPr>
        <w:t>u</w:t>
      </w:r>
      <w:r w:rsidRPr="00150919">
        <w:rPr>
          <w:lang w:val="tr-TR"/>
        </w:rPr>
        <w:t xml:space="preserve"> </w:t>
      </w:r>
      <w:hyperlink r:id="rId7" w:history="1">
        <w:r w:rsidRPr="00150919">
          <w:rPr>
            <w:lang w:val="tr-TR"/>
          </w:rPr>
          <w:t>(Elana Holding PLC</w:t>
        </w:r>
      </w:hyperlink>
      <w:r w:rsidRPr="00150919">
        <w:rPr>
          <w:lang w:val="tr-TR"/>
        </w:rPr>
        <w:t>) yer almaktadır.</w:t>
      </w:r>
    </w:p>
  </w:footnote>
  <w:footnote w:id="17">
    <w:p w14:paraId="06DCD0C4" w14:textId="75E325DC" w:rsidR="003977F9" w:rsidRPr="002F2C31" w:rsidRDefault="003977F9" w:rsidP="00B25A44">
      <w:pPr>
        <w:pStyle w:val="FootnoteText"/>
        <w:spacing w:before="0" w:after="0" w:line="240" w:lineRule="auto"/>
        <w:ind w:left="0" w:firstLine="0"/>
        <w:jc w:val="left"/>
        <w:rPr>
          <w:lang w:val="tr-TR"/>
        </w:rPr>
      </w:pPr>
      <w:r w:rsidRPr="002F2C31">
        <w:rPr>
          <w:rStyle w:val="FootnoteReference"/>
          <w:lang w:val="tr-TR"/>
        </w:rPr>
        <w:footnoteRef/>
      </w:r>
      <w:r w:rsidRPr="002F2C31">
        <w:rPr>
          <w:lang w:val="tr-TR"/>
        </w:rPr>
        <w:t xml:space="preserve"> Süper EVD bir özel sektör kuruluşu, bir STK veya bir KÖO girişimi tarafından da kurulabilir.</w:t>
      </w:r>
    </w:p>
  </w:footnote>
  <w:footnote w:id="18">
    <w:p w14:paraId="60419437" w14:textId="71F5AE25" w:rsidR="003977F9" w:rsidRPr="00C50BF6" w:rsidRDefault="003977F9" w:rsidP="00B25A44">
      <w:pPr>
        <w:pStyle w:val="FootnoteText"/>
        <w:tabs>
          <w:tab w:val="left" w:pos="-90"/>
        </w:tabs>
        <w:spacing w:before="0" w:after="0" w:line="240" w:lineRule="auto"/>
        <w:ind w:left="0" w:firstLine="0"/>
        <w:jc w:val="left"/>
        <w:rPr>
          <w:lang w:val="en-US"/>
        </w:rPr>
      </w:pPr>
      <w:r w:rsidRPr="002F2C31">
        <w:rPr>
          <w:rStyle w:val="FootnoteReference"/>
          <w:lang w:val="tr-TR"/>
        </w:rPr>
        <w:footnoteRef/>
      </w:r>
      <w:r w:rsidRPr="002F2C31">
        <w:rPr>
          <w:vertAlign w:val="superscript"/>
          <w:lang w:val="tr-TR"/>
        </w:rPr>
        <w:t xml:space="preserve"> </w:t>
      </w:r>
      <w:r w:rsidRPr="002F2C31">
        <w:rPr>
          <w:lang w:val="tr-TR"/>
        </w:rPr>
        <w:t>Bu bölümdeki tartışma Limaye ve Limaye 2011’den alınmıştır.</w:t>
      </w:r>
    </w:p>
  </w:footnote>
  <w:footnote w:id="19">
    <w:p w14:paraId="39F8CA12" w14:textId="49E8A862" w:rsidR="003977F9" w:rsidRPr="00C46310" w:rsidRDefault="003977F9" w:rsidP="0025402C">
      <w:pPr>
        <w:pStyle w:val="FootnoteText"/>
        <w:spacing w:before="0" w:after="0" w:line="240" w:lineRule="auto"/>
        <w:ind w:left="180" w:hanging="180"/>
        <w:rPr>
          <w:lang w:val="tr-TR"/>
        </w:rPr>
      </w:pPr>
      <w:r w:rsidRPr="00C46310">
        <w:rPr>
          <w:rStyle w:val="FootnoteReference"/>
          <w:lang w:val="tr-TR"/>
        </w:rPr>
        <w:footnoteRef/>
      </w:r>
      <w:r w:rsidRPr="00C46310">
        <w:rPr>
          <w:lang w:val="tr-TR"/>
        </w:rPr>
        <w:t xml:space="preserve"> </w:t>
      </w:r>
      <w:r w:rsidRPr="00C46310">
        <w:rPr>
          <w:i/>
          <w:lang w:val="tr-TR"/>
        </w:rPr>
        <w:t>Tali zarar kurtarma garantisinde</w:t>
      </w:r>
      <w:r w:rsidRPr="00C46310">
        <w:rPr>
          <w:lang w:val="tr-TR"/>
        </w:rPr>
        <w:t>, garantör borçlunun kredi geri ödemelerinde temerrüde düşmesi halinde ödenen garanti fonlarının ku</w:t>
      </w:r>
      <w:r>
        <w:rPr>
          <w:lang w:val="tr-TR"/>
        </w:rPr>
        <w:t>r</w:t>
      </w:r>
      <w:r w:rsidRPr="00C46310">
        <w:rPr>
          <w:lang w:val="tr-TR"/>
        </w:rPr>
        <w:t>tarılmasınd</w:t>
      </w:r>
      <w:r>
        <w:rPr>
          <w:lang w:val="tr-TR"/>
        </w:rPr>
        <w:t xml:space="preserve">a diğer kreditörlerinden sonra </w:t>
      </w:r>
      <w:r w:rsidRPr="00C46310">
        <w:rPr>
          <w:lang w:val="tr-TR"/>
        </w:rPr>
        <w:t>yer alır. Bu durum kreditörlerin daha iyi kredi koşulları (daha düşük faiz oranl</w:t>
      </w:r>
      <w:r>
        <w:rPr>
          <w:lang w:val="tr-TR"/>
        </w:rPr>
        <w:t>a</w:t>
      </w:r>
      <w:r w:rsidRPr="00C46310">
        <w:rPr>
          <w:lang w:val="tr-TR"/>
        </w:rPr>
        <w:t>rı ve daha uz</w:t>
      </w:r>
      <w:r>
        <w:rPr>
          <w:lang w:val="tr-TR"/>
        </w:rPr>
        <w:t>u</w:t>
      </w:r>
      <w:r w:rsidRPr="00C46310">
        <w:rPr>
          <w:lang w:val="tr-TR"/>
        </w:rPr>
        <w:t>n vadeler gibi) sunmalarına imkan tanır. Bir tali zarar kurtarma garantisi hükmü örneğin algılanan yüksek risk sebebiyle faiz oranl</w:t>
      </w:r>
      <w:r>
        <w:rPr>
          <w:lang w:val="tr-TR"/>
        </w:rPr>
        <w:t>a</w:t>
      </w:r>
      <w:r w:rsidRPr="00C46310">
        <w:rPr>
          <w:lang w:val="tr-TR"/>
        </w:rPr>
        <w:t xml:space="preserve">rının yüksek olduğu durumlarda veya </w:t>
      </w:r>
      <w:r>
        <w:rPr>
          <w:lang w:val="tr-TR"/>
        </w:rPr>
        <w:t>sınırlı</w:t>
      </w:r>
      <w:r w:rsidRPr="00C46310">
        <w:rPr>
          <w:lang w:val="tr-TR"/>
        </w:rPr>
        <w:t xml:space="preserve"> operasyonel deneyimi olan yeni bir teknoloji uygulamaya konulduğunda faydalı olabilir.</w:t>
      </w:r>
    </w:p>
  </w:footnote>
  <w:footnote w:id="20">
    <w:p w14:paraId="186CE637" w14:textId="1289824E" w:rsidR="003977F9" w:rsidRPr="00C46310" w:rsidRDefault="003977F9" w:rsidP="0025402C">
      <w:pPr>
        <w:pStyle w:val="FootnoteText"/>
        <w:spacing w:before="0" w:after="0" w:line="240" w:lineRule="auto"/>
        <w:ind w:left="180" w:hanging="180"/>
        <w:rPr>
          <w:lang w:val="tr-TR"/>
        </w:rPr>
      </w:pPr>
      <w:r w:rsidRPr="00C46310">
        <w:rPr>
          <w:rStyle w:val="FootnoteReference"/>
          <w:lang w:val="tr-TR"/>
        </w:rPr>
        <w:footnoteRef/>
      </w:r>
      <w:r w:rsidRPr="00C46310">
        <w:rPr>
          <w:lang w:val="tr-TR"/>
        </w:rPr>
        <w:t>B</w:t>
      </w:r>
      <w:r>
        <w:rPr>
          <w:lang w:val="tr-TR"/>
        </w:rPr>
        <w:t>ir kredi geri ödemesi</w:t>
      </w:r>
      <w:r w:rsidRPr="00C46310">
        <w:rPr>
          <w:lang w:val="tr-TR"/>
        </w:rPr>
        <w:t>n</w:t>
      </w:r>
      <w:r>
        <w:rPr>
          <w:lang w:val="tr-TR"/>
        </w:rPr>
        <w:t>i</w:t>
      </w:r>
      <w:r w:rsidRPr="00C46310">
        <w:rPr>
          <w:lang w:val="tr-TR"/>
        </w:rPr>
        <w:t>n temerrüdü halinde, “</w:t>
      </w:r>
      <w:r w:rsidRPr="00C46310">
        <w:rPr>
          <w:i/>
          <w:lang w:val="tr-TR"/>
        </w:rPr>
        <w:t>ilk riziko rezervi</w:t>
      </w:r>
      <w:r w:rsidRPr="00C46310">
        <w:rPr>
          <w:lang w:val="tr-TR"/>
        </w:rPr>
        <w:t>”</w:t>
      </w:r>
      <w:r>
        <w:rPr>
          <w:lang w:val="tr-TR"/>
        </w:rPr>
        <w:t xml:space="preserve"> azami ilk riziko re</w:t>
      </w:r>
      <w:r w:rsidRPr="00C46310">
        <w:rPr>
          <w:lang w:val="tr-TR"/>
        </w:rPr>
        <w:t>zervi tutarına ulaşılıncaya kadar uğranılan tüm zararları karşılar. Kreditör ancak toplam kredi zararı ilk riziko tutarını aştığında zarara uğrar. İlk zararların tamamı veya büyük bir kısmı teminat altına alınarak ve ilk riziko tanımı</w:t>
      </w:r>
      <w:r>
        <w:rPr>
          <w:lang w:val="tr-TR"/>
        </w:rPr>
        <w:t>nı</w:t>
      </w:r>
      <w:r w:rsidRPr="00C46310">
        <w:rPr>
          <w:lang w:val="tr-TR"/>
        </w:rPr>
        <w:t xml:space="preserve"> kredi portf</w:t>
      </w:r>
      <w:r>
        <w:rPr>
          <w:lang w:val="tr-TR"/>
        </w:rPr>
        <w:t>ö</w:t>
      </w:r>
      <w:r w:rsidRPr="00C46310">
        <w:rPr>
          <w:lang w:val="tr-TR"/>
        </w:rPr>
        <w:t xml:space="preserve">yünün makul bir oranı olarak </w:t>
      </w:r>
      <w:r>
        <w:rPr>
          <w:lang w:val="tr-TR"/>
        </w:rPr>
        <w:t>ölçeklendirerek</w:t>
      </w:r>
      <w:r w:rsidRPr="00C46310">
        <w:rPr>
          <w:lang w:val="tr-TR"/>
        </w:rPr>
        <w:t>, (genellikle tahmin edilen temerrüt veya zarar oranı</w:t>
      </w:r>
      <w:r>
        <w:rPr>
          <w:lang w:val="tr-TR"/>
        </w:rPr>
        <w:t>n</w:t>
      </w:r>
      <w:r w:rsidRPr="00C46310">
        <w:rPr>
          <w:lang w:val="tr-TR"/>
        </w:rPr>
        <w:t>dan daha yüksek), bir ilk riziko re</w:t>
      </w:r>
      <w:r>
        <w:rPr>
          <w:lang w:val="tr-TR"/>
        </w:rPr>
        <w:t>z</w:t>
      </w:r>
      <w:r w:rsidRPr="00C46310">
        <w:rPr>
          <w:lang w:val="tr-TR"/>
        </w:rPr>
        <w:t xml:space="preserve">ervi </w:t>
      </w:r>
      <w:r>
        <w:rPr>
          <w:lang w:val="tr-TR"/>
        </w:rPr>
        <w:t>kreditör için an</w:t>
      </w:r>
      <w:r w:rsidRPr="00C46310">
        <w:rPr>
          <w:lang w:val="tr-TR"/>
        </w:rPr>
        <w:t>lamlı bir risk te</w:t>
      </w:r>
      <w:r>
        <w:rPr>
          <w:lang w:val="tr-TR"/>
        </w:rPr>
        <w:t>mi</w:t>
      </w:r>
      <w:r w:rsidRPr="00C46310">
        <w:rPr>
          <w:lang w:val="tr-TR"/>
        </w:rPr>
        <w:t>n</w:t>
      </w:r>
      <w:r>
        <w:rPr>
          <w:lang w:val="tr-TR"/>
        </w:rPr>
        <w:t>a</w:t>
      </w:r>
      <w:r w:rsidRPr="00C46310">
        <w:rPr>
          <w:lang w:val="tr-TR"/>
        </w:rPr>
        <w:t>tı sağla</w:t>
      </w:r>
      <w:r>
        <w:rPr>
          <w:lang w:val="tr-TR"/>
        </w:rPr>
        <w:t>ya</w:t>
      </w:r>
      <w:r w:rsidRPr="00C46310">
        <w:rPr>
          <w:lang w:val="tr-TR"/>
        </w:rPr>
        <w:t>bilir, ancak portföyün toplam büyüklüğüne göre toplam garanti yükümlülüğü daha düşük olur.</w:t>
      </w:r>
    </w:p>
  </w:footnote>
  <w:footnote w:id="21">
    <w:p w14:paraId="24C87F02" w14:textId="50D36C8F" w:rsidR="003977F9" w:rsidRPr="00C46310" w:rsidRDefault="003977F9" w:rsidP="006F6392">
      <w:pPr>
        <w:pStyle w:val="FootnoteText"/>
        <w:spacing w:before="0" w:after="0" w:line="240" w:lineRule="auto"/>
        <w:ind w:left="0" w:firstLine="0"/>
        <w:rPr>
          <w:lang w:val="tr-TR"/>
        </w:rPr>
      </w:pPr>
      <w:r w:rsidRPr="00C46310">
        <w:rPr>
          <w:rStyle w:val="FootnoteReference"/>
          <w:lang w:val="tr-TR"/>
        </w:rPr>
        <w:footnoteRef/>
      </w:r>
      <w:r w:rsidRPr="00C46310">
        <w:rPr>
          <w:lang w:val="tr-TR"/>
        </w:rPr>
        <w:t xml:space="preserve"> Konut portföyü garantisi kullanılmamıştır. Mevcut fonlar EVD portföy garantilerine taahhüt edilmiştir. </w:t>
      </w:r>
    </w:p>
  </w:footnote>
  <w:footnote w:id="22">
    <w:p w14:paraId="3ABD3DF4" w14:textId="445AB259" w:rsidR="003977F9" w:rsidRPr="00011359" w:rsidRDefault="003977F9" w:rsidP="006F6392">
      <w:pPr>
        <w:pStyle w:val="FootnoteText"/>
        <w:spacing w:before="0" w:after="0" w:line="240" w:lineRule="auto"/>
        <w:ind w:left="0" w:firstLine="0"/>
        <w:rPr>
          <w:lang w:val="tr-TR"/>
        </w:rPr>
      </w:pPr>
      <w:r w:rsidRPr="00C46310">
        <w:rPr>
          <w:rStyle w:val="FootnoteReference"/>
          <w:lang w:val="tr-TR"/>
        </w:rPr>
        <w:footnoteRef/>
      </w:r>
      <w:r w:rsidRPr="00C46310">
        <w:rPr>
          <w:lang w:val="tr-TR"/>
        </w:rPr>
        <w:t xml:space="preserve"> Orijinal kreditör (EHS) projenin gelecekteki gelirleri üzerindeki talebinden vazgeçer ve yeni kreditör (FK) borçludan gelecekte bu alacakları talep etme hakkını kazanır. EHS finans kuruluş</w:t>
      </w:r>
      <w:r>
        <w:rPr>
          <w:lang w:val="tr-TR"/>
        </w:rPr>
        <w:t>undan</w:t>
      </w:r>
      <w:r w:rsidRPr="00C46310">
        <w:rPr>
          <w:lang w:val="tr-TR"/>
        </w:rPr>
        <w:t xml:space="preserve"> indirimli bir tek seferlik ödeme alır ve daha sonra yeni enerji tasarrufu performans sözleşmesi (ETPS) projelerine yatırım yapmasına olanak tanır.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FE552" w14:textId="7E79C466" w:rsidR="003977F9" w:rsidRDefault="003977F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4B449" w14:textId="3FF13B00" w:rsidR="003977F9" w:rsidRDefault="003977F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79DDC" w14:textId="24D9507B" w:rsidR="003977F9" w:rsidRDefault="003977F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6C5B" w14:textId="2A49032A" w:rsidR="003977F9" w:rsidRDefault="003977F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F5C1F" w14:textId="2471514F" w:rsidR="003977F9" w:rsidRDefault="003977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742D" w14:textId="7E82F950" w:rsidR="003977F9" w:rsidRPr="0010698E" w:rsidRDefault="003977F9" w:rsidP="009577B1">
    <w:pPr>
      <w:pStyle w:val="Header"/>
      <w:pBdr>
        <w:bottom w:val="single" w:sz="4" w:space="1" w:color="auto"/>
      </w:pBdr>
      <w:jc w:val="center"/>
      <w:rPr>
        <w:rFonts w:ascii="Times New Roman" w:hAnsi="Times New Roman"/>
        <w:b/>
        <w:i/>
        <w:sz w:val="20"/>
        <w:lang w:val="tr-TR"/>
      </w:rPr>
    </w:pPr>
    <w:r w:rsidRPr="0010698E">
      <w:rPr>
        <w:rFonts w:ascii="Times New Roman" w:hAnsi="Times New Roman"/>
        <w:b/>
        <w:i/>
        <w:sz w:val="20"/>
        <w:lang w:val="tr-TR"/>
      </w:rPr>
      <w:t xml:space="preserve">Türkiye’de Kamu Binalarında Enerji Verimliliğinin Finansmanına İlişkin Seçenekler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7008E" w14:textId="26D61895" w:rsidR="003977F9" w:rsidRDefault="003977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D3D70" w14:textId="7019DE58" w:rsidR="003977F9" w:rsidRDefault="003977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30FB5" w14:textId="1320E5BA" w:rsidR="003977F9" w:rsidRDefault="003977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61A04" w14:textId="134B85FF" w:rsidR="003977F9" w:rsidRDefault="003977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DE6C6" w14:textId="2B73C4A4" w:rsidR="003977F9" w:rsidRDefault="003977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A3F09" w14:textId="2F8BE4E7" w:rsidR="003977F9" w:rsidRDefault="003977F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27214" w14:textId="536046E0" w:rsidR="003977F9" w:rsidRDefault="003977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5F63"/>
    <w:multiLevelType w:val="hybridMultilevel"/>
    <w:tmpl w:val="4AF02D96"/>
    <w:lvl w:ilvl="0" w:tplc="04090019">
      <w:start w:val="1"/>
      <w:numFmt w:val="lowerLetter"/>
      <w:pStyle w:val="Tabletextbullet8ptsinglespace"/>
      <w:lvlText w:val="%1."/>
      <w:lvlJc w:val="left"/>
      <w:pPr>
        <w:ind w:left="717" w:hanging="360"/>
      </w:pPr>
      <w:rPr>
        <w:rFonts w:cs="Times New Roman"/>
      </w:rPr>
    </w:lvl>
    <w:lvl w:ilvl="1" w:tplc="04090019" w:tentative="1">
      <w:start w:val="1"/>
      <w:numFmt w:val="lowerLetter"/>
      <w:lvlText w:val="%2."/>
      <w:lvlJc w:val="left"/>
      <w:pPr>
        <w:ind w:left="717" w:hanging="360"/>
      </w:pPr>
      <w:rPr>
        <w:rFonts w:cs="Times New Roman"/>
      </w:rPr>
    </w:lvl>
    <w:lvl w:ilvl="2" w:tplc="0409001B" w:tentative="1">
      <w:start w:val="1"/>
      <w:numFmt w:val="lowerRoman"/>
      <w:lvlText w:val="%3."/>
      <w:lvlJc w:val="right"/>
      <w:pPr>
        <w:ind w:left="1437" w:hanging="180"/>
      </w:pPr>
      <w:rPr>
        <w:rFonts w:cs="Times New Roman"/>
      </w:rPr>
    </w:lvl>
    <w:lvl w:ilvl="3" w:tplc="0409000F" w:tentative="1">
      <w:start w:val="1"/>
      <w:numFmt w:val="decimal"/>
      <w:lvlText w:val="%4."/>
      <w:lvlJc w:val="left"/>
      <w:pPr>
        <w:ind w:left="2157" w:hanging="360"/>
      </w:pPr>
      <w:rPr>
        <w:rFonts w:cs="Times New Roman"/>
      </w:rPr>
    </w:lvl>
    <w:lvl w:ilvl="4" w:tplc="04090019" w:tentative="1">
      <w:start w:val="1"/>
      <w:numFmt w:val="lowerLetter"/>
      <w:lvlText w:val="%5."/>
      <w:lvlJc w:val="left"/>
      <w:pPr>
        <w:ind w:left="2877" w:hanging="360"/>
      </w:pPr>
      <w:rPr>
        <w:rFonts w:cs="Times New Roman"/>
      </w:rPr>
    </w:lvl>
    <w:lvl w:ilvl="5" w:tplc="0409001B" w:tentative="1">
      <w:start w:val="1"/>
      <w:numFmt w:val="lowerRoman"/>
      <w:lvlText w:val="%6."/>
      <w:lvlJc w:val="right"/>
      <w:pPr>
        <w:ind w:left="3597" w:hanging="180"/>
      </w:pPr>
      <w:rPr>
        <w:rFonts w:cs="Times New Roman"/>
      </w:rPr>
    </w:lvl>
    <w:lvl w:ilvl="6" w:tplc="0409000F" w:tentative="1">
      <w:start w:val="1"/>
      <w:numFmt w:val="decimal"/>
      <w:lvlText w:val="%7."/>
      <w:lvlJc w:val="left"/>
      <w:pPr>
        <w:ind w:left="4317" w:hanging="360"/>
      </w:pPr>
      <w:rPr>
        <w:rFonts w:cs="Times New Roman"/>
      </w:rPr>
    </w:lvl>
    <w:lvl w:ilvl="7" w:tplc="04090019" w:tentative="1">
      <w:start w:val="1"/>
      <w:numFmt w:val="lowerLetter"/>
      <w:lvlText w:val="%8."/>
      <w:lvlJc w:val="left"/>
      <w:pPr>
        <w:ind w:left="5037" w:hanging="360"/>
      </w:pPr>
      <w:rPr>
        <w:rFonts w:cs="Times New Roman"/>
      </w:rPr>
    </w:lvl>
    <w:lvl w:ilvl="8" w:tplc="0409001B" w:tentative="1">
      <w:start w:val="1"/>
      <w:numFmt w:val="lowerRoman"/>
      <w:lvlText w:val="%9."/>
      <w:lvlJc w:val="right"/>
      <w:pPr>
        <w:ind w:left="5757" w:hanging="180"/>
      </w:pPr>
      <w:rPr>
        <w:rFonts w:cs="Times New Roman"/>
      </w:rPr>
    </w:lvl>
  </w:abstractNum>
  <w:abstractNum w:abstractNumId="1" w15:restartNumberingAfterBreak="0">
    <w:nsid w:val="092B6C0E"/>
    <w:multiLevelType w:val="singleLevel"/>
    <w:tmpl w:val="2B18BD48"/>
    <w:lvl w:ilvl="0">
      <w:numFmt w:val="bullet"/>
      <w:pStyle w:val="BulletedList"/>
      <w:lvlText w:val=""/>
      <w:lvlJc w:val="left"/>
      <w:pPr>
        <w:tabs>
          <w:tab w:val="num" w:pos="1980"/>
        </w:tabs>
        <w:ind w:left="1980" w:hanging="360"/>
      </w:pPr>
      <w:rPr>
        <w:rFonts w:ascii="Symbol" w:hAnsi="Symbol" w:hint="default"/>
        <w:sz w:val="24"/>
      </w:rPr>
    </w:lvl>
  </w:abstractNum>
  <w:abstractNum w:abstractNumId="2" w15:restartNumberingAfterBreak="0">
    <w:nsid w:val="0D9A77E0"/>
    <w:multiLevelType w:val="hybridMultilevel"/>
    <w:tmpl w:val="A7D2C216"/>
    <w:lvl w:ilvl="0" w:tplc="EA8EE18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37F2280"/>
    <w:multiLevelType w:val="multilevel"/>
    <w:tmpl w:val="5E4039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8577458"/>
    <w:multiLevelType w:val="hybridMultilevel"/>
    <w:tmpl w:val="4F8E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5350E"/>
    <w:multiLevelType w:val="hybridMultilevel"/>
    <w:tmpl w:val="4014BB6C"/>
    <w:name w:val="Liste titres 1-2-32222"/>
    <w:lvl w:ilvl="0" w:tplc="D246561E">
      <w:start w:val="1"/>
      <w:numFmt w:val="decimal"/>
      <w:pStyle w:val="EcoNumberedList"/>
      <w:lvlText w:val="%1"/>
      <w:lvlJc w:val="left"/>
      <w:pPr>
        <w:ind w:left="1571" w:hanging="360"/>
      </w:pPr>
      <w:rPr>
        <w:rFonts w:ascii="Arial" w:hAnsi="Arial" w:cs="Arial" w:hint="default"/>
        <w:b w:val="0"/>
        <w:i w:val="0"/>
        <w:caps w:val="0"/>
        <w:color w:val="auto"/>
        <w:sz w:val="22"/>
        <w:szCs w:val="22"/>
      </w:rPr>
    </w:lvl>
    <w:lvl w:ilvl="1" w:tplc="0C0C0019" w:tentative="1">
      <w:start w:val="1"/>
      <w:numFmt w:val="lowerLetter"/>
      <w:lvlText w:val="%2."/>
      <w:lvlJc w:val="left"/>
      <w:pPr>
        <w:ind w:left="2291" w:hanging="360"/>
      </w:pPr>
    </w:lvl>
    <w:lvl w:ilvl="2" w:tplc="0C0C001B" w:tentative="1">
      <w:start w:val="1"/>
      <w:numFmt w:val="lowerRoman"/>
      <w:lvlText w:val="%3."/>
      <w:lvlJc w:val="right"/>
      <w:pPr>
        <w:ind w:left="3011" w:hanging="180"/>
      </w:pPr>
    </w:lvl>
    <w:lvl w:ilvl="3" w:tplc="0C0C000F" w:tentative="1">
      <w:start w:val="1"/>
      <w:numFmt w:val="decimal"/>
      <w:lvlText w:val="%4."/>
      <w:lvlJc w:val="left"/>
      <w:pPr>
        <w:ind w:left="3731" w:hanging="360"/>
      </w:pPr>
    </w:lvl>
    <w:lvl w:ilvl="4" w:tplc="0C0C0019" w:tentative="1">
      <w:start w:val="1"/>
      <w:numFmt w:val="lowerLetter"/>
      <w:lvlText w:val="%5."/>
      <w:lvlJc w:val="left"/>
      <w:pPr>
        <w:ind w:left="4451" w:hanging="360"/>
      </w:pPr>
    </w:lvl>
    <w:lvl w:ilvl="5" w:tplc="0C0C001B" w:tentative="1">
      <w:start w:val="1"/>
      <w:numFmt w:val="lowerRoman"/>
      <w:lvlText w:val="%6."/>
      <w:lvlJc w:val="right"/>
      <w:pPr>
        <w:ind w:left="5171" w:hanging="180"/>
      </w:pPr>
    </w:lvl>
    <w:lvl w:ilvl="6" w:tplc="0C0C000F" w:tentative="1">
      <w:start w:val="1"/>
      <w:numFmt w:val="decimal"/>
      <w:lvlText w:val="%7."/>
      <w:lvlJc w:val="left"/>
      <w:pPr>
        <w:ind w:left="5891" w:hanging="360"/>
      </w:pPr>
    </w:lvl>
    <w:lvl w:ilvl="7" w:tplc="0C0C0019" w:tentative="1">
      <w:start w:val="1"/>
      <w:numFmt w:val="lowerLetter"/>
      <w:lvlText w:val="%8."/>
      <w:lvlJc w:val="left"/>
      <w:pPr>
        <w:ind w:left="6611" w:hanging="360"/>
      </w:pPr>
    </w:lvl>
    <w:lvl w:ilvl="8" w:tplc="0C0C001B" w:tentative="1">
      <w:start w:val="1"/>
      <w:numFmt w:val="lowerRoman"/>
      <w:lvlText w:val="%9."/>
      <w:lvlJc w:val="right"/>
      <w:pPr>
        <w:ind w:left="7331" w:hanging="180"/>
      </w:pPr>
    </w:lvl>
  </w:abstractNum>
  <w:abstractNum w:abstractNumId="6" w15:restartNumberingAfterBreak="0">
    <w:nsid w:val="19F50065"/>
    <w:multiLevelType w:val="hybridMultilevel"/>
    <w:tmpl w:val="EEFA758C"/>
    <w:lvl w:ilvl="0" w:tplc="3F181146">
      <w:start w:val="30"/>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B596B"/>
    <w:multiLevelType w:val="hybridMultilevel"/>
    <w:tmpl w:val="67CA4EDC"/>
    <w:lvl w:ilvl="0" w:tplc="E6DE82DE">
      <w:start w:val="1"/>
      <w:numFmt w:val="bullet"/>
      <w:lvlText w:val="•"/>
      <w:lvlJc w:val="left"/>
      <w:pPr>
        <w:tabs>
          <w:tab w:val="num" w:pos="720"/>
        </w:tabs>
        <w:ind w:left="720" w:hanging="360"/>
      </w:pPr>
      <w:rPr>
        <w:rFonts w:ascii="Arial" w:hAnsi="Arial" w:hint="default"/>
      </w:rPr>
    </w:lvl>
    <w:lvl w:ilvl="1" w:tplc="EA4ACBB6" w:tentative="1">
      <w:start w:val="1"/>
      <w:numFmt w:val="bullet"/>
      <w:lvlText w:val="•"/>
      <w:lvlJc w:val="left"/>
      <w:pPr>
        <w:tabs>
          <w:tab w:val="num" w:pos="1440"/>
        </w:tabs>
        <w:ind w:left="1440" w:hanging="360"/>
      </w:pPr>
      <w:rPr>
        <w:rFonts w:ascii="Arial" w:hAnsi="Arial" w:hint="default"/>
      </w:rPr>
    </w:lvl>
    <w:lvl w:ilvl="2" w:tplc="9FCCE808" w:tentative="1">
      <w:start w:val="1"/>
      <w:numFmt w:val="bullet"/>
      <w:lvlText w:val="•"/>
      <w:lvlJc w:val="left"/>
      <w:pPr>
        <w:tabs>
          <w:tab w:val="num" w:pos="2160"/>
        </w:tabs>
        <w:ind w:left="2160" w:hanging="360"/>
      </w:pPr>
      <w:rPr>
        <w:rFonts w:ascii="Arial" w:hAnsi="Arial" w:hint="default"/>
      </w:rPr>
    </w:lvl>
    <w:lvl w:ilvl="3" w:tplc="28C44328" w:tentative="1">
      <w:start w:val="1"/>
      <w:numFmt w:val="bullet"/>
      <w:lvlText w:val="•"/>
      <w:lvlJc w:val="left"/>
      <w:pPr>
        <w:tabs>
          <w:tab w:val="num" w:pos="2880"/>
        </w:tabs>
        <w:ind w:left="2880" w:hanging="360"/>
      </w:pPr>
      <w:rPr>
        <w:rFonts w:ascii="Arial" w:hAnsi="Arial" w:hint="default"/>
      </w:rPr>
    </w:lvl>
    <w:lvl w:ilvl="4" w:tplc="E9F05BEC" w:tentative="1">
      <w:start w:val="1"/>
      <w:numFmt w:val="bullet"/>
      <w:lvlText w:val="•"/>
      <w:lvlJc w:val="left"/>
      <w:pPr>
        <w:tabs>
          <w:tab w:val="num" w:pos="3600"/>
        </w:tabs>
        <w:ind w:left="3600" w:hanging="360"/>
      </w:pPr>
      <w:rPr>
        <w:rFonts w:ascii="Arial" w:hAnsi="Arial" w:hint="default"/>
      </w:rPr>
    </w:lvl>
    <w:lvl w:ilvl="5" w:tplc="C1B02AAE" w:tentative="1">
      <w:start w:val="1"/>
      <w:numFmt w:val="bullet"/>
      <w:lvlText w:val="•"/>
      <w:lvlJc w:val="left"/>
      <w:pPr>
        <w:tabs>
          <w:tab w:val="num" w:pos="4320"/>
        </w:tabs>
        <w:ind w:left="4320" w:hanging="360"/>
      </w:pPr>
      <w:rPr>
        <w:rFonts w:ascii="Arial" w:hAnsi="Arial" w:hint="default"/>
      </w:rPr>
    </w:lvl>
    <w:lvl w:ilvl="6" w:tplc="D568ADAA" w:tentative="1">
      <w:start w:val="1"/>
      <w:numFmt w:val="bullet"/>
      <w:lvlText w:val="•"/>
      <w:lvlJc w:val="left"/>
      <w:pPr>
        <w:tabs>
          <w:tab w:val="num" w:pos="5040"/>
        </w:tabs>
        <w:ind w:left="5040" w:hanging="360"/>
      </w:pPr>
      <w:rPr>
        <w:rFonts w:ascii="Arial" w:hAnsi="Arial" w:hint="default"/>
      </w:rPr>
    </w:lvl>
    <w:lvl w:ilvl="7" w:tplc="DF4055A6" w:tentative="1">
      <w:start w:val="1"/>
      <w:numFmt w:val="bullet"/>
      <w:lvlText w:val="•"/>
      <w:lvlJc w:val="left"/>
      <w:pPr>
        <w:tabs>
          <w:tab w:val="num" w:pos="5760"/>
        </w:tabs>
        <w:ind w:left="5760" w:hanging="360"/>
      </w:pPr>
      <w:rPr>
        <w:rFonts w:ascii="Arial" w:hAnsi="Arial" w:hint="default"/>
      </w:rPr>
    </w:lvl>
    <w:lvl w:ilvl="8" w:tplc="48928A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DF167A"/>
    <w:multiLevelType w:val="hybridMultilevel"/>
    <w:tmpl w:val="4D1EEFAE"/>
    <w:lvl w:ilvl="0" w:tplc="04090005">
      <w:start w:val="1"/>
      <w:numFmt w:val="bullet"/>
      <w:lvlText w:val=""/>
      <w:lvlJc w:val="left"/>
      <w:pPr>
        <w:ind w:left="720" w:hanging="360"/>
      </w:pPr>
      <w:rPr>
        <w:rFonts w:ascii="Wingdings" w:hAnsi="Wingdings" w:hint="default"/>
      </w:rPr>
    </w:lvl>
    <w:lvl w:ilvl="1" w:tplc="35D4941A">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D21C7"/>
    <w:multiLevelType w:val="hybridMultilevel"/>
    <w:tmpl w:val="43184EB4"/>
    <w:lvl w:ilvl="0" w:tplc="6DACC6C6">
      <w:start w:val="1"/>
      <w:numFmt w:val="bullet"/>
      <w:pStyle w:val="Bulleted"/>
      <w:lvlText w:val=""/>
      <w:lvlJc w:val="left"/>
      <w:pPr>
        <w:ind w:left="126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4D6F87"/>
    <w:multiLevelType w:val="hybridMultilevel"/>
    <w:tmpl w:val="3640C02E"/>
    <w:lvl w:ilvl="0" w:tplc="21481D8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43D63"/>
    <w:multiLevelType w:val="hybridMultilevel"/>
    <w:tmpl w:val="A06E42A8"/>
    <w:lvl w:ilvl="0" w:tplc="71D8CFC8">
      <w:start w:val="1"/>
      <w:numFmt w:val="bullet"/>
      <w:lvlText w:val="•"/>
      <w:lvlJc w:val="left"/>
      <w:pPr>
        <w:tabs>
          <w:tab w:val="num" w:pos="720"/>
        </w:tabs>
        <w:ind w:left="720" w:hanging="360"/>
      </w:pPr>
      <w:rPr>
        <w:rFonts w:ascii="Times New Roman" w:hAnsi="Times New Roman" w:hint="default"/>
      </w:rPr>
    </w:lvl>
    <w:lvl w:ilvl="1" w:tplc="B4F8FC16" w:tentative="1">
      <w:start w:val="1"/>
      <w:numFmt w:val="bullet"/>
      <w:lvlText w:val="•"/>
      <w:lvlJc w:val="left"/>
      <w:pPr>
        <w:tabs>
          <w:tab w:val="num" w:pos="1440"/>
        </w:tabs>
        <w:ind w:left="1440" w:hanging="360"/>
      </w:pPr>
      <w:rPr>
        <w:rFonts w:ascii="Times New Roman" w:hAnsi="Times New Roman" w:hint="default"/>
      </w:rPr>
    </w:lvl>
    <w:lvl w:ilvl="2" w:tplc="8D020792" w:tentative="1">
      <w:start w:val="1"/>
      <w:numFmt w:val="bullet"/>
      <w:lvlText w:val="•"/>
      <w:lvlJc w:val="left"/>
      <w:pPr>
        <w:tabs>
          <w:tab w:val="num" w:pos="2160"/>
        </w:tabs>
        <w:ind w:left="2160" w:hanging="360"/>
      </w:pPr>
      <w:rPr>
        <w:rFonts w:ascii="Times New Roman" w:hAnsi="Times New Roman" w:hint="default"/>
      </w:rPr>
    </w:lvl>
    <w:lvl w:ilvl="3" w:tplc="DAF45D40" w:tentative="1">
      <w:start w:val="1"/>
      <w:numFmt w:val="bullet"/>
      <w:lvlText w:val="•"/>
      <w:lvlJc w:val="left"/>
      <w:pPr>
        <w:tabs>
          <w:tab w:val="num" w:pos="2880"/>
        </w:tabs>
        <w:ind w:left="2880" w:hanging="360"/>
      </w:pPr>
      <w:rPr>
        <w:rFonts w:ascii="Times New Roman" w:hAnsi="Times New Roman" w:hint="default"/>
      </w:rPr>
    </w:lvl>
    <w:lvl w:ilvl="4" w:tplc="E60CE7F4" w:tentative="1">
      <w:start w:val="1"/>
      <w:numFmt w:val="bullet"/>
      <w:lvlText w:val="•"/>
      <w:lvlJc w:val="left"/>
      <w:pPr>
        <w:tabs>
          <w:tab w:val="num" w:pos="3600"/>
        </w:tabs>
        <w:ind w:left="3600" w:hanging="360"/>
      </w:pPr>
      <w:rPr>
        <w:rFonts w:ascii="Times New Roman" w:hAnsi="Times New Roman" w:hint="default"/>
      </w:rPr>
    </w:lvl>
    <w:lvl w:ilvl="5" w:tplc="2612FF78" w:tentative="1">
      <w:start w:val="1"/>
      <w:numFmt w:val="bullet"/>
      <w:lvlText w:val="•"/>
      <w:lvlJc w:val="left"/>
      <w:pPr>
        <w:tabs>
          <w:tab w:val="num" w:pos="4320"/>
        </w:tabs>
        <w:ind w:left="4320" w:hanging="360"/>
      </w:pPr>
      <w:rPr>
        <w:rFonts w:ascii="Times New Roman" w:hAnsi="Times New Roman" w:hint="default"/>
      </w:rPr>
    </w:lvl>
    <w:lvl w:ilvl="6" w:tplc="4072AED8" w:tentative="1">
      <w:start w:val="1"/>
      <w:numFmt w:val="bullet"/>
      <w:lvlText w:val="•"/>
      <w:lvlJc w:val="left"/>
      <w:pPr>
        <w:tabs>
          <w:tab w:val="num" w:pos="5040"/>
        </w:tabs>
        <w:ind w:left="5040" w:hanging="360"/>
      </w:pPr>
      <w:rPr>
        <w:rFonts w:ascii="Times New Roman" w:hAnsi="Times New Roman" w:hint="default"/>
      </w:rPr>
    </w:lvl>
    <w:lvl w:ilvl="7" w:tplc="3EE410C4" w:tentative="1">
      <w:start w:val="1"/>
      <w:numFmt w:val="bullet"/>
      <w:lvlText w:val="•"/>
      <w:lvlJc w:val="left"/>
      <w:pPr>
        <w:tabs>
          <w:tab w:val="num" w:pos="5760"/>
        </w:tabs>
        <w:ind w:left="5760" w:hanging="360"/>
      </w:pPr>
      <w:rPr>
        <w:rFonts w:ascii="Times New Roman" w:hAnsi="Times New Roman" w:hint="default"/>
      </w:rPr>
    </w:lvl>
    <w:lvl w:ilvl="8" w:tplc="880254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D243D6"/>
    <w:multiLevelType w:val="multilevel"/>
    <w:tmpl w:val="FD6E278E"/>
    <w:name w:val="Liste des puces"/>
    <w:styleLink w:val="Listedespuces"/>
    <w:lvl w:ilvl="0">
      <w:start w:val="1"/>
      <w:numFmt w:val="bullet"/>
      <w:pStyle w:val="EcoBulletList1"/>
      <w:lvlText w:val="›"/>
      <w:lvlJc w:val="left"/>
      <w:pPr>
        <w:tabs>
          <w:tab w:val="num" w:pos="567"/>
        </w:tabs>
        <w:ind w:left="567" w:hanging="283"/>
      </w:pPr>
      <w:rPr>
        <w:rFonts w:ascii="Arial" w:hAnsi="Arial" w:hint="default"/>
        <w:b w:val="0"/>
        <w:i w:val="0"/>
        <w:color w:val="auto"/>
        <w:sz w:val="22"/>
      </w:rPr>
    </w:lvl>
    <w:lvl w:ilvl="1">
      <w:start w:val="1"/>
      <w:numFmt w:val="bullet"/>
      <w:pStyle w:val="EcoBulletList2"/>
      <w:lvlText w:val="-"/>
      <w:lvlJc w:val="left"/>
      <w:pPr>
        <w:tabs>
          <w:tab w:val="num" w:pos="851"/>
        </w:tabs>
        <w:ind w:left="851" w:hanging="284"/>
      </w:pPr>
      <w:rPr>
        <w:rFonts w:ascii="Arial" w:hAnsi="Arial" w:hint="default"/>
        <w:b w:val="0"/>
        <w:i w:val="0"/>
        <w:color w:val="auto"/>
        <w:sz w:val="22"/>
      </w:rPr>
    </w:lvl>
    <w:lvl w:ilvl="2">
      <w:start w:val="1"/>
      <w:numFmt w:val="bullet"/>
      <w:pStyle w:val="EcoBulletList3"/>
      <w:lvlText w:val="•"/>
      <w:lvlJc w:val="left"/>
      <w:pPr>
        <w:tabs>
          <w:tab w:val="num" w:pos="1134"/>
        </w:tabs>
        <w:ind w:left="1134" w:hanging="283"/>
      </w:pPr>
      <w:rPr>
        <w:rFonts w:ascii="Arial" w:hAnsi="Arial"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CDA6C69"/>
    <w:multiLevelType w:val="multilevel"/>
    <w:tmpl w:val="A35ED5F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32E11A1A"/>
    <w:multiLevelType w:val="multilevel"/>
    <w:tmpl w:val="FFF27D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3ED4DA3"/>
    <w:multiLevelType w:val="hybridMultilevel"/>
    <w:tmpl w:val="780A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A7A21"/>
    <w:multiLevelType w:val="multilevel"/>
    <w:tmpl w:val="25DCF1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34DC1635"/>
    <w:multiLevelType w:val="multilevel"/>
    <w:tmpl w:val="277AD1F0"/>
    <w:styleLink w:val="StyleNumbered"/>
    <w:lvl w:ilvl="0">
      <w:start w:val="1"/>
      <w:numFmt w:val="decimal"/>
      <w:lvlText w:val="%1."/>
      <w:lvlJc w:val="left"/>
      <w:pPr>
        <w:tabs>
          <w:tab w:val="num" w:pos="720"/>
        </w:tabs>
        <w:ind w:left="720" w:hanging="360"/>
      </w:pPr>
      <w:rPr>
        <w:rFonts w:ascii="Tahoma" w:hAnsi="Tahoma"/>
        <w:b/>
        <w:dstrike w:val="0"/>
        <w:sz w:val="22"/>
        <w:szCs w:val="22"/>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64400FE"/>
    <w:multiLevelType w:val="hybridMultilevel"/>
    <w:tmpl w:val="5DBEBBCA"/>
    <w:lvl w:ilvl="0" w:tplc="D4E041EC">
      <w:start w:val="1"/>
      <w:numFmt w:val="bullet"/>
      <w:lvlText w:val="›"/>
      <w:lvlJc w:val="left"/>
      <w:pPr>
        <w:tabs>
          <w:tab w:val="num" w:pos="720"/>
        </w:tabs>
        <w:ind w:left="720" w:hanging="360"/>
      </w:pPr>
      <w:rPr>
        <w:rFonts w:ascii="Arial" w:hAnsi="Arial" w:hint="default"/>
      </w:rPr>
    </w:lvl>
    <w:lvl w:ilvl="1" w:tplc="76668BCC">
      <w:start w:val="1"/>
      <w:numFmt w:val="bullet"/>
      <w:lvlText w:val="›"/>
      <w:lvlJc w:val="left"/>
      <w:pPr>
        <w:tabs>
          <w:tab w:val="num" w:pos="1440"/>
        </w:tabs>
        <w:ind w:left="1440" w:hanging="360"/>
      </w:pPr>
      <w:rPr>
        <w:rFonts w:ascii="Arial" w:hAnsi="Arial" w:hint="default"/>
      </w:rPr>
    </w:lvl>
    <w:lvl w:ilvl="2" w:tplc="84AE9688" w:tentative="1">
      <w:start w:val="1"/>
      <w:numFmt w:val="bullet"/>
      <w:lvlText w:val="›"/>
      <w:lvlJc w:val="left"/>
      <w:pPr>
        <w:tabs>
          <w:tab w:val="num" w:pos="2160"/>
        </w:tabs>
        <w:ind w:left="2160" w:hanging="360"/>
      </w:pPr>
      <w:rPr>
        <w:rFonts w:ascii="Arial" w:hAnsi="Arial" w:hint="default"/>
      </w:rPr>
    </w:lvl>
    <w:lvl w:ilvl="3" w:tplc="4D1A30FC" w:tentative="1">
      <w:start w:val="1"/>
      <w:numFmt w:val="bullet"/>
      <w:lvlText w:val="›"/>
      <w:lvlJc w:val="left"/>
      <w:pPr>
        <w:tabs>
          <w:tab w:val="num" w:pos="2880"/>
        </w:tabs>
        <w:ind w:left="2880" w:hanging="360"/>
      </w:pPr>
      <w:rPr>
        <w:rFonts w:ascii="Arial" w:hAnsi="Arial" w:hint="default"/>
      </w:rPr>
    </w:lvl>
    <w:lvl w:ilvl="4" w:tplc="A648AE38" w:tentative="1">
      <w:start w:val="1"/>
      <w:numFmt w:val="bullet"/>
      <w:lvlText w:val="›"/>
      <w:lvlJc w:val="left"/>
      <w:pPr>
        <w:tabs>
          <w:tab w:val="num" w:pos="3600"/>
        </w:tabs>
        <w:ind w:left="3600" w:hanging="360"/>
      </w:pPr>
      <w:rPr>
        <w:rFonts w:ascii="Arial" w:hAnsi="Arial" w:hint="default"/>
      </w:rPr>
    </w:lvl>
    <w:lvl w:ilvl="5" w:tplc="0A548480" w:tentative="1">
      <w:start w:val="1"/>
      <w:numFmt w:val="bullet"/>
      <w:lvlText w:val="›"/>
      <w:lvlJc w:val="left"/>
      <w:pPr>
        <w:tabs>
          <w:tab w:val="num" w:pos="4320"/>
        </w:tabs>
        <w:ind w:left="4320" w:hanging="360"/>
      </w:pPr>
      <w:rPr>
        <w:rFonts w:ascii="Arial" w:hAnsi="Arial" w:hint="default"/>
      </w:rPr>
    </w:lvl>
    <w:lvl w:ilvl="6" w:tplc="8FEE1EC4" w:tentative="1">
      <w:start w:val="1"/>
      <w:numFmt w:val="bullet"/>
      <w:lvlText w:val="›"/>
      <w:lvlJc w:val="left"/>
      <w:pPr>
        <w:tabs>
          <w:tab w:val="num" w:pos="5040"/>
        </w:tabs>
        <w:ind w:left="5040" w:hanging="360"/>
      </w:pPr>
      <w:rPr>
        <w:rFonts w:ascii="Arial" w:hAnsi="Arial" w:hint="default"/>
      </w:rPr>
    </w:lvl>
    <w:lvl w:ilvl="7" w:tplc="AEE04246" w:tentative="1">
      <w:start w:val="1"/>
      <w:numFmt w:val="bullet"/>
      <w:lvlText w:val="›"/>
      <w:lvlJc w:val="left"/>
      <w:pPr>
        <w:tabs>
          <w:tab w:val="num" w:pos="5760"/>
        </w:tabs>
        <w:ind w:left="5760" w:hanging="360"/>
      </w:pPr>
      <w:rPr>
        <w:rFonts w:ascii="Arial" w:hAnsi="Arial" w:hint="default"/>
      </w:rPr>
    </w:lvl>
    <w:lvl w:ilvl="8" w:tplc="E89A1BB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31701A"/>
    <w:multiLevelType w:val="hybridMultilevel"/>
    <w:tmpl w:val="43CC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3001B"/>
    <w:multiLevelType w:val="multilevel"/>
    <w:tmpl w:val="535201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D12181E"/>
    <w:multiLevelType w:val="hybridMultilevel"/>
    <w:tmpl w:val="FE92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A58E5"/>
    <w:multiLevelType w:val="hybridMultilevel"/>
    <w:tmpl w:val="739A5E22"/>
    <w:lvl w:ilvl="0" w:tplc="629EA11C">
      <w:start w:val="1"/>
      <w:numFmt w:val="decimal"/>
      <w:pStyle w:val="Heading5"/>
      <w:lvlText w:val="%1."/>
      <w:lvlJc w:val="left"/>
      <w:pPr>
        <w:ind w:left="720" w:hanging="360"/>
      </w:pPr>
      <w:rPr>
        <w:rFont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3" w15:restartNumberingAfterBreak="0">
    <w:nsid w:val="42B1451C"/>
    <w:multiLevelType w:val="hybridMultilevel"/>
    <w:tmpl w:val="F6523172"/>
    <w:lvl w:ilvl="0" w:tplc="37AE7592">
      <w:start w:val="1"/>
      <w:numFmt w:val="bullet"/>
      <w:pStyle w:val="List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11522"/>
    <w:multiLevelType w:val="hybridMultilevel"/>
    <w:tmpl w:val="CB20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37486"/>
    <w:multiLevelType w:val="hybridMultilevel"/>
    <w:tmpl w:val="A6EE70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DDD6DE9"/>
    <w:multiLevelType w:val="multilevel"/>
    <w:tmpl w:val="9C4ED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4F0E08A7"/>
    <w:multiLevelType w:val="hybridMultilevel"/>
    <w:tmpl w:val="4B3A81B0"/>
    <w:lvl w:ilvl="0" w:tplc="40090019">
      <w:start w:val="1"/>
      <w:numFmt w:val="bullet"/>
      <w:pStyle w:val="bullet"/>
      <w:lvlText w:val=""/>
      <w:lvlJc w:val="left"/>
      <w:pPr>
        <w:tabs>
          <w:tab w:val="num" w:pos="720"/>
        </w:tabs>
        <w:ind w:left="720" w:hanging="360"/>
      </w:pPr>
      <w:rPr>
        <w:rFonts w:ascii="Symbol" w:hAnsi="Symbol" w:hint="default"/>
      </w:rPr>
    </w:lvl>
    <w:lvl w:ilvl="1" w:tplc="40090019">
      <w:start w:val="1"/>
      <w:numFmt w:val="bullet"/>
      <w:lvlText w:val="o"/>
      <w:lvlJc w:val="left"/>
      <w:pPr>
        <w:tabs>
          <w:tab w:val="num" w:pos="1440"/>
        </w:tabs>
        <w:ind w:left="1440" w:hanging="360"/>
      </w:pPr>
      <w:rPr>
        <w:rFonts w:ascii="Courier New" w:hAnsi="Courier New" w:hint="default"/>
      </w:rPr>
    </w:lvl>
    <w:lvl w:ilvl="2" w:tplc="4009001B">
      <w:start w:val="1"/>
      <w:numFmt w:val="bullet"/>
      <w:lvlText w:val=""/>
      <w:lvlJc w:val="left"/>
      <w:pPr>
        <w:tabs>
          <w:tab w:val="num" w:pos="2160"/>
        </w:tabs>
        <w:ind w:left="2160" w:hanging="360"/>
      </w:pPr>
      <w:rPr>
        <w:rFonts w:ascii="Wingdings" w:hAnsi="Wingdings" w:hint="default"/>
      </w:rPr>
    </w:lvl>
    <w:lvl w:ilvl="3" w:tplc="4009000F" w:tentative="1">
      <w:start w:val="1"/>
      <w:numFmt w:val="bullet"/>
      <w:lvlText w:val=""/>
      <w:lvlJc w:val="left"/>
      <w:pPr>
        <w:tabs>
          <w:tab w:val="num" w:pos="2880"/>
        </w:tabs>
        <w:ind w:left="2880" w:hanging="360"/>
      </w:pPr>
      <w:rPr>
        <w:rFonts w:ascii="Symbol" w:hAnsi="Symbol" w:hint="default"/>
      </w:rPr>
    </w:lvl>
    <w:lvl w:ilvl="4" w:tplc="40090019" w:tentative="1">
      <w:start w:val="1"/>
      <w:numFmt w:val="bullet"/>
      <w:lvlText w:val="o"/>
      <w:lvlJc w:val="left"/>
      <w:pPr>
        <w:tabs>
          <w:tab w:val="num" w:pos="3600"/>
        </w:tabs>
        <w:ind w:left="3600" w:hanging="360"/>
      </w:pPr>
      <w:rPr>
        <w:rFonts w:ascii="Courier New" w:hAnsi="Courier New" w:hint="default"/>
      </w:rPr>
    </w:lvl>
    <w:lvl w:ilvl="5" w:tplc="4009001B" w:tentative="1">
      <w:start w:val="1"/>
      <w:numFmt w:val="bullet"/>
      <w:lvlText w:val=""/>
      <w:lvlJc w:val="left"/>
      <w:pPr>
        <w:tabs>
          <w:tab w:val="num" w:pos="4320"/>
        </w:tabs>
        <w:ind w:left="4320" w:hanging="360"/>
      </w:pPr>
      <w:rPr>
        <w:rFonts w:ascii="Wingdings" w:hAnsi="Wingdings" w:hint="default"/>
      </w:rPr>
    </w:lvl>
    <w:lvl w:ilvl="6" w:tplc="4009000F" w:tentative="1">
      <w:start w:val="1"/>
      <w:numFmt w:val="bullet"/>
      <w:lvlText w:val=""/>
      <w:lvlJc w:val="left"/>
      <w:pPr>
        <w:tabs>
          <w:tab w:val="num" w:pos="5040"/>
        </w:tabs>
        <w:ind w:left="5040" w:hanging="360"/>
      </w:pPr>
      <w:rPr>
        <w:rFonts w:ascii="Symbol" w:hAnsi="Symbol" w:hint="default"/>
      </w:rPr>
    </w:lvl>
    <w:lvl w:ilvl="7" w:tplc="40090019" w:tentative="1">
      <w:start w:val="1"/>
      <w:numFmt w:val="bullet"/>
      <w:lvlText w:val="o"/>
      <w:lvlJc w:val="left"/>
      <w:pPr>
        <w:tabs>
          <w:tab w:val="num" w:pos="5760"/>
        </w:tabs>
        <w:ind w:left="5760" w:hanging="360"/>
      </w:pPr>
      <w:rPr>
        <w:rFonts w:ascii="Courier New" w:hAnsi="Courier New" w:hint="default"/>
      </w:rPr>
    </w:lvl>
    <w:lvl w:ilvl="8" w:tplc="40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131CC9"/>
    <w:multiLevelType w:val="hybridMultilevel"/>
    <w:tmpl w:val="255475EA"/>
    <w:lvl w:ilvl="0" w:tplc="F8BABD44">
      <w:start w:val="1"/>
      <w:numFmt w:val="bullet"/>
      <w:lvlText w:val="•"/>
      <w:lvlJc w:val="left"/>
      <w:pPr>
        <w:tabs>
          <w:tab w:val="num" w:pos="720"/>
        </w:tabs>
        <w:ind w:left="720" w:hanging="360"/>
      </w:pPr>
      <w:rPr>
        <w:rFonts w:ascii="Arial" w:hAnsi="Arial" w:hint="default"/>
      </w:rPr>
    </w:lvl>
    <w:lvl w:ilvl="1" w:tplc="83EEB766" w:tentative="1">
      <w:start w:val="1"/>
      <w:numFmt w:val="bullet"/>
      <w:lvlText w:val="•"/>
      <w:lvlJc w:val="left"/>
      <w:pPr>
        <w:tabs>
          <w:tab w:val="num" w:pos="1440"/>
        </w:tabs>
        <w:ind w:left="1440" w:hanging="360"/>
      </w:pPr>
      <w:rPr>
        <w:rFonts w:ascii="Arial" w:hAnsi="Arial" w:hint="default"/>
      </w:rPr>
    </w:lvl>
    <w:lvl w:ilvl="2" w:tplc="6BE0F8B4" w:tentative="1">
      <w:start w:val="1"/>
      <w:numFmt w:val="bullet"/>
      <w:lvlText w:val="•"/>
      <w:lvlJc w:val="left"/>
      <w:pPr>
        <w:tabs>
          <w:tab w:val="num" w:pos="2160"/>
        </w:tabs>
        <w:ind w:left="2160" w:hanging="360"/>
      </w:pPr>
      <w:rPr>
        <w:rFonts w:ascii="Arial" w:hAnsi="Arial" w:hint="default"/>
      </w:rPr>
    </w:lvl>
    <w:lvl w:ilvl="3" w:tplc="B4D4A646" w:tentative="1">
      <w:start w:val="1"/>
      <w:numFmt w:val="bullet"/>
      <w:lvlText w:val="•"/>
      <w:lvlJc w:val="left"/>
      <w:pPr>
        <w:tabs>
          <w:tab w:val="num" w:pos="2880"/>
        </w:tabs>
        <w:ind w:left="2880" w:hanging="360"/>
      </w:pPr>
      <w:rPr>
        <w:rFonts w:ascii="Arial" w:hAnsi="Arial" w:hint="default"/>
      </w:rPr>
    </w:lvl>
    <w:lvl w:ilvl="4" w:tplc="37D8B7E4" w:tentative="1">
      <w:start w:val="1"/>
      <w:numFmt w:val="bullet"/>
      <w:lvlText w:val="•"/>
      <w:lvlJc w:val="left"/>
      <w:pPr>
        <w:tabs>
          <w:tab w:val="num" w:pos="3600"/>
        </w:tabs>
        <w:ind w:left="3600" w:hanging="360"/>
      </w:pPr>
      <w:rPr>
        <w:rFonts w:ascii="Arial" w:hAnsi="Arial" w:hint="default"/>
      </w:rPr>
    </w:lvl>
    <w:lvl w:ilvl="5" w:tplc="5F362118" w:tentative="1">
      <w:start w:val="1"/>
      <w:numFmt w:val="bullet"/>
      <w:lvlText w:val="•"/>
      <w:lvlJc w:val="left"/>
      <w:pPr>
        <w:tabs>
          <w:tab w:val="num" w:pos="4320"/>
        </w:tabs>
        <w:ind w:left="4320" w:hanging="360"/>
      </w:pPr>
      <w:rPr>
        <w:rFonts w:ascii="Arial" w:hAnsi="Arial" w:hint="default"/>
      </w:rPr>
    </w:lvl>
    <w:lvl w:ilvl="6" w:tplc="1CB6E202" w:tentative="1">
      <w:start w:val="1"/>
      <w:numFmt w:val="bullet"/>
      <w:lvlText w:val="•"/>
      <w:lvlJc w:val="left"/>
      <w:pPr>
        <w:tabs>
          <w:tab w:val="num" w:pos="5040"/>
        </w:tabs>
        <w:ind w:left="5040" w:hanging="360"/>
      </w:pPr>
      <w:rPr>
        <w:rFonts w:ascii="Arial" w:hAnsi="Arial" w:hint="default"/>
      </w:rPr>
    </w:lvl>
    <w:lvl w:ilvl="7" w:tplc="E82ED460" w:tentative="1">
      <w:start w:val="1"/>
      <w:numFmt w:val="bullet"/>
      <w:lvlText w:val="•"/>
      <w:lvlJc w:val="left"/>
      <w:pPr>
        <w:tabs>
          <w:tab w:val="num" w:pos="5760"/>
        </w:tabs>
        <w:ind w:left="5760" w:hanging="360"/>
      </w:pPr>
      <w:rPr>
        <w:rFonts w:ascii="Arial" w:hAnsi="Arial" w:hint="default"/>
      </w:rPr>
    </w:lvl>
    <w:lvl w:ilvl="8" w:tplc="F9AABB3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724F13"/>
    <w:multiLevelType w:val="hybridMultilevel"/>
    <w:tmpl w:val="B956BD0E"/>
    <w:lvl w:ilvl="0" w:tplc="04090013">
      <w:start w:val="1"/>
      <w:numFmt w:val="upperRoman"/>
      <w:lvlText w:val="%1."/>
      <w:lvlJc w:val="righ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791379B"/>
    <w:multiLevelType w:val="multilevel"/>
    <w:tmpl w:val="E25EC634"/>
    <w:lvl w:ilvl="0">
      <w:start w:val="1"/>
      <w:numFmt w:val="bullet"/>
      <w:pStyle w:val="Non-TOCHeading3"/>
      <w:lvlText w:val=""/>
      <w:lvlJc w:val="left"/>
      <w:pPr>
        <w:tabs>
          <w:tab w:val="num" w:pos="1134"/>
        </w:tabs>
        <w:ind w:left="1134" w:hanging="567"/>
      </w:pPr>
      <w:rPr>
        <w:rFonts w:ascii="Monotype Sorts" w:hAnsi="Monotype Sorts" w:hint="default"/>
        <w:sz w:val="22"/>
      </w:rPr>
    </w:lvl>
    <w:lvl w:ilvl="1">
      <w:start w:val="1"/>
      <w:numFmt w:val="bullet"/>
      <w:lvlText w:val=""/>
      <w:lvlJc w:val="left"/>
      <w:pPr>
        <w:tabs>
          <w:tab w:val="num" w:pos="1701"/>
        </w:tabs>
        <w:ind w:left="1701" w:hanging="567"/>
      </w:pPr>
      <w:rPr>
        <w:rFonts w:ascii="Monotype Sorts" w:hAnsi="Monotype Sorts" w:hint="default"/>
        <w:sz w:val="16"/>
      </w:rPr>
    </w:lvl>
    <w:lvl w:ilvl="2">
      <w:start w:val="1"/>
      <w:numFmt w:val="bullet"/>
      <w:lvlRestart w:val="0"/>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31" w15:restartNumberingAfterBreak="0">
    <w:nsid w:val="7A8D3853"/>
    <w:multiLevelType w:val="hybridMultilevel"/>
    <w:tmpl w:val="0F4C2A28"/>
    <w:lvl w:ilvl="0" w:tplc="A9941A9A">
      <w:start w:val="1"/>
      <w:numFmt w:val="bullet"/>
      <w:lvlText w:val="•"/>
      <w:lvlJc w:val="left"/>
      <w:pPr>
        <w:tabs>
          <w:tab w:val="num" w:pos="720"/>
        </w:tabs>
        <w:ind w:left="720" w:hanging="360"/>
      </w:pPr>
      <w:rPr>
        <w:rFonts w:ascii="Arial" w:hAnsi="Arial" w:hint="default"/>
      </w:rPr>
    </w:lvl>
    <w:lvl w:ilvl="1" w:tplc="E6E8CE3E" w:tentative="1">
      <w:start w:val="1"/>
      <w:numFmt w:val="bullet"/>
      <w:lvlText w:val="•"/>
      <w:lvlJc w:val="left"/>
      <w:pPr>
        <w:tabs>
          <w:tab w:val="num" w:pos="1440"/>
        </w:tabs>
        <w:ind w:left="1440" w:hanging="360"/>
      </w:pPr>
      <w:rPr>
        <w:rFonts w:ascii="Arial" w:hAnsi="Arial" w:hint="default"/>
      </w:rPr>
    </w:lvl>
    <w:lvl w:ilvl="2" w:tplc="A1E0B352" w:tentative="1">
      <w:start w:val="1"/>
      <w:numFmt w:val="bullet"/>
      <w:lvlText w:val="•"/>
      <w:lvlJc w:val="left"/>
      <w:pPr>
        <w:tabs>
          <w:tab w:val="num" w:pos="2160"/>
        </w:tabs>
        <w:ind w:left="2160" w:hanging="360"/>
      </w:pPr>
      <w:rPr>
        <w:rFonts w:ascii="Arial" w:hAnsi="Arial" w:hint="default"/>
      </w:rPr>
    </w:lvl>
    <w:lvl w:ilvl="3" w:tplc="C6C02D56" w:tentative="1">
      <w:start w:val="1"/>
      <w:numFmt w:val="bullet"/>
      <w:lvlText w:val="•"/>
      <w:lvlJc w:val="left"/>
      <w:pPr>
        <w:tabs>
          <w:tab w:val="num" w:pos="2880"/>
        </w:tabs>
        <w:ind w:left="2880" w:hanging="360"/>
      </w:pPr>
      <w:rPr>
        <w:rFonts w:ascii="Arial" w:hAnsi="Arial" w:hint="default"/>
      </w:rPr>
    </w:lvl>
    <w:lvl w:ilvl="4" w:tplc="C394AEEC" w:tentative="1">
      <w:start w:val="1"/>
      <w:numFmt w:val="bullet"/>
      <w:lvlText w:val="•"/>
      <w:lvlJc w:val="left"/>
      <w:pPr>
        <w:tabs>
          <w:tab w:val="num" w:pos="3600"/>
        </w:tabs>
        <w:ind w:left="3600" w:hanging="360"/>
      </w:pPr>
      <w:rPr>
        <w:rFonts w:ascii="Arial" w:hAnsi="Arial" w:hint="default"/>
      </w:rPr>
    </w:lvl>
    <w:lvl w:ilvl="5" w:tplc="1E701884" w:tentative="1">
      <w:start w:val="1"/>
      <w:numFmt w:val="bullet"/>
      <w:lvlText w:val="•"/>
      <w:lvlJc w:val="left"/>
      <w:pPr>
        <w:tabs>
          <w:tab w:val="num" w:pos="4320"/>
        </w:tabs>
        <w:ind w:left="4320" w:hanging="360"/>
      </w:pPr>
      <w:rPr>
        <w:rFonts w:ascii="Arial" w:hAnsi="Arial" w:hint="default"/>
      </w:rPr>
    </w:lvl>
    <w:lvl w:ilvl="6" w:tplc="D46CDB9C" w:tentative="1">
      <w:start w:val="1"/>
      <w:numFmt w:val="bullet"/>
      <w:lvlText w:val="•"/>
      <w:lvlJc w:val="left"/>
      <w:pPr>
        <w:tabs>
          <w:tab w:val="num" w:pos="5040"/>
        </w:tabs>
        <w:ind w:left="5040" w:hanging="360"/>
      </w:pPr>
      <w:rPr>
        <w:rFonts w:ascii="Arial" w:hAnsi="Arial" w:hint="default"/>
      </w:rPr>
    </w:lvl>
    <w:lvl w:ilvl="7" w:tplc="A0649354" w:tentative="1">
      <w:start w:val="1"/>
      <w:numFmt w:val="bullet"/>
      <w:lvlText w:val="•"/>
      <w:lvlJc w:val="left"/>
      <w:pPr>
        <w:tabs>
          <w:tab w:val="num" w:pos="5760"/>
        </w:tabs>
        <w:ind w:left="5760" w:hanging="360"/>
      </w:pPr>
      <w:rPr>
        <w:rFonts w:ascii="Arial" w:hAnsi="Arial" w:hint="default"/>
      </w:rPr>
    </w:lvl>
    <w:lvl w:ilvl="8" w:tplc="792C0C5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B6E0EA7"/>
    <w:multiLevelType w:val="hybridMultilevel"/>
    <w:tmpl w:val="EF6A7B8A"/>
    <w:lvl w:ilvl="0" w:tplc="E3EC5E14">
      <w:start w:val="1"/>
      <w:numFmt w:val="bullet"/>
      <w:pStyle w:val="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7"/>
  </w:num>
  <w:num w:numId="4">
    <w:abstractNumId w:val="30"/>
  </w:num>
  <w:num w:numId="5">
    <w:abstractNumId w:val="22"/>
  </w:num>
  <w:num w:numId="6">
    <w:abstractNumId w:val="9"/>
  </w:num>
  <w:num w:numId="7">
    <w:abstractNumId w:val="0"/>
  </w:num>
  <w:num w:numId="8">
    <w:abstractNumId w:val="3"/>
  </w:num>
  <w:num w:numId="9">
    <w:abstractNumId w:val="16"/>
  </w:num>
  <w:num w:numId="10">
    <w:abstractNumId w:val="26"/>
  </w:num>
  <w:num w:numId="11">
    <w:abstractNumId w:val="20"/>
  </w:num>
  <w:num w:numId="12">
    <w:abstractNumId w:val="13"/>
  </w:num>
  <w:num w:numId="13">
    <w:abstractNumId w:val="14"/>
  </w:num>
  <w:num w:numId="14">
    <w:abstractNumId w:val="32"/>
  </w:num>
  <w:num w:numId="15">
    <w:abstractNumId w:val="10"/>
  </w:num>
  <w:num w:numId="16">
    <w:abstractNumId w:val="29"/>
  </w:num>
  <w:num w:numId="17">
    <w:abstractNumId w:val="25"/>
  </w:num>
  <w:num w:numId="18">
    <w:abstractNumId w:val="12"/>
  </w:num>
  <w:num w:numId="19">
    <w:abstractNumId w:val="5"/>
  </w:num>
  <w:num w:numId="20">
    <w:abstractNumId w:val="18"/>
  </w:num>
  <w:num w:numId="21">
    <w:abstractNumId w:val="4"/>
  </w:num>
  <w:num w:numId="22">
    <w:abstractNumId w:val="28"/>
  </w:num>
  <w:num w:numId="23">
    <w:abstractNumId w:val="31"/>
  </w:num>
  <w:num w:numId="24">
    <w:abstractNumId w:val="11"/>
  </w:num>
  <w:num w:numId="25">
    <w:abstractNumId w:val="7"/>
  </w:num>
  <w:num w:numId="26">
    <w:abstractNumId w:val="27"/>
  </w:num>
  <w:num w:numId="27">
    <w:abstractNumId w:val="8"/>
  </w:num>
  <w:num w:numId="28">
    <w:abstractNumId w:val="15"/>
  </w:num>
  <w:num w:numId="29">
    <w:abstractNumId w:val="24"/>
  </w:num>
  <w:num w:numId="30">
    <w:abstractNumId w:val="2"/>
  </w:num>
  <w:num w:numId="31">
    <w:abstractNumId w:val="6"/>
  </w:num>
  <w:num w:numId="32">
    <w:abstractNumId w:val="19"/>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CF3"/>
    <w:rsid w:val="00000D5C"/>
    <w:rsid w:val="00000DF6"/>
    <w:rsid w:val="00005A21"/>
    <w:rsid w:val="00005C29"/>
    <w:rsid w:val="00006BD5"/>
    <w:rsid w:val="00011359"/>
    <w:rsid w:val="0001426A"/>
    <w:rsid w:val="00014E74"/>
    <w:rsid w:val="00015DCB"/>
    <w:rsid w:val="00016E96"/>
    <w:rsid w:val="0002340E"/>
    <w:rsid w:val="000266AB"/>
    <w:rsid w:val="00026F8E"/>
    <w:rsid w:val="000277F5"/>
    <w:rsid w:val="0003007D"/>
    <w:rsid w:val="000304E5"/>
    <w:rsid w:val="000317EE"/>
    <w:rsid w:val="00032CDB"/>
    <w:rsid w:val="00032D08"/>
    <w:rsid w:val="00034474"/>
    <w:rsid w:val="00034A0A"/>
    <w:rsid w:val="00037937"/>
    <w:rsid w:val="000411EC"/>
    <w:rsid w:val="00043215"/>
    <w:rsid w:val="000466E9"/>
    <w:rsid w:val="000513FB"/>
    <w:rsid w:val="0005314A"/>
    <w:rsid w:val="0005338D"/>
    <w:rsid w:val="0005385C"/>
    <w:rsid w:val="00053E14"/>
    <w:rsid w:val="000546AA"/>
    <w:rsid w:val="0005549B"/>
    <w:rsid w:val="0006035F"/>
    <w:rsid w:val="00061B71"/>
    <w:rsid w:val="0006545E"/>
    <w:rsid w:val="00067E03"/>
    <w:rsid w:val="00067E7D"/>
    <w:rsid w:val="0007157F"/>
    <w:rsid w:val="000725C9"/>
    <w:rsid w:val="0007562B"/>
    <w:rsid w:val="00076C0F"/>
    <w:rsid w:val="0008080C"/>
    <w:rsid w:val="00080F7A"/>
    <w:rsid w:val="00081CA0"/>
    <w:rsid w:val="00081E36"/>
    <w:rsid w:val="000836C7"/>
    <w:rsid w:val="00084527"/>
    <w:rsid w:val="000845D0"/>
    <w:rsid w:val="00085376"/>
    <w:rsid w:val="00085B04"/>
    <w:rsid w:val="00086998"/>
    <w:rsid w:val="00086E3D"/>
    <w:rsid w:val="00090434"/>
    <w:rsid w:val="000909EB"/>
    <w:rsid w:val="00090DE9"/>
    <w:rsid w:val="00091E6C"/>
    <w:rsid w:val="00092007"/>
    <w:rsid w:val="00092D1F"/>
    <w:rsid w:val="00094CE0"/>
    <w:rsid w:val="00095360"/>
    <w:rsid w:val="000955DE"/>
    <w:rsid w:val="000963EA"/>
    <w:rsid w:val="00097C57"/>
    <w:rsid w:val="000A2371"/>
    <w:rsid w:val="000A3190"/>
    <w:rsid w:val="000A36B2"/>
    <w:rsid w:val="000A458B"/>
    <w:rsid w:val="000A504D"/>
    <w:rsid w:val="000A5DED"/>
    <w:rsid w:val="000A6207"/>
    <w:rsid w:val="000A62F5"/>
    <w:rsid w:val="000A7A7C"/>
    <w:rsid w:val="000B0C74"/>
    <w:rsid w:val="000B16F4"/>
    <w:rsid w:val="000B1D87"/>
    <w:rsid w:val="000B205B"/>
    <w:rsid w:val="000B3CD6"/>
    <w:rsid w:val="000C0573"/>
    <w:rsid w:val="000C2AE3"/>
    <w:rsid w:val="000C2C4C"/>
    <w:rsid w:val="000C2C5A"/>
    <w:rsid w:val="000C2CF5"/>
    <w:rsid w:val="000C32A1"/>
    <w:rsid w:val="000C3459"/>
    <w:rsid w:val="000C4AF6"/>
    <w:rsid w:val="000C52FF"/>
    <w:rsid w:val="000C5505"/>
    <w:rsid w:val="000C6349"/>
    <w:rsid w:val="000C734D"/>
    <w:rsid w:val="000D3040"/>
    <w:rsid w:val="000D32C2"/>
    <w:rsid w:val="000E1430"/>
    <w:rsid w:val="000E1B87"/>
    <w:rsid w:val="000F100B"/>
    <w:rsid w:val="000F15E9"/>
    <w:rsid w:val="000F5DE2"/>
    <w:rsid w:val="000F638A"/>
    <w:rsid w:val="000F6EF4"/>
    <w:rsid w:val="001005B1"/>
    <w:rsid w:val="0010118E"/>
    <w:rsid w:val="00101D5D"/>
    <w:rsid w:val="001045D2"/>
    <w:rsid w:val="00105036"/>
    <w:rsid w:val="00105F8C"/>
    <w:rsid w:val="0010698E"/>
    <w:rsid w:val="00107A52"/>
    <w:rsid w:val="00107BEF"/>
    <w:rsid w:val="00110187"/>
    <w:rsid w:val="00115D87"/>
    <w:rsid w:val="00115FE3"/>
    <w:rsid w:val="00116CED"/>
    <w:rsid w:val="0012320F"/>
    <w:rsid w:val="001244A4"/>
    <w:rsid w:val="00124578"/>
    <w:rsid w:val="001247C1"/>
    <w:rsid w:val="001307CC"/>
    <w:rsid w:val="001317E8"/>
    <w:rsid w:val="00137F42"/>
    <w:rsid w:val="00140DC9"/>
    <w:rsid w:val="001410B2"/>
    <w:rsid w:val="00141C74"/>
    <w:rsid w:val="00142EAB"/>
    <w:rsid w:val="00143FD1"/>
    <w:rsid w:val="0014514A"/>
    <w:rsid w:val="00146AA7"/>
    <w:rsid w:val="0014728F"/>
    <w:rsid w:val="00150919"/>
    <w:rsid w:val="00152466"/>
    <w:rsid w:val="00152AA8"/>
    <w:rsid w:val="00153E8C"/>
    <w:rsid w:val="0015512A"/>
    <w:rsid w:val="001563E2"/>
    <w:rsid w:val="00156E32"/>
    <w:rsid w:val="00163B37"/>
    <w:rsid w:val="0016649B"/>
    <w:rsid w:val="00167BE5"/>
    <w:rsid w:val="001700CA"/>
    <w:rsid w:val="001726E5"/>
    <w:rsid w:val="00172C2A"/>
    <w:rsid w:val="00175B07"/>
    <w:rsid w:val="00175B5E"/>
    <w:rsid w:val="00176514"/>
    <w:rsid w:val="001801E2"/>
    <w:rsid w:val="00180805"/>
    <w:rsid w:val="00182242"/>
    <w:rsid w:val="001832F3"/>
    <w:rsid w:val="00186718"/>
    <w:rsid w:val="00186735"/>
    <w:rsid w:val="00186AC3"/>
    <w:rsid w:val="001906DF"/>
    <w:rsid w:val="00192161"/>
    <w:rsid w:val="00192B11"/>
    <w:rsid w:val="00195F16"/>
    <w:rsid w:val="001965CD"/>
    <w:rsid w:val="001966DB"/>
    <w:rsid w:val="00197805"/>
    <w:rsid w:val="00197A84"/>
    <w:rsid w:val="001A187D"/>
    <w:rsid w:val="001A243A"/>
    <w:rsid w:val="001A2CF3"/>
    <w:rsid w:val="001A5D24"/>
    <w:rsid w:val="001A5F30"/>
    <w:rsid w:val="001A6C95"/>
    <w:rsid w:val="001B05B2"/>
    <w:rsid w:val="001B122B"/>
    <w:rsid w:val="001B3B45"/>
    <w:rsid w:val="001B3D1C"/>
    <w:rsid w:val="001B7D70"/>
    <w:rsid w:val="001C3D49"/>
    <w:rsid w:val="001D129D"/>
    <w:rsid w:val="001D34DE"/>
    <w:rsid w:val="001D3EC5"/>
    <w:rsid w:val="001D45D6"/>
    <w:rsid w:val="001D4ED2"/>
    <w:rsid w:val="001D71BB"/>
    <w:rsid w:val="001D7842"/>
    <w:rsid w:val="001D7E38"/>
    <w:rsid w:val="001E26EE"/>
    <w:rsid w:val="001E389F"/>
    <w:rsid w:val="001E515A"/>
    <w:rsid w:val="001F23AE"/>
    <w:rsid w:val="001F2F40"/>
    <w:rsid w:val="001F634F"/>
    <w:rsid w:val="001F64F1"/>
    <w:rsid w:val="001F72D6"/>
    <w:rsid w:val="001F782C"/>
    <w:rsid w:val="001F7D50"/>
    <w:rsid w:val="002011D8"/>
    <w:rsid w:val="00203F06"/>
    <w:rsid w:val="0020774C"/>
    <w:rsid w:val="0021065B"/>
    <w:rsid w:val="0021085F"/>
    <w:rsid w:val="00213611"/>
    <w:rsid w:val="0021431D"/>
    <w:rsid w:val="0022069B"/>
    <w:rsid w:val="00221405"/>
    <w:rsid w:val="00221613"/>
    <w:rsid w:val="00223018"/>
    <w:rsid w:val="00223AA2"/>
    <w:rsid w:val="00225320"/>
    <w:rsid w:val="002253AE"/>
    <w:rsid w:val="0022600B"/>
    <w:rsid w:val="0022728E"/>
    <w:rsid w:val="002278F3"/>
    <w:rsid w:val="00230CA6"/>
    <w:rsid w:val="00231BD4"/>
    <w:rsid w:val="00234B73"/>
    <w:rsid w:val="002401B9"/>
    <w:rsid w:val="0024260E"/>
    <w:rsid w:val="002447D7"/>
    <w:rsid w:val="0024587F"/>
    <w:rsid w:val="00246B27"/>
    <w:rsid w:val="00246C81"/>
    <w:rsid w:val="00246D31"/>
    <w:rsid w:val="0025017A"/>
    <w:rsid w:val="00251148"/>
    <w:rsid w:val="002524E9"/>
    <w:rsid w:val="00252AD4"/>
    <w:rsid w:val="0025402C"/>
    <w:rsid w:val="00255FCD"/>
    <w:rsid w:val="00260D2B"/>
    <w:rsid w:val="00260E7C"/>
    <w:rsid w:val="00262C45"/>
    <w:rsid w:val="00263CAA"/>
    <w:rsid w:val="0026664E"/>
    <w:rsid w:val="002725E6"/>
    <w:rsid w:val="00272E42"/>
    <w:rsid w:val="00273100"/>
    <w:rsid w:val="00274622"/>
    <w:rsid w:val="002779B1"/>
    <w:rsid w:val="00277BAE"/>
    <w:rsid w:val="0028017C"/>
    <w:rsid w:val="002819B3"/>
    <w:rsid w:val="0028392B"/>
    <w:rsid w:val="00283DB9"/>
    <w:rsid w:val="00284C08"/>
    <w:rsid w:val="00286B27"/>
    <w:rsid w:val="00286D69"/>
    <w:rsid w:val="00286FAF"/>
    <w:rsid w:val="00287546"/>
    <w:rsid w:val="00287E4D"/>
    <w:rsid w:val="00287FAB"/>
    <w:rsid w:val="002905C2"/>
    <w:rsid w:val="0029172D"/>
    <w:rsid w:val="00293718"/>
    <w:rsid w:val="00293E56"/>
    <w:rsid w:val="00294EBD"/>
    <w:rsid w:val="0029574F"/>
    <w:rsid w:val="002979F8"/>
    <w:rsid w:val="002A0017"/>
    <w:rsid w:val="002A1614"/>
    <w:rsid w:val="002A3C0D"/>
    <w:rsid w:val="002A4452"/>
    <w:rsid w:val="002A61DF"/>
    <w:rsid w:val="002A663E"/>
    <w:rsid w:val="002B0093"/>
    <w:rsid w:val="002B5305"/>
    <w:rsid w:val="002B5675"/>
    <w:rsid w:val="002B70C4"/>
    <w:rsid w:val="002B76FA"/>
    <w:rsid w:val="002C0329"/>
    <w:rsid w:val="002C2399"/>
    <w:rsid w:val="002C257A"/>
    <w:rsid w:val="002C6598"/>
    <w:rsid w:val="002D147F"/>
    <w:rsid w:val="002D291F"/>
    <w:rsid w:val="002D2A2A"/>
    <w:rsid w:val="002D46A2"/>
    <w:rsid w:val="002D63E3"/>
    <w:rsid w:val="002D79FF"/>
    <w:rsid w:val="002E00B2"/>
    <w:rsid w:val="002E27BD"/>
    <w:rsid w:val="002E408A"/>
    <w:rsid w:val="002E67CA"/>
    <w:rsid w:val="002E71DA"/>
    <w:rsid w:val="002F1D69"/>
    <w:rsid w:val="002F2C31"/>
    <w:rsid w:val="002F3F67"/>
    <w:rsid w:val="002F45AD"/>
    <w:rsid w:val="002F512A"/>
    <w:rsid w:val="002F5298"/>
    <w:rsid w:val="002F55F6"/>
    <w:rsid w:val="002F666D"/>
    <w:rsid w:val="00303202"/>
    <w:rsid w:val="00303710"/>
    <w:rsid w:val="00304C78"/>
    <w:rsid w:val="00305A45"/>
    <w:rsid w:val="0030692B"/>
    <w:rsid w:val="00306AC5"/>
    <w:rsid w:val="003077E2"/>
    <w:rsid w:val="003120BC"/>
    <w:rsid w:val="003125DA"/>
    <w:rsid w:val="00312932"/>
    <w:rsid w:val="0031370A"/>
    <w:rsid w:val="00313822"/>
    <w:rsid w:val="00315629"/>
    <w:rsid w:val="003217FE"/>
    <w:rsid w:val="00321F40"/>
    <w:rsid w:val="003225C0"/>
    <w:rsid w:val="00324F3F"/>
    <w:rsid w:val="0032724B"/>
    <w:rsid w:val="00332825"/>
    <w:rsid w:val="0033345B"/>
    <w:rsid w:val="003341B6"/>
    <w:rsid w:val="0033523D"/>
    <w:rsid w:val="0033526E"/>
    <w:rsid w:val="00337D92"/>
    <w:rsid w:val="00341814"/>
    <w:rsid w:val="003429C1"/>
    <w:rsid w:val="00342F93"/>
    <w:rsid w:val="00343022"/>
    <w:rsid w:val="003443FB"/>
    <w:rsid w:val="00345436"/>
    <w:rsid w:val="00346874"/>
    <w:rsid w:val="00347CEF"/>
    <w:rsid w:val="00347DFB"/>
    <w:rsid w:val="00350229"/>
    <w:rsid w:val="00357048"/>
    <w:rsid w:val="00357707"/>
    <w:rsid w:val="00360469"/>
    <w:rsid w:val="003606D0"/>
    <w:rsid w:val="003606D1"/>
    <w:rsid w:val="003609DF"/>
    <w:rsid w:val="00363766"/>
    <w:rsid w:val="00364B88"/>
    <w:rsid w:val="00365389"/>
    <w:rsid w:val="00365785"/>
    <w:rsid w:val="00365E77"/>
    <w:rsid w:val="00365EFA"/>
    <w:rsid w:val="00367B4C"/>
    <w:rsid w:val="00370465"/>
    <w:rsid w:val="003729CC"/>
    <w:rsid w:val="003743C0"/>
    <w:rsid w:val="00375448"/>
    <w:rsid w:val="00380D10"/>
    <w:rsid w:val="003833ED"/>
    <w:rsid w:val="00383B5B"/>
    <w:rsid w:val="00383DEA"/>
    <w:rsid w:val="00387696"/>
    <w:rsid w:val="00387C8B"/>
    <w:rsid w:val="003902CC"/>
    <w:rsid w:val="00391AE9"/>
    <w:rsid w:val="0039418C"/>
    <w:rsid w:val="00394E34"/>
    <w:rsid w:val="00396298"/>
    <w:rsid w:val="003966A1"/>
    <w:rsid w:val="003977F9"/>
    <w:rsid w:val="003A29B7"/>
    <w:rsid w:val="003A3A26"/>
    <w:rsid w:val="003A3C33"/>
    <w:rsid w:val="003A41DF"/>
    <w:rsid w:val="003B068C"/>
    <w:rsid w:val="003B082F"/>
    <w:rsid w:val="003B27EC"/>
    <w:rsid w:val="003B2D0E"/>
    <w:rsid w:val="003B3387"/>
    <w:rsid w:val="003B34CC"/>
    <w:rsid w:val="003B443B"/>
    <w:rsid w:val="003B52C7"/>
    <w:rsid w:val="003B5526"/>
    <w:rsid w:val="003B5706"/>
    <w:rsid w:val="003B5F45"/>
    <w:rsid w:val="003B7EFC"/>
    <w:rsid w:val="003C2A58"/>
    <w:rsid w:val="003C3473"/>
    <w:rsid w:val="003C4A74"/>
    <w:rsid w:val="003C4BEE"/>
    <w:rsid w:val="003C6443"/>
    <w:rsid w:val="003C644C"/>
    <w:rsid w:val="003C693F"/>
    <w:rsid w:val="003C734C"/>
    <w:rsid w:val="003C74F5"/>
    <w:rsid w:val="003D0265"/>
    <w:rsid w:val="003D0971"/>
    <w:rsid w:val="003D17D8"/>
    <w:rsid w:val="003D1A3D"/>
    <w:rsid w:val="003D3346"/>
    <w:rsid w:val="003D4196"/>
    <w:rsid w:val="003D66D8"/>
    <w:rsid w:val="003E1904"/>
    <w:rsid w:val="003E4579"/>
    <w:rsid w:val="003E54F0"/>
    <w:rsid w:val="003F208E"/>
    <w:rsid w:val="003F277F"/>
    <w:rsid w:val="003F756E"/>
    <w:rsid w:val="004000DE"/>
    <w:rsid w:val="0040166F"/>
    <w:rsid w:val="00403197"/>
    <w:rsid w:val="00404035"/>
    <w:rsid w:val="00404310"/>
    <w:rsid w:val="0040795A"/>
    <w:rsid w:val="004116EA"/>
    <w:rsid w:val="00415050"/>
    <w:rsid w:val="0041616E"/>
    <w:rsid w:val="004166B4"/>
    <w:rsid w:val="00421A0E"/>
    <w:rsid w:val="004222C5"/>
    <w:rsid w:val="00423B02"/>
    <w:rsid w:val="00426952"/>
    <w:rsid w:val="004318ED"/>
    <w:rsid w:val="00432C46"/>
    <w:rsid w:val="004338F9"/>
    <w:rsid w:val="00436F9A"/>
    <w:rsid w:val="004409D0"/>
    <w:rsid w:val="0044105B"/>
    <w:rsid w:val="00443377"/>
    <w:rsid w:val="004457FC"/>
    <w:rsid w:val="0044724D"/>
    <w:rsid w:val="004478C7"/>
    <w:rsid w:val="00451199"/>
    <w:rsid w:val="0045181A"/>
    <w:rsid w:val="004543ED"/>
    <w:rsid w:val="00454D55"/>
    <w:rsid w:val="0045553F"/>
    <w:rsid w:val="00456528"/>
    <w:rsid w:val="00457A1C"/>
    <w:rsid w:val="00457FB5"/>
    <w:rsid w:val="00460B04"/>
    <w:rsid w:val="00460F42"/>
    <w:rsid w:val="004615A6"/>
    <w:rsid w:val="0046206E"/>
    <w:rsid w:val="004632B0"/>
    <w:rsid w:val="004668F7"/>
    <w:rsid w:val="0047039B"/>
    <w:rsid w:val="004733B0"/>
    <w:rsid w:val="00473825"/>
    <w:rsid w:val="00473C07"/>
    <w:rsid w:val="00474E86"/>
    <w:rsid w:val="00476380"/>
    <w:rsid w:val="004820E5"/>
    <w:rsid w:val="00482A91"/>
    <w:rsid w:val="0048414B"/>
    <w:rsid w:val="0048462F"/>
    <w:rsid w:val="00484841"/>
    <w:rsid w:val="00485142"/>
    <w:rsid w:val="0048626D"/>
    <w:rsid w:val="0048769A"/>
    <w:rsid w:val="0049196B"/>
    <w:rsid w:val="0049309A"/>
    <w:rsid w:val="00494AD2"/>
    <w:rsid w:val="004964B3"/>
    <w:rsid w:val="004A0217"/>
    <w:rsid w:val="004A2526"/>
    <w:rsid w:val="004A3DDC"/>
    <w:rsid w:val="004A4D52"/>
    <w:rsid w:val="004A5BA0"/>
    <w:rsid w:val="004A5F63"/>
    <w:rsid w:val="004A7FC1"/>
    <w:rsid w:val="004B05A9"/>
    <w:rsid w:val="004B18CE"/>
    <w:rsid w:val="004B3372"/>
    <w:rsid w:val="004B3A63"/>
    <w:rsid w:val="004B589C"/>
    <w:rsid w:val="004B6152"/>
    <w:rsid w:val="004C0AC2"/>
    <w:rsid w:val="004C1A75"/>
    <w:rsid w:val="004C1EE5"/>
    <w:rsid w:val="004C2D0C"/>
    <w:rsid w:val="004C3192"/>
    <w:rsid w:val="004C7307"/>
    <w:rsid w:val="004C75AD"/>
    <w:rsid w:val="004D0588"/>
    <w:rsid w:val="004D09E6"/>
    <w:rsid w:val="004D2CC8"/>
    <w:rsid w:val="004D3269"/>
    <w:rsid w:val="004D3C32"/>
    <w:rsid w:val="004D4495"/>
    <w:rsid w:val="004E3A0D"/>
    <w:rsid w:val="004E3A12"/>
    <w:rsid w:val="004E4F05"/>
    <w:rsid w:val="004E4FC5"/>
    <w:rsid w:val="004E5A50"/>
    <w:rsid w:val="004E66D7"/>
    <w:rsid w:val="004E7745"/>
    <w:rsid w:val="004F1197"/>
    <w:rsid w:val="004F2550"/>
    <w:rsid w:val="004F3B43"/>
    <w:rsid w:val="004F4E8F"/>
    <w:rsid w:val="004F5789"/>
    <w:rsid w:val="004F60F9"/>
    <w:rsid w:val="004F6CEC"/>
    <w:rsid w:val="0050005F"/>
    <w:rsid w:val="00500DF6"/>
    <w:rsid w:val="005068F5"/>
    <w:rsid w:val="005075C8"/>
    <w:rsid w:val="0051038D"/>
    <w:rsid w:val="005108CE"/>
    <w:rsid w:val="005119C9"/>
    <w:rsid w:val="00515120"/>
    <w:rsid w:val="00517240"/>
    <w:rsid w:val="005173BE"/>
    <w:rsid w:val="00517701"/>
    <w:rsid w:val="0051775A"/>
    <w:rsid w:val="0052204E"/>
    <w:rsid w:val="00523412"/>
    <w:rsid w:val="0052347A"/>
    <w:rsid w:val="00523AE8"/>
    <w:rsid w:val="00525271"/>
    <w:rsid w:val="005264DB"/>
    <w:rsid w:val="00526D1A"/>
    <w:rsid w:val="00526D41"/>
    <w:rsid w:val="00527059"/>
    <w:rsid w:val="005274B1"/>
    <w:rsid w:val="00530625"/>
    <w:rsid w:val="0053241E"/>
    <w:rsid w:val="00532434"/>
    <w:rsid w:val="005327E1"/>
    <w:rsid w:val="00535413"/>
    <w:rsid w:val="00537326"/>
    <w:rsid w:val="00541243"/>
    <w:rsid w:val="00541A6F"/>
    <w:rsid w:val="00543F4A"/>
    <w:rsid w:val="005451A2"/>
    <w:rsid w:val="005477C6"/>
    <w:rsid w:val="00547C42"/>
    <w:rsid w:val="00547EA1"/>
    <w:rsid w:val="00550643"/>
    <w:rsid w:val="00550EE3"/>
    <w:rsid w:val="00550FD0"/>
    <w:rsid w:val="005536A0"/>
    <w:rsid w:val="005549A5"/>
    <w:rsid w:val="00555953"/>
    <w:rsid w:val="005568E4"/>
    <w:rsid w:val="005575AB"/>
    <w:rsid w:val="00557C4E"/>
    <w:rsid w:val="0056011C"/>
    <w:rsid w:val="0056448C"/>
    <w:rsid w:val="00564616"/>
    <w:rsid w:val="00564F39"/>
    <w:rsid w:val="005662A8"/>
    <w:rsid w:val="00566C45"/>
    <w:rsid w:val="005673CE"/>
    <w:rsid w:val="00567D73"/>
    <w:rsid w:val="00571041"/>
    <w:rsid w:val="00571E4E"/>
    <w:rsid w:val="005720F3"/>
    <w:rsid w:val="00572DD4"/>
    <w:rsid w:val="00574D16"/>
    <w:rsid w:val="00576628"/>
    <w:rsid w:val="005773FA"/>
    <w:rsid w:val="00581272"/>
    <w:rsid w:val="0058163D"/>
    <w:rsid w:val="00582877"/>
    <w:rsid w:val="00582E08"/>
    <w:rsid w:val="00582F46"/>
    <w:rsid w:val="005849BD"/>
    <w:rsid w:val="005862B2"/>
    <w:rsid w:val="00587319"/>
    <w:rsid w:val="00590204"/>
    <w:rsid w:val="00590A1B"/>
    <w:rsid w:val="00591B1B"/>
    <w:rsid w:val="00591D17"/>
    <w:rsid w:val="005921E0"/>
    <w:rsid w:val="00592995"/>
    <w:rsid w:val="005933F5"/>
    <w:rsid w:val="00594600"/>
    <w:rsid w:val="005948E4"/>
    <w:rsid w:val="005949CE"/>
    <w:rsid w:val="005A0E34"/>
    <w:rsid w:val="005A15EE"/>
    <w:rsid w:val="005A42F7"/>
    <w:rsid w:val="005B0B9E"/>
    <w:rsid w:val="005B1441"/>
    <w:rsid w:val="005B46C1"/>
    <w:rsid w:val="005B4D0F"/>
    <w:rsid w:val="005B4E1C"/>
    <w:rsid w:val="005B539A"/>
    <w:rsid w:val="005B5C42"/>
    <w:rsid w:val="005B65B4"/>
    <w:rsid w:val="005C3431"/>
    <w:rsid w:val="005C5616"/>
    <w:rsid w:val="005D3123"/>
    <w:rsid w:val="005D5172"/>
    <w:rsid w:val="005D6F2C"/>
    <w:rsid w:val="005E0352"/>
    <w:rsid w:val="005E56CE"/>
    <w:rsid w:val="005E6B92"/>
    <w:rsid w:val="005E6BBF"/>
    <w:rsid w:val="005E7120"/>
    <w:rsid w:val="005E7F31"/>
    <w:rsid w:val="005F0B12"/>
    <w:rsid w:val="005F3564"/>
    <w:rsid w:val="005F7724"/>
    <w:rsid w:val="00600A7B"/>
    <w:rsid w:val="0060340D"/>
    <w:rsid w:val="00603DB3"/>
    <w:rsid w:val="0060437A"/>
    <w:rsid w:val="00605F93"/>
    <w:rsid w:val="00606DBB"/>
    <w:rsid w:val="00606EEA"/>
    <w:rsid w:val="0061010A"/>
    <w:rsid w:val="006107D1"/>
    <w:rsid w:val="00611AEC"/>
    <w:rsid w:val="0061280F"/>
    <w:rsid w:val="00612E50"/>
    <w:rsid w:val="00613A63"/>
    <w:rsid w:val="00614196"/>
    <w:rsid w:val="00615046"/>
    <w:rsid w:val="0061686A"/>
    <w:rsid w:val="006213BB"/>
    <w:rsid w:val="00622ED0"/>
    <w:rsid w:val="006234A8"/>
    <w:rsid w:val="006239DF"/>
    <w:rsid w:val="00626951"/>
    <w:rsid w:val="00626D64"/>
    <w:rsid w:val="00627386"/>
    <w:rsid w:val="006275B5"/>
    <w:rsid w:val="00630D4D"/>
    <w:rsid w:val="00630DC0"/>
    <w:rsid w:val="0063326A"/>
    <w:rsid w:val="006338CD"/>
    <w:rsid w:val="0063542E"/>
    <w:rsid w:val="006358E7"/>
    <w:rsid w:val="006456F1"/>
    <w:rsid w:val="00645A5F"/>
    <w:rsid w:val="006505A2"/>
    <w:rsid w:val="006507CE"/>
    <w:rsid w:val="00650A3F"/>
    <w:rsid w:val="006512D0"/>
    <w:rsid w:val="0065193B"/>
    <w:rsid w:val="00652B2D"/>
    <w:rsid w:val="00652BB7"/>
    <w:rsid w:val="0065428E"/>
    <w:rsid w:val="0065579B"/>
    <w:rsid w:val="00657C39"/>
    <w:rsid w:val="006612A3"/>
    <w:rsid w:val="00661670"/>
    <w:rsid w:val="00663B19"/>
    <w:rsid w:val="00664834"/>
    <w:rsid w:val="00664C2E"/>
    <w:rsid w:val="00665526"/>
    <w:rsid w:val="00665681"/>
    <w:rsid w:val="00665A84"/>
    <w:rsid w:val="00665C0F"/>
    <w:rsid w:val="0066652F"/>
    <w:rsid w:val="00671D62"/>
    <w:rsid w:val="00673A66"/>
    <w:rsid w:val="00675E94"/>
    <w:rsid w:val="006772F7"/>
    <w:rsid w:val="00677702"/>
    <w:rsid w:val="0068051E"/>
    <w:rsid w:val="00683054"/>
    <w:rsid w:val="00683BDA"/>
    <w:rsid w:val="00686338"/>
    <w:rsid w:val="00687F52"/>
    <w:rsid w:val="00687FCB"/>
    <w:rsid w:val="006943AA"/>
    <w:rsid w:val="00694FA1"/>
    <w:rsid w:val="006A0304"/>
    <w:rsid w:val="006A11AA"/>
    <w:rsid w:val="006A16F1"/>
    <w:rsid w:val="006A1F41"/>
    <w:rsid w:val="006A2F5B"/>
    <w:rsid w:val="006A3A33"/>
    <w:rsid w:val="006A3EA0"/>
    <w:rsid w:val="006A54F5"/>
    <w:rsid w:val="006A579B"/>
    <w:rsid w:val="006A750A"/>
    <w:rsid w:val="006B031E"/>
    <w:rsid w:val="006B226B"/>
    <w:rsid w:val="006B38B2"/>
    <w:rsid w:val="006B46F0"/>
    <w:rsid w:val="006B610A"/>
    <w:rsid w:val="006B6E06"/>
    <w:rsid w:val="006B7FDB"/>
    <w:rsid w:val="006C17B6"/>
    <w:rsid w:val="006C28C7"/>
    <w:rsid w:val="006C2C06"/>
    <w:rsid w:val="006C3364"/>
    <w:rsid w:val="006C5A76"/>
    <w:rsid w:val="006C60AA"/>
    <w:rsid w:val="006C6C26"/>
    <w:rsid w:val="006C79E9"/>
    <w:rsid w:val="006C7DB8"/>
    <w:rsid w:val="006D06D9"/>
    <w:rsid w:val="006D1D88"/>
    <w:rsid w:val="006D3C75"/>
    <w:rsid w:val="006D4115"/>
    <w:rsid w:val="006D497D"/>
    <w:rsid w:val="006D5FEB"/>
    <w:rsid w:val="006D622E"/>
    <w:rsid w:val="006D6F05"/>
    <w:rsid w:val="006D7027"/>
    <w:rsid w:val="006D727F"/>
    <w:rsid w:val="006D7AE9"/>
    <w:rsid w:val="006E0EEC"/>
    <w:rsid w:val="006E2760"/>
    <w:rsid w:val="006E29E6"/>
    <w:rsid w:val="006E4D48"/>
    <w:rsid w:val="006E6468"/>
    <w:rsid w:val="006E6DAC"/>
    <w:rsid w:val="006E6F05"/>
    <w:rsid w:val="006F1C0B"/>
    <w:rsid w:val="006F2A6F"/>
    <w:rsid w:val="006F2B45"/>
    <w:rsid w:val="006F40D2"/>
    <w:rsid w:val="006F6392"/>
    <w:rsid w:val="006F63F1"/>
    <w:rsid w:val="00703328"/>
    <w:rsid w:val="0070402F"/>
    <w:rsid w:val="00704B09"/>
    <w:rsid w:val="007077EE"/>
    <w:rsid w:val="00713926"/>
    <w:rsid w:val="00715AF5"/>
    <w:rsid w:val="00715B54"/>
    <w:rsid w:val="00716E22"/>
    <w:rsid w:val="0072008E"/>
    <w:rsid w:val="007219EE"/>
    <w:rsid w:val="00722369"/>
    <w:rsid w:val="00722370"/>
    <w:rsid w:val="007223AD"/>
    <w:rsid w:val="00722705"/>
    <w:rsid w:val="007240DA"/>
    <w:rsid w:val="00725E42"/>
    <w:rsid w:val="00727197"/>
    <w:rsid w:val="00727D22"/>
    <w:rsid w:val="00727E42"/>
    <w:rsid w:val="00731BE9"/>
    <w:rsid w:val="0073255E"/>
    <w:rsid w:val="00737D04"/>
    <w:rsid w:val="007403EB"/>
    <w:rsid w:val="0074308C"/>
    <w:rsid w:val="007433E1"/>
    <w:rsid w:val="007433E3"/>
    <w:rsid w:val="0074369D"/>
    <w:rsid w:val="00747432"/>
    <w:rsid w:val="00747469"/>
    <w:rsid w:val="007502FF"/>
    <w:rsid w:val="00750F5A"/>
    <w:rsid w:val="00751B1F"/>
    <w:rsid w:val="00752EC2"/>
    <w:rsid w:val="007554B0"/>
    <w:rsid w:val="00756AED"/>
    <w:rsid w:val="00756B33"/>
    <w:rsid w:val="007621A6"/>
    <w:rsid w:val="0076550A"/>
    <w:rsid w:val="00766FCB"/>
    <w:rsid w:val="00767EEC"/>
    <w:rsid w:val="00770340"/>
    <w:rsid w:val="00770FB8"/>
    <w:rsid w:val="00772326"/>
    <w:rsid w:val="00773E2E"/>
    <w:rsid w:val="007775DF"/>
    <w:rsid w:val="00780FAC"/>
    <w:rsid w:val="00781AA9"/>
    <w:rsid w:val="00781F7D"/>
    <w:rsid w:val="0078724B"/>
    <w:rsid w:val="007909E8"/>
    <w:rsid w:val="007915FF"/>
    <w:rsid w:val="00791819"/>
    <w:rsid w:val="00792528"/>
    <w:rsid w:val="00792782"/>
    <w:rsid w:val="00795324"/>
    <w:rsid w:val="00796CFE"/>
    <w:rsid w:val="007A031C"/>
    <w:rsid w:val="007A06CB"/>
    <w:rsid w:val="007A0760"/>
    <w:rsid w:val="007A2BCA"/>
    <w:rsid w:val="007A4500"/>
    <w:rsid w:val="007A6231"/>
    <w:rsid w:val="007A6DD9"/>
    <w:rsid w:val="007A7015"/>
    <w:rsid w:val="007A7600"/>
    <w:rsid w:val="007A7F2E"/>
    <w:rsid w:val="007B036F"/>
    <w:rsid w:val="007B1842"/>
    <w:rsid w:val="007B1851"/>
    <w:rsid w:val="007B2E24"/>
    <w:rsid w:val="007B4BC2"/>
    <w:rsid w:val="007B4F80"/>
    <w:rsid w:val="007B535C"/>
    <w:rsid w:val="007B6473"/>
    <w:rsid w:val="007B72E9"/>
    <w:rsid w:val="007C061A"/>
    <w:rsid w:val="007C11A6"/>
    <w:rsid w:val="007C17A7"/>
    <w:rsid w:val="007C3D14"/>
    <w:rsid w:val="007C7C4A"/>
    <w:rsid w:val="007C7E78"/>
    <w:rsid w:val="007D008E"/>
    <w:rsid w:val="007D0F58"/>
    <w:rsid w:val="007D22BB"/>
    <w:rsid w:val="007D27CC"/>
    <w:rsid w:val="007D5D03"/>
    <w:rsid w:val="007E5944"/>
    <w:rsid w:val="007E6DCB"/>
    <w:rsid w:val="007F0647"/>
    <w:rsid w:val="007F06DA"/>
    <w:rsid w:val="007F1EEE"/>
    <w:rsid w:val="007F2896"/>
    <w:rsid w:val="007F29E1"/>
    <w:rsid w:val="007F32B4"/>
    <w:rsid w:val="007F37D6"/>
    <w:rsid w:val="007F4FC8"/>
    <w:rsid w:val="007F64FF"/>
    <w:rsid w:val="00802B04"/>
    <w:rsid w:val="00803E99"/>
    <w:rsid w:val="00804034"/>
    <w:rsid w:val="00804BED"/>
    <w:rsid w:val="0080603C"/>
    <w:rsid w:val="00810A0B"/>
    <w:rsid w:val="008123AA"/>
    <w:rsid w:val="00812FD8"/>
    <w:rsid w:val="00813027"/>
    <w:rsid w:val="00813741"/>
    <w:rsid w:val="00813E32"/>
    <w:rsid w:val="0081587B"/>
    <w:rsid w:val="008202D6"/>
    <w:rsid w:val="00825ACB"/>
    <w:rsid w:val="00826650"/>
    <w:rsid w:val="008275F7"/>
    <w:rsid w:val="008307BB"/>
    <w:rsid w:val="00831248"/>
    <w:rsid w:val="008328EB"/>
    <w:rsid w:val="00832D8A"/>
    <w:rsid w:val="008341A8"/>
    <w:rsid w:val="00834C56"/>
    <w:rsid w:val="0083510F"/>
    <w:rsid w:val="0083586D"/>
    <w:rsid w:val="00836021"/>
    <w:rsid w:val="008367BD"/>
    <w:rsid w:val="00840BE5"/>
    <w:rsid w:val="0084452A"/>
    <w:rsid w:val="0084458F"/>
    <w:rsid w:val="00844621"/>
    <w:rsid w:val="008455F4"/>
    <w:rsid w:val="00845F9E"/>
    <w:rsid w:val="008467C2"/>
    <w:rsid w:val="008509DF"/>
    <w:rsid w:val="0085138B"/>
    <w:rsid w:val="0085139D"/>
    <w:rsid w:val="008525AA"/>
    <w:rsid w:val="00852A63"/>
    <w:rsid w:val="008540A4"/>
    <w:rsid w:val="00855132"/>
    <w:rsid w:val="008623FB"/>
    <w:rsid w:val="00862B5D"/>
    <w:rsid w:val="008656FD"/>
    <w:rsid w:val="00865926"/>
    <w:rsid w:val="0086670A"/>
    <w:rsid w:val="00870317"/>
    <w:rsid w:val="00870DE0"/>
    <w:rsid w:val="00872A5F"/>
    <w:rsid w:val="00873E53"/>
    <w:rsid w:val="008744D9"/>
    <w:rsid w:val="008745B2"/>
    <w:rsid w:val="00876326"/>
    <w:rsid w:val="00881048"/>
    <w:rsid w:val="00881CDD"/>
    <w:rsid w:val="00881D75"/>
    <w:rsid w:val="008823F1"/>
    <w:rsid w:val="00882B1D"/>
    <w:rsid w:val="00884555"/>
    <w:rsid w:val="00884AAF"/>
    <w:rsid w:val="00884E37"/>
    <w:rsid w:val="0088771F"/>
    <w:rsid w:val="008966A1"/>
    <w:rsid w:val="00897E8F"/>
    <w:rsid w:val="008A082E"/>
    <w:rsid w:val="008A177A"/>
    <w:rsid w:val="008A30FD"/>
    <w:rsid w:val="008B177A"/>
    <w:rsid w:val="008B17A4"/>
    <w:rsid w:val="008B4B74"/>
    <w:rsid w:val="008B4CB6"/>
    <w:rsid w:val="008B672E"/>
    <w:rsid w:val="008C0EE0"/>
    <w:rsid w:val="008C0FD5"/>
    <w:rsid w:val="008C3036"/>
    <w:rsid w:val="008C36F3"/>
    <w:rsid w:val="008C38C8"/>
    <w:rsid w:val="008C3FD7"/>
    <w:rsid w:val="008C450D"/>
    <w:rsid w:val="008C5BFA"/>
    <w:rsid w:val="008D7BC4"/>
    <w:rsid w:val="008E0274"/>
    <w:rsid w:val="008E0924"/>
    <w:rsid w:val="008E19D6"/>
    <w:rsid w:val="008E4DCB"/>
    <w:rsid w:val="008E57B4"/>
    <w:rsid w:val="008E6288"/>
    <w:rsid w:val="008F2B14"/>
    <w:rsid w:val="008F2E34"/>
    <w:rsid w:val="008F424C"/>
    <w:rsid w:val="008F49F1"/>
    <w:rsid w:val="008F7029"/>
    <w:rsid w:val="00902991"/>
    <w:rsid w:val="00902D36"/>
    <w:rsid w:val="009104B8"/>
    <w:rsid w:val="009117F4"/>
    <w:rsid w:val="00912307"/>
    <w:rsid w:val="00912F18"/>
    <w:rsid w:val="00912FE5"/>
    <w:rsid w:val="00914A32"/>
    <w:rsid w:val="00915470"/>
    <w:rsid w:val="0091600D"/>
    <w:rsid w:val="009173AC"/>
    <w:rsid w:val="00924951"/>
    <w:rsid w:val="009249D7"/>
    <w:rsid w:val="00925185"/>
    <w:rsid w:val="00926758"/>
    <w:rsid w:val="00926BE5"/>
    <w:rsid w:val="00927AAA"/>
    <w:rsid w:val="00931E49"/>
    <w:rsid w:val="00932085"/>
    <w:rsid w:val="00934217"/>
    <w:rsid w:val="00935E92"/>
    <w:rsid w:val="00936B28"/>
    <w:rsid w:val="00940EFC"/>
    <w:rsid w:val="00942EE8"/>
    <w:rsid w:val="00951123"/>
    <w:rsid w:val="00951A39"/>
    <w:rsid w:val="00952770"/>
    <w:rsid w:val="00952FC9"/>
    <w:rsid w:val="00955458"/>
    <w:rsid w:val="009566E7"/>
    <w:rsid w:val="009577B1"/>
    <w:rsid w:val="009577B5"/>
    <w:rsid w:val="009577CF"/>
    <w:rsid w:val="00960E02"/>
    <w:rsid w:val="009634B7"/>
    <w:rsid w:val="00963E7B"/>
    <w:rsid w:val="00964814"/>
    <w:rsid w:val="00965610"/>
    <w:rsid w:val="009660F7"/>
    <w:rsid w:val="009665BE"/>
    <w:rsid w:val="009710CF"/>
    <w:rsid w:val="009717CA"/>
    <w:rsid w:val="00972387"/>
    <w:rsid w:val="00974DC9"/>
    <w:rsid w:val="009763B7"/>
    <w:rsid w:val="009810B0"/>
    <w:rsid w:val="00982C32"/>
    <w:rsid w:val="0098309C"/>
    <w:rsid w:val="00984DBE"/>
    <w:rsid w:val="00984F60"/>
    <w:rsid w:val="0098566C"/>
    <w:rsid w:val="0098569A"/>
    <w:rsid w:val="00985743"/>
    <w:rsid w:val="00986127"/>
    <w:rsid w:val="00990FA1"/>
    <w:rsid w:val="0099110A"/>
    <w:rsid w:val="009913BB"/>
    <w:rsid w:val="0099176F"/>
    <w:rsid w:val="00991DB7"/>
    <w:rsid w:val="0099468C"/>
    <w:rsid w:val="00994AED"/>
    <w:rsid w:val="0099618C"/>
    <w:rsid w:val="009963E0"/>
    <w:rsid w:val="0099691F"/>
    <w:rsid w:val="00996BE8"/>
    <w:rsid w:val="00997445"/>
    <w:rsid w:val="00997B84"/>
    <w:rsid w:val="009A1BD2"/>
    <w:rsid w:val="009A1E67"/>
    <w:rsid w:val="009A294E"/>
    <w:rsid w:val="009A3B25"/>
    <w:rsid w:val="009A5674"/>
    <w:rsid w:val="009A5E8E"/>
    <w:rsid w:val="009A6A7E"/>
    <w:rsid w:val="009A7D6E"/>
    <w:rsid w:val="009A7E0E"/>
    <w:rsid w:val="009A7EB0"/>
    <w:rsid w:val="009B078E"/>
    <w:rsid w:val="009B231D"/>
    <w:rsid w:val="009B3CDB"/>
    <w:rsid w:val="009B7320"/>
    <w:rsid w:val="009C0438"/>
    <w:rsid w:val="009C1EB9"/>
    <w:rsid w:val="009C3927"/>
    <w:rsid w:val="009C54F7"/>
    <w:rsid w:val="009C5DA8"/>
    <w:rsid w:val="009D0C21"/>
    <w:rsid w:val="009D46FC"/>
    <w:rsid w:val="009D54A4"/>
    <w:rsid w:val="009D5B92"/>
    <w:rsid w:val="009D5E5E"/>
    <w:rsid w:val="009D76D2"/>
    <w:rsid w:val="009E2499"/>
    <w:rsid w:val="009E48C0"/>
    <w:rsid w:val="009E4DC5"/>
    <w:rsid w:val="009E549A"/>
    <w:rsid w:val="009E5869"/>
    <w:rsid w:val="009E6879"/>
    <w:rsid w:val="009F3B6E"/>
    <w:rsid w:val="009F5C5C"/>
    <w:rsid w:val="00A009B2"/>
    <w:rsid w:val="00A01B68"/>
    <w:rsid w:val="00A01CCE"/>
    <w:rsid w:val="00A01CFA"/>
    <w:rsid w:val="00A02FFC"/>
    <w:rsid w:val="00A045CB"/>
    <w:rsid w:val="00A04AD7"/>
    <w:rsid w:val="00A051AC"/>
    <w:rsid w:val="00A05673"/>
    <w:rsid w:val="00A05B00"/>
    <w:rsid w:val="00A11F0C"/>
    <w:rsid w:val="00A12DE4"/>
    <w:rsid w:val="00A137E6"/>
    <w:rsid w:val="00A13872"/>
    <w:rsid w:val="00A13B1B"/>
    <w:rsid w:val="00A146AA"/>
    <w:rsid w:val="00A1562E"/>
    <w:rsid w:val="00A174D4"/>
    <w:rsid w:val="00A17668"/>
    <w:rsid w:val="00A17CCC"/>
    <w:rsid w:val="00A202A4"/>
    <w:rsid w:val="00A21D7D"/>
    <w:rsid w:val="00A23C1E"/>
    <w:rsid w:val="00A2664E"/>
    <w:rsid w:val="00A275D0"/>
    <w:rsid w:val="00A3192E"/>
    <w:rsid w:val="00A32AC4"/>
    <w:rsid w:val="00A33DA5"/>
    <w:rsid w:val="00A36501"/>
    <w:rsid w:val="00A3772E"/>
    <w:rsid w:val="00A377F5"/>
    <w:rsid w:val="00A37B26"/>
    <w:rsid w:val="00A44887"/>
    <w:rsid w:val="00A45116"/>
    <w:rsid w:val="00A4527F"/>
    <w:rsid w:val="00A52C62"/>
    <w:rsid w:val="00A537CB"/>
    <w:rsid w:val="00A545CD"/>
    <w:rsid w:val="00A576AC"/>
    <w:rsid w:val="00A60416"/>
    <w:rsid w:val="00A643BE"/>
    <w:rsid w:val="00A650CE"/>
    <w:rsid w:val="00A65BCF"/>
    <w:rsid w:val="00A66C4F"/>
    <w:rsid w:val="00A76C36"/>
    <w:rsid w:val="00A77953"/>
    <w:rsid w:val="00A8088C"/>
    <w:rsid w:val="00A82532"/>
    <w:rsid w:val="00A8292D"/>
    <w:rsid w:val="00A830FC"/>
    <w:rsid w:val="00A84A16"/>
    <w:rsid w:val="00A84A8A"/>
    <w:rsid w:val="00A85393"/>
    <w:rsid w:val="00A85F49"/>
    <w:rsid w:val="00A87C52"/>
    <w:rsid w:val="00A87E07"/>
    <w:rsid w:val="00A90288"/>
    <w:rsid w:val="00A90768"/>
    <w:rsid w:val="00A93AC0"/>
    <w:rsid w:val="00A93AF4"/>
    <w:rsid w:val="00A94A5D"/>
    <w:rsid w:val="00A95015"/>
    <w:rsid w:val="00A95AC5"/>
    <w:rsid w:val="00A95D4B"/>
    <w:rsid w:val="00A9709D"/>
    <w:rsid w:val="00AA1C1E"/>
    <w:rsid w:val="00AA25E4"/>
    <w:rsid w:val="00AA39D9"/>
    <w:rsid w:val="00AA4B63"/>
    <w:rsid w:val="00AB0896"/>
    <w:rsid w:val="00AB09AE"/>
    <w:rsid w:val="00AB127C"/>
    <w:rsid w:val="00AB1974"/>
    <w:rsid w:val="00AB2551"/>
    <w:rsid w:val="00AB3657"/>
    <w:rsid w:val="00AB3FD6"/>
    <w:rsid w:val="00AB6678"/>
    <w:rsid w:val="00AC0853"/>
    <w:rsid w:val="00AC2C1D"/>
    <w:rsid w:val="00AC3AB1"/>
    <w:rsid w:val="00AC60BF"/>
    <w:rsid w:val="00AC7FBF"/>
    <w:rsid w:val="00AD3398"/>
    <w:rsid w:val="00AE0F49"/>
    <w:rsid w:val="00AE6564"/>
    <w:rsid w:val="00AE788C"/>
    <w:rsid w:val="00AF070E"/>
    <w:rsid w:val="00AF0A62"/>
    <w:rsid w:val="00AF50DB"/>
    <w:rsid w:val="00AF5200"/>
    <w:rsid w:val="00B00894"/>
    <w:rsid w:val="00B024E9"/>
    <w:rsid w:val="00B049F0"/>
    <w:rsid w:val="00B05D7C"/>
    <w:rsid w:val="00B06A5C"/>
    <w:rsid w:val="00B112BE"/>
    <w:rsid w:val="00B13BB1"/>
    <w:rsid w:val="00B160C9"/>
    <w:rsid w:val="00B16123"/>
    <w:rsid w:val="00B16AB5"/>
    <w:rsid w:val="00B177A4"/>
    <w:rsid w:val="00B2013F"/>
    <w:rsid w:val="00B2035D"/>
    <w:rsid w:val="00B220C9"/>
    <w:rsid w:val="00B22D78"/>
    <w:rsid w:val="00B2390A"/>
    <w:rsid w:val="00B23FF6"/>
    <w:rsid w:val="00B2515B"/>
    <w:rsid w:val="00B25A44"/>
    <w:rsid w:val="00B276F0"/>
    <w:rsid w:val="00B27A0C"/>
    <w:rsid w:val="00B30F15"/>
    <w:rsid w:val="00B31639"/>
    <w:rsid w:val="00B324DF"/>
    <w:rsid w:val="00B34C3D"/>
    <w:rsid w:val="00B35901"/>
    <w:rsid w:val="00B36227"/>
    <w:rsid w:val="00B36BF1"/>
    <w:rsid w:val="00B36FF2"/>
    <w:rsid w:val="00B41D21"/>
    <w:rsid w:val="00B42B08"/>
    <w:rsid w:val="00B43F6C"/>
    <w:rsid w:val="00B47E7A"/>
    <w:rsid w:val="00B510CD"/>
    <w:rsid w:val="00B516DF"/>
    <w:rsid w:val="00B53A2D"/>
    <w:rsid w:val="00B541BC"/>
    <w:rsid w:val="00B54324"/>
    <w:rsid w:val="00B5530B"/>
    <w:rsid w:val="00B553AC"/>
    <w:rsid w:val="00B56888"/>
    <w:rsid w:val="00B62669"/>
    <w:rsid w:val="00B63B7C"/>
    <w:rsid w:val="00B6523F"/>
    <w:rsid w:val="00B66743"/>
    <w:rsid w:val="00B667E8"/>
    <w:rsid w:val="00B66CF9"/>
    <w:rsid w:val="00B675FA"/>
    <w:rsid w:val="00B6782D"/>
    <w:rsid w:val="00B678D9"/>
    <w:rsid w:val="00B7061C"/>
    <w:rsid w:val="00B709DC"/>
    <w:rsid w:val="00B73925"/>
    <w:rsid w:val="00B745DC"/>
    <w:rsid w:val="00B7511C"/>
    <w:rsid w:val="00B75657"/>
    <w:rsid w:val="00B7575E"/>
    <w:rsid w:val="00B75F46"/>
    <w:rsid w:val="00B76951"/>
    <w:rsid w:val="00B76EDE"/>
    <w:rsid w:val="00B76F1B"/>
    <w:rsid w:val="00B771E8"/>
    <w:rsid w:val="00B8104D"/>
    <w:rsid w:val="00B818BC"/>
    <w:rsid w:val="00B843AC"/>
    <w:rsid w:val="00B846B0"/>
    <w:rsid w:val="00B84794"/>
    <w:rsid w:val="00B848B1"/>
    <w:rsid w:val="00B8497C"/>
    <w:rsid w:val="00B86B83"/>
    <w:rsid w:val="00B87ABE"/>
    <w:rsid w:val="00B87D3D"/>
    <w:rsid w:val="00B9098A"/>
    <w:rsid w:val="00B910E4"/>
    <w:rsid w:val="00B93D34"/>
    <w:rsid w:val="00B94680"/>
    <w:rsid w:val="00BA08A8"/>
    <w:rsid w:val="00BA461E"/>
    <w:rsid w:val="00BA46B1"/>
    <w:rsid w:val="00BA535B"/>
    <w:rsid w:val="00BA710C"/>
    <w:rsid w:val="00BA772C"/>
    <w:rsid w:val="00BB0B7F"/>
    <w:rsid w:val="00BB1012"/>
    <w:rsid w:val="00BB15C8"/>
    <w:rsid w:val="00BB1EFF"/>
    <w:rsid w:val="00BB2616"/>
    <w:rsid w:val="00BB2DE7"/>
    <w:rsid w:val="00BB6399"/>
    <w:rsid w:val="00BB6749"/>
    <w:rsid w:val="00BB6B0D"/>
    <w:rsid w:val="00BB6B2C"/>
    <w:rsid w:val="00BB7FF7"/>
    <w:rsid w:val="00BC121F"/>
    <w:rsid w:val="00BC17E0"/>
    <w:rsid w:val="00BC742E"/>
    <w:rsid w:val="00BC7DB7"/>
    <w:rsid w:val="00BD1701"/>
    <w:rsid w:val="00BD6D8E"/>
    <w:rsid w:val="00BD74DA"/>
    <w:rsid w:val="00BD7C5C"/>
    <w:rsid w:val="00BE0993"/>
    <w:rsid w:val="00BE42A3"/>
    <w:rsid w:val="00BE4777"/>
    <w:rsid w:val="00BE5EDC"/>
    <w:rsid w:val="00BE62DF"/>
    <w:rsid w:val="00BE6ED5"/>
    <w:rsid w:val="00BF0842"/>
    <w:rsid w:val="00BF2A79"/>
    <w:rsid w:val="00BF37AF"/>
    <w:rsid w:val="00BF3948"/>
    <w:rsid w:val="00BF4B67"/>
    <w:rsid w:val="00BF53B1"/>
    <w:rsid w:val="00BF68FE"/>
    <w:rsid w:val="00BF6ED5"/>
    <w:rsid w:val="00C0309B"/>
    <w:rsid w:val="00C03D54"/>
    <w:rsid w:val="00C03DFF"/>
    <w:rsid w:val="00C06D70"/>
    <w:rsid w:val="00C07972"/>
    <w:rsid w:val="00C07A2D"/>
    <w:rsid w:val="00C07C6E"/>
    <w:rsid w:val="00C106DF"/>
    <w:rsid w:val="00C10DE4"/>
    <w:rsid w:val="00C11451"/>
    <w:rsid w:val="00C13417"/>
    <w:rsid w:val="00C15B8D"/>
    <w:rsid w:val="00C175F8"/>
    <w:rsid w:val="00C20CEA"/>
    <w:rsid w:val="00C2174B"/>
    <w:rsid w:val="00C21E1F"/>
    <w:rsid w:val="00C2376A"/>
    <w:rsid w:val="00C23C12"/>
    <w:rsid w:val="00C24578"/>
    <w:rsid w:val="00C258FF"/>
    <w:rsid w:val="00C3225D"/>
    <w:rsid w:val="00C325F8"/>
    <w:rsid w:val="00C325FE"/>
    <w:rsid w:val="00C32FC4"/>
    <w:rsid w:val="00C3377F"/>
    <w:rsid w:val="00C33EF4"/>
    <w:rsid w:val="00C3497A"/>
    <w:rsid w:val="00C34A2C"/>
    <w:rsid w:val="00C34FFD"/>
    <w:rsid w:val="00C364BF"/>
    <w:rsid w:val="00C374C2"/>
    <w:rsid w:val="00C4263E"/>
    <w:rsid w:val="00C43CE9"/>
    <w:rsid w:val="00C44A2B"/>
    <w:rsid w:val="00C44E0D"/>
    <w:rsid w:val="00C46310"/>
    <w:rsid w:val="00C463F9"/>
    <w:rsid w:val="00C51ADA"/>
    <w:rsid w:val="00C520F3"/>
    <w:rsid w:val="00C563E4"/>
    <w:rsid w:val="00C56A80"/>
    <w:rsid w:val="00C624DB"/>
    <w:rsid w:val="00C63CFC"/>
    <w:rsid w:val="00C6413A"/>
    <w:rsid w:val="00C64876"/>
    <w:rsid w:val="00C66E13"/>
    <w:rsid w:val="00C67011"/>
    <w:rsid w:val="00C67642"/>
    <w:rsid w:val="00C677DF"/>
    <w:rsid w:val="00C71177"/>
    <w:rsid w:val="00C74D16"/>
    <w:rsid w:val="00C75B30"/>
    <w:rsid w:val="00C8031F"/>
    <w:rsid w:val="00C815A6"/>
    <w:rsid w:val="00C81A3E"/>
    <w:rsid w:val="00C81F5E"/>
    <w:rsid w:val="00C82382"/>
    <w:rsid w:val="00C86267"/>
    <w:rsid w:val="00C8659E"/>
    <w:rsid w:val="00C90E94"/>
    <w:rsid w:val="00C91744"/>
    <w:rsid w:val="00C937D0"/>
    <w:rsid w:val="00C93B69"/>
    <w:rsid w:val="00C93BB3"/>
    <w:rsid w:val="00C94F96"/>
    <w:rsid w:val="00C955A9"/>
    <w:rsid w:val="00C955D2"/>
    <w:rsid w:val="00C958B4"/>
    <w:rsid w:val="00C96135"/>
    <w:rsid w:val="00CA1A1D"/>
    <w:rsid w:val="00CA2033"/>
    <w:rsid w:val="00CB18F6"/>
    <w:rsid w:val="00CB193B"/>
    <w:rsid w:val="00CB2929"/>
    <w:rsid w:val="00CB351E"/>
    <w:rsid w:val="00CB35FC"/>
    <w:rsid w:val="00CC0997"/>
    <w:rsid w:val="00CC1AC2"/>
    <w:rsid w:val="00CC1F02"/>
    <w:rsid w:val="00CC430E"/>
    <w:rsid w:val="00CC7C6A"/>
    <w:rsid w:val="00CC7DD1"/>
    <w:rsid w:val="00CC7F4E"/>
    <w:rsid w:val="00CD3662"/>
    <w:rsid w:val="00CD37F1"/>
    <w:rsid w:val="00CD542B"/>
    <w:rsid w:val="00CD5944"/>
    <w:rsid w:val="00CD6E2E"/>
    <w:rsid w:val="00CE63C5"/>
    <w:rsid w:val="00CE6912"/>
    <w:rsid w:val="00CF583C"/>
    <w:rsid w:val="00CF5D03"/>
    <w:rsid w:val="00CF73CB"/>
    <w:rsid w:val="00D0014C"/>
    <w:rsid w:val="00D038DF"/>
    <w:rsid w:val="00D05090"/>
    <w:rsid w:val="00D05169"/>
    <w:rsid w:val="00D05530"/>
    <w:rsid w:val="00D05659"/>
    <w:rsid w:val="00D06CEC"/>
    <w:rsid w:val="00D10176"/>
    <w:rsid w:val="00D1066D"/>
    <w:rsid w:val="00D11407"/>
    <w:rsid w:val="00D11C6B"/>
    <w:rsid w:val="00D1544E"/>
    <w:rsid w:val="00D174CA"/>
    <w:rsid w:val="00D17C38"/>
    <w:rsid w:val="00D222AC"/>
    <w:rsid w:val="00D241AF"/>
    <w:rsid w:val="00D242FD"/>
    <w:rsid w:val="00D246C3"/>
    <w:rsid w:val="00D25494"/>
    <w:rsid w:val="00D26921"/>
    <w:rsid w:val="00D30036"/>
    <w:rsid w:val="00D31E93"/>
    <w:rsid w:val="00D3229D"/>
    <w:rsid w:val="00D33EDA"/>
    <w:rsid w:val="00D34DA3"/>
    <w:rsid w:val="00D35763"/>
    <w:rsid w:val="00D35D7F"/>
    <w:rsid w:val="00D37CC2"/>
    <w:rsid w:val="00D401A0"/>
    <w:rsid w:val="00D411A9"/>
    <w:rsid w:val="00D42CD8"/>
    <w:rsid w:val="00D436F9"/>
    <w:rsid w:val="00D43B1D"/>
    <w:rsid w:val="00D44399"/>
    <w:rsid w:val="00D50147"/>
    <w:rsid w:val="00D52242"/>
    <w:rsid w:val="00D522C7"/>
    <w:rsid w:val="00D53114"/>
    <w:rsid w:val="00D53B41"/>
    <w:rsid w:val="00D54183"/>
    <w:rsid w:val="00D5526F"/>
    <w:rsid w:val="00D57E98"/>
    <w:rsid w:val="00D6062D"/>
    <w:rsid w:val="00D61E84"/>
    <w:rsid w:val="00D64712"/>
    <w:rsid w:val="00D64984"/>
    <w:rsid w:val="00D64EAB"/>
    <w:rsid w:val="00D65725"/>
    <w:rsid w:val="00D66254"/>
    <w:rsid w:val="00D67365"/>
    <w:rsid w:val="00D733E8"/>
    <w:rsid w:val="00D76DAD"/>
    <w:rsid w:val="00D76E7A"/>
    <w:rsid w:val="00D77342"/>
    <w:rsid w:val="00D83012"/>
    <w:rsid w:val="00D8608D"/>
    <w:rsid w:val="00D87CCA"/>
    <w:rsid w:val="00D90590"/>
    <w:rsid w:val="00D918DD"/>
    <w:rsid w:val="00D9250A"/>
    <w:rsid w:val="00D935FB"/>
    <w:rsid w:val="00D94C40"/>
    <w:rsid w:val="00D951AD"/>
    <w:rsid w:val="00D9618D"/>
    <w:rsid w:val="00D9655B"/>
    <w:rsid w:val="00DA123B"/>
    <w:rsid w:val="00DA1C17"/>
    <w:rsid w:val="00DA1C87"/>
    <w:rsid w:val="00DA269C"/>
    <w:rsid w:val="00DA51DB"/>
    <w:rsid w:val="00DA74EF"/>
    <w:rsid w:val="00DA7980"/>
    <w:rsid w:val="00DB06D5"/>
    <w:rsid w:val="00DB1A8E"/>
    <w:rsid w:val="00DB22E7"/>
    <w:rsid w:val="00DB3AFA"/>
    <w:rsid w:val="00DB556C"/>
    <w:rsid w:val="00DB60B8"/>
    <w:rsid w:val="00DB61BC"/>
    <w:rsid w:val="00DB66F1"/>
    <w:rsid w:val="00DB7067"/>
    <w:rsid w:val="00DB7903"/>
    <w:rsid w:val="00DC11B8"/>
    <w:rsid w:val="00DC1FE0"/>
    <w:rsid w:val="00DC4972"/>
    <w:rsid w:val="00DC6A55"/>
    <w:rsid w:val="00DC7268"/>
    <w:rsid w:val="00DC7694"/>
    <w:rsid w:val="00DD1BF5"/>
    <w:rsid w:val="00DD2394"/>
    <w:rsid w:val="00DD48FA"/>
    <w:rsid w:val="00DD4EAE"/>
    <w:rsid w:val="00DD5F1C"/>
    <w:rsid w:val="00DE058F"/>
    <w:rsid w:val="00DE255B"/>
    <w:rsid w:val="00DE375A"/>
    <w:rsid w:val="00DE56BE"/>
    <w:rsid w:val="00DE5974"/>
    <w:rsid w:val="00DE7123"/>
    <w:rsid w:val="00DE77D5"/>
    <w:rsid w:val="00DE77F6"/>
    <w:rsid w:val="00DF0F3B"/>
    <w:rsid w:val="00DF26F8"/>
    <w:rsid w:val="00DF4100"/>
    <w:rsid w:val="00DF4D53"/>
    <w:rsid w:val="00DF62A6"/>
    <w:rsid w:val="00E007EF"/>
    <w:rsid w:val="00E02ACE"/>
    <w:rsid w:val="00E03AF5"/>
    <w:rsid w:val="00E0582E"/>
    <w:rsid w:val="00E06338"/>
    <w:rsid w:val="00E07F67"/>
    <w:rsid w:val="00E105DA"/>
    <w:rsid w:val="00E116F0"/>
    <w:rsid w:val="00E13D4B"/>
    <w:rsid w:val="00E14268"/>
    <w:rsid w:val="00E15A93"/>
    <w:rsid w:val="00E20BE5"/>
    <w:rsid w:val="00E21642"/>
    <w:rsid w:val="00E21C8C"/>
    <w:rsid w:val="00E24F2E"/>
    <w:rsid w:val="00E2725C"/>
    <w:rsid w:val="00E30081"/>
    <w:rsid w:val="00E310E6"/>
    <w:rsid w:val="00E324A1"/>
    <w:rsid w:val="00E36DBB"/>
    <w:rsid w:val="00E4165D"/>
    <w:rsid w:val="00E417C8"/>
    <w:rsid w:val="00E4234B"/>
    <w:rsid w:val="00E42A0A"/>
    <w:rsid w:val="00E42AEA"/>
    <w:rsid w:val="00E4325B"/>
    <w:rsid w:val="00E45871"/>
    <w:rsid w:val="00E527E9"/>
    <w:rsid w:val="00E534C0"/>
    <w:rsid w:val="00E5461C"/>
    <w:rsid w:val="00E55D03"/>
    <w:rsid w:val="00E567E3"/>
    <w:rsid w:val="00E60CB5"/>
    <w:rsid w:val="00E61C16"/>
    <w:rsid w:val="00E623F2"/>
    <w:rsid w:val="00E643C0"/>
    <w:rsid w:val="00E6482E"/>
    <w:rsid w:val="00E65244"/>
    <w:rsid w:val="00E657CB"/>
    <w:rsid w:val="00E66E2C"/>
    <w:rsid w:val="00E67907"/>
    <w:rsid w:val="00E67BAB"/>
    <w:rsid w:val="00E70F8D"/>
    <w:rsid w:val="00E73483"/>
    <w:rsid w:val="00E73B9B"/>
    <w:rsid w:val="00E74EF1"/>
    <w:rsid w:val="00E75184"/>
    <w:rsid w:val="00E7594C"/>
    <w:rsid w:val="00E767F8"/>
    <w:rsid w:val="00E776A3"/>
    <w:rsid w:val="00E8182A"/>
    <w:rsid w:val="00E81C56"/>
    <w:rsid w:val="00E868E0"/>
    <w:rsid w:val="00E93357"/>
    <w:rsid w:val="00E95622"/>
    <w:rsid w:val="00EA07B1"/>
    <w:rsid w:val="00EA1951"/>
    <w:rsid w:val="00EA2568"/>
    <w:rsid w:val="00EA2A0D"/>
    <w:rsid w:val="00EA3735"/>
    <w:rsid w:val="00EA392A"/>
    <w:rsid w:val="00EA3C0C"/>
    <w:rsid w:val="00EA5D8A"/>
    <w:rsid w:val="00EA6D86"/>
    <w:rsid w:val="00EB178E"/>
    <w:rsid w:val="00EB209B"/>
    <w:rsid w:val="00EB3231"/>
    <w:rsid w:val="00EB3C1F"/>
    <w:rsid w:val="00EB4C40"/>
    <w:rsid w:val="00EB7525"/>
    <w:rsid w:val="00EC12CD"/>
    <w:rsid w:val="00EC2E22"/>
    <w:rsid w:val="00EC4C4D"/>
    <w:rsid w:val="00EC64C4"/>
    <w:rsid w:val="00ED019F"/>
    <w:rsid w:val="00ED0F23"/>
    <w:rsid w:val="00ED23AD"/>
    <w:rsid w:val="00ED31FF"/>
    <w:rsid w:val="00ED36EA"/>
    <w:rsid w:val="00ED4C9B"/>
    <w:rsid w:val="00ED509A"/>
    <w:rsid w:val="00EE00C7"/>
    <w:rsid w:val="00EE115B"/>
    <w:rsid w:val="00EE2D6A"/>
    <w:rsid w:val="00EE43CD"/>
    <w:rsid w:val="00EE4475"/>
    <w:rsid w:val="00EE60F8"/>
    <w:rsid w:val="00EF17EF"/>
    <w:rsid w:val="00EF1E8F"/>
    <w:rsid w:val="00EF22A6"/>
    <w:rsid w:val="00EF3FB7"/>
    <w:rsid w:val="00EF48F2"/>
    <w:rsid w:val="00EF672F"/>
    <w:rsid w:val="00F01194"/>
    <w:rsid w:val="00F01EF1"/>
    <w:rsid w:val="00F06459"/>
    <w:rsid w:val="00F07EC6"/>
    <w:rsid w:val="00F12730"/>
    <w:rsid w:val="00F12858"/>
    <w:rsid w:val="00F131F1"/>
    <w:rsid w:val="00F150AB"/>
    <w:rsid w:val="00F155FB"/>
    <w:rsid w:val="00F15C33"/>
    <w:rsid w:val="00F16AFA"/>
    <w:rsid w:val="00F20E91"/>
    <w:rsid w:val="00F224E2"/>
    <w:rsid w:val="00F2255D"/>
    <w:rsid w:val="00F22687"/>
    <w:rsid w:val="00F2343C"/>
    <w:rsid w:val="00F25CC0"/>
    <w:rsid w:val="00F2747C"/>
    <w:rsid w:val="00F27ADF"/>
    <w:rsid w:val="00F328F5"/>
    <w:rsid w:val="00F32A2A"/>
    <w:rsid w:val="00F34745"/>
    <w:rsid w:val="00F34B6F"/>
    <w:rsid w:val="00F365C0"/>
    <w:rsid w:val="00F36E6E"/>
    <w:rsid w:val="00F40E90"/>
    <w:rsid w:val="00F43EA3"/>
    <w:rsid w:val="00F45CB0"/>
    <w:rsid w:val="00F45FC6"/>
    <w:rsid w:val="00F466C9"/>
    <w:rsid w:val="00F47852"/>
    <w:rsid w:val="00F50EAC"/>
    <w:rsid w:val="00F5129C"/>
    <w:rsid w:val="00F5300F"/>
    <w:rsid w:val="00F53452"/>
    <w:rsid w:val="00F556CC"/>
    <w:rsid w:val="00F55EB4"/>
    <w:rsid w:val="00F56370"/>
    <w:rsid w:val="00F5709C"/>
    <w:rsid w:val="00F57170"/>
    <w:rsid w:val="00F61BFB"/>
    <w:rsid w:val="00F624D0"/>
    <w:rsid w:val="00F639E3"/>
    <w:rsid w:val="00F63C1F"/>
    <w:rsid w:val="00F6484B"/>
    <w:rsid w:val="00F64BB7"/>
    <w:rsid w:val="00F66F26"/>
    <w:rsid w:val="00F70E5E"/>
    <w:rsid w:val="00F71794"/>
    <w:rsid w:val="00F73410"/>
    <w:rsid w:val="00F75963"/>
    <w:rsid w:val="00F75EB7"/>
    <w:rsid w:val="00F75F00"/>
    <w:rsid w:val="00F8079D"/>
    <w:rsid w:val="00F81603"/>
    <w:rsid w:val="00F816C9"/>
    <w:rsid w:val="00F82008"/>
    <w:rsid w:val="00F838BB"/>
    <w:rsid w:val="00F904C7"/>
    <w:rsid w:val="00F91308"/>
    <w:rsid w:val="00F91E63"/>
    <w:rsid w:val="00F9222F"/>
    <w:rsid w:val="00F926FF"/>
    <w:rsid w:val="00F92EA9"/>
    <w:rsid w:val="00F9387E"/>
    <w:rsid w:val="00F93A0D"/>
    <w:rsid w:val="00F9432F"/>
    <w:rsid w:val="00F94D31"/>
    <w:rsid w:val="00F94F51"/>
    <w:rsid w:val="00F9550C"/>
    <w:rsid w:val="00F95687"/>
    <w:rsid w:val="00F95BB5"/>
    <w:rsid w:val="00F96AFE"/>
    <w:rsid w:val="00F96CE4"/>
    <w:rsid w:val="00F97BB2"/>
    <w:rsid w:val="00FA274A"/>
    <w:rsid w:val="00FA2AF1"/>
    <w:rsid w:val="00FA3859"/>
    <w:rsid w:val="00FA3BDB"/>
    <w:rsid w:val="00FA6976"/>
    <w:rsid w:val="00FA7307"/>
    <w:rsid w:val="00FB153E"/>
    <w:rsid w:val="00FB2865"/>
    <w:rsid w:val="00FB4A0E"/>
    <w:rsid w:val="00FB5449"/>
    <w:rsid w:val="00FB74C6"/>
    <w:rsid w:val="00FC0609"/>
    <w:rsid w:val="00FC09F0"/>
    <w:rsid w:val="00FC140B"/>
    <w:rsid w:val="00FC6BD0"/>
    <w:rsid w:val="00FC7D20"/>
    <w:rsid w:val="00FD0717"/>
    <w:rsid w:val="00FD07E8"/>
    <w:rsid w:val="00FD2093"/>
    <w:rsid w:val="00FD2643"/>
    <w:rsid w:val="00FD3C45"/>
    <w:rsid w:val="00FD457C"/>
    <w:rsid w:val="00FD55D7"/>
    <w:rsid w:val="00FD69B4"/>
    <w:rsid w:val="00FD765D"/>
    <w:rsid w:val="00FD7E03"/>
    <w:rsid w:val="00FE07FE"/>
    <w:rsid w:val="00FE087F"/>
    <w:rsid w:val="00FE0F1A"/>
    <w:rsid w:val="00FE1099"/>
    <w:rsid w:val="00FE3472"/>
    <w:rsid w:val="00FE34BD"/>
    <w:rsid w:val="00FE4258"/>
    <w:rsid w:val="00FE477A"/>
    <w:rsid w:val="00FE4AE1"/>
    <w:rsid w:val="00FE71AE"/>
    <w:rsid w:val="00FF0B61"/>
    <w:rsid w:val="00FF12EE"/>
    <w:rsid w:val="00FF1F79"/>
    <w:rsid w:val="00FF2CB8"/>
    <w:rsid w:val="00FF3A99"/>
    <w:rsid w:val="00FF56EB"/>
    <w:rsid w:val="00FF664C"/>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DC77C"/>
  <w15:docId w15:val="{37F6E69E-9F7C-48F4-A31A-F57E33EF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782"/>
    <w:pPr>
      <w:widowControl w:val="0"/>
      <w:spacing w:before="120" w:after="120"/>
      <w:jc w:val="both"/>
    </w:pPr>
    <w:rPr>
      <w:snapToGrid w:val="0"/>
      <w:sz w:val="24"/>
    </w:rPr>
  </w:style>
  <w:style w:type="paragraph" w:styleId="Heading1">
    <w:name w:val="heading 1"/>
    <w:basedOn w:val="Normal"/>
    <w:next w:val="Normal"/>
    <w:link w:val="Heading1Char"/>
    <w:qFormat/>
    <w:rsid w:val="00C958B4"/>
    <w:pPr>
      <w:keepNext/>
      <w:jc w:val="center"/>
      <w:outlineLvl w:val="0"/>
    </w:pPr>
    <w:rPr>
      <w:rFonts w:ascii="Times New Roman Bold" w:hAnsi="Times New Roman Bold"/>
      <w:b/>
      <w:caps/>
      <w:color w:val="002060"/>
      <w:sz w:val="28"/>
    </w:rPr>
  </w:style>
  <w:style w:type="paragraph" w:styleId="Heading2">
    <w:name w:val="heading 2"/>
    <w:basedOn w:val="Normal"/>
    <w:next w:val="Normal"/>
    <w:link w:val="Heading2Char"/>
    <w:qFormat/>
    <w:rsid w:val="00C958B4"/>
    <w:pPr>
      <w:keepNext/>
      <w:spacing w:before="240"/>
      <w:jc w:val="left"/>
      <w:outlineLvl w:val="1"/>
    </w:pPr>
    <w:rPr>
      <w:rFonts w:ascii="Times New Roman Bold" w:hAnsi="Times New Roman Bold"/>
      <w:b/>
      <w:color w:val="002060"/>
      <w:sz w:val="28"/>
    </w:rPr>
  </w:style>
  <w:style w:type="paragraph" w:styleId="Heading3">
    <w:name w:val="heading 3"/>
    <w:basedOn w:val="Normal"/>
    <w:next w:val="Normal"/>
    <w:qFormat/>
    <w:rsid w:val="00C958B4"/>
    <w:pPr>
      <w:outlineLvl w:val="2"/>
    </w:pPr>
    <w:rPr>
      <w:rFonts w:ascii="Times New Roman Bold" w:hAnsi="Times New Roman Bold"/>
      <w:b/>
      <w:noProof/>
      <w:snapToGrid/>
      <w:color w:val="002060"/>
    </w:rPr>
  </w:style>
  <w:style w:type="paragraph" w:styleId="Heading4">
    <w:name w:val="heading 4"/>
    <w:basedOn w:val="Normal"/>
    <w:next w:val="Normal"/>
    <w:qFormat/>
    <w:rsid w:val="00AB127C"/>
    <w:pPr>
      <w:keepNext/>
      <w:widowControl/>
      <w:overflowPunct w:val="0"/>
      <w:autoSpaceDE w:val="0"/>
      <w:autoSpaceDN w:val="0"/>
      <w:adjustRightInd w:val="0"/>
      <w:textAlignment w:val="baseline"/>
      <w:outlineLvl w:val="3"/>
    </w:pPr>
    <w:rPr>
      <w:rFonts w:ascii="Times New Roman Bold" w:hAnsi="Times New Roman Bold"/>
      <w:b/>
      <w:i/>
      <w:snapToGrid/>
    </w:rPr>
  </w:style>
  <w:style w:type="paragraph" w:styleId="Heading5">
    <w:name w:val="heading 5"/>
    <w:aliases w:val="Numbered"/>
    <w:basedOn w:val="Normal"/>
    <w:next w:val="Normal"/>
    <w:qFormat/>
    <w:rsid w:val="000A7A7C"/>
    <w:pPr>
      <w:keepNext/>
      <w:widowControl/>
      <w:numPr>
        <w:numId w:val="5"/>
      </w:numPr>
      <w:tabs>
        <w:tab w:val="left" w:pos="900"/>
      </w:tabs>
      <w:overflowPunct w:val="0"/>
      <w:autoSpaceDE w:val="0"/>
      <w:autoSpaceDN w:val="0"/>
      <w:adjustRightInd w:val="0"/>
      <w:textAlignment w:val="baseline"/>
      <w:outlineLvl w:val="4"/>
    </w:pPr>
    <w:rPr>
      <w:snapToGrid/>
    </w:rPr>
  </w:style>
  <w:style w:type="paragraph" w:styleId="Heading6">
    <w:name w:val="heading 6"/>
    <w:basedOn w:val="Normal"/>
    <w:next w:val="Normal"/>
    <w:rsid w:val="00605F93"/>
    <w:pPr>
      <w:keepNext/>
      <w:outlineLvl w:val="5"/>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16 Point,Superscript 6 Point,ftref,Footnote Reference Number,Footnote,BVI fnr,Ref,de nota al pie, BVI fnr,Style 24,o,Footnote Reference_LVL6,Footnote Reference_LVL61,Footnote Reference_LVL62,Footnote Reference_LVL63,Знак сноски-FN"/>
    <w:rsid w:val="00C67011"/>
    <w:rPr>
      <w:rFonts w:ascii="Times New Roman" w:hAnsi="Times New Roman"/>
      <w:dstrike w:val="0"/>
      <w:sz w:val="20"/>
      <w:vertAlign w:val="superscript"/>
    </w:rPr>
  </w:style>
  <w:style w:type="paragraph" w:styleId="Header">
    <w:name w:val="header"/>
    <w:basedOn w:val="Normal"/>
    <w:link w:val="HeaderChar"/>
    <w:rsid w:val="00605F93"/>
    <w:pPr>
      <w:tabs>
        <w:tab w:val="center" w:pos="4320"/>
        <w:tab w:val="right" w:pos="8640"/>
      </w:tabs>
    </w:pPr>
    <w:rPr>
      <w:rFonts w:ascii="CG Times" w:hAnsi="CG Times"/>
    </w:rPr>
  </w:style>
  <w:style w:type="paragraph" w:styleId="Footer">
    <w:name w:val="footer"/>
    <w:basedOn w:val="Normal"/>
    <w:link w:val="FooterChar"/>
    <w:uiPriority w:val="99"/>
    <w:rsid w:val="00605F93"/>
    <w:pPr>
      <w:tabs>
        <w:tab w:val="center" w:pos="4320"/>
        <w:tab w:val="right" w:pos="8640"/>
      </w:tabs>
    </w:pPr>
  </w:style>
  <w:style w:type="character" w:styleId="PageNumber">
    <w:name w:val="page number"/>
    <w:basedOn w:val="DefaultParagraphFont"/>
    <w:rsid w:val="00605F93"/>
  </w:style>
  <w:style w:type="paragraph" w:styleId="Title">
    <w:name w:val="Title"/>
    <w:basedOn w:val="Normal"/>
    <w:qFormat/>
    <w:rsid w:val="00605F93"/>
    <w:pPr>
      <w:jc w:val="center"/>
    </w:pPr>
    <w:rPr>
      <w:b/>
      <w:i/>
    </w:rPr>
  </w:style>
  <w:style w:type="paragraph" w:customStyle="1" w:styleId="Tabletext">
    <w:name w:val="Table text"/>
    <w:basedOn w:val="Normal"/>
    <w:rsid w:val="00605F93"/>
    <w:pPr>
      <w:keepNext/>
      <w:outlineLvl w:val="0"/>
    </w:pPr>
    <w:rPr>
      <w:rFonts w:ascii="Arial Narrow" w:hAnsi="Arial Narrow"/>
      <w:noProof/>
      <w:snapToGrid/>
      <w:sz w:val="20"/>
    </w:rPr>
  </w:style>
  <w:style w:type="paragraph" w:styleId="Caption">
    <w:name w:val="caption"/>
    <w:basedOn w:val="Normal"/>
    <w:next w:val="Normal"/>
    <w:rsid w:val="00605F93"/>
    <w:pPr>
      <w:jc w:val="center"/>
      <w:outlineLvl w:val="0"/>
    </w:pPr>
    <w:rPr>
      <w:rFonts w:ascii="Arial" w:hAnsi="Arial"/>
      <w:b/>
      <w:snapToGrid/>
      <w:sz w:val="18"/>
      <w:lang w:val="en-GB"/>
    </w:rPr>
  </w:style>
  <w:style w:type="paragraph" w:customStyle="1" w:styleId="BulletedList">
    <w:name w:val="Bulleted List"/>
    <w:basedOn w:val="Normal"/>
    <w:rsid w:val="00605F93"/>
    <w:pPr>
      <w:numPr>
        <w:numId w:val="1"/>
      </w:numPr>
    </w:pPr>
  </w:style>
  <w:style w:type="paragraph" w:styleId="BodyText">
    <w:name w:val="Body Text"/>
    <w:basedOn w:val="Normal"/>
    <w:rsid w:val="00605F93"/>
  </w:style>
  <w:style w:type="paragraph" w:styleId="BodyText2">
    <w:name w:val="Body Text 2"/>
    <w:basedOn w:val="Normal"/>
    <w:rsid w:val="00605F93"/>
    <w:rPr>
      <w:rFonts w:ascii="Arial Narrow" w:hAnsi="Arial Narrow"/>
      <w:color w:val="000000"/>
      <w:spacing w:val="-3"/>
    </w:rPr>
  </w:style>
  <w:style w:type="paragraph" w:styleId="ListBullet">
    <w:name w:val="List Bullet"/>
    <w:basedOn w:val="Normal"/>
    <w:autoRedefine/>
    <w:rsid w:val="00605F93"/>
    <w:pPr>
      <w:widowControl/>
      <w:numPr>
        <w:numId w:val="2"/>
      </w:numPr>
    </w:pPr>
    <w:rPr>
      <w:rFonts w:ascii="Arial" w:eastAsia="Cordia New" w:hAnsi="Arial"/>
      <w:snapToGrid/>
      <w:sz w:val="22"/>
      <w:lang w:val="en-GB"/>
    </w:rPr>
  </w:style>
  <w:style w:type="paragraph" w:customStyle="1" w:styleId="Normal-singlespaced">
    <w:name w:val="Normal - single spaced"/>
    <w:basedOn w:val="Normal"/>
    <w:rsid w:val="00605F93"/>
    <w:pPr>
      <w:widowControl/>
      <w:spacing w:line="252" w:lineRule="auto"/>
    </w:pPr>
    <w:rPr>
      <w:rFonts w:ascii="Century Schoolbook" w:hAnsi="Century Schoolbook"/>
      <w:snapToGrid/>
      <w:sz w:val="22"/>
      <w:lang w:val="en-AU"/>
    </w:rPr>
  </w:style>
  <w:style w:type="paragraph" w:styleId="BalloonText">
    <w:name w:val="Balloon Text"/>
    <w:basedOn w:val="Normal"/>
    <w:semiHidden/>
    <w:rsid w:val="001A2CF3"/>
    <w:rPr>
      <w:rFonts w:ascii="Tahoma" w:hAnsi="Tahoma" w:cs="Tahoma"/>
      <w:sz w:val="16"/>
      <w:szCs w:val="16"/>
    </w:rPr>
  </w:style>
  <w:style w:type="table" w:styleId="TableGrid">
    <w:name w:val="Table Grid"/>
    <w:basedOn w:val="TableNormal"/>
    <w:uiPriority w:val="59"/>
    <w:rsid w:val="00D87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AC3AB1"/>
    <w:pPr>
      <w:ind w:left="360"/>
    </w:pPr>
  </w:style>
  <w:style w:type="paragraph" w:customStyle="1" w:styleId="xl79">
    <w:name w:val="xl79"/>
    <w:basedOn w:val="Normal"/>
    <w:rsid w:val="00AC3AB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napToGrid/>
      <w:sz w:val="22"/>
      <w:szCs w:val="22"/>
    </w:rPr>
  </w:style>
  <w:style w:type="paragraph" w:customStyle="1" w:styleId="TableHeading">
    <w:name w:val="Table Heading"/>
    <w:basedOn w:val="Normal"/>
    <w:rsid w:val="00AC3AB1"/>
    <w:pPr>
      <w:widowControl/>
      <w:suppressLineNumbers/>
      <w:suppressAutoHyphens/>
      <w:jc w:val="center"/>
    </w:pPr>
    <w:rPr>
      <w:b/>
      <w:i/>
      <w:snapToGrid/>
    </w:rPr>
  </w:style>
  <w:style w:type="numbering" w:customStyle="1" w:styleId="StyleNumbered">
    <w:name w:val="Style Numbered"/>
    <w:basedOn w:val="NoList"/>
    <w:rsid w:val="00F75963"/>
    <w:pPr>
      <w:numPr>
        <w:numId w:val="3"/>
      </w:numPr>
    </w:pPr>
  </w:style>
  <w:style w:type="paragraph" w:customStyle="1" w:styleId="StyleBefore9pt">
    <w:name w:val="Style Before:  9 pt"/>
    <w:basedOn w:val="Normal"/>
    <w:rsid w:val="00C955D2"/>
    <w:pPr>
      <w:widowControl/>
      <w:spacing w:before="180" w:line="240" w:lineRule="atLeast"/>
    </w:pPr>
    <w:rPr>
      <w:rFonts w:ascii="Tahoma" w:hAnsi="Tahoma"/>
      <w:snapToGrid/>
      <w:sz w:val="20"/>
      <w:lang w:val="en-GB"/>
    </w:rPr>
  </w:style>
  <w:style w:type="paragraph" w:styleId="FootnoteText">
    <w:name w:val="footnote text"/>
    <w:aliases w:val="Geneva 9,Font: Geneva 9,Boston 10,f,ft,DNV-FT,fn,Char,Fußnote,foot note text,Footnote Text Char2,Footnote Text Char1 Char,Footnote Text Char Char Char,Footnote Text Char2 Char Char Char,single space,footnote text,Footnote text,FN, Char,F,A"/>
    <w:basedOn w:val="Normal"/>
    <w:link w:val="FootnoteTextChar"/>
    <w:uiPriority w:val="99"/>
    <w:rsid w:val="00C67011"/>
    <w:pPr>
      <w:widowControl/>
      <w:spacing w:line="240" w:lineRule="atLeast"/>
      <w:ind w:left="567" w:hanging="567"/>
    </w:pPr>
    <w:rPr>
      <w:snapToGrid/>
      <w:sz w:val="20"/>
      <w:lang w:val="en-GB"/>
    </w:rPr>
  </w:style>
  <w:style w:type="character" w:customStyle="1" w:styleId="StyleArial">
    <w:name w:val="Style Arial"/>
    <w:rsid w:val="0073255E"/>
    <w:rPr>
      <w:rFonts w:ascii="Arial" w:hAnsi="Arial"/>
    </w:rPr>
  </w:style>
  <w:style w:type="character" w:customStyle="1" w:styleId="HeaderChar">
    <w:name w:val="Header Char"/>
    <w:link w:val="Header"/>
    <w:rsid w:val="0073255E"/>
    <w:rPr>
      <w:rFonts w:ascii="CG Times" w:hAnsi="CG Times"/>
      <w:snapToGrid w:val="0"/>
      <w:sz w:val="24"/>
      <w:lang w:val="en-US" w:eastAsia="en-US" w:bidi="ar-SA"/>
    </w:rPr>
  </w:style>
  <w:style w:type="paragraph" w:customStyle="1" w:styleId="Non-TOCHeading3">
    <w:name w:val="Non-TOC Heading 3"/>
    <w:basedOn w:val="Heading3"/>
    <w:rsid w:val="0073255E"/>
    <w:pPr>
      <w:keepNext/>
      <w:keepLines/>
      <w:widowControl/>
      <w:numPr>
        <w:numId w:val="4"/>
      </w:numPr>
      <w:tabs>
        <w:tab w:val="clear" w:pos="1134"/>
      </w:tabs>
      <w:overflowPunct w:val="0"/>
      <w:autoSpaceDE w:val="0"/>
      <w:autoSpaceDN w:val="0"/>
      <w:adjustRightInd w:val="0"/>
      <w:spacing w:before="240" w:after="0" w:line="252" w:lineRule="auto"/>
      <w:ind w:left="851" w:hanging="851"/>
      <w:textAlignment w:val="baseline"/>
      <w:outlineLvl w:val="9"/>
    </w:pPr>
    <w:rPr>
      <w:rFonts w:ascii="Arial" w:hAnsi="Arial" w:cs="Angsana New"/>
      <w:bCs/>
      <w:noProof w:val="0"/>
      <w:sz w:val="22"/>
      <w:szCs w:val="22"/>
      <w:lang w:val="en-AU" w:bidi="th-TH"/>
    </w:rPr>
  </w:style>
  <w:style w:type="character" w:customStyle="1" w:styleId="Heading2Char">
    <w:name w:val="Heading 2 Char"/>
    <w:link w:val="Heading2"/>
    <w:locked/>
    <w:rsid w:val="00C958B4"/>
    <w:rPr>
      <w:rFonts w:ascii="Times New Roman Bold" w:hAnsi="Times New Roman Bold"/>
      <w:b/>
      <w:snapToGrid w:val="0"/>
      <w:color w:val="002060"/>
      <w:sz w:val="28"/>
    </w:rPr>
  </w:style>
  <w:style w:type="character" w:customStyle="1" w:styleId="FootnoteTextChar">
    <w:name w:val="Footnote Text Char"/>
    <w:aliases w:val="Geneva 9 Char,Font: Geneva 9 Char,Boston 10 Char,f Char,ft Char,DNV-FT Char,fn Char,Char Char,Fußnote Char,foot note text Char,Footnote Text Char2 Char,Footnote Text Char1 Char Char,Footnote Text Char Char Char Char,single space Char"/>
    <w:link w:val="FootnoteText"/>
    <w:uiPriority w:val="99"/>
    <w:locked/>
    <w:rsid w:val="00C67011"/>
    <w:rPr>
      <w:lang w:val="en-GB"/>
    </w:rPr>
  </w:style>
  <w:style w:type="paragraph" w:customStyle="1" w:styleId="Text">
    <w:name w:val="Text"/>
    <w:basedOn w:val="Normal"/>
    <w:rsid w:val="00B23FF6"/>
    <w:pPr>
      <w:widowControl/>
      <w:overflowPunct w:val="0"/>
      <w:autoSpaceDE w:val="0"/>
      <w:autoSpaceDN w:val="0"/>
      <w:adjustRightInd w:val="0"/>
      <w:textAlignment w:val="baseline"/>
    </w:pPr>
    <w:rPr>
      <w:snapToGrid/>
    </w:rPr>
  </w:style>
  <w:style w:type="paragraph" w:styleId="ListParagraph">
    <w:name w:val="List Paragraph"/>
    <w:aliases w:val="Listes"/>
    <w:basedOn w:val="Normal"/>
    <w:link w:val="ListParagraphChar"/>
    <w:uiPriority w:val="34"/>
    <w:qFormat/>
    <w:rsid w:val="00DC7694"/>
    <w:pPr>
      <w:widowControl/>
      <w:ind w:left="720"/>
    </w:pPr>
    <w:rPr>
      <w:rFonts w:ascii="Tahoma" w:eastAsia="Calibri" w:hAnsi="Tahoma" w:cs="Tahoma"/>
      <w:snapToGrid/>
      <w:sz w:val="20"/>
      <w:lang w:bidi="th-TH"/>
    </w:rPr>
  </w:style>
  <w:style w:type="table" w:styleId="TableGrid8">
    <w:name w:val="Table Grid 8"/>
    <w:basedOn w:val="TableNormal"/>
    <w:rsid w:val="00DC7694"/>
    <w:pPr>
      <w:spacing w:before="240" w:line="252" w:lineRule="auto"/>
      <w:jc w:val="both"/>
    </w:pPr>
    <w:rPr>
      <w:rFont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2">
    <w:name w:val="Table Colorful 2"/>
    <w:basedOn w:val="TableNormal"/>
    <w:rsid w:val="00612E50"/>
    <w:pPr>
      <w:spacing w:before="240" w:line="252" w:lineRule="auto"/>
      <w:jc w:val="both"/>
    </w:pPr>
    <w:rPr>
      <w:rFonts w:cs="Angsana Ne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2C2399"/>
    <w:rPr>
      <w:color w:val="0000FF"/>
      <w:u w:val="single"/>
    </w:rPr>
  </w:style>
  <w:style w:type="paragraph" w:customStyle="1" w:styleId="Default">
    <w:name w:val="Default"/>
    <w:rsid w:val="00D5526F"/>
    <w:pPr>
      <w:widowControl w:val="0"/>
      <w:autoSpaceDE w:val="0"/>
      <w:autoSpaceDN w:val="0"/>
      <w:adjustRightInd w:val="0"/>
    </w:pPr>
    <w:rPr>
      <w:rFonts w:ascii="Arial" w:hAnsi="Arial" w:cs="Arial"/>
      <w:color w:val="000000"/>
      <w:sz w:val="24"/>
      <w:szCs w:val="24"/>
      <w:lang w:bidi="th-TH"/>
    </w:rPr>
  </w:style>
  <w:style w:type="paragraph" w:customStyle="1" w:styleId="CM4">
    <w:name w:val="CM4"/>
    <w:basedOn w:val="Default"/>
    <w:next w:val="Default"/>
    <w:rsid w:val="00D5526F"/>
    <w:pPr>
      <w:spacing w:line="253" w:lineRule="atLeast"/>
    </w:pPr>
    <w:rPr>
      <w:rFonts w:cs="Angsana New"/>
      <w:color w:val="auto"/>
    </w:rPr>
  </w:style>
  <w:style w:type="paragraph" w:customStyle="1" w:styleId="Bulleted">
    <w:name w:val="Bulleted"/>
    <w:basedOn w:val="Normal"/>
    <w:link w:val="BulletedChar"/>
    <w:qFormat/>
    <w:rsid w:val="00DE058F"/>
    <w:pPr>
      <w:numPr>
        <w:numId w:val="6"/>
      </w:numPr>
      <w:spacing w:before="60" w:after="60"/>
      <w:ind w:left="1080"/>
    </w:pPr>
  </w:style>
  <w:style w:type="character" w:styleId="Emphasis">
    <w:name w:val="Emphasis"/>
    <w:basedOn w:val="DefaultParagraphFont"/>
    <w:rsid w:val="007219EE"/>
    <w:rPr>
      <w:i/>
      <w:iCs/>
    </w:rPr>
  </w:style>
  <w:style w:type="character" w:customStyle="1" w:styleId="BulletedChar">
    <w:name w:val="Bulleted Char"/>
    <w:basedOn w:val="DefaultParagraphFont"/>
    <w:link w:val="Bulleted"/>
    <w:rsid w:val="00E36DBB"/>
    <w:rPr>
      <w:snapToGrid w:val="0"/>
      <w:sz w:val="24"/>
    </w:rPr>
  </w:style>
  <w:style w:type="character" w:styleId="Strong">
    <w:name w:val="Strong"/>
    <w:basedOn w:val="DefaultParagraphFont"/>
    <w:uiPriority w:val="22"/>
    <w:qFormat/>
    <w:rsid w:val="008C450D"/>
    <w:rPr>
      <w:b/>
      <w:bCs/>
    </w:rPr>
  </w:style>
  <w:style w:type="character" w:customStyle="1" w:styleId="ListParagraphChar">
    <w:name w:val="List Paragraph Char"/>
    <w:aliases w:val="Listes Char"/>
    <w:link w:val="ListParagraph"/>
    <w:uiPriority w:val="34"/>
    <w:rsid w:val="00E36DBB"/>
    <w:rPr>
      <w:rFonts w:ascii="Tahoma" w:eastAsia="Calibri" w:hAnsi="Tahoma" w:cs="Tahoma"/>
      <w:lang w:bidi="th-TH"/>
    </w:rPr>
  </w:style>
  <w:style w:type="character" w:customStyle="1" w:styleId="Heading1Char">
    <w:name w:val="Heading 1 Char"/>
    <w:basedOn w:val="DefaultParagraphFont"/>
    <w:link w:val="Heading1"/>
    <w:rsid w:val="00C958B4"/>
    <w:rPr>
      <w:rFonts w:ascii="Times New Roman Bold" w:hAnsi="Times New Roman Bold"/>
      <w:b/>
      <w:caps/>
      <w:snapToGrid w:val="0"/>
      <w:color w:val="002060"/>
      <w:sz w:val="28"/>
    </w:rPr>
  </w:style>
  <w:style w:type="paragraph" w:styleId="NormalWeb">
    <w:name w:val="Normal (Web)"/>
    <w:basedOn w:val="Normal"/>
    <w:uiPriority w:val="99"/>
    <w:semiHidden/>
    <w:unhideWhenUsed/>
    <w:rsid w:val="00B6523F"/>
    <w:pPr>
      <w:widowControl/>
      <w:spacing w:before="100" w:beforeAutospacing="1" w:after="100" w:afterAutospacing="1"/>
      <w:jc w:val="left"/>
    </w:pPr>
    <w:rPr>
      <w:snapToGrid/>
      <w:szCs w:val="24"/>
    </w:rPr>
  </w:style>
  <w:style w:type="character" w:customStyle="1" w:styleId="apple-converted-space">
    <w:name w:val="apple-converted-space"/>
    <w:basedOn w:val="DefaultParagraphFont"/>
    <w:rsid w:val="00B6523F"/>
  </w:style>
  <w:style w:type="paragraph" w:styleId="TOC1">
    <w:name w:val="toc 1"/>
    <w:basedOn w:val="Normal"/>
    <w:next w:val="Normal"/>
    <w:autoRedefine/>
    <w:uiPriority w:val="39"/>
    <w:unhideWhenUsed/>
    <w:rsid w:val="00AB127C"/>
    <w:pPr>
      <w:jc w:val="left"/>
    </w:pPr>
    <w:rPr>
      <w:rFonts w:asciiTheme="minorHAnsi" w:hAnsiTheme="minorHAnsi"/>
      <w:b/>
      <w:bCs/>
      <w:caps/>
      <w:sz w:val="20"/>
    </w:rPr>
  </w:style>
  <w:style w:type="paragraph" w:styleId="TOC2">
    <w:name w:val="toc 2"/>
    <w:basedOn w:val="Normal"/>
    <w:next w:val="Normal"/>
    <w:autoRedefine/>
    <w:uiPriority w:val="39"/>
    <w:unhideWhenUsed/>
    <w:rsid w:val="00AB127C"/>
    <w:pPr>
      <w:spacing w:before="0" w:after="0"/>
      <w:ind w:left="240"/>
      <w:jc w:val="left"/>
    </w:pPr>
    <w:rPr>
      <w:rFonts w:asciiTheme="minorHAnsi" w:hAnsiTheme="minorHAnsi"/>
      <w:smallCaps/>
      <w:sz w:val="20"/>
    </w:rPr>
  </w:style>
  <w:style w:type="paragraph" w:styleId="TOC3">
    <w:name w:val="toc 3"/>
    <w:basedOn w:val="Normal"/>
    <w:next w:val="Normal"/>
    <w:autoRedefine/>
    <w:uiPriority w:val="39"/>
    <w:unhideWhenUsed/>
    <w:rsid w:val="0049309A"/>
    <w:pPr>
      <w:spacing w:before="0" w:after="0"/>
      <w:ind w:left="480"/>
      <w:jc w:val="left"/>
    </w:pPr>
    <w:rPr>
      <w:rFonts w:asciiTheme="minorHAnsi" w:hAnsiTheme="minorHAnsi"/>
      <w:i/>
      <w:iCs/>
      <w:sz w:val="20"/>
    </w:rPr>
  </w:style>
  <w:style w:type="paragraph" w:styleId="TOC4">
    <w:name w:val="toc 4"/>
    <w:basedOn w:val="Normal"/>
    <w:next w:val="Normal"/>
    <w:autoRedefine/>
    <w:uiPriority w:val="39"/>
    <w:unhideWhenUsed/>
    <w:rsid w:val="00AB127C"/>
    <w:pPr>
      <w:spacing w:before="0"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AB127C"/>
    <w:pPr>
      <w:spacing w:before="0"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AB127C"/>
    <w:pPr>
      <w:spacing w:before="0"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AB127C"/>
    <w:pPr>
      <w:spacing w:before="0"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AB127C"/>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AB127C"/>
    <w:pPr>
      <w:spacing w:before="0" w:after="0"/>
      <w:ind w:left="1920"/>
      <w:jc w:val="left"/>
    </w:pPr>
    <w:rPr>
      <w:rFonts w:asciiTheme="minorHAnsi" w:hAnsiTheme="minorHAnsi"/>
      <w:sz w:val="18"/>
      <w:szCs w:val="18"/>
    </w:rPr>
  </w:style>
  <w:style w:type="character" w:customStyle="1" w:styleId="FooterChar">
    <w:name w:val="Footer Char"/>
    <w:basedOn w:val="DefaultParagraphFont"/>
    <w:link w:val="Footer"/>
    <w:uiPriority w:val="99"/>
    <w:locked/>
    <w:rsid w:val="00D05090"/>
    <w:rPr>
      <w:snapToGrid w:val="0"/>
      <w:sz w:val="24"/>
    </w:rPr>
  </w:style>
  <w:style w:type="paragraph" w:customStyle="1" w:styleId="FiguresandTables">
    <w:name w:val="Figures and Tables"/>
    <w:basedOn w:val="Normal"/>
    <w:link w:val="FiguresandTablesChar"/>
    <w:qFormat/>
    <w:rsid w:val="00D05090"/>
    <w:pPr>
      <w:widowControl/>
      <w:spacing w:before="240" w:after="180"/>
      <w:jc w:val="center"/>
    </w:pPr>
    <w:rPr>
      <w:rFonts w:ascii="Times New Roman Bold" w:hAnsi="Times New Roman Bold"/>
      <w:b/>
    </w:rPr>
  </w:style>
  <w:style w:type="character" w:customStyle="1" w:styleId="FiguresandTablesChar">
    <w:name w:val="Figures and Tables Char"/>
    <w:basedOn w:val="DefaultParagraphFont"/>
    <w:link w:val="FiguresandTables"/>
    <w:rsid w:val="00D05090"/>
    <w:rPr>
      <w:rFonts w:ascii="Times New Roman Bold" w:hAnsi="Times New Roman Bold"/>
      <w:b/>
      <w:snapToGrid w:val="0"/>
      <w:sz w:val="24"/>
    </w:rPr>
  </w:style>
  <w:style w:type="paragraph" w:customStyle="1" w:styleId="Bulletedsinglespacing">
    <w:name w:val="Bulleted (single spacing)"/>
    <w:basedOn w:val="Normal"/>
    <w:link w:val="BulletedsinglespacingChar"/>
    <w:rsid w:val="00D05090"/>
    <w:pPr>
      <w:widowControl/>
      <w:spacing w:before="60" w:after="60"/>
      <w:ind w:left="720" w:hanging="360"/>
      <w:contextualSpacing/>
    </w:pPr>
  </w:style>
  <w:style w:type="character" w:customStyle="1" w:styleId="BulletedsinglespacingChar">
    <w:name w:val="Bulleted (single spacing) Char"/>
    <w:basedOn w:val="DefaultParagraphFont"/>
    <w:link w:val="Bulletedsinglespacing"/>
    <w:rsid w:val="00D05090"/>
    <w:rPr>
      <w:snapToGrid w:val="0"/>
      <w:sz w:val="24"/>
    </w:rPr>
  </w:style>
  <w:style w:type="paragraph" w:customStyle="1" w:styleId="Normal1">
    <w:name w:val="Normal1"/>
    <w:rsid w:val="00F624D0"/>
    <w:pPr>
      <w:spacing w:after="200" w:line="276" w:lineRule="auto"/>
    </w:pPr>
    <w:rPr>
      <w:rFonts w:ascii="Calibri" w:eastAsia="Calibri" w:hAnsi="Calibri" w:cs="Calibri"/>
      <w:color w:val="000000"/>
      <w:sz w:val="22"/>
      <w:szCs w:val="22"/>
    </w:rPr>
  </w:style>
  <w:style w:type="paragraph" w:customStyle="1" w:styleId="BodyText1">
    <w:name w:val="Body Text1"/>
    <w:link w:val="BodytextChar"/>
    <w:rsid w:val="00F07EC6"/>
    <w:pPr>
      <w:spacing w:after="240"/>
      <w:jc w:val="both"/>
    </w:pPr>
    <w:rPr>
      <w:iCs/>
      <w:sz w:val="22"/>
      <w:szCs w:val="24"/>
    </w:rPr>
  </w:style>
  <w:style w:type="character" w:customStyle="1" w:styleId="BodytextChar">
    <w:name w:val="Body text Char"/>
    <w:basedOn w:val="DefaultParagraphFont"/>
    <w:link w:val="BodyText1"/>
    <w:locked/>
    <w:rsid w:val="00F07EC6"/>
    <w:rPr>
      <w:iCs/>
      <w:sz w:val="22"/>
      <w:szCs w:val="24"/>
    </w:rPr>
  </w:style>
  <w:style w:type="character" w:customStyle="1" w:styleId="FootnoteTextChar3">
    <w:name w:val="Footnote Text Char3"/>
    <w:aliases w:val="Geneva 9 Char1,Font: Geneva 9 Char1,Boston 10 Char1,f Char1,Char Char1,Fußnote Char1,foot note text Char1,Footnote Text Char2 Char1,Footnote Text Char1 Char Char1,Footnote Text Char Char Char Char1,single space Char1,FOOTNOTES Char1"/>
    <w:basedOn w:val="DefaultParagraphFont"/>
    <w:locked/>
    <w:rsid w:val="00E73483"/>
    <w:rPr>
      <w:rFonts w:ascii="Book Antiqua" w:hAnsi="Book Antiqua" w:cs="Times New Roman"/>
      <w:sz w:val="20"/>
      <w:szCs w:val="20"/>
    </w:rPr>
  </w:style>
  <w:style w:type="character" w:styleId="CommentReference">
    <w:name w:val="annotation reference"/>
    <w:uiPriority w:val="99"/>
    <w:semiHidden/>
    <w:unhideWhenUsed/>
    <w:rsid w:val="00345436"/>
    <w:rPr>
      <w:sz w:val="16"/>
      <w:szCs w:val="16"/>
    </w:rPr>
  </w:style>
  <w:style w:type="paragraph" w:styleId="CommentText">
    <w:name w:val="annotation text"/>
    <w:basedOn w:val="Normal"/>
    <w:link w:val="CommentTextChar"/>
    <w:uiPriority w:val="99"/>
    <w:unhideWhenUsed/>
    <w:rsid w:val="00345436"/>
    <w:pPr>
      <w:widowControl/>
      <w:spacing w:before="0" w:after="200" w:line="276" w:lineRule="auto"/>
      <w:jc w:val="left"/>
    </w:pPr>
    <w:rPr>
      <w:rFonts w:ascii="Calibri" w:eastAsia="Calibri" w:hAnsi="Calibri" w:cs="Arial"/>
      <w:snapToGrid/>
      <w:sz w:val="20"/>
    </w:rPr>
  </w:style>
  <w:style w:type="character" w:customStyle="1" w:styleId="CommentTextChar">
    <w:name w:val="Comment Text Char"/>
    <w:basedOn w:val="DefaultParagraphFont"/>
    <w:link w:val="CommentText"/>
    <w:uiPriority w:val="99"/>
    <w:rsid w:val="00345436"/>
    <w:rPr>
      <w:rFonts w:ascii="Calibri" w:eastAsia="Calibri" w:hAnsi="Calibri" w:cs="Arial"/>
    </w:rPr>
  </w:style>
  <w:style w:type="paragraph" w:customStyle="1" w:styleId="Sourcenote-Box">
    <w:name w:val="Source note - Box"/>
    <w:basedOn w:val="Tabletext"/>
    <w:qFormat/>
    <w:rsid w:val="00345436"/>
    <w:pPr>
      <w:keepNext w:val="0"/>
      <w:widowControl/>
      <w:spacing w:before="20" w:after="180" w:line="276" w:lineRule="auto"/>
      <w:contextualSpacing/>
      <w:jc w:val="left"/>
      <w:outlineLvl w:val="9"/>
    </w:pPr>
    <w:rPr>
      <w:rFonts w:ascii="Calibri" w:hAnsi="Calibri"/>
      <w:noProof w:val="0"/>
      <w:sz w:val="18"/>
    </w:rPr>
  </w:style>
  <w:style w:type="paragraph" w:customStyle="1" w:styleId="Figureandtablecaption">
    <w:name w:val="Figure and table caption"/>
    <w:basedOn w:val="Normal"/>
    <w:rsid w:val="00345436"/>
    <w:pPr>
      <w:keepNext/>
      <w:widowControl/>
      <w:spacing w:before="240"/>
      <w:jc w:val="left"/>
    </w:pPr>
    <w:rPr>
      <w:rFonts w:ascii="Arial" w:hAnsi="Arial"/>
      <w:b/>
      <w:snapToGrid/>
      <w:sz w:val="18"/>
      <w:lang w:val="en-GB"/>
    </w:rPr>
  </w:style>
  <w:style w:type="paragraph" w:customStyle="1" w:styleId="Tabletextbullet">
    <w:name w:val="Table text bullet"/>
    <w:basedOn w:val="ListParagraph"/>
    <w:qFormat/>
    <w:rsid w:val="00345436"/>
    <w:pPr>
      <w:numPr>
        <w:numId w:val="15"/>
      </w:numPr>
      <w:spacing w:before="20" w:after="20"/>
      <w:ind w:left="158" w:hanging="158"/>
      <w:jc w:val="left"/>
    </w:pPr>
    <w:rPr>
      <w:rFonts w:ascii="Arial" w:hAnsi="Arial" w:cs="Arial"/>
      <w:sz w:val="18"/>
    </w:rPr>
  </w:style>
  <w:style w:type="paragraph" w:customStyle="1" w:styleId="Tableheadingcenter">
    <w:name w:val="Table heading center"/>
    <w:basedOn w:val="Normal"/>
    <w:qFormat/>
    <w:rsid w:val="00345436"/>
    <w:pPr>
      <w:widowControl/>
      <w:tabs>
        <w:tab w:val="left" w:pos="4500"/>
        <w:tab w:val="left" w:pos="4770"/>
      </w:tabs>
      <w:spacing w:before="20" w:after="20"/>
      <w:jc w:val="center"/>
    </w:pPr>
    <w:rPr>
      <w:rFonts w:ascii="Arial" w:hAnsi="Arial" w:cs="Arial"/>
      <w:b/>
      <w:color w:val="000000" w:themeColor="text1"/>
      <w:sz w:val="18"/>
      <w:szCs w:val="18"/>
    </w:rPr>
  </w:style>
  <w:style w:type="paragraph" w:customStyle="1" w:styleId="Tableheadingleft">
    <w:name w:val="Table heading left"/>
    <w:basedOn w:val="Tableheadingcenter"/>
    <w:qFormat/>
    <w:rsid w:val="00345436"/>
    <w:pPr>
      <w:jc w:val="left"/>
    </w:pPr>
  </w:style>
  <w:style w:type="paragraph" w:customStyle="1" w:styleId="FigTablesourcenote">
    <w:name w:val="FigTable source note"/>
    <w:basedOn w:val="Normal"/>
    <w:rsid w:val="00345436"/>
    <w:pPr>
      <w:widowControl/>
      <w:spacing w:before="0" w:after="240"/>
    </w:pPr>
    <w:rPr>
      <w:rFonts w:asciiTheme="minorHAnsi" w:hAnsiTheme="minorHAnsi"/>
      <w:sz w:val="20"/>
    </w:rPr>
  </w:style>
  <w:style w:type="paragraph" w:customStyle="1" w:styleId="Boxtext">
    <w:name w:val="Box text"/>
    <w:basedOn w:val="Normal"/>
    <w:rsid w:val="00345436"/>
    <w:pPr>
      <w:widowControl/>
    </w:pPr>
    <w:rPr>
      <w:rFonts w:asciiTheme="minorHAnsi" w:hAnsiTheme="minorHAnsi"/>
      <w:snapToGrid/>
      <w:sz w:val="20"/>
    </w:rPr>
  </w:style>
  <w:style w:type="paragraph" w:customStyle="1" w:styleId="Boxcaption">
    <w:name w:val="Box caption"/>
    <w:basedOn w:val="Figureandtablecaption"/>
    <w:rsid w:val="00345436"/>
  </w:style>
  <w:style w:type="paragraph" w:customStyle="1" w:styleId="Boxbullet">
    <w:name w:val="Box bullet"/>
    <w:basedOn w:val="Boxtext"/>
    <w:rsid w:val="00345436"/>
    <w:pPr>
      <w:numPr>
        <w:numId w:val="14"/>
      </w:numPr>
    </w:pPr>
    <w:rPr>
      <w:bCs/>
      <w:iCs/>
    </w:rPr>
  </w:style>
  <w:style w:type="paragraph" w:customStyle="1" w:styleId="FigTablesourcenote3ptafter">
    <w:name w:val="FigTable source note (3 pt after)"/>
    <w:basedOn w:val="FigTablesourcenote"/>
    <w:rsid w:val="00345436"/>
    <w:pPr>
      <w:spacing w:after="60"/>
    </w:pPr>
    <w:rPr>
      <w:i/>
    </w:rPr>
  </w:style>
  <w:style w:type="paragraph" w:customStyle="1" w:styleId="Tabletextbullet8ptsinglespace">
    <w:name w:val="Table text bullet 8 pt single space"/>
    <w:basedOn w:val="Tabletextbullet"/>
    <w:qFormat/>
    <w:rsid w:val="003D0971"/>
    <w:pPr>
      <w:numPr>
        <w:numId w:val="7"/>
      </w:numPr>
      <w:spacing w:before="0" w:after="0"/>
      <w:ind w:left="158" w:hanging="158"/>
    </w:pPr>
    <w:rPr>
      <w:sz w:val="16"/>
      <w:szCs w:val="16"/>
    </w:rPr>
  </w:style>
  <w:style w:type="paragraph" w:customStyle="1" w:styleId="Heading-FiguresandTables">
    <w:name w:val="Heading - Figures and Tables"/>
    <w:basedOn w:val="Normal"/>
    <w:link w:val="Heading-FiguresandTablesChar"/>
    <w:qFormat/>
    <w:rsid w:val="00FA3BDB"/>
    <w:pPr>
      <w:widowControl/>
      <w:spacing w:before="240" w:after="180"/>
      <w:jc w:val="center"/>
    </w:pPr>
    <w:rPr>
      <w:rFonts w:ascii="Times New Roman Bold" w:hAnsi="Times New Roman Bold"/>
      <w:b/>
    </w:rPr>
  </w:style>
  <w:style w:type="character" w:customStyle="1" w:styleId="Heading-FiguresandTablesChar">
    <w:name w:val="Heading - Figures and Tables Char"/>
    <w:basedOn w:val="DefaultParagraphFont"/>
    <w:link w:val="Heading-FiguresandTables"/>
    <w:rsid w:val="00FA3BDB"/>
    <w:rPr>
      <w:rFonts w:ascii="Times New Roman Bold" w:hAnsi="Times New Roman Bold"/>
      <w:b/>
      <w:snapToGrid w:val="0"/>
      <w:sz w:val="24"/>
    </w:rPr>
  </w:style>
  <w:style w:type="paragraph" w:customStyle="1" w:styleId="Sourcenote">
    <w:name w:val="Source note"/>
    <w:basedOn w:val="Tabletext"/>
    <w:qFormat/>
    <w:rsid w:val="00FA3BDB"/>
    <w:pPr>
      <w:keepNext w:val="0"/>
      <w:widowControl/>
      <w:spacing w:before="20" w:after="180"/>
      <w:contextualSpacing/>
      <w:jc w:val="left"/>
      <w:outlineLvl w:val="9"/>
    </w:pPr>
    <w:rPr>
      <w:rFonts w:ascii="Calibri" w:hAnsi="Calibri"/>
      <w:noProof w:val="0"/>
      <w:sz w:val="18"/>
    </w:rPr>
  </w:style>
  <w:style w:type="character" w:styleId="EndnoteReference">
    <w:name w:val="endnote reference"/>
    <w:basedOn w:val="DefaultParagraphFont"/>
    <w:rsid w:val="00FA3BDB"/>
    <w:rPr>
      <w:vertAlign w:val="superscript"/>
    </w:rPr>
  </w:style>
  <w:style w:type="paragraph" w:styleId="EndnoteText">
    <w:name w:val="endnote text"/>
    <w:basedOn w:val="Normal"/>
    <w:link w:val="EndnoteTextChar"/>
    <w:rsid w:val="00FA3BDB"/>
    <w:pPr>
      <w:widowControl/>
    </w:pPr>
    <w:rPr>
      <w:snapToGrid/>
      <w:sz w:val="20"/>
    </w:rPr>
  </w:style>
  <w:style w:type="character" w:customStyle="1" w:styleId="EndnoteTextChar">
    <w:name w:val="Endnote Text Char"/>
    <w:basedOn w:val="DefaultParagraphFont"/>
    <w:link w:val="EndnoteText"/>
    <w:rsid w:val="00FA3BDB"/>
  </w:style>
  <w:style w:type="paragraph" w:customStyle="1" w:styleId="EcoBulletList1">
    <w:name w:val="*Eco Bullet List 1"/>
    <w:basedOn w:val="Normal"/>
    <w:rsid w:val="00750F5A"/>
    <w:pPr>
      <w:widowControl/>
      <w:numPr>
        <w:numId w:val="18"/>
      </w:numPr>
      <w:tabs>
        <w:tab w:val="clear" w:pos="567"/>
      </w:tabs>
      <w:spacing w:before="60" w:after="60" w:line="288" w:lineRule="auto"/>
      <w:ind w:left="568" w:hanging="284"/>
    </w:pPr>
    <w:rPr>
      <w:rFonts w:ascii="Arial" w:eastAsiaTheme="minorHAnsi" w:hAnsi="Arial" w:cstheme="minorBidi"/>
      <w:snapToGrid/>
      <w:sz w:val="22"/>
      <w:szCs w:val="22"/>
      <w:lang w:val="en-CA"/>
    </w:rPr>
  </w:style>
  <w:style w:type="paragraph" w:customStyle="1" w:styleId="EcoBulletList2">
    <w:name w:val="*Eco Bullet List 2"/>
    <w:basedOn w:val="Normal"/>
    <w:rsid w:val="00750F5A"/>
    <w:pPr>
      <w:widowControl/>
      <w:numPr>
        <w:ilvl w:val="1"/>
        <w:numId w:val="18"/>
      </w:numPr>
      <w:tabs>
        <w:tab w:val="clear" w:pos="851"/>
      </w:tabs>
      <w:spacing w:before="60" w:after="60" w:line="288" w:lineRule="auto"/>
    </w:pPr>
    <w:rPr>
      <w:rFonts w:ascii="Arial" w:eastAsiaTheme="minorHAnsi" w:hAnsi="Arial" w:cstheme="minorBidi"/>
      <w:snapToGrid/>
      <w:sz w:val="22"/>
      <w:szCs w:val="22"/>
      <w:lang w:val="en-CA"/>
    </w:rPr>
  </w:style>
  <w:style w:type="paragraph" w:customStyle="1" w:styleId="EcoBulletList3">
    <w:name w:val="*Eco Bullet List 3"/>
    <w:basedOn w:val="Normal"/>
    <w:rsid w:val="00750F5A"/>
    <w:pPr>
      <w:widowControl/>
      <w:numPr>
        <w:ilvl w:val="2"/>
        <w:numId w:val="18"/>
      </w:numPr>
      <w:tabs>
        <w:tab w:val="clear" w:pos="1134"/>
      </w:tabs>
      <w:suppressAutoHyphens/>
      <w:spacing w:before="60" w:after="60" w:line="288" w:lineRule="auto"/>
      <w:ind w:left="1135" w:hanging="284"/>
    </w:pPr>
    <w:rPr>
      <w:rFonts w:ascii="Arial" w:eastAsiaTheme="minorHAnsi" w:hAnsi="Arial" w:cstheme="minorBidi"/>
      <w:snapToGrid/>
      <w:sz w:val="22"/>
      <w:szCs w:val="22"/>
      <w:lang w:val="en-CA"/>
    </w:rPr>
  </w:style>
  <w:style w:type="numbering" w:customStyle="1" w:styleId="Listedespuces">
    <w:name w:val="*Liste des puces"/>
    <w:basedOn w:val="NoList"/>
    <w:uiPriority w:val="99"/>
    <w:rsid w:val="00750F5A"/>
    <w:pPr>
      <w:numPr>
        <w:numId w:val="18"/>
      </w:numPr>
    </w:pPr>
  </w:style>
  <w:style w:type="paragraph" w:customStyle="1" w:styleId="EcoNumberedList">
    <w:name w:val="*Eco Numbered List"/>
    <w:basedOn w:val="Normal"/>
    <w:rsid w:val="00750F5A"/>
    <w:pPr>
      <w:widowControl/>
      <w:numPr>
        <w:numId w:val="19"/>
      </w:numPr>
      <w:suppressAutoHyphens/>
      <w:spacing w:before="60" w:after="60" w:line="288" w:lineRule="auto"/>
      <w:ind w:left="602" w:hanging="318"/>
    </w:pPr>
    <w:rPr>
      <w:rFonts w:ascii="Arial" w:eastAsiaTheme="minorHAnsi" w:hAnsi="Arial" w:cstheme="minorBidi"/>
      <w:snapToGrid/>
      <w:sz w:val="22"/>
      <w:szCs w:val="22"/>
      <w:lang w:val="en-CA"/>
    </w:rPr>
  </w:style>
  <w:style w:type="paragraph" w:customStyle="1" w:styleId="FootnoteText1">
    <w:name w:val="Footnote Text1"/>
    <w:basedOn w:val="FootnoteText"/>
    <w:link w:val="FootnotetextChar0"/>
    <w:rsid w:val="00CB193B"/>
    <w:pPr>
      <w:spacing w:before="0" w:after="0" w:line="0" w:lineRule="atLeast"/>
      <w:ind w:left="187" w:hanging="187"/>
      <w:jc w:val="left"/>
    </w:pPr>
    <w:rPr>
      <w:szCs w:val="24"/>
    </w:rPr>
  </w:style>
  <w:style w:type="character" w:customStyle="1" w:styleId="FootnoteChar">
    <w:name w:val="Footnote Char"/>
    <w:basedOn w:val="DefaultParagraphFont"/>
    <w:rsid w:val="00C81F5E"/>
    <w:rPr>
      <w:snapToGrid w:val="0"/>
      <w:szCs w:val="24"/>
      <w:vertAlign w:val="superscript"/>
    </w:rPr>
  </w:style>
  <w:style w:type="character" w:customStyle="1" w:styleId="FootnotetextChar0">
    <w:name w:val="Footnote text Char"/>
    <w:basedOn w:val="FootnoteChar"/>
    <w:link w:val="FootnoteText1"/>
    <w:rsid w:val="00CB193B"/>
    <w:rPr>
      <w:snapToGrid/>
      <w:szCs w:val="24"/>
      <w:vertAlign w:val="superscript"/>
      <w:lang w:val="en-GB"/>
    </w:rPr>
  </w:style>
  <w:style w:type="character" w:customStyle="1" w:styleId="field-content">
    <w:name w:val="field-content"/>
    <w:basedOn w:val="DefaultParagraphFont"/>
    <w:rsid w:val="00C81F5E"/>
  </w:style>
  <w:style w:type="paragraph" w:customStyle="1" w:styleId="ProjectName">
    <w:name w:val="Project Name"/>
    <w:basedOn w:val="Normal"/>
    <w:semiHidden/>
    <w:qFormat/>
    <w:rsid w:val="00363766"/>
    <w:pPr>
      <w:widowControl/>
      <w:spacing w:before="1800" w:after="0"/>
      <w:jc w:val="left"/>
    </w:pPr>
    <w:rPr>
      <w:rFonts w:ascii="Arial" w:eastAsiaTheme="minorHAnsi" w:hAnsi="Arial" w:cstheme="minorBidi"/>
      <w:b/>
      <w:caps/>
      <w:snapToGrid/>
      <w:color w:val="00467F"/>
      <w:sz w:val="48"/>
      <w:szCs w:val="22"/>
      <w:lang w:val="en-CA"/>
    </w:rPr>
  </w:style>
  <w:style w:type="paragraph" w:customStyle="1" w:styleId="EcoTableText">
    <w:name w:val="*Eco Table Text"/>
    <w:basedOn w:val="Normal"/>
    <w:rsid w:val="007B4BC2"/>
    <w:pPr>
      <w:widowControl/>
      <w:suppressAutoHyphens/>
      <w:spacing w:before="60" w:after="60"/>
      <w:jc w:val="left"/>
    </w:pPr>
    <w:rPr>
      <w:rFonts w:ascii="Arial" w:eastAsiaTheme="minorHAnsi" w:hAnsi="Arial" w:cstheme="minorBidi"/>
      <w:snapToGrid/>
      <w:sz w:val="20"/>
      <w:szCs w:val="22"/>
      <w:lang w:val="en-CA"/>
    </w:rPr>
  </w:style>
  <w:style w:type="paragraph" w:customStyle="1" w:styleId="EcoTableTitleRow">
    <w:name w:val="*Eco Table Title Row"/>
    <w:basedOn w:val="Normal"/>
    <w:rsid w:val="007B4BC2"/>
    <w:pPr>
      <w:keepNext/>
      <w:keepLines/>
      <w:widowControl/>
      <w:jc w:val="center"/>
    </w:pPr>
    <w:rPr>
      <w:rFonts w:ascii="Arial" w:eastAsiaTheme="minorHAnsi" w:hAnsi="Arial" w:cstheme="minorBidi"/>
      <w:b/>
      <w:snapToGrid/>
      <w:color w:val="00467F"/>
      <w:sz w:val="20"/>
      <w:szCs w:val="22"/>
      <w:lang w:val="en-CA"/>
    </w:rPr>
  </w:style>
  <w:style w:type="paragraph" w:customStyle="1" w:styleId="EcolegendforTables">
    <w:name w:val="*Eco legend for Tables"/>
    <w:basedOn w:val="Caption"/>
    <w:next w:val="Normal"/>
    <w:rsid w:val="007B4BC2"/>
    <w:pPr>
      <w:keepNext/>
      <w:keepLines/>
      <w:widowControl/>
      <w:suppressAutoHyphens/>
      <w:spacing w:before="240"/>
      <w:outlineLvl w:val="9"/>
    </w:pPr>
    <w:rPr>
      <w:rFonts w:eastAsiaTheme="minorHAnsi" w:cstheme="minorBidi"/>
      <w:bCs/>
      <w:color w:val="00467F"/>
      <w:sz w:val="22"/>
      <w:szCs w:val="18"/>
      <w:lang w:val="en-CA"/>
    </w:rPr>
  </w:style>
  <w:style w:type="table" w:customStyle="1" w:styleId="Econoler1-2015">
    <w:name w:val="Econoler 1-2015"/>
    <w:basedOn w:val="TableNormal"/>
    <w:uiPriority w:val="99"/>
    <w:rsid w:val="007B4BC2"/>
    <w:rPr>
      <w:rFonts w:ascii="Arial" w:eastAsiaTheme="minorHAnsi" w:hAnsi="Arial" w:cstheme="minorBidi"/>
      <w:szCs w:val="22"/>
      <w:lang w:val="fr-CA"/>
    </w:rPr>
    <w:tblPr>
      <w:tblStyleRowBandSize w:val="1"/>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rPr>
      <w:jc w:val="center"/>
    </w:tr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jc w:val="center"/>
      </w:tblPr>
      <w:trPr>
        <w:tblHeader/>
        <w:jc w:val="center"/>
      </w:trPr>
      <w:tcPr>
        <w:shd w:val="clear" w:color="auto" w:fill="BCDA68"/>
        <w:vAlign w:val="center"/>
      </w:tcPr>
    </w:tblStylePr>
    <w:tblStylePr w:type="firstCol">
      <w:pPr>
        <w:jc w:val="left"/>
      </w:pPr>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rPr>
        <w:rFonts w:ascii="Arial" w:hAnsi="Arial"/>
        <w:sz w:val="20"/>
      </w:rPr>
      <w:tblPr>
        <w:jc w:val="center"/>
      </w:tblPr>
      <w:trPr>
        <w:jc w:val="center"/>
      </w:trPr>
      <w:tcPr>
        <w:vAlign w:val="center"/>
      </w:tcPr>
    </w:tblStylePr>
  </w:style>
  <w:style w:type="paragraph" w:customStyle="1" w:styleId="Ecotext">
    <w:name w:val="*Eco text"/>
    <w:link w:val="EcotextCar"/>
    <w:rsid w:val="006943AA"/>
    <w:pPr>
      <w:suppressAutoHyphens/>
      <w:spacing w:before="180" w:after="180" w:line="288" w:lineRule="auto"/>
      <w:jc w:val="both"/>
    </w:pPr>
    <w:rPr>
      <w:rFonts w:ascii="Arial" w:eastAsiaTheme="minorHAnsi" w:hAnsi="Arial" w:cstheme="minorBidi"/>
      <w:sz w:val="22"/>
      <w:szCs w:val="22"/>
      <w:lang w:val="en-CA"/>
    </w:rPr>
  </w:style>
  <w:style w:type="character" w:customStyle="1" w:styleId="EcotextCar">
    <w:name w:val="*Eco text Car"/>
    <w:basedOn w:val="DefaultParagraphFont"/>
    <w:link w:val="Ecotext"/>
    <w:rsid w:val="006943AA"/>
    <w:rPr>
      <w:rFonts w:ascii="Arial" w:eastAsiaTheme="minorHAnsi" w:hAnsi="Arial" w:cstheme="minorBidi"/>
      <w:sz w:val="22"/>
      <w:szCs w:val="22"/>
      <w:lang w:val="en-CA"/>
    </w:rPr>
  </w:style>
  <w:style w:type="paragraph" w:customStyle="1" w:styleId="bullet">
    <w:name w:val="bullet"/>
    <w:basedOn w:val="Normal"/>
    <w:link w:val="bulletChar"/>
    <w:rsid w:val="006F6392"/>
    <w:pPr>
      <w:widowControl/>
      <w:numPr>
        <w:numId w:val="26"/>
      </w:numPr>
      <w:tabs>
        <w:tab w:val="left" w:pos="1080"/>
      </w:tabs>
      <w:spacing w:before="60" w:after="60"/>
    </w:pPr>
    <w:rPr>
      <w:rFonts w:eastAsia="SimSun"/>
      <w:snapToGrid/>
      <w:szCs w:val="24"/>
    </w:rPr>
  </w:style>
  <w:style w:type="character" w:customStyle="1" w:styleId="bulletChar">
    <w:name w:val="bullet Char"/>
    <w:basedOn w:val="DefaultParagraphFont"/>
    <w:link w:val="bullet"/>
    <w:rsid w:val="006F6392"/>
    <w:rPr>
      <w:rFonts w:eastAsia="SimSun"/>
      <w:sz w:val="24"/>
      <w:szCs w:val="24"/>
    </w:rPr>
  </w:style>
  <w:style w:type="paragraph" w:styleId="CommentSubject">
    <w:name w:val="annotation subject"/>
    <w:basedOn w:val="CommentText"/>
    <w:next w:val="CommentText"/>
    <w:link w:val="CommentSubjectChar"/>
    <w:semiHidden/>
    <w:unhideWhenUsed/>
    <w:rsid w:val="003606D0"/>
    <w:pPr>
      <w:widowControl w:val="0"/>
      <w:spacing w:before="120" w:after="120" w:line="240" w:lineRule="auto"/>
      <w:jc w:val="both"/>
    </w:pPr>
    <w:rPr>
      <w:rFonts w:ascii="Times New Roman" w:eastAsia="Times New Roman" w:hAnsi="Times New Roman" w:cs="Times New Roman"/>
      <w:b/>
      <w:bCs/>
      <w:snapToGrid w:val="0"/>
    </w:rPr>
  </w:style>
  <w:style w:type="character" w:customStyle="1" w:styleId="CommentSubjectChar">
    <w:name w:val="Comment Subject Char"/>
    <w:basedOn w:val="CommentTextChar"/>
    <w:link w:val="CommentSubject"/>
    <w:semiHidden/>
    <w:rsid w:val="003606D0"/>
    <w:rPr>
      <w:rFonts w:ascii="Calibri" w:eastAsia="Calibri" w:hAnsi="Calibri" w:cs="Arial"/>
      <w:b/>
      <w:bCs/>
      <w:snapToGrid w:val="0"/>
    </w:rPr>
  </w:style>
  <w:style w:type="paragraph" w:styleId="Revision">
    <w:name w:val="Revision"/>
    <w:hidden/>
    <w:uiPriority w:val="99"/>
    <w:semiHidden/>
    <w:rsid w:val="00665681"/>
    <w:rPr>
      <w:snapToGrid w:val="0"/>
      <w:sz w:val="24"/>
    </w:rPr>
  </w:style>
  <w:style w:type="character" w:styleId="FollowedHyperlink">
    <w:name w:val="FollowedHyperlink"/>
    <w:basedOn w:val="DefaultParagraphFont"/>
    <w:semiHidden/>
    <w:unhideWhenUsed/>
    <w:rsid w:val="001F2F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508857">
      <w:bodyDiv w:val="1"/>
      <w:marLeft w:val="0"/>
      <w:marRight w:val="0"/>
      <w:marTop w:val="0"/>
      <w:marBottom w:val="0"/>
      <w:divBdr>
        <w:top w:val="none" w:sz="0" w:space="0" w:color="auto"/>
        <w:left w:val="none" w:sz="0" w:space="0" w:color="auto"/>
        <w:bottom w:val="none" w:sz="0" w:space="0" w:color="auto"/>
        <w:right w:val="none" w:sz="0" w:space="0" w:color="auto"/>
      </w:divBdr>
      <w:divsChild>
        <w:div w:id="1411848094">
          <w:marLeft w:val="547"/>
          <w:marRight w:val="0"/>
          <w:marTop w:val="86"/>
          <w:marBottom w:val="60"/>
          <w:divBdr>
            <w:top w:val="none" w:sz="0" w:space="0" w:color="auto"/>
            <w:left w:val="none" w:sz="0" w:space="0" w:color="auto"/>
            <w:bottom w:val="none" w:sz="0" w:space="0" w:color="auto"/>
            <w:right w:val="none" w:sz="0" w:space="0" w:color="auto"/>
          </w:divBdr>
        </w:div>
        <w:div w:id="2018387874">
          <w:marLeft w:val="547"/>
          <w:marRight w:val="0"/>
          <w:marTop w:val="86"/>
          <w:marBottom w:val="60"/>
          <w:divBdr>
            <w:top w:val="none" w:sz="0" w:space="0" w:color="auto"/>
            <w:left w:val="none" w:sz="0" w:space="0" w:color="auto"/>
            <w:bottom w:val="none" w:sz="0" w:space="0" w:color="auto"/>
            <w:right w:val="none" w:sz="0" w:space="0" w:color="auto"/>
          </w:divBdr>
        </w:div>
        <w:div w:id="523592451">
          <w:marLeft w:val="547"/>
          <w:marRight w:val="0"/>
          <w:marTop w:val="86"/>
          <w:marBottom w:val="60"/>
          <w:divBdr>
            <w:top w:val="none" w:sz="0" w:space="0" w:color="auto"/>
            <w:left w:val="none" w:sz="0" w:space="0" w:color="auto"/>
            <w:bottom w:val="none" w:sz="0" w:space="0" w:color="auto"/>
            <w:right w:val="none" w:sz="0" w:space="0" w:color="auto"/>
          </w:divBdr>
        </w:div>
        <w:div w:id="1760323792">
          <w:marLeft w:val="547"/>
          <w:marRight w:val="0"/>
          <w:marTop w:val="86"/>
          <w:marBottom w:val="60"/>
          <w:divBdr>
            <w:top w:val="none" w:sz="0" w:space="0" w:color="auto"/>
            <w:left w:val="none" w:sz="0" w:space="0" w:color="auto"/>
            <w:bottom w:val="none" w:sz="0" w:space="0" w:color="auto"/>
            <w:right w:val="none" w:sz="0" w:space="0" w:color="auto"/>
          </w:divBdr>
        </w:div>
        <w:div w:id="1496412015">
          <w:marLeft w:val="547"/>
          <w:marRight w:val="0"/>
          <w:marTop w:val="86"/>
          <w:marBottom w:val="0"/>
          <w:divBdr>
            <w:top w:val="none" w:sz="0" w:space="0" w:color="auto"/>
            <w:left w:val="none" w:sz="0" w:space="0" w:color="auto"/>
            <w:bottom w:val="none" w:sz="0" w:space="0" w:color="auto"/>
            <w:right w:val="none" w:sz="0" w:space="0" w:color="auto"/>
          </w:divBdr>
        </w:div>
        <w:div w:id="312876014">
          <w:marLeft w:val="547"/>
          <w:marRight w:val="0"/>
          <w:marTop w:val="86"/>
          <w:marBottom w:val="0"/>
          <w:divBdr>
            <w:top w:val="none" w:sz="0" w:space="0" w:color="auto"/>
            <w:left w:val="none" w:sz="0" w:space="0" w:color="auto"/>
            <w:bottom w:val="none" w:sz="0" w:space="0" w:color="auto"/>
            <w:right w:val="none" w:sz="0" w:space="0" w:color="auto"/>
          </w:divBdr>
        </w:div>
      </w:divsChild>
    </w:div>
    <w:div w:id="413555269">
      <w:bodyDiv w:val="1"/>
      <w:marLeft w:val="0"/>
      <w:marRight w:val="0"/>
      <w:marTop w:val="0"/>
      <w:marBottom w:val="0"/>
      <w:divBdr>
        <w:top w:val="none" w:sz="0" w:space="0" w:color="auto"/>
        <w:left w:val="none" w:sz="0" w:space="0" w:color="auto"/>
        <w:bottom w:val="none" w:sz="0" w:space="0" w:color="auto"/>
        <w:right w:val="none" w:sz="0" w:space="0" w:color="auto"/>
      </w:divBdr>
    </w:div>
    <w:div w:id="447235086">
      <w:bodyDiv w:val="1"/>
      <w:marLeft w:val="0"/>
      <w:marRight w:val="0"/>
      <w:marTop w:val="0"/>
      <w:marBottom w:val="0"/>
      <w:divBdr>
        <w:top w:val="none" w:sz="0" w:space="0" w:color="auto"/>
        <w:left w:val="none" w:sz="0" w:space="0" w:color="auto"/>
        <w:bottom w:val="none" w:sz="0" w:space="0" w:color="auto"/>
        <w:right w:val="none" w:sz="0" w:space="0" w:color="auto"/>
      </w:divBdr>
      <w:divsChild>
        <w:div w:id="1591743507">
          <w:marLeft w:val="274"/>
          <w:marRight w:val="0"/>
          <w:marTop w:val="0"/>
          <w:marBottom w:val="0"/>
          <w:divBdr>
            <w:top w:val="none" w:sz="0" w:space="0" w:color="auto"/>
            <w:left w:val="none" w:sz="0" w:space="0" w:color="auto"/>
            <w:bottom w:val="none" w:sz="0" w:space="0" w:color="auto"/>
            <w:right w:val="none" w:sz="0" w:space="0" w:color="auto"/>
          </w:divBdr>
        </w:div>
        <w:div w:id="629088236">
          <w:marLeft w:val="274"/>
          <w:marRight w:val="0"/>
          <w:marTop w:val="0"/>
          <w:marBottom w:val="0"/>
          <w:divBdr>
            <w:top w:val="none" w:sz="0" w:space="0" w:color="auto"/>
            <w:left w:val="none" w:sz="0" w:space="0" w:color="auto"/>
            <w:bottom w:val="none" w:sz="0" w:space="0" w:color="auto"/>
            <w:right w:val="none" w:sz="0" w:space="0" w:color="auto"/>
          </w:divBdr>
        </w:div>
        <w:div w:id="1576083782">
          <w:marLeft w:val="274"/>
          <w:marRight w:val="0"/>
          <w:marTop w:val="0"/>
          <w:marBottom w:val="0"/>
          <w:divBdr>
            <w:top w:val="none" w:sz="0" w:space="0" w:color="auto"/>
            <w:left w:val="none" w:sz="0" w:space="0" w:color="auto"/>
            <w:bottom w:val="none" w:sz="0" w:space="0" w:color="auto"/>
            <w:right w:val="none" w:sz="0" w:space="0" w:color="auto"/>
          </w:divBdr>
        </w:div>
      </w:divsChild>
    </w:div>
    <w:div w:id="620917559">
      <w:bodyDiv w:val="1"/>
      <w:marLeft w:val="0"/>
      <w:marRight w:val="0"/>
      <w:marTop w:val="0"/>
      <w:marBottom w:val="0"/>
      <w:divBdr>
        <w:top w:val="none" w:sz="0" w:space="0" w:color="auto"/>
        <w:left w:val="none" w:sz="0" w:space="0" w:color="auto"/>
        <w:bottom w:val="none" w:sz="0" w:space="0" w:color="auto"/>
        <w:right w:val="none" w:sz="0" w:space="0" w:color="auto"/>
      </w:divBdr>
    </w:div>
    <w:div w:id="681398293">
      <w:bodyDiv w:val="1"/>
      <w:marLeft w:val="0"/>
      <w:marRight w:val="0"/>
      <w:marTop w:val="0"/>
      <w:marBottom w:val="0"/>
      <w:divBdr>
        <w:top w:val="none" w:sz="0" w:space="0" w:color="auto"/>
        <w:left w:val="none" w:sz="0" w:space="0" w:color="auto"/>
        <w:bottom w:val="none" w:sz="0" w:space="0" w:color="auto"/>
        <w:right w:val="none" w:sz="0" w:space="0" w:color="auto"/>
      </w:divBdr>
      <w:divsChild>
        <w:div w:id="2057846957">
          <w:marLeft w:val="446"/>
          <w:marRight w:val="0"/>
          <w:marTop w:val="0"/>
          <w:marBottom w:val="120"/>
          <w:divBdr>
            <w:top w:val="none" w:sz="0" w:space="0" w:color="auto"/>
            <w:left w:val="none" w:sz="0" w:space="0" w:color="auto"/>
            <w:bottom w:val="none" w:sz="0" w:space="0" w:color="auto"/>
            <w:right w:val="none" w:sz="0" w:space="0" w:color="auto"/>
          </w:divBdr>
        </w:div>
        <w:div w:id="2060518358">
          <w:marLeft w:val="446"/>
          <w:marRight w:val="0"/>
          <w:marTop w:val="0"/>
          <w:marBottom w:val="0"/>
          <w:divBdr>
            <w:top w:val="none" w:sz="0" w:space="0" w:color="auto"/>
            <w:left w:val="none" w:sz="0" w:space="0" w:color="auto"/>
            <w:bottom w:val="none" w:sz="0" w:space="0" w:color="auto"/>
            <w:right w:val="none" w:sz="0" w:space="0" w:color="auto"/>
          </w:divBdr>
        </w:div>
      </w:divsChild>
    </w:div>
    <w:div w:id="708452349">
      <w:bodyDiv w:val="1"/>
      <w:marLeft w:val="0"/>
      <w:marRight w:val="0"/>
      <w:marTop w:val="0"/>
      <w:marBottom w:val="0"/>
      <w:divBdr>
        <w:top w:val="none" w:sz="0" w:space="0" w:color="auto"/>
        <w:left w:val="none" w:sz="0" w:space="0" w:color="auto"/>
        <w:bottom w:val="none" w:sz="0" w:space="0" w:color="auto"/>
        <w:right w:val="none" w:sz="0" w:space="0" w:color="auto"/>
      </w:divBdr>
      <w:divsChild>
        <w:div w:id="1551724433">
          <w:marLeft w:val="274"/>
          <w:marRight w:val="0"/>
          <w:marTop w:val="0"/>
          <w:marBottom w:val="0"/>
          <w:divBdr>
            <w:top w:val="none" w:sz="0" w:space="0" w:color="auto"/>
            <w:left w:val="none" w:sz="0" w:space="0" w:color="auto"/>
            <w:bottom w:val="none" w:sz="0" w:space="0" w:color="auto"/>
            <w:right w:val="none" w:sz="0" w:space="0" w:color="auto"/>
          </w:divBdr>
        </w:div>
        <w:div w:id="581178341">
          <w:marLeft w:val="274"/>
          <w:marRight w:val="0"/>
          <w:marTop w:val="0"/>
          <w:marBottom w:val="0"/>
          <w:divBdr>
            <w:top w:val="none" w:sz="0" w:space="0" w:color="auto"/>
            <w:left w:val="none" w:sz="0" w:space="0" w:color="auto"/>
            <w:bottom w:val="none" w:sz="0" w:space="0" w:color="auto"/>
            <w:right w:val="none" w:sz="0" w:space="0" w:color="auto"/>
          </w:divBdr>
        </w:div>
        <w:div w:id="286131441">
          <w:marLeft w:val="274"/>
          <w:marRight w:val="0"/>
          <w:marTop w:val="0"/>
          <w:marBottom w:val="0"/>
          <w:divBdr>
            <w:top w:val="none" w:sz="0" w:space="0" w:color="auto"/>
            <w:left w:val="none" w:sz="0" w:space="0" w:color="auto"/>
            <w:bottom w:val="none" w:sz="0" w:space="0" w:color="auto"/>
            <w:right w:val="none" w:sz="0" w:space="0" w:color="auto"/>
          </w:divBdr>
        </w:div>
        <w:div w:id="1756508821">
          <w:marLeft w:val="274"/>
          <w:marRight w:val="0"/>
          <w:marTop w:val="0"/>
          <w:marBottom w:val="0"/>
          <w:divBdr>
            <w:top w:val="none" w:sz="0" w:space="0" w:color="auto"/>
            <w:left w:val="none" w:sz="0" w:space="0" w:color="auto"/>
            <w:bottom w:val="none" w:sz="0" w:space="0" w:color="auto"/>
            <w:right w:val="none" w:sz="0" w:space="0" w:color="auto"/>
          </w:divBdr>
        </w:div>
        <w:div w:id="1147740350">
          <w:marLeft w:val="274"/>
          <w:marRight w:val="0"/>
          <w:marTop w:val="0"/>
          <w:marBottom w:val="0"/>
          <w:divBdr>
            <w:top w:val="none" w:sz="0" w:space="0" w:color="auto"/>
            <w:left w:val="none" w:sz="0" w:space="0" w:color="auto"/>
            <w:bottom w:val="none" w:sz="0" w:space="0" w:color="auto"/>
            <w:right w:val="none" w:sz="0" w:space="0" w:color="auto"/>
          </w:divBdr>
        </w:div>
      </w:divsChild>
    </w:div>
    <w:div w:id="732775060">
      <w:bodyDiv w:val="1"/>
      <w:marLeft w:val="0"/>
      <w:marRight w:val="0"/>
      <w:marTop w:val="0"/>
      <w:marBottom w:val="0"/>
      <w:divBdr>
        <w:top w:val="none" w:sz="0" w:space="0" w:color="auto"/>
        <w:left w:val="none" w:sz="0" w:space="0" w:color="auto"/>
        <w:bottom w:val="none" w:sz="0" w:space="0" w:color="auto"/>
        <w:right w:val="none" w:sz="0" w:space="0" w:color="auto"/>
      </w:divBdr>
      <w:divsChild>
        <w:div w:id="1474105047">
          <w:marLeft w:val="547"/>
          <w:marRight w:val="0"/>
          <w:marTop w:val="86"/>
          <w:marBottom w:val="0"/>
          <w:divBdr>
            <w:top w:val="none" w:sz="0" w:space="0" w:color="auto"/>
            <w:left w:val="none" w:sz="0" w:space="0" w:color="auto"/>
            <w:bottom w:val="none" w:sz="0" w:space="0" w:color="auto"/>
            <w:right w:val="none" w:sz="0" w:space="0" w:color="auto"/>
          </w:divBdr>
        </w:div>
        <w:div w:id="918058558">
          <w:marLeft w:val="547"/>
          <w:marRight w:val="0"/>
          <w:marTop w:val="86"/>
          <w:marBottom w:val="0"/>
          <w:divBdr>
            <w:top w:val="none" w:sz="0" w:space="0" w:color="auto"/>
            <w:left w:val="none" w:sz="0" w:space="0" w:color="auto"/>
            <w:bottom w:val="none" w:sz="0" w:space="0" w:color="auto"/>
            <w:right w:val="none" w:sz="0" w:space="0" w:color="auto"/>
          </w:divBdr>
        </w:div>
        <w:div w:id="648750521">
          <w:marLeft w:val="547"/>
          <w:marRight w:val="0"/>
          <w:marTop w:val="86"/>
          <w:marBottom w:val="0"/>
          <w:divBdr>
            <w:top w:val="none" w:sz="0" w:space="0" w:color="auto"/>
            <w:left w:val="none" w:sz="0" w:space="0" w:color="auto"/>
            <w:bottom w:val="none" w:sz="0" w:space="0" w:color="auto"/>
            <w:right w:val="none" w:sz="0" w:space="0" w:color="auto"/>
          </w:divBdr>
        </w:div>
        <w:div w:id="1218007565">
          <w:marLeft w:val="547"/>
          <w:marRight w:val="0"/>
          <w:marTop w:val="86"/>
          <w:marBottom w:val="0"/>
          <w:divBdr>
            <w:top w:val="none" w:sz="0" w:space="0" w:color="auto"/>
            <w:left w:val="none" w:sz="0" w:space="0" w:color="auto"/>
            <w:bottom w:val="none" w:sz="0" w:space="0" w:color="auto"/>
            <w:right w:val="none" w:sz="0" w:space="0" w:color="auto"/>
          </w:divBdr>
        </w:div>
        <w:div w:id="53898557">
          <w:marLeft w:val="547"/>
          <w:marRight w:val="0"/>
          <w:marTop w:val="86"/>
          <w:marBottom w:val="0"/>
          <w:divBdr>
            <w:top w:val="none" w:sz="0" w:space="0" w:color="auto"/>
            <w:left w:val="none" w:sz="0" w:space="0" w:color="auto"/>
            <w:bottom w:val="none" w:sz="0" w:space="0" w:color="auto"/>
            <w:right w:val="none" w:sz="0" w:space="0" w:color="auto"/>
          </w:divBdr>
        </w:div>
        <w:div w:id="1226527643">
          <w:marLeft w:val="547"/>
          <w:marRight w:val="0"/>
          <w:marTop w:val="86"/>
          <w:marBottom w:val="0"/>
          <w:divBdr>
            <w:top w:val="none" w:sz="0" w:space="0" w:color="auto"/>
            <w:left w:val="none" w:sz="0" w:space="0" w:color="auto"/>
            <w:bottom w:val="none" w:sz="0" w:space="0" w:color="auto"/>
            <w:right w:val="none" w:sz="0" w:space="0" w:color="auto"/>
          </w:divBdr>
        </w:div>
        <w:div w:id="1020469695">
          <w:marLeft w:val="547"/>
          <w:marRight w:val="0"/>
          <w:marTop w:val="86"/>
          <w:marBottom w:val="0"/>
          <w:divBdr>
            <w:top w:val="none" w:sz="0" w:space="0" w:color="auto"/>
            <w:left w:val="none" w:sz="0" w:space="0" w:color="auto"/>
            <w:bottom w:val="none" w:sz="0" w:space="0" w:color="auto"/>
            <w:right w:val="none" w:sz="0" w:space="0" w:color="auto"/>
          </w:divBdr>
        </w:div>
      </w:divsChild>
    </w:div>
    <w:div w:id="955597917">
      <w:bodyDiv w:val="1"/>
      <w:marLeft w:val="0"/>
      <w:marRight w:val="0"/>
      <w:marTop w:val="0"/>
      <w:marBottom w:val="0"/>
      <w:divBdr>
        <w:top w:val="none" w:sz="0" w:space="0" w:color="auto"/>
        <w:left w:val="none" w:sz="0" w:space="0" w:color="auto"/>
        <w:bottom w:val="none" w:sz="0" w:space="0" w:color="auto"/>
        <w:right w:val="none" w:sz="0" w:space="0" w:color="auto"/>
      </w:divBdr>
    </w:div>
    <w:div w:id="1004746608">
      <w:bodyDiv w:val="1"/>
      <w:marLeft w:val="0"/>
      <w:marRight w:val="0"/>
      <w:marTop w:val="0"/>
      <w:marBottom w:val="0"/>
      <w:divBdr>
        <w:top w:val="none" w:sz="0" w:space="0" w:color="auto"/>
        <w:left w:val="none" w:sz="0" w:space="0" w:color="auto"/>
        <w:bottom w:val="none" w:sz="0" w:space="0" w:color="auto"/>
        <w:right w:val="none" w:sz="0" w:space="0" w:color="auto"/>
      </w:divBdr>
    </w:div>
    <w:div w:id="1106576598">
      <w:bodyDiv w:val="1"/>
      <w:marLeft w:val="0"/>
      <w:marRight w:val="0"/>
      <w:marTop w:val="0"/>
      <w:marBottom w:val="0"/>
      <w:divBdr>
        <w:top w:val="none" w:sz="0" w:space="0" w:color="auto"/>
        <w:left w:val="none" w:sz="0" w:space="0" w:color="auto"/>
        <w:bottom w:val="none" w:sz="0" w:space="0" w:color="auto"/>
        <w:right w:val="none" w:sz="0" w:space="0" w:color="auto"/>
      </w:divBdr>
      <w:divsChild>
        <w:div w:id="64374499">
          <w:marLeft w:val="547"/>
          <w:marRight w:val="0"/>
          <w:marTop w:val="77"/>
          <w:marBottom w:val="0"/>
          <w:divBdr>
            <w:top w:val="none" w:sz="0" w:space="0" w:color="auto"/>
            <w:left w:val="none" w:sz="0" w:space="0" w:color="auto"/>
            <w:bottom w:val="none" w:sz="0" w:space="0" w:color="auto"/>
            <w:right w:val="none" w:sz="0" w:space="0" w:color="auto"/>
          </w:divBdr>
        </w:div>
        <w:div w:id="189880671">
          <w:marLeft w:val="1440"/>
          <w:marRight w:val="0"/>
          <w:marTop w:val="77"/>
          <w:marBottom w:val="0"/>
          <w:divBdr>
            <w:top w:val="none" w:sz="0" w:space="0" w:color="auto"/>
            <w:left w:val="none" w:sz="0" w:space="0" w:color="auto"/>
            <w:bottom w:val="none" w:sz="0" w:space="0" w:color="auto"/>
            <w:right w:val="none" w:sz="0" w:space="0" w:color="auto"/>
          </w:divBdr>
        </w:div>
        <w:div w:id="914363630">
          <w:marLeft w:val="1440"/>
          <w:marRight w:val="0"/>
          <w:marTop w:val="77"/>
          <w:marBottom w:val="0"/>
          <w:divBdr>
            <w:top w:val="none" w:sz="0" w:space="0" w:color="auto"/>
            <w:left w:val="none" w:sz="0" w:space="0" w:color="auto"/>
            <w:bottom w:val="none" w:sz="0" w:space="0" w:color="auto"/>
            <w:right w:val="none" w:sz="0" w:space="0" w:color="auto"/>
          </w:divBdr>
        </w:div>
        <w:div w:id="1623341867">
          <w:marLeft w:val="1440"/>
          <w:marRight w:val="0"/>
          <w:marTop w:val="77"/>
          <w:marBottom w:val="0"/>
          <w:divBdr>
            <w:top w:val="none" w:sz="0" w:space="0" w:color="auto"/>
            <w:left w:val="none" w:sz="0" w:space="0" w:color="auto"/>
            <w:bottom w:val="none" w:sz="0" w:space="0" w:color="auto"/>
            <w:right w:val="none" w:sz="0" w:space="0" w:color="auto"/>
          </w:divBdr>
        </w:div>
      </w:divsChild>
    </w:div>
    <w:div w:id="1218587260">
      <w:bodyDiv w:val="1"/>
      <w:marLeft w:val="0"/>
      <w:marRight w:val="0"/>
      <w:marTop w:val="0"/>
      <w:marBottom w:val="0"/>
      <w:divBdr>
        <w:top w:val="none" w:sz="0" w:space="0" w:color="auto"/>
        <w:left w:val="none" w:sz="0" w:space="0" w:color="auto"/>
        <w:bottom w:val="none" w:sz="0" w:space="0" w:color="auto"/>
        <w:right w:val="none" w:sz="0" w:space="0" w:color="auto"/>
      </w:divBdr>
    </w:div>
    <w:div w:id="1223785199">
      <w:bodyDiv w:val="1"/>
      <w:marLeft w:val="0"/>
      <w:marRight w:val="0"/>
      <w:marTop w:val="0"/>
      <w:marBottom w:val="0"/>
      <w:divBdr>
        <w:top w:val="none" w:sz="0" w:space="0" w:color="auto"/>
        <w:left w:val="none" w:sz="0" w:space="0" w:color="auto"/>
        <w:bottom w:val="none" w:sz="0" w:space="0" w:color="auto"/>
        <w:right w:val="none" w:sz="0" w:space="0" w:color="auto"/>
      </w:divBdr>
      <w:divsChild>
        <w:div w:id="7564108">
          <w:marLeft w:val="1267"/>
          <w:marRight w:val="0"/>
          <w:marTop w:val="0"/>
          <w:marBottom w:val="60"/>
          <w:divBdr>
            <w:top w:val="none" w:sz="0" w:space="0" w:color="auto"/>
            <w:left w:val="none" w:sz="0" w:space="0" w:color="auto"/>
            <w:bottom w:val="none" w:sz="0" w:space="0" w:color="auto"/>
            <w:right w:val="none" w:sz="0" w:space="0" w:color="auto"/>
          </w:divBdr>
        </w:div>
        <w:div w:id="20741813">
          <w:marLeft w:val="547"/>
          <w:marRight w:val="0"/>
          <w:marTop w:val="0"/>
          <w:marBottom w:val="60"/>
          <w:divBdr>
            <w:top w:val="none" w:sz="0" w:space="0" w:color="auto"/>
            <w:left w:val="none" w:sz="0" w:space="0" w:color="auto"/>
            <w:bottom w:val="none" w:sz="0" w:space="0" w:color="auto"/>
            <w:right w:val="none" w:sz="0" w:space="0" w:color="auto"/>
          </w:divBdr>
        </w:div>
        <w:div w:id="130487475">
          <w:marLeft w:val="446"/>
          <w:marRight w:val="0"/>
          <w:marTop w:val="0"/>
          <w:marBottom w:val="0"/>
          <w:divBdr>
            <w:top w:val="none" w:sz="0" w:space="0" w:color="auto"/>
            <w:left w:val="none" w:sz="0" w:space="0" w:color="auto"/>
            <w:bottom w:val="none" w:sz="0" w:space="0" w:color="auto"/>
            <w:right w:val="none" w:sz="0" w:space="0" w:color="auto"/>
          </w:divBdr>
        </w:div>
        <w:div w:id="892084760">
          <w:marLeft w:val="1267"/>
          <w:marRight w:val="0"/>
          <w:marTop w:val="0"/>
          <w:marBottom w:val="60"/>
          <w:divBdr>
            <w:top w:val="none" w:sz="0" w:space="0" w:color="auto"/>
            <w:left w:val="none" w:sz="0" w:space="0" w:color="auto"/>
            <w:bottom w:val="none" w:sz="0" w:space="0" w:color="auto"/>
            <w:right w:val="none" w:sz="0" w:space="0" w:color="auto"/>
          </w:divBdr>
        </w:div>
        <w:div w:id="1354262919">
          <w:marLeft w:val="446"/>
          <w:marRight w:val="0"/>
          <w:marTop w:val="0"/>
          <w:marBottom w:val="0"/>
          <w:divBdr>
            <w:top w:val="none" w:sz="0" w:space="0" w:color="auto"/>
            <w:left w:val="none" w:sz="0" w:space="0" w:color="auto"/>
            <w:bottom w:val="none" w:sz="0" w:space="0" w:color="auto"/>
            <w:right w:val="none" w:sz="0" w:space="0" w:color="auto"/>
          </w:divBdr>
        </w:div>
        <w:div w:id="1558012036">
          <w:marLeft w:val="446"/>
          <w:marRight w:val="0"/>
          <w:marTop w:val="0"/>
          <w:marBottom w:val="120"/>
          <w:divBdr>
            <w:top w:val="none" w:sz="0" w:space="0" w:color="auto"/>
            <w:left w:val="none" w:sz="0" w:space="0" w:color="auto"/>
            <w:bottom w:val="none" w:sz="0" w:space="0" w:color="auto"/>
            <w:right w:val="none" w:sz="0" w:space="0" w:color="auto"/>
          </w:divBdr>
        </w:div>
        <w:div w:id="1588533342">
          <w:marLeft w:val="1267"/>
          <w:marRight w:val="0"/>
          <w:marTop w:val="0"/>
          <w:marBottom w:val="60"/>
          <w:divBdr>
            <w:top w:val="none" w:sz="0" w:space="0" w:color="auto"/>
            <w:left w:val="none" w:sz="0" w:space="0" w:color="auto"/>
            <w:bottom w:val="none" w:sz="0" w:space="0" w:color="auto"/>
            <w:right w:val="none" w:sz="0" w:space="0" w:color="auto"/>
          </w:divBdr>
        </w:div>
        <w:div w:id="1679309131">
          <w:marLeft w:val="446"/>
          <w:marRight w:val="0"/>
          <w:marTop w:val="0"/>
          <w:marBottom w:val="120"/>
          <w:divBdr>
            <w:top w:val="none" w:sz="0" w:space="0" w:color="auto"/>
            <w:left w:val="none" w:sz="0" w:space="0" w:color="auto"/>
            <w:bottom w:val="none" w:sz="0" w:space="0" w:color="auto"/>
            <w:right w:val="none" w:sz="0" w:space="0" w:color="auto"/>
          </w:divBdr>
        </w:div>
        <w:div w:id="1928733423">
          <w:marLeft w:val="547"/>
          <w:marRight w:val="0"/>
          <w:marTop w:val="0"/>
          <w:marBottom w:val="60"/>
          <w:divBdr>
            <w:top w:val="none" w:sz="0" w:space="0" w:color="auto"/>
            <w:left w:val="none" w:sz="0" w:space="0" w:color="auto"/>
            <w:bottom w:val="none" w:sz="0" w:space="0" w:color="auto"/>
            <w:right w:val="none" w:sz="0" w:space="0" w:color="auto"/>
          </w:divBdr>
        </w:div>
        <w:div w:id="1953659768">
          <w:marLeft w:val="446"/>
          <w:marRight w:val="0"/>
          <w:marTop w:val="0"/>
          <w:marBottom w:val="120"/>
          <w:divBdr>
            <w:top w:val="none" w:sz="0" w:space="0" w:color="auto"/>
            <w:left w:val="none" w:sz="0" w:space="0" w:color="auto"/>
            <w:bottom w:val="none" w:sz="0" w:space="0" w:color="auto"/>
            <w:right w:val="none" w:sz="0" w:space="0" w:color="auto"/>
          </w:divBdr>
        </w:div>
      </w:divsChild>
    </w:div>
    <w:div w:id="1420709036">
      <w:bodyDiv w:val="1"/>
      <w:marLeft w:val="0"/>
      <w:marRight w:val="0"/>
      <w:marTop w:val="0"/>
      <w:marBottom w:val="0"/>
      <w:divBdr>
        <w:top w:val="none" w:sz="0" w:space="0" w:color="auto"/>
        <w:left w:val="none" w:sz="0" w:space="0" w:color="auto"/>
        <w:bottom w:val="none" w:sz="0" w:space="0" w:color="auto"/>
        <w:right w:val="none" w:sz="0" w:space="0" w:color="auto"/>
      </w:divBdr>
      <w:divsChild>
        <w:div w:id="18972246">
          <w:marLeft w:val="1166"/>
          <w:marRight w:val="0"/>
          <w:marTop w:val="0"/>
          <w:marBottom w:val="0"/>
          <w:divBdr>
            <w:top w:val="none" w:sz="0" w:space="0" w:color="auto"/>
            <w:left w:val="none" w:sz="0" w:space="0" w:color="auto"/>
            <w:bottom w:val="none" w:sz="0" w:space="0" w:color="auto"/>
            <w:right w:val="none" w:sz="0" w:space="0" w:color="auto"/>
          </w:divBdr>
        </w:div>
        <w:div w:id="46224401">
          <w:marLeft w:val="446"/>
          <w:marRight w:val="0"/>
          <w:marTop w:val="0"/>
          <w:marBottom w:val="120"/>
          <w:divBdr>
            <w:top w:val="none" w:sz="0" w:space="0" w:color="auto"/>
            <w:left w:val="none" w:sz="0" w:space="0" w:color="auto"/>
            <w:bottom w:val="none" w:sz="0" w:space="0" w:color="auto"/>
            <w:right w:val="none" w:sz="0" w:space="0" w:color="auto"/>
          </w:divBdr>
        </w:div>
        <w:div w:id="327948505">
          <w:marLeft w:val="1166"/>
          <w:marRight w:val="0"/>
          <w:marTop w:val="0"/>
          <w:marBottom w:val="0"/>
          <w:divBdr>
            <w:top w:val="none" w:sz="0" w:space="0" w:color="auto"/>
            <w:left w:val="none" w:sz="0" w:space="0" w:color="auto"/>
            <w:bottom w:val="none" w:sz="0" w:space="0" w:color="auto"/>
            <w:right w:val="none" w:sz="0" w:space="0" w:color="auto"/>
          </w:divBdr>
        </w:div>
        <w:div w:id="488447491">
          <w:marLeft w:val="446"/>
          <w:marRight w:val="0"/>
          <w:marTop w:val="0"/>
          <w:marBottom w:val="120"/>
          <w:divBdr>
            <w:top w:val="none" w:sz="0" w:space="0" w:color="auto"/>
            <w:left w:val="none" w:sz="0" w:space="0" w:color="auto"/>
            <w:bottom w:val="none" w:sz="0" w:space="0" w:color="auto"/>
            <w:right w:val="none" w:sz="0" w:space="0" w:color="auto"/>
          </w:divBdr>
        </w:div>
        <w:div w:id="689376889">
          <w:marLeft w:val="1166"/>
          <w:marRight w:val="0"/>
          <w:marTop w:val="0"/>
          <w:marBottom w:val="0"/>
          <w:divBdr>
            <w:top w:val="none" w:sz="0" w:space="0" w:color="auto"/>
            <w:left w:val="none" w:sz="0" w:space="0" w:color="auto"/>
            <w:bottom w:val="none" w:sz="0" w:space="0" w:color="auto"/>
            <w:right w:val="none" w:sz="0" w:space="0" w:color="auto"/>
          </w:divBdr>
        </w:div>
        <w:div w:id="748120580">
          <w:marLeft w:val="1166"/>
          <w:marRight w:val="0"/>
          <w:marTop w:val="0"/>
          <w:marBottom w:val="0"/>
          <w:divBdr>
            <w:top w:val="none" w:sz="0" w:space="0" w:color="auto"/>
            <w:left w:val="none" w:sz="0" w:space="0" w:color="auto"/>
            <w:bottom w:val="none" w:sz="0" w:space="0" w:color="auto"/>
            <w:right w:val="none" w:sz="0" w:space="0" w:color="auto"/>
          </w:divBdr>
        </w:div>
        <w:div w:id="1047100516">
          <w:marLeft w:val="446"/>
          <w:marRight w:val="0"/>
          <w:marTop w:val="0"/>
          <w:marBottom w:val="0"/>
          <w:divBdr>
            <w:top w:val="none" w:sz="0" w:space="0" w:color="auto"/>
            <w:left w:val="none" w:sz="0" w:space="0" w:color="auto"/>
            <w:bottom w:val="none" w:sz="0" w:space="0" w:color="auto"/>
            <w:right w:val="none" w:sz="0" w:space="0" w:color="auto"/>
          </w:divBdr>
        </w:div>
        <w:div w:id="1095202811">
          <w:marLeft w:val="1166"/>
          <w:marRight w:val="0"/>
          <w:marTop w:val="0"/>
          <w:marBottom w:val="0"/>
          <w:divBdr>
            <w:top w:val="none" w:sz="0" w:space="0" w:color="auto"/>
            <w:left w:val="none" w:sz="0" w:space="0" w:color="auto"/>
            <w:bottom w:val="none" w:sz="0" w:space="0" w:color="auto"/>
            <w:right w:val="none" w:sz="0" w:space="0" w:color="auto"/>
          </w:divBdr>
        </w:div>
        <w:div w:id="1692025274">
          <w:marLeft w:val="446"/>
          <w:marRight w:val="0"/>
          <w:marTop w:val="0"/>
          <w:marBottom w:val="0"/>
          <w:divBdr>
            <w:top w:val="none" w:sz="0" w:space="0" w:color="auto"/>
            <w:left w:val="none" w:sz="0" w:space="0" w:color="auto"/>
            <w:bottom w:val="none" w:sz="0" w:space="0" w:color="auto"/>
            <w:right w:val="none" w:sz="0" w:space="0" w:color="auto"/>
          </w:divBdr>
        </w:div>
        <w:div w:id="1847089637">
          <w:marLeft w:val="446"/>
          <w:marRight w:val="0"/>
          <w:marTop w:val="0"/>
          <w:marBottom w:val="120"/>
          <w:divBdr>
            <w:top w:val="none" w:sz="0" w:space="0" w:color="auto"/>
            <w:left w:val="none" w:sz="0" w:space="0" w:color="auto"/>
            <w:bottom w:val="none" w:sz="0" w:space="0" w:color="auto"/>
            <w:right w:val="none" w:sz="0" w:space="0" w:color="auto"/>
          </w:divBdr>
        </w:div>
        <w:div w:id="1939672032">
          <w:marLeft w:val="446"/>
          <w:marRight w:val="0"/>
          <w:marTop w:val="0"/>
          <w:marBottom w:val="0"/>
          <w:divBdr>
            <w:top w:val="none" w:sz="0" w:space="0" w:color="auto"/>
            <w:left w:val="none" w:sz="0" w:space="0" w:color="auto"/>
            <w:bottom w:val="none" w:sz="0" w:space="0" w:color="auto"/>
            <w:right w:val="none" w:sz="0" w:space="0" w:color="auto"/>
          </w:divBdr>
        </w:div>
      </w:divsChild>
    </w:div>
    <w:div w:id="1424837839">
      <w:bodyDiv w:val="1"/>
      <w:marLeft w:val="0"/>
      <w:marRight w:val="0"/>
      <w:marTop w:val="0"/>
      <w:marBottom w:val="0"/>
      <w:divBdr>
        <w:top w:val="none" w:sz="0" w:space="0" w:color="auto"/>
        <w:left w:val="none" w:sz="0" w:space="0" w:color="auto"/>
        <w:bottom w:val="none" w:sz="0" w:space="0" w:color="auto"/>
        <w:right w:val="none" w:sz="0" w:space="0" w:color="auto"/>
      </w:divBdr>
    </w:div>
    <w:div w:id="1446541833">
      <w:bodyDiv w:val="1"/>
      <w:marLeft w:val="0"/>
      <w:marRight w:val="0"/>
      <w:marTop w:val="0"/>
      <w:marBottom w:val="0"/>
      <w:divBdr>
        <w:top w:val="none" w:sz="0" w:space="0" w:color="auto"/>
        <w:left w:val="none" w:sz="0" w:space="0" w:color="auto"/>
        <w:bottom w:val="none" w:sz="0" w:space="0" w:color="auto"/>
        <w:right w:val="none" w:sz="0" w:space="0" w:color="auto"/>
      </w:divBdr>
    </w:div>
    <w:div w:id="1521815107">
      <w:bodyDiv w:val="1"/>
      <w:marLeft w:val="0"/>
      <w:marRight w:val="0"/>
      <w:marTop w:val="0"/>
      <w:marBottom w:val="0"/>
      <w:divBdr>
        <w:top w:val="none" w:sz="0" w:space="0" w:color="auto"/>
        <w:left w:val="none" w:sz="0" w:space="0" w:color="auto"/>
        <w:bottom w:val="none" w:sz="0" w:space="0" w:color="auto"/>
        <w:right w:val="none" w:sz="0" w:space="0" w:color="auto"/>
      </w:divBdr>
    </w:div>
    <w:div w:id="1671442336">
      <w:bodyDiv w:val="1"/>
      <w:marLeft w:val="0"/>
      <w:marRight w:val="0"/>
      <w:marTop w:val="0"/>
      <w:marBottom w:val="0"/>
      <w:divBdr>
        <w:top w:val="none" w:sz="0" w:space="0" w:color="auto"/>
        <w:left w:val="none" w:sz="0" w:space="0" w:color="auto"/>
        <w:bottom w:val="none" w:sz="0" w:space="0" w:color="auto"/>
        <w:right w:val="none" w:sz="0" w:space="0" w:color="auto"/>
      </w:divBdr>
    </w:div>
    <w:div w:id="206636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diagramQuickStyle" Target="diagrams/quickStyle1.xml"/><Relationship Id="rId39" Type="http://schemas.openxmlformats.org/officeDocument/2006/relationships/footer" Target="footer4.xml"/><Relationship Id="rId21" Type="http://schemas.openxmlformats.org/officeDocument/2006/relationships/chart" Target="charts/chart1.xml"/><Relationship Id="rId34" Type="http://schemas.openxmlformats.org/officeDocument/2006/relationships/image" Target="media/image5.emf"/><Relationship Id="rId42" Type="http://schemas.openxmlformats.org/officeDocument/2006/relationships/footer" Target="footer5.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diagramData" Target="diagrams/data2.xml"/><Relationship Id="rId41" Type="http://schemas.openxmlformats.org/officeDocument/2006/relationships/header" Target="header8.xml"/><Relationship Id="rId54" Type="http://schemas.openxmlformats.org/officeDocument/2006/relationships/image" Target="media/image14.png"/><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rights@worldbank.org" TargetMode="Externa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footer" Target="footer3.xml"/><Relationship Id="rId40" Type="http://schemas.openxmlformats.org/officeDocument/2006/relationships/header" Target="header7.xml"/><Relationship Id="rId45" Type="http://schemas.openxmlformats.org/officeDocument/2006/relationships/footer" Target="footer6.xml"/><Relationship Id="rId53" Type="http://schemas.openxmlformats.org/officeDocument/2006/relationships/image" Target="media/image13.emf"/><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3.xml"/><Relationship Id="rId28" Type="http://schemas.microsoft.com/office/2007/relationships/diagramDrawing" Target="diagrams/drawing1.xml"/><Relationship Id="rId36" Type="http://schemas.openxmlformats.org/officeDocument/2006/relationships/image" Target="media/image6.png"/><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image" Target="media/image21.png"/><Relationship Id="rId10" Type="http://schemas.openxmlformats.org/officeDocument/2006/relationships/hyperlink" Target="http://www.copyright.com" TargetMode="External"/><Relationship Id="rId19"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header" Target="header10.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chart" Target="charts/chart4.xml"/><Relationship Id="rId43" Type="http://schemas.openxmlformats.org/officeDocument/2006/relationships/header" Target="header9.xm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eader" Target="header6.xml"/><Relationship Id="rId46" Type="http://schemas.openxmlformats.org/officeDocument/2006/relationships/header" Target="header11.xml"/><Relationship Id="rId59" Type="http://schemas.openxmlformats.org/officeDocument/2006/relationships/image" Target="media/image19.emf"/></Relationships>
</file>

<file path=word/_rels/footnotes.xml.rels><?xml version="1.0" encoding="UTF-8" standalone="yes"?>
<Relationships xmlns="http://schemas.openxmlformats.org/package/2006/relationships"><Relationship Id="rId3" Type="http://schemas.openxmlformats.org/officeDocument/2006/relationships/hyperlink" Target="http://www.tuik.gov.tr/PreHaberBultenleri.do?id=16174" TargetMode="External"/><Relationship Id="rId7" Type="http://schemas.openxmlformats.org/officeDocument/2006/relationships/hyperlink" Target="http://www.elana.net/en/holding/holding.shtm" TargetMode="External"/><Relationship Id="rId2" Type="http://schemas.openxmlformats.org/officeDocument/2006/relationships/hyperlink" Target="http://www.iea.org/statistics" TargetMode="External"/><Relationship Id="rId1" Type="http://schemas.openxmlformats.org/officeDocument/2006/relationships/hyperlink" Target="http://www.eea.europa.eu/resource-efficiency" TargetMode="External"/><Relationship Id="rId6" Type="http://schemas.openxmlformats.org/officeDocument/2006/relationships/hyperlink" Target="http://www.eneffect.bg/" TargetMode="External"/><Relationship Id="rId5" Type="http://schemas.openxmlformats.org/officeDocument/2006/relationships/hyperlink" Target="http://www.econolerint.com/home.aspx" TargetMode="External"/><Relationship Id="rId4" Type="http://schemas.openxmlformats.org/officeDocument/2006/relationships/hyperlink" Target="http://www.enerji.gov.t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Figures\Energy%20Intensity%20Graph%20Re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Figures\Per_Capita_Consump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wb104243\Box%20Sync\My%20documents\Turkey\Public%20EE\public%20ee%20data%20091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Figures\Excel_FIles_T2.1_T2.2_F2.3_090716.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Seçilen Ülkelerin ve Bölgelerin Enerji Yoğunluğu </a:t>
            </a:r>
            <a:endParaRPr lang="en-US" b="1"/>
          </a:p>
          <a:p>
            <a:pPr>
              <a:defRPr/>
            </a:pPr>
            <a:r>
              <a:rPr lang="en-US" b="1"/>
              <a:t>T</a:t>
            </a:r>
            <a:r>
              <a:rPr lang="tr-TR" b="1"/>
              <a:t>BEA</a:t>
            </a:r>
            <a:r>
              <a:rPr lang="en-US" b="1"/>
              <a:t>/</a:t>
            </a:r>
            <a:r>
              <a:rPr lang="tr-TR" b="1"/>
              <a:t>GSYH </a:t>
            </a:r>
            <a:r>
              <a:rPr lang="en-US" b="1"/>
              <a:t>(</a:t>
            </a:r>
            <a:r>
              <a:rPr lang="tr-TR" b="1"/>
              <a:t>TPE</a:t>
            </a:r>
            <a:r>
              <a:rPr lang="en-US" b="1"/>
              <a:t>/000 2005 </a:t>
            </a:r>
            <a:r>
              <a:rPr lang="tr-TR" b="1"/>
              <a:t>ABD$</a:t>
            </a:r>
            <a:r>
              <a:rPr lang="en-US" b="1"/>
              <a:t>)</a:t>
            </a:r>
          </a:p>
        </c:rich>
      </c:tx>
      <c:layout>
        <c:manualLayout>
          <c:xMode val="edge"/>
          <c:yMode val="edge"/>
          <c:x val="0.10478250495367922"/>
          <c:y val="2.02024690447165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70C0"/>
            </a:solidFill>
            <a:ln w="57150">
              <a:noFill/>
            </a:ln>
            <a:effectLst/>
          </c:spPr>
          <c:invertIfNegative val="0"/>
          <c:dPt>
            <c:idx val="6"/>
            <c:invertIfNegative val="0"/>
            <c:bubble3D val="0"/>
            <c:spPr>
              <a:solidFill>
                <a:srgbClr val="FF0000"/>
              </a:solidFill>
              <a:ln w="57150">
                <a:noFill/>
              </a:ln>
              <a:effectLst/>
            </c:spPr>
            <c:extLst xmlns:c16r2="http://schemas.microsoft.com/office/drawing/2015/06/chart">
              <c:ext xmlns:c16="http://schemas.microsoft.com/office/drawing/2014/chart" uri="{C3380CC4-5D6E-409C-BE32-E72D297353CC}">
                <c16:uniqueId val="{00000001-9085-487B-91A7-A62D8CC952CE}"/>
              </c:ext>
            </c:extLst>
          </c:dPt>
          <c:cat>
            <c:strRef>
              <c:f>'[Energy Intensity Graph Rev.xlsx]Sheet1'!$B$8:$B$27</c:f>
              <c:strCache>
                <c:ptCount val="20"/>
                <c:pt idx="0">
                  <c:v>İsviçre </c:v>
                </c:pt>
                <c:pt idx="1">
                  <c:v>Danimarka</c:v>
                </c:pt>
                <c:pt idx="2">
                  <c:v>Avusturya</c:v>
                </c:pt>
                <c:pt idx="3">
                  <c:v>Almanya</c:v>
                </c:pt>
                <c:pt idx="4">
                  <c:v>İsveç</c:v>
                </c:pt>
                <c:pt idx="5">
                  <c:v>Hollanda</c:v>
                </c:pt>
                <c:pt idx="6">
                  <c:v>Türkiye</c:v>
                </c:pt>
                <c:pt idx="7">
                  <c:v>Macaristan</c:v>
                </c:pt>
                <c:pt idx="8">
                  <c:v>Arnavutluk</c:v>
                </c:pt>
                <c:pt idx="9">
                  <c:v>Romanya</c:v>
                </c:pt>
                <c:pt idx="10">
                  <c:v>Slovakya</c:v>
                </c:pt>
                <c:pt idx="11">
                  <c:v>Çek Cum. </c:v>
                </c:pt>
                <c:pt idx="12">
                  <c:v>Karadağ</c:v>
                </c:pt>
                <c:pt idx="13">
                  <c:v>Makedonya</c:v>
                </c:pt>
                <c:pt idx="14">
                  <c:v>Gürcistan</c:v>
                </c:pt>
                <c:pt idx="15">
                  <c:v>Ermenistan</c:v>
                </c:pt>
                <c:pt idx="17">
                  <c:v>OECD</c:v>
                </c:pt>
                <c:pt idx="18">
                  <c:v>Dünya</c:v>
                </c:pt>
                <c:pt idx="19">
                  <c:v>Batı Balkanlar </c:v>
                </c:pt>
              </c:strCache>
            </c:strRef>
          </c:cat>
          <c:val>
            <c:numRef>
              <c:f>'[Energy Intensity Graph Rev.xlsx]Sheet1'!$C$8:$C$27</c:f>
              <c:numCache>
                <c:formatCode>0.00</c:formatCode>
                <c:ptCount val="20"/>
                <c:pt idx="0">
                  <c:v>0.06</c:v>
                </c:pt>
                <c:pt idx="1">
                  <c:v>7.0000000000000007E-2</c:v>
                </c:pt>
                <c:pt idx="2">
                  <c:v>0.1</c:v>
                </c:pt>
                <c:pt idx="3">
                  <c:v>0.1</c:v>
                </c:pt>
                <c:pt idx="4">
                  <c:v>0.1</c:v>
                </c:pt>
                <c:pt idx="5">
                  <c:v>0.11</c:v>
                </c:pt>
                <c:pt idx="6">
                  <c:v>0.18</c:v>
                </c:pt>
                <c:pt idx="7">
                  <c:v>0.2</c:v>
                </c:pt>
                <c:pt idx="8">
                  <c:v>0.2</c:v>
                </c:pt>
                <c:pt idx="9">
                  <c:v>0.26</c:v>
                </c:pt>
                <c:pt idx="10" formatCode="General">
                  <c:v>0.26</c:v>
                </c:pt>
                <c:pt idx="11">
                  <c:v>0.27</c:v>
                </c:pt>
                <c:pt idx="12" formatCode="General">
                  <c:v>0.35</c:v>
                </c:pt>
                <c:pt idx="13">
                  <c:v>0.37</c:v>
                </c:pt>
                <c:pt idx="14">
                  <c:v>0.4</c:v>
                </c:pt>
                <c:pt idx="15">
                  <c:v>0.42</c:v>
                </c:pt>
                <c:pt idx="17">
                  <c:v>0.13</c:v>
                </c:pt>
                <c:pt idx="18">
                  <c:v>0.24</c:v>
                </c:pt>
                <c:pt idx="19">
                  <c:v>0.4</c:v>
                </c:pt>
              </c:numCache>
            </c:numRef>
          </c:val>
          <c:extLst xmlns:c16r2="http://schemas.microsoft.com/office/drawing/2015/06/chart">
            <c:ext xmlns:c16="http://schemas.microsoft.com/office/drawing/2014/chart" uri="{C3380CC4-5D6E-409C-BE32-E72D297353CC}">
              <c16:uniqueId val="{00000002-9085-487B-91A7-A62D8CC952CE}"/>
            </c:ext>
          </c:extLst>
        </c:ser>
        <c:dLbls>
          <c:showLegendKey val="0"/>
          <c:showVal val="0"/>
          <c:showCatName val="0"/>
          <c:showSerName val="0"/>
          <c:showPercent val="0"/>
          <c:showBubbleSize val="0"/>
        </c:dLbls>
        <c:gapWidth val="219"/>
        <c:overlap val="-27"/>
        <c:axId val="735444440"/>
        <c:axId val="735444832"/>
      </c:barChart>
      <c:catAx>
        <c:axId val="73544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solidFill>
                <a:latin typeface="+mn-lt"/>
                <a:ea typeface="+mn-ea"/>
                <a:cs typeface="+mn-cs"/>
              </a:defRPr>
            </a:pPr>
            <a:endParaRPr lang="en-US"/>
          </a:p>
        </c:txPr>
        <c:crossAx val="735444832"/>
        <c:crosses val="autoZero"/>
        <c:auto val="1"/>
        <c:lblAlgn val="ctr"/>
        <c:lblOffset val="100"/>
        <c:noMultiLvlLbl val="0"/>
      </c:catAx>
      <c:valAx>
        <c:axId val="735444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3544444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Kişi Başına Enerji Tüketimi </a:t>
            </a:r>
            <a:endParaRPr lang="en-US" sz="1400"/>
          </a:p>
          <a:p>
            <a:pPr>
              <a:defRPr/>
            </a:pPr>
            <a:endParaRPr lang="en-US" sz="1400"/>
          </a:p>
        </c:rich>
      </c:tx>
      <c:layout>
        <c:manualLayout>
          <c:xMode val="edge"/>
          <c:yMode val="edge"/>
          <c:x val="0.12636993076162215"/>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33584118008988"/>
          <c:y val="0.23231481481481481"/>
          <c:w val="0.85266415881991009"/>
          <c:h val="0.62456765820939053"/>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[Per_Capita_Consumption.xlsx]Sheet1!$B$4:$B$5</c:f>
              <c:strCache>
                <c:ptCount val="2"/>
                <c:pt idx="0">
                  <c:v>TÜRKİYE</c:v>
                </c:pt>
                <c:pt idx="1">
                  <c:v>OECD</c:v>
                </c:pt>
              </c:strCache>
            </c:strRef>
          </c:cat>
          <c:val>
            <c:numRef>
              <c:f>[Per_Capita_Consumption.xlsx]Sheet1!$C$4:$C$5</c:f>
              <c:numCache>
                <c:formatCode>General</c:formatCode>
                <c:ptCount val="2"/>
                <c:pt idx="0">
                  <c:v>1.54</c:v>
                </c:pt>
                <c:pt idx="1">
                  <c:v>4.2</c:v>
                </c:pt>
              </c:numCache>
            </c:numRef>
          </c:val>
          <c:extLst xmlns:c16r2="http://schemas.microsoft.com/office/drawing/2015/06/chart">
            <c:ext xmlns:c16="http://schemas.microsoft.com/office/drawing/2014/chart" uri="{C3380CC4-5D6E-409C-BE32-E72D297353CC}">
              <c16:uniqueId val="{00000000-97D4-4E96-8771-E228A171636B}"/>
            </c:ext>
          </c:extLst>
        </c:ser>
        <c:dLbls>
          <c:showLegendKey val="0"/>
          <c:showVal val="0"/>
          <c:showCatName val="0"/>
          <c:showSerName val="0"/>
          <c:showPercent val="0"/>
          <c:showBubbleSize val="0"/>
        </c:dLbls>
        <c:gapWidth val="65"/>
        <c:shape val="box"/>
        <c:axId val="735445616"/>
        <c:axId val="735446008"/>
        <c:axId val="0"/>
      </c:bar3DChart>
      <c:catAx>
        <c:axId val="735445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en-US"/>
          </a:p>
        </c:txPr>
        <c:crossAx val="735446008"/>
        <c:crosses val="autoZero"/>
        <c:auto val="1"/>
        <c:lblAlgn val="ctr"/>
        <c:lblOffset val="100"/>
        <c:noMultiLvlLbl val="0"/>
      </c:catAx>
      <c:valAx>
        <c:axId val="73544600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tr-TR" sz="1100"/>
                  <a:t>kişi balşına TBEA </a:t>
                </a:r>
                <a:endParaRPr lang="en-US" sz="1100"/>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354456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marker>
            <c:symbol val="none"/>
          </c:marker>
          <c:cat>
            <c:numRef>
              <c:f>Sheet1!$B$9:$P$9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Sheet1!$B$10:$P$10</c:f>
              <c:numCache>
                <c:formatCode>General</c:formatCode>
                <c:ptCount val="15"/>
                <c:pt idx="0">
                  <c:v>2.3199999999999981</c:v>
                </c:pt>
                <c:pt idx="1">
                  <c:v>2.67</c:v>
                </c:pt>
                <c:pt idx="2">
                  <c:v>2.88</c:v>
                </c:pt>
                <c:pt idx="3">
                  <c:v>3.57</c:v>
                </c:pt>
                <c:pt idx="4">
                  <c:v>4.09</c:v>
                </c:pt>
                <c:pt idx="5">
                  <c:v>4.7300000000000004</c:v>
                </c:pt>
                <c:pt idx="6">
                  <c:v>5.8199999999999976</c:v>
                </c:pt>
                <c:pt idx="7">
                  <c:v>6.42</c:v>
                </c:pt>
                <c:pt idx="8">
                  <c:v>7.63</c:v>
                </c:pt>
                <c:pt idx="9">
                  <c:v>6.49</c:v>
                </c:pt>
                <c:pt idx="10">
                  <c:v>5.6899999999999986</c:v>
                </c:pt>
                <c:pt idx="11">
                  <c:v>6.45</c:v>
                </c:pt>
                <c:pt idx="12">
                  <c:v>10.68</c:v>
                </c:pt>
                <c:pt idx="13">
                  <c:v>10.199</c:v>
                </c:pt>
                <c:pt idx="14">
                  <c:v>10.585000000000001</c:v>
                </c:pt>
              </c:numCache>
            </c:numRef>
          </c:val>
          <c:smooth val="0"/>
          <c:extLst xmlns:c16r2="http://schemas.microsoft.com/office/drawing/2015/06/chart">
            <c:ext xmlns:c16="http://schemas.microsoft.com/office/drawing/2014/chart" uri="{C3380CC4-5D6E-409C-BE32-E72D297353CC}">
              <c16:uniqueId val="{00000000-952F-4560-821D-CC8A85F1A1BF}"/>
            </c:ext>
          </c:extLst>
        </c:ser>
        <c:dLbls>
          <c:showLegendKey val="0"/>
          <c:showVal val="0"/>
          <c:showCatName val="0"/>
          <c:showSerName val="0"/>
          <c:showPercent val="0"/>
          <c:showBubbleSize val="0"/>
        </c:dLbls>
        <c:smooth val="0"/>
        <c:axId val="735446792"/>
        <c:axId val="735447184"/>
      </c:lineChart>
      <c:catAx>
        <c:axId val="735446792"/>
        <c:scaling>
          <c:orientation val="minMax"/>
        </c:scaling>
        <c:delete val="0"/>
        <c:axPos val="b"/>
        <c:title>
          <c:tx>
            <c:rich>
              <a:bodyPr/>
              <a:lstStyle/>
              <a:p>
                <a:pPr>
                  <a:defRPr sz="1100"/>
                </a:pPr>
                <a:r>
                  <a:rPr lang="en-US" sz="1100"/>
                  <a:t>Y</a:t>
                </a:r>
                <a:r>
                  <a:rPr lang="tr-TR" sz="1100"/>
                  <a:t>ıl</a:t>
                </a:r>
                <a:endParaRPr lang="en-US" sz="1100"/>
              </a:p>
            </c:rich>
          </c:tx>
          <c:overlay val="0"/>
        </c:title>
        <c:numFmt formatCode="General" sourceLinked="1"/>
        <c:majorTickMark val="out"/>
        <c:minorTickMark val="none"/>
        <c:tickLblPos val="nextTo"/>
        <c:crossAx val="735447184"/>
        <c:crosses val="autoZero"/>
        <c:auto val="0"/>
        <c:lblAlgn val="ctr"/>
        <c:lblOffset val="100"/>
        <c:noMultiLvlLbl val="0"/>
      </c:catAx>
      <c:valAx>
        <c:axId val="735447184"/>
        <c:scaling>
          <c:orientation val="minMax"/>
          <c:max val="11"/>
          <c:min val="0"/>
        </c:scaling>
        <c:delete val="0"/>
        <c:axPos val="l"/>
        <c:majorGridlines/>
        <c:title>
          <c:tx>
            <c:rich>
              <a:bodyPr rot="-5400000" vert="horz"/>
              <a:lstStyle/>
              <a:p>
                <a:pPr>
                  <a:defRPr sz="1100"/>
                </a:pPr>
                <a:r>
                  <a:rPr lang="tr-TR" sz="1100"/>
                  <a:t>Milyon TPE </a:t>
                </a:r>
                <a:endParaRPr lang="en-US" sz="1100"/>
              </a:p>
            </c:rich>
          </c:tx>
          <c:overlay val="0"/>
        </c:title>
        <c:numFmt formatCode="General" sourceLinked="1"/>
        <c:majorTickMark val="out"/>
        <c:minorTickMark val="none"/>
        <c:tickLblPos val="nextTo"/>
        <c:crossAx val="735446792"/>
        <c:crosses val="autoZero"/>
        <c:crossBetween val="midCat"/>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baseline="0">
                <a:effectLst/>
                <a:latin typeface="Times New Roman" panose="02020603050405020304" pitchFamily="18" charset="0"/>
                <a:cs typeface="Times New Roman" panose="02020603050405020304" pitchFamily="18" charset="0"/>
              </a:rPr>
              <a:t>Potansiyel Yatırımların </a:t>
            </a:r>
            <a:r>
              <a:rPr lang="tr-TR" sz="1400" b="0" i="0" u="none" strike="noStrike" baseline="0">
                <a:effectLst/>
                <a:latin typeface="Times New Roman" panose="02020603050405020304" pitchFamily="18" charset="0"/>
                <a:cs typeface="Times New Roman" panose="02020603050405020304" pitchFamily="18" charset="0"/>
              </a:rPr>
              <a:t>Bina Türüne Göre </a:t>
            </a:r>
            <a:r>
              <a:rPr lang="tr-TR" sz="1400" b="0" i="0" baseline="0">
                <a:effectLst/>
                <a:latin typeface="Times New Roman" panose="02020603050405020304" pitchFamily="18" charset="0"/>
                <a:cs typeface="Times New Roman" panose="02020603050405020304" pitchFamily="18" charset="0"/>
              </a:rPr>
              <a:t>Dağılımı </a:t>
            </a:r>
            <a:endParaRPr lang="en-US" sz="1400">
              <a:effectLst/>
              <a:latin typeface="Times New Roman" panose="02020603050405020304" pitchFamily="18" charset="0"/>
              <a:cs typeface="Times New Roman" panose="02020603050405020304" pitchFamily="18" charset="0"/>
            </a:endParaRPr>
          </a:p>
        </c:rich>
      </c:tx>
      <c:layout>
        <c:manualLayout>
          <c:xMode val="edge"/>
          <c:yMode val="edge"/>
          <c:x val="0.20859011373578304"/>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cat>
            <c:strRef>
              <c:f>'Fig 2.3'!$C$4:$C$11</c:f>
              <c:strCache>
                <c:ptCount val="8"/>
                <c:pt idx="0">
                  <c:v>Okul</c:v>
                </c:pt>
                <c:pt idx="1">
                  <c:v>Üniversite</c:v>
                </c:pt>
                <c:pt idx="2">
                  <c:v>Yurt</c:v>
                </c:pt>
                <c:pt idx="3">
                  <c:v>Öğretmen evi</c:v>
                </c:pt>
                <c:pt idx="4">
                  <c:v>Hastane</c:v>
                </c:pt>
                <c:pt idx="5">
                  <c:v>Hükümet binası </c:v>
                </c:pt>
                <c:pt idx="6">
                  <c:v>İbadethane </c:v>
                </c:pt>
                <c:pt idx="7">
                  <c:v>Diğer</c:v>
                </c:pt>
              </c:strCache>
            </c:strRef>
          </c:cat>
          <c:val>
            <c:numRef>
              <c:f>'Fig 2.3'!$D$4:$D$11</c:f>
            </c:numRef>
          </c:val>
          <c:extLst xmlns:c16r2="http://schemas.microsoft.com/office/drawing/2015/06/chart">
            <c:ext xmlns:c16="http://schemas.microsoft.com/office/drawing/2014/chart" uri="{C3380CC4-5D6E-409C-BE32-E72D297353CC}">
              <c16:uniqueId val="{00000000-9D72-4E13-8E3A-8B98EC631F75}"/>
            </c:ext>
          </c:extLst>
        </c:ser>
        <c: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9D72-4E13-8E3A-8B98EC631F7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9D72-4E13-8E3A-8B98EC631F7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9D72-4E13-8E3A-8B98EC631F7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9D72-4E13-8E3A-8B98EC631F7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9D72-4E13-8E3A-8B98EC631F75}"/>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9D72-4E13-8E3A-8B98EC631F75}"/>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9D72-4E13-8E3A-8B98EC631F75}"/>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9D72-4E13-8E3A-8B98EC631F7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'Fig 2.3'!$C$4:$C$11</c:f>
              <c:strCache>
                <c:ptCount val="8"/>
                <c:pt idx="0">
                  <c:v>Okul</c:v>
                </c:pt>
                <c:pt idx="1">
                  <c:v>Üniversite</c:v>
                </c:pt>
                <c:pt idx="2">
                  <c:v>Yurt</c:v>
                </c:pt>
                <c:pt idx="3">
                  <c:v>Öğretmen evi</c:v>
                </c:pt>
                <c:pt idx="4">
                  <c:v>Hastane</c:v>
                </c:pt>
                <c:pt idx="5">
                  <c:v>Hükümet binası </c:v>
                </c:pt>
                <c:pt idx="6">
                  <c:v>İbadethane </c:v>
                </c:pt>
                <c:pt idx="7">
                  <c:v>Diğer</c:v>
                </c:pt>
              </c:strCache>
            </c:strRef>
          </c:cat>
          <c:val>
            <c:numRef>
              <c:f>'Fig 2.3'!$F$4:$F$11</c:f>
              <c:numCache>
                <c:formatCode>0.0%</c:formatCode>
                <c:ptCount val="8"/>
                <c:pt idx="0">
                  <c:v>0.2240223463687151</c:v>
                </c:pt>
                <c:pt idx="1">
                  <c:v>9.0130353817504658E-2</c:v>
                </c:pt>
                <c:pt idx="2">
                  <c:v>5.6797020484171325E-2</c:v>
                </c:pt>
                <c:pt idx="3">
                  <c:v>7.2625698324022348E-3</c:v>
                </c:pt>
                <c:pt idx="4">
                  <c:v>0.10837988826815642</c:v>
                </c:pt>
                <c:pt idx="5">
                  <c:v>0.34208566108007449</c:v>
                </c:pt>
                <c:pt idx="6">
                  <c:v>2.2160148975791435E-2</c:v>
                </c:pt>
                <c:pt idx="7">
                  <c:v>0.14916201117318437</c:v>
                </c:pt>
              </c:numCache>
            </c:numRef>
          </c:val>
          <c:extLst xmlns:c16r2="http://schemas.microsoft.com/office/drawing/2015/06/chart">
            <c:ext xmlns:c16="http://schemas.microsoft.com/office/drawing/2014/chart" uri="{C3380CC4-5D6E-409C-BE32-E72D297353CC}">
              <c16:uniqueId val="{00000011-9D72-4E13-8E3A-8B98EC631F7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CB639C-23E9-CC4E-AAB4-B1E0C0861125}" type="doc">
      <dgm:prSet loTypeId="urn:microsoft.com/office/officeart/2005/8/layout/chevron2" loCatId="" qsTypeId="urn:microsoft.com/office/officeart/2005/8/quickstyle/simple2" qsCatId="simple" csTypeId="urn:microsoft.com/office/officeart/2005/8/colors/accent0_1" csCatId="mainScheme" phldr="1"/>
      <dgm:spPr/>
      <dgm:t>
        <a:bodyPr/>
        <a:lstStyle/>
        <a:p>
          <a:endParaRPr lang="en-US"/>
        </a:p>
      </dgm:t>
    </dgm:pt>
    <dgm:pt modelId="{F6B7F339-EECF-3949-91B2-84C8D2F6D574}">
      <dgm:prSet custT="1"/>
      <dgm:spPr>
        <a:noFill/>
      </dgm:spPr>
      <dgm:t>
        <a:bodyPr/>
        <a:lstStyle/>
        <a:p>
          <a:pPr rtl="0"/>
          <a:r>
            <a:rPr lang="en-US" sz="1000" dirty="0"/>
            <a:t>2007</a:t>
          </a:r>
        </a:p>
      </dgm:t>
    </dgm:pt>
    <dgm:pt modelId="{4A754889-ADFE-6A4B-A9AB-7B316087204C}" type="parTrans" cxnId="{04F3CC60-F6AC-EB47-A2C8-3F7ABE8E32BC}">
      <dgm:prSet/>
      <dgm:spPr/>
      <dgm:t>
        <a:bodyPr/>
        <a:lstStyle/>
        <a:p>
          <a:endParaRPr lang="en-US" sz="1000"/>
        </a:p>
      </dgm:t>
    </dgm:pt>
    <dgm:pt modelId="{58912809-338D-6F48-A18B-235FCBF184D0}" type="sibTrans" cxnId="{04F3CC60-F6AC-EB47-A2C8-3F7ABE8E32BC}">
      <dgm:prSet/>
      <dgm:spPr/>
      <dgm:t>
        <a:bodyPr/>
        <a:lstStyle/>
        <a:p>
          <a:endParaRPr lang="en-US" sz="1000"/>
        </a:p>
      </dgm:t>
    </dgm:pt>
    <dgm:pt modelId="{A1EAA2BB-BBDE-CB42-8970-40DE520D064A}">
      <dgm:prSet custT="1"/>
      <dgm:spPr/>
      <dgm:t>
        <a:bodyPr/>
        <a:lstStyle/>
        <a:p>
          <a:pPr rtl="0"/>
          <a:r>
            <a:rPr lang="en-US" sz="1000" dirty="0"/>
            <a:t>2008</a:t>
          </a:r>
        </a:p>
      </dgm:t>
    </dgm:pt>
    <dgm:pt modelId="{6984E707-5AAD-994A-8C08-66795D6A6F13}" type="parTrans" cxnId="{E5BB599E-3A84-4344-BF5A-03B2E55E2A6C}">
      <dgm:prSet/>
      <dgm:spPr/>
      <dgm:t>
        <a:bodyPr/>
        <a:lstStyle/>
        <a:p>
          <a:endParaRPr lang="en-US" sz="1000"/>
        </a:p>
      </dgm:t>
    </dgm:pt>
    <dgm:pt modelId="{C5E04FBB-6EF6-E64F-B225-9B7F1C2406D3}" type="sibTrans" cxnId="{E5BB599E-3A84-4344-BF5A-03B2E55E2A6C}">
      <dgm:prSet/>
      <dgm:spPr/>
      <dgm:t>
        <a:bodyPr/>
        <a:lstStyle/>
        <a:p>
          <a:endParaRPr lang="en-US" sz="1000"/>
        </a:p>
      </dgm:t>
    </dgm:pt>
    <dgm:pt modelId="{F6164FE8-119A-C04A-B676-490772AD0CFF}">
      <dgm:prSet custT="1"/>
      <dgm:spPr/>
      <dgm:t>
        <a:bodyPr/>
        <a:lstStyle/>
        <a:p>
          <a:pPr rtl="0"/>
          <a:r>
            <a:rPr lang="en-US" sz="1000" dirty="0"/>
            <a:t>2010</a:t>
          </a:r>
        </a:p>
      </dgm:t>
    </dgm:pt>
    <dgm:pt modelId="{E3B436F8-27FC-5643-A8F8-61BED7D074EC}" type="parTrans" cxnId="{52B541B3-BF67-B64C-BA53-408A0D791DBE}">
      <dgm:prSet/>
      <dgm:spPr/>
      <dgm:t>
        <a:bodyPr/>
        <a:lstStyle/>
        <a:p>
          <a:endParaRPr lang="en-US" sz="1000"/>
        </a:p>
      </dgm:t>
    </dgm:pt>
    <dgm:pt modelId="{5AACD18F-2DDF-D04C-843A-F1141798EB6F}" type="sibTrans" cxnId="{52B541B3-BF67-B64C-BA53-408A0D791DBE}">
      <dgm:prSet/>
      <dgm:spPr/>
      <dgm:t>
        <a:bodyPr/>
        <a:lstStyle/>
        <a:p>
          <a:endParaRPr lang="en-US" sz="1000"/>
        </a:p>
      </dgm:t>
    </dgm:pt>
    <dgm:pt modelId="{6571F589-F66B-BA41-8EDE-37402D1AB4BC}">
      <dgm:prSet custT="1"/>
      <dgm:spPr/>
      <dgm:t>
        <a:bodyPr/>
        <a:lstStyle/>
        <a:p>
          <a:pPr rtl="0"/>
          <a:r>
            <a:rPr lang="en-US" sz="1000" dirty="0"/>
            <a:t>2011</a:t>
          </a:r>
        </a:p>
      </dgm:t>
    </dgm:pt>
    <dgm:pt modelId="{8230F856-ADF2-EC47-841F-2447B64FDDBA}" type="parTrans" cxnId="{CD4E115D-F072-B349-94EE-CAFC37C7998B}">
      <dgm:prSet/>
      <dgm:spPr/>
      <dgm:t>
        <a:bodyPr/>
        <a:lstStyle/>
        <a:p>
          <a:endParaRPr lang="en-US" sz="1000"/>
        </a:p>
      </dgm:t>
    </dgm:pt>
    <dgm:pt modelId="{3B173BCB-560B-5948-A701-DBD4B124584B}" type="sibTrans" cxnId="{CD4E115D-F072-B349-94EE-CAFC37C7998B}">
      <dgm:prSet/>
      <dgm:spPr/>
      <dgm:t>
        <a:bodyPr/>
        <a:lstStyle/>
        <a:p>
          <a:endParaRPr lang="en-US" sz="1000"/>
        </a:p>
      </dgm:t>
    </dgm:pt>
    <dgm:pt modelId="{93F5BAE4-1ABD-A749-8038-7E7F93A79B30}">
      <dgm:prSet custT="1"/>
      <dgm:spPr/>
      <dgm:t>
        <a:bodyPr/>
        <a:lstStyle/>
        <a:p>
          <a:pPr rtl="0"/>
          <a:r>
            <a:rPr lang="en-US" sz="1000" dirty="0"/>
            <a:t>2013</a:t>
          </a:r>
        </a:p>
      </dgm:t>
    </dgm:pt>
    <dgm:pt modelId="{4E6BF512-BA5B-3949-962A-FEE54DC40C2C}" type="parTrans" cxnId="{6D7F1542-36EC-0947-9DD6-1605510F42AF}">
      <dgm:prSet/>
      <dgm:spPr/>
      <dgm:t>
        <a:bodyPr/>
        <a:lstStyle/>
        <a:p>
          <a:endParaRPr lang="en-US" sz="1000"/>
        </a:p>
      </dgm:t>
    </dgm:pt>
    <dgm:pt modelId="{66985560-4534-754B-91C5-4D7ED2C4741D}" type="sibTrans" cxnId="{6D7F1542-36EC-0947-9DD6-1605510F42AF}">
      <dgm:prSet/>
      <dgm:spPr/>
      <dgm:t>
        <a:bodyPr/>
        <a:lstStyle/>
        <a:p>
          <a:endParaRPr lang="en-US" sz="1000"/>
        </a:p>
      </dgm:t>
    </dgm:pt>
    <dgm:pt modelId="{7B5957AF-E604-F745-A6BE-31C7BBA6B5B0}">
      <dgm:prSet custT="1"/>
      <dgm:spPr>
        <a:ln>
          <a:solidFill>
            <a:srgbClr val="002060"/>
          </a:solidFill>
        </a:ln>
      </dgm:spPr>
      <dgm:t>
        <a:bodyPr/>
        <a:lstStyle/>
        <a:p>
          <a:pPr rtl="0"/>
          <a:r>
            <a:rPr lang="en-US" sz="1000" dirty="0"/>
            <a:t> </a:t>
          </a:r>
          <a:r>
            <a:rPr lang="tr-TR" sz="1000" dirty="0"/>
            <a:t>Enerji Verimliliği Kanunu yürürlüğe girdi</a:t>
          </a:r>
          <a:endParaRPr lang="en-US" sz="1000" dirty="0"/>
        </a:p>
      </dgm:t>
    </dgm:pt>
    <dgm:pt modelId="{F818B03E-2510-3D44-806F-D2051A24ACEF}" type="parTrans" cxnId="{D32C0928-C77E-9540-BF2C-EE91C0CA6E10}">
      <dgm:prSet/>
      <dgm:spPr/>
      <dgm:t>
        <a:bodyPr/>
        <a:lstStyle/>
        <a:p>
          <a:endParaRPr lang="en-US" sz="1000"/>
        </a:p>
      </dgm:t>
    </dgm:pt>
    <dgm:pt modelId="{9B7B8277-48FD-CD4E-B7B9-CDAFAD9F6BF9}" type="sibTrans" cxnId="{D32C0928-C77E-9540-BF2C-EE91C0CA6E10}">
      <dgm:prSet/>
      <dgm:spPr/>
      <dgm:t>
        <a:bodyPr/>
        <a:lstStyle/>
        <a:p>
          <a:endParaRPr lang="en-US" sz="1000"/>
        </a:p>
      </dgm:t>
    </dgm:pt>
    <dgm:pt modelId="{EF692DDE-7D08-4D4E-9E6B-390967B9ADEA}">
      <dgm:prSet custT="1"/>
      <dgm:spPr/>
      <dgm:t>
        <a:bodyPr/>
        <a:lstStyle/>
        <a:p>
          <a:pPr rtl="0"/>
          <a:r>
            <a:rPr lang="en-US" sz="1000" dirty="0"/>
            <a:t> </a:t>
          </a:r>
          <a:r>
            <a:rPr lang="tr-TR" sz="1000" dirty="0"/>
            <a:t>Elektrik Piyasası Kanunu değiştirildi </a:t>
          </a:r>
          <a:endParaRPr lang="en-US" sz="1000" dirty="0"/>
        </a:p>
      </dgm:t>
    </dgm:pt>
    <dgm:pt modelId="{2696CE77-F60C-8B4C-A998-FB57A78A3724}" type="parTrans" cxnId="{9B8772B7-9DFB-E745-AC6C-8850A7B368CA}">
      <dgm:prSet/>
      <dgm:spPr/>
      <dgm:t>
        <a:bodyPr/>
        <a:lstStyle/>
        <a:p>
          <a:endParaRPr lang="en-US" sz="1000"/>
        </a:p>
      </dgm:t>
    </dgm:pt>
    <dgm:pt modelId="{8D1C6BAA-323A-1044-B3DA-33065DB501FB}" type="sibTrans" cxnId="{9B8772B7-9DFB-E745-AC6C-8850A7B368CA}">
      <dgm:prSet/>
      <dgm:spPr/>
      <dgm:t>
        <a:bodyPr/>
        <a:lstStyle/>
        <a:p>
          <a:endParaRPr lang="en-US" sz="1000"/>
        </a:p>
      </dgm:t>
    </dgm:pt>
    <dgm:pt modelId="{3C3C9D29-A313-F747-A69F-59BDB98789A7}">
      <dgm:prSet custT="1"/>
      <dgm:spPr/>
      <dgm:t>
        <a:bodyPr/>
        <a:lstStyle/>
        <a:p>
          <a:pPr rtl="0"/>
          <a:r>
            <a:rPr lang="en-US" sz="1000" dirty="0"/>
            <a:t> </a:t>
          </a:r>
          <a:r>
            <a:rPr lang="tr-TR" sz="1000" dirty="0"/>
            <a:t>Enerji Kaynaklarında ve Enerji Kullanımında Verimliliğin Artırılmasına İlişkin  Yönetmelik çıktı</a:t>
          </a:r>
          <a:endParaRPr lang="en-US" sz="1000" dirty="0"/>
        </a:p>
      </dgm:t>
    </dgm:pt>
    <dgm:pt modelId="{971F6BEB-4565-9C46-89C2-A2D92826610E}" type="parTrans" cxnId="{CDC80165-C6E2-074E-B460-C9F009906FFB}">
      <dgm:prSet/>
      <dgm:spPr/>
      <dgm:t>
        <a:bodyPr/>
        <a:lstStyle/>
        <a:p>
          <a:endParaRPr lang="en-US" sz="1000"/>
        </a:p>
      </dgm:t>
    </dgm:pt>
    <dgm:pt modelId="{344491BF-CC60-9441-B2B8-BCEBF2A4DA3E}" type="sibTrans" cxnId="{CDC80165-C6E2-074E-B460-C9F009906FFB}">
      <dgm:prSet/>
      <dgm:spPr/>
      <dgm:t>
        <a:bodyPr/>
        <a:lstStyle/>
        <a:p>
          <a:endParaRPr lang="en-US" sz="1000"/>
        </a:p>
      </dgm:t>
    </dgm:pt>
    <dgm:pt modelId="{5E4DDCED-966C-BD4D-950C-901CF3CCD776}">
      <dgm:prSet custT="1"/>
      <dgm:spPr/>
      <dgm:t>
        <a:bodyPr/>
        <a:lstStyle/>
        <a:p>
          <a:pPr rtl="0"/>
          <a:r>
            <a:rPr lang="tr-TR" sz="1000" dirty="0"/>
            <a:t>Binalarda Enerji Performansı Hakkında Yönetmelik</a:t>
          </a:r>
          <a:endParaRPr lang="en-US" sz="1000" dirty="0"/>
        </a:p>
      </dgm:t>
    </dgm:pt>
    <dgm:pt modelId="{0888ED64-22CC-7E49-882A-F65AE98FB474}" type="parTrans" cxnId="{5545164E-B72F-9740-918D-1F020340A554}">
      <dgm:prSet/>
      <dgm:spPr/>
      <dgm:t>
        <a:bodyPr/>
        <a:lstStyle/>
        <a:p>
          <a:endParaRPr lang="en-US" sz="1000"/>
        </a:p>
      </dgm:t>
    </dgm:pt>
    <dgm:pt modelId="{F859A21E-B556-E94F-A25B-7612C2D51BC1}" type="sibTrans" cxnId="{5545164E-B72F-9740-918D-1F020340A554}">
      <dgm:prSet/>
      <dgm:spPr/>
      <dgm:t>
        <a:bodyPr/>
        <a:lstStyle/>
        <a:p>
          <a:endParaRPr lang="en-US" sz="1000"/>
        </a:p>
      </dgm:t>
    </dgm:pt>
    <dgm:pt modelId="{C7CB6140-0475-CA47-84C1-234BFDC866DB}">
      <dgm:prSet custT="1"/>
      <dgm:spPr/>
      <dgm:t>
        <a:bodyPr/>
        <a:lstStyle/>
        <a:p>
          <a:pPr rtl="0"/>
          <a:r>
            <a:rPr lang="tr-TR" sz="1000"/>
            <a:t>Enerji ile İlgili Ürünlerin Çevreye Duyarlı Tasarımına İlişkin Yönetmelik  kabul edildi</a:t>
          </a:r>
          <a:endParaRPr lang="en-US" sz="1000" dirty="0"/>
        </a:p>
      </dgm:t>
    </dgm:pt>
    <dgm:pt modelId="{524BF0D1-A909-8941-BD02-C6FF3202CC84}" type="parTrans" cxnId="{943A7315-9960-2843-BA81-7924AEC02D12}">
      <dgm:prSet/>
      <dgm:spPr/>
      <dgm:t>
        <a:bodyPr/>
        <a:lstStyle/>
        <a:p>
          <a:endParaRPr lang="en-US" sz="1000"/>
        </a:p>
      </dgm:t>
    </dgm:pt>
    <dgm:pt modelId="{32F8A0CD-B07A-BC4C-A613-BB4E1F988EAD}" type="sibTrans" cxnId="{943A7315-9960-2843-BA81-7924AEC02D12}">
      <dgm:prSet/>
      <dgm:spPr/>
      <dgm:t>
        <a:bodyPr/>
        <a:lstStyle/>
        <a:p>
          <a:endParaRPr lang="en-US" sz="1000"/>
        </a:p>
      </dgm:t>
    </dgm:pt>
    <dgm:pt modelId="{696E2DAF-ED5F-5343-A9AC-132F885F5605}">
      <dgm:prSet custT="1"/>
      <dgm:spPr/>
      <dgm:t>
        <a:bodyPr/>
        <a:lstStyle/>
        <a:p>
          <a:pPr rtl="0"/>
          <a:r>
            <a:rPr lang="en-US" sz="1000" dirty="0"/>
            <a:t> </a:t>
          </a:r>
          <a:r>
            <a:rPr lang="tr-TR" sz="1000" dirty="0"/>
            <a:t>Enerji Kaynaklarında ve Enerji Kullanımında Verimliliğin Artırılmasına İlişkin  Yönetmelik</a:t>
          </a:r>
          <a:endParaRPr lang="en-US" sz="1000" dirty="0"/>
        </a:p>
      </dgm:t>
    </dgm:pt>
    <dgm:pt modelId="{FCD09A82-8332-F446-BC13-DD97284F7B45}" type="parTrans" cxnId="{6A23B61C-FC61-B644-BBF8-46C38A9A1E06}">
      <dgm:prSet/>
      <dgm:spPr/>
      <dgm:t>
        <a:bodyPr/>
        <a:lstStyle/>
        <a:p>
          <a:endParaRPr lang="en-US" sz="1000"/>
        </a:p>
      </dgm:t>
    </dgm:pt>
    <dgm:pt modelId="{07D88483-FD5F-A249-B53B-27873E0EC850}" type="sibTrans" cxnId="{6A23B61C-FC61-B644-BBF8-46C38A9A1E06}">
      <dgm:prSet/>
      <dgm:spPr/>
      <dgm:t>
        <a:bodyPr/>
        <a:lstStyle/>
        <a:p>
          <a:endParaRPr lang="en-US" sz="1000"/>
        </a:p>
      </dgm:t>
    </dgm:pt>
    <dgm:pt modelId="{EDE46148-A320-1949-A6AF-F78D6BED193E}">
      <dgm:prSet custT="1"/>
      <dgm:spPr>
        <a:ln w="19050">
          <a:solidFill>
            <a:srgbClr val="002060"/>
          </a:solidFill>
        </a:ln>
      </dgm:spPr>
      <dgm:t>
        <a:bodyPr/>
        <a:lstStyle/>
        <a:p>
          <a:pPr rtl="0"/>
          <a:r>
            <a:rPr lang="tr-TR" sz="1000" dirty="0"/>
            <a:t>Enerji Verimliliği Strateji Belgesi onaylandı</a:t>
          </a:r>
          <a:endParaRPr lang="en-US" sz="1000" dirty="0"/>
        </a:p>
      </dgm:t>
    </dgm:pt>
    <dgm:pt modelId="{725A59FE-99D9-DE44-A1A3-26C93D6A572D}" type="parTrans" cxnId="{27A37B55-C1C5-5647-918A-702F1C023FBF}">
      <dgm:prSet/>
      <dgm:spPr/>
      <dgm:t>
        <a:bodyPr/>
        <a:lstStyle/>
        <a:p>
          <a:endParaRPr lang="en-US" sz="1000"/>
        </a:p>
      </dgm:t>
    </dgm:pt>
    <dgm:pt modelId="{1FFEB0A0-F9AF-8F40-BB8C-6719FB15A2FA}" type="sibTrans" cxnId="{27A37B55-C1C5-5647-918A-702F1C023FBF}">
      <dgm:prSet/>
      <dgm:spPr/>
      <dgm:t>
        <a:bodyPr/>
        <a:lstStyle/>
        <a:p>
          <a:endParaRPr lang="en-US" sz="1000"/>
        </a:p>
      </dgm:t>
    </dgm:pt>
    <dgm:pt modelId="{BCE42F68-234F-A244-93EF-75FDC3EA3A2B}">
      <dgm:prSet custT="1"/>
      <dgm:spPr/>
      <dgm:t>
        <a:bodyPr/>
        <a:lstStyle/>
        <a:p>
          <a:pPr rtl="0"/>
          <a:r>
            <a:rPr lang="en-US" sz="1000" dirty="0"/>
            <a:t>10</a:t>
          </a:r>
          <a:r>
            <a:rPr lang="tr-TR" sz="1000" dirty="0"/>
            <a:t>. Kalkınma Planı onaylandı</a:t>
          </a:r>
          <a:endParaRPr lang="en-US" sz="1000" dirty="0"/>
        </a:p>
      </dgm:t>
    </dgm:pt>
    <dgm:pt modelId="{3DDF0FAA-5DB8-2041-A3C1-32492022CE98}" type="parTrans" cxnId="{F7FD87C2-53AB-EA4F-B2C7-DCB4ED53FCBB}">
      <dgm:prSet/>
      <dgm:spPr/>
      <dgm:t>
        <a:bodyPr/>
        <a:lstStyle/>
        <a:p>
          <a:endParaRPr lang="en-US" sz="1000"/>
        </a:p>
      </dgm:t>
    </dgm:pt>
    <dgm:pt modelId="{42DC81DB-849E-C146-9F85-965A58E7603B}" type="sibTrans" cxnId="{F7FD87C2-53AB-EA4F-B2C7-DCB4ED53FCBB}">
      <dgm:prSet/>
      <dgm:spPr/>
      <dgm:t>
        <a:bodyPr/>
        <a:lstStyle/>
        <a:p>
          <a:endParaRPr lang="en-US" sz="1000"/>
        </a:p>
      </dgm:t>
    </dgm:pt>
    <dgm:pt modelId="{08516BB9-6BA9-774E-9A9A-D227617EA748}">
      <dgm:prSet custT="1"/>
      <dgm:spPr/>
      <dgm:t>
        <a:bodyPr/>
        <a:lstStyle/>
        <a:p>
          <a:pPr rtl="0"/>
          <a:r>
            <a:rPr lang="en-US" sz="1000" dirty="0"/>
            <a:t> </a:t>
          </a:r>
          <a:r>
            <a:rPr lang="tr-TR" sz="1000" dirty="0"/>
            <a:t>Binalarda Enerji Performansı Hakkında Yönetmelikte Değişiklik Yapılması Hakkında Yönetmelik</a:t>
          </a:r>
          <a:endParaRPr lang="en-US" sz="1000" dirty="0"/>
        </a:p>
      </dgm:t>
    </dgm:pt>
    <dgm:pt modelId="{D79AF2D7-526F-0A49-8629-834394ECBEED}" type="parTrans" cxnId="{6AA6B7DE-DB66-3A47-89E7-71317B0A7D3E}">
      <dgm:prSet/>
      <dgm:spPr/>
      <dgm:t>
        <a:bodyPr/>
        <a:lstStyle/>
        <a:p>
          <a:endParaRPr lang="en-US" sz="1000"/>
        </a:p>
      </dgm:t>
    </dgm:pt>
    <dgm:pt modelId="{EB1EBDB5-FDE7-AF4B-A4A7-B31EC8E4E495}" type="sibTrans" cxnId="{6AA6B7DE-DB66-3A47-89E7-71317B0A7D3E}">
      <dgm:prSet/>
      <dgm:spPr/>
      <dgm:t>
        <a:bodyPr/>
        <a:lstStyle/>
        <a:p>
          <a:endParaRPr lang="en-US" sz="1000"/>
        </a:p>
      </dgm:t>
    </dgm:pt>
    <dgm:pt modelId="{E9BFD99F-F3CA-1A4A-B5CB-85FD2CBE7DBD}">
      <dgm:prSet custT="1"/>
      <dgm:spPr/>
      <dgm:t>
        <a:bodyPr/>
        <a:lstStyle/>
        <a:p>
          <a:pPr rtl="0"/>
          <a:r>
            <a:rPr lang="en-US" sz="1000" dirty="0"/>
            <a:t>2012</a:t>
          </a:r>
        </a:p>
      </dgm:t>
    </dgm:pt>
    <dgm:pt modelId="{93A7CEC8-BD4D-1D4B-993C-02F619D13702}" type="sibTrans" cxnId="{B6688219-67AD-B041-B25A-A6E2F7D6B403}">
      <dgm:prSet/>
      <dgm:spPr/>
      <dgm:t>
        <a:bodyPr/>
        <a:lstStyle/>
        <a:p>
          <a:endParaRPr lang="en-US" sz="1000"/>
        </a:p>
      </dgm:t>
    </dgm:pt>
    <dgm:pt modelId="{692CEC2B-38D2-B74C-B09C-A4AC23115EA8}" type="parTrans" cxnId="{B6688219-67AD-B041-B25A-A6E2F7D6B403}">
      <dgm:prSet/>
      <dgm:spPr/>
      <dgm:t>
        <a:bodyPr/>
        <a:lstStyle/>
        <a:p>
          <a:endParaRPr lang="en-US" sz="1000"/>
        </a:p>
      </dgm:t>
    </dgm:pt>
    <dgm:pt modelId="{5228F6F4-ADD3-4547-B4D2-8D117D28FBC4}">
      <dgm:prSet custT="1"/>
      <dgm:spPr/>
      <dgm:t>
        <a:bodyPr/>
        <a:lstStyle/>
        <a:p>
          <a:pPr rtl="0"/>
          <a:r>
            <a:rPr lang="en-US" sz="1000" dirty="0"/>
            <a:t> </a:t>
          </a:r>
          <a:r>
            <a:rPr lang="tr-TR" sz="1000" dirty="0"/>
            <a:t>Binalarda Enerji Performansı Hakkında Yönetmelikte Değişiklik Yapılması Hakkında Yönetmelik</a:t>
          </a:r>
          <a:endParaRPr lang="en-US" sz="1000" dirty="0"/>
        </a:p>
      </dgm:t>
    </dgm:pt>
    <dgm:pt modelId="{172AB593-602D-7041-98AB-C41CC2FEEADA}" type="parTrans" cxnId="{2A27F17E-03DB-8E40-ACC3-BB9C4164FB72}">
      <dgm:prSet/>
      <dgm:spPr/>
      <dgm:t>
        <a:bodyPr/>
        <a:lstStyle/>
        <a:p>
          <a:endParaRPr lang="en-US" sz="1000"/>
        </a:p>
      </dgm:t>
    </dgm:pt>
    <dgm:pt modelId="{85C65B37-FE02-FE43-B6E8-E1B4083E8030}" type="sibTrans" cxnId="{2A27F17E-03DB-8E40-ACC3-BB9C4164FB72}">
      <dgm:prSet/>
      <dgm:spPr/>
      <dgm:t>
        <a:bodyPr/>
        <a:lstStyle/>
        <a:p>
          <a:endParaRPr lang="en-US" sz="1000"/>
        </a:p>
      </dgm:t>
    </dgm:pt>
    <dgm:pt modelId="{4E47FD9C-68F6-044A-8915-CE14F7168AD2}">
      <dgm:prSet custT="1"/>
      <dgm:spPr/>
      <dgm:t>
        <a:bodyPr/>
        <a:lstStyle/>
        <a:p>
          <a:pPr rtl="0"/>
          <a:r>
            <a:rPr lang="en-US" sz="1000" dirty="0"/>
            <a:t> 2009/125EC</a:t>
          </a:r>
          <a:r>
            <a:rPr lang="tr-TR" sz="1000" dirty="0"/>
            <a:t> uyarınca kabul edilen, </a:t>
          </a:r>
          <a:r>
            <a:rPr lang="tr-TR" sz="1000"/>
            <a:t>Ürünlerin Enerji ve Diğer Kaynak Tüketimlerinin Etiketleme ve Standart Ürün Bilgileri Yoluyla Gösterilmesi Hakkında Yönetmelik </a:t>
          </a:r>
          <a:r>
            <a:rPr lang="en-US" sz="1000" dirty="0"/>
            <a:t>2009/125EC</a:t>
          </a:r>
        </a:p>
      </dgm:t>
    </dgm:pt>
    <dgm:pt modelId="{D75F9A1B-566E-4A44-A11A-C514E446B953}" type="parTrans" cxnId="{F651EDA5-EEB9-1943-AFF7-2A6F330A2821}">
      <dgm:prSet/>
      <dgm:spPr/>
      <dgm:t>
        <a:bodyPr/>
        <a:lstStyle/>
        <a:p>
          <a:endParaRPr lang="en-US"/>
        </a:p>
      </dgm:t>
    </dgm:pt>
    <dgm:pt modelId="{9AE7E346-3100-0745-A097-C69CAEF1965B}" type="sibTrans" cxnId="{F651EDA5-EEB9-1943-AFF7-2A6F330A2821}">
      <dgm:prSet/>
      <dgm:spPr/>
      <dgm:t>
        <a:bodyPr/>
        <a:lstStyle/>
        <a:p>
          <a:endParaRPr lang="en-US"/>
        </a:p>
      </dgm:t>
    </dgm:pt>
    <dgm:pt modelId="{5B3850D2-6B30-FE46-AD4E-6F8102703802}">
      <dgm:prSet custT="1"/>
      <dgm:spPr/>
      <dgm:t>
        <a:bodyPr/>
        <a:lstStyle/>
        <a:p>
          <a:pPr rtl="0"/>
          <a:r>
            <a:rPr lang="tr-TR" sz="1000" dirty="0"/>
            <a:t>KOSGEB Destekleri Hakkındaki Yönetmelikte Değişiklik Yapılması Hakkında Yönetmelik</a:t>
          </a:r>
          <a:endParaRPr lang="en-US" sz="1000" dirty="0"/>
        </a:p>
      </dgm:t>
    </dgm:pt>
    <dgm:pt modelId="{235D9590-9D54-444A-85C8-599B168237DD}" type="parTrans" cxnId="{13FBC248-E613-C848-89C0-AF0A02ADF4C0}">
      <dgm:prSet/>
      <dgm:spPr/>
      <dgm:t>
        <a:bodyPr/>
        <a:lstStyle/>
        <a:p>
          <a:endParaRPr lang="en-US"/>
        </a:p>
      </dgm:t>
    </dgm:pt>
    <dgm:pt modelId="{432EF717-D923-FE45-B915-63CF53E4D979}" type="sibTrans" cxnId="{13FBC248-E613-C848-89C0-AF0A02ADF4C0}">
      <dgm:prSet/>
      <dgm:spPr/>
      <dgm:t>
        <a:bodyPr/>
        <a:lstStyle/>
        <a:p>
          <a:endParaRPr lang="en-US"/>
        </a:p>
      </dgm:t>
    </dgm:pt>
    <dgm:pt modelId="{475555A8-99C9-474A-8062-78306F47210C}" type="pres">
      <dgm:prSet presAssocID="{EACB639C-23E9-CC4E-AAB4-B1E0C0861125}" presName="linearFlow" presStyleCnt="0">
        <dgm:presLayoutVars>
          <dgm:dir/>
          <dgm:animLvl val="lvl"/>
          <dgm:resizeHandles val="exact"/>
        </dgm:presLayoutVars>
      </dgm:prSet>
      <dgm:spPr/>
      <dgm:t>
        <a:bodyPr/>
        <a:lstStyle/>
        <a:p>
          <a:endParaRPr lang="en-US"/>
        </a:p>
      </dgm:t>
    </dgm:pt>
    <dgm:pt modelId="{64F86B07-B198-C44B-81CF-461CB18F3A3F}" type="pres">
      <dgm:prSet presAssocID="{F6B7F339-EECF-3949-91B2-84C8D2F6D574}" presName="composite" presStyleCnt="0"/>
      <dgm:spPr/>
    </dgm:pt>
    <dgm:pt modelId="{0A4CED1B-C606-1348-88B4-9E2268F9F13D}" type="pres">
      <dgm:prSet presAssocID="{F6B7F339-EECF-3949-91B2-84C8D2F6D574}" presName="parentText" presStyleLbl="alignNode1" presStyleIdx="0" presStyleCnt="6">
        <dgm:presLayoutVars>
          <dgm:chMax val="1"/>
          <dgm:bulletEnabled val="1"/>
        </dgm:presLayoutVars>
      </dgm:prSet>
      <dgm:spPr/>
      <dgm:t>
        <a:bodyPr/>
        <a:lstStyle/>
        <a:p>
          <a:endParaRPr lang="en-US"/>
        </a:p>
      </dgm:t>
    </dgm:pt>
    <dgm:pt modelId="{B4960BE6-D68C-4E42-8088-A83EB29C0F57}" type="pres">
      <dgm:prSet presAssocID="{F6B7F339-EECF-3949-91B2-84C8D2F6D574}" presName="descendantText" presStyleLbl="alignAcc1" presStyleIdx="0" presStyleCnt="6">
        <dgm:presLayoutVars>
          <dgm:bulletEnabled val="1"/>
        </dgm:presLayoutVars>
      </dgm:prSet>
      <dgm:spPr/>
      <dgm:t>
        <a:bodyPr/>
        <a:lstStyle/>
        <a:p>
          <a:endParaRPr lang="en-US"/>
        </a:p>
      </dgm:t>
    </dgm:pt>
    <dgm:pt modelId="{A4ECE422-7BA1-014D-ADAE-9340CF9BB733}" type="pres">
      <dgm:prSet presAssocID="{58912809-338D-6F48-A18B-235FCBF184D0}" presName="sp" presStyleCnt="0"/>
      <dgm:spPr/>
    </dgm:pt>
    <dgm:pt modelId="{722C69EB-CD97-7347-ACF7-81D690861054}" type="pres">
      <dgm:prSet presAssocID="{A1EAA2BB-BBDE-CB42-8970-40DE520D064A}" presName="composite" presStyleCnt="0"/>
      <dgm:spPr/>
    </dgm:pt>
    <dgm:pt modelId="{F867CACA-A66B-E841-A32B-D807C90DEB08}" type="pres">
      <dgm:prSet presAssocID="{A1EAA2BB-BBDE-CB42-8970-40DE520D064A}" presName="parentText" presStyleLbl="alignNode1" presStyleIdx="1" presStyleCnt="6">
        <dgm:presLayoutVars>
          <dgm:chMax val="1"/>
          <dgm:bulletEnabled val="1"/>
        </dgm:presLayoutVars>
      </dgm:prSet>
      <dgm:spPr/>
      <dgm:t>
        <a:bodyPr/>
        <a:lstStyle/>
        <a:p>
          <a:endParaRPr lang="en-US"/>
        </a:p>
      </dgm:t>
    </dgm:pt>
    <dgm:pt modelId="{53230D9B-B162-DF43-9249-23B08CBBB1F0}" type="pres">
      <dgm:prSet presAssocID="{A1EAA2BB-BBDE-CB42-8970-40DE520D064A}" presName="descendantText" presStyleLbl="alignAcc1" presStyleIdx="1" presStyleCnt="6">
        <dgm:presLayoutVars>
          <dgm:bulletEnabled val="1"/>
        </dgm:presLayoutVars>
      </dgm:prSet>
      <dgm:spPr/>
      <dgm:t>
        <a:bodyPr/>
        <a:lstStyle/>
        <a:p>
          <a:endParaRPr lang="en-US"/>
        </a:p>
      </dgm:t>
    </dgm:pt>
    <dgm:pt modelId="{664E99A5-32F3-0A46-B6B3-C0EBC1F2FBA5}" type="pres">
      <dgm:prSet presAssocID="{C5E04FBB-6EF6-E64F-B225-9B7F1C2406D3}" presName="sp" presStyleCnt="0"/>
      <dgm:spPr/>
    </dgm:pt>
    <dgm:pt modelId="{6E7B50D0-A049-894B-91D7-DB222A10F735}" type="pres">
      <dgm:prSet presAssocID="{F6164FE8-119A-C04A-B676-490772AD0CFF}" presName="composite" presStyleCnt="0"/>
      <dgm:spPr/>
    </dgm:pt>
    <dgm:pt modelId="{500644DB-365D-354B-AF2D-682B837D6E9D}" type="pres">
      <dgm:prSet presAssocID="{F6164FE8-119A-C04A-B676-490772AD0CFF}" presName="parentText" presStyleLbl="alignNode1" presStyleIdx="2" presStyleCnt="6" custLinFactNeighborY="3591">
        <dgm:presLayoutVars>
          <dgm:chMax val="1"/>
          <dgm:bulletEnabled val="1"/>
        </dgm:presLayoutVars>
      </dgm:prSet>
      <dgm:spPr/>
      <dgm:t>
        <a:bodyPr/>
        <a:lstStyle/>
        <a:p>
          <a:endParaRPr lang="en-US"/>
        </a:p>
      </dgm:t>
    </dgm:pt>
    <dgm:pt modelId="{D16BEB0E-940C-734D-8F98-D3B857C59025}" type="pres">
      <dgm:prSet presAssocID="{F6164FE8-119A-C04A-B676-490772AD0CFF}" presName="descendantText" presStyleLbl="alignAcc1" presStyleIdx="2" presStyleCnt="6" custScaleY="103439">
        <dgm:presLayoutVars>
          <dgm:bulletEnabled val="1"/>
        </dgm:presLayoutVars>
      </dgm:prSet>
      <dgm:spPr/>
      <dgm:t>
        <a:bodyPr/>
        <a:lstStyle/>
        <a:p>
          <a:endParaRPr lang="en-US"/>
        </a:p>
      </dgm:t>
    </dgm:pt>
    <dgm:pt modelId="{55D50486-A803-4F4D-8FDD-F52A0A01F5F7}" type="pres">
      <dgm:prSet presAssocID="{5AACD18F-2DDF-D04C-843A-F1141798EB6F}" presName="sp" presStyleCnt="0"/>
      <dgm:spPr/>
    </dgm:pt>
    <dgm:pt modelId="{AFD32C4E-4F97-7646-B8AC-748B7D5F7D4A}" type="pres">
      <dgm:prSet presAssocID="{6571F589-F66B-BA41-8EDE-37402D1AB4BC}" presName="composite" presStyleCnt="0"/>
      <dgm:spPr/>
    </dgm:pt>
    <dgm:pt modelId="{4238E68D-53C9-3948-AFB2-09AAB8FADB45}" type="pres">
      <dgm:prSet presAssocID="{6571F589-F66B-BA41-8EDE-37402D1AB4BC}" presName="parentText" presStyleLbl="alignNode1" presStyleIdx="3" presStyleCnt="6" custScaleY="113755" custLinFactNeighborY="102">
        <dgm:presLayoutVars>
          <dgm:chMax val="1"/>
          <dgm:bulletEnabled val="1"/>
        </dgm:presLayoutVars>
      </dgm:prSet>
      <dgm:spPr/>
      <dgm:t>
        <a:bodyPr/>
        <a:lstStyle/>
        <a:p>
          <a:endParaRPr lang="en-US"/>
        </a:p>
      </dgm:t>
    </dgm:pt>
    <dgm:pt modelId="{F9487BE0-E19B-C447-83BB-15BB1A83035E}" type="pres">
      <dgm:prSet presAssocID="{6571F589-F66B-BA41-8EDE-37402D1AB4BC}" presName="descendantText" presStyleLbl="alignAcc1" presStyleIdx="3" presStyleCnt="6" custScaleY="142766">
        <dgm:presLayoutVars>
          <dgm:bulletEnabled val="1"/>
        </dgm:presLayoutVars>
      </dgm:prSet>
      <dgm:spPr/>
      <dgm:t>
        <a:bodyPr/>
        <a:lstStyle/>
        <a:p>
          <a:endParaRPr lang="en-US"/>
        </a:p>
      </dgm:t>
    </dgm:pt>
    <dgm:pt modelId="{3AA903C5-570D-2346-BD80-A893B8BFC5EF}" type="pres">
      <dgm:prSet presAssocID="{3B173BCB-560B-5948-A701-DBD4B124584B}" presName="sp" presStyleCnt="0"/>
      <dgm:spPr/>
    </dgm:pt>
    <dgm:pt modelId="{CEEB5A17-6F15-9F48-84E0-B7F42703A383}" type="pres">
      <dgm:prSet presAssocID="{E9BFD99F-F3CA-1A4A-B5CB-85FD2CBE7DBD}" presName="composite" presStyleCnt="0"/>
      <dgm:spPr/>
    </dgm:pt>
    <dgm:pt modelId="{F9E9182F-EB00-AA46-A0FC-3C1CD2423D0D}" type="pres">
      <dgm:prSet presAssocID="{E9BFD99F-F3CA-1A4A-B5CB-85FD2CBE7DBD}" presName="parentText" presStyleLbl="alignNode1" presStyleIdx="4" presStyleCnt="6">
        <dgm:presLayoutVars>
          <dgm:chMax val="1"/>
          <dgm:bulletEnabled val="1"/>
        </dgm:presLayoutVars>
      </dgm:prSet>
      <dgm:spPr/>
      <dgm:t>
        <a:bodyPr/>
        <a:lstStyle/>
        <a:p>
          <a:endParaRPr lang="en-US"/>
        </a:p>
      </dgm:t>
    </dgm:pt>
    <dgm:pt modelId="{7487AD61-5754-A34B-95F4-89AA58ABB873}" type="pres">
      <dgm:prSet presAssocID="{E9BFD99F-F3CA-1A4A-B5CB-85FD2CBE7DBD}" presName="descendantText" presStyleLbl="alignAcc1" presStyleIdx="4" presStyleCnt="6">
        <dgm:presLayoutVars>
          <dgm:bulletEnabled val="1"/>
        </dgm:presLayoutVars>
      </dgm:prSet>
      <dgm:spPr/>
      <dgm:t>
        <a:bodyPr/>
        <a:lstStyle/>
        <a:p>
          <a:endParaRPr lang="en-US"/>
        </a:p>
      </dgm:t>
    </dgm:pt>
    <dgm:pt modelId="{5DC1CB7E-F9F5-974C-8885-2B692B85C55D}" type="pres">
      <dgm:prSet presAssocID="{93A7CEC8-BD4D-1D4B-993C-02F619D13702}" presName="sp" presStyleCnt="0"/>
      <dgm:spPr/>
    </dgm:pt>
    <dgm:pt modelId="{2016DE56-A211-B548-BA7A-94D284CCC503}" type="pres">
      <dgm:prSet presAssocID="{93F5BAE4-1ABD-A749-8038-7E7F93A79B30}" presName="composite" presStyleCnt="0"/>
      <dgm:spPr/>
    </dgm:pt>
    <dgm:pt modelId="{FCEE115A-07CC-D84B-B20B-191266261A13}" type="pres">
      <dgm:prSet presAssocID="{93F5BAE4-1ABD-A749-8038-7E7F93A79B30}" presName="parentText" presStyleLbl="alignNode1" presStyleIdx="5" presStyleCnt="6">
        <dgm:presLayoutVars>
          <dgm:chMax val="1"/>
          <dgm:bulletEnabled val="1"/>
        </dgm:presLayoutVars>
      </dgm:prSet>
      <dgm:spPr/>
      <dgm:t>
        <a:bodyPr/>
        <a:lstStyle/>
        <a:p>
          <a:endParaRPr lang="en-US"/>
        </a:p>
      </dgm:t>
    </dgm:pt>
    <dgm:pt modelId="{ED1575AD-8E10-1B4C-A10E-1802D7389D21}" type="pres">
      <dgm:prSet presAssocID="{93F5BAE4-1ABD-A749-8038-7E7F93A79B30}" presName="descendantText" presStyleLbl="alignAcc1" presStyleIdx="5" presStyleCnt="6">
        <dgm:presLayoutVars>
          <dgm:bulletEnabled val="1"/>
        </dgm:presLayoutVars>
      </dgm:prSet>
      <dgm:spPr/>
      <dgm:t>
        <a:bodyPr/>
        <a:lstStyle/>
        <a:p>
          <a:endParaRPr lang="en-US"/>
        </a:p>
      </dgm:t>
    </dgm:pt>
  </dgm:ptLst>
  <dgm:cxnLst>
    <dgm:cxn modelId="{2A27F17E-03DB-8E40-ACC3-BB9C4164FB72}" srcId="{6571F589-F66B-BA41-8EDE-37402D1AB4BC}" destId="{5228F6F4-ADD3-4547-B4D2-8D117D28FBC4}" srcOrd="1" destOrd="0" parTransId="{172AB593-602D-7041-98AB-C41CC2FEEADA}" sibTransId="{85C65B37-FE02-FE43-B6E8-E1B4083E8030}"/>
    <dgm:cxn modelId="{0A826A78-BC13-47C0-84B3-6E911569421F}" type="presOf" srcId="{93F5BAE4-1ABD-A749-8038-7E7F93A79B30}" destId="{FCEE115A-07CC-D84B-B20B-191266261A13}" srcOrd="0" destOrd="0" presId="urn:microsoft.com/office/officeart/2005/8/layout/chevron2"/>
    <dgm:cxn modelId="{D32C0928-C77E-9540-BF2C-EE91C0CA6E10}" srcId="{F6B7F339-EECF-3949-91B2-84C8D2F6D574}" destId="{7B5957AF-E604-F745-A6BE-31C7BBA6B5B0}" srcOrd="0" destOrd="0" parTransId="{F818B03E-2510-3D44-806F-D2051A24ACEF}" sibTransId="{9B7B8277-48FD-CD4E-B7B9-CDAFAD9F6BF9}"/>
    <dgm:cxn modelId="{F651EDA5-EEB9-1943-AFF7-2A6F330A2821}" srcId="{6571F589-F66B-BA41-8EDE-37402D1AB4BC}" destId="{4E47FD9C-68F6-044A-8915-CE14F7168AD2}" srcOrd="2" destOrd="0" parTransId="{D75F9A1B-566E-4A44-A11A-C514E446B953}" sibTransId="{9AE7E346-3100-0745-A097-C69CAEF1965B}"/>
    <dgm:cxn modelId="{7837511F-F1ED-46E7-BB7B-19E0A17E9A2A}" type="presOf" srcId="{F6B7F339-EECF-3949-91B2-84C8D2F6D574}" destId="{0A4CED1B-C606-1348-88B4-9E2268F9F13D}" srcOrd="0" destOrd="0" presId="urn:microsoft.com/office/officeart/2005/8/layout/chevron2"/>
    <dgm:cxn modelId="{6AA6B7DE-DB66-3A47-89E7-71317B0A7D3E}" srcId="{F6164FE8-119A-C04A-B676-490772AD0CFF}" destId="{08516BB9-6BA9-774E-9A9A-D227617EA748}" srcOrd="1" destOrd="0" parTransId="{D79AF2D7-526F-0A49-8629-834394ECBEED}" sibTransId="{EB1EBDB5-FDE7-AF4B-A4A7-B31EC8E4E495}"/>
    <dgm:cxn modelId="{23A10CC4-32D3-40F3-9050-06E7A5F6CA14}" type="presOf" srcId="{7B5957AF-E604-F745-A6BE-31C7BBA6B5B0}" destId="{B4960BE6-D68C-4E42-8088-A83EB29C0F57}" srcOrd="0" destOrd="0" presId="urn:microsoft.com/office/officeart/2005/8/layout/chevron2"/>
    <dgm:cxn modelId="{0BAD424B-2942-43D5-AAA0-59E9D5941433}" type="presOf" srcId="{5E4DDCED-966C-BD4D-950C-901CF3CCD776}" destId="{53230D9B-B162-DF43-9249-23B08CBBB1F0}" srcOrd="0" destOrd="2" presId="urn:microsoft.com/office/officeart/2005/8/layout/chevron2"/>
    <dgm:cxn modelId="{6A23B61C-FC61-B644-BBF8-46C38A9A1E06}" srcId="{6571F589-F66B-BA41-8EDE-37402D1AB4BC}" destId="{696E2DAF-ED5F-5343-A9AC-132F885F5605}" srcOrd="0" destOrd="0" parTransId="{FCD09A82-8332-F446-BC13-DD97284F7B45}" sibTransId="{07D88483-FD5F-A249-B53B-27873E0EC850}"/>
    <dgm:cxn modelId="{27A37B55-C1C5-5647-918A-702F1C023FBF}" srcId="{E9BFD99F-F3CA-1A4A-B5CB-85FD2CBE7DBD}" destId="{EDE46148-A320-1949-A6AF-F78D6BED193E}" srcOrd="0" destOrd="0" parTransId="{725A59FE-99D9-DE44-A1A3-26C93D6A572D}" sibTransId="{1FFEB0A0-F9AF-8F40-BB8C-6719FB15A2FA}"/>
    <dgm:cxn modelId="{F7FD87C2-53AB-EA4F-B2C7-DCB4ED53FCBB}" srcId="{93F5BAE4-1ABD-A749-8038-7E7F93A79B30}" destId="{BCE42F68-234F-A244-93EF-75FDC3EA3A2B}" srcOrd="0" destOrd="0" parTransId="{3DDF0FAA-5DB8-2041-A3C1-32492022CE98}" sibTransId="{42DC81DB-849E-C146-9F85-965A58E7603B}"/>
    <dgm:cxn modelId="{5D848ABD-102F-4EBB-8417-2CD28BD924A9}" type="presOf" srcId="{4E47FD9C-68F6-044A-8915-CE14F7168AD2}" destId="{F9487BE0-E19B-C447-83BB-15BB1A83035E}" srcOrd="0" destOrd="2" presId="urn:microsoft.com/office/officeart/2005/8/layout/chevron2"/>
    <dgm:cxn modelId="{4DC511F3-BDD8-4BC1-942C-DE1612E648A2}" type="presOf" srcId="{E9BFD99F-F3CA-1A4A-B5CB-85FD2CBE7DBD}" destId="{F9E9182F-EB00-AA46-A0FC-3C1CD2423D0D}" srcOrd="0" destOrd="0" presId="urn:microsoft.com/office/officeart/2005/8/layout/chevron2"/>
    <dgm:cxn modelId="{943A7315-9960-2843-BA81-7924AEC02D12}" srcId="{F6164FE8-119A-C04A-B676-490772AD0CFF}" destId="{C7CB6140-0475-CA47-84C1-234BFDC866DB}" srcOrd="0" destOrd="0" parTransId="{524BF0D1-A909-8941-BD02-C6FF3202CC84}" sibTransId="{32F8A0CD-B07A-BC4C-A613-BB4E1F988EAD}"/>
    <dgm:cxn modelId="{6D7F1542-36EC-0947-9DD6-1605510F42AF}" srcId="{EACB639C-23E9-CC4E-AAB4-B1E0C0861125}" destId="{93F5BAE4-1ABD-A749-8038-7E7F93A79B30}" srcOrd="5" destOrd="0" parTransId="{4E6BF512-BA5B-3949-962A-FEE54DC40C2C}" sibTransId="{66985560-4534-754B-91C5-4D7ED2C4741D}"/>
    <dgm:cxn modelId="{F437AE71-60BA-4579-AE0A-C36D4BFBC44F}" type="presOf" srcId="{3C3C9D29-A313-F747-A69F-59BDB98789A7}" destId="{53230D9B-B162-DF43-9249-23B08CBBB1F0}" srcOrd="0" destOrd="1" presId="urn:microsoft.com/office/officeart/2005/8/layout/chevron2"/>
    <dgm:cxn modelId="{E5BB599E-3A84-4344-BF5A-03B2E55E2A6C}" srcId="{EACB639C-23E9-CC4E-AAB4-B1E0C0861125}" destId="{A1EAA2BB-BBDE-CB42-8970-40DE520D064A}" srcOrd="1" destOrd="0" parTransId="{6984E707-5AAD-994A-8C08-66795D6A6F13}" sibTransId="{C5E04FBB-6EF6-E64F-B225-9B7F1C2406D3}"/>
    <dgm:cxn modelId="{DD02235F-251B-4FF4-89D0-1CCC09275BD1}" type="presOf" srcId="{6571F589-F66B-BA41-8EDE-37402D1AB4BC}" destId="{4238E68D-53C9-3948-AFB2-09AAB8FADB45}" srcOrd="0" destOrd="0" presId="urn:microsoft.com/office/officeart/2005/8/layout/chevron2"/>
    <dgm:cxn modelId="{13FBC248-E613-C848-89C0-AF0A02ADF4C0}" srcId="{F6164FE8-119A-C04A-B676-490772AD0CFF}" destId="{5B3850D2-6B30-FE46-AD4E-6F8102703802}" srcOrd="2" destOrd="0" parTransId="{235D9590-9D54-444A-85C8-599B168237DD}" sibTransId="{432EF717-D923-FE45-B915-63CF53E4D979}"/>
    <dgm:cxn modelId="{B6688219-67AD-B041-B25A-A6E2F7D6B403}" srcId="{EACB639C-23E9-CC4E-AAB4-B1E0C0861125}" destId="{E9BFD99F-F3CA-1A4A-B5CB-85FD2CBE7DBD}" srcOrd="4" destOrd="0" parTransId="{692CEC2B-38D2-B74C-B09C-A4AC23115EA8}" sibTransId="{93A7CEC8-BD4D-1D4B-993C-02F619D13702}"/>
    <dgm:cxn modelId="{6FFDE294-FBBD-4ABB-B570-33B732745241}" type="presOf" srcId="{696E2DAF-ED5F-5343-A9AC-132F885F5605}" destId="{F9487BE0-E19B-C447-83BB-15BB1A83035E}" srcOrd="0" destOrd="0" presId="urn:microsoft.com/office/officeart/2005/8/layout/chevron2"/>
    <dgm:cxn modelId="{0DC495AD-8D5B-4F34-87C4-C77539A7746D}" type="presOf" srcId="{EACB639C-23E9-CC4E-AAB4-B1E0C0861125}" destId="{475555A8-99C9-474A-8062-78306F47210C}" srcOrd="0" destOrd="0" presId="urn:microsoft.com/office/officeart/2005/8/layout/chevron2"/>
    <dgm:cxn modelId="{04F3CC60-F6AC-EB47-A2C8-3F7ABE8E32BC}" srcId="{EACB639C-23E9-CC4E-AAB4-B1E0C0861125}" destId="{F6B7F339-EECF-3949-91B2-84C8D2F6D574}" srcOrd="0" destOrd="0" parTransId="{4A754889-ADFE-6A4B-A9AB-7B316087204C}" sibTransId="{58912809-338D-6F48-A18B-235FCBF184D0}"/>
    <dgm:cxn modelId="{FB522075-2C58-48BB-B0F5-8CFC743C244D}" type="presOf" srcId="{A1EAA2BB-BBDE-CB42-8970-40DE520D064A}" destId="{F867CACA-A66B-E841-A32B-D807C90DEB08}" srcOrd="0" destOrd="0" presId="urn:microsoft.com/office/officeart/2005/8/layout/chevron2"/>
    <dgm:cxn modelId="{CD4E115D-F072-B349-94EE-CAFC37C7998B}" srcId="{EACB639C-23E9-CC4E-AAB4-B1E0C0861125}" destId="{6571F589-F66B-BA41-8EDE-37402D1AB4BC}" srcOrd="3" destOrd="0" parTransId="{8230F856-ADF2-EC47-841F-2447B64FDDBA}" sibTransId="{3B173BCB-560B-5948-A701-DBD4B124584B}"/>
    <dgm:cxn modelId="{9B8772B7-9DFB-E745-AC6C-8850A7B368CA}" srcId="{A1EAA2BB-BBDE-CB42-8970-40DE520D064A}" destId="{EF692DDE-7D08-4D4E-9E6B-390967B9ADEA}" srcOrd="0" destOrd="0" parTransId="{2696CE77-F60C-8B4C-A998-FB57A78A3724}" sibTransId="{8D1C6BAA-323A-1044-B3DA-33065DB501FB}"/>
    <dgm:cxn modelId="{69DC8034-F7C4-416D-81B9-C1AA55B24820}" type="presOf" srcId="{EF692DDE-7D08-4D4E-9E6B-390967B9ADEA}" destId="{53230D9B-B162-DF43-9249-23B08CBBB1F0}" srcOrd="0" destOrd="0" presId="urn:microsoft.com/office/officeart/2005/8/layout/chevron2"/>
    <dgm:cxn modelId="{09C50BDE-E8AC-4A52-929E-868202C19FBD}" type="presOf" srcId="{5B3850D2-6B30-FE46-AD4E-6F8102703802}" destId="{D16BEB0E-940C-734D-8F98-D3B857C59025}" srcOrd="0" destOrd="2" presId="urn:microsoft.com/office/officeart/2005/8/layout/chevron2"/>
    <dgm:cxn modelId="{CDC80165-C6E2-074E-B460-C9F009906FFB}" srcId="{A1EAA2BB-BBDE-CB42-8970-40DE520D064A}" destId="{3C3C9D29-A313-F747-A69F-59BDB98789A7}" srcOrd="1" destOrd="0" parTransId="{971F6BEB-4565-9C46-89C2-A2D92826610E}" sibTransId="{344491BF-CC60-9441-B2B8-BCEBF2A4DA3E}"/>
    <dgm:cxn modelId="{6A22B90C-FF28-454C-BF30-1C37F711DF19}" type="presOf" srcId="{C7CB6140-0475-CA47-84C1-234BFDC866DB}" destId="{D16BEB0E-940C-734D-8F98-D3B857C59025}" srcOrd="0" destOrd="0" presId="urn:microsoft.com/office/officeart/2005/8/layout/chevron2"/>
    <dgm:cxn modelId="{5545164E-B72F-9740-918D-1F020340A554}" srcId="{A1EAA2BB-BBDE-CB42-8970-40DE520D064A}" destId="{5E4DDCED-966C-BD4D-950C-901CF3CCD776}" srcOrd="2" destOrd="0" parTransId="{0888ED64-22CC-7E49-882A-F65AE98FB474}" sibTransId="{F859A21E-B556-E94F-A25B-7612C2D51BC1}"/>
    <dgm:cxn modelId="{0B9F5AB9-015E-414E-AB93-6F2D9647E8E6}" type="presOf" srcId="{F6164FE8-119A-C04A-B676-490772AD0CFF}" destId="{500644DB-365D-354B-AF2D-682B837D6E9D}" srcOrd="0" destOrd="0" presId="urn:microsoft.com/office/officeart/2005/8/layout/chevron2"/>
    <dgm:cxn modelId="{52B541B3-BF67-B64C-BA53-408A0D791DBE}" srcId="{EACB639C-23E9-CC4E-AAB4-B1E0C0861125}" destId="{F6164FE8-119A-C04A-B676-490772AD0CFF}" srcOrd="2" destOrd="0" parTransId="{E3B436F8-27FC-5643-A8F8-61BED7D074EC}" sibTransId="{5AACD18F-2DDF-D04C-843A-F1141798EB6F}"/>
    <dgm:cxn modelId="{82AE5825-CD87-47C8-9A37-A7A0AF7FA09B}" type="presOf" srcId="{BCE42F68-234F-A244-93EF-75FDC3EA3A2B}" destId="{ED1575AD-8E10-1B4C-A10E-1802D7389D21}" srcOrd="0" destOrd="0" presId="urn:microsoft.com/office/officeart/2005/8/layout/chevron2"/>
    <dgm:cxn modelId="{14D0FC4F-226E-4D02-A240-4880381965B7}" type="presOf" srcId="{5228F6F4-ADD3-4547-B4D2-8D117D28FBC4}" destId="{F9487BE0-E19B-C447-83BB-15BB1A83035E}" srcOrd="0" destOrd="1" presId="urn:microsoft.com/office/officeart/2005/8/layout/chevron2"/>
    <dgm:cxn modelId="{E910DC6E-16C9-4613-B74A-386522E585DD}" type="presOf" srcId="{08516BB9-6BA9-774E-9A9A-D227617EA748}" destId="{D16BEB0E-940C-734D-8F98-D3B857C59025}" srcOrd="0" destOrd="1" presId="urn:microsoft.com/office/officeart/2005/8/layout/chevron2"/>
    <dgm:cxn modelId="{0FC7B6B3-6A6D-4592-AC79-42AF12176025}" type="presOf" srcId="{EDE46148-A320-1949-A6AF-F78D6BED193E}" destId="{7487AD61-5754-A34B-95F4-89AA58ABB873}" srcOrd="0" destOrd="0" presId="urn:microsoft.com/office/officeart/2005/8/layout/chevron2"/>
    <dgm:cxn modelId="{E8906B09-2778-4129-8712-9202A97EB9EF}" type="presParOf" srcId="{475555A8-99C9-474A-8062-78306F47210C}" destId="{64F86B07-B198-C44B-81CF-461CB18F3A3F}" srcOrd="0" destOrd="0" presId="urn:microsoft.com/office/officeart/2005/8/layout/chevron2"/>
    <dgm:cxn modelId="{2CCC6A3D-AA71-4F44-B297-C2685B2A9005}" type="presParOf" srcId="{64F86B07-B198-C44B-81CF-461CB18F3A3F}" destId="{0A4CED1B-C606-1348-88B4-9E2268F9F13D}" srcOrd="0" destOrd="0" presId="urn:microsoft.com/office/officeart/2005/8/layout/chevron2"/>
    <dgm:cxn modelId="{BB16D082-CF6B-42BE-974E-A6BEFD24D864}" type="presParOf" srcId="{64F86B07-B198-C44B-81CF-461CB18F3A3F}" destId="{B4960BE6-D68C-4E42-8088-A83EB29C0F57}" srcOrd="1" destOrd="0" presId="urn:microsoft.com/office/officeart/2005/8/layout/chevron2"/>
    <dgm:cxn modelId="{2065478B-65FD-499C-8281-35E7566D0A39}" type="presParOf" srcId="{475555A8-99C9-474A-8062-78306F47210C}" destId="{A4ECE422-7BA1-014D-ADAE-9340CF9BB733}" srcOrd="1" destOrd="0" presId="urn:microsoft.com/office/officeart/2005/8/layout/chevron2"/>
    <dgm:cxn modelId="{F5A0DCE5-6340-443E-931C-C02D7B6C9C9C}" type="presParOf" srcId="{475555A8-99C9-474A-8062-78306F47210C}" destId="{722C69EB-CD97-7347-ACF7-81D690861054}" srcOrd="2" destOrd="0" presId="urn:microsoft.com/office/officeart/2005/8/layout/chevron2"/>
    <dgm:cxn modelId="{173D5433-F987-43B8-9EC8-0519007A2EC0}" type="presParOf" srcId="{722C69EB-CD97-7347-ACF7-81D690861054}" destId="{F867CACA-A66B-E841-A32B-D807C90DEB08}" srcOrd="0" destOrd="0" presId="urn:microsoft.com/office/officeart/2005/8/layout/chevron2"/>
    <dgm:cxn modelId="{3CC53128-45B0-455E-AF4A-2003DA4EE6AF}" type="presParOf" srcId="{722C69EB-CD97-7347-ACF7-81D690861054}" destId="{53230D9B-B162-DF43-9249-23B08CBBB1F0}" srcOrd="1" destOrd="0" presId="urn:microsoft.com/office/officeart/2005/8/layout/chevron2"/>
    <dgm:cxn modelId="{30CFA507-CB7B-4058-939A-C10B3797034D}" type="presParOf" srcId="{475555A8-99C9-474A-8062-78306F47210C}" destId="{664E99A5-32F3-0A46-B6B3-C0EBC1F2FBA5}" srcOrd="3" destOrd="0" presId="urn:microsoft.com/office/officeart/2005/8/layout/chevron2"/>
    <dgm:cxn modelId="{00639FEC-E2AD-4605-A8F3-83014EBA0E9B}" type="presParOf" srcId="{475555A8-99C9-474A-8062-78306F47210C}" destId="{6E7B50D0-A049-894B-91D7-DB222A10F735}" srcOrd="4" destOrd="0" presId="urn:microsoft.com/office/officeart/2005/8/layout/chevron2"/>
    <dgm:cxn modelId="{AFFBE100-9A14-4E98-99FB-3F6984DF19C4}" type="presParOf" srcId="{6E7B50D0-A049-894B-91D7-DB222A10F735}" destId="{500644DB-365D-354B-AF2D-682B837D6E9D}" srcOrd="0" destOrd="0" presId="urn:microsoft.com/office/officeart/2005/8/layout/chevron2"/>
    <dgm:cxn modelId="{AA10DE75-8F67-4FEB-832C-82C4D8BF42A5}" type="presParOf" srcId="{6E7B50D0-A049-894B-91D7-DB222A10F735}" destId="{D16BEB0E-940C-734D-8F98-D3B857C59025}" srcOrd="1" destOrd="0" presId="urn:microsoft.com/office/officeart/2005/8/layout/chevron2"/>
    <dgm:cxn modelId="{B53CC97A-86DF-4A9B-9951-6FB18A8DAF7B}" type="presParOf" srcId="{475555A8-99C9-474A-8062-78306F47210C}" destId="{55D50486-A803-4F4D-8FDD-F52A0A01F5F7}" srcOrd="5" destOrd="0" presId="urn:microsoft.com/office/officeart/2005/8/layout/chevron2"/>
    <dgm:cxn modelId="{0CE26B02-1875-4A4B-909C-D77CCAB60412}" type="presParOf" srcId="{475555A8-99C9-474A-8062-78306F47210C}" destId="{AFD32C4E-4F97-7646-B8AC-748B7D5F7D4A}" srcOrd="6" destOrd="0" presId="urn:microsoft.com/office/officeart/2005/8/layout/chevron2"/>
    <dgm:cxn modelId="{917C68C5-89C5-4BF0-88B1-55162BBF5561}" type="presParOf" srcId="{AFD32C4E-4F97-7646-B8AC-748B7D5F7D4A}" destId="{4238E68D-53C9-3948-AFB2-09AAB8FADB45}" srcOrd="0" destOrd="0" presId="urn:microsoft.com/office/officeart/2005/8/layout/chevron2"/>
    <dgm:cxn modelId="{72BC9C9D-DEB6-4028-B50B-A4071767F52F}" type="presParOf" srcId="{AFD32C4E-4F97-7646-B8AC-748B7D5F7D4A}" destId="{F9487BE0-E19B-C447-83BB-15BB1A83035E}" srcOrd="1" destOrd="0" presId="urn:microsoft.com/office/officeart/2005/8/layout/chevron2"/>
    <dgm:cxn modelId="{73C8B945-B5E5-4692-A4D8-96F70B7756F6}" type="presParOf" srcId="{475555A8-99C9-474A-8062-78306F47210C}" destId="{3AA903C5-570D-2346-BD80-A893B8BFC5EF}" srcOrd="7" destOrd="0" presId="urn:microsoft.com/office/officeart/2005/8/layout/chevron2"/>
    <dgm:cxn modelId="{43746616-E3FE-4087-B885-90B4725972BC}" type="presParOf" srcId="{475555A8-99C9-474A-8062-78306F47210C}" destId="{CEEB5A17-6F15-9F48-84E0-B7F42703A383}" srcOrd="8" destOrd="0" presId="urn:microsoft.com/office/officeart/2005/8/layout/chevron2"/>
    <dgm:cxn modelId="{2F2E9519-0776-4F3C-A3B5-5223C08F6152}" type="presParOf" srcId="{CEEB5A17-6F15-9F48-84E0-B7F42703A383}" destId="{F9E9182F-EB00-AA46-A0FC-3C1CD2423D0D}" srcOrd="0" destOrd="0" presId="urn:microsoft.com/office/officeart/2005/8/layout/chevron2"/>
    <dgm:cxn modelId="{6F1BB1B5-3CF5-4845-A1B2-53288665DBEF}" type="presParOf" srcId="{CEEB5A17-6F15-9F48-84E0-B7F42703A383}" destId="{7487AD61-5754-A34B-95F4-89AA58ABB873}" srcOrd="1" destOrd="0" presId="urn:microsoft.com/office/officeart/2005/8/layout/chevron2"/>
    <dgm:cxn modelId="{F919E429-D55A-4895-ABE7-5AA4F1037A7A}" type="presParOf" srcId="{475555A8-99C9-474A-8062-78306F47210C}" destId="{5DC1CB7E-F9F5-974C-8885-2B692B85C55D}" srcOrd="9" destOrd="0" presId="urn:microsoft.com/office/officeart/2005/8/layout/chevron2"/>
    <dgm:cxn modelId="{246CE6EF-02AB-4F0A-942B-99E5900469B6}" type="presParOf" srcId="{475555A8-99C9-474A-8062-78306F47210C}" destId="{2016DE56-A211-B548-BA7A-94D284CCC503}" srcOrd="10" destOrd="0" presId="urn:microsoft.com/office/officeart/2005/8/layout/chevron2"/>
    <dgm:cxn modelId="{92558145-DDD4-4602-A5E5-66A3E73A2090}" type="presParOf" srcId="{2016DE56-A211-B548-BA7A-94D284CCC503}" destId="{FCEE115A-07CC-D84B-B20B-191266261A13}" srcOrd="0" destOrd="0" presId="urn:microsoft.com/office/officeart/2005/8/layout/chevron2"/>
    <dgm:cxn modelId="{EFFF2989-554E-4EF8-86CF-9D4C2FFEE771}" type="presParOf" srcId="{2016DE56-A211-B548-BA7A-94D284CCC503}" destId="{ED1575AD-8E10-1B4C-A10E-1802D7389D21}" srcOrd="1" destOrd="0" presId="urn:microsoft.com/office/officeart/2005/8/layout/chevron2"/>
  </dgm:cxnLst>
  <dgm:bg/>
  <dgm:whole>
    <a:ln>
      <a:solidFill>
        <a:srgbClr val="002060"/>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764AE9-CD65-654B-B94A-AF9762CCE88A}" type="doc">
      <dgm:prSet loTypeId="urn:microsoft.com/office/officeart/2005/8/layout/chevron2" loCatId="" qsTypeId="urn:microsoft.com/office/officeart/2005/8/quickstyle/simple4" qsCatId="simple" csTypeId="urn:microsoft.com/office/officeart/2005/8/colors/accent0_1" csCatId="mainScheme" phldr="1"/>
      <dgm:spPr/>
      <dgm:t>
        <a:bodyPr/>
        <a:lstStyle/>
        <a:p>
          <a:endParaRPr lang="en-US"/>
        </a:p>
      </dgm:t>
    </dgm:pt>
    <dgm:pt modelId="{CCDFF299-9ED3-5B43-8C5F-8EBF4324A9A7}">
      <dgm:prSet phldrT="[Text]" custT="1"/>
      <dgm:spPr/>
      <dgm:t>
        <a:bodyPr/>
        <a:lstStyle/>
        <a:p>
          <a:pPr algn="ctr"/>
          <a:r>
            <a:rPr lang="en-US" sz="1100"/>
            <a:t>1981</a:t>
          </a:r>
        </a:p>
      </dgm:t>
    </dgm:pt>
    <dgm:pt modelId="{16E929BF-5397-554F-9EF4-BD0F1D121E70}" type="parTrans" cxnId="{D8928B39-366F-A140-A222-112EE66B5A1E}">
      <dgm:prSet/>
      <dgm:spPr/>
      <dgm:t>
        <a:bodyPr/>
        <a:lstStyle/>
        <a:p>
          <a:pPr algn="ctr"/>
          <a:endParaRPr lang="en-US"/>
        </a:p>
      </dgm:t>
    </dgm:pt>
    <dgm:pt modelId="{905CC162-3BD7-F44C-80D6-F447B9ED83BA}" type="sibTrans" cxnId="{D8928B39-366F-A140-A222-112EE66B5A1E}">
      <dgm:prSet/>
      <dgm:spPr/>
      <dgm:t>
        <a:bodyPr/>
        <a:lstStyle/>
        <a:p>
          <a:pPr algn="ctr"/>
          <a:endParaRPr lang="en-US"/>
        </a:p>
      </dgm:t>
    </dgm:pt>
    <dgm:pt modelId="{581A950D-2C26-F44A-88E2-85E29B241689}">
      <dgm:prSet phldrT="[Text]" custT="1"/>
      <dgm:spPr/>
      <dgm:t>
        <a:bodyPr/>
        <a:lstStyle/>
        <a:p>
          <a:pPr algn="ctr"/>
          <a:r>
            <a:rPr lang="en-US" sz="1050"/>
            <a:t>  E</a:t>
          </a:r>
          <a:r>
            <a:rPr lang="tr-TR" sz="1050"/>
            <a:t>İ</a:t>
          </a:r>
          <a:r>
            <a:rPr lang="en-US" sz="1050"/>
            <a:t>E </a:t>
          </a:r>
          <a:r>
            <a:rPr lang="tr-TR" sz="1050"/>
            <a:t>kuruldu ve EV çalışmalarına liderlik etme yetkisi verildi</a:t>
          </a:r>
          <a:endParaRPr lang="en-US" sz="1050"/>
        </a:p>
      </dgm:t>
    </dgm:pt>
    <dgm:pt modelId="{557AA22E-20D3-774D-A5D1-3FEA115A462A}" type="parTrans" cxnId="{00961B6A-F3D7-8C41-BEA3-DD5F09B63D72}">
      <dgm:prSet/>
      <dgm:spPr/>
      <dgm:t>
        <a:bodyPr/>
        <a:lstStyle/>
        <a:p>
          <a:pPr algn="ctr"/>
          <a:endParaRPr lang="en-US"/>
        </a:p>
      </dgm:t>
    </dgm:pt>
    <dgm:pt modelId="{C882A58C-6283-8B4F-8D6E-262CDB0E47D7}" type="sibTrans" cxnId="{00961B6A-F3D7-8C41-BEA3-DD5F09B63D72}">
      <dgm:prSet/>
      <dgm:spPr/>
      <dgm:t>
        <a:bodyPr/>
        <a:lstStyle/>
        <a:p>
          <a:pPr algn="ctr"/>
          <a:endParaRPr lang="en-US"/>
        </a:p>
      </dgm:t>
    </dgm:pt>
    <dgm:pt modelId="{5879423F-A9EA-E545-95AF-15A013E19C72}">
      <dgm:prSet phldrT="[Text]" custT="1"/>
      <dgm:spPr/>
      <dgm:t>
        <a:bodyPr/>
        <a:lstStyle/>
        <a:p>
          <a:pPr algn="ctr"/>
          <a:r>
            <a:rPr lang="en-US" sz="1100"/>
            <a:t>2006</a:t>
          </a:r>
        </a:p>
      </dgm:t>
    </dgm:pt>
    <dgm:pt modelId="{7CA112AD-9A1C-0A44-84CD-B1F28B408FED}" type="parTrans" cxnId="{D0669491-0D57-3F4C-AC2A-5C41BC37AE18}">
      <dgm:prSet/>
      <dgm:spPr/>
      <dgm:t>
        <a:bodyPr/>
        <a:lstStyle/>
        <a:p>
          <a:pPr algn="ctr"/>
          <a:endParaRPr lang="en-US"/>
        </a:p>
      </dgm:t>
    </dgm:pt>
    <dgm:pt modelId="{428FDBB5-5A5C-3F49-9AF4-4295F8FB034A}" type="sibTrans" cxnId="{D0669491-0D57-3F4C-AC2A-5C41BC37AE18}">
      <dgm:prSet/>
      <dgm:spPr/>
      <dgm:t>
        <a:bodyPr/>
        <a:lstStyle/>
        <a:p>
          <a:pPr algn="ctr"/>
          <a:endParaRPr lang="en-US"/>
        </a:p>
      </dgm:t>
    </dgm:pt>
    <dgm:pt modelId="{D3BBF458-6B78-1449-A07A-4F441C13569C}">
      <dgm:prSet phldrT="[Text]" custT="1"/>
      <dgm:spPr/>
      <dgm:t>
        <a:bodyPr/>
        <a:lstStyle/>
        <a:p>
          <a:pPr algn="ctr"/>
          <a:r>
            <a:rPr lang="en-US" sz="1050"/>
            <a:t>  </a:t>
          </a:r>
          <a:r>
            <a:rPr lang="tr-TR" sz="1050"/>
            <a:t>Eski BSTB'ye cihaz standartlarını düzenleme yetkisi verildi</a:t>
          </a:r>
          <a:endParaRPr lang="en-US" sz="1050"/>
        </a:p>
      </dgm:t>
    </dgm:pt>
    <dgm:pt modelId="{F18D4591-5ED3-2141-9463-D7787848E9E6}" type="parTrans" cxnId="{689055C4-07D0-3F4C-B64C-97064B439572}">
      <dgm:prSet/>
      <dgm:spPr/>
      <dgm:t>
        <a:bodyPr/>
        <a:lstStyle/>
        <a:p>
          <a:pPr algn="ctr"/>
          <a:endParaRPr lang="en-US"/>
        </a:p>
      </dgm:t>
    </dgm:pt>
    <dgm:pt modelId="{9F7A31B5-32F0-FE44-937B-37439979C79E}" type="sibTrans" cxnId="{689055C4-07D0-3F4C-B64C-97064B439572}">
      <dgm:prSet/>
      <dgm:spPr/>
      <dgm:t>
        <a:bodyPr/>
        <a:lstStyle/>
        <a:p>
          <a:pPr algn="ctr"/>
          <a:endParaRPr lang="en-US"/>
        </a:p>
      </dgm:t>
    </dgm:pt>
    <dgm:pt modelId="{2372CD21-1B47-3B48-998E-47468A3D3222}">
      <dgm:prSet phldrT="[Text]" custT="1"/>
      <dgm:spPr/>
      <dgm:t>
        <a:bodyPr/>
        <a:lstStyle/>
        <a:p>
          <a:pPr algn="ctr"/>
          <a:r>
            <a:rPr lang="en-US" sz="1100"/>
            <a:t>2007</a:t>
          </a:r>
        </a:p>
      </dgm:t>
    </dgm:pt>
    <dgm:pt modelId="{825BC4ED-354D-894E-82F1-4C2C73064B7A}" type="parTrans" cxnId="{9A1D22C7-F421-7441-A3D2-E26D3D3D5004}">
      <dgm:prSet/>
      <dgm:spPr/>
      <dgm:t>
        <a:bodyPr/>
        <a:lstStyle/>
        <a:p>
          <a:pPr algn="ctr"/>
          <a:endParaRPr lang="en-US"/>
        </a:p>
      </dgm:t>
    </dgm:pt>
    <dgm:pt modelId="{21D41DCE-8E29-D647-90D2-F10C138817C7}" type="sibTrans" cxnId="{9A1D22C7-F421-7441-A3D2-E26D3D3D5004}">
      <dgm:prSet/>
      <dgm:spPr/>
      <dgm:t>
        <a:bodyPr/>
        <a:lstStyle/>
        <a:p>
          <a:pPr algn="ctr"/>
          <a:endParaRPr lang="en-US"/>
        </a:p>
      </dgm:t>
    </dgm:pt>
    <dgm:pt modelId="{B75D27EA-E721-3342-9EC6-C09AEE0FFA4C}">
      <dgm:prSet phldrT="[Text]" custT="1"/>
      <dgm:spPr>
        <a:ln>
          <a:solidFill>
            <a:srgbClr val="002060"/>
          </a:solidFill>
        </a:ln>
      </dgm:spPr>
      <dgm:t>
        <a:bodyPr/>
        <a:lstStyle/>
        <a:p>
          <a:pPr algn="ctr"/>
          <a:r>
            <a:rPr lang="en-US" sz="1050"/>
            <a:t>  </a:t>
          </a:r>
          <a:r>
            <a:rPr lang="tr-TR" sz="1050"/>
            <a:t>EVKK onaylandı</a:t>
          </a:r>
          <a:endParaRPr lang="en-US" sz="1050"/>
        </a:p>
      </dgm:t>
    </dgm:pt>
    <dgm:pt modelId="{57FC4526-8A52-034E-AB75-1A422E077F4B}" type="parTrans" cxnId="{B0775D58-AA82-254A-943C-914EB56AFB87}">
      <dgm:prSet/>
      <dgm:spPr/>
      <dgm:t>
        <a:bodyPr/>
        <a:lstStyle/>
        <a:p>
          <a:pPr algn="ctr"/>
          <a:endParaRPr lang="en-US"/>
        </a:p>
      </dgm:t>
    </dgm:pt>
    <dgm:pt modelId="{16DD1569-7973-4E48-8DD7-6961A77F632A}" type="sibTrans" cxnId="{B0775D58-AA82-254A-943C-914EB56AFB87}">
      <dgm:prSet/>
      <dgm:spPr/>
      <dgm:t>
        <a:bodyPr/>
        <a:lstStyle/>
        <a:p>
          <a:pPr algn="ctr"/>
          <a:endParaRPr lang="en-US"/>
        </a:p>
      </dgm:t>
    </dgm:pt>
    <dgm:pt modelId="{597C2403-D870-9F48-9E58-C44FC0BC1AB7}">
      <dgm:prSet phldrT="[Text]" custT="1"/>
      <dgm:spPr/>
      <dgm:t>
        <a:bodyPr/>
        <a:lstStyle/>
        <a:p>
          <a:pPr algn="ctr"/>
          <a:r>
            <a:rPr lang="en-US" sz="1100"/>
            <a:t>2008</a:t>
          </a:r>
        </a:p>
      </dgm:t>
    </dgm:pt>
    <dgm:pt modelId="{3EAA1939-2521-A640-9B66-522AF256E475}" type="parTrans" cxnId="{9C9BD826-FCD9-4B48-8F67-451E3639487C}">
      <dgm:prSet/>
      <dgm:spPr/>
      <dgm:t>
        <a:bodyPr/>
        <a:lstStyle/>
        <a:p>
          <a:pPr algn="ctr"/>
          <a:endParaRPr lang="en-US"/>
        </a:p>
      </dgm:t>
    </dgm:pt>
    <dgm:pt modelId="{1F7D0640-EAA6-844A-86B3-B295A3C24B21}" type="sibTrans" cxnId="{9C9BD826-FCD9-4B48-8F67-451E3639487C}">
      <dgm:prSet/>
      <dgm:spPr/>
      <dgm:t>
        <a:bodyPr/>
        <a:lstStyle/>
        <a:p>
          <a:pPr algn="ctr"/>
          <a:endParaRPr lang="en-US"/>
        </a:p>
      </dgm:t>
    </dgm:pt>
    <dgm:pt modelId="{06BD40D1-9C39-D947-851C-BF517A4ABD02}">
      <dgm:prSet phldrT="[Text]" custT="1"/>
      <dgm:spPr/>
      <dgm:t>
        <a:bodyPr/>
        <a:lstStyle/>
        <a:p>
          <a:pPr algn="ctr"/>
          <a:r>
            <a:rPr lang="tr-TR" sz="1050"/>
            <a:t>Eski ÇŞB'ye binalarda enerji performansını düzenleme yetkisi verildi</a:t>
          </a:r>
          <a:endParaRPr lang="en-US" sz="1050"/>
        </a:p>
      </dgm:t>
    </dgm:pt>
    <dgm:pt modelId="{654E5F2E-48E5-D848-8F96-8B46D2C79312}" type="parTrans" cxnId="{53868396-A694-0F4C-86C7-6AB4BB80FEA7}">
      <dgm:prSet/>
      <dgm:spPr/>
      <dgm:t>
        <a:bodyPr/>
        <a:lstStyle/>
        <a:p>
          <a:pPr algn="ctr"/>
          <a:endParaRPr lang="en-US"/>
        </a:p>
      </dgm:t>
    </dgm:pt>
    <dgm:pt modelId="{939CC146-DAAE-A740-A34F-2B971A719118}" type="sibTrans" cxnId="{53868396-A694-0F4C-86C7-6AB4BB80FEA7}">
      <dgm:prSet/>
      <dgm:spPr/>
      <dgm:t>
        <a:bodyPr/>
        <a:lstStyle/>
        <a:p>
          <a:pPr algn="ctr"/>
          <a:endParaRPr lang="en-US"/>
        </a:p>
      </dgm:t>
    </dgm:pt>
    <dgm:pt modelId="{923CFB5B-4B8C-5B44-A49D-2752F52BBC9E}">
      <dgm:prSet phldrT="[Text]" custT="1"/>
      <dgm:spPr/>
      <dgm:t>
        <a:bodyPr/>
        <a:lstStyle/>
        <a:p>
          <a:pPr algn="ctr"/>
          <a:r>
            <a:rPr lang="en-US" sz="1100"/>
            <a:t>2010</a:t>
          </a:r>
        </a:p>
      </dgm:t>
    </dgm:pt>
    <dgm:pt modelId="{95118A0D-A1EC-F54C-A7BE-ECDB281568A2}" type="parTrans" cxnId="{C2CB2F09-87BB-8343-B905-178B444AF89F}">
      <dgm:prSet/>
      <dgm:spPr/>
      <dgm:t>
        <a:bodyPr/>
        <a:lstStyle/>
        <a:p>
          <a:pPr algn="ctr"/>
          <a:endParaRPr lang="en-US"/>
        </a:p>
      </dgm:t>
    </dgm:pt>
    <dgm:pt modelId="{59D5940A-0C57-BE4A-A622-6A841907FC9D}" type="sibTrans" cxnId="{C2CB2F09-87BB-8343-B905-178B444AF89F}">
      <dgm:prSet/>
      <dgm:spPr/>
      <dgm:t>
        <a:bodyPr/>
        <a:lstStyle/>
        <a:p>
          <a:pPr algn="ctr"/>
          <a:endParaRPr lang="en-US"/>
        </a:p>
      </dgm:t>
    </dgm:pt>
    <dgm:pt modelId="{DCF675CF-F935-A24B-ACB6-3EB67B62011B}">
      <dgm:prSet phldrT="[Text]" custT="1"/>
      <dgm:spPr>
        <a:ln>
          <a:solidFill>
            <a:srgbClr val="002060"/>
          </a:solidFill>
        </a:ln>
      </dgm:spPr>
      <dgm:t>
        <a:bodyPr/>
        <a:lstStyle/>
        <a:p>
          <a:pPr algn="ctr"/>
          <a:r>
            <a:rPr lang="en-US" sz="1050"/>
            <a:t>  </a:t>
          </a:r>
          <a:r>
            <a:rPr lang="tr-TR" sz="1050"/>
            <a:t>KOBİ'lere yönelik EV programlarını yönetmesi için KOSGEB görevlendirildi</a:t>
          </a:r>
          <a:endParaRPr lang="en-US" sz="1050"/>
        </a:p>
      </dgm:t>
    </dgm:pt>
    <dgm:pt modelId="{6883BE01-5A71-4B47-BF9C-215EF6C0C111}" type="parTrans" cxnId="{E25E4F0D-338E-3D43-8C58-03B341A1868D}">
      <dgm:prSet/>
      <dgm:spPr/>
      <dgm:t>
        <a:bodyPr/>
        <a:lstStyle/>
        <a:p>
          <a:pPr algn="ctr"/>
          <a:endParaRPr lang="en-US"/>
        </a:p>
      </dgm:t>
    </dgm:pt>
    <dgm:pt modelId="{E2B6B500-8152-D249-8AE7-3B7D048C8C53}" type="sibTrans" cxnId="{E25E4F0D-338E-3D43-8C58-03B341A1868D}">
      <dgm:prSet/>
      <dgm:spPr/>
      <dgm:t>
        <a:bodyPr/>
        <a:lstStyle/>
        <a:p>
          <a:pPr algn="ctr"/>
          <a:endParaRPr lang="en-US"/>
        </a:p>
      </dgm:t>
    </dgm:pt>
    <dgm:pt modelId="{2B9C24F6-9B85-FE41-BF91-242BE4D405AF}">
      <dgm:prSet phldrT="[Text]" custT="1"/>
      <dgm:spPr/>
      <dgm:t>
        <a:bodyPr/>
        <a:lstStyle/>
        <a:p>
          <a:pPr algn="ctr"/>
          <a:r>
            <a:rPr lang="en-US" sz="1100"/>
            <a:t>2011</a:t>
          </a:r>
        </a:p>
      </dgm:t>
    </dgm:pt>
    <dgm:pt modelId="{58ACE26E-5BDC-524E-A50C-1F67C4D0E522}" type="parTrans" cxnId="{4D5881DD-2E0A-574A-8AEB-05D1E800AFEF}">
      <dgm:prSet/>
      <dgm:spPr/>
      <dgm:t>
        <a:bodyPr/>
        <a:lstStyle/>
        <a:p>
          <a:pPr algn="ctr"/>
          <a:endParaRPr lang="en-US"/>
        </a:p>
      </dgm:t>
    </dgm:pt>
    <dgm:pt modelId="{14390F5D-642A-8049-A84B-1D9390E94569}" type="sibTrans" cxnId="{4D5881DD-2E0A-574A-8AEB-05D1E800AFEF}">
      <dgm:prSet/>
      <dgm:spPr/>
      <dgm:t>
        <a:bodyPr/>
        <a:lstStyle/>
        <a:p>
          <a:pPr algn="ctr"/>
          <a:endParaRPr lang="en-US"/>
        </a:p>
      </dgm:t>
    </dgm:pt>
    <dgm:pt modelId="{20973285-2252-2C4A-B989-E787800ADF4C}">
      <dgm:prSet phldrT="[Text]" custT="1"/>
      <dgm:spPr>
        <a:ln>
          <a:solidFill>
            <a:srgbClr val="002060"/>
          </a:solidFill>
        </a:ln>
      </dgm:spPr>
      <dgm:t>
        <a:bodyPr/>
        <a:lstStyle/>
        <a:p>
          <a:pPr algn="ctr"/>
          <a:r>
            <a:rPr lang="en-US" sz="1050"/>
            <a:t>  E</a:t>
          </a:r>
          <a:r>
            <a:rPr lang="tr-TR" sz="1050"/>
            <a:t>İ</a:t>
          </a:r>
          <a:r>
            <a:rPr lang="en-US" sz="1050"/>
            <a:t>E </a:t>
          </a:r>
          <a:r>
            <a:rPr lang="tr-TR" sz="1050"/>
            <a:t>kapatıldı ve YEGM kuruldu</a:t>
          </a:r>
          <a:endParaRPr lang="en-US" sz="1050"/>
        </a:p>
      </dgm:t>
    </dgm:pt>
    <dgm:pt modelId="{571D7B8E-8F29-904F-95ED-9D104574CFF1}" type="parTrans" cxnId="{84D35A48-A261-9146-9A5B-C75332DD9D8A}">
      <dgm:prSet/>
      <dgm:spPr/>
      <dgm:t>
        <a:bodyPr/>
        <a:lstStyle/>
        <a:p>
          <a:pPr algn="ctr"/>
          <a:endParaRPr lang="en-US"/>
        </a:p>
      </dgm:t>
    </dgm:pt>
    <dgm:pt modelId="{4C11D3C1-D39A-1F49-B8DD-724148459C2A}" type="sibTrans" cxnId="{84D35A48-A261-9146-9A5B-C75332DD9D8A}">
      <dgm:prSet/>
      <dgm:spPr/>
      <dgm:t>
        <a:bodyPr/>
        <a:lstStyle/>
        <a:p>
          <a:pPr algn="ctr"/>
          <a:endParaRPr lang="en-US"/>
        </a:p>
      </dgm:t>
    </dgm:pt>
    <dgm:pt modelId="{C4548A1A-40C5-C145-B640-0D558DFE49EC}">
      <dgm:prSet phldrT="[Text]" custT="1"/>
      <dgm:spPr>
        <a:ln>
          <a:solidFill>
            <a:srgbClr val="002060"/>
          </a:solidFill>
        </a:ln>
      </dgm:spPr>
      <dgm:t>
        <a:bodyPr/>
        <a:lstStyle/>
        <a:p>
          <a:pPr algn="ctr"/>
          <a:r>
            <a:rPr lang="en-US" sz="1050"/>
            <a:t>  </a:t>
          </a:r>
          <a:r>
            <a:rPr lang="tr-TR" sz="1050"/>
            <a:t>BSTB ve ÇŞB yeniden yapılandırıldı ve EV ile ilgili görevler verildi</a:t>
          </a:r>
          <a:endParaRPr lang="en-US" sz="1050"/>
        </a:p>
      </dgm:t>
    </dgm:pt>
    <dgm:pt modelId="{BF3BD0B8-6A57-F843-81E4-C3811A4E088B}" type="parTrans" cxnId="{DDC9D67E-E118-6E49-A777-7767C0A33C1F}">
      <dgm:prSet/>
      <dgm:spPr/>
      <dgm:t>
        <a:bodyPr/>
        <a:lstStyle/>
        <a:p>
          <a:pPr algn="ctr"/>
          <a:endParaRPr lang="en-US"/>
        </a:p>
      </dgm:t>
    </dgm:pt>
    <dgm:pt modelId="{9E8D6737-9C39-D340-A5D3-8E30C37B44D3}" type="sibTrans" cxnId="{DDC9D67E-E118-6E49-A777-7767C0A33C1F}">
      <dgm:prSet/>
      <dgm:spPr/>
      <dgm:t>
        <a:bodyPr/>
        <a:lstStyle/>
        <a:p>
          <a:pPr algn="ctr"/>
          <a:endParaRPr lang="en-US"/>
        </a:p>
      </dgm:t>
    </dgm:pt>
    <dgm:pt modelId="{CCD89750-7702-F546-B8C7-BBDFE97DF13B}" type="pres">
      <dgm:prSet presAssocID="{E2764AE9-CD65-654B-B94A-AF9762CCE88A}" presName="linearFlow" presStyleCnt="0">
        <dgm:presLayoutVars>
          <dgm:dir/>
          <dgm:animLvl val="lvl"/>
          <dgm:resizeHandles val="exact"/>
        </dgm:presLayoutVars>
      </dgm:prSet>
      <dgm:spPr/>
      <dgm:t>
        <a:bodyPr/>
        <a:lstStyle/>
        <a:p>
          <a:endParaRPr lang="en-US"/>
        </a:p>
      </dgm:t>
    </dgm:pt>
    <dgm:pt modelId="{167BD9E9-FE72-4D47-B272-5F1D2FDEB785}" type="pres">
      <dgm:prSet presAssocID="{CCDFF299-9ED3-5B43-8C5F-8EBF4324A9A7}" presName="composite" presStyleCnt="0"/>
      <dgm:spPr/>
    </dgm:pt>
    <dgm:pt modelId="{002FAF5F-A9E6-0D4B-87E2-F502559FE481}" type="pres">
      <dgm:prSet presAssocID="{CCDFF299-9ED3-5B43-8C5F-8EBF4324A9A7}" presName="parentText" presStyleLbl="alignNode1" presStyleIdx="0" presStyleCnt="6">
        <dgm:presLayoutVars>
          <dgm:chMax val="1"/>
          <dgm:bulletEnabled val="1"/>
        </dgm:presLayoutVars>
      </dgm:prSet>
      <dgm:spPr/>
      <dgm:t>
        <a:bodyPr/>
        <a:lstStyle/>
        <a:p>
          <a:endParaRPr lang="en-US"/>
        </a:p>
      </dgm:t>
    </dgm:pt>
    <dgm:pt modelId="{20E3A288-4733-0946-B2D9-4A92A74DC5C0}" type="pres">
      <dgm:prSet presAssocID="{CCDFF299-9ED3-5B43-8C5F-8EBF4324A9A7}" presName="descendantText" presStyleLbl="alignAcc1" presStyleIdx="0" presStyleCnt="6">
        <dgm:presLayoutVars>
          <dgm:bulletEnabled val="1"/>
        </dgm:presLayoutVars>
      </dgm:prSet>
      <dgm:spPr/>
      <dgm:t>
        <a:bodyPr/>
        <a:lstStyle/>
        <a:p>
          <a:endParaRPr lang="en-US"/>
        </a:p>
      </dgm:t>
    </dgm:pt>
    <dgm:pt modelId="{6BA4EC2C-1BBB-BC4E-ADF4-5A75EBC6338C}" type="pres">
      <dgm:prSet presAssocID="{905CC162-3BD7-F44C-80D6-F447B9ED83BA}" presName="sp" presStyleCnt="0"/>
      <dgm:spPr/>
    </dgm:pt>
    <dgm:pt modelId="{B1D6CFA0-E514-B64B-A0C7-FD9550119A46}" type="pres">
      <dgm:prSet presAssocID="{5879423F-A9EA-E545-95AF-15A013E19C72}" presName="composite" presStyleCnt="0"/>
      <dgm:spPr/>
    </dgm:pt>
    <dgm:pt modelId="{6602F9A9-D207-924D-B5EC-09F5D3C0D555}" type="pres">
      <dgm:prSet presAssocID="{5879423F-A9EA-E545-95AF-15A013E19C72}" presName="parentText" presStyleLbl="alignNode1" presStyleIdx="1" presStyleCnt="6">
        <dgm:presLayoutVars>
          <dgm:chMax val="1"/>
          <dgm:bulletEnabled val="1"/>
        </dgm:presLayoutVars>
      </dgm:prSet>
      <dgm:spPr/>
      <dgm:t>
        <a:bodyPr/>
        <a:lstStyle/>
        <a:p>
          <a:endParaRPr lang="en-US"/>
        </a:p>
      </dgm:t>
    </dgm:pt>
    <dgm:pt modelId="{08EFA441-1FE0-CE47-8D62-405F025EE8E0}" type="pres">
      <dgm:prSet presAssocID="{5879423F-A9EA-E545-95AF-15A013E19C72}" presName="descendantText" presStyleLbl="alignAcc1" presStyleIdx="1" presStyleCnt="6">
        <dgm:presLayoutVars>
          <dgm:bulletEnabled val="1"/>
        </dgm:presLayoutVars>
      </dgm:prSet>
      <dgm:spPr/>
      <dgm:t>
        <a:bodyPr/>
        <a:lstStyle/>
        <a:p>
          <a:endParaRPr lang="en-US"/>
        </a:p>
      </dgm:t>
    </dgm:pt>
    <dgm:pt modelId="{0339F300-C911-564A-8CBC-C9CC5C5CEFC9}" type="pres">
      <dgm:prSet presAssocID="{428FDBB5-5A5C-3F49-9AF4-4295F8FB034A}" presName="sp" presStyleCnt="0"/>
      <dgm:spPr/>
    </dgm:pt>
    <dgm:pt modelId="{9211FCFF-BC31-AE47-9488-783CE566A7CD}" type="pres">
      <dgm:prSet presAssocID="{2372CD21-1B47-3B48-998E-47468A3D3222}" presName="composite" presStyleCnt="0"/>
      <dgm:spPr/>
    </dgm:pt>
    <dgm:pt modelId="{5C9BD5FC-31EB-4841-9C7E-AABD1A440F80}" type="pres">
      <dgm:prSet presAssocID="{2372CD21-1B47-3B48-998E-47468A3D3222}" presName="parentText" presStyleLbl="alignNode1" presStyleIdx="2" presStyleCnt="6">
        <dgm:presLayoutVars>
          <dgm:chMax val="1"/>
          <dgm:bulletEnabled val="1"/>
        </dgm:presLayoutVars>
      </dgm:prSet>
      <dgm:spPr/>
      <dgm:t>
        <a:bodyPr/>
        <a:lstStyle/>
        <a:p>
          <a:endParaRPr lang="en-US"/>
        </a:p>
      </dgm:t>
    </dgm:pt>
    <dgm:pt modelId="{C2B78D3C-6A6F-5D4E-A694-818493D1CE73}" type="pres">
      <dgm:prSet presAssocID="{2372CD21-1B47-3B48-998E-47468A3D3222}" presName="descendantText" presStyleLbl="alignAcc1" presStyleIdx="2" presStyleCnt="6">
        <dgm:presLayoutVars>
          <dgm:bulletEnabled val="1"/>
        </dgm:presLayoutVars>
      </dgm:prSet>
      <dgm:spPr/>
      <dgm:t>
        <a:bodyPr/>
        <a:lstStyle/>
        <a:p>
          <a:endParaRPr lang="en-US"/>
        </a:p>
      </dgm:t>
    </dgm:pt>
    <dgm:pt modelId="{68B0A229-F67E-3343-B503-F4E315026859}" type="pres">
      <dgm:prSet presAssocID="{21D41DCE-8E29-D647-90D2-F10C138817C7}" presName="sp" presStyleCnt="0"/>
      <dgm:spPr/>
    </dgm:pt>
    <dgm:pt modelId="{B48F8D6D-82EB-0246-8C80-7D32172CC17D}" type="pres">
      <dgm:prSet presAssocID="{597C2403-D870-9F48-9E58-C44FC0BC1AB7}" presName="composite" presStyleCnt="0"/>
      <dgm:spPr/>
    </dgm:pt>
    <dgm:pt modelId="{3D50A9BC-4E61-3D49-9AFE-F333EA13D549}" type="pres">
      <dgm:prSet presAssocID="{597C2403-D870-9F48-9E58-C44FC0BC1AB7}" presName="parentText" presStyleLbl="alignNode1" presStyleIdx="3" presStyleCnt="6">
        <dgm:presLayoutVars>
          <dgm:chMax val="1"/>
          <dgm:bulletEnabled val="1"/>
        </dgm:presLayoutVars>
      </dgm:prSet>
      <dgm:spPr/>
      <dgm:t>
        <a:bodyPr/>
        <a:lstStyle/>
        <a:p>
          <a:endParaRPr lang="en-US"/>
        </a:p>
      </dgm:t>
    </dgm:pt>
    <dgm:pt modelId="{73E2134D-8F69-A544-9205-B0CC7B48B79A}" type="pres">
      <dgm:prSet presAssocID="{597C2403-D870-9F48-9E58-C44FC0BC1AB7}" presName="descendantText" presStyleLbl="alignAcc1" presStyleIdx="3" presStyleCnt="6">
        <dgm:presLayoutVars>
          <dgm:bulletEnabled val="1"/>
        </dgm:presLayoutVars>
      </dgm:prSet>
      <dgm:spPr/>
      <dgm:t>
        <a:bodyPr/>
        <a:lstStyle/>
        <a:p>
          <a:endParaRPr lang="en-US"/>
        </a:p>
      </dgm:t>
    </dgm:pt>
    <dgm:pt modelId="{ED79A473-21F5-2543-9F1B-EF48DBB722DE}" type="pres">
      <dgm:prSet presAssocID="{1F7D0640-EAA6-844A-86B3-B295A3C24B21}" presName="sp" presStyleCnt="0"/>
      <dgm:spPr/>
    </dgm:pt>
    <dgm:pt modelId="{45F58336-D062-1547-9E93-921AD9025AFE}" type="pres">
      <dgm:prSet presAssocID="{923CFB5B-4B8C-5B44-A49D-2752F52BBC9E}" presName="composite" presStyleCnt="0"/>
      <dgm:spPr/>
    </dgm:pt>
    <dgm:pt modelId="{6681284F-F74B-6E4A-A655-281B7196EECD}" type="pres">
      <dgm:prSet presAssocID="{923CFB5B-4B8C-5B44-A49D-2752F52BBC9E}" presName="parentText" presStyleLbl="alignNode1" presStyleIdx="4" presStyleCnt="6">
        <dgm:presLayoutVars>
          <dgm:chMax val="1"/>
          <dgm:bulletEnabled val="1"/>
        </dgm:presLayoutVars>
      </dgm:prSet>
      <dgm:spPr/>
      <dgm:t>
        <a:bodyPr/>
        <a:lstStyle/>
        <a:p>
          <a:endParaRPr lang="en-US"/>
        </a:p>
      </dgm:t>
    </dgm:pt>
    <dgm:pt modelId="{67C604F1-5307-434F-9C60-A6837C003909}" type="pres">
      <dgm:prSet presAssocID="{923CFB5B-4B8C-5B44-A49D-2752F52BBC9E}" presName="descendantText" presStyleLbl="alignAcc1" presStyleIdx="4" presStyleCnt="6">
        <dgm:presLayoutVars>
          <dgm:bulletEnabled val="1"/>
        </dgm:presLayoutVars>
      </dgm:prSet>
      <dgm:spPr/>
      <dgm:t>
        <a:bodyPr/>
        <a:lstStyle/>
        <a:p>
          <a:endParaRPr lang="en-US"/>
        </a:p>
      </dgm:t>
    </dgm:pt>
    <dgm:pt modelId="{04617393-5C23-3540-BA62-A698570CDBE7}" type="pres">
      <dgm:prSet presAssocID="{59D5940A-0C57-BE4A-A622-6A841907FC9D}" presName="sp" presStyleCnt="0"/>
      <dgm:spPr/>
    </dgm:pt>
    <dgm:pt modelId="{B7ADCA34-446D-F44C-8278-ADD1890865CA}" type="pres">
      <dgm:prSet presAssocID="{2B9C24F6-9B85-FE41-BF91-242BE4D405AF}" presName="composite" presStyleCnt="0"/>
      <dgm:spPr/>
    </dgm:pt>
    <dgm:pt modelId="{896948A4-75CB-D540-92A9-47174A0432E8}" type="pres">
      <dgm:prSet presAssocID="{2B9C24F6-9B85-FE41-BF91-242BE4D405AF}" presName="parentText" presStyleLbl="alignNode1" presStyleIdx="5" presStyleCnt="6">
        <dgm:presLayoutVars>
          <dgm:chMax val="1"/>
          <dgm:bulletEnabled val="1"/>
        </dgm:presLayoutVars>
      </dgm:prSet>
      <dgm:spPr/>
      <dgm:t>
        <a:bodyPr/>
        <a:lstStyle/>
        <a:p>
          <a:endParaRPr lang="en-US"/>
        </a:p>
      </dgm:t>
    </dgm:pt>
    <dgm:pt modelId="{E4791035-417B-2047-8185-27552508D351}" type="pres">
      <dgm:prSet presAssocID="{2B9C24F6-9B85-FE41-BF91-242BE4D405AF}" presName="descendantText" presStyleLbl="alignAcc1" presStyleIdx="5" presStyleCnt="6">
        <dgm:presLayoutVars>
          <dgm:bulletEnabled val="1"/>
        </dgm:presLayoutVars>
      </dgm:prSet>
      <dgm:spPr/>
      <dgm:t>
        <a:bodyPr/>
        <a:lstStyle/>
        <a:p>
          <a:endParaRPr lang="en-US"/>
        </a:p>
      </dgm:t>
    </dgm:pt>
  </dgm:ptLst>
  <dgm:cxnLst>
    <dgm:cxn modelId="{7F47CBA8-9487-410D-ACA9-15A7E6DDAC08}" type="presOf" srcId="{2B9C24F6-9B85-FE41-BF91-242BE4D405AF}" destId="{896948A4-75CB-D540-92A9-47174A0432E8}" srcOrd="0" destOrd="0" presId="urn:microsoft.com/office/officeart/2005/8/layout/chevron2"/>
    <dgm:cxn modelId="{EA992D5C-3454-41D9-8E32-82BAAACCAF3A}" type="presOf" srcId="{581A950D-2C26-F44A-88E2-85E29B241689}" destId="{20E3A288-4733-0946-B2D9-4A92A74DC5C0}" srcOrd="0" destOrd="0" presId="urn:microsoft.com/office/officeart/2005/8/layout/chevron2"/>
    <dgm:cxn modelId="{2C908BD2-1F3B-44E6-B78D-5CC5A20E9014}" type="presOf" srcId="{E2764AE9-CD65-654B-B94A-AF9762CCE88A}" destId="{CCD89750-7702-F546-B8C7-BBDFE97DF13B}" srcOrd="0" destOrd="0" presId="urn:microsoft.com/office/officeart/2005/8/layout/chevron2"/>
    <dgm:cxn modelId="{00961B6A-F3D7-8C41-BEA3-DD5F09B63D72}" srcId="{CCDFF299-9ED3-5B43-8C5F-8EBF4324A9A7}" destId="{581A950D-2C26-F44A-88E2-85E29B241689}" srcOrd="0" destOrd="0" parTransId="{557AA22E-20D3-774D-A5D1-3FEA115A462A}" sibTransId="{C882A58C-6283-8B4F-8D6E-262CDB0E47D7}"/>
    <dgm:cxn modelId="{299D2B02-C99F-441F-87AD-F5AB05AB5484}" type="presOf" srcId="{20973285-2252-2C4A-B989-E787800ADF4C}" destId="{E4791035-417B-2047-8185-27552508D351}" srcOrd="0" destOrd="0" presId="urn:microsoft.com/office/officeart/2005/8/layout/chevron2"/>
    <dgm:cxn modelId="{A4121271-7CDD-4FA3-AA1F-06D855704978}" type="presOf" srcId="{5879423F-A9EA-E545-95AF-15A013E19C72}" destId="{6602F9A9-D207-924D-B5EC-09F5D3C0D555}" srcOrd="0" destOrd="0" presId="urn:microsoft.com/office/officeart/2005/8/layout/chevron2"/>
    <dgm:cxn modelId="{84D35A48-A261-9146-9A5B-C75332DD9D8A}" srcId="{2B9C24F6-9B85-FE41-BF91-242BE4D405AF}" destId="{20973285-2252-2C4A-B989-E787800ADF4C}" srcOrd="0" destOrd="0" parTransId="{571D7B8E-8F29-904F-95ED-9D104574CFF1}" sibTransId="{4C11D3C1-D39A-1F49-B8DD-724148459C2A}"/>
    <dgm:cxn modelId="{689055C4-07D0-3F4C-B64C-97064B439572}" srcId="{5879423F-A9EA-E545-95AF-15A013E19C72}" destId="{D3BBF458-6B78-1449-A07A-4F441C13569C}" srcOrd="0" destOrd="0" parTransId="{F18D4591-5ED3-2141-9463-D7787848E9E6}" sibTransId="{9F7A31B5-32F0-FE44-937B-37439979C79E}"/>
    <dgm:cxn modelId="{476B1BAE-825E-4607-807D-AB9D52E9E2AF}" type="presOf" srcId="{DCF675CF-F935-A24B-ACB6-3EB67B62011B}" destId="{67C604F1-5307-434F-9C60-A6837C003909}" srcOrd="0" destOrd="0" presId="urn:microsoft.com/office/officeart/2005/8/layout/chevron2"/>
    <dgm:cxn modelId="{9C9BD826-FCD9-4B48-8F67-451E3639487C}" srcId="{E2764AE9-CD65-654B-B94A-AF9762CCE88A}" destId="{597C2403-D870-9F48-9E58-C44FC0BC1AB7}" srcOrd="3" destOrd="0" parTransId="{3EAA1939-2521-A640-9B66-522AF256E475}" sibTransId="{1F7D0640-EAA6-844A-86B3-B295A3C24B21}"/>
    <dgm:cxn modelId="{B0775D58-AA82-254A-943C-914EB56AFB87}" srcId="{2372CD21-1B47-3B48-998E-47468A3D3222}" destId="{B75D27EA-E721-3342-9EC6-C09AEE0FFA4C}" srcOrd="0" destOrd="0" parTransId="{57FC4526-8A52-034E-AB75-1A422E077F4B}" sibTransId="{16DD1569-7973-4E48-8DD7-6961A77F632A}"/>
    <dgm:cxn modelId="{81CEE5FF-C713-40F4-BFEE-2B8242C35B5B}" type="presOf" srcId="{597C2403-D870-9F48-9E58-C44FC0BC1AB7}" destId="{3D50A9BC-4E61-3D49-9AFE-F333EA13D549}" srcOrd="0" destOrd="0" presId="urn:microsoft.com/office/officeart/2005/8/layout/chevron2"/>
    <dgm:cxn modelId="{DDC9D67E-E118-6E49-A777-7767C0A33C1F}" srcId="{2B9C24F6-9B85-FE41-BF91-242BE4D405AF}" destId="{C4548A1A-40C5-C145-B640-0D558DFE49EC}" srcOrd="1" destOrd="0" parTransId="{BF3BD0B8-6A57-F843-81E4-C3811A4E088B}" sibTransId="{9E8D6737-9C39-D340-A5D3-8E30C37B44D3}"/>
    <dgm:cxn modelId="{9A1D22C7-F421-7441-A3D2-E26D3D3D5004}" srcId="{E2764AE9-CD65-654B-B94A-AF9762CCE88A}" destId="{2372CD21-1B47-3B48-998E-47468A3D3222}" srcOrd="2" destOrd="0" parTransId="{825BC4ED-354D-894E-82F1-4C2C73064B7A}" sibTransId="{21D41DCE-8E29-D647-90D2-F10C138817C7}"/>
    <dgm:cxn modelId="{F2413353-B6AB-4244-B729-D61A2D264D13}" type="presOf" srcId="{923CFB5B-4B8C-5B44-A49D-2752F52BBC9E}" destId="{6681284F-F74B-6E4A-A655-281B7196EECD}" srcOrd="0" destOrd="0" presId="urn:microsoft.com/office/officeart/2005/8/layout/chevron2"/>
    <dgm:cxn modelId="{44B5ECF1-85D8-4C7B-B087-E55E6769CAD3}" type="presOf" srcId="{B75D27EA-E721-3342-9EC6-C09AEE0FFA4C}" destId="{C2B78D3C-6A6F-5D4E-A694-818493D1CE73}" srcOrd="0" destOrd="0" presId="urn:microsoft.com/office/officeart/2005/8/layout/chevron2"/>
    <dgm:cxn modelId="{2F9DCB6F-AC51-4954-B4A3-DD754CD0733A}" type="presOf" srcId="{D3BBF458-6B78-1449-A07A-4F441C13569C}" destId="{08EFA441-1FE0-CE47-8D62-405F025EE8E0}" srcOrd="0" destOrd="0" presId="urn:microsoft.com/office/officeart/2005/8/layout/chevron2"/>
    <dgm:cxn modelId="{D8928B39-366F-A140-A222-112EE66B5A1E}" srcId="{E2764AE9-CD65-654B-B94A-AF9762CCE88A}" destId="{CCDFF299-9ED3-5B43-8C5F-8EBF4324A9A7}" srcOrd="0" destOrd="0" parTransId="{16E929BF-5397-554F-9EF4-BD0F1D121E70}" sibTransId="{905CC162-3BD7-F44C-80D6-F447B9ED83BA}"/>
    <dgm:cxn modelId="{E25E4F0D-338E-3D43-8C58-03B341A1868D}" srcId="{923CFB5B-4B8C-5B44-A49D-2752F52BBC9E}" destId="{DCF675CF-F935-A24B-ACB6-3EB67B62011B}" srcOrd="0" destOrd="0" parTransId="{6883BE01-5A71-4B47-BF9C-215EF6C0C111}" sibTransId="{E2B6B500-8152-D249-8AE7-3B7D048C8C53}"/>
    <dgm:cxn modelId="{805F7746-B65B-4CD6-A2FD-450ED11ED58B}" type="presOf" srcId="{2372CD21-1B47-3B48-998E-47468A3D3222}" destId="{5C9BD5FC-31EB-4841-9C7E-AABD1A440F80}" srcOrd="0" destOrd="0" presId="urn:microsoft.com/office/officeart/2005/8/layout/chevron2"/>
    <dgm:cxn modelId="{C2CB2F09-87BB-8343-B905-178B444AF89F}" srcId="{E2764AE9-CD65-654B-B94A-AF9762CCE88A}" destId="{923CFB5B-4B8C-5B44-A49D-2752F52BBC9E}" srcOrd="4" destOrd="0" parTransId="{95118A0D-A1EC-F54C-A7BE-ECDB281568A2}" sibTransId="{59D5940A-0C57-BE4A-A622-6A841907FC9D}"/>
    <dgm:cxn modelId="{16B5F222-2359-4DA9-9195-F31A1254710D}" type="presOf" srcId="{C4548A1A-40C5-C145-B640-0D558DFE49EC}" destId="{E4791035-417B-2047-8185-27552508D351}" srcOrd="0" destOrd="1" presId="urn:microsoft.com/office/officeart/2005/8/layout/chevron2"/>
    <dgm:cxn modelId="{A35EAEEC-8214-4667-8639-46B3A1D24F6D}" type="presOf" srcId="{06BD40D1-9C39-D947-851C-BF517A4ABD02}" destId="{73E2134D-8F69-A544-9205-B0CC7B48B79A}" srcOrd="0" destOrd="0" presId="urn:microsoft.com/office/officeart/2005/8/layout/chevron2"/>
    <dgm:cxn modelId="{4D5881DD-2E0A-574A-8AEB-05D1E800AFEF}" srcId="{E2764AE9-CD65-654B-B94A-AF9762CCE88A}" destId="{2B9C24F6-9B85-FE41-BF91-242BE4D405AF}" srcOrd="5" destOrd="0" parTransId="{58ACE26E-5BDC-524E-A50C-1F67C4D0E522}" sibTransId="{14390F5D-642A-8049-A84B-1D9390E94569}"/>
    <dgm:cxn modelId="{D0669491-0D57-3F4C-AC2A-5C41BC37AE18}" srcId="{E2764AE9-CD65-654B-B94A-AF9762CCE88A}" destId="{5879423F-A9EA-E545-95AF-15A013E19C72}" srcOrd="1" destOrd="0" parTransId="{7CA112AD-9A1C-0A44-84CD-B1F28B408FED}" sibTransId="{428FDBB5-5A5C-3F49-9AF4-4295F8FB034A}"/>
    <dgm:cxn modelId="{3043B43C-8BE2-4DB0-B7E5-17B65CC5EA37}" type="presOf" srcId="{CCDFF299-9ED3-5B43-8C5F-8EBF4324A9A7}" destId="{002FAF5F-A9E6-0D4B-87E2-F502559FE481}" srcOrd="0" destOrd="0" presId="urn:microsoft.com/office/officeart/2005/8/layout/chevron2"/>
    <dgm:cxn modelId="{53868396-A694-0F4C-86C7-6AB4BB80FEA7}" srcId="{597C2403-D870-9F48-9E58-C44FC0BC1AB7}" destId="{06BD40D1-9C39-D947-851C-BF517A4ABD02}" srcOrd="0" destOrd="0" parTransId="{654E5F2E-48E5-D848-8F96-8B46D2C79312}" sibTransId="{939CC146-DAAE-A740-A34F-2B971A719118}"/>
    <dgm:cxn modelId="{305DDFF6-BC3B-43CF-BEAC-E2B7A7300CA9}" type="presParOf" srcId="{CCD89750-7702-F546-B8C7-BBDFE97DF13B}" destId="{167BD9E9-FE72-4D47-B272-5F1D2FDEB785}" srcOrd="0" destOrd="0" presId="urn:microsoft.com/office/officeart/2005/8/layout/chevron2"/>
    <dgm:cxn modelId="{3EFE4A7A-2DFD-40EA-8803-A1944DECB683}" type="presParOf" srcId="{167BD9E9-FE72-4D47-B272-5F1D2FDEB785}" destId="{002FAF5F-A9E6-0D4B-87E2-F502559FE481}" srcOrd="0" destOrd="0" presId="urn:microsoft.com/office/officeart/2005/8/layout/chevron2"/>
    <dgm:cxn modelId="{B255538A-9217-49D7-AFD0-02B833002B23}" type="presParOf" srcId="{167BD9E9-FE72-4D47-B272-5F1D2FDEB785}" destId="{20E3A288-4733-0946-B2D9-4A92A74DC5C0}" srcOrd="1" destOrd="0" presId="urn:microsoft.com/office/officeart/2005/8/layout/chevron2"/>
    <dgm:cxn modelId="{F532E4BB-0734-4994-86FA-4798904EF3D7}" type="presParOf" srcId="{CCD89750-7702-F546-B8C7-BBDFE97DF13B}" destId="{6BA4EC2C-1BBB-BC4E-ADF4-5A75EBC6338C}" srcOrd="1" destOrd="0" presId="urn:microsoft.com/office/officeart/2005/8/layout/chevron2"/>
    <dgm:cxn modelId="{798298BA-64D1-4A57-AD70-C10BD8AF079E}" type="presParOf" srcId="{CCD89750-7702-F546-B8C7-BBDFE97DF13B}" destId="{B1D6CFA0-E514-B64B-A0C7-FD9550119A46}" srcOrd="2" destOrd="0" presId="urn:microsoft.com/office/officeart/2005/8/layout/chevron2"/>
    <dgm:cxn modelId="{869D1F24-5AE8-46BC-BB92-0C1174E8239E}" type="presParOf" srcId="{B1D6CFA0-E514-B64B-A0C7-FD9550119A46}" destId="{6602F9A9-D207-924D-B5EC-09F5D3C0D555}" srcOrd="0" destOrd="0" presId="urn:microsoft.com/office/officeart/2005/8/layout/chevron2"/>
    <dgm:cxn modelId="{84C6236F-64DC-491E-88F3-0905651C2BFB}" type="presParOf" srcId="{B1D6CFA0-E514-B64B-A0C7-FD9550119A46}" destId="{08EFA441-1FE0-CE47-8D62-405F025EE8E0}" srcOrd="1" destOrd="0" presId="urn:microsoft.com/office/officeart/2005/8/layout/chevron2"/>
    <dgm:cxn modelId="{9EBB5032-67AF-4859-844D-A5FF08EB8E69}" type="presParOf" srcId="{CCD89750-7702-F546-B8C7-BBDFE97DF13B}" destId="{0339F300-C911-564A-8CBC-C9CC5C5CEFC9}" srcOrd="3" destOrd="0" presId="urn:microsoft.com/office/officeart/2005/8/layout/chevron2"/>
    <dgm:cxn modelId="{EEE04036-49A3-4C7A-B419-09C5FFE689E3}" type="presParOf" srcId="{CCD89750-7702-F546-B8C7-BBDFE97DF13B}" destId="{9211FCFF-BC31-AE47-9488-783CE566A7CD}" srcOrd="4" destOrd="0" presId="urn:microsoft.com/office/officeart/2005/8/layout/chevron2"/>
    <dgm:cxn modelId="{121AC1DA-F9AF-4464-B3E4-D596C6FCC38E}" type="presParOf" srcId="{9211FCFF-BC31-AE47-9488-783CE566A7CD}" destId="{5C9BD5FC-31EB-4841-9C7E-AABD1A440F80}" srcOrd="0" destOrd="0" presId="urn:microsoft.com/office/officeart/2005/8/layout/chevron2"/>
    <dgm:cxn modelId="{83896D16-5CB7-4771-9E61-93132AE1D121}" type="presParOf" srcId="{9211FCFF-BC31-AE47-9488-783CE566A7CD}" destId="{C2B78D3C-6A6F-5D4E-A694-818493D1CE73}" srcOrd="1" destOrd="0" presId="urn:microsoft.com/office/officeart/2005/8/layout/chevron2"/>
    <dgm:cxn modelId="{4FCF299D-835B-4A89-AC59-EBE96233B6F9}" type="presParOf" srcId="{CCD89750-7702-F546-B8C7-BBDFE97DF13B}" destId="{68B0A229-F67E-3343-B503-F4E315026859}" srcOrd="5" destOrd="0" presId="urn:microsoft.com/office/officeart/2005/8/layout/chevron2"/>
    <dgm:cxn modelId="{F41CDA07-8839-456D-9C01-91610A4CC6F2}" type="presParOf" srcId="{CCD89750-7702-F546-B8C7-BBDFE97DF13B}" destId="{B48F8D6D-82EB-0246-8C80-7D32172CC17D}" srcOrd="6" destOrd="0" presId="urn:microsoft.com/office/officeart/2005/8/layout/chevron2"/>
    <dgm:cxn modelId="{AB70D035-CF35-482B-85E6-4E8087BD8E77}" type="presParOf" srcId="{B48F8D6D-82EB-0246-8C80-7D32172CC17D}" destId="{3D50A9BC-4E61-3D49-9AFE-F333EA13D549}" srcOrd="0" destOrd="0" presId="urn:microsoft.com/office/officeart/2005/8/layout/chevron2"/>
    <dgm:cxn modelId="{73B2D9A9-7EFF-4927-826D-14DFC8240286}" type="presParOf" srcId="{B48F8D6D-82EB-0246-8C80-7D32172CC17D}" destId="{73E2134D-8F69-A544-9205-B0CC7B48B79A}" srcOrd="1" destOrd="0" presId="urn:microsoft.com/office/officeart/2005/8/layout/chevron2"/>
    <dgm:cxn modelId="{D94194B2-A032-462A-9143-E861107DF284}" type="presParOf" srcId="{CCD89750-7702-F546-B8C7-BBDFE97DF13B}" destId="{ED79A473-21F5-2543-9F1B-EF48DBB722DE}" srcOrd="7" destOrd="0" presId="urn:microsoft.com/office/officeart/2005/8/layout/chevron2"/>
    <dgm:cxn modelId="{AC421292-0111-4C6F-B459-A11BD40B5FDF}" type="presParOf" srcId="{CCD89750-7702-F546-B8C7-BBDFE97DF13B}" destId="{45F58336-D062-1547-9E93-921AD9025AFE}" srcOrd="8" destOrd="0" presId="urn:microsoft.com/office/officeart/2005/8/layout/chevron2"/>
    <dgm:cxn modelId="{6607A16E-D4C2-4AC2-A0D5-9BC4F032C9FF}" type="presParOf" srcId="{45F58336-D062-1547-9E93-921AD9025AFE}" destId="{6681284F-F74B-6E4A-A655-281B7196EECD}" srcOrd="0" destOrd="0" presId="urn:microsoft.com/office/officeart/2005/8/layout/chevron2"/>
    <dgm:cxn modelId="{ADCB4E0D-B945-47C3-8A5F-FA6B576DC881}" type="presParOf" srcId="{45F58336-D062-1547-9E93-921AD9025AFE}" destId="{67C604F1-5307-434F-9C60-A6837C003909}" srcOrd="1" destOrd="0" presId="urn:microsoft.com/office/officeart/2005/8/layout/chevron2"/>
    <dgm:cxn modelId="{CC913DA1-07BF-4CCC-945B-9BF893F31070}" type="presParOf" srcId="{CCD89750-7702-F546-B8C7-BBDFE97DF13B}" destId="{04617393-5C23-3540-BA62-A698570CDBE7}" srcOrd="9" destOrd="0" presId="urn:microsoft.com/office/officeart/2005/8/layout/chevron2"/>
    <dgm:cxn modelId="{A18FFF41-5C2C-469F-863A-FFE1C981F1E1}" type="presParOf" srcId="{CCD89750-7702-F546-B8C7-BBDFE97DF13B}" destId="{B7ADCA34-446D-F44C-8278-ADD1890865CA}" srcOrd="10" destOrd="0" presId="urn:microsoft.com/office/officeart/2005/8/layout/chevron2"/>
    <dgm:cxn modelId="{27299A8D-E4EB-452E-8D57-639862ADB577}" type="presParOf" srcId="{B7ADCA34-446D-F44C-8278-ADD1890865CA}" destId="{896948A4-75CB-D540-92A9-47174A0432E8}" srcOrd="0" destOrd="0" presId="urn:microsoft.com/office/officeart/2005/8/layout/chevron2"/>
    <dgm:cxn modelId="{12F941E3-016F-461E-9AE3-42AC6270DA73}" type="presParOf" srcId="{B7ADCA34-446D-F44C-8278-ADD1890865CA}" destId="{E4791035-417B-2047-8185-27552508D351}" srcOrd="1" destOrd="0" presId="urn:microsoft.com/office/officeart/2005/8/layout/chevron2"/>
  </dgm:cxnLst>
  <dgm:bg>
    <a:noFill/>
  </dgm:bg>
  <dgm:whole>
    <a:ln w="19050">
      <a:solidFill>
        <a:srgbClr val="002060"/>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CED1B-C606-1348-88B4-9E2268F9F13D}">
      <dsp:nvSpPr>
        <dsp:cNvPr id="0" name=""/>
        <dsp:cNvSpPr/>
      </dsp:nvSpPr>
      <dsp:spPr>
        <a:xfrm rot="5400000">
          <a:off x="-104460" y="112235"/>
          <a:ext cx="696400" cy="487480"/>
        </a:xfrm>
        <a:prstGeom prst="chevron">
          <a:avLst/>
        </a:prstGeom>
        <a:no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en-US" sz="1000" kern="1200" dirty="0"/>
            <a:t>2007</a:t>
          </a:r>
        </a:p>
      </dsp:txBody>
      <dsp:txXfrm rot="-5400000">
        <a:off x="0" y="251515"/>
        <a:ext cx="487480" cy="208920"/>
      </dsp:txXfrm>
    </dsp:sp>
    <dsp:sp modelId="{B4960BE6-D68C-4E42-8088-A83EB29C0F57}">
      <dsp:nvSpPr>
        <dsp:cNvPr id="0" name=""/>
        <dsp:cNvSpPr/>
      </dsp:nvSpPr>
      <dsp:spPr>
        <a:xfrm rot="5400000">
          <a:off x="2796026" y="-2300770"/>
          <a:ext cx="452660" cy="5069752"/>
        </a:xfrm>
        <a:prstGeom prst="round2SameRect">
          <a:avLst/>
        </a:prstGeom>
        <a:solidFill>
          <a:schemeClr val="dk1">
            <a:alpha val="90000"/>
            <a:tint val="40000"/>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rtl="0">
            <a:lnSpc>
              <a:spcPct val="90000"/>
            </a:lnSpc>
            <a:spcBef>
              <a:spcPct val="0"/>
            </a:spcBef>
            <a:spcAft>
              <a:spcPct val="15000"/>
            </a:spcAft>
            <a:buChar char="••"/>
          </a:pPr>
          <a:r>
            <a:rPr lang="en-US" sz="1000" kern="1200" dirty="0"/>
            <a:t> </a:t>
          </a:r>
          <a:r>
            <a:rPr lang="tr-TR" sz="1000" kern="1200" dirty="0"/>
            <a:t>Enerji Verimliliği Kanunu yürürlüğe girdi</a:t>
          </a:r>
          <a:endParaRPr lang="en-US" sz="1000" kern="1200" dirty="0"/>
        </a:p>
      </dsp:txBody>
      <dsp:txXfrm rot="-5400000">
        <a:off x="487481" y="29872"/>
        <a:ext cx="5047655" cy="408466"/>
      </dsp:txXfrm>
    </dsp:sp>
    <dsp:sp modelId="{F867CACA-A66B-E841-A32B-D807C90DEB08}">
      <dsp:nvSpPr>
        <dsp:cNvPr id="0" name=""/>
        <dsp:cNvSpPr/>
      </dsp:nvSpPr>
      <dsp:spPr>
        <a:xfrm rot="5400000">
          <a:off x="-104460" y="712083"/>
          <a:ext cx="696400" cy="48748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en-US" sz="1000" kern="1200" dirty="0"/>
            <a:t>2008</a:t>
          </a:r>
        </a:p>
      </dsp:txBody>
      <dsp:txXfrm rot="-5400000">
        <a:off x="0" y="851363"/>
        <a:ext cx="487480" cy="208920"/>
      </dsp:txXfrm>
    </dsp:sp>
    <dsp:sp modelId="{53230D9B-B162-DF43-9249-23B08CBBB1F0}">
      <dsp:nvSpPr>
        <dsp:cNvPr id="0" name=""/>
        <dsp:cNvSpPr/>
      </dsp:nvSpPr>
      <dsp:spPr>
        <a:xfrm rot="5400000">
          <a:off x="2796026" y="-1700922"/>
          <a:ext cx="452660" cy="50697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rtl="0">
            <a:lnSpc>
              <a:spcPct val="90000"/>
            </a:lnSpc>
            <a:spcBef>
              <a:spcPct val="0"/>
            </a:spcBef>
            <a:spcAft>
              <a:spcPct val="15000"/>
            </a:spcAft>
            <a:buChar char="••"/>
          </a:pPr>
          <a:r>
            <a:rPr lang="en-US" sz="1000" kern="1200" dirty="0"/>
            <a:t> </a:t>
          </a:r>
          <a:r>
            <a:rPr lang="tr-TR" sz="1000" kern="1200" dirty="0"/>
            <a:t>Elektrik Piyasası Kanunu değiştirildi </a:t>
          </a:r>
          <a:endParaRPr lang="en-US" sz="1000" kern="1200" dirty="0"/>
        </a:p>
        <a:p>
          <a:pPr marL="57150" lvl="1" indent="-57150" algn="l" defTabSz="444500" rtl="0">
            <a:lnSpc>
              <a:spcPct val="90000"/>
            </a:lnSpc>
            <a:spcBef>
              <a:spcPct val="0"/>
            </a:spcBef>
            <a:spcAft>
              <a:spcPct val="15000"/>
            </a:spcAft>
            <a:buChar char="••"/>
          </a:pPr>
          <a:r>
            <a:rPr lang="en-US" sz="1000" kern="1200" dirty="0"/>
            <a:t> </a:t>
          </a:r>
          <a:r>
            <a:rPr lang="tr-TR" sz="1000" kern="1200" dirty="0"/>
            <a:t>Enerji Kaynaklarında ve Enerji Kullanımında Verimliliğin Artırılmasına İlişkin  Yönetmelik çıktı</a:t>
          </a:r>
          <a:endParaRPr lang="en-US" sz="1000" kern="1200" dirty="0"/>
        </a:p>
        <a:p>
          <a:pPr marL="57150" lvl="1" indent="-57150" algn="l" defTabSz="444500" rtl="0">
            <a:lnSpc>
              <a:spcPct val="90000"/>
            </a:lnSpc>
            <a:spcBef>
              <a:spcPct val="0"/>
            </a:spcBef>
            <a:spcAft>
              <a:spcPct val="15000"/>
            </a:spcAft>
            <a:buChar char="••"/>
          </a:pPr>
          <a:r>
            <a:rPr lang="tr-TR" sz="1000" kern="1200" dirty="0"/>
            <a:t>Binalarda Enerji Performansı Hakkında Yönetmelik</a:t>
          </a:r>
          <a:endParaRPr lang="en-US" sz="1000" kern="1200" dirty="0"/>
        </a:p>
      </dsp:txBody>
      <dsp:txXfrm rot="-5400000">
        <a:off x="487481" y="629720"/>
        <a:ext cx="5047655" cy="408466"/>
      </dsp:txXfrm>
    </dsp:sp>
    <dsp:sp modelId="{500644DB-365D-354B-AF2D-682B837D6E9D}">
      <dsp:nvSpPr>
        <dsp:cNvPr id="0" name=""/>
        <dsp:cNvSpPr/>
      </dsp:nvSpPr>
      <dsp:spPr>
        <a:xfrm rot="5400000">
          <a:off x="-104460" y="1344722"/>
          <a:ext cx="696400" cy="48748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en-US" sz="1000" kern="1200" dirty="0"/>
            <a:t>2010</a:t>
          </a:r>
        </a:p>
      </dsp:txBody>
      <dsp:txXfrm rot="-5400000">
        <a:off x="0" y="1484002"/>
        <a:ext cx="487480" cy="208920"/>
      </dsp:txXfrm>
    </dsp:sp>
    <dsp:sp modelId="{D16BEB0E-940C-734D-8F98-D3B857C59025}">
      <dsp:nvSpPr>
        <dsp:cNvPr id="0" name=""/>
        <dsp:cNvSpPr/>
      </dsp:nvSpPr>
      <dsp:spPr>
        <a:xfrm rot="5400000">
          <a:off x="2788243" y="-1093291"/>
          <a:ext cx="468227" cy="50697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rtl="0">
            <a:lnSpc>
              <a:spcPct val="90000"/>
            </a:lnSpc>
            <a:spcBef>
              <a:spcPct val="0"/>
            </a:spcBef>
            <a:spcAft>
              <a:spcPct val="15000"/>
            </a:spcAft>
            <a:buChar char="••"/>
          </a:pPr>
          <a:r>
            <a:rPr lang="tr-TR" sz="1000" kern="1200"/>
            <a:t>Enerji ile İlgili Ürünlerin Çevreye Duyarlı Tasarımına İlişkin Yönetmelik  kabul edildi</a:t>
          </a:r>
          <a:endParaRPr lang="en-US" sz="1000" kern="1200" dirty="0"/>
        </a:p>
        <a:p>
          <a:pPr marL="57150" lvl="1" indent="-57150" algn="l" defTabSz="444500" rtl="0">
            <a:lnSpc>
              <a:spcPct val="90000"/>
            </a:lnSpc>
            <a:spcBef>
              <a:spcPct val="0"/>
            </a:spcBef>
            <a:spcAft>
              <a:spcPct val="15000"/>
            </a:spcAft>
            <a:buChar char="••"/>
          </a:pPr>
          <a:r>
            <a:rPr lang="en-US" sz="1000" kern="1200" dirty="0"/>
            <a:t> </a:t>
          </a:r>
          <a:r>
            <a:rPr lang="tr-TR" sz="1000" kern="1200" dirty="0"/>
            <a:t>Binalarda Enerji Performansı Hakkında Yönetmelikte Değişiklik Yapılması Hakkında Yönetmelik</a:t>
          </a:r>
          <a:endParaRPr lang="en-US" sz="1000" kern="1200" dirty="0"/>
        </a:p>
        <a:p>
          <a:pPr marL="57150" lvl="1" indent="-57150" algn="l" defTabSz="444500" rtl="0">
            <a:lnSpc>
              <a:spcPct val="90000"/>
            </a:lnSpc>
            <a:spcBef>
              <a:spcPct val="0"/>
            </a:spcBef>
            <a:spcAft>
              <a:spcPct val="15000"/>
            </a:spcAft>
            <a:buChar char="••"/>
          </a:pPr>
          <a:r>
            <a:rPr lang="tr-TR" sz="1000" kern="1200" dirty="0"/>
            <a:t>KOSGEB Destekleri Hakkındaki Yönetmelikte Değişiklik Yapılması Hakkında Yönetmelik</a:t>
          </a:r>
          <a:endParaRPr lang="en-US" sz="1000" kern="1200" dirty="0"/>
        </a:p>
      </dsp:txBody>
      <dsp:txXfrm rot="-5400000">
        <a:off x="487481" y="1230328"/>
        <a:ext cx="5046895" cy="422513"/>
      </dsp:txXfrm>
    </dsp:sp>
    <dsp:sp modelId="{4238E68D-53C9-3948-AFB2-09AAB8FADB45}">
      <dsp:nvSpPr>
        <dsp:cNvPr id="0" name=""/>
        <dsp:cNvSpPr/>
      </dsp:nvSpPr>
      <dsp:spPr>
        <a:xfrm rot="5400000">
          <a:off x="-152355" y="2017065"/>
          <a:ext cx="792190" cy="48748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en-US" sz="1000" kern="1200" dirty="0"/>
            <a:t>2011</a:t>
          </a:r>
        </a:p>
      </dsp:txBody>
      <dsp:txXfrm rot="-5400000">
        <a:off x="0" y="2108450"/>
        <a:ext cx="487480" cy="304710"/>
      </dsp:txXfrm>
    </dsp:sp>
    <dsp:sp modelId="{F9487BE0-E19B-C447-83BB-15BB1A83035E}">
      <dsp:nvSpPr>
        <dsp:cNvPr id="0" name=""/>
        <dsp:cNvSpPr/>
      </dsp:nvSpPr>
      <dsp:spPr>
        <a:xfrm rot="5400000">
          <a:off x="2699234" y="-396650"/>
          <a:ext cx="646245" cy="50697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rtl="0">
            <a:lnSpc>
              <a:spcPct val="90000"/>
            </a:lnSpc>
            <a:spcBef>
              <a:spcPct val="0"/>
            </a:spcBef>
            <a:spcAft>
              <a:spcPct val="15000"/>
            </a:spcAft>
            <a:buChar char="••"/>
          </a:pPr>
          <a:r>
            <a:rPr lang="en-US" sz="1000" kern="1200" dirty="0"/>
            <a:t> </a:t>
          </a:r>
          <a:r>
            <a:rPr lang="tr-TR" sz="1000" kern="1200" dirty="0"/>
            <a:t>Enerji Kaynaklarında ve Enerji Kullanımında Verimliliğin Artırılmasına İlişkin  Yönetmelik</a:t>
          </a:r>
          <a:endParaRPr lang="en-US" sz="1000" kern="1200" dirty="0"/>
        </a:p>
        <a:p>
          <a:pPr marL="57150" lvl="1" indent="-57150" algn="l" defTabSz="444500" rtl="0">
            <a:lnSpc>
              <a:spcPct val="90000"/>
            </a:lnSpc>
            <a:spcBef>
              <a:spcPct val="0"/>
            </a:spcBef>
            <a:spcAft>
              <a:spcPct val="15000"/>
            </a:spcAft>
            <a:buChar char="••"/>
          </a:pPr>
          <a:r>
            <a:rPr lang="en-US" sz="1000" kern="1200" dirty="0"/>
            <a:t> </a:t>
          </a:r>
          <a:r>
            <a:rPr lang="tr-TR" sz="1000" kern="1200" dirty="0"/>
            <a:t>Binalarda Enerji Performansı Hakkında Yönetmelikte Değişiklik Yapılması Hakkında Yönetmelik</a:t>
          </a:r>
          <a:endParaRPr lang="en-US" sz="1000" kern="1200" dirty="0"/>
        </a:p>
        <a:p>
          <a:pPr marL="57150" lvl="1" indent="-57150" algn="l" defTabSz="444500" rtl="0">
            <a:lnSpc>
              <a:spcPct val="90000"/>
            </a:lnSpc>
            <a:spcBef>
              <a:spcPct val="0"/>
            </a:spcBef>
            <a:spcAft>
              <a:spcPct val="15000"/>
            </a:spcAft>
            <a:buChar char="••"/>
          </a:pPr>
          <a:r>
            <a:rPr lang="en-US" sz="1000" kern="1200" dirty="0"/>
            <a:t> 2009/125EC</a:t>
          </a:r>
          <a:r>
            <a:rPr lang="tr-TR" sz="1000" kern="1200" dirty="0"/>
            <a:t> uyarınca kabul edilen, </a:t>
          </a:r>
          <a:r>
            <a:rPr lang="tr-TR" sz="1000" kern="1200"/>
            <a:t>Ürünlerin Enerji ve Diğer Kaynak Tüketimlerinin Etiketleme ve Standart Ürün Bilgileri Yoluyla Gösterilmesi Hakkında Yönetmelik </a:t>
          </a:r>
          <a:r>
            <a:rPr lang="en-US" sz="1000" kern="1200" dirty="0"/>
            <a:t>2009/125EC</a:t>
          </a:r>
        </a:p>
      </dsp:txBody>
      <dsp:txXfrm rot="-5400000">
        <a:off x="487481" y="1846650"/>
        <a:ext cx="5038205" cy="583151"/>
      </dsp:txXfrm>
    </dsp:sp>
    <dsp:sp modelId="{F9E9182F-EB00-AA46-A0FC-3C1CD2423D0D}">
      <dsp:nvSpPr>
        <dsp:cNvPr id="0" name=""/>
        <dsp:cNvSpPr/>
      </dsp:nvSpPr>
      <dsp:spPr>
        <a:xfrm rot="5400000">
          <a:off x="-104460" y="2664097"/>
          <a:ext cx="696400" cy="48748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en-US" sz="1000" kern="1200" dirty="0"/>
            <a:t>2012</a:t>
          </a:r>
        </a:p>
      </dsp:txBody>
      <dsp:txXfrm rot="-5400000">
        <a:off x="0" y="2803377"/>
        <a:ext cx="487480" cy="208920"/>
      </dsp:txXfrm>
    </dsp:sp>
    <dsp:sp modelId="{7487AD61-5754-A34B-95F4-89AA58ABB873}">
      <dsp:nvSpPr>
        <dsp:cNvPr id="0" name=""/>
        <dsp:cNvSpPr/>
      </dsp:nvSpPr>
      <dsp:spPr>
        <a:xfrm rot="5400000">
          <a:off x="2796026" y="251091"/>
          <a:ext cx="452660" cy="5069752"/>
        </a:xfrm>
        <a:prstGeom prst="round2SameRect">
          <a:avLst/>
        </a:prstGeom>
        <a:solidFill>
          <a:schemeClr val="dk1">
            <a:alpha val="90000"/>
            <a:tint val="40000"/>
            <a:hueOff val="0"/>
            <a:satOff val="0"/>
            <a:lumOff val="0"/>
            <a:alphaOff val="0"/>
          </a:schemeClr>
        </a:solidFill>
        <a:ln w="19050" cap="flat" cmpd="sng" algn="ctr">
          <a:solidFill>
            <a:srgbClr val="00206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rtl="0">
            <a:lnSpc>
              <a:spcPct val="90000"/>
            </a:lnSpc>
            <a:spcBef>
              <a:spcPct val="0"/>
            </a:spcBef>
            <a:spcAft>
              <a:spcPct val="15000"/>
            </a:spcAft>
            <a:buChar char="••"/>
          </a:pPr>
          <a:r>
            <a:rPr lang="tr-TR" sz="1000" kern="1200" dirty="0"/>
            <a:t>Enerji Verimliliği Strateji Belgesi onaylandı</a:t>
          </a:r>
          <a:endParaRPr lang="en-US" sz="1000" kern="1200" dirty="0"/>
        </a:p>
      </dsp:txBody>
      <dsp:txXfrm rot="-5400000">
        <a:off x="487481" y="2581734"/>
        <a:ext cx="5047655" cy="408466"/>
      </dsp:txXfrm>
    </dsp:sp>
    <dsp:sp modelId="{FCEE115A-07CC-D84B-B20B-191266261A13}">
      <dsp:nvSpPr>
        <dsp:cNvPr id="0" name=""/>
        <dsp:cNvSpPr/>
      </dsp:nvSpPr>
      <dsp:spPr>
        <a:xfrm rot="5400000">
          <a:off x="-104460" y="3263945"/>
          <a:ext cx="696400" cy="48748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en-US" sz="1000" kern="1200" dirty="0"/>
            <a:t>2013</a:t>
          </a:r>
        </a:p>
      </dsp:txBody>
      <dsp:txXfrm rot="-5400000">
        <a:off x="0" y="3403225"/>
        <a:ext cx="487480" cy="208920"/>
      </dsp:txXfrm>
    </dsp:sp>
    <dsp:sp modelId="{ED1575AD-8E10-1B4C-A10E-1802D7389D21}">
      <dsp:nvSpPr>
        <dsp:cNvPr id="0" name=""/>
        <dsp:cNvSpPr/>
      </dsp:nvSpPr>
      <dsp:spPr>
        <a:xfrm rot="5400000">
          <a:off x="2796026" y="850939"/>
          <a:ext cx="452660" cy="506975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rtl="0">
            <a:lnSpc>
              <a:spcPct val="90000"/>
            </a:lnSpc>
            <a:spcBef>
              <a:spcPct val="0"/>
            </a:spcBef>
            <a:spcAft>
              <a:spcPct val="15000"/>
            </a:spcAft>
            <a:buChar char="••"/>
          </a:pPr>
          <a:r>
            <a:rPr lang="en-US" sz="1000" kern="1200" dirty="0"/>
            <a:t>10</a:t>
          </a:r>
          <a:r>
            <a:rPr lang="tr-TR" sz="1000" kern="1200" dirty="0"/>
            <a:t>. Kalkınma Planı onaylandı</a:t>
          </a:r>
          <a:endParaRPr lang="en-US" sz="1000" kern="1200" dirty="0"/>
        </a:p>
      </dsp:txBody>
      <dsp:txXfrm rot="-5400000">
        <a:off x="487481" y="3181582"/>
        <a:ext cx="5047655" cy="408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2FAF5F-A9E6-0D4B-87E2-F502559FE481}">
      <dsp:nvSpPr>
        <dsp:cNvPr id="0" name=""/>
        <dsp:cNvSpPr/>
      </dsp:nvSpPr>
      <dsp:spPr>
        <a:xfrm rot="5400000">
          <a:off x="-77806" y="80066"/>
          <a:ext cx="518709" cy="36309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1981</a:t>
          </a:r>
        </a:p>
      </dsp:txBody>
      <dsp:txXfrm rot="-5400000">
        <a:off x="1" y="183807"/>
        <a:ext cx="363096" cy="155613"/>
      </dsp:txXfrm>
    </dsp:sp>
    <dsp:sp modelId="{20E3A288-4733-0946-B2D9-4A92A74DC5C0}">
      <dsp:nvSpPr>
        <dsp:cNvPr id="0" name=""/>
        <dsp:cNvSpPr/>
      </dsp:nvSpPr>
      <dsp:spPr>
        <a:xfrm rot="5400000">
          <a:off x="2264589" y="-1899232"/>
          <a:ext cx="337338" cy="4140323"/>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n-US" sz="1050" kern="1200"/>
            <a:t>  E</a:t>
          </a:r>
          <a:r>
            <a:rPr lang="tr-TR" sz="1050" kern="1200"/>
            <a:t>İ</a:t>
          </a:r>
          <a:r>
            <a:rPr lang="en-US" sz="1050" kern="1200"/>
            <a:t>E </a:t>
          </a:r>
          <a:r>
            <a:rPr lang="tr-TR" sz="1050" kern="1200"/>
            <a:t>kuruldu ve EV çalışmalarına liderlik etme yetkisi verildi</a:t>
          </a:r>
          <a:endParaRPr lang="en-US" sz="1050" kern="1200"/>
        </a:p>
      </dsp:txBody>
      <dsp:txXfrm rot="-5400000">
        <a:off x="363097" y="18727"/>
        <a:ext cx="4123856" cy="304404"/>
      </dsp:txXfrm>
    </dsp:sp>
    <dsp:sp modelId="{6602F9A9-D207-924D-B5EC-09F5D3C0D555}">
      <dsp:nvSpPr>
        <dsp:cNvPr id="0" name=""/>
        <dsp:cNvSpPr/>
      </dsp:nvSpPr>
      <dsp:spPr>
        <a:xfrm rot="5400000">
          <a:off x="-77806" y="490986"/>
          <a:ext cx="518709" cy="36309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2006</a:t>
          </a:r>
        </a:p>
      </dsp:txBody>
      <dsp:txXfrm rot="-5400000">
        <a:off x="1" y="594727"/>
        <a:ext cx="363096" cy="155613"/>
      </dsp:txXfrm>
    </dsp:sp>
    <dsp:sp modelId="{08EFA441-1FE0-CE47-8D62-405F025EE8E0}">
      <dsp:nvSpPr>
        <dsp:cNvPr id="0" name=""/>
        <dsp:cNvSpPr/>
      </dsp:nvSpPr>
      <dsp:spPr>
        <a:xfrm rot="5400000">
          <a:off x="2264677" y="-1488400"/>
          <a:ext cx="337160" cy="4140323"/>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n-US" sz="1050" kern="1200"/>
            <a:t>  </a:t>
          </a:r>
          <a:r>
            <a:rPr lang="tr-TR" sz="1050" kern="1200"/>
            <a:t>Eski BSTB'ye cihaz standartlarını düzenleme yetkisi verildi</a:t>
          </a:r>
          <a:endParaRPr lang="en-US" sz="1050" kern="1200"/>
        </a:p>
      </dsp:txBody>
      <dsp:txXfrm rot="-5400000">
        <a:off x="363096" y="429640"/>
        <a:ext cx="4123864" cy="304242"/>
      </dsp:txXfrm>
    </dsp:sp>
    <dsp:sp modelId="{5C9BD5FC-31EB-4841-9C7E-AABD1A440F80}">
      <dsp:nvSpPr>
        <dsp:cNvPr id="0" name=""/>
        <dsp:cNvSpPr/>
      </dsp:nvSpPr>
      <dsp:spPr>
        <a:xfrm rot="5400000">
          <a:off x="-77806" y="901906"/>
          <a:ext cx="518709" cy="36309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2007</a:t>
          </a:r>
        </a:p>
      </dsp:txBody>
      <dsp:txXfrm rot="-5400000">
        <a:off x="1" y="1005647"/>
        <a:ext cx="363096" cy="155613"/>
      </dsp:txXfrm>
    </dsp:sp>
    <dsp:sp modelId="{C2B78D3C-6A6F-5D4E-A694-818493D1CE73}">
      <dsp:nvSpPr>
        <dsp:cNvPr id="0" name=""/>
        <dsp:cNvSpPr/>
      </dsp:nvSpPr>
      <dsp:spPr>
        <a:xfrm rot="5400000">
          <a:off x="2264677" y="-1077480"/>
          <a:ext cx="337160" cy="4140323"/>
        </a:xfrm>
        <a:prstGeom prst="round2SameRect">
          <a:avLst/>
        </a:prstGeom>
        <a:solidFill>
          <a:schemeClr val="dk1">
            <a:alpha val="90000"/>
            <a:tint val="40000"/>
            <a:hueOff val="0"/>
            <a:satOff val="0"/>
            <a:lumOff val="0"/>
            <a:alphaOff val="0"/>
          </a:schemeClr>
        </a:solidFill>
        <a:ln w="9525" cap="flat" cmpd="sng" algn="ctr">
          <a:solidFill>
            <a:srgbClr val="002060"/>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n-US" sz="1050" kern="1200"/>
            <a:t>  </a:t>
          </a:r>
          <a:r>
            <a:rPr lang="tr-TR" sz="1050" kern="1200"/>
            <a:t>EVKK onaylandı</a:t>
          </a:r>
          <a:endParaRPr lang="en-US" sz="1050" kern="1200"/>
        </a:p>
      </dsp:txBody>
      <dsp:txXfrm rot="-5400000">
        <a:off x="363096" y="840560"/>
        <a:ext cx="4123864" cy="304242"/>
      </dsp:txXfrm>
    </dsp:sp>
    <dsp:sp modelId="{3D50A9BC-4E61-3D49-9AFE-F333EA13D549}">
      <dsp:nvSpPr>
        <dsp:cNvPr id="0" name=""/>
        <dsp:cNvSpPr/>
      </dsp:nvSpPr>
      <dsp:spPr>
        <a:xfrm rot="5400000">
          <a:off x="-77806" y="1312826"/>
          <a:ext cx="518709" cy="36309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2008</a:t>
          </a:r>
        </a:p>
      </dsp:txBody>
      <dsp:txXfrm rot="-5400000">
        <a:off x="1" y="1416567"/>
        <a:ext cx="363096" cy="155613"/>
      </dsp:txXfrm>
    </dsp:sp>
    <dsp:sp modelId="{73E2134D-8F69-A544-9205-B0CC7B48B79A}">
      <dsp:nvSpPr>
        <dsp:cNvPr id="0" name=""/>
        <dsp:cNvSpPr/>
      </dsp:nvSpPr>
      <dsp:spPr>
        <a:xfrm rot="5400000">
          <a:off x="2264677" y="-666560"/>
          <a:ext cx="337160" cy="4140323"/>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tr-TR" sz="1050" kern="1200"/>
            <a:t>Eski ÇŞB'ye binalarda enerji performansını düzenleme yetkisi verildi</a:t>
          </a:r>
          <a:endParaRPr lang="en-US" sz="1050" kern="1200"/>
        </a:p>
      </dsp:txBody>
      <dsp:txXfrm rot="-5400000">
        <a:off x="363096" y="1251480"/>
        <a:ext cx="4123864" cy="304242"/>
      </dsp:txXfrm>
    </dsp:sp>
    <dsp:sp modelId="{6681284F-F74B-6E4A-A655-281B7196EECD}">
      <dsp:nvSpPr>
        <dsp:cNvPr id="0" name=""/>
        <dsp:cNvSpPr/>
      </dsp:nvSpPr>
      <dsp:spPr>
        <a:xfrm rot="5400000">
          <a:off x="-77806" y="1723746"/>
          <a:ext cx="518709" cy="36309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2010</a:t>
          </a:r>
        </a:p>
      </dsp:txBody>
      <dsp:txXfrm rot="-5400000">
        <a:off x="1" y="1827487"/>
        <a:ext cx="363096" cy="155613"/>
      </dsp:txXfrm>
    </dsp:sp>
    <dsp:sp modelId="{67C604F1-5307-434F-9C60-A6837C003909}">
      <dsp:nvSpPr>
        <dsp:cNvPr id="0" name=""/>
        <dsp:cNvSpPr/>
      </dsp:nvSpPr>
      <dsp:spPr>
        <a:xfrm rot="5400000">
          <a:off x="2264677" y="-255640"/>
          <a:ext cx="337160" cy="4140323"/>
        </a:xfrm>
        <a:prstGeom prst="round2SameRect">
          <a:avLst/>
        </a:prstGeom>
        <a:solidFill>
          <a:schemeClr val="dk1">
            <a:alpha val="90000"/>
            <a:tint val="40000"/>
            <a:hueOff val="0"/>
            <a:satOff val="0"/>
            <a:lumOff val="0"/>
            <a:alphaOff val="0"/>
          </a:schemeClr>
        </a:solidFill>
        <a:ln w="9525" cap="flat" cmpd="sng" algn="ctr">
          <a:solidFill>
            <a:srgbClr val="002060"/>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n-US" sz="1050" kern="1200"/>
            <a:t>  </a:t>
          </a:r>
          <a:r>
            <a:rPr lang="tr-TR" sz="1050" kern="1200"/>
            <a:t>KOBİ'lere yönelik EV programlarını yönetmesi için KOSGEB görevlendirildi</a:t>
          </a:r>
          <a:endParaRPr lang="en-US" sz="1050" kern="1200"/>
        </a:p>
      </dsp:txBody>
      <dsp:txXfrm rot="-5400000">
        <a:off x="363096" y="1662400"/>
        <a:ext cx="4123864" cy="304242"/>
      </dsp:txXfrm>
    </dsp:sp>
    <dsp:sp modelId="{896948A4-75CB-D540-92A9-47174A0432E8}">
      <dsp:nvSpPr>
        <dsp:cNvPr id="0" name=""/>
        <dsp:cNvSpPr/>
      </dsp:nvSpPr>
      <dsp:spPr>
        <a:xfrm rot="5400000">
          <a:off x="-77806" y="2134666"/>
          <a:ext cx="518709" cy="36309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2011</a:t>
          </a:r>
        </a:p>
      </dsp:txBody>
      <dsp:txXfrm rot="-5400000">
        <a:off x="1" y="2238407"/>
        <a:ext cx="363096" cy="155613"/>
      </dsp:txXfrm>
    </dsp:sp>
    <dsp:sp modelId="{E4791035-417B-2047-8185-27552508D351}">
      <dsp:nvSpPr>
        <dsp:cNvPr id="0" name=""/>
        <dsp:cNvSpPr/>
      </dsp:nvSpPr>
      <dsp:spPr>
        <a:xfrm rot="5400000">
          <a:off x="2264677" y="155279"/>
          <a:ext cx="337160" cy="4140323"/>
        </a:xfrm>
        <a:prstGeom prst="round2SameRect">
          <a:avLst/>
        </a:prstGeom>
        <a:solidFill>
          <a:schemeClr val="dk1">
            <a:alpha val="90000"/>
            <a:tint val="40000"/>
            <a:hueOff val="0"/>
            <a:satOff val="0"/>
            <a:lumOff val="0"/>
            <a:alphaOff val="0"/>
          </a:schemeClr>
        </a:solidFill>
        <a:ln w="9525" cap="flat" cmpd="sng" algn="ctr">
          <a:solidFill>
            <a:srgbClr val="002060"/>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n-US" sz="1050" kern="1200"/>
            <a:t>  E</a:t>
          </a:r>
          <a:r>
            <a:rPr lang="tr-TR" sz="1050" kern="1200"/>
            <a:t>İ</a:t>
          </a:r>
          <a:r>
            <a:rPr lang="en-US" sz="1050" kern="1200"/>
            <a:t>E </a:t>
          </a:r>
          <a:r>
            <a:rPr lang="tr-TR" sz="1050" kern="1200"/>
            <a:t>kapatıldı ve YEGM kuruldu</a:t>
          </a:r>
          <a:endParaRPr lang="en-US" sz="1050" kern="1200"/>
        </a:p>
        <a:p>
          <a:pPr marL="57150" lvl="1" indent="-57150" algn="ctr" defTabSz="466725">
            <a:lnSpc>
              <a:spcPct val="90000"/>
            </a:lnSpc>
            <a:spcBef>
              <a:spcPct val="0"/>
            </a:spcBef>
            <a:spcAft>
              <a:spcPct val="15000"/>
            </a:spcAft>
            <a:buChar char="••"/>
          </a:pPr>
          <a:r>
            <a:rPr lang="en-US" sz="1050" kern="1200"/>
            <a:t>  </a:t>
          </a:r>
          <a:r>
            <a:rPr lang="tr-TR" sz="1050" kern="1200"/>
            <a:t>BSTB ve ÇŞB yeniden yapılandırıldı ve EV ile ilgili görevler verildi</a:t>
          </a:r>
          <a:endParaRPr lang="en-US" sz="1050" kern="1200"/>
        </a:p>
      </dsp:txBody>
      <dsp:txXfrm rot="-5400000">
        <a:off x="363096" y="2073320"/>
        <a:ext cx="4123864" cy="30424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21245-0E86-4FDE-911B-4AE98ABD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26115</Words>
  <Characters>148858</Characters>
  <Application>Microsoft Office Word</Application>
  <DocSecurity>0</DocSecurity>
  <Lines>1240</Lines>
  <Paragraphs>349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MODEL CONTRACT WITH TECHNICAL CONSULTANT TO HITEC</vt:lpstr>
      <vt:lpstr>MODEL CONTRACT WITH TECHNICAL CONSULTANT TO HITEC</vt:lpstr>
    </vt:vector>
  </TitlesOfParts>
  <Company>Microsoft</Company>
  <LinksUpToDate>false</LinksUpToDate>
  <CharactersWithSpaces>174624</CharactersWithSpaces>
  <SharedDoc>false</SharedDoc>
  <HLinks>
    <vt:vector size="24" baseType="variant">
      <vt:variant>
        <vt:i4>3538962</vt:i4>
      </vt:variant>
      <vt:variant>
        <vt:i4>9</vt:i4>
      </vt:variant>
      <vt:variant>
        <vt:i4>0</vt:i4>
      </vt:variant>
      <vt:variant>
        <vt:i4>5</vt:i4>
      </vt:variant>
      <vt:variant>
        <vt:lpwstr>mailto:anne.trevor@mnre.gov.ws</vt:lpwstr>
      </vt:variant>
      <vt:variant>
        <vt:lpwstr/>
      </vt:variant>
      <vt:variant>
        <vt:i4>3997696</vt:i4>
      </vt:variant>
      <vt:variant>
        <vt:i4>6</vt:i4>
      </vt:variant>
      <vt:variant>
        <vt:i4>0</vt:i4>
      </vt:variant>
      <vt:variant>
        <vt:i4>5</vt:i4>
      </vt:variant>
      <vt:variant>
        <vt:lpwstr>mailto:sagato.tuiafiso@mnre.gov.ws</vt:lpwstr>
      </vt:variant>
      <vt:variant>
        <vt:lpwstr/>
      </vt:variant>
      <vt:variant>
        <vt:i4>393252</vt:i4>
      </vt:variant>
      <vt:variant>
        <vt:i4>3</vt:i4>
      </vt:variant>
      <vt:variant>
        <vt:i4>0</vt:i4>
      </vt:variant>
      <vt:variant>
        <vt:i4>5</vt:i4>
      </vt:variant>
      <vt:variant>
        <vt:lpwstr>mailto:dlimaye@attglobal.net</vt:lpwstr>
      </vt:variant>
      <vt:variant>
        <vt:lpwstr/>
      </vt:variant>
      <vt:variant>
        <vt:i4>7536648</vt:i4>
      </vt:variant>
      <vt:variant>
        <vt:i4>0</vt:i4>
      </vt:variant>
      <vt:variant>
        <vt:i4>0</vt:i4>
      </vt:variant>
      <vt:variant>
        <vt:i4>5</vt:i4>
      </vt:variant>
      <vt:variant>
        <vt:lpwstr>mailto:joseph.walter@rocketmail.com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CONTRACT WITH TECHNICAL CONSULTANT TO HITEC</dc:title>
  <dc:subject/>
  <dc:creator>Preferred Customer</dc:creator>
  <cp:keywords/>
  <dc:description/>
  <cp:lastModifiedBy>Dung Kim Le</cp:lastModifiedBy>
  <cp:revision>5</cp:revision>
  <cp:lastPrinted>2016-08-09T21:20:00Z</cp:lastPrinted>
  <dcterms:created xsi:type="dcterms:W3CDTF">2016-09-29T20:18:00Z</dcterms:created>
  <dcterms:modified xsi:type="dcterms:W3CDTF">2016-10-06T14:09:00Z</dcterms:modified>
</cp:coreProperties>
</file>