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0"/>
      </w:tblGrid>
      <w:tr w:rsidR="00BB0451" w:rsidRPr="00BB0451" w:rsidTr="0022023C">
        <w:tc>
          <w:tcPr>
            <w:tcW w:w="10560" w:type="dxa"/>
          </w:tcPr>
          <w:p w:rsidR="00BB0451" w:rsidRPr="0022023C" w:rsidRDefault="00A9081D" w:rsidP="00BB0451">
            <w:pPr>
              <w:rPr>
                <w:b/>
                <w:sz w:val="28"/>
                <w:szCs w:val="28"/>
              </w:rPr>
            </w:pPr>
            <w:r>
              <w:rPr>
                <w:b/>
                <w:noProof/>
                <w:sz w:val="28"/>
                <w:szCs w:val="28"/>
              </w:rPr>
              <w:pict>
                <v:shapetype id="_x0000_t202" coordsize="21600,21600" o:spt="202" path="m,l,21600r21600,l21600,xe">
                  <v:stroke joinstyle="miter"/>
                  <v:path gradientshapeok="t" o:connecttype="rect"/>
                </v:shapetype>
                <v:shape id="_x0000_s1026" type="#_x0000_t202" style="position:absolute;margin-left:362.85pt;margin-top:-62pt;width:139.5pt;height:47.25pt;z-index:251658240" stroked="f">
                  <v:textbox>
                    <w:txbxContent>
                      <w:p w:rsidR="00A9081D" w:rsidRPr="00A9081D" w:rsidRDefault="00A9081D">
                        <w:pPr>
                          <w:rPr>
                            <w:rFonts w:ascii="Arial" w:hAnsi="Arial" w:cs="Arial"/>
                            <w:sz w:val="44"/>
                            <w:szCs w:val="44"/>
                          </w:rPr>
                        </w:pPr>
                        <w:r>
                          <w:rPr>
                            <w:rFonts w:ascii="Arial" w:hAnsi="Arial" w:cs="Arial"/>
                            <w:sz w:val="44"/>
                            <w:szCs w:val="44"/>
                          </w:rPr>
                          <w:t>67430 v2</w:t>
                        </w:r>
                      </w:p>
                    </w:txbxContent>
                  </v:textbox>
                </v:shape>
              </w:pict>
            </w:r>
          </w:p>
          <w:p w:rsidR="00BB0451" w:rsidRPr="00BB0451" w:rsidRDefault="00BB0451" w:rsidP="0022023C">
            <w:pPr>
              <w:tabs>
                <w:tab w:val="right" w:pos="10332"/>
              </w:tabs>
            </w:pPr>
            <w:r w:rsidRPr="0022023C">
              <w:rPr>
                <w:b/>
                <w:sz w:val="28"/>
                <w:szCs w:val="28"/>
              </w:rPr>
              <w:t>Restructuring</w:t>
            </w:r>
            <w:r w:rsidR="00442A03" w:rsidRPr="0022023C">
              <w:rPr>
                <w:b/>
                <w:sz w:val="28"/>
                <w:szCs w:val="28"/>
              </w:rPr>
              <w:tab/>
            </w:r>
            <w:bookmarkStart w:id="0" w:name="status_fld_lbl"/>
            <w:r w:rsidR="003A60B2">
              <w:rPr>
                <w:b/>
                <w:sz w:val="28"/>
                <w:szCs w:val="28"/>
              </w:rPr>
              <w:t>Status:</w:t>
            </w:r>
            <w:bookmarkEnd w:id="0"/>
            <w:r w:rsidRPr="0022023C">
              <w:rPr>
                <w:b/>
                <w:sz w:val="28"/>
                <w:szCs w:val="28"/>
              </w:rPr>
              <w:t xml:space="preserve"> </w:t>
            </w:r>
            <w:bookmarkStart w:id="1" w:name="status_fld"/>
            <w:r w:rsidR="003A60B2">
              <w:rPr>
                <w:b/>
                <w:sz w:val="28"/>
                <w:szCs w:val="28"/>
              </w:rPr>
              <w:t>Archived</w:t>
            </w:r>
            <w:bookmarkEnd w:id="1"/>
          </w:p>
        </w:tc>
      </w:tr>
      <w:tr w:rsidR="00BB0451" w:rsidRPr="00BB0451" w:rsidTr="0022023C">
        <w:tc>
          <w:tcPr>
            <w:tcW w:w="10560" w:type="dxa"/>
          </w:tcPr>
          <w:p w:rsidR="00BB0451" w:rsidRPr="0022023C" w:rsidRDefault="00BB0451" w:rsidP="00BB0451">
            <w:pPr>
              <w:rPr>
                <w:b/>
                <w:noProof/>
              </w:rPr>
            </w:pPr>
            <w:r w:rsidRPr="0022023C">
              <w:rPr>
                <w:b/>
                <w:noProof/>
              </w:rPr>
              <w:t xml:space="preserve">Restructuring Type: </w:t>
            </w:r>
            <w:bookmarkStart w:id="2" w:name="piboaorrvp_fld"/>
            <w:r w:rsidR="003A60B2">
              <w:rPr>
                <w:b/>
                <w:noProof/>
              </w:rPr>
              <w:t>Level two</w:t>
            </w:r>
            <w:bookmarkEnd w:id="2"/>
          </w:p>
        </w:tc>
      </w:tr>
      <w:tr w:rsidR="00BB0451" w:rsidRPr="00BB0451" w:rsidTr="0022023C">
        <w:tc>
          <w:tcPr>
            <w:tcW w:w="10560" w:type="dxa"/>
          </w:tcPr>
          <w:p w:rsidR="00BB0451" w:rsidRPr="0022023C" w:rsidRDefault="003A60B2" w:rsidP="00BB0451">
            <w:pPr>
              <w:rPr>
                <w:noProof/>
                <w:color w:val="808080"/>
                <w:sz w:val="22"/>
                <w:szCs w:val="22"/>
              </w:rPr>
            </w:pPr>
            <w:bookmarkStart w:id="3" w:name="basdate_fld_lbl"/>
            <w:r>
              <w:rPr>
                <w:noProof/>
                <w:color w:val="808080"/>
                <w:sz w:val="22"/>
                <w:szCs w:val="22"/>
              </w:rPr>
              <w:t>Last modified on date</w:t>
            </w:r>
            <w:bookmarkEnd w:id="3"/>
            <w:r w:rsidR="00F539A4" w:rsidRPr="0022023C">
              <w:rPr>
                <w:noProof/>
                <w:color w:val="808080"/>
                <w:sz w:val="22"/>
                <w:szCs w:val="22"/>
              </w:rPr>
              <w:t xml:space="preserve"> : </w:t>
            </w:r>
            <w:bookmarkStart w:id="4" w:name="basdate_fld"/>
            <w:r>
              <w:rPr>
                <w:noProof/>
                <w:color w:val="808080"/>
                <w:sz w:val="22"/>
                <w:szCs w:val="22"/>
              </w:rPr>
              <w:t>04/13/2012</w:t>
            </w:r>
            <w:bookmarkEnd w:id="4"/>
          </w:p>
        </w:tc>
      </w:tr>
    </w:tbl>
    <w:p w:rsidR="009F6809" w:rsidRDefault="009F6809"/>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0"/>
        <w:gridCol w:w="6000"/>
      </w:tblGrid>
      <w:tr w:rsidR="00176201" w:rsidTr="0022023C">
        <w:tc>
          <w:tcPr>
            <w:tcW w:w="10560" w:type="dxa"/>
            <w:gridSpan w:val="2"/>
            <w:tcBorders>
              <w:bottom w:val="single" w:sz="4" w:space="0" w:color="auto"/>
            </w:tcBorders>
            <w:shd w:val="clear" w:color="auto" w:fill="C0C0C0"/>
          </w:tcPr>
          <w:p w:rsidR="00176201" w:rsidRPr="0022023C" w:rsidRDefault="00176201" w:rsidP="00176201">
            <w:pPr>
              <w:rPr>
                <w:b/>
                <w:sz w:val="28"/>
                <w:szCs w:val="28"/>
              </w:rPr>
            </w:pPr>
            <w:r w:rsidRPr="0022023C">
              <w:rPr>
                <w:b/>
                <w:sz w:val="28"/>
                <w:szCs w:val="28"/>
              </w:rPr>
              <w:t>1.  Basic Information</w:t>
            </w:r>
          </w:p>
        </w:tc>
      </w:tr>
      <w:tr w:rsidR="00176201" w:rsidTr="0022023C">
        <w:tc>
          <w:tcPr>
            <w:tcW w:w="4560" w:type="dxa"/>
          </w:tcPr>
          <w:p w:rsidR="00176201" w:rsidRPr="0022023C" w:rsidRDefault="00176201" w:rsidP="00176201">
            <w:pPr>
              <w:rPr>
                <w:sz w:val="22"/>
                <w:szCs w:val="22"/>
              </w:rPr>
            </w:pPr>
            <w:r w:rsidRPr="0022023C">
              <w:rPr>
                <w:sz w:val="22"/>
                <w:szCs w:val="22"/>
              </w:rPr>
              <w:t>Project ID &amp; Name</w:t>
            </w:r>
          </w:p>
        </w:tc>
        <w:tc>
          <w:tcPr>
            <w:tcW w:w="6000" w:type="dxa"/>
          </w:tcPr>
          <w:p w:rsidR="00176201" w:rsidRDefault="003A60B2" w:rsidP="00176201">
            <w:bookmarkStart w:id="5" w:name="basprojid_fld"/>
            <w:r>
              <w:t>P101434</w:t>
            </w:r>
            <w:bookmarkEnd w:id="5"/>
            <w:r w:rsidR="00F539A4">
              <w:t xml:space="preserve">: </w:t>
            </w:r>
            <w:bookmarkStart w:id="6" w:name="basprojnam_fld"/>
            <w:r>
              <w:t>NE-Transport Sector Program SIM (FY08)</w:t>
            </w:r>
            <w:bookmarkEnd w:id="6"/>
          </w:p>
        </w:tc>
      </w:tr>
      <w:tr w:rsidR="00176201" w:rsidTr="0022023C">
        <w:tc>
          <w:tcPr>
            <w:tcW w:w="4560" w:type="dxa"/>
          </w:tcPr>
          <w:p w:rsidR="00176201" w:rsidRPr="009F6809" w:rsidRDefault="00176201" w:rsidP="00176201">
            <w:r w:rsidRPr="009F6809">
              <w:t>Country</w:t>
            </w:r>
          </w:p>
        </w:tc>
        <w:tc>
          <w:tcPr>
            <w:tcW w:w="6000" w:type="dxa"/>
          </w:tcPr>
          <w:p w:rsidR="00176201" w:rsidRDefault="003A60B2" w:rsidP="00176201">
            <w:bookmarkStart w:id="7" w:name="basctry_fld"/>
            <w:r>
              <w:t>Niger</w:t>
            </w:r>
            <w:bookmarkEnd w:id="7"/>
          </w:p>
        </w:tc>
      </w:tr>
      <w:tr w:rsidR="00176201" w:rsidTr="0022023C">
        <w:tc>
          <w:tcPr>
            <w:tcW w:w="4560" w:type="dxa"/>
          </w:tcPr>
          <w:p w:rsidR="00176201" w:rsidRPr="009F6809" w:rsidRDefault="00176201" w:rsidP="00176201">
            <w:r w:rsidRPr="009F6809">
              <w:t>Task Team Leader</w:t>
            </w:r>
          </w:p>
        </w:tc>
        <w:tc>
          <w:tcPr>
            <w:tcW w:w="6000" w:type="dxa"/>
          </w:tcPr>
          <w:p w:rsidR="00176201" w:rsidRDefault="003A60B2" w:rsidP="00176201">
            <w:bookmarkStart w:id="8" w:name="basttl_fld"/>
            <w:proofErr w:type="spellStart"/>
            <w:r>
              <w:t>Aguiratou</w:t>
            </w:r>
            <w:proofErr w:type="spellEnd"/>
            <w:r>
              <w:t xml:space="preserve"> </w:t>
            </w:r>
            <w:proofErr w:type="spellStart"/>
            <w:r>
              <w:t>Savadogo</w:t>
            </w:r>
            <w:proofErr w:type="spellEnd"/>
            <w:r>
              <w:t>-Tinto</w:t>
            </w:r>
            <w:bookmarkEnd w:id="8"/>
          </w:p>
        </w:tc>
      </w:tr>
      <w:tr w:rsidR="00176201" w:rsidTr="0022023C">
        <w:tc>
          <w:tcPr>
            <w:tcW w:w="4560" w:type="dxa"/>
          </w:tcPr>
          <w:p w:rsidR="00176201" w:rsidRPr="009F6809" w:rsidRDefault="00176201" w:rsidP="00176201">
            <w:r w:rsidRPr="009F6809">
              <w:t>Sector Manager/Director</w:t>
            </w:r>
          </w:p>
        </w:tc>
        <w:tc>
          <w:tcPr>
            <w:tcW w:w="6000" w:type="dxa"/>
          </w:tcPr>
          <w:p w:rsidR="00176201" w:rsidRDefault="003A60B2" w:rsidP="00176201">
            <w:bookmarkStart w:id="9" w:name="bassmd_fld"/>
            <w:proofErr w:type="spellStart"/>
            <w:r>
              <w:t>Supee</w:t>
            </w:r>
            <w:proofErr w:type="spellEnd"/>
            <w:r>
              <w:t xml:space="preserve"> </w:t>
            </w:r>
            <w:proofErr w:type="spellStart"/>
            <w:r>
              <w:t>Teravaninthorn</w:t>
            </w:r>
            <w:bookmarkEnd w:id="9"/>
            <w:proofErr w:type="spellEnd"/>
          </w:p>
        </w:tc>
      </w:tr>
      <w:tr w:rsidR="00176201" w:rsidTr="0022023C">
        <w:tc>
          <w:tcPr>
            <w:tcW w:w="4560" w:type="dxa"/>
          </w:tcPr>
          <w:p w:rsidR="00176201" w:rsidRPr="009F6809" w:rsidRDefault="00176201" w:rsidP="00176201">
            <w:r w:rsidRPr="009F6809">
              <w:t>Country Director</w:t>
            </w:r>
          </w:p>
        </w:tc>
        <w:tc>
          <w:tcPr>
            <w:tcW w:w="6000" w:type="dxa"/>
          </w:tcPr>
          <w:p w:rsidR="00176201" w:rsidRDefault="003A60B2" w:rsidP="00176201">
            <w:bookmarkStart w:id="10" w:name="basctryd_fld"/>
            <w:proofErr w:type="spellStart"/>
            <w:r>
              <w:t>Ousmane</w:t>
            </w:r>
            <w:proofErr w:type="spellEnd"/>
            <w:r>
              <w:t xml:space="preserve"> </w:t>
            </w:r>
            <w:proofErr w:type="spellStart"/>
            <w:r>
              <w:t>Diagana</w:t>
            </w:r>
            <w:bookmarkEnd w:id="10"/>
            <w:proofErr w:type="spellEnd"/>
          </w:p>
        </w:tc>
      </w:tr>
      <w:tr w:rsidR="00176201" w:rsidTr="0022023C">
        <w:tc>
          <w:tcPr>
            <w:tcW w:w="4560" w:type="dxa"/>
          </w:tcPr>
          <w:p w:rsidR="00176201" w:rsidRPr="009F6809" w:rsidRDefault="00176201" w:rsidP="00176201">
            <w:r w:rsidRPr="009F6809">
              <w:t>Original Board Approval Date</w:t>
            </w:r>
          </w:p>
        </w:tc>
        <w:tc>
          <w:tcPr>
            <w:tcW w:w="6000" w:type="dxa"/>
          </w:tcPr>
          <w:p w:rsidR="00176201" w:rsidRDefault="003A60B2" w:rsidP="00176201">
            <w:bookmarkStart w:id="11" w:name="piobad_fld"/>
            <w:r>
              <w:t>04/29/2008</w:t>
            </w:r>
            <w:bookmarkEnd w:id="11"/>
          </w:p>
        </w:tc>
      </w:tr>
      <w:tr w:rsidR="00DB7EB1" w:rsidTr="0022023C">
        <w:tc>
          <w:tcPr>
            <w:tcW w:w="4560" w:type="dxa"/>
          </w:tcPr>
          <w:p w:rsidR="00DB7EB1" w:rsidRPr="009F6809" w:rsidRDefault="003A60B2" w:rsidP="00176201">
            <w:bookmarkStart w:id="12" w:name="pioclo_date_lbl"/>
            <w:r>
              <w:t>Original Closing Date:</w:t>
            </w:r>
            <w:bookmarkEnd w:id="12"/>
          </w:p>
        </w:tc>
        <w:tc>
          <w:tcPr>
            <w:tcW w:w="6000" w:type="dxa"/>
          </w:tcPr>
          <w:p w:rsidR="00DB7EB1" w:rsidRDefault="003A60B2" w:rsidP="00176201">
            <w:bookmarkStart w:id="13" w:name="pioclo_date"/>
            <w:r>
              <w:t>12/15/2012</w:t>
            </w:r>
            <w:bookmarkEnd w:id="13"/>
          </w:p>
        </w:tc>
      </w:tr>
      <w:tr w:rsidR="00176201" w:rsidTr="0022023C">
        <w:tc>
          <w:tcPr>
            <w:tcW w:w="4560" w:type="dxa"/>
          </w:tcPr>
          <w:p w:rsidR="00176201" w:rsidRPr="009F6809" w:rsidRDefault="00176201" w:rsidP="00176201">
            <w:r w:rsidRPr="009F6809">
              <w:t>Current Closing Date</w:t>
            </w:r>
          </w:p>
        </w:tc>
        <w:tc>
          <w:tcPr>
            <w:tcW w:w="6000" w:type="dxa"/>
          </w:tcPr>
          <w:p w:rsidR="00176201" w:rsidRDefault="003A60B2" w:rsidP="00176201">
            <w:bookmarkStart w:id="14" w:name="picurclosdate_fld"/>
            <w:r>
              <w:t>12/15/2012</w:t>
            </w:r>
            <w:bookmarkEnd w:id="14"/>
          </w:p>
        </w:tc>
      </w:tr>
      <w:tr w:rsidR="00176201" w:rsidTr="0022023C">
        <w:tc>
          <w:tcPr>
            <w:tcW w:w="4560" w:type="dxa"/>
          </w:tcPr>
          <w:p w:rsidR="00176201" w:rsidRPr="009F6809" w:rsidRDefault="00176201" w:rsidP="00176201">
            <w:r w:rsidRPr="009F6809">
              <w:t>Proposed Closing Date [if applicable]</w:t>
            </w:r>
          </w:p>
        </w:tc>
        <w:tc>
          <w:tcPr>
            <w:tcW w:w="6000" w:type="dxa"/>
          </w:tcPr>
          <w:p w:rsidR="00176201" w:rsidRDefault="00176201" w:rsidP="00176201">
            <w:bookmarkStart w:id="15" w:name="piproclosdate_fld"/>
            <w:bookmarkEnd w:id="15"/>
          </w:p>
        </w:tc>
      </w:tr>
      <w:tr w:rsidR="00176201" w:rsidTr="0022023C">
        <w:tc>
          <w:tcPr>
            <w:tcW w:w="4560" w:type="dxa"/>
          </w:tcPr>
          <w:p w:rsidR="00176201" w:rsidRPr="009F6809" w:rsidRDefault="00176201" w:rsidP="00176201">
            <w:r w:rsidRPr="009F6809">
              <w:t>EA Category</w:t>
            </w:r>
          </w:p>
        </w:tc>
        <w:tc>
          <w:tcPr>
            <w:tcW w:w="6000" w:type="dxa"/>
          </w:tcPr>
          <w:p w:rsidR="00176201" w:rsidRDefault="003A60B2" w:rsidP="00176201">
            <w:bookmarkStart w:id="16" w:name="basenvcat_fld"/>
            <w:r>
              <w:t>B-Partial Assessment</w:t>
            </w:r>
            <w:bookmarkEnd w:id="16"/>
          </w:p>
        </w:tc>
      </w:tr>
      <w:tr w:rsidR="00176201" w:rsidTr="0022023C">
        <w:tc>
          <w:tcPr>
            <w:tcW w:w="4560" w:type="dxa"/>
          </w:tcPr>
          <w:p w:rsidR="00176201" w:rsidRPr="009F6809" w:rsidRDefault="00176201" w:rsidP="00176201">
            <w:r w:rsidRPr="009F6809">
              <w:t>Revised EA Category</w:t>
            </w:r>
          </w:p>
        </w:tc>
        <w:tc>
          <w:tcPr>
            <w:tcW w:w="6000" w:type="dxa"/>
          </w:tcPr>
          <w:p w:rsidR="00176201" w:rsidRDefault="003A60B2" w:rsidP="00176201">
            <w:bookmarkStart w:id="17" w:name="basenvcatnew_fld"/>
            <w:r>
              <w:t>B-Partial Assessment-Partial Assessment</w:t>
            </w:r>
            <w:bookmarkEnd w:id="17"/>
          </w:p>
        </w:tc>
      </w:tr>
      <w:tr w:rsidR="00176201" w:rsidTr="0022023C">
        <w:tc>
          <w:tcPr>
            <w:tcW w:w="4560" w:type="dxa"/>
          </w:tcPr>
          <w:p w:rsidR="00176201" w:rsidRPr="009F6809" w:rsidRDefault="00176201" w:rsidP="00176201">
            <w:r w:rsidRPr="009F6809">
              <w:t>EA Completion Date</w:t>
            </w:r>
          </w:p>
        </w:tc>
        <w:tc>
          <w:tcPr>
            <w:tcW w:w="6000" w:type="dxa"/>
          </w:tcPr>
          <w:p w:rsidR="00176201" w:rsidRDefault="003A60B2" w:rsidP="00176201">
            <w:bookmarkStart w:id="18" w:name="basenvdate_fld"/>
            <w:r>
              <w:t>04/10/2007</w:t>
            </w:r>
            <w:bookmarkEnd w:id="18"/>
          </w:p>
        </w:tc>
      </w:tr>
      <w:tr w:rsidR="00176201" w:rsidTr="0022023C">
        <w:tc>
          <w:tcPr>
            <w:tcW w:w="4560" w:type="dxa"/>
          </w:tcPr>
          <w:p w:rsidR="00176201" w:rsidRPr="009F6809" w:rsidRDefault="00176201" w:rsidP="00176201">
            <w:r w:rsidRPr="009F6809">
              <w:t>Revised EA Completion Date</w:t>
            </w:r>
          </w:p>
        </w:tc>
        <w:tc>
          <w:tcPr>
            <w:tcW w:w="6000" w:type="dxa"/>
          </w:tcPr>
          <w:p w:rsidR="00176201" w:rsidRDefault="00176201" w:rsidP="00176201">
            <w:bookmarkStart w:id="19" w:name="basrevenvdate_fld"/>
            <w:bookmarkEnd w:id="19"/>
          </w:p>
        </w:tc>
      </w:tr>
    </w:tbl>
    <w:p w:rsidR="00A347BF" w:rsidRDefault="00A347BF" w:rsidP="00176201">
      <w:pPr>
        <w:ind w:left="-600"/>
      </w:pPr>
    </w:p>
    <w:p w:rsidR="00EB453E" w:rsidRDefault="00EB453E"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4560"/>
        <w:gridCol w:w="3120"/>
        <w:gridCol w:w="2880"/>
      </w:tblGrid>
      <w:tr w:rsidR="00EB453E" w:rsidTr="0022023C">
        <w:tc>
          <w:tcPr>
            <w:tcW w:w="10560" w:type="dxa"/>
            <w:gridSpan w:val="3"/>
            <w:tcBorders>
              <w:bottom w:val="single" w:sz="4" w:space="0" w:color="auto"/>
            </w:tcBorders>
            <w:shd w:val="clear" w:color="auto" w:fill="CCCCCC"/>
          </w:tcPr>
          <w:p w:rsidR="00EB453E" w:rsidRPr="0022023C" w:rsidRDefault="00EB453E" w:rsidP="0022023C">
            <w:pPr>
              <w:keepNext/>
              <w:rPr>
                <w:sz w:val="28"/>
                <w:szCs w:val="28"/>
              </w:rPr>
            </w:pPr>
            <w:r w:rsidRPr="0022023C">
              <w:rPr>
                <w:b/>
                <w:sz w:val="28"/>
                <w:szCs w:val="28"/>
              </w:rPr>
              <w:t>2.  Revised Financing Plan (</w:t>
            </w:r>
            <w:proofErr w:type="spellStart"/>
            <w:r w:rsidRPr="0022023C">
              <w:rPr>
                <w:b/>
                <w:sz w:val="28"/>
                <w:szCs w:val="28"/>
              </w:rPr>
              <w:t>US$</w:t>
            </w:r>
            <w:r w:rsidR="00C61C22">
              <w:rPr>
                <w:b/>
                <w:sz w:val="28"/>
                <w:szCs w:val="28"/>
              </w:rPr>
              <w:t>m</w:t>
            </w:r>
            <w:proofErr w:type="spellEnd"/>
            <w:r w:rsidRPr="0022023C">
              <w:rPr>
                <w:b/>
                <w:sz w:val="28"/>
                <w:szCs w:val="28"/>
              </w:rPr>
              <w:t>)</w:t>
            </w:r>
          </w:p>
        </w:tc>
      </w:tr>
      <w:tr w:rsidR="00EB453E" w:rsidTr="0022023C">
        <w:tc>
          <w:tcPr>
            <w:tcW w:w="4560" w:type="dxa"/>
            <w:shd w:val="clear" w:color="auto" w:fill="E0E0E0"/>
          </w:tcPr>
          <w:p w:rsidR="00EB453E" w:rsidRPr="0022023C" w:rsidRDefault="00EB453E" w:rsidP="0022023C">
            <w:pPr>
              <w:keepNext/>
              <w:rPr>
                <w:b/>
              </w:rPr>
            </w:pPr>
            <w:r w:rsidRPr="0022023C">
              <w:rPr>
                <w:b/>
              </w:rPr>
              <w:t>Source</w:t>
            </w:r>
          </w:p>
        </w:tc>
        <w:tc>
          <w:tcPr>
            <w:tcW w:w="3120" w:type="dxa"/>
            <w:shd w:val="clear" w:color="auto" w:fill="E0E0E0"/>
          </w:tcPr>
          <w:p w:rsidR="00EB453E" w:rsidRPr="0022023C" w:rsidRDefault="00EB453E" w:rsidP="0022023C">
            <w:pPr>
              <w:keepNext/>
              <w:jc w:val="center"/>
              <w:rPr>
                <w:b/>
              </w:rPr>
            </w:pPr>
            <w:r w:rsidRPr="0022023C">
              <w:rPr>
                <w:b/>
              </w:rPr>
              <w:t>Original</w:t>
            </w:r>
          </w:p>
        </w:tc>
        <w:tc>
          <w:tcPr>
            <w:tcW w:w="2880" w:type="dxa"/>
            <w:shd w:val="clear" w:color="auto" w:fill="E0E0E0"/>
          </w:tcPr>
          <w:p w:rsidR="00EB453E" w:rsidRPr="0022023C" w:rsidRDefault="00EB453E" w:rsidP="0022023C">
            <w:pPr>
              <w:keepNext/>
              <w:jc w:val="center"/>
              <w:rPr>
                <w:b/>
              </w:rPr>
            </w:pPr>
            <w:r w:rsidRPr="0022023C">
              <w:rPr>
                <w:b/>
              </w:rPr>
              <w:t>Revised</w:t>
            </w:r>
          </w:p>
        </w:tc>
      </w:tr>
      <w:tr w:rsidR="003A60B2" w:rsidRPr="00B70C28" w:rsidTr="006F19FE">
        <w:tc>
          <w:tcPr>
            <w:tcW w:w="4560" w:type="dxa"/>
          </w:tcPr>
          <w:p w:rsidR="003A60B2" w:rsidRPr="00B70C28" w:rsidRDefault="003A60B2" w:rsidP="006F19FE">
            <w:pPr>
              <w:keepNext/>
            </w:pPr>
            <w:r w:rsidRPr="00B70C28">
              <w:t xml:space="preserve"> </w:t>
            </w:r>
            <w:r>
              <w:t>BORR</w:t>
            </w:r>
          </w:p>
        </w:tc>
        <w:tc>
          <w:tcPr>
            <w:tcW w:w="3120" w:type="dxa"/>
          </w:tcPr>
          <w:p w:rsidR="003A60B2" w:rsidRPr="00B70C28" w:rsidRDefault="003A60B2" w:rsidP="006F19FE">
            <w:pPr>
              <w:keepNext/>
              <w:tabs>
                <w:tab w:val="decimal" w:pos="1812"/>
              </w:tabs>
            </w:pPr>
            <w:r>
              <w:t>0.00</w:t>
            </w:r>
          </w:p>
        </w:tc>
        <w:tc>
          <w:tcPr>
            <w:tcW w:w="2880" w:type="dxa"/>
          </w:tcPr>
          <w:p w:rsidR="003A60B2" w:rsidRPr="00B70C28" w:rsidRDefault="003A60B2" w:rsidP="006F19FE">
            <w:pPr>
              <w:keepNext/>
              <w:tabs>
                <w:tab w:val="decimal" w:pos="1812"/>
              </w:tabs>
            </w:pPr>
            <w:r>
              <w:t>0.00</w:t>
            </w:r>
          </w:p>
        </w:tc>
      </w:tr>
      <w:tr w:rsidR="003A60B2" w:rsidRPr="00B70C28" w:rsidTr="006F19FE">
        <w:tc>
          <w:tcPr>
            <w:tcW w:w="4560" w:type="dxa"/>
          </w:tcPr>
          <w:p w:rsidR="003A60B2" w:rsidRPr="00B70C28" w:rsidRDefault="003A60B2" w:rsidP="006F19FE">
            <w:pPr>
              <w:keepNext/>
            </w:pPr>
            <w:r w:rsidRPr="00B70C28">
              <w:t xml:space="preserve"> </w:t>
            </w:r>
            <w:r>
              <w:t>IDAT</w:t>
            </w:r>
          </w:p>
        </w:tc>
        <w:tc>
          <w:tcPr>
            <w:tcW w:w="3120" w:type="dxa"/>
          </w:tcPr>
          <w:p w:rsidR="003A60B2" w:rsidRPr="00B70C28" w:rsidRDefault="003A60B2" w:rsidP="006F19FE">
            <w:pPr>
              <w:keepNext/>
              <w:tabs>
                <w:tab w:val="decimal" w:pos="1812"/>
              </w:tabs>
            </w:pPr>
            <w:r>
              <w:t>30.00</w:t>
            </w:r>
          </w:p>
        </w:tc>
        <w:tc>
          <w:tcPr>
            <w:tcW w:w="2880" w:type="dxa"/>
          </w:tcPr>
          <w:p w:rsidR="003A60B2" w:rsidRPr="00B70C28" w:rsidRDefault="003A60B2" w:rsidP="006F19FE">
            <w:pPr>
              <w:keepNext/>
              <w:tabs>
                <w:tab w:val="decimal" w:pos="1812"/>
              </w:tabs>
            </w:pPr>
            <w:r>
              <w:t>30.00</w:t>
            </w:r>
          </w:p>
        </w:tc>
      </w:tr>
      <w:tr w:rsidR="003A60B2" w:rsidRPr="00B70C28" w:rsidTr="006F19FE">
        <w:tc>
          <w:tcPr>
            <w:tcW w:w="4560" w:type="dxa"/>
          </w:tcPr>
          <w:p w:rsidR="003A60B2" w:rsidRPr="00B70C28" w:rsidRDefault="003A60B2" w:rsidP="006F19FE">
            <w:pPr>
              <w:keepNext/>
            </w:pPr>
            <w:r w:rsidRPr="00B70C28">
              <w:t xml:space="preserve"> </w:t>
            </w:r>
            <w:bookmarkStart w:id="20" w:name="REV_FIN_PLAN_COL_1"/>
            <w:r w:rsidRPr="003A60B2">
              <w:rPr>
                <w:b/>
              </w:rPr>
              <w:t>Total</w:t>
            </w:r>
            <w:bookmarkEnd w:id="20"/>
          </w:p>
        </w:tc>
        <w:tc>
          <w:tcPr>
            <w:tcW w:w="3120" w:type="dxa"/>
          </w:tcPr>
          <w:p w:rsidR="003A60B2" w:rsidRPr="00B70C28" w:rsidRDefault="003A60B2" w:rsidP="006F19FE">
            <w:pPr>
              <w:keepNext/>
              <w:tabs>
                <w:tab w:val="decimal" w:pos="1812"/>
              </w:tabs>
            </w:pPr>
            <w:bookmarkStart w:id="21" w:name="REV_FIN_PLAN_COL_2"/>
            <w:r>
              <w:t>30.00</w:t>
            </w:r>
            <w:bookmarkEnd w:id="21"/>
          </w:p>
        </w:tc>
        <w:tc>
          <w:tcPr>
            <w:tcW w:w="2880" w:type="dxa"/>
          </w:tcPr>
          <w:p w:rsidR="003A60B2" w:rsidRPr="00B70C28" w:rsidRDefault="003A60B2" w:rsidP="006F19FE">
            <w:pPr>
              <w:keepNext/>
              <w:tabs>
                <w:tab w:val="decimal" w:pos="1812"/>
              </w:tabs>
            </w:pPr>
            <w:bookmarkStart w:id="22" w:name="REV_FIN_PLAN_COL_3"/>
            <w:r>
              <w:t>30.00</w:t>
            </w:r>
            <w:bookmarkEnd w:id="22"/>
          </w:p>
        </w:tc>
      </w:tr>
    </w:tbl>
    <w:p w:rsidR="00EB453E" w:rsidRDefault="00EB453E" w:rsidP="00176201">
      <w:pPr>
        <w:ind w:left="-600"/>
      </w:pPr>
      <w:bookmarkStart w:id="23" w:name="REV_FIN_PLAN"/>
      <w:bookmarkEnd w:id="23"/>
    </w:p>
    <w:p w:rsidR="00112BBB" w:rsidRDefault="00112BBB"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520"/>
        <w:gridCol w:w="3520"/>
        <w:gridCol w:w="3520"/>
      </w:tblGrid>
      <w:tr w:rsidR="00112BBB" w:rsidTr="0022023C">
        <w:tc>
          <w:tcPr>
            <w:tcW w:w="10560" w:type="dxa"/>
            <w:gridSpan w:val="3"/>
            <w:tcBorders>
              <w:bottom w:val="single" w:sz="4" w:space="0" w:color="auto"/>
            </w:tcBorders>
            <w:shd w:val="clear" w:color="auto" w:fill="CCCCCC"/>
          </w:tcPr>
          <w:p w:rsidR="00112BBB" w:rsidRPr="0022023C" w:rsidRDefault="00112BBB" w:rsidP="0022023C">
            <w:pPr>
              <w:keepNext/>
              <w:rPr>
                <w:b/>
                <w:sz w:val="28"/>
                <w:szCs w:val="28"/>
              </w:rPr>
            </w:pPr>
            <w:r w:rsidRPr="0022023C">
              <w:rPr>
                <w:b/>
                <w:sz w:val="28"/>
                <w:szCs w:val="28"/>
              </w:rPr>
              <w:t>3.  Borrower</w:t>
            </w:r>
          </w:p>
        </w:tc>
      </w:tr>
      <w:tr w:rsidR="00EF6E0C" w:rsidTr="0022023C">
        <w:tc>
          <w:tcPr>
            <w:tcW w:w="3520" w:type="dxa"/>
            <w:tcBorders>
              <w:bottom w:val="single" w:sz="4" w:space="0" w:color="auto"/>
            </w:tcBorders>
            <w:shd w:val="clear" w:color="auto" w:fill="E0E0E0"/>
          </w:tcPr>
          <w:p w:rsidR="00EF6E0C" w:rsidRPr="0022023C" w:rsidRDefault="00EF6E0C" w:rsidP="0022023C">
            <w:pPr>
              <w:keepNext/>
              <w:jc w:val="center"/>
              <w:rPr>
                <w:b/>
              </w:rPr>
            </w:pPr>
            <w:r w:rsidRPr="0022023C">
              <w:rPr>
                <w:b/>
              </w:rPr>
              <w:t>Organization</w:t>
            </w:r>
          </w:p>
        </w:tc>
        <w:tc>
          <w:tcPr>
            <w:tcW w:w="3520" w:type="dxa"/>
            <w:tcBorders>
              <w:bottom w:val="single" w:sz="4" w:space="0" w:color="auto"/>
            </w:tcBorders>
            <w:shd w:val="clear" w:color="auto" w:fill="E0E0E0"/>
          </w:tcPr>
          <w:p w:rsidR="00EF6E0C" w:rsidRPr="0022023C" w:rsidRDefault="00EF6E0C" w:rsidP="0022023C">
            <w:pPr>
              <w:keepNext/>
              <w:jc w:val="center"/>
              <w:rPr>
                <w:b/>
              </w:rPr>
            </w:pPr>
            <w:r w:rsidRPr="0022023C">
              <w:rPr>
                <w:b/>
              </w:rPr>
              <w:t>Department</w:t>
            </w:r>
          </w:p>
        </w:tc>
        <w:tc>
          <w:tcPr>
            <w:tcW w:w="3520" w:type="dxa"/>
            <w:tcBorders>
              <w:bottom w:val="single" w:sz="4" w:space="0" w:color="auto"/>
            </w:tcBorders>
            <w:shd w:val="clear" w:color="auto" w:fill="E0E0E0"/>
          </w:tcPr>
          <w:p w:rsidR="00EF6E0C" w:rsidRPr="0022023C" w:rsidRDefault="00EF6E0C" w:rsidP="0022023C">
            <w:pPr>
              <w:keepNext/>
              <w:jc w:val="center"/>
              <w:rPr>
                <w:b/>
              </w:rPr>
            </w:pPr>
            <w:r w:rsidRPr="0022023C">
              <w:rPr>
                <w:b/>
              </w:rPr>
              <w:t>Location</w:t>
            </w:r>
          </w:p>
        </w:tc>
      </w:tr>
      <w:tr w:rsidR="003A60B2" w:rsidRPr="00B70C28" w:rsidTr="006F19FE">
        <w:tc>
          <w:tcPr>
            <w:tcW w:w="3520" w:type="dxa"/>
            <w:shd w:val="clear" w:color="auto" w:fill="auto"/>
          </w:tcPr>
          <w:p w:rsidR="003A60B2" w:rsidRPr="00B70C28" w:rsidRDefault="003A60B2" w:rsidP="006F19FE">
            <w:pPr>
              <w:keepNext/>
            </w:pPr>
            <w:r w:rsidRPr="00B70C28">
              <w:t xml:space="preserve"> </w:t>
            </w:r>
            <w:bookmarkStart w:id="24" w:name="BORR_INFO_COL_1"/>
            <w:r>
              <w:t>CC/PST</w:t>
            </w:r>
            <w:bookmarkEnd w:id="24"/>
          </w:p>
        </w:tc>
        <w:tc>
          <w:tcPr>
            <w:tcW w:w="3520" w:type="dxa"/>
            <w:shd w:val="clear" w:color="auto" w:fill="auto"/>
          </w:tcPr>
          <w:p w:rsidR="003A60B2" w:rsidRPr="00B70C28" w:rsidRDefault="003A60B2" w:rsidP="006F19FE">
            <w:pPr>
              <w:keepNext/>
            </w:pPr>
            <w:bookmarkStart w:id="25" w:name="BORR_INFO_COL_2"/>
            <w:bookmarkEnd w:id="25"/>
          </w:p>
        </w:tc>
        <w:tc>
          <w:tcPr>
            <w:tcW w:w="3520" w:type="dxa"/>
            <w:shd w:val="clear" w:color="auto" w:fill="auto"/>
          </w:tcPr>
          <w:p w:rsidR="003A60B2" w:rsidRPr="00B70C28" w:rsidRDefault="003A60B2" w:rsidP="006F19FE">
            <w:pPr>
              <w:keepNext/>
            </w:pPr>
            <w:bookmarkStart w:id="26" w:name="BORR_INFO_COL_3"/>
            <w:r>
              <w:t>Niger</w:t>
            </w:r>
            <w:bookmarkEnd w:id="26"/>
          </w:p>
        </w:tc>
      </w:tr>
    </w:tbl>
    <w:p w:rsidR="00112BBB" w:rsidRDefault="00112BBB" w:rsidP="00176201">
      <w:pPr>
        <w:ind w:left="-600"/>
      </w:pPr>
      <w:bookmarkStart w:id="27" w:name="BORR_INFO"/>
      <w:bookmarkEnd w:id="27"/>
    </w:p>
    <w:p w:rsidR="00112BBB" w:rsidRDefault="00112BBB"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684"/>
        <w:gridCol w:w="3192"/>
        <w:gridCol w:w="3684"/>
      </w:tblGrid>
      <w:tr w:rsidR="00112BBB" w:rsidTr="0022023C">
        <w:tc>
          <w:tcPr>
            <w:tcW w:w="10560" w:type="dxa"/>
            <w:gridSpan w:val="3"/>
            <w:tcBorders>
              <w:bottom w:val="single" w:sz="4" w:space="0" w:color="auto"/>
            </w:tcBorders>
            <w:shd w:val="clear" w:color="auto" w:fill="D9D9D9"/>
          </w:tcPr>
          <w:p w:rsidR="00112BBB" w:rsidRPr="0022023C" w:rsidRDefault="00112BBB" w:rsidP="0022023C">
            <w:pPr>
              <w:keepNext/>
              <w:rPr>
                <w:sz w:val="28"/>
                <w:szCs w:val="28"/>
              </w:rPr>
            </w:pPr>
            <w:r w:rsidRPr="0022023C">
              <w:rPr>
                <w:b/>
                <w:sz w:val="28"/>
                <w:szCs w:val="28"/>
              </w:rPr>
              <w:t>4.   Implementing Agency</w:t>
            </w:r>
          </w:p>
        </w:tc>
      </w:tr>
      <w:tr w:rsidR="00112BBB" w:rsidTr="0022023C">
        <w:tc>
          <w:tcPr>
            <w:tcW w:w="3684" w:type="dxa"/>
            <w:shd w:val="clear" w:color="auto" w:fill="E6E6E6"/>
          </w:tcPr>
          <w:p w:rsidR="00112BBB" w:rsidRPr="0022023C" w:rsidRDefault="00112BBB" w:rsidP="0022023C">
            <w:pPr>
              <w:keepNext/>
              <w:jc w:val="center"/>
              <w:rPr>
                <w:b/>
              </w:rPr>
            </w:pPr>
            <w:r w:rsidRPr="0022023C">
              <w:rPr>
                <w:b/>
              </w:rPr>
              <w:t>Organization</w:t>
            </w:r>
          </w:p>
        </w:tc>
        <w:tc>
          <w:tcPr>
            <w:tcW w:w="3192" w:type="dxa"/>
            <w:shd w:val="clear" w:color="auto" w:fill="E6E6E6"/>
          </w:tcPr>
          <w:p w:rsidR="00112BBB" w:rsidRPr="0022023C" w:rsidRDefault="00112BBB" w:rsidP="0022023C">
            <w:pPr>
              <w:keepNext/>
              <w:jc w:val="center"/>
              <w:rPr>
                <w:b/>
              </w:rPr>
            </w:pPr>
            <w:r w:rsidRPr="0022023C">
              <w:rPr>
                <w:b/>
              </w:rPr>
              <w:t>Department</w:t>
            </w:r>
          </w:p>
        </w:tc>
        <w:tc>
          <w:tcPr>
            <w:tcW w:w="3684" w:type="dxa"/>
            <w:shd w:val="clear" w:color="auto" w:fill="E6E6E6"/>
          </w:tcPr>
          <w:p w:rsidR="00112BBB" w:rsidRPr="0022023C" w:rsidRDefault="00112BBB" w:rsidP="0022023C">
            <w:pPr>
              <w:keepNext/>
              <w:jc w:val="center"/>
              <w:rPr>
                <w:b/>
              </w:rPr>
            </w:pPr>
            <w:r w:rsidRPr="0022023C">
              <w:rPr>
                <w:b/>
              </w:rPr>
              <w:t>Location</w:t>
            </w:r>
          </w:p>
        </w:tc>
      </w:tr>
      <w:tr w:rsidR="003A60B2" w:rsidRPr="00B70C28" w:rsidTr="006F19FE">
        <w:tc>
          <w:tcPr>
            <w:tcW w:w="3684" w:type="dxa"/>
          </w:tcPr>
          <w:p w:rsidR="003A60B2" w:rsidRPr="00B70C28" w:rsidRDefault="003A60B2" w:rsidP="006F19FE">
            <w:pPr>
              <w:keepNext/>
            </w:pPr>
            <w:r w:rsidRPr="00B70C28">
              <w:t xml:space="preserve"> </w:t>
            </w:r>
            <w:bookmarkStart w:id="28" w:name="IMP_AGEN_COL_1"/>
            <w:r>
              <w:t>Cellule de Coordination du PST</w:t>
            </w:r>
            <w:bookmarkEnd w:id="28"/>
          </w:p>
        </w:tc>
        <w:tc>
          <w:tcPr>
            <w:tcW w:w="3192" w:type="dxa"/>
          </w:tcPr>
          <w:p w:rsidR="003A60B2" w:rsidRPr="00B70C28" w:rsidRDefault="003A60B2" w:rsidP="006F19FE">
            <w:pPr>
              <w:keepNext/>
            </w:pPr>
            <w:bookmarkStart w:id="29" w:name="IMP_AGEN_COL_2"/>
            <w:bookmarkEnd w:id="29"/>
          </w:p>
        </w:tc>
        <w:tc>
          <w:tcPr>
            <w:tcW w:w="3684" w:type="dxa"/>
          </w:tcPr>
          <w:p w:rsidR="003A60B2" w:rsidRPr="00B70C28" w:rsidRDefault="003A60B2" w:rsidP="006F19FE">
            <w:pPr>
              <w:keepNext/>
            </w:pPr>
            <w:bookmarkStart w:id="30" w:name="IMP_AGEN_COL_3"/>
            <w:r>
              <w:t>Niger</w:t>
            </w:r>
            <w:bookmarkEnd w:id="30"/>
          </w:p>
        </w:tc>
      </w:tr>
    </w:tbl>
    <w:p w:rsidR="00112BBB" w:rsidRDefault="00112BBB" w:rsidP="00176201">
      <w:pPr>
        <w:ind w:left="-600"/>
      </w:pPr>
      <w:bookmarkStart w:id="31" w:name="IMP_AGEN"/>
      <w:bookmarkEnd w:id="31"/>
    </w:p>
    <w:p w:rsidR="009A2F69" w:rsidRDefault="009A2F69"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520"/>
        <w:gridCol w:w="3520"/>
        <w:gridCol w:w="3520"/>
      </w:tblGrid>
      <w:tr w:rsidR="009A2F69" w:rsidTr="0022023C">
        <w:tc>
          <w:tcPr>
            <w:tcW w:w="10560" w:type="dxa"/>
            <w:gridSpan w:val="3"/>
            <w:tcBorders>
              <w:bottom w:val="single" w:sz="4" w:space="0" w:color="auto"/>
            </w:tcBorders>
            <w:shd w:val="clear" w:color="auto" w:fill="CCCCCC"/>
          </w:tcPr>
          <w:p w:rsidR="009A2F69" w:rsidRPr="0022023C" w:rsidRDefault="009A2F69" w:rsidP="0022023C">
            <w:pPr>
              <w:keepNext/>
              <w:rPr>
                <w:b/>
                <w:sz w:val="28"/>
                <w:szCs w:val="28"/>
              </w:rPr>
            </w:pPr>
            <w:r w:rsidRPr="0022023C">
              <w:rPr>
                <w:b/>
                <w:sz w:val="28"/>
                <w:szCs w:val="28"/>
              </w:rPr>
              <w:lastRenderedPageBreak/>
              <w:t>5.   Disbursement Estimates (</w:t>
            </w:r>
            <w:proofErr w:type="spellStart"/>
            <w:r w:rsidRPr="0022023C">
              <w:rPr>
                <w:b/>
                <w:sz w:val="28"/>
                <w:szCs w:val="28"/>
              </w:rPr>
              <w:t>US$m</w:t>
            </w:r>
            <w:proofErr w:type="spellEnd"/>
            <w:r w:rsidRPr="0022023C">
              <w:rPr>
                <w:b/>
                <w:sz w:val="28"/>
                <w:szCs w:val="28"/>
              </w:rPr>
              <w:t>)</w:t>
            </w:r>
          </w:p>
        </w:tc>
      </w:tr>
      <w:tr w:rsidR="009A2F69" w:rsidTr="0022023C">
        <w:tc>
          <w:tcPr>
            <w:tcW w:w="10560" w:type="dxa"/>
            <w:gridSpan w:val="3"/>
            <w:tcBorders>
              <w:bottom w:val="single" w:sz="4" w:space="0" w:color="auto"/>
            </w:tcBorders>
            <w:shd w:val="clear" w:color="auto" w:fill="E6E6E6"/>
          </w:tcPr>
          <w:p w:rsidR="009A2F69" w:rsidRPr="0022023C" w:rsidRDefault="003A60B2" w:rsidP="0022023C">
            <w:pPr>
              <w:keepNext/>
              <w:tabs>
                <w:tab w:val="right" w:pos="9852"/>
              </w:tabs>
              <w:rPr>
                <w:b/>
              </w:rPr>
            </w:pPr>
            <w:bookmarkStart w:id="32" w:name="disb_fld_lbl"/>
            <w:r>
              <w:rPr>
                <w:b/>
              </w:rPr>
              <w:t>Actual amount disbursed as of 05/03/2012</w:t>
            </w:r>
            <w:bookmarkEnd w:id="32"/>
            <w:r w:rsidR="00DA44BB" w:rsidRPr="0022023C">
              <w:rPr>
                <w:b/>
              </w:rPr>
              <w:tab/>
            </w:r>
            <w:bookmarkStart w:id="33" w:name="disb_fld"/>
            <w:r>
              <w:rPr>
                <w:b/>
              </w:rPr>
              <w:t>22.96</w:t>
            </w:r>
            <w:bookmarkEnd w:id="33"/>
          </w:p>
        </w:tc>
      </w:tr>
      <w:tr w:rsidR="00442A03" w:rsidTr="0022023C">
        <w:tc>
          <w:tcPr>
            <w:tcW w:w="3520" w:type="dxa"/>
            <w:shd w:val="clear" w:color="auto" w:fill="D9D9D9"/>
          </w:tcPr>
          <w:p w:rsidR="00442A03" w:rsidRPr="0022023C" w:rsidRDefault="00442A03" w:rsidP="0022023C">
            <w:pPr>
              <w:keepNext/>
              <w:jc w:val="center"/>
              <w:rPr>
                <w:b/>
              </w:rPr>
            </w:pPr>
            <w:r w:rsidRPr="0022023C">
              <w:rPr>
                <w:b/>
              </w:rPr>
              <w:t>Fiscal Year</w:t>
            </w:r>
          </w:p>
        </w:tc>
        <w:tc>
          <w:tcPr>
            <w:tcW w:w="3520" w:type="dxa"/>
            <w:shd w:val="clear" w:color="auto" w:fill="D9D9D9"/>
          </w:tcPr>
          <w:p w:rsidR="00442A03" w:rsidRPr="0022023C" w:rsidRDefault="00442A03" w:rsidP="0022023C">
            <w:pPr>
              <w:keepNext/>
              <w:jc w:val="center"/>
              <w:rPr>
                <w:b/>
              </w:rPr>
            </w:pPr>
            <w:r w:rsidRPr="0022023C">
              <w:rPr>
                <w:b/>
              </w:rPr>
              <w:t>Annual</w:t>
            </w:r>
          </w:p>
        </w:tc>
        <w:tc>
          <w:tcPr>
            <w:tcW w:w="3520" w:type="dxa"/>
            <w:shd w:val="clear" w:color="auto" w:fill="D9D9D9"/>
          </w:tcPr>
          <w:p w:rsidR="00442A03" w:rsidRPr="0022023C" w:rsidRDefault="00442A03" w:rsidP="0022023C">
            <w:pPr>
              <w:keepNext/>
              <w:jc w:val="center"/>
              <w:rPr>
                <w:b/>
              </w:rPr>
            </w:pPr>
            <w:r w:rsidRPr="0022023C">
              <w:rPr>
                <w:b/>
              </w:rPr>
              <w:t>Cumulative</w:t>
            </w:r>
          </w:p>
        </w:tc>
      </w:tr>
      <w:tr w:rsidR="003A60B2" w:rsidRPr="00B70C28" w:rsidTr="006F19FE">
        <w:tc>
          <w:tcPr>
            <w:tcW w:w="3520" w:type="dxa"/>
          </w:tcPr>
          <w:p w:rsidR="003A60B2" w:rsidRPr="00B70C28" w:rsidRDefault="003A60B2" w:rsidP="006F19FE">
            <w:pPr>
              <w:keepNext/>
            </w:pPr>
            <w:r w:rsidRPr="00B70C28">
              <w:t xml:space="preserve"> </w:t>
            </w:r>
            <w:r>
              <w:t>2012</w:t>
            </w:r>
          </w:p>
        </w:tc>
        <w:tc>
          <w:tcPr>
            <w:tcW w:w="3520" w:type="dxa"/>
          </w:tcPr>
          <w:p w:rsidR="003A60B2" w:rsidRPr="00B70C28" w:rsidRDefault="003A60B2" w:rsidP="006F19FE">
            <w:pPr>
              <w:keepNext/>
              <w:tabs>
                <w:tab w:val="decimal" w:pos="2492"/>
              </w:tabs>
            </w:pPr>
            <w:r>
              <w:t>0.00</w:t>
            </w:r>
          </w:p>
        </w:tc>
        <w:tc>
          <w:tcPr>
            <w:tcW w:w="3520" w:type="dxa"/>
          </w:tcPr>
          <w:p w:rsidR="003A60B2" w:rsidRPr="00B70C28" w:rsidRDefault="003A60B2" w:rsidP="006F19FE">
            <w:pPr>
              <w:keepNext/>
              <w:tabs>
                <w:tab w:val="decimal" w:pos="2492"/>
              </w:tabs>
            </w:pPr>
            <w:r>
              <w:t>22.96</w:t>
            </w:r>
          </w:p>
        </w:tc>
      </w:tr>
      <w:tr w:rsidR="003A60B2" w:rsidRPr="00B70C28" w:rsidTr="006F19FE">
        <w:tc>
          <w:tcPr>
            <w:tcW w:w="3520" w:type="dxa"/>
          </w:tcPr>
          <w:p w:rsidR="003A60B2" w:rsidRPr="00B70C28" w:rsidRDefault="003A60B2" w:rsidP="006F19FE">
            <w:pPr>
              <w:keepNext/>
            </w:pPr>
            <w:r w:rsidRPr="00B70C28">
              <w:t xml:space="preserve"> </w:t>
            </w:r>
            <w:r>
              <w:t>2013</w:t>
            </w:r>
          </w:p>
        </w:tc>
        <w:tc>
          <w:tcPr>
            <w:tcW w:w="3520" w:type="dxa"/>
          </w:tcPr>
          <w:p w:rsidR="003A60B2" w:rsidRPr="00B70C28" w:rsidRDefault="003A60B2" w:rsidP="006F19FE">
            <w:pPr>
              <w:keepNext/>
              <w:tabs>
                <w:tab w:val="decimal" w:pos="2492"/>
              </w:tabs>
            </w:pPr>
            <w:r>
              <w:t>7.04</w:t>
            </w:r>
          </w:p>
        </w:tc>
        <w:tc>
          <w:tcPr>
            <w:tcW w:w="3520" w:type="dxa"/>
          </w:tcPr>
          <w:p w:rsidR="003A60B2" w:rsidRPr="00B70C28" w:rsidRDefault="003A60B2" w:rsidP="006F19FE">
            <w:pPr>
              <w:keepNext/>
              <w:tabs>
                <w:tab w:val="decimal" w:pos="2492"/>
              </w:tabs>
            </w:pPr>
            <w:r>
              <w:t>30.00</w:t>
            </w:r>
          </w:p>
        </w:tc>
      </w:tr>
      <w:tr w:rsidR="003A60B2" w:rsidRPr="00B70C28" w:rsidTr="006F19FE">
        <w:tc>
          <w:tcPr>
            <w:tcW w:w="3520" w:type="dxa"/>
          </w:tcPr>
          <w:p w:rsidR="003A60B2" w:rsidRPr="00B70C28" w:rsidRDefault="003A60B2" w:rsidP="006F19FE">
            <w:pPr>
              <w:keepNext/>
            </w:pPr>
            <w:r w:rsidRPr="00B70C28">
              <w:t xml:space="preserve"> </w:t>
            </w:r>
            <w:bookmarkStart w:id="34" w:name="DISB_ESTM_COL_1"/>
            <w:bookmarkEnd w:id="34"/>
          </w:p>
        </w:tc>
        <w:tc>
          <w:tcPr>
            <w:tcW w:w="3520" w:type="dxa"/>
          </w:tcPr>
          <w:p w:rsidR="003A60B2" w:rsidRPr="00B70C28" w:rsidRDefault="003A60B2" w:rsidP="006F19FE">
            <w:pPr>
              <w:keepNext/>
              <w:tabs>
                <w:tab w:val="decimal" w:pos="2492"/>
              </w:tabs>
            </w:pPr>
            <w:bookmarkStart w:id="35" w:name="DISB_ESTM_COL_2"/>
            <w:r w:rsidRPr="003A60B2">
              <w:rPr>
                <w:b/>
              </w:rPr>
              <w:t>Total</w:t>
            </w:r>
            <w:bookmarkEnd w:id="35"/>
          </w:p>
        </w:tc>
        <w:tc>
          <w:tcPr>
            <w:tcW w:w="3520" w:type="dxa"/>
          </w:tcPr>
          <w:p w:rsidR="003A60B2" w:rsidRPr="00B70C28" w:rsidRDefault="003A60B2" w:rsidP="006F19FE">
            <w:pPr>
              <w:keepNext/>
              <w:tabs>
                <w:tab w:val="decimal" w:pos="2492"/>
              </w:tabs>
            </w:pPr>
            <w:bookmarkStart w:id="36" w:name="DISB_ESTM_COL_3"/>
            <w:r w:rsidRPr="003A60B2">
              <w:rPr>
                <w:b/>
              </w:rPr>
              <w:t>30.00</w:t>
            </w:r>
            <w:bookmarkEnd w:id="36"/>
          </w:p>
        </w:tc>
      </w:tr>
    </w:tbl>
    <w:p w:rsidR="00442A03" w:rsidRDefault="00442A03" w:rsidP="00442A03">
      <w:pPr>
        <w:ind w:left="-600"/>
      </w:pPr>
      <w:bookmarkStart w:id="37" w:name="DISB_ESTM"/>
      <w:bookmarkEnd w:id="37"/>
    </w:p>
    <w:p w:rsidR="004E32C1" w:rsidRDefault="004E32C1"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0"/>
        <w:gridCol w:w="1080"/>
      </w:tblGrid>
      <w:tr w:rsidR="004E32C1" w:rsidTr="0022023C">
        <w:tc>
          <w:tcPr>
            <w:tcW w:w="10560" w:type="dxa"/>
            <w:gridSpan w:val="2"/>
            <w:shd w:val="clear" w:color="auto" w:fill="D9D9D9"/>
          </w:tcPr>
          <w:p w:rsidR="004E32C1" w:rsidRPr="0022023C" w:rsidRDefault="004E32C1" w:rsidP="0022023C">
            <w:pPr>
              <w:keepNext/>
              <w:rPr>
                <w:b/>
                <w:sz w:val="28"/>
                <w:szCs w:val="28"/>
              </w:rPr>
            </w:pPr>
            <w:r w:rsidRPr="0022023C">
              <w:rPr>
                <w:b/>
                <w:sz w:val="28"/>
                <w:szCs w:val="28"/>
              </w:rPr>
              <w:t>6</w:t>
            </w:r>
            <w:r w:rsidRPr="0022023C">
              <w:rPr>
                <w:b/>
                <w:sz w:val="28"/>
                <w:szCs w:val="28"/>
                <w:shd w:val="clear" w:color="auto" w:fill="D9D9D9"/>
              </w:rPr>
              <w:t>.   Policy Exceptions and Safeguard Policies</w:t>
            </w:r>
          </w:p>
        </w:tc>
      </w:tr>
      <w:tr w:rsidR="009D0382" w:rsidTr="0022023C">
        <w:tc>
          <w:tcPr>
            <w:tcW w:w="9480" w:type="dxa"/>
          </w:tcPr>
          <w:p w:rsidR="009D0382" w:rsidRPr="0022023C" w:rsidRDefault="003A60B2" w:rsidP="0022023C">
            <w:pPr>
              <w:keepNext/>
              <w:rPr>
                <w:b/>
              </w:rPr>
            </w:pPr>
            <w:bookmarkStart w:id="38" w:name="pibankexp_fld_lbl"/>
            <w:r>
              <w:rPr>
                <w:b/>
              </w:rPr>
              <w:t>Does the restructured project require any exceptions to Bank policies?</w:t>
            </w:r>
            <w:bookmarkEnd w:id="38"/>
          </w:p>
        </w:tc>
        <w:tc>
          <w:tcPr>
            <w:tcW w:w="1080" w:type="dxa"/>
          </w:tcPr>
          <w:p w:rsidR="009D0382" w:rsidRDefault="003A60B2" w:rsidP="0022023C">
            <w:pPr>
              <w:keepNext/>
              <w:jc w:val="center"/>
            </w:pPr>
            <w:bookmarkStart w:id="39" w:name="pibankexp_fld"/>
            <w:r>
              <w:t>N</w:t>
            </w:r>
            <w:bookmarkEnd w:id="39"/>
          </w:p>
        </w:tc>
      </w:tr>
      <w:tr w:rsidR="009D0382" w:rsidTr="0022023C">
        <w:tc>
          <w:tcPr>
            <w:tcW w:w="9480" w:type="dxa"/>
          </w:tcPr>
          <w:p w:rsidR="009D0382" w:rsidRPr="0022023C" w:rsidRDefault="009D0382" w:rsidP="0022023C">
            <w:pPr>
              <w:keepNext/>
              <w:rPr>
                <w:b/>
              </w:rPr>
            </w:pPr>
            <w:bookmarkStart w:id="40" w:name="piaprbanmng_fld_lbl"/>
            <w:bookmarkEnd w:id="40"/>
          </w:p>
        </w:tc>
        <w:tc>
          <w:tcPr>
            <w:tcW w:w="1080" w:type="dxa"/>
          </w:tcPr>
          <w:p w:rsidR="009D0382" w:rsidRDefault="009D0382" w:rsidP="0022023C">
            <w:pPr>
              <w:keepNext/>
              <w:jc w:val="center"/>
            </w:pPr>
            <w:bookmarkStart w:id="41" w:name="piaprbanmng_fld"/>
            <w:bookmarkEnd w:id="41"/>
          </w:p>
        </w:tc>
      </w:tr>
      <w:tr w:rsidR="009D0382" w:rsidTr="0022023C">
        <w:tc>
          <w:tcPr>
            <w:tcW w:w="9480" w:type="dxa"/>
          </w:tcPr>
          <w:p w:rsidR="009D0382" w:rsidRPr="0022023C" w:rsidRDefault="009D0382" w:rsidP="0022023C">
            <w:pPr>
              <w:keepNext/>
              <w:rPr>
                <w:b/>
              </w:rPr>
            </w:pPr>
            <w:bookmarkStart w:id="42" w:name="piaprexpboard_fld_lbl"/>
            <w:bookmarkEnd w:id="42"/>
          </w:p>
        </w:tc>
        <w:tc>
          <w:tcPr>
            <w:tcW w:w="1080" w:type="dxa"/>
          </w:tcPr>
          <w:p w:rsidR="009D0382" w:rsidRDefault="009D0382" w:rsidP="0022023C">
            <w:pPr>
              <w:keepNext/>
              <w:jc w:val="center"/>
            </w:pPr>
            <w:bookmarkStart w:id="43" w:name="piaprexpboard_fld"/>
            <w:bookmarkEnd w:id="43"/>
          </w:p>
        </w:tc>
      </w:tr>
      <w:tr w:rsidR="009D0382" w:rsidTr="0022023C">
        <w:tc>
          <w:tcPr>
            <w:tcW w:w="9480" w:type="dxa"/>
          </w:tcPr>
          <w:p w:rsidR="009D0382" w:rsidRPr="0022023C" w:rsidRDefault="003A60B2" w:rsidP="0022023C">
            <w:pPr>
              <w:keepNext/>
              <w:rPr>
                <w:b/>
              </w:rPr>
            </w:pPr>
            <w:bookmarkStart w:id="44" w:name="pisfg_fld_lbl"/>
            <w:proofErr w:type="gramStart"/>
            <w:r>
              <w:rPr>
                <w:b/>
              </w:rPr>
              <w:t>Does the restructured projects</w:t>
            </w:r>
            <w:proofErr w:type="gramEnd"/>
            <w:r>
              <w:rPr>
                <w:b/>
              </w:rPr>
              <w:t xml:space="preserve"> trigger any new safeguard policies? If yes, please select from the checklist </w:t>
            </w:r>
            <w:proofErr w:type="gramStart"/>
            <w:r>
              <w:rPr>
                <w:b/>
              </w:rPr>
              <w:t>below  and</w:t>
            </w:r>
            <w:proofErr w:type="gramEnd"/>
            <w:r>
              <w:rPr>
                <w:b/>
              </w:rPr>
              <w:t xml:space="preserve"> update ISDS accordingly before submitting the package.</w:t>
            </w:r>
            <w:bookmarkEnd w:id="44"/>
          </w:p>
        </w:tc>
        <w:tc>
          <w:tcPr>
            <w:tcW w:w="1080" w:type="dxa"/>
          </w:tcPr>
          <w:p w:rsidR="009D0382" w:rsidRDefault="003A60B2" w:rsidP="0022023C">
            <w:pPr>
              <w:keepNext/>
              <w:jc w:val="center"/>
            </w:pPr>
            <w:bookmarkStart w:id="45" w:name="pisfg_fld"/>
            <w:r>
              <w:t>N</w:t>
            </w:r>
            <w:bookmarkEnd w:id="45"/>
          </w:p>
        </w:tc>
      </w:tr>
    </w:tbl>
    <w:p w:rsidR="009D0382" w:rsidRDefault="009D0382" w:rsidP="009D0382">
      <w:pPr>
        <w:ind w:left="-600"/>
      </w:pPr>
    </w:p>
    <w:p w:rsidR="009D0382" w:rsidRDefault="009D0382" w:rsidP="00176201">
      <w:pPr>
        <w:ind w:left="-600"/>
      </w:pPr>
      <w:bookmarkStart w:id="46" w:name="SG_INFO"/>
      <w:bookmarkEnd w:id="46"/>
    </w:p>
    <w:p w:rsidR="00337329" w:rsidRPr="00337329" w:rsidRDefault="00337329" w:rsidP="00176201">
      <w:pPr>
        <w:ind w:left="-600"/>
        <w:rPr>
          <w:b/>
          <w:sz w:val="32"/>
          <w:szCs w:val="32"/>
        </w:rPr>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0"/>
      </w:tblGrid>
      <w:tr w:rsidR="00337329" w:rsidRPr="0022023C" w:rsidTr="0022023C">
        <w:tc>
          <w:tcPr>
            <w:tcW w:w="10560" w:type="dxa"/>
          </w:tcPr>
          <w:p w:rsidR="00337329" w:rsidRPr="0022023C" w:rsidRDefault="00337329" w:rsidP="00176201">
            <w:pPr>
              <w:rPr>
                <w:b/>
                <w:sz w:val="28"/>
                <w:szCs w:val="28"/>
              </w:rPr>
            </w:pPr>
            <w:r w:rsidRPr="0022023C">
              <w:rPr>
                <w:b/>
                <w:sz w:val="28"/>
                <w:szCs w:val="28"/>
              </w:rPr>
              <w:t>7a.  Project Development Objectives/Outcomes</w:t>
            </w:r>
          </w:p>
          <w:p w:rsidR="00337329" w:rsidRPr="0022023C" w:rsidRDefault="00337329" w:rsidP="00176201">
            <w:pPr>
              <w:rPr>
                <w:b/>
              </w:rPr>
            </w:pPr>
            <w:r w:rsidRPr="0022023C">
              <w:rPr>
                <w:b/>
              </w:rPr>
              <w:t>Original/Current Project Development Objectives/Outcomes</w:t>
            </w:r>
          </w:p>
        </w:tc>
      </w:tr>
      <w:tr w:rsidR="00337329" w:rsidTr="0022023C">
        <w:tc>
          <w:tcPr>
            <w:tcW w:w="10560" w:type="dxa"/>
          </w:tcPr>
          <w:p w:rsidR="00337329" w:rsidRDefault="003A60B2" w:rsidP="00176201">
            <w:bookmarkStart w:id="47" w:name="PDO"/>
            <w:r>
              <w:t>The project development objectives are to (</w:t>
            </w:r>
            <w:proofErr w:type="spellStart"/>
            <w:r>
              <w:t>i</w:t>
            </w:r>
            <w:proofErr w:type="spellEnd"/>
            <w:r>
              <w:t xml:space="preserve">) improve the physical access of rural population to markets and services on selected unpaved sections of the national road network, and (ii) strengthen the institutional framework, management and implementation of road maintenance in Niger. PDO Level Results Indicators are: 1. Improved connectivity: Share of rural population with access to an all-season road (average Rural Access Index) has increased by 3 % in the project area 2. Reduced transport time to operators: transport time decreased by 2 hours from </w:t>
            </w:r>
            <w:proofErr w:type="spellStart"/>
            <w:r>
              <w:t>Balleyara</w:t>
            </w:r>
            <w:proofErr w:type="spellEnd"/>
            <w:r>
              <w:t xml:space="preserve"> to </w:t>
            </w:r>
            <w:proofErr w:type="spellStart"/>
            <w:r>
              <w:t>Banibangou</w:t>
            </w:r>
            <w:proofErr w:type="spellEnd"/>
            <w:r>
              <w:t xml:space="preserve">, and 30 minutes from </w:t>
            </w:r>
            <w:proofErr w:type="spellStart"/>
            <w:r>
              <w:t>Maradi</w:t>
            </w:r>
            <w:proofErr w:type="spellEnd"/>
            <w:r>
              <w:t xml:space="preserve"> to </w:t>
            </w:r>
            <w:proofErr w:type="spellStart"/>
            <w:r>
              <w:t>Madarounfa</w:t>
            </w:r>
            <w:proofErr w:type="spellEnd"/>
            <w:r>
              <w:t>. Changed to (</w:t>
            </w:r>
            <w:proofErr w:type="spellStart"/>
            <w:r>
              <w:t>Kollo-Kirtachi</w:t>
            </w:r>
            <w:proofErr w:type="spellEnd"/>
            <w:r>
              <w:t xml:space="preserve">) 3. Share of rural population with access to an all-season road 4. Number of rural people with access to an all-season road 5. Roads in good and fair condition as a share of total classified roads 6. Size of the total classified network </w:t>
            </w:r>
            <w:bookmarkEnd w:id="47"/>
          </w:p>
        </w:tc>
      </w:tr>
    </w:tbl>
    <w:p w:rsidR="002D3D89" w:rsidRDefault="002D3D89" w:rsidP="00176201">
      <w:pPr>
        <w:ind w:left="-600"/>
      </w:pPr>
    </w:p>
    <w:p w:rsidR="002D3D89" w:rsidRDefault="002D3D89" w:rsidP="00176201">
      <w:pPr>
        <w:ind w:left="-600"/>
      </w:pPr>
    </w:p>
    <w:p w:rsidR="00337329" w:rsidRPr="00337329" w:rsidRDefault="00337329" w:rsidP="00176201">
      <w:pPr>
        <w:ind w:left="-600"/>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0"/>
      </w:tblGrid>
      <w:tr w:rsidR="00337329" w:rsidRPr="0022023C" w:rsidTr="0022023C">
        <w:tc>
          <w:tcPr>
            <w:tcW w:w="10560" w:type="dxa"/>
          </w:tcPr>
          <w:p w:rsidR="00337329" w:rsidRPr="0022023C" w:rsidRDefault="00337329" w:rsidP="002D3D89">
            <w:pPr>
              <w:rPr>
                <w:sz w:val="32"/>
                <w:szCs w:val="32"/>
              </w:rPr>
            </w:pPr>
            <w:r w:rsidRPr="0022023C">
              <w:rPr>
                <w:b/>
                <w:sz w:val="28"/>
                <w:szCs w:val="28"/>
              </w:rPr>
              <w:t>7b.  Revised Project Development Objectives/Outcomes</w:t>
            </w:r>
            <w:r w:rsidRPr="0022023C">
              <w:rPr>
                <w:b/>
                <w:sz w:val="32"/>
                <w:szCs w:val="32"/>
              </w:rPr>
              <w:t xml:space="preserve"> </w:t>
            </w:r>
            <w:r w:rsidRPr="005232C1">
              <w:t>[</w:t>
            </w:r>
            <w:r w:rsidRPr="00990E22">
              <w:t>if applicable]</w:t>
            </w:r>
          </w:p>
          <w:p w:rsidR="00337329" w:rsidRPr="0022023C" w:rsidRDefault="00337329" w:rsidP="002D3D89">
            <w:pPr>
              <w:rPr>
                <w:b/>
              </w:rPr>
            </w:pPr>
          </w:p>
        </w:tc>
      </w:tr>
      <w:tr w:rsidR="00337329" w:rsidTr="0022023C">
        <w:tc>
          <w:tcPr>
            <w:tcW w:w="10560" w:type="dxa"/>
          </w:tcPr>
          <w:p w:rsidR="00337329" w:rsidRDefault="003A60B2" w:rsidP="002D3D89">
            <w:bookmarkStart w:id="48" w:name="RPDO"/>
            <w:r>
              <w:t xml:space="preserve"> </w:t>
            </w:r>
            <w:bookmarkEnd w:id="48"/>
          </w:p>
        </w:tc>
      </w:tr>
    </w:tbl>
    <w:p w:rsidR="004E32C1" w:rsidRDefault="004E32C1" w:rsidP="00176201">
      <w:pPr>
        <w:ind w:left="-600"/>
      </w:pPr>
    </w:p>
    <w:p w:rsidR="008918C5" w:rsidRDefault="008918C5" w:rsidP="00176201">
      <w:pPr>
        <w:ind w:left="-600"/>
      </w:pPr>
    </w:p>
    <w:sectPr w:rsidR="008918C5" w:rsidSect="00EF6E0C">
      <w:footerReference w:type="default" r:id="rId7"/>
      <w:pgSz w:w="12240" w:h="15840"/>
      <w:pgMar w:top="1440" w:right="1440" w:bottom="1440" w:left="144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8F0" w:rsidRDefault="00C048F0">
      <w:r>
        <w:separator/>
      </w:r>
    </w:p>
  </w:endnote>
  <w:endnote w:type="continuationSeparator" w:id="0">
    <w:p w:rsidR="00C048F0" w:rsidRDefault="00C048F0">
      <w:r>
        <w:continuationSeparator/>
      </w:r>
    </w:p>
  </w:endnote>
</w:endnotes>
</file>

<file path=word/fontTable.xml><?xml version="1.0" encoding="utf-8"?>
<w:fonts xmlns:r="http://schemas.openxmlformats.org/officeDocument/2006/relationships" xmlns:w="http://schemas.openxmlformats.org/wordprocessingml/2006/main">
  <w:font w:name="Helv">
    <w:panose1 w:val="020B06040202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EC7" w:rsidRDefault="0059725D" w:rsidP="00CF19A7">
    <w:pPr>
      <w:pStyle w:val="Footer"/>
      <w:jc w:val="center"/>
    </w:pPr>
    <w:r>
      <w:rPr>
        <w:rStyle w:val="PageNumber"/>
      </w:rPr>
      <w:fldChar w:fldCharType="begin"/>
    </w:r>
    <w:r w:rsidR="00416EC7">
      <w:rPr>
        <w:rStyle w:val="PageNumber"/>
      </w:rPr>
      <w:instrText xml:space="preserve"> PAGE </w:instrText>
    </w:r>
    <w:r>
      <w:rPr>
        <w:rStyle w:val="PageNumber"/>
      </w:rPr>
      <w:fldChar w:fldCharType="separate"/>
    </w:r>
    <w:r w:rsidR="00A9081D">
      <w:rPr>
        <w:rStyle w:val="PageNumber"/>
        <w:noProof/>
      </w:rPr>
      <w:t>ii</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8F0" w:rsidRDefault="00C048F0">
      <w:r>
        <w:separator/>
      </w:r>
    </w:p>
  </w:footnote>
  <w:footnote w:type="continuationSeparator" w:id="0">
    <w:p w:rsidR="00C048F0" w:rsidRDefault="00C048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4886088"/>
    <w:lvl w:ilvl="0">
      <w:numFmt w:val="bullet"/>
      <w:lvlText w:val="*"/>
      <w:lvlJc w:val="left"/>
    </w:lvl>
  </w:abstractNum>
  <w:num w:numId="1">
    <w:abstractNumId w:val="0"/>
    <w:lvlOverride w:ilvl="0">
      <w:lvl w:ilvl="0">
        <w:numFmt w:val="bullet"/>
        <w:lvlText w:val="•"/>
        <w:legacy w:legacy="1" w:legacySpace="0" w:legacyIndent="0"/>
        <w:lvlJc w:val="left"/>
        <w:rPr>
          <w:rFonts w:ascii="Helv" w:hAnsi="Helv"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9725D"/>
    <w:rsid w:val="00020F75"/>
    <w:rsid w:val="00112BBB"/>
    <w:rsid w:val="00176201"/>
    <w:rsid w:val="001D5E77"/>
    <w:rsid w:val="00203B9E"/>
    <w:rsid w:val="0022023C"/>
    <w:rsid w:val="002321B3"/>
    <w:rsid w:val="002B6EA6"/>
    <w:rsid w:val="002D3D89"/>
    <w:rsid w:val="00337329"/>
    <w:rsid w:val="00393900"/>
    <w:rsid w:val="003A60B2"/>
    <w:rsid w:val="003B6F56"/>
    <w:rsid w:val="003D0104"/>
    <w:rsid w:val="003F0241"/>
    <w:rsid w:val="0040557E"/>
    <w:rsid w:val="00413E5B"/>
    <w:rsid w:val="00416EC7"/>
    <w:rsid w:val="00442A03"/>
    <w:rsid w:val="00485E16"/>
    <w:rsid w:val="004E32C1"/>
    <w:rsid w:val="005055F1"/>
    <w:rsid w:val="005232C1"/>
    <w:rsid w:val="00576B02"/>
    <w:rsid w:val="005959B3"/>
    <w:rsid w:val="0059725D"/>
    <w:rsid w:val="006F19FE"/>
    <w:rsid w:val="007375AE"/>
    <w:rsid w:val="00745178"/>
    <w:rsid w:val="00761AA0"/>
    <w:rsid w:val="007B309B"/>
    <w:rsid w:val="007D7EC3"/>
    <w:rsid w:val="00810D50"/>
    <w:rsid w:val="00813E53"/>
    <w:rsid w:val="00853E0B"/>
    <w:rsid w:val="008918C5"/>
    <w:rsid w:val="008B2562"/>
    <w:rsid w:val="00977153"/>
    <w:rsid w:val="00990E22"/>
    <w:rsid w:val="009A2F69"/>
    <w:rsid w:val="009D0382"/>
    <w:rsid w:val="009F6809"/>
    <w:rsid w:val="00A347BF"/>
    <w:rsid w:val="00A9081D"/>
    <w:rsid w:val="00AE6FCD"/>
    <w:rsid w:val="00B61719"/>
    <w:rsid w:val="00BB0451"/>
    <w:rsid w:val="00BC3745"/>
    <w:rsid w:val="00BF00E9"/>
    <w:rsid w:val="00C048F0"/>
    <w:rsid w:val="00C61C22"/>
    <w:rsid w:val="00C842FC"/>
    <w:rsid w:val="00CF19A7"/>
    <w:rsid w:val="00D76075"/>
    <w:rsid w:val="00DA44BB"/>
    <w:rsid w:val="00DB7EB1"/>
    <w:rsid w:val="00EA6A30"/>
    <w:rsid w:val="00EB453E"/>
    <w:rsid w:val="00EF6E0C"/>
    <w:rsid w:val="00F539A4"/>
    <w:rsid w:val="00FD5E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72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6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F19A7"/>
    <w:pPr>
      <w:tabs>
        <w:tab w:val="center" w:pos="4320"/>
        <w:tab w:val="right" w:pos="8640"/>
      </w:tabs>
    </w:pPr>
  </w:style>
  <w:style w:type="paragraph" w:styleId="Footer">
    <w:name w:val="footer"/>
    <w:basedOn w:val="Normal"/>
    <w:rsid w:val="00CF19A7"/>
    <w:pPr>
      <w:tabs>
        <w:tab w:val="center" w:pos="4320"/>
        <w:tab w:val="right" w:pos="8640"/>
      </w:tabs>
    </w:pPr>
  </w:style>
  <w:style w:type="character" w:styleId="PageNumber">
    <w:name w:val="page number"/>
    <w:basedOn w:val="DefaultParagraphFont"/>
    <w:rsid w:val="00CF19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P_RESTR_BASIC_DATA\P10143435113Restructuring_Data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P10143435113Restructuring_DataSheet.dot</Template>
  <TotalTime>1</TotalTime>
  <Pages>2</Pages>
  <Words>335</Words>
  <Characters>2134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Restructuring                                                                                                                  Draft</vt:lpstr>
    </vt:vector>
  </TitlesOfParts>
  <Company>The World Bank Group</Company>
  <LinksUpToDate>false</LinksUpToDate>
  <CharactersWithSpaces>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Restructuring                                                                                                                  Draft</dc:title>
  <dc:creator>SYSTEM</dc:creator>
  <cp:lastModifiedBy>wb350881</cp:lastModifiedBy>
  <cp:revision>3</cp:revision>
  <dcterms:created xsi:type="dcterms:W3CDTF">2012-05-03T20:51:00Z</dcterms:created>
  <dcterms:modified xsi:type="dcterms:W3CDTF">2012-05-03T20:52:00Z</dcterms:modified>
</cp:coreProperties>
</file>