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7C" w:rsidRPr="001E0314" w:rsidRDefault="0012786B" w:rsidP="0012786B">
      <w:pPr>
        <w:rPr>
          <w:sz w:val="24"/>
          <w:szCs w:val="24"/>
        </w:rPr>
      </w:pPr>
      <w:r w:rsidRPr="001E0314">
        <w:rPr>
          <w:sz w:val="24"/>
          <w:szCs w:val="24"/>
        </w:rPr>
        <w:t>The Moldova Skills for Jobs Conference</w:t>
      </w:r>
      <w:r w:rsidR="0000527C" w:rsidRPr="001E0314">
        <w:rPr>
          <w:sz w:val="24"/>
          <w:szCs w:val="24"/>
        </w:rPr>
        <w:t xml:space="preserve"> took</w:t>
      </w:r>
      <w:r w:rsidRPr="001E0314">
        <w:rPr>
          <w:sz w:val="24"/>
          <w:szCs w:val="24"/>
        </w:rPr>
        <w:t xml:space="preserve"> place on May 14-15, 2019 </w:t>
      </w:r>
      <w:r w:rsidR="0000527C" w:rsidRPr="001E0314">
        <w:rPr>
          <w:sz w:val="24"/>
          <w:szCs w:val="24"/>
        </w:rPr>
        <w:t xml:space="preserve">in </w:t>
      </w:r>
      <w:proofErr w:type="spellStart"/>
      <w:r w:rsidRPr="001E0314">
        <w:rPr>
          <w:sz w:val="24"/>
          <w:szCs w:val="24"/>
        </w:rPr>
        <w:t>Chișinău</w:t>
      </w:r>
      <w:proofErr w:type="spellEnd"/>
      <w:r w:rsidRPr="001E0314">
        <w:rPr>
          <w:sz w:val="24"/>
          <w:szCs w:val="24"/>
        </w:rPr>
        <w:t>.</w:t>
      </w:r>
      <w:r w:rsidR="0000527C" w:rsidRPr="001E0314">
        <w:rPr>
          <w:sz w:val="24"/>
          <w:szCs w:val="24"/>
        </w:rPr>
        <w:t xml:space="preserve"> </w:t>
      </w:r>
      <w:bookmarkStart w:id="0" w:name="_GoBack"/>
      <w:r w:rsidRPr="001E0314">
        <w:rPr>
          <w:sz w:val="24"/>
          <w:szCs w:val="24"/>
        </w:rPr>
        <w:t xml:space="preserve">The </w:t>
      </w:r>
      <w:r w:rsidR="0000527C" w:rsidRPr="001E0314">
        <w:rPr>
          <w:sz w:val="24"/>
          <w:szCs w:val="24"/>
        </w:rPr>
        <w:t>event sought</w:t>
      </w:r>
      <w:r w:rsidRPr="001E0314">
        <w:rPr>
          <w:sz w:val="24"/>
          <w:szCs w:val="24"/>
        </w:rPr>
        <w:t xml:space="preserve"> to discuss skills-related constraints to productive employment and how those may be addressed to expand job opportunities in Moldova. </w:t>
      </w:r>
      <w:r w:rsidR="0000527C" w:rsidRPr="001E0314">
        <w:rPr>
          <w:sz w:val="24"/>
          <w:szCs w:val="24"/>
        </w:rPr>
        <w:t>Furthermore, the conference sought to re-invigorate skills development policy debate and support it by various research and analytical outputs commissioned by the World Bank and other development partners.</w:t>
      </w:r>
      <w:bookmarkEnd w:id="0"/>
    </w:p>
    <w:p w:rsidR="0000527C" w:rsidRPr="001E0314" w:rsidRDefault="0000527C" w:rsidP="0012786B">
      <w:pPr>
        <w:rPr>
          <w:sz w:val="24"/>
          <w:szCs w:val="24"/>
        </w:rPr>
      </w:pPr>
    </w:p>
    <w:p w:rsidR="0012786B" w:rsidRPr="001E0314" w:rsidRDefault="0000527C" w:rsidP="0012786B">
      <w:pPr>
        <w:rPr>
          <w:sz w:val="24"/>
          <w:szCs w:val="24"/>
        </w:rPr>
      </w:pPr>
      <w:r w:rsidRPr="001E0314">
        <w:rPr>
          <w:sz w:val="24"/>
          <w:szCs w:val="24"/>
        </w:rPr>
        <w:t>The conference gathered about 1</w:t>
      </w:r>
      <w:r w:rsidR="001E0314" w:rsidRPr="001E0314">
        <w:rPr>
          <w:sz w:val="24"/>
          <w:szCs w:val="24"/>
        </w:rPr>
        <w:t>2</w:t>
      </w:r>
      <w:r w:rsidRPr="001E0314">
        <w:rPr>
          <w:sz w:val="24"/>
          <w:szCs w:val="24"/>
        </w:rPr>
        <w:t xml:space="preserve">0 participants from </w:t>
      </w:r>
      <w:r w:rsidR="00BE74DB">
        <w:rPr>
          <w:sz w:val="24"/>
          <w:szCs w:val="24"/>
        </w:rPr>
        <w:t xml:space="preserve">the </w:t>
      </w:r>
      <w:r w:rsidRPr="001E0314">
        <w:rPr>
          <w:sz w:val="24"/>
          <w:szCs w:val="24"/>
        </w:rPr>
        <w:t xml:space="preserve">public sector, businesses, academia, development partners, think-tanks and representatives of civil society. It </w:t>
      </w:r>
      <w:r w:rsidR="00BE74DB">
        <w:rPr>
          <w:sz w:val="24"/>
          <w:szCs w:val="24"/>
        </w:rPr>
        <w:t>covered</w:t>
      </w:r>
      <w:r w:rsidRPr="001E0314">
        <w:rPr>
          <w:sz w:val="24"/>
          <w:szCs w:val="24"/>
        </w:rPr>
        <w:t xml:space="preserve"> </w:t>
      </w:r>
      <w:r w:rsidR="00BE74DB">
        <w:rPr>
          <w:sz w:val="24"/>
          <w:szCs w:val="24"/>
        </w:rPr>
        <w:t>a</w:t>
      </w:r>
      <w:r w:rsidRPr="001E0314">
        <w:rPr>
          <w:sz w:val="24"/>
          <w:szCs w:val="24"/>
        </w:rPr>
        <w:t xml:space="preserve"> </w:t>
      </w:r>
      <w:r w:rsidR="001E0314" w:rsidRPr="001E0314">
        <w:rPr>
          <w:sz w:val="24"/>
          <w:szCs w:val="24"/>
        </w:rPr>
        <w:t>broad range of issues, including</w:t>
      </w:r>
      <w:r w:rsidRPr="001E0314">
        <w:rPr>
          <w:sz w:val="24"/>
          <w:szCs w:val="24"/>
        </w:rPr>
        <w:t xml:space="preserve"> drivers of Mold</w:t>
      </w:r>
      <w:r w:rsidR="001E0314" w:rsidRPr="001E0314">
        <w:rPr>
          <w:sz w:val="24"/>
          <w:szCs w:val="24"/>
        </w:rPr>
        <w:t>o</w:t>
      </w:r>
      <w:r w:rsidRPr="001E0314">
        <w:rPr>
          <w:sz w:val="24"/>
          <w:szCs w:val="24"/>
        </w:rPr>
        <w:t>va`s productivity growth, transformation of jobs lands</w:t>
      </w:r>
      <w:r w:rsidR="001E0314" w:rsidRPr="001E0314">
        <w:rPr>
          <w:sz w:val="24"/>
          <w:szCs w:val="24"/>
        </w:rPr>
        <w:t>c</w:t>
      </w:r>
      <w:r w:rsidRPr="001E0314">
        <w:rPr>
          <w:sz w:val="24"/>
          <w:szCs w:val="24"/>
        </w:rPr>
        <w:t>ape brought by</w:t>
      </w:r>
      <w:r w:rsidR="0012786B" w:rsidRPr="001E0314">
        <w:rPr>
          <w:sz w:val="24"/>
          <w:szCs w:val="24"/>
        </w:rPr>
        <w:t xml:space="preserve"> </w:t>
      </w:r>
      <w:r w:rsidRPr="001E0314">
        <w:rPr>
          <w:sz w:val="24"/>
          <w:szCs w:val="24"/>
        </w:rPr>
        <w:t xml:space="preserve">the </w:t>
      </w:r>
      <w:r w:rsidRPr="001E0314">
        <w:rPr>
          <w:rFonts w:asciiTheme="minorHAnsi" w:hAnsiTheme="minorHAnsi" w:cstheme="minorBidi"/>
          <w:sz w:val="24"/>
          <w:szCs w:val="24"/>
        </w:rPr>
        <w:t xml:space="preserve">technological changes, labor mobility and country`s connectivity to various markets, </w:t>
      </w:r>
      <w:r w:rsidR="001E0314" w:rsidRPr="001E0314">
        <w:rPr>
          <w:rFonts w:asciiTheme="minorHAnsi" w:hAnsiTheme="minorHAnsi" w:cstheme="minorBidi"/>
          <w:sz w:val="24"/>
          <w:szCs w:val="24"/>
        </w:rPr>
        <w:t xml:space="preserve">transition </w:t>
      </w:r>
      <w:r w:rsidR="0012786B" w:rsidRPr="001E0314">
        <w:rPr>
          <w:rFonts w:asciiTheme="minorHAnsi" w:hAnsiTheme="minorHAnsi" w:cstheme="minorBidi"/>
          <w:sz w:val="24"/>
          <w:szCs w:val="24"/>
        </w:rPr>
        <w:t xml:space="preserve">of the youth </w:t>
      </w:r>
      <w:r w:rsidR="001E0314">
        <w:rPr>
          <w:rFonts w:asciiTheme="minorHAnsi" w:hAnsiTheme="minorHAnsi" w:cstheme="minorBidi"/>
          <w:sz w:val="24"/>
          <w:szCs w:val="24"/>
        </w:rPr>
        <w:t xml:space="preserve">from </w:t>
      </w:r>
      <w:r w:rsidR="00BE74DB">
        <w:rPr>
          <w:rFonts w:asciiTheme="minorHAnsi" w:hAnsiTheme="minorHAnsi" w:cstheme="minorBidi"/>
          <w:sz w:val="24"/>
          <w:szCs w:val="24"/>
        </w:rPr>
        <w:t xml:space="preserve">education </w:t>
      </w:r>
      <w:r w:rsidR="0012786B" w:rsidRPr="001E0314">
        <w:rPr>
          <w:rFonts w:asciiTheme="minorHAnsi" w:hAnsiTheme="minorHAnsi" w:cstheme="minorBidi"/>
          <w:sz w:val="24"/>
          <w:szCs w:val="24"/>
        </w:rPr>
        <w:t xml:space="preserve">to productive </w:t>
      </w:r>
      <w:r w:rsidR="00BE74DB">
        <w:rPr>
          <w:rFonts w:asciiTheme="minorHAnsi" w:hAnsiTheme="minorHAnsi" w:cstheme="minorBidi"/>
          <w:sz w:val="24"/>
          <w:szCs w:val="24"/>
        </w:rPr>
        <w:t>employment</w:t>
      </w:r>
      <w:r w:rsidR="0012786B" w:rsidRPr="001E0314">
        <w:rPr>
          <w:rFonts w:asciiTheme="minorHAnsi" w:hAnsiTheme="minorHAnsi" w:cstheme="minorBidi"/>
          <w:sz w:val="24"/>
          <w:szCs w:val="24"/>
        </w:rPr>
        <w:t xml:space="preserve">, </w:t>
      </w:r>
      <w:r w:rsidRPr="001E0314">
        <w:rPr>
          <w:rFonts w:asciiTheme="minorHAnsi" w:hAnsiTheme="minorHAnsi" w:cstheme="minorBidi"/>
          <w:sz w:val="24"/>
          <w:szCs w:val="24"/>
        </w:rPr>
        <w:t xml:space="preserve">types of skills missing at Moldova`s labor market, </w:t>
      </w:r>
      <w:r w:rsidR="0012786B" w:rsidRPr="001E0314">
        <w:rPr>
          <w:rFonts w:asciiTheme="minorHAnsi" w:hAnsiTheme="minorHAnsi" w:cstheme="minorBidi"/>
          <w:sz w:val="24"/>
          <w:szCs w:val="24"/>
        </w:rPr>
        <w:t>and polic</w:t>
      </w:r>
      <w:r w:rsidRPr="001E0314">
        <w:rPr>
          <w:rFonts w:asciiTheme="minorHAnsi" w:hAnsiTheme="minorHAnsi" w:cstheme="minorBidi"/>
          <w:sz w:val="24"/>
          <w:szCs w:val="24"/>
        </w:rPr>
        <w:t>ies</w:t>
      </w:r>
      <w:r w:rsidR="0012786B" w:rsidRPr="001E0314">
        <w:rPr>
          <w:rFonts w:asciiTheme="minorHAnsi" w:hAnsiTheme="minorHAnsi" w:cstheme="minorBidi"/>
          <w:sz w:val="24"/>
          <w:szCs w:val="24"/>
        </w:rPr>
        <w:t xml:space="preserve"> to foster development</w:t>
      </w:r>
      <w:r w:rsidR="000A53A5" w:rsidRPr="001E0314">
        <w:rPr>
          <w:rFonts w:asciiTheme="minorHAnsi" w:hAnsiTheme="minorHAnsi" w:cstheme="minorBidi"/>
          <w:sz w:val="24"/>
          <w:szCs w:val="24"/>
        </w:rPr>
        <w:t xml:space="preserve"> of relevant skills </w:t>
      </w:r>
      <w:r w:rsidR="006B4A1C" w:rsidRPr="001E0314">
        <w:rPr>
          <w:rFonts w:asciiTheme="minorHAnsi" w:hAnsiTheme="minorHAnsi" w:cstheme="minorBidi"/>
          <w:sz w:val="24"/>
          <w:szCs w:val="24"/>
        </w:rPr>
        <w:t>(see conference agenda enclosed)</w:t>
      </w:r>
      <w:r w:rsidR="0012786B" w:rsidRPr="001E0314">
        <w:rPr>
          <w:rFonts w:asciiTheme="minorHAnsi" w:hAnsiTheme="minorHAnsi" w:cstheme="minorBidi"/>
          <w:sz w:val="24"/>
          <w:szCs w:val="24"/>
        </w:rPr>
        <w:t>.</w:t>
      </w:r>
    </w:p>
    <w:p w:rsidR="0012786B" w:rsidRPr="001E0314" w:rsidRDefault="0012786B" w:rsidP="0012786B">
      <w:pPr>
        <w:rPr>
          <w:sz w:val="24"/>
          <w:szCs w:val="24"/>
        </w:rPr>
      </w:pPr>
    </w:p>
    <w:p w:rsidR="006B4A1C" w:rsidRDefault="006B4A1C" w:rsidP="0012786B">
      <w:pPr>
        <w:rPr>
          <w:sz w:val="24"/>
          <w:szCs w:val="24"/>
        </w:rPr>
      </w:pPr>
      <w:r w:rsidRPr="001E0314">
        <w:rPr>
          <w:sz w:val="24"/>
          <w:szCs w:val="24"/>
        </w:rPr>
        <w:t>Key points of discussion</w:t>
      </w:r>
      <w:r w:rsidR="00BE74DB">
        <w:rPr>
          <w:sz w:val="24"/>
          <w:szCs w:val="24"/>
        </w:rPr>
        <w:t xml:space="preserve"> can be summarized as follows:</w:t>
      </w:r>
    </w:p>
    <w:p w:rsidR="00BE74DB" w:rsidRPr="001E0314" w:rsidRDefault="00BE74DB" w:rsidP="0012786B">
      <w:pPr>
        <w:rPr>
          <w:sz w:val="24"/>
          <w:szCs w:val="24"/>
        </w:rPr>
      </w:pPr>
    </w:p>
    <w:p w:rsidR="00105EDC" w:rsidRPr="001E0314" w:rsidRDefault="00105EDC" w:rsidP="00105EDC">
      <w:pPr>
        <w:pStyle w:val="ListParagraph"/>
        <w:numPr>
          <w:ilvl w:val="0"/>
          <w:numId w:val="1"/>
        </w:numPr>
        <w:rPr>
          <w:sz w:val="24"/>
          <w:szCs w:val="24"/>
        </w:rPr>
      </w:pPr>
      <w:r w:rsidRPr="001E0314">
        <w:rPr>
          <w:b/>
          <w:i/>
          <w:sz w:val="24"/>
          <w:szCs w:val="24"/>
        </w:rPr>
        <w:t>General remarks</w:t>
      </w:r>
      <w:r w:rsidRPr="001E0314">
        <w:rPr>
          <w:sz w:val="24"/>
          <w:szCs w:val="24"/>
        </w:rPr>
        <w:t xml:space="preserve">: </w:t>
      </w:r>
      <w:r w:rsidR="006B4A1C" w:rsidRPr="001E0314">
        <w:rPr>
          <w:sz w:val="24"/>
          <w:szCs w:val="24"/>
        </w:rPr>
        <w:t xml:space="preserve">The conference participants, including representatives of the </w:t>
      </w:r>
      <w:r w:rsidR="004260EC" w:rsidRPr="001E0314">
        <w:rPr>
          <w:sz w:val="24"/>
          <w:szCs w:val="24"/>
        </w:rPr>
        <w:t>public</w:t>
      </w:r>
      <w:r w:rsidR="006B4A1C" w:rsidRPr="001E0314">
        <w:rPr>
          <w:sz w:val="24"/>
          <w:szCs w:val="24"/>
        </w:rPr>
        <w:t xml:space="preserve"> and private sector, confirmed the skills agenda is critical to </w:t>
      </w:r>
      <w:r w:rsidR="004260EC" w:rsidRPr="001E0314">
        <w:rPr>
          <w:sz w:val="24"/>
          <w:szCs w:val="24"/>
        </w:rPr>
        <w:t>fulfil</w:t>
      </w:r>
      <w:r w:rsidR="006B4A1C" w:rsidRPr="001E0314">
        <w:rPr>
          <w:sz w:val="24"/>
          <w:szCs w:val="24"/>
        </w:rPr>
        <w:t xml:space="preserve"> Moldova`s growth potential. They also acknowledged the importance of collaboration between the government, the training institutions from the formal education system and beyond, </w:t>
      </w:r>
      <w:r w:rsidR="004260EC" w:rsidRPr="001E0314">
        <w:rPr>
          <w:sz w:val="24"/>
          <w:szCs w:val="24"/>
        </w:rPr>
        <w:t xml:space="preserve">and </w:t>
      </w:r>
      <w:r w:rsidR="006B4A1C" w:rsidRPr="001E0314">
        <w:rPr>
          <w:sz w:val="24"/>
          <w:szCs w:val="24"/>
        </w:rPr>
        <w:t xml:space="preserve">the businesses </w:t>
      </w:r>
      <w:r w:rsidRPr="001E0314">
        <w:rPr>
          <w:sz w:val="24"/>
          <w:szCs w:val="24"/>
        </w:rPr>
        <w:t xml:space="preserve">to </w:t>
      </w:r>
      <w:r w:rsidR="006B4A1C" w:rsidRPr="001E0314">
        <w:rPr>
          <w:sz w:val="24"/>
          <w:szCs w:val="24"/>
        </w:rPr>
        <w:t>tackl</w:t>
      </w:r>
      <w:r w:rsidRPr="001E0314">
        <w:rPr>
          <w:sz w:val="24"/>
          <w:szCs w:val="24"/>
        </w:rPr>
        <w:t>e</w:t>
      </w:r>
      <w:r w:rsidR="006B4A1C" w:rsidRPr="001E0314">
        <w:rPr>
          <w:sz w:val="24"/>
          <w:szCs w:val="24"/>
        </w:rPr>
        <w:t xml:space="preserve"> the skills issues</w:t>
      </w:r>
      <w:r w:rsidRPr="001E0314">
        <w:rPr>
          <w:sz w:val="24"/>
          <w:szCs w:val="24"/>
        </w:rPr>
        <w:t xml:space="preserve">. Moreover, the participants appreciated </w:t>
      </w:r>
      <w:r w:rsidR="006B4A1C" w:rsidRPr="001E0314">
        <w:rPr>
          <w:sz w:val="24"/>
          <w:szCs w:val="24"/>
        </w:rPr>
        <w:t xml:space="preserve">comprehensiveness of the event`s agenda </w:t>
      </w:r>
      <w:r w:rsidRPr="001E0314">
        <w:rPr>
          <w:sz w:val="24"/>
          <w:szCs w:val="24"/>
        </w:rPr>
        <w:t>that covered</w:t>
      </w:r>
      <w:r w:rsidR="006B4A1C" w:rsidRPr="001E0314">
        <w:rPr>
          <w:sz w:val="24"/>
          <w:szCs w:val="24"/>
        </w:rPr>
        <w:t xml:space="preserve"> </w:t>
      </w:r>
      <w:r w:rsidRPr="001E0314">
        <w:rPr>
          <w:sz w:val="24"/>
          <w:szCs w:val="24"/>
        </w:rPr>
        <w:t xml:space="preserve">multiple skills and jobs-related </w:t>
      </w:r>
      <w:r w:rsidR="006B4A1C" w:rsidRPr="001E0314">
        <w:rPr>
          <w:sz w:val="24"/>
          <w:szCs w:val="24"/>
        </w:rPr>
        <w:t>issues</w:t>
      </w:r>
      <w:r w:rsidRPr="001E0314">
        <w:rPr>
          <w:sz w:val="24"/>
          <w:szCs w:val="24"/>
        </w:rPr>
        <w:t xml:space="preserve"> and the quality of its technical content.</w:t>
      </w:r>
    </w:p>
    <w:p w:rsidR="006B4A1C" w:rsidRPr="001E0314" w:rsidRDefault="00233A39" w:rsidP="006B4A1C">
      <w:pPr>
        <w:pStyle w:val="ListParagraph"/>
        <w:numPr>
          <w:ilvl w:val="0"/>
          <w:numId w:val="1"/>
        </w:numPr>
        <w:rPr>
          <w:sz w:val="24"/>
          <w:szCs w:val="24"/>
        </w:rPr>
      </w:pPr>
      <w:r w:rsidRPr="001E0314">
        <w:rPr>
          <w:b/>
          <w:i/>
          <w:sz w:val="24"/>
          <w:szCs w:val="24"/>
        </w:rPr>
        <w:t xml:space="preserve">Digital </w:t>
      </w:r>
      <w:r w:rsidR="006A3C7A" w:rsidRPr="001E0314">
        <w:rPr>
          <w:b/>
          <w:i/>
          <w:sz w:val="24"/>
          <w:szCs w:val="24"/>
        </w:rPr>
        <w:t xml:space="preserve">transformation of </w:t>
      </w:r>
      <w:r w:rsidRPr="001E0314">
        <w:rPr>
          <w:b/>
          <w:i/>
          <w:sz w:val="24"/>
          <w:szCs w:val="24"/>
        </w:rPr>
        <w:t>jobs</w:t>
      </w:r>
      <w:r w:rsidRPr="001E0314">
        <w:rPr>
          <w:sz w:val="24"/>
          <w:szCs w:val="24"/>
        </w:rPr>
        <w:t xml:space="preserve">: Following the presentation of key findings of the Digital Jobs study, the discussion focused on the factors that drove enhanced productivity of Moldova`s ICT sector, including fiscal incentives, </w:t>
      </w:r>
      <w:r w:rsidR="00C02456" w:rsidRPr="001E0314">
        <w:rPr>
          <w:sz w:val="24"/>
          <w:szCs w:val="24"/>
        </w:rPr>
        <w:t>conducive</w:t>
      </w:r>
      <w:r w:rsidRPr="001E0314">
        <w:rPr>
          <w:sz w:val="24"/>
          <w:szCs w:val="24"/>
        </w:rPr>
        <w:t xml:space="preserve"> business environment, availability of professional labor force. The challenge is, however, to sustain and </w:t>
      </w:r>
      <w:r w:rsidR="006A3C7A" w:rsidRPr="001E0314">
        <w:rPr>
          <w:sz w:val="24"/>
          <w:szCs w:val="24"/>
        </w:rPr>
        <w:t xml:space="preserve">scale up </w:t>
      </w:r>
      <w:r w:rsidRPr="001E0314">
        <w:rPr>
          <w:sz w:val="24"/>
          <w:szCs w:val="24"/>
        </w:rPr>
        <w:t xml:space="preserve">this </w:t>
      </w:r>
      <w:r w:rsidR="006A3C7A" w:rsidRPr="001E0314">
        <w:rPr>
          <w:sz w:val="24"/>
          <w:szCs w:val="24"/>
        </w:rPr>
        <w:t xml:space="preserve">newly established ICT ecosystem. Maintaining sector`s competitiveness would require spur of innovation, collaboration of private and public </w:t>
      </w:r>
      <w:proofErr w:type="gramStart"/>
      <w:r w:rsidR="006A3C7A" w:rsidRPr="001E0314">
        <w:rPr>
          <w:sz w:val="24"/>
          <w:szCs w:val="24"/>
        </w:rPr>
        <w:t>sector</w:t>
      </w:r>
      <w:r w:rsidR="004D4EFB">
        <w:rPr>
          <w:sz w:val="24"/>
          <w:szCs w:val="24"/>
        </w:rPr>
        <w:t xml:space="preserve">, </w:t>
      </w:r>
      <w:r w:rsidR="0040786A" w:rsidRPr="001E0314">
        <w:rPr>
          <w:sz w:val="24"/>
          <w:szCs w:val="24"/>
        </w:rPr>
        <w:t xml:space="preserve"> </w:t>
      </w:r>
      <w:r w:rsidR="004D4EFB">
        <w:rPr>
          <w:sz w:val="24"/>
          <w:szCs w:val="24"/>
        </w:rPr>
        <w:t>supported</w:t>
      </w:r>
      <w:proofErr w:type="gramEnd"/>
      <w:r w:rsidR="004D4EFB">
        <w:rPr>
          <w:sz w:val="24"/>
          <w:szCs w:val="24"/>
        </w:rPr>
        <w:t xml:space="preserve"> by</w:t>
      </w:r>
      <w:r w:rsidR="004D4EFB" w:rsidRPr="001E0314">
        <w:rPr>
          <w:sz w:val="24"/>
          <w:szCs w:val="24"/>
        </w:rPr>
        <w:t xml:space="preserve"> </w:t>
      </w:r>
      <w:r w:rsidR="006A3C7A" w:rsidRPr="001E0314">
        <w:rPr>
          <w:sz w:val="24"/>
          <w:szCs w:val="24"/>
        </w:rPr>
        <w:t xml:space="preserve">development partners, </w:t>
      </w:r>
      <w:r w:rsidR="004D4EFB">
        <w:rPr>
          <w:sz w:val="24"/>
          <w:szCs w:val="24"/>
        </w:rPr>
        <w:t xml:space="preserve">an </w:t>
      </w:r>
      <w:r w:rsidR="006A3C7A" w:rsidRPr="001E0314">
        <w:rPr>
          <w:sz w:val="24"/>
          <w:szCs w:val="24"/>
        </w:rPr>
        <w:t xml:space="preserve">education system that </w:t>
      </w:r>
      <w:r w:rsidR="00E1379C" w:rsidRPr="001E0314">
        <w:rPr>
          <w:sz w:val="24"/>
          <w:szCs w:val="24"/>
        </w:rPr>
        <w:t>develops</w:t>
      </w:r>
      <w:r w:rsidR="006A3C7A" w:rsidRPr="001E0314">
        <w:rPr>
          <w:sz w:val="24"/>
          <w:szCs w:val="24"/>
        </w:rPr>
        <w:t xml:space="preserve"> digital skills</w:t>
      </w:r>
      <w:r w:rsidR="004D4EFB">
        <w:rPr>
          <w:sz w:val="24"/>
          <w:szCs w:val="24"/>
        </w:rPr>
        <w:t>,</w:t>
      </w:r>
      <w:r w:rsidR="006A3C7A" w:rsidRPr="001E0314">
        <w:rPr>
          <w:sz w:val="24"/>
          <w:szCs w:val="24"/>
        </w:rPr>
        <w:t xml:space="preserve"> as well as adaptability, resilience, creativity--the so-called soft skills. </w:t>
      </w:r>
      <w:r w:rsidR="0040786A" w:rsidRPr="001E0314">
        <w:rPr>
          <w:sz w:val="24"/>
          <w:szCs w:val="24"/>
        </w:rPr>
        <w:t xml:space="preserve">The discussion also </w:t>
      </w:r>
      <w:r w:rsidR="00D10422" w:rsidRPr="001E0314">
        <w:rPr>
          <w:sz w:val="24"/>
          <w:szCs w:val="24"/>
        </w:rPr>
        <w:t>considered the business and jobs opportunities offered by t</w:t>
      </w:r>
      <w:r w:rsidR="0040786A" w:rsidRPr="001E0314">
        <w:rPr>
          <w:sz w:val="24"/>
          <w:szCs w:val="24"/>
        </w:rPr>
        <w:t>he digital</w:t>
      </w:r>
      <w:r w:rsidR="00D10422" w:rsidRPr="001E0314">
        <w:rPr>
          <w:sz w:val="24"/>
          <w:szCs w:val="24"/>
        </w:rPr>
        <w:t xml:space="preserve">ization. Technology and digital skills tend to change modus operandi of many firms and their interaction with clients. Moreover, young, technologically advanced generations can be agents of change at the firm level. The task of the firm would be then to invest into developing their technical skills. </w:t>
      </w:r>
      <w:r w:rsidR="007127A6" w:rsidRPr="001E0314">
        <w:rPr>
          <w:sz w:val="24"/>
          <w:szCs w:val="24"/>
        </w:rPr>
        <w:t>Future generations of labor force are likely to require a set of basic competences, including foreign language, STEM and digital ones and soft skills like communication, team work, stress resistance and should be ready to learn and adjust their skill set during the lifespan.</w:t>
      </w:r>
    </w:p>
    <w:p w:rsidR="007127A6" w:rsidRPr="001E0314" w:rsidRDefault="007127A6" w:rsidP="006B4A1C">
      <w:pPr>
        <w:pStyle w:val="ListParagraph"/>
        <w:numPr>
          <w:ilvl w:val="0"/>
          <w:numId w:val="1"/>
        </w:numPr>
        <w:rPr>
          <w:sz w:val="24"/>
          <w:szCs w:val="24"/>
        </w:rPr>
      </w:pPr>
      <w:r w:rsidRPr="001E0314">
        <w:rPr>
          <w:b/>
          <w:i/>
          <w:sz w:val="24"/>
          <w:szCs w:val="24"/>
        </w:rPr>
        <w:t>Connectivity and Labor Mobility</w:t>
      </w:r>
      <w:r w:rsidRPr="001E0314">
        <w:rPr>
          <w:sz w:val="24"/>
          <w:szCs w:val="24"/>
        </w:rPr>
        <w:t xml:space="preserve">: The studies presented in this part of the conference emphasized development opportunities brought </w:t>
      </w:r>
      <w:r w:rsidR="00AA6B0B" w:rsidRPr="001E0314">
        <w:rPr>
          <w:sz w:val="24"/>
          <w:szCs w:val="24"/>
        </w:rPr>
        <w:t xml:space="preserve">about </w:t>
      </w:r>
      <w:r w:rsidRPr="001E0314">
        <w:rPr>
          <w:sz w:val="24"/>
          <w:szCs w:val="24"/>
        </w:rPr>
        <w:t xml:space="preserve">by </w:t>
      </w:r>
      <w:r w:rsidR="00AA6B0B" w:rsidRPr="001E0314">
        <w:rPr>
          <w:sz w:val="24"/>
          <w:szCs w:val="24"/>
        </w:rPr>
        <w:t xml:space="preserve">global </w:t>
      </w:r>
      <w:r w:rsidRPr="001E0314">
        <w:rPr>
          <w:sz w:val="24"/>
          <w:szCs w:val="24"/>
        </w:rPr>
        <w:t>move of commodities, technologies and labor</w:t>
      </w:r>
      <w:r w:rsidR="00AA6B0B" w:rsidRPr="001E0314">
        <w:rPr>
          <w:sz w:val="24"/>
          <w:szCs w:val="24"/>
        </w:rPr>
        <w:t xml:space="preserve">. The discussion then focused on the labor mobility and how Moldova can benefit from exporting a large share of its labor force. The consensus was that in many cases the returning labor migrants do not bring only hard currency to the </w:t>
      </w:r>
      <w:r w:rsidR="00AA6B0B" w:rsidRPr="001E0314">
        <w:rPr>
          <w:sz w:val="24"/>
          <w:szCs w:val="24"/>
        </w:rPr>
        <w:lastRenderedPageBreak/>
        <w:t xml:space="preserve">country, but also stronger human capital. It is important to be able to take advantage of that at the local labor market. To that end, the government has developed a procedure to recognize skills of returned migrants </w:t>
      </w:r>
      <w:r w:rsidR="0074013F" w:rsidRPr="001E0314">
        <w:rPr>
          <w:sz w:val="24"/>
          <w:szCs w:val="24"/>
        </w:rPr>
        <w:t>that along with other existing tools, like bilateral labor agreements, is meant to support their efficient re-integration in the home country</w:t>
      </w:r>
      <w:r w:rsidR="00AA6B0B" w:rsidRPr="001E0314">
        <w:rPr>
          <w:sz w:val="24"/>
          <w:szCs w:val="24"/>
        </w:rPr>
        <w:t>.</w:t>
      </w:r>
      <w:r w:rsidR="0074013F" w:rsidRPr="001E0314">
        <w:rPr>
          <w:sz w:val="24"/>
          <w:szCs w:val="24"/>
        </w:rPr>
        <w:t xml:space="preserve"> Moreover, Moldova can benefit from the Global Skills Partnership platform that has been launched recently to help countries to validate and recognize the skills acquired abroad. Importantly, in anticipation of labor immigration, the country started to prepare the legislation on the rights of foreign workers and their integration into local labor market. The discussion also touched upon the data to inform migration policies. It was acknowledged that Moldovan government collects a lot of data </w:t>
      </w:r>
      <w:r w:rsidR="00D004D1" w:rsidRPr="001E0314">
        <w:rPr>
          <w:sz w:val="24"/>
          <w:szCs w:val="24"/>
        </w:rPr>
        <w:t>on migrants and their profile. However, hardly any national strategy document has benefited from this wealth of data. The government needs to enhance the capacity to analyze and interpret migration data for policy making. Finally, the discussion mentioned the important contribution of the local businesses in managing labor mobility by attracting/retaining workers with highly demanded skills.</w:t>
      </w:r>
    </w:p>
    <w:p w:rsidR="00877FC1" w:rsidRPr="001E0314" w:rsidRDefault="00877FC1" w:rsidP="006B4A1C">
      <w:pPr>
        <w:pStyle w:val="ListParagraph"/>
        <w:numPr>
          <w:ilvl w:val="0"/>
          <w:numId w:val="1"/>
        </w:numPr>
        <w:rPr>
          <w:sz w:val="24"/>
          <w:szCs w:val="24"/>
        </w:rPr>
      </w:pPr>
      <w:r w:rsidRPr="001E0314">
        <w:rPr>
          <w:b/>
          <w:i/>
          <w:sz w:val="24"/>
          <w:szCs w:val="24"/>
        </w:rPr>
        <w:t xml:space="preserve">Youth </w:t>
      </w:r>
      <w:r w:rsidR="00A3282F" w:rsidRPr="001E0314">
        <w:rPr>
          <w:b/>
          <w:i/>
          <w:sz w:val="24"/>
          <w:szCs w:val="24"/>
        </w:rPr>
        <w:t>Activation</w:t>
      </w:r>
      <w:r w:rsidR="00A3282F" w:rsidRPr="001E0314">
        <w:rPr>
          <w:sz w:val="24"/>
          <w:szCs w:val="24"/>
        </w:rPr>
        <w:t xml:space="preserve">: The conference provided an overview of the labor market characteristics for </w:t>
      </w:r>
      <w:r w:rsidR="001B66A1" w:rsidRPr="001E0314">
        <w:rPr>
          <w:sz w:val="24"/>
          <w:szCs w:val="24"/>
        </w:rPr>
        <w:t xml:space="preserve">the </w:t>
      </w:r>
      <w:r w:rsidR="00A3282F" w:rsidRPr="001E0314">
        <w:rPr>
          <w:sz w:val="24"/>
          <w:szCs w:val="24"/>
        </w:rPr>
        <w:t xml:space="preserve">young labor force (15 to 24 and 25 to 34 </w:t>
      </w:r>
      <w:proofErr w:type="spellStart"/>
      <w:r w:rsidR="00A3282F" w:rsidRPr="001E0314">
        <w:rPr>
          <w:sz w:val="24"/>
          <w:szCs w:val="24"/>
        </w:rPr>
        <w:t>y.o</w:t>
      </w:r>
      <w:proofErr w:type="spellEnd"/>
      <w:r w:rsidR="00A3282F" w:rsidRPr="001E0314">
        <w:rPr>
          <w:sz w:val="24"/>
          <w:szCs w:val="24"/>
        </w:rPr>
        <w:t xml:space="preserve">.) as well as </w:t>
      </w:r>
      <w:r w:rsidR="001B66A1" w:rsidRPr="001E0314">
        <w:rPr>
          <w:sz w:val="24"/>
          <w:szCs w:val="24"/>
        </w:rPr>
        <w:t xml:space="preserve">the </w:t>
      </w:r>
      <w:r w:rsidR="00A3282F" w:rsidRPr="001E0314">
        <w:rPr>
          <w:sz w:val="24"/>
          <w:szCs w:val="24"/>
        </w:rPr>
        <w:t>challenges of school</w:t>
      </w:r>
      <w:r w:rsidR="00182B42" w:rsidRPr="001E0314">
        <w:rPr>
          <w:sz w:val="24"/>
          <w:szCs w:val="24"/>
        </w:rPr>
        <w:t>-</w:t>
      </w:r>
      <w:r w:rsidR="00A3282F" w:rsidRPr="001E0314">
        <w:rPr>
          <w:sz w:val="24"/>
          <w:szCs w:val="24"/>
        </w:rPr>
        <w:t>to</w:t>
      </w:r>
      <w:r w:rsidR="00182B42" w:rsidRPr="001E0314">
        <w:rPr>
          <w:sz w:val="24"/>
          <w:szCs w:val="24"/>
        </w:rPr>
        <w:t>-</w:t>
      </w:r>
      <w:r w:rsidR="006167E6">
        <w:rPr>
          <w:sz w:val="24"/>
          <w:szCs w:val="24"/>
        </w:rPr>
        <w:t>work</w:t>
      </w:r>
      <w:r w:rsidR="00A3282F" w:rsidRPr="001E0314">
        <w:rPr>
          <w:sz w:val="24"/>
          <w:szCs w:val="24"/>
        </w:rPr>
        <w:t xml:space="preserve"> transition in Moldova. </w:t>
      </w:r>
      <w:r w:rsidR="006167E6" w:rsidRPr="006167E6">
        <w:rPr>
          <w:sz w:val="24"/>
          <w:szCs w:val="24"/>
        </w:rPr>
        <w:t xml:space="preserve">After leaving education, young people seem to suffer in their transition, particularly rural residents, females, poor households, lower/un-educated, and those with ethnic/linguistic diversity or health problems. The youth struggle in the labour market by being either underemployed, inactive or unemployed, especially in their first entry jobs, if they are not already working as ‘overqualified’ or as ‘emigrants abroad’. </w:t>
      </w:r>
      <w:r w:rsidR="00182B42" w:rsidRPr="001E0314">
        <w:rPr>
          <w:sz w:val="24"/>
          <w:szCs w:val="24"/>
        </w:rPr>
        <w:t>Large number of NEETs and relatively high unemployment among youngsters are of a great concern for an ageing country like Moldova. As a way forward, the event featured successful projects implemented in Moldova and other Eastern European countries that helped bring students/ young jobless people into productive employment. The projects concerned dual VET education and training platform for on-line jobs. In addition, the conference provided an opportunity for the young Moldovans to share the</w:t>
      </w:r>
      <w:r w:rsidR="00B91965" w:rsidRPr="001E0314">
        <w:rPr>
          <w:sz w:val="24"/>
          <w:szCs w:val="24"/>
        </w:rPr>
        <w:t>ir first-job</w:t>
      </w:r>
      <w:r w:rsidR="00182B42" w:rsidRPr="001E0314">
        <w:rPr>
          <w:sz w:val="24"/>
          <w:szCs w:val="24"/>
        </w:rPr>
        <w:t xml:space="preserve"> stories</w:t>
      </w:r>
      <w:r w:rsidR="00823584" w:rsidRPr="001E0314">
        <w:rPr>
          <w:sz w:val="24"/>
          <w:szCs w:val="24"/>
        </w:rPr>
        <w:t xml:space="preserve"> and the</w:t>
      </w:r>
      <w:r w:rsidR="00B91965" w:rsidRPr="001E0314">
        <w:rPr>
          <w:sz w:val="24"/>
          <w:szCs w:val="24"/>
        </w:rPr>
        <w:t>ir</w:t>
      </w:r>
      <w:r w:rsidR="00823584" w:rsidRPr="001E0314">
        <w:rPr>
          <w:sz w:val="24"/>
          <w:szCs w:val="24"/>
        </w:rPr>
        <w:t xml:space="preserve"> views of what can help facilitate </w:t>
      </w:r>
      <w:r w:rsidR="00B91965" w:rsidRPr="001E0314">
        <w:rPr>
          <w:sz w:val="24"/>
          <w:szCs w:val="24"/>
        </w:rPr>
        <w:t>school-to-job</w:t>
      </w:r>
      <w:r w:rsidR="00823584" w:rsidRPr="001E0314">
        <w:rPr>
          <w:sz w:val="24"/>
          <w:szCs w:val="24"/>
        </w:rPr>
        <w:t xml:space="preserve"> transition of their peers. </w:t>
      </w:r>
      <w:r w:rsidR="00B91965" w:rsidRPr="001E0314">
        <w:rPr>
          <w:sz w:val="24"/>
          <w:szCs w:val="24"/>
        </w:rPr>
        <w:t xml:space="preserve">The participants recognized that although their technical knowledge seemed adequate for the jobs they pursued, lack of understanding of all job requirements including soft skills and their rights put them in vulnerable position. </w:t>
      </w:r>
      <w:r w:rsidR="008A401B" w:rsidRPr="001E0314">
        <w:rPr>
          <w:sz w:val="24"/>
          <w:szCs w:val="24"/>
        </w:rPr>
        <w:t xml:space="preserve">What could help in developing the lacking skills is engagement in civil activism, participation in community networks, establishing contacts with peers who had gone through similar difficulties. </w:t>
      </w:r>
      <w:r w:rsidR="00823584" w:rsidRPr="001E0314">
        <w:rPr>
          <w:sz w:val="24"/>
          <w:szCs w:val="24"/>
        </w:rPr>
        <w:t xml:space="preserve">Among the </w:t>
      </w:r>
      <w:r w:rsidR="00B91965" w:rsidRPr="001E0314">
        <w:rPr>
          <w:sz w:val="24"/>
          <w:szCs w:val="24"/>
        </w:rPr>
        <w:t xml:space="preserve">recommendations </w:t>
      </w:r>
      <w:r w:rsidR="008A401B" w:rsidRPr="001E0314">
        <w:rPr>
          <w:sz w:val="24"/>
          <w:szCs w:val="24"/>
        </w:rPr>
        <w:t xml:space="preserve">the discussants </w:t>
      </w:r>
      <w:r w:rsidR="00B91965" w:rsidRPr="001E0314">
        <w:rPr>
          <w:sz w:val="24"/>
          <w:szCs w:val="24"/>
        </w:rPr>
        <w:t xml:space="preserve">mentioned the need in career guidance </w:t>
      </w:r>
      <w:r w:rsidR="008A401B" w:rsidRPr="001E0314">
        <w:rPr>
          <w:sz w:val="24"/>
          <w:szCs w:val="24"/>
        </w:rPr>
        <w:t>early in the</w:t>
      </w:r>
      <w:r w:rsidR="00B91965" w:rsidRPr="001E0314">
        <w:rPr>
          <w:sz w:val="24"/>
          <w:szCs w:val="24"/>
        </w:rPr>
        <w:t xml:space="preserve"> education process, </w:t>
      </w:r>
      <w:r w:rsidR="008A401B" w:rsidRPr="001E0314">
        <w:rPr>
          <w:sz w:val="24"/>
          <w:szCs w:val="24"/>
        </w:rPr>
        <w:t>more teachers with practical (non-teaching) experience in the tertiary education</w:t>
      </w:r>
      <w:r w:rsidR="00DE2CE2" w:rsidRPr="001E0314">
        <w:rPr>
          <w:sz w:val="24"/>
          <w:szCs w:val="24"/>
        </w:rPr>
        <w:t>, teaching</w:t>
      </w:r>
      <w:r w:rsidR="00924399" w:rsidRPr="001E0314">
        <w:rPr>
          <w:sz w:val="24"/>
          <w:szCs w:val="24"/>
        </w:rPr>
        <w:t xml:space="preserve"> </w:t>
      </w:r>
      <w:r w:rsidR="002C3915" w:rsidRPr="001E0314">
        <w:rPr>
          <w:sz w:val="24"/>
          <w:szCs w:val="24"/>
        </w:rPr>
        <w:t xml:space="preserve">students </w:t>
      </w:r>
      <w:r w:rsidR="00DE2CE2" w:rsidRPr="001E0314">
        <w:rPr>
          <w:sz w:val="24"/>
          <w:szCs w:val="24"/>
        </w:rPr>
        <w:t>the</w:t>
      </w:r>
      <w:r w:rsidR="002C3915" w:rsidRPr="001E0314">
        <w:rPr>
          <w:sz w:val="24"/>
          <w:szCs w:val="24"/>
        </w:rPr>
        <w:t>ir labor</w:t>
      </w:r>
      <w:r w:rsidR="00DE2CE2" w:rsidRPr="001E0314">
        <w:rPr>
          <w:sz w:val="24"/>
          <w:szCs w:val="24"/>
        </w:rPr>
        <w:t xml:space="preserve"> rights</w:t>
      </w:r>
      <w:r w:rsidR="002C3915" w:rsidRPr="001E0314">
        <w:rPr>
          <w:sz w:val="24"/>
          <w:szCs w:val="24"/>
        </w:rPr>
        <w:t>.</w:t>
      </w:r>
    </w:p>
    <w:p w:rsidR="00F87B15" w:rsidRDefault="001E0314" w:rsidP="00036E7A">
      <w:pPr>
        <w:pStyle w:val="ListParagraph"/>
        <w:numPr>
          <w:ilvl w:val="0"/>
          <w:numId w:val="1"/>
        </w:numPr>
        <w:rPr>
          <w:sz w:val="24"/>
          <w:szCs w:val="24"/>
        </w:rPr>
      </w:pPr>
      <w:r w:rsidRPr="001E0314">
        <w:rPr>
          <w:b/>
          <w:i/>
          <w:sz w:val="24"/>
          <w:szCs w:val="24"/>
        </w:rPr>
        <w:t>Skills Mismatch</w:t>
      </w:r>
      <w:r w:rsidRPr="001E0314">
        <w:rPr>
          <w:sz w:val="24"/>
          <w:szCs w:val="24"/>
        </w:rPr>
        <w:t xml:space="preserve">: The conference </w:t>
      </w:r>
      <w:r w:rsidR="00BE74DB">
        <w:rPr>
          <w:sz w:val="24"/>
          <w:szCs w:val="24"/>
        </w:rPr>
        <w:t>shared</w:t>
      </w:r>
      <w:r w:rsidRPr="001E0314">
        <w:rPr>
          <w:sz w:val="24"/>
          <w:szCs w:val="24"/>
        </w:rPr>
        <w:t xml:space="preserve"> </w:t>
      </w:r>
      <w:r w:rsidR="00BE74DB">
        <w:rPr>
          <w:sz w:val="24"/>
          <w:szCs w:val="24"/>
        </w:rPr>
        <w:t xml:space="preserve">with the participants </w:t>
      </w:r>
      <w:r w:rsidRPr="001E0314">
        <w:rPr>
          <w:sz w:val="24"/>
          <w:szCs w:val="24"/>
        </w:rPr>
        <w:t xml:space="preserve">analytical insights from the recent Bank studies on skills demand and supply, and how the mismatch between the two inhibits expansion of firms. The discussion delved on the importance of collecting and analyzing the </w:t>
      </w:r>
      <w:r w:rsidR="00BE74DB" w:rsidRPr="001E0314">
        <w:rPr>
          <w:sz w:val="24"/>
          <w:szCs w:val="24"/>
        </w:rPr>
        <w:t xml:space="preserve">skills </w:t>
      </w:r>
      <w:r w:rsidRPr="001E0314">
        <w:rPr>
          <w:sz w:val="24"/>
          <w:szCs w:val="24"/>
        </w:rPr>
        <w:t xml:space="preserve">data to inform national policies. In that regard, the recent establishment of Moldova`s Labor Market Observatory was mentioned as a critical milestone. The discussants </w:t>
      </w:r>
      <w:r w:rsidR="00BE74DB">
        <w:rPr>
          <w:sz w:val="24"/>
          <w:szCs w:val="24"/>
        </w:rPr>
        <w:t xml:space="preserve">also contemplated about </w:t>
      </w:r>
      <w:r w:rsidR="004D7BA7">
        <w:rPr>
          <w:sz w:val="24"/>
          <w:szCs w:val="24"/>
        </w:rPr>
        <w:t xml:space="preserve">how best to </w:t>
      </w:r>
      <w:r w:rsidR="00BE74DB">
        <w:rPr>
          <w:sz w:val="24"/>
          <w:szCs w:val="24"/>
        </w:rPr>
        <w:lastRenderedPageBreak/>
        <w:t>develop/enhanc</w:t>
      </w:r>
      <w:r w:rsidR="004D7BA7">
        <w:rPr>
          <w:sz w:val="24"/>
          <w:szCs w:val="24"/>
        </w:rPr>
        <w:t>e</w:t>
      </w:r>
      <w:r w:rsidR="00BE74DB">
        <w:rPr>
          <w:sz w:val="24"/>
          <w:szCs w:val="24"/>
        </w:rPr>
        <w:t xml:space="preserve"> the socio-emotional skills that </w:t>
      </w:r>
      <w:r w:rsidR="00B9111E">
        <w:rPr>
          <w:sz w:val="24"/>
          <w:szCs w:val="24"/>
        </w:rPr>
        <w:t>the employers f</w:t>
      </w:r>
      <w:r w:rsidR="00BE74DB">
        <w:rPr>
          <w:sz w:val="24"/>
          <w:szCs w:val="24"/>
        </w:rPr>
        <w:t xml:space="preserve">requently report </w:t>
      </w:r>
      <w:r w:rsidR="00B9111E">
        <w:rPr>
          <w:sz w:val="24"/>
          <w:szCs w:val="24"/>
        </w:rPr>
        <w:t xml:space="preserve">as </w:t>
      </w:r>
      <w:r w:rsidR="00BE74DB">
        <w:rPr>
          <w:sz w:val="24"/>
          <w:szCs w:val="24"/>
        </w:rPr>
        <w:t xml:space="preserve">missing. This was raised as a </w:t>
      </w:r>
      <w:proofErr w:type="gramStart"/>
      <w:r w:rsidR="00B9111E">
        <w:rPr>
          <w:sz w:val="24"/>
          <w:szCs w:val="24"/>
        </w:rPr>
        <w:t>particular concern</w:t>
      </w:r>
      <w:proofErr w:type="gramEnd"/>
      <w:r w:rsidR="00BE74DB">
        <w:rPr>
          <w:sz w:val="24"/>
          <w:szCs w:val="24"/>
        </w:rPr>
        <w:t xml:space="preserve"> </w:t>
      </w:r>
      <w:r w:rsidR="00B9111E">
        <w:rPr>
          <w:sz w:val="24"/>
          <w:szCs w:val="24"/>
        </w:rPr>
        <w:t xml:space="preserve">for </w:t>
      </w:r>
      <w:r w:rsidR="00BE74DB">
        <w:rPr>
          <w:sz w:val="24"/>
          <w:szCs w:val="24"/>
        </w:rPr>
        <w:t xml:space="preserve">the poor low skilled adults </w:t>
      </w:r>
      <w:r w:rsidR="00B9111E">
        <w:rPr>
          <w:sz w:val="24"/>
          <w:szCs w:val="24"/>
        </w:rPr>
        <w:t>who experience multiple labor market barriers, including lack of soft skills</w:t>
      </w:r>
      <w:r w:rsidR="00BE74DB">
        <w:rPr>
          <w:sz w:val="24"/>
          <w:szCs w:val="24"/>
        </w:rPr>
        <w:t>.</w:t>
      </w:r>
      <w:r w:rsidR="004D7BA7">
        <w:rPr>
          <w:sz w:val="24"/>
          <w:szCs w:val="24"/>
        </w:rPr>
        <w:t xml:space="preserve"> Furthermore, the government representatives listed several reforms/policy measures launched to reduce skills mismatch and improve skills relevance</w:t>
      </w:r>
      <w:r w:rsidR="0073392E">
        <w:rPr>
          <w:sz w:val="24"/>
          <w:szCs w:val="24"/>
        </w:rPr>
        <w:t xml:space="preserve">. These include new employment strategy and law with broad range of labor market services and interventions, revisions in the national school curricula to start developing digital and people skills early in the education cycle, establishment of the national qualification framework and mandatory basic competences to be delivered by the education system, creation of education quality assurance mechanism, </w:t>
      </w:r>
      <w:r w:rsidR="00036E7A">
        <w:rPr>
          <w:sz w:val="24"/>
          <w:szCs w:val="24"/>
        </w:rPr>
        <w:t>launch of</w:t>
      </w:r>
      <w:r w:rsidR="0073392E">
        <w:rPr>
          <w:sz w:val="24"/>
          <w:szCs w:val="24"/>
        </w:rPr>
        <w:t xml:space="preserve"> dual VET system and implementation</w:t>
      </w:r>
      <w:r w:rsidR="00036E7A">
        <w:rPr>
          <w:sz w:val="24"/>
          <w:szCs w:val="24"/>
        </w:rPr>
        <w:t xml:space="preserve"> of career guidance in the tertiary education, teacher reforms and greater autonomy in higher education. The participants agreed that although many good policies are in place, their implementation is uneven and likely to take time. </w:t>
      </w:r>
      <w:r w:rsidR="004D7BA7" w:rsidRPr="00036E7A">
        <w:rPr>
          <w:sz w:val="24"/>
          <w:szCs w:val="24"/>
        </w:rPr>
        <w:t>The discussion once again emphasized the need to establish good partnership between education institutions and businesses.</w:t>
      </w:r>
      <w:r w:rsidR="00036E7A">
        <w:rPr>
          <w:sz w:val="24"/>
          <w:szCs w:val="24"/>
        </w:rPr>
        <w:t xml:space="preserve"> In this respect, the private sector representative mentioned examples of successful collaboration with one of the universities for skills certification and establishment of an innovative learning platform.  </w:t>
      </w:r>
    </w:p>
    <w:p w:rsidR="00670225" w:rsidRDefault="008F6715" w:rsidP="005B3728">
      <w:pPr>
        <w:pStyle w:val="ListParagraph"/>
        <w:numPr>
          <w:ilvl w:val="0"/>
          <w:numId w:val="1"/>
        </w:numPr>
        <w:rPr>
          <w:rFonts w:eastAsia="Times New Roman"/>
          <w:sz w:val="24"/>
          <w:szCs w:val="24"/>
        </w:rPr>
      </w:pPr>
      <w:r w:rsidRPr="00AD14F6">
        <w:rPr>
          <w:b/>
          <w:i/>
          <w:sz w:val="24"/>
          <w:szCs w:val="24"/>
        </w:rPr>
        <w:t xml:space="preserve">Higher Education for </w:t>
      </w:r>
      <w:r w:rsidR="000650CA" w:rsidRPr="00AD14F6">
        <w:rPr>
          <w:b/>
          <w:i/>
          <w:sz w:val="24"/>
          <w:szCs w:val="24"/>
        </w:rPr>
        <w:t xml:space="preserve">Better Skills and </w:t>
      </w:r>
      <w:r w:rsidRPr="00AD14F6">
        <w:rPr>
          <w:b/>
          <w:i/>
          <w:sz w:val="24"/>
          <w:szCs w:val="24"/>
        </w:rPr>
        <w:t>Innovation</w:t>
      </w:r>
      <w:r w:rsidRPr="00AD14F6">
        <w:rPr>
          <w:sz w:val="24"/>
          <w:szCs w:val="24"/>
        </w:rPr>
        <w:t>: The conference highlighted the role and challenges of higher education to deliver skills required at Moldova`s labor market. Furthermore, it discussed how hi</w:t>
      </w:r>
      <w:r w:rsidRPr="00AD14F6">
        <w:rPr>
          <w:rFonts w:eastAsia="Times New Roman"/>
          <w:sz w:val="24"/>
          <w:szCs w:val="24"/>
        </w:rPr>
        <w:t xml:space="preserve">gher education sector can support innovation and help improve productivity of the national economy. </w:t>
      </w:r>
      <w:r w:rsidR="000650CA" w:rsidRPr="00AD14F6">
        <w:rPr>
          <w:rFonts w:eastAsia="Times New Roman"/>
          <w:sz w:val="24"/>
          <w:szCs w:val="24"/>
        </w:rPr>
        <w:t xml:space="preserve">Participants agreed </w:t>
      </w:r>
      <w:r w:rsidR="00764601">
        <w:rPr>
          <w:rFonts w:eastAsia="Times New Roman"/>
          <w:sz w:val="24"/>
          <w:szCs w:val="24"/>
        </w:rPr>
        <w:t>on the need to start</w:t>
      </w:r>
      <w:r w:rsidR="002B20B3">
        <w:rPr>
          <w:rFonts w:eastAsia="Times New Roman"/>
          <w:sz w:val="24"/>
          <w:szCs w:val="24"/>
        </w:rPr>
        <w:t xml:space="preserve"> </w:t>
      </w:r>
      <w:r w:rsidR="000650CA" w:rsidRPr="00AD14F6">
        <w:rPr>
          <w:rFonts w:eastAsia="Times New Roman"/>
          <w:sz w:val="24"/>
          <w:szCs w:val="24"/>
        </w:rPr>
        <w:t xml:space="preserve">the reforms in the higher education </w:t>
      </w:r>
      <w:r w:rsidR="002B20B3">
        <w:rPr>
          <w:rFonts w:eastAsia="Times New Roman"/>
          <w:sz w:val="24"/>
          <w:szCs w:val="24"/>
        </w:rPr>
        <w:t xml:space="preserve">that would lead to increase in </w:t>
      </w:r>
      <w:r w:rsidR="002B20B3" w:rsidRPr="00AD14F6">
        <w:rPr>
          <w:rFonts w:eastAsia="Times New Roman"/>
          <w:sz w:val="24"/>
          <w:szCs w:val="24"/>
        </w:rPr>
        <w:t>quality</w:t>
      </w:r>
      <w:r w:rsidR="002B20B3">
        <w:rPr>
          <w:rFonts w:eastAsia="Times New Roman"/>
          <w:sz w:val="24"/>
          <w:szCs w:val="24"/>
        </w:rPr>
        <w:t>,</w:t>
      </w:r>
      <w:r w:rsidR="002B20B3" w:rsidRPr="00AD14F6">
        <w:rPr>
          <w:rFonts w:eastAsia="Times New Roman"/>
          <w:sz w:val="24"/>
          <w:szCs w:val="24"/>
        </w:rPr>
        <w:t xml:space="preserve"> </w:t>
      </w:r>
      <w:r w:rsidR="000650CA" w:rsidRPr="00AD14F6">
        <w:rPr>
          <w:rFonts w:eastAsia="Times New Roman"/>
          <w:sz w:val="24"/>
          <w:szCs w:val="24"/>
        </w:rPr>
        <w:t>efficiency</w:t>
      </w:r>
      <w:r w:rsidR="002B20B3">
        <w:rPr>
          <w:rFonts w:eastAsia="Times New Roman"/>
          <w:sz w:val="24"/>
          <w:szCs w:val="24"/>
        </w:rPr>
        <w:t>,</w:t>
      </w:r>
      <w:r w:rsidR="000650CA" w:rsidRPr="00AD14F6">
        <w:rPr>
          <w:rFonts w:eastAsia="Times New Roman"/>
          <w:sz w:val="24"/>
          <w:szCs w:val="24"/>
        </w:rPr>
        <w:t xml:space="preserve"> </w:t>
      </w:r>
      <w:r w:rsidR="002B20B3">
        <w:rPr>
          <w:rFonts w:eastAsia="Times New Roman"/>
          <w:sz w:val="24"/>
          <w:szCs w:val="24"/>
        </w:rPr>
        <w:t>and relevance of the system</w:t>
      </w:r>
      <w:r w:rsidR="000650CA" w:rsidRPr="00AD14F6">
        <w:rPr>
          <w:rFonts w:eastAsia="Times New Roman"/>
          <w:sz w:val="24"/>
          <w:szCs w:val="24"/>
        </w:rPr>
        <w:t xml:space="preserve">. </w:t>
      </w:r>
      <w:r w:rsidR="002B20B3" w:rsidRPr="00AD14F6">
        <w:rPr>
          <w:rFonts w:eastAsia="Times New Roman"/>
          <w:sz w:val="24"/>
          <w:szCs w:val="24"/>
        </w:rPr>
        <w:t xml:space="preserve">The discussion </w:t>
      </w:r>
      <w:r w:rsidR="002B20B3">
        <w:rPr>
          <w:rFonts w:eastAsia="Times New Roman"/>
          <w:sz w:val="24"/>
          <w:szCs w:val="24"/>
        </w:rPr>
        <w:t xml:space="preserve">highlighted the current constraints </w:t>
      </w:r>
      <w:r w:rsidR="002B20B3" w:rsidRPr="00AD14F6">
        <w:rPr>
          <w:rFonts w:eastAsia="Times New Roman"/>
          <w:sz w:val="24"/>
          <w:szCs w:val="24"/>
        </w:rPr>
        <w:t>in the universities</w:t>
      </w:r>
      <w:r w:rsidR="002B20B3">
        <w:rPr>
          <w:rFonts w:eastAsia="Times New Roman"/>
          <w:sz w:val="24"/>
          <w:szCs w:val="24"/>
        </w:rPr>
        <w:t xml:space="preserve"> </w:t>
      </w:r>
      <w:r w:rsidR="00201B68">
        <w:rPr>
          <w:rFonts w:eastAsia="Times New Roman"/>
          <w:sz w:val="24"/>
          <w:szCs w:val="24"/>
        </w:rPr>
        <w:t xml:space="preserve">such </w:t>
      </w:r>
      <w:r w:rsidR="002B20B3">
        <w:rPr>
          <w:rFonts w:eastAsia="Times New Roman"/>
          <w:sz w:val="24"/>
          <w:szCs w:val="24"/>
        </w:rPr>
        <w:t>as</w:t>
      </w:r>
      <w:r w:rsidR="00891979">
        <w:rPr>
          <w:rFonts w:eastAsia="Times New Roman"/>
          <w:sz w:val="24"/>
          <w:szCs w:val="24"/>
        </w:rPr>
        <w:t xml:space="preserve"> –</w:t>
      </w:r>
      <w:r w:rsidR="002B20B3">
        <w:rPr>
          <w:rFonts w:eastAsia="Times New Roman"/>
          <w:sz w:val="24"/>
          <w:szCs w:val="24"/>
        </w:rPr>
        <w:t xml:space="preserve"> the</w:t>
      </w:r>
      <w:r w:rsidR="00891979">
        <w:rPr>
          <w:rFonts w:eastAsia="Times New Roman"/>
          <w:sz w:val="24"/>
          <w:szCs w:val="24"/>
        </w:rPr>
        <w:t xml:space="preserve"> </w:t>
      </w:r>
      <w:r w:rsidR="002B20B3" w:rsidRPr="00AD14F6">
        <w:rPr>
          <w:rFonts w:eastAsia="Times New Roman"/>
          <w:sz w:val="24"/>
          <w:szCs w:val="24"/>
        </w:rPr>
        <w:t>dilapidated infrastructure and noncompetitive salaries of the teaching staff</w:t>
      </w:r>
      <w:r w:rsidR="00891979">
        <w:rPr>
          <w:rFonts w:eastAsia="Times New Roman"/>
          <w:sz w:val="24"/>
          <w:szCs w:val="24"/>
        </w:rPr>
        <w:t xml:space="preserve">; </w:t>
      </w:r>
      <w:r w:rsidR="002B20B3">
        <w:rPr>
          <w:rFonts w:eastAsia="Times New Roman"/>
          <w:sz w:val="24"/>
          <w:szCs w:val="24"/>
        </w:rPr>
        <w:t>and</w:t>
      </w:r>
      <w:r w:rsidR="002B20B3" w:rsidRPr="002B20B3">
        <w:rPr>
          <w:rFonts w:eastAsia="Times New Roman"/>
          <w:sz w:val="24"/>
          <w:szCs w:val="24"/>
        </w:rPr>
        <w:t xml:space="preserve"> </w:t>
      </w:r>
      <w:r w:rsidR="002B20B3" w:rsidRPr="00AD14F6">
        <w:rPr>
          <w:rFonts w:eastAsia="Times New Roman"/>
          <w:sz w:val="24"/>
          <w:szCs w:val="24"/>
        </w:rPr>
        <w:t xml:space="preserve">noted </w:t>
      </w:r>
      <w:r w:rsidR="002B20B3">
        <w:rPr>
          <w:rFonts w:eastAsia="Times New Roman"/>
          <w:sz w:val="24"/>
          <w:szCs w:val="24"/>
        </w:rPr>
        <w:t>a</w:t>
      </w:r>
      <w:r w:rsidR="000650CA" w:rsidRPr="00AD14F6">
        <w:rPr>
          <w:rFonts w:eastAsia="Times New Roman"/>
          <w:sz w:val="24"/>
          <w:szCs w:val="24"/>
        </w:rPr>
        <w:t xml:space="preserve">n important ingredient </w:t>
      </w:r>
      <w:r w:rsidR="002B20B3">
        <w:rPr>
          <w:rFonts w:eastAsia="Times New Roman"/>
          <w:sz w:val="24"/>
          <w:szCs w:val="24"/>
        </w:rPr>
        <w:t>of the</w:t>
      </w:r>
      <w:r w:rsidR="00891979">
        <w:rPr>
          <w:rFonts w:eastAsia="Times New Roman"/>
          <w:sz w:val="24"/>
          <w:szCs w:val="24"/>
        </w:rPr>
        <w:t xml:space="preserve"> future</w:t>
      </w:r>
      <w:r w:rsidR="002B20B3">
        <w:rPr>
          <w:rFonts w:eastAsia="Times New Roman"/>
          <w:sz w:val="24"/>
          <w:szCs w:val="24"/>
        </w:rPr>
        <w:t xml:space="preserve"> success </w:t>
      </w:r>
      <w:r w:rsidR="00891979">
        <w:rPr>
          <w:rFonts w:eastAsia="Times New Roman"/>
          <w:sz w:val="24"/>
          <w:szCs w:val="24"/>
        </w:rPr>
        <w:t xml:space="preserve">– </w:t>
      </w:r>
      <w:r w:rsidR="002B20B3">
        <w:rPr>
          <w:rFonts w:eastAsia="Times New Roman"/>
          <w:sz w:val="24"/>
          <w:szCs w:val="24"/>
        </w:rPr>
        <w:t>the</w:t>
      </w:r>
      <w:r w:rsidR="00891979">
        <w:rPr>
          <w:rFonts w:eastAsia="Times New Roman"/>
          <w:sz w:val="24"/>
          <w:szCs w:val="24"/>
        </w:rPr>
        <w:t xml:space="preserve"> </w:t>
      </w:r>
      <w:r w:rsidR="000650CA" w:rsidRPr="00AD14F6">
        <w:rPr>
          <w:rFonts w:eastAsia="Times New Roman"/>
          <w:sz w:val="24"/>
          <w:szCs w:val="24"/>
        </w:rPr>
        <w:t xml:space="preserve">change in the </w:t>
      </w:r>
      <w:r w:rsidR="00E509FC" w:rsidRPr="00AD14F6">
        <w:rPr>
          <w:rFonts w:eastAsia="Times New Roman"/>
          <w:sz w:val="24"/>
          <w:szCs w:val="24"/>
        </w:rPr>
        <w:t xml:space="preserve">financing </w:t>
      </w:r>
      <w:r w:rsidR="000650CA" w:rsidRPr="00AD14F6">
        <w:rPr>
          <w:rFonts w:eastAsia="Times New Roman"/>
          <w:sz w:val="24"/>
          <w:szCs w:val="24"/>
        </w:rPr>
        <w:t>mechanism from input</w:t>
      </w:r>
      <w:r w:rsidR="00E509FC" w:rsidRPr="00AD14F6">
        <w:rPr>
          <w:rFonts w:eastAsia="Times New Roman"/>
          <w:sz w:val="24"/>
          <w:szCs w:val="24"/>
        </w:rPr>
        <w:t xml:space="preserve">- to results-based funding of universities. </w:t>
      </w:r>
      <w:r w:rsidR="00891979">
        <w:rPr>
          <w:rFonts w:eastAsia="Times New Roman"/>
          <w:sz w:val="24"/>
          <w:szCs w:val="24"/>
        </w:rPr>
        <w:t xml:space="preserve">A critical role in the reforms process has </w:t>
      </w:r>
      <w:r w:rsidR="00E509FC" w:rsidRPr="00AD14F6">
        <w:rPr>
          <w:rFonts w:eastAsia="Times New Roman"/>
          <w:sz w:val="24"/>
          <w:szCs w:val="24"/>
        </w:rPr>
        <w:t>the quality assurance entity</w:t>
      </w:r>
      <w:r w:rsidR="00891979">
        <w:rPr>
          <w:rFonts w:eastAsia="Times New Roman"/>
          <w:sz w:val="24"/>
          <w:szCs w:val="24"/>
        </w:rPr>
        <w:t>,</w:t>
      </w:r>
      <w:r w:rsidR="00E509FC" w:rsidRPr="00AD14F6">
        <w:rPr>
          <w:rFonts w:eastAsia="Times New Roman"/>
          <w:sz w:val="24"/>
          <w:szCs w:val="24"/>
        </w:rPr>
        <w:t xml:space="preserve"> </w:t>
      </w:r>
      <w:r w:rsidR="00891979">
        <w:rPr>
          <w:rFonts w:eastAsia="Times New Roman"/>
          <w:sz w:val="24"/>
          <w:szCs w:val="24"/>
        </w:rPr>
        <w:t xml:space="preserve">that shall </w:t>
      </w:r>
      <w:r w:rsidR="00E509FC" w:rsidRPr="00AD14F6">
        <w:rPr>
          <w:rFonts w:eastAsia="Times New Roman"/>
          <w:sz w:val="24"/>
          <w:szCs w:val="24"/>
        </w:rPr>
        <w:t>evaluat</w:t>
      </w:r>
      <w:r w:rsidR="00891979">
        <w:rPr>
          <w:rFonts w:eastAsia="Times New Roman"/>
          <w:sz w:val="24"/>
          <w:szCs w:val="24"/>
        </w:rPr>
        <w:t xml:space="preserve">e the </w:t>
      </w:r>
      <w:r w:rsidR="002B20B3">
        <w:rPr>
          <w:rFonts w:eastAsia="Times New Roman"/>
          <w:sz w:val="24"/>
          <w:szCs w:val="24"/>
        </w:rPr>
        <w:t xml:space="preserve">programs </w:t>
      </w:r>
      <w:r w:rsidR="00E509FC" w:rsidRPr="00AD14F6">
        <w:rPr>
          <w:rFonts w:eastAsia="Times New Roman"/>
          <w:sz w:val="24"/>
          <w:szCs w:val="24"/>
        </w:rPr>
        <w:t xml:space="preserve">and </w:t>
      </w:r>
      <w:r w:rsidR="00891979">
        <w:rPr>
          <w:rFonts w:eastAsia="Times New Roman"/>
          <w:sz w:val="24"/>
          <w:szCs w:val="24"/>
        </w:rPr>
        <w:t xml:space="preserve">ensure transparency and accountability of the system for </w:t>
      </w:r>
      <w:r w:rsidR="002B20B3">
        <w:rPr>
          <w:rFonts w:eastAsia="Times New Roman"/>
          <w:sz w:val="24"/>
          <w:szCs w:val="24"/>
        </w:rPr>
        <w:t>a better-informed Government and student decisions</w:t>
      </w:r>
      <w:r w:rsidR="00E509FC" w:rsidRPr="00AD14F6">
        <w:rPr>
          <w:rFonts w:eastAsia="Times New Roman"/>
          <w:sz w:val="24"/>
          <w:szCs w:val="24"/>
        </w:rPr>
        <w:t xml:space="preserve">. Turning to the leading role of research and development (R&amp;D) in innovation, the discussion noted country`s progress in </w:t>
      </w:r>
      <w:r w:rsidR="00891979">
        <w:rPr>
          <w:rFonts w:eastAsia="Times New Roman"/>
          <w:sz w:val="24"/>
          <w:szCs w:val="24"/>
        </w:rPr>
        <w:t xml:space="preserve">start of the reforms in this area by </w:t>
      </w:r>
      <w:r w:rsidR="00E509FC" w:rsidRPr="00AD14F6">
        <w:rPr>
          <w:rFonts w:eastAsia="Times New Roman"/>
          <w:sz w:val="24"/>
          <w:szCs w:val="24"/>
        </w:rPr>
        <w:t>establishing a competitive funding mechanism</w:t>
      </w:r>
      <w:r w:rsidR="00891979">
        <w:rPr>
          <w:rFonts w:eastAsia="Times New Roman"/>
          <w:sz w:val="24"/>
          <w:szCs w:val="24"/>
        </w:rPr>
        <w:t xml:space="preserve"> that enables universities and private sector to incorporate this component in their activity</w:t>
      </w:r>
      <w:r w:rsidR="00E509FC" w:rsidRPr="00AD14F6">
        <w:rPr>
          <w:rFonts w:eastAsia="Times New Roman"/>
          <w:sz w:val="24"/>
          <w:szCs w:val="24"/>
        </w:rPr>
        <w:t xml:space="preserve">. It was noted, however, that </w:t>
      </w:r>
      <w:r w:rsidR="00AD14F6" w:rsidRPr="00AD14F6">
        <w:rPr>
          <w:rFonts w:eastAsia="Times New Roman"/>
          <w:sz w:val="24"/>
          <w:szCs w:val="24"/>
        </w:rPr>
        <w:t>universities are yet to take lead in</w:t>
      </w:r>
      <w:r w:rsidR="00E509FC" w:rsidRPr="00AD14F6">
        <w:rPr>
          <w:rFonts w:eastAsia="Times New Roman"/>
          <w:sz w:val="24"/>
          <w:szCs w:val="24"/>
        </w:rPr>
        <w:t xml:space="preserve"> </w:t>
      </w:r>
      <w:r w:rsidR="00891979">
        <w:rPr>
          <w:rFonts w:eastAsia="Times New Roman"/>
          <w:sz w:val="24"/>
          <w:szCs w:val="24"/>
        </w:rPr>
        <w:t>this sector</w:t>
      </w:r>
      <w:r w:rsidR="00AD14F6" w:rsidRPr="00AD14F6">
        <w:rPr>
          <w:rFonts w:eastAsia="Times New Roman"/>
          <w:sz w:val="24"/>
          <w:szCs w:val="24"/>
        </w:rPr>
        <w:t xml:space="preserve">. They should encourage their teaching staff to engage in scientific activities and keep their knowledge and skills up-to-date. </w:t>
      </w:r>
      <w:r w:rsidR="00AD14F6">
        <w:rPr>
          <w:rFonts w:eastAsia="Times New Roman"/>
          <w:sz w:val="24"/>
          <w:szCs w:val="24"/>
        </w:rPr>
        <w:t>Finally, participants mentioned lack of a</w:t>
      </w:r>
      <w:r w:rsidR="00E509FC" w:rsidRPr="00AD14F6">
        <w:rPr>
          <w:rFonts w:eastAsia="Times New Roman"/>
          <w:sz w:val="24"/>
          <w:szCs w:val="24"/>
        </w:rPr>
        <w:t xml:space="preserve">dult </w:t>
      </w:r>
      <w:r w:rsidR="00AD14F6">
        <w:rPr>
          <w:rFonts w:eastAsia="Times New Roman"/>
          <w:sz w:val="24"/>
          <w:szCs w:val="24"/>
        </w:rPr>
        <w:t xml:space="preserve">learning programs in the country and that expanded life-long learning opportunities both in the formal education and beyond would be important to enable workers </w:t>
      </w:r>
      <w:r w:rsidR="00A62B9B">
        <w:rPr>
          <w:rFonts w:eastAsia="Times New Roman"/>
          <w:sz w:val="24"/>
          <w:szCs w:val="24"/>
        </w:rPr>
        <w:t xml:space="preserve">to </w:t>
      </w:r>
      <w:r w:rsidR="00AD14F6">
        <w:rPr>
          <w:rFonts w:eastAsia="Times New Roman"/>
          <w:sz w:val="24"/>
          <w:szCs w:val="24"/>
        </w:rPr>
        <w:t xml:space="preserve">adapt their skills </w:t>
      </w:r>
      <w:r w:rsidR="00A62B9B">
        <w:rPr>
          <w:rFonts w:eastAsia="Times New Roman"/>
          <w:sz w:val="24"/>
          <w:szCs w:val="24"/>
        </w:rPr>
        <w:t xml:space="preserve">to </w:t>
      </w:r>
      <w:r w:rsidR="001350F9">
        <w:rPr>
          <w:rFonts w:eastAsia="Times New Roman"/>
          <w:sz w:val="24"/>
          <w:szCs w:val="24"/>
        </w:rPr>
        <w:t xml:space="preserve">catch up with </w:t>
      </w:r>
      <w:r w:rsidR="00A62B9B">
        <w:rPr>
          <w:rFonts w:eastAsia="Times New Roman"/>
          <w:sz w:val="24"/>
          <w:szCs w:val="24"/>
        </w:rPr>
        <w:t>technology advances.</w:t>
      </w:r>
    </w:p>
    <w:p w:rsidR="005651CF" w:rsidRPr="005651CF" w:rsidRDefault="005651CF" w:rsidP="005B3728">
      <w:pPr>
        <w:pStyle w:val="ListParagraph"/>
        <w:numPr>
          <w:ilvl w:val="0"/>
          <w:numId w:val="1"/>
        </w:numPr>
        <w:rPr>
          <w:rFonts w:eastAsia="Times New Roman"/>
          <w:sz w:val="24"/>
          <w:szCs w:val="24"/>
        </w:rPr>
      </w:pPr>
      <w:r>
        <w:rPr>
          <w:b/>
          <w:i/>
          <w:sz w:val="24"/>
          <w:szCs w:val="24"/>
        </w:rPr>
        <w:t>Take-aways</w:t>
      </w:r>
      <w:r w:rsidR="00C72671">
        <w:rPr>
          <w:b/>
          <w:i/>
          <w:sz w:val="24"/>
          <w:szCs w:val="24"/>
        </w:rPr>
        <w:t>:</w:t>
      </w:r>
    </w:p>
    <w:p w:rsidR="006167E6" w:rsidRPr="006167E6" w:rsidRDefault="006167E6" w:rsidP="006167E6">
      <w:pPr>
        <w:pStyle w:val="ListParagraph"/>
        <w:numPr>
          <w:ilvl w:val="1"/>
          <w:numId w:val="1"/>
        </w:numPr>
        <w:rPr>
          <w:sz w:val="24"/>
          <w:szCs w:val="24"/>
        </w:rPr>
      </w:pPr>
      <w:r w:rsidRPr="006167E6">
        <w:rPr>
          <w:sz w:val="24"/>
          <w:szCs w:val="24"/>
        </w:rPr>
        <w:t>In Moldova, a child born today can expect to acquire about 60% of their human capital potential by age 18; therefore, there is time to address the risks to poor health and poor education that prevail in the country and turn the situation around.</w:t>
      </w:r>
    </w:p>
    <w:p w:rsidR="005651CF" w:rsidRPr="005651CF" w:rsidRDefault="00C6438B" w:rsidP="005651CF">
      <w:pPr>
        <w:pStyle w:val="ListParagraph"/>
        <w:numPr>
          <w:ilvl w:val="1"/>
          <w:numId w:val="1"/>
        </w:numPr>
        <w:rPr>
          <w:rFonts w:eastAsia="Times New Roman"/>
          <w:sz w:val="24"/>
          <w:szCs w:val="24"/>
        </w:rPr>
      </w:pPr>
      <w:r>
        <w:rPr>
          <w:sz w:val="24"/>
          <w:szCs w:val="24"/>
        </w:rPr>
        <w:lastRenderedPageBreak/>
        <w:t xml:space="preserve">Moldova have developed and put into implementation many good policies to </w:t>
      </w:r>
      <w:r w:rsidR="005651CF">
        <w:rPr>
          <w:sz w:val="24"/>
          <w:szCs w:val="24"/>
        </w:rPr>
        <w:t>improve quality and relevance of the skills of Moldovan</w:t>
      </w:r>
      <w:r>
        <w:rPr>
          <w:sz w:val="24"/>
          <w:szCs w:val="24"/>
        </w:rPr>
        <w:t>s</w:t>
      </w:r>
      <w:r w:rsidR="008178A1">
        <w:rPr>
          <w:sz w:val="24"/>
          <w:szCs w:val="24"/>
        </w:rPr>
        <w:t xml:space="preserve">. </w:t>
      </w:r>
    </w:p>
    <w:p w:rsidR="005651CF" w:rsidRPr="006167E6" w:rsidRDefault="00C6438B" w:rsidP="005651CF">
      <w:pPr>
        <w:pStyle w:val="ListParagraph"/>
        <w:numPr>
          <w:ilvl w:val="1"/>
          <w:numId w:val="1"/>
        </w:numPr>
        <w:rPr>
          <w:rFonts w:eastAsia="Times New Roman"/>
          <w:sz w:val="24"/>
          <w:szCs w:val="24"/>
        </w:rPr>
      </w:pPr>
      <w:r>
        <w:rPr>
          <w:sz w:val="24"/>
          <w:szCs w:val="24"/>
        </w:rPr>
        <w:t>T</w:t>
      </w:r>
      <w:r w:rsidR="008178A1">
        <w:rPr>
          <w:sz w:val="24"/>
          <w:szCs w:val="24"/>
        </w:rPr>
        <w:t xml:space="preserve">he </w:t>
      </w:r>
      <w:r w:rsidR="001711F1">
        <w:rPr>
          <w:sz w:val="24"/>
          <w:szCs w:val="24"/>
        </w:rPr>
        <w:t>reforms</w:t>
      </w:r>
      <w:r w:rsidR="008178A1">
        <w:rPr>
          <w:sz w:val="24"/>
          <w:szCs w:val="24"/>
        </w:rPr>
        <w:t xml:space="preserve"> </w:t>
      </w:r>
      <w:r w:rsidR="001711F1">
        <w:rPr>
          <w:sz w:val="24"/>
          <w:szCs w:val="24"/>
        </w:rPr>
        <w:t xml:space="preserve">in education and other sectors </w:t>
      </w:r>
      <w:r w:rsidR="008178A1">
        <w:rPr>
          <w:sz w:val="24"/>
          <w:szCs w:val="24"/>
        </w:rPr>
        <w:t xml:space="preserve">should </w:t>
      </w:r>
      <w:r>
        <w:rPr>
          <w:sz w:val="24"/>
          <w:szCs w:val="24"/>
        </w:rPr>
        <w:t xml:space="preserve">continue. Moreover, </w:t>
      </w:r>
      <w:r w:rsidR="00311E12">
        <w:rPr>
          <w:sz w:val="24"/>
          <w:szCs w:val="24"/>
        </w:rPr>
        <w:t xml:space="preserve">their </w:t>
      </w:r>
      <w:r w:rsidR="008178A1">
        <w:rPr>
          <w:sz w:val="24"/>
          <w:szCs w:val="24"/>
        </w:rPr>
        <w:t>implementation</w:t>
      </w:r>
      <w:r w:rsidR="00B8014A">
        <w:rPr>
          <w:sz w:val="24"/>
          <w:szCs w:val="24"/>
        </w:rPr>
        <w:t xml:space="preserve"> </w:t>
      </w:r>
      <w:r w:rsidR="00311E12">
        <w:rPr>
          <w:sz w:val="24"/>
          <w:szCs w:val="24"/>
        </w:rPr>
        <w:t xml:space="preserve">should accelerate </w:t>
      </w:r>
      <w:r>
        <w:rPr>
          <w:sz w:val="24"/>
          <w:szCs w:val="24"/>
        </w:rPr>
        <w:t xml:space="preserve">to catch up with </w:t>
      </w:r>
      <w:r w:rsidR="00311E12">
        <w:rPr>
          <w:sz w:val="24"/>
          <w:szCs w:val="24"/>
        </w:rPr>
        <w:t>the changes in jobs` landscape</w:t>
      </w:r>
      <w:r w:rsidR="00311E12" w:rsidRPr="00C6438B">
        <w:rPr>
          <w:sz w:val="24"/>
          <w:szCs w:val="24"/>
        </w:rPr>
        <w:t xml:space="preserve"> </w:t>
      </w:r>
      <w:r w:rsidR="00311E12">
        <w:rPr>
          <w:sz w:val="24"/>
          <w:szCs w:val="24"/>
        </w:rPr>
        <w:t xml:space="preserve">fueled by </w:t>
      </w:r>
      <w:r>
        <w:rPr>
          <w:sz w:val="24"/>
          <w:szCs w:val="24"/>
        </w:rPr>
        <w:t>technology advances and increase country productivity in the face of demographic challenges.</w:t>
      </w:r>
    </w:p>
    <w:p w:rsidR="006167E6" w:rsidRPr="006167E6" w:rsidRDefault="006167E6" w:rsidP="005651CF">
      <w:pPr>
        <w:pStyle w:val="ListParagraph"/>
        <w:numPr>
          <w:ilvl w:val="1"/>
          <w:numId w:val="1"/>
        </w:numPr>
        <w:rPr>
          <w:sz w:val="24"/>
          <w:szCs w:val="24"/>
        </w:rPr>
      </w:pPr>
      <w:r w:rsidRPr="006167E6">
        <w:rPr>
          <w:sz w:val="24"/>
          <w:szCs w:val="24"/>
        </w:rPr>
        <w:t xml:space="preserve">Higher education has a leading role in economic and social development of the country. The weak connection between higher education and the labor market harms Moldovan individuals and institutions. Thus, is imperative to start the reform at this level of education, </w:t>
      </w:r>
      <w:proofErr w:type="gramStart"/>
      <w:r w:rsidRPr="006167E6">
        <w:rPr>
          <w:sz w:val="24"/>
          <w:szCs w:val="24"/>
        </w:rPr>
        <w:t>in order to</w:t>
      </w:r>
      <w:proofErr w:type="gramEnd"/>
      <w:r w:rsidRPr="006167E6">
        <w:rPr>
          <w:sz w:val="24"/>
          <w:szCs w:val="24"/>
        </w:rPr>
        <w:t xml:space="preserve"> improve its efficiency, quality and relevance.</w:t>
      </w:r>
    </w:p>
    <w:p w:rsidR="005651CF" w:rsidRPr="005651CF" w:rsidRDefault="00C6438B" w:rsidP="005651CF">
      <w:pPr>
        <w:pStyle w:val="ListParagraph"/>
        <w:numPr>
          <w:ilvl w:val="1"/>
          <w:numId w:val="1"/>
        </w:numPr>
        <w:rPr>
          <w:rFonts w:eastAsia="Times New Roman"/>
          <w:sz w:val="24"/>
          <w:szCs w:val="24"/>
        </w:rPr>
      </w:pPr>
      <w:r>
        <w:rPr>
          <w:rFonts w:eastAsia="Times New Roman"/>
          <w:sz w:val="24"/>
          <w:szCs w:val="24"/>
        </w:rPr>
        <w:t>S</w:t>
      </w:r>
      <w:r w:rsidR="005651CF">
        <w:rPr>
          <w:rFonts w:eastAsia="Times New Roman"/>
          <w:sz w:val="24"/>
          <w:szCs w:val="24"/>
        </w:rPr>
        <w:t xml:space="preserve">kills development agenda requires </w:t>
      </w:r>
      <w:r>
        <w:rPr>
          <w:rFonts w:eastAsia="Times New Roman"/>
          <w:sz w:val="24"/>
          <w:szCs w:val="24"/>
        </w:rPr>
        <w:t xml:space="preserve">effective </w:t>
      </w:r>
      <w:r w:rsidR="005651CF">
        <w:rPr>
          <w:rFonts w:eastAsia="Times New Roman"/>
          <w:sz w:val="24"/>
          <w:szCs w:val="24"/>
        </w:rPr>
        <w:t xml:space="preserve">cross-government collaboration.  </w:t>
      </w:r>
    </w:p>
    <w:p w:rsidR="005651CF" w:rsidRPr="005651CF" w:rsidRDefault="005651CF" w:rsidP="005651CF">
      <w:pPr>
        <w:pStyle w:val="ListParagraph"/>
        <w:numPr>
          <w:ilvl w:val="1"/>
          <w:numId w:val="1"/>
        </w:numPr>
        <w:rPr>
          <w:rFonts w:eastAsia="Times New Roman"/>
          <w:sz w:val="24"/>
          <w:szCs w:val="24"/>
        </w:rPr>
      </w:pPr>
      <w:r>
        <w:rPr>
          <w:sz w:val="24"/>
          <w:szCs w:val="24"/>
        </w:rPr>
        <w:t>Partnership with private sector is critical to design and implement policy solutions for acquisition and continuous adjustment of skills in line with evolving demand.</w:t>
      </w:r>
    </w:p>
    <w:p w:rsidR="005651CF" w:rsidRPr="005651CF" w:rsidRDefault="005651CF" w:rsidP="005651CF">
      <w:pPr>
        <w:pStyle w:val="ListParagraph"/>
        <w:numPr>
          <w:ilvl w:val="1"/>
          <w:numId w:val="1"/>
        </w:numPr>
        <w:rPr>
          <w:rFonts w:eastAsia="Times New Roman"/>
          <w:sz w:val="24"/>
          <w:szCs w:val="24"/>
        </w:rPr>
      </w:pPr>
      <w:r>
        <w:rPr>
          <w:rFonts w:eastAsia="Times New Roman"/>
          <w:sz w:val="24"/>
          <w:szCs w:val="24"/>
        </w:rPr>
        <w:t>Greater focus should be placed on developing the socioemotional or the so</w:t>
      </w:r>
      <w:r w:rsidR="00C6438B">
        <w:rPr>
          <w:rFonts w:eastAsia="Times New Roman"/>
          <w:sz w:val="24"/>
          <w:szCs w:val="24"/>
        </w:rPr>
        <w:t>-</w:t>
      </w:r>
      <w:r>
        <w:rPr>
          <w:rFonts w:eastAsia="Times New Roman"/>
          <w:sz w:val="24"/>
          <w:szCs w:val="24"/>
        </w:rPr>
        <w:t xml:space="preserve">called soft skills </w:t>
      </w:r>
      <w:r w:rsidR="00C6438B">
        <w:rPr>
          <w:rFonts w:eastAsia="Times New Roman"/>
          <w:sz w:val="24"/>
          <w:szCs w:val="24"/>
        </w:rPr>
        <w:t>that constitute an essential part of the skill</w:t>
      </w:r>
      <w:r w:rsidR="00986CA9">
        <w:rPr>
          <w:rFonts w:eastAsia="Times New Roman"/>
          <w:sz w:val="24"/>
          <w:szCs w:val="24"/>
        </w:rPr>
        <w:t>s</w:t>
      </w:r>
      <w:r w:rsidR="00C6438B">
        <w:rPr>
          <w:rFonts w:eastAsia="Times New Roman"/>
          <w:sz w:val="24"/>
          <w:szCs w:val="24"/>
        </w:rPr>
        <w:t xml:space="preserve"> gap.</w:t>
      </w:r>
    </w:p>
    <w:p w:rsidR="00C72671" w:rsidRDefault="00C6438B" w:rsidP="005651CF">
      <w:pPr>
        <w:pStyle w:val="ListParagraph"/>
        <w:numPr>
          <w:ilvl w:val="1"/>
          <w:numId w:val="1"/>
        </w:numPr>
        <w:rPr>
          <w:rFonts w:eastAsia="Times New Roman"/>
          <w:sz w:val="24"/>
          <w:szCs w:val="24"/>
        </w:rPr>
      </w:pPr>
      <w:r>
        <w:rPr>
          <w:rFonts w:eastAsia="Times New Roman"/>
          <w:sz w:val="24"/>
          <w:szCs w:val="24"/>
        </w:rPr>
        <w:t>Greater utilization of the existing data (e.g. on migration, labor market, education outcomes etc</w:t>
      </w:r>
      <w:r w:rsidR="00986CA9">
        <w:rPr>
          <w:rFonts w:eastAsia="Times New Roman"/>
          <w:sz w:val="24"/>
          <w:szCs w:val="24"/>
        </w:rPr>
        <w:t>.</w:t>
      </w:r>
      <w:r>
        <w:rPr>
          <w:rFonts w:eastAsia="Times New Roman"/>
          <w:sz w:val="24"/>
          <w:szCs w:val="24"/>
        </w:rPr>
        <w:t>) could help refine policies and adjust their implementation in a timely manner.</w:t>
      </w:r>
    </w:p>
    <w:p w:rsidR="00657EDD" w:rsidRDefault="001711F1" w:rsidP="005651CF">
      <w:pPr>
        <w:pStyle w:val="ListParagraph"/>
        <w:numPr>
          <w:ilvl w:val="1"/>
          <w:numId w:val="1"/>
        </w:numPr>
        <w:rPr>
          <w:rFonts w:eastAsia="Times New Roman"/>
          <w:sz w:val="24"/>
          <w:szCs w:val="24"/>
        </w:rPr>
      </w:pPr>
      <w:r>
        <w:rPr>
          <w:rFonts w:eastAsia="Times New Roman"/>
          <w:sz w:val="24"/>
          <w:szCs w:val="24"/>
        </w:rPr>
        <w:t>Mobility of labor offers great opportunities not only to individuals</w:t>
      </w:r>
      <w:r w:rsidR="00986CA9">
        <w:rPr>
          <w:rFonts w:eastAsia="Times New Roman"/>
          <w:sz w:val="24"/>
          <w:szCs w:val="24"/>
        </w:rPr>
        <w:t>,</w:t>
      </w:r>
      <w:r>
        <w:rPr>
          <w:rFonts w:eastAsia="Times New Roman"/>
          <w:sz w:val="24"/>
          <w:szCs w:val="24"/>
        </w:rPr>
        <w:t xml:space="preserve"> but also to countries. Being a home country to many labor migrants, Moldova can take advantage of their skills built abroad. </w:t>
      </w:r>
    </w:p>
    <w:p w:rsidR="006167E6" w:rsidRPr="006167E6" w:rsidRDefault="006167E6" w:rsidP="006167E6">
      <w:pPr>
        <w:pStyle w:val="ListParagraph"/>
        <w:numPr>
          <w:ilvl w:val="1"/>
          <w:numId w:val="1"/>
        </w:numPr>
        <w:rPr>
          <w:rFonts w:eastAsia="Times New Roman"/>
          <w:sz w:val="24"/>
          <w:szCs w:val="24"/>
        </w:rPr>
      </w:pPr>
      <w:r w:rsidRPr="006167E6">
        <w:rPr>
          <w:rFonts w:eastAsia="Times New Roman"/>
          <w:sz w:val="24"/>
          <w:szCs w:val="24"/>
        </w:rPr>
        <w:t>The global network of connectivity, in all forms, matters for economic prosperity and good jobs, and its diversity makes countries more resilient to economic shocks.</w:t>
      </w:r>
    </w:p>
    <w:p w:rsidR="00C6438B" w:rsidRDefault="001711F1" w:rsidP="005651CF">
      <w:pPr>
        <w:pStyle w:val="ListParagraph"/>
        <w:numPr>
          <w:ilvl w:val="1"/>
          <w:numId w:val="1"/>
        </w:numPr>
        <w:rPr>
          <w:rFonts w:eastAsia="Times New Roman"/>
          <w:sz w:val="24"/>
          <w:szCs w:val="24"/>
        </w:rPr>
      </w:pPr>
      <w:r>
        <w:rPr>
          <w:rFonts w:eastAsia="Times New Roman"/>
          <w:sz w:val="24"/>
          <w:szCs w:val="24"/>
        </w:rPr>
        <w:t>Labor m</w:t>
      </w:r>
      <w:r w:rsidR="00657EDD">
        <w:rPr>
          <w:rFonts w:eastAsia="Times New Roman"/>
          <w:sz w:val="24"/>
          <w:szCs w:val="24"/>
        </w:rPr>
        <w:t>igration</w:t>
      </w:r>
      <w:r>
        <w:rPr>
          <w:rFonts w:eastAsia="Times New Roman"/>
          <w:sz w:val="24"/>
          <w:szCs w:val="24"/>
        </w:rPr>
        <w:t xml:space="preserve"> contributes to </w:t>
      </w:r>
      <w:r w:rsidR="00657EDD">
        <w:rPr>
          <w:rFonts w:eastAsia="Times New Roman"/>
          <w:sz w:val="24"/>
          <w:szCs w:val="24"/>
        </w:rPr>
        <w:t>Moldova</w:t>
      </w:r>
      <w:r>
        <w:rPr>
          <w:rFonts w:eastAsia="Times New Roman"/>
          <w:sz w:val="24"/>
          <w:szCs w:val="24"/>
        </w:rPr>
        <w:t xml:space="preserve">`s connectivity with the rest of the world. </w:t>
      </w:r>
      <w:r w:rsidR="00657EDD">
        <w:rPr>
          <w:rFonts w:eastAsia="Times New Roman"/>
          <w:sz w:val="24"/>
          <w:szCs w:val="24"/>
        </w:rPr>
        <w:t>The more connections/dimensions of the connectivity a country has, the great</w:t>
      </w:r>
      <w:r w:rsidR="006167E6">
        <w:rPr>
          <w:rFonts w:eastAsia="Times New Roman"/>
          <w:sz w:val="24"/>
          <w:szCs w:val="24"/>
        </w:rPr>
        <w:t>er</w:t>
      </w:r>
      <w:r w:rsidR="00657EDD">
        <w:rPr>
          <w:rFonts w:eastAsia="Times New Roman"/>
          <w:sz w:val="24"/>
          <w:szCs w:val="24"/>
        </w:rPr>
        <w:t xml:space="preserve"> is its growth potential.</w:t>
      </w:r>
    </w:p>
    <w:p w:rsidR="00B8014A" w:rsidRDefault="00D56A2B" w:rsidP="00AA094B">
      <w:pPr>
        <w:pStyle w:val="ListParagraph"/>
        <w:numPr>
          <w:ilvl w:val="1"/>
          <w:numId w:val="1"/>
        </w:numPr>
        <w:rPr>
          <w:rFonts w:eastAsia="Times New Roman"/>
          <w:sz w:val="24"/>
          <w:szCs w:val="24"/>
        </w:rPr>
      </w:pPr>
      <w:r>
        <w:rPr>
          <w:rFonts w:eastAsia="Times New Roman"/>
          <w:sz w:val="24"/>
          <w:szCs w:val="24"/>
        </w:rPr>
        <w:t>Moldova`s ICT sector fuels its economic growth and gets it up to speed with a global digital transformation. However, sustaining and expanding the sector would require continuous improvements of business climate and skills.</w:t>
      </w:r>
    </w:p>
    <w:p w:rsidR="006167E6" w:rsidRDefault="006167E6" w:rsidP="006167E6">
      <w:pPr>
        <w:pStyle w:val="ListParagraph"/>
        <w:numPr>
          <w:ilvl w:val="1"/>
          <w:numId w:val="1"/>
        </w:numPr>
        <w:rPr>
          <w:rFonts w:eastAsia="Times New Roman"/>
          <w:i/>
          <w:iCs/>
          <w:color w:val="000000"/>
          <w:shd w:val="clear" w:color="auto" w:fill="FFFFFF"/>
        </w:rPr>
      </w:pPr>
      <w:r w:rsidRPr="006167E6">
        <w:rPr>
          <w:rFonts w:eastAsia="Times New Roman"/>
          <w:sz w:val="24"/>
          <w:szCs w:val="24"/>
        </w:rPr>
        <w:t>A young Moldovan entering the workforce today may look to retire in the 2060s. By 2040s, there is a 15% chance that her job could become obsolete and a 60% chance that the skills required to perform the job will change significantly due to technological advances. Moldova can do more to equip its workers of today and tomorrow with the soft skills and digital skills that position them to take advantage of coming technological change, rather than being substituted by it.</w:t>
      </w:r>
    </w:p>
    <w:p w:rsidR="006167E6" w:rsidRDefault="00D56A2B" w:rsidP="006167E6">
      <w:pPr>
        <w:pStyle w:val="ListParagraph"/>
        <w:numPr>
          <w:ilvl w:val="1"/>
          <w:numId w:val="1"/>
        </w:numPr>
        <w:rPr>
          <w:rFonts w:eastAsia="Times New Roman"/>
          <w:sz w:val="24"/>
          <w:szCs w:val="24"/>
        </w:rPr>
      </w:pPr>
      <w:r>
        <w:rPr>
          <w:rFonts w:eastAsia="Times New Roman"/>
          <w:sz w:val="24"/>
          <w:szCs w:val="24"/>
        </w:rPr>
        <w:t xml:space="preserve">Digital skills can </w:t>
      </w:r>
      <w:r w:rsidR="006608B1">
        <w:rPr>
          <w:rFonts w:eastAsia="Times New Roman"/>
          <w:sz w:val="24"/>
          <w:szCs w:val="24"/>
        </w:rPr>
        <w:t>enhance significantly</w:t>
      </w:r>
      <w:r>
        <w:rPr>
          <w:rFonts w:eastAsia="Times New Roman"/>
          <w:sz w:val="24"/>
          <w:szCs w:val="24"/>
        </w:rPr>
        <w:t xml:space="preserve"> </w:t>
      </w:r>
      <w:r w:rsidR="006608B1">
        <w:rPr>
          <w:rFonts w:eastAsia="Times New Roman"/>
          <w:sz w:val="24"/>
          <w:szCs w:val="24"/>
        </w:rPr>
        <w:t>employment opportunities of people and business opportunities of firms. Moldova`s efforts to build these skills early in education cycle are likely to pay off in the future. However, it is important to come up with interventions to improve these skills among the current labor force, especially the vulnerable groups of population.</w:t>
      </w:r>
    </w:p>
    <w:p w:rsidR="00484BF0" w:rsidRPr="006167E6" w:rsidRDefault="00484BF0" w:rsidP="006167E6">
      <w:pPr>
        <w:pStyle w:val="ListParagraph"/>
        <w:numPr>
          <w:ilvl w:val="1"/>
          <w:numId w:val="1"/>
        </w:numPr>
        <w:rPr>
          <w:rFonts w:eastAsia="Times New Roman"/>
          <w:sz w:val="24"/>
          <w:szCs w:val="24"/>
        </w:rPr>
      </w:pPr>
      <w:r w:rsidRPr="006167E6">
        <w:rPr>
          <w:rFonts w:eastAsia="Times New Roman"/>
          <w:sz w:val="24"/>
          <w:szCs w:val="24"/>
        </w:rPr>
        <w:lastRenderedPageBreak/>
        <w:t>Moldova’s innovation ecosystem is obsolete. Investing in human capital development by building the basic skills of the future workforce and improving the higher education system is paramount to boost innovation and ultimately economic growth in Moldova.</w:t>
      </w:r>
    </w:p>
    <w:p w:rsidR="00484BF0" w:rsidRDefault="00484BF0" w:rsidP="00484BF0">
      <w:pPr>
        <w:pStyle w:val="ListParagraph"/>
        <w:rPr>
          <w:rFonts w:eastAsia="Times New Roman"/>
          <w:sz w:val="24"/>
          <w:szCs w:val="24"/>
        </w:rPr>
      </w:pPr>
    </w:p>
    <w:p w:rsidR="00484BF0" w:rsidRDefault="00484BF0" w:rsidP="00484BF0">
      <w:pPr>
        <w:pStyle w:val="ListParagraph"/>
        <w:rPr>
          <w:rFonts w:eastAsia="Times New Roman"/>
          <w:sz w:val="24"/>
          <w:szCs w:val="24"/>
        </w:rPr>
      </w:pPr>
    </w:p>
    <w:p w:rsidR="00484BF0" w:rsidRDefault="00484BF0" w:rsidP="00484BF0">
      <w:pPr>
        <w:pStyle w:val="ListParagraph"/>
        <w:rPr>
          <w:rFonts w:eastAsia="Times New Roman"/>
          <w:sz w:val="24"/>
          <w:szCs w:val="24"/>
        </w:rPr>
      </w:pPr>
    </w:p>
    <w:p w:rsidR="00484BF0" w:rsidRDefault="00484BF0" w:rsidP="00484BF0">
      <w:pPr>
        <w:pStyle w:val="ListParagraph"/>
        <w:rPr>
          <w:rFonts w:eastAsia="Times New Roman"/>
          <w:sz w:val="24"/>
          <w:szCs w:val="24"/>
        </w:rPr>
      </w:pPr>
    </w:p>
    <w:p w:rsidR="00484BF0" w:rsidRPr="00D56A2B" w:rsidRDefault="00484BF0" w:rsidP="00484BF0">
      <w:pPr>
        <w:pStyle w:val="ListParagraph"/>
        <w:rPr>
          <w:rFonts w:eastAsia="Times New Roman"/>
          <w:sz w:val="24"/>
          <w:szCs w:val="24"/>
        </w:rPr>
      </w:pPr>
    </w:p>
    <w:sectPr w:rsidR="00484BF0" w:rsidRPr="00D5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35E18"/>
    <w:multiLevelType w:val="hybridMultilevel"/>
    <w:tmpl w:val="375ACCC8"/>
    <w:lvl w:ilvl="0" w:tplc="A3F6C5DA">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74A8E"/>
    <w:multiLevelType w:val="hybridMultilevel"/>
    <w:tmpl w:val="C652D160"/>
    <w:lvl w:ilvl="0" w:tplc="F28C9C82">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6B"/>
    <w:rsid w:val="0000527C"/>
    <w:rsid w:val="00016C11"/>
    <w:rsid w:val="00036E7A"/>
    <w:rsid w:val="000650CA"/>
    <w:rsid w:val="000A53A5"/>
    <w:rsid w:val="00103DCE"/>
    <w:rsid w:val="00105EDC"/>
    <w:rsid w:val="0012786B"/>
    <w:rsid w:val="001350F9"/>
    <w:rsid w:val="001711F1"/>
    <w:rsid w:val="00182B42"/>
    <w:rsid w:val="001B66A1"/>
    <w:rsid w:val="001E0314"/>
    <w:rsid w:val="00201B68"/>
    <w:rsid w:val="00233A39"/>
    <w:rsid w:val="002405FC"/>
    <w:rsid w:val="002B20B3"/>
    <w:rsid w:val="002C3915"/>
    <w:rsid w:val="00311E12"/>
    <w:rsid w:val="0040786A"/>
    <w:rsid w:val="004260EC"/>
    <w:rsid w:val="00484BF0"/>
    <w:rsid w:val="004D4EFB"/>
    <w:rsid w:val="004D7BA7"/>
    <w:rsid w:val="005651CF"/>
    <w:rsid w:val="006167E6"/>
    <w:rsid w:val="00657EDD"/>
    <w:rsid w:val="006608B1"/>
    <w:rsid w:val="00670225"/>
    <w:rsid w:val="006A3C7A"/>
    <w:rsid w:val="006B4A1C"/>
    <w:rsid w:val="007127A6"/>
    <w:rsid w:val="0073392E"/>
    <w:rsid w:val="0074013F"/>
    <w:rsid w:val="00750D15"/>
    <w:rsid w:val="00764601"/>
    <w:rsid w:val="0078769A"/>
    <w:rsid w:val="008178A1"/>
    <w:rsid w:val="00823584"/>
    <w:rsid w:val="00877FC1"/>
    <w:rsid w:val="00891979"/>
    <w:rsid w:val="008A401B"/>
    <w:rsid w:val="008F6715"/>
    <w:rsid w:val="009012B5"/>
    <w:rsid w:val="00924399"/>
    <w:rsid w:val="00986CA9"/>
    <w:rsid w:val="009E09DB"/>
    <w:rsid w:val="00A3282F"/>
    <w:rsid w:val="00A62B9B"/>
    <w:rsid w:val="00A92CD8"/>
    <w:rsid w:val="00AA6B0B"/>
    <w:rsid w:val="00AD14F6"/>
    <w:rsid w:val="00B274F7"/>
    <w:rsid w:val="00B72731"/>
    <w:rsid w:val="00B8014A"/>
    <w:rsid w:val="00B9111E"/>
    <w:rsid w:val="00B91965"/>
    <w:rsid w:val="00BE74DB"/>
    <w:rsid w:val="00BF6385"/>
    <w:rsid w:val="00C02456"/>
    <w:rsid w:val="00C6438B"/>
    <w:rsid w:val="00C67723"/>
    <w:rsid w:val="00C72671"/>
    <w:rsid w:val="00CE597A"/>
    <w:rsid w:val="00D004D1"/>
    <w:rsid w:val="00D10422"/>
    <w:rsid w:val="00D56A2B"/>
    <w:rsid w:val="00DE2CE2"/>
    <w:rsid w:val="00E1379C"/>
    <w:rsid w:val="00E509FC"/>
    <w:rsid w:val="00F02B82"/>
    <w:rsid w:val="00F04C3B"/>
    <w:rsid w:val="00F224A3"/>
    <w:rsid w:val="00F55011"/>
    <w:rsid w:val="00F87B15"/>
    <w:rsid w:val="00FE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A042D-DCB0-4A90-B288-C3079601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8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86B"/>
    <w:rPr>
      <w:color w:val="0563C1"/>
      <w:u w:val="single"/>
    </w:rPr>
  </w:style>
  <w:style w:type="paragraph" w:styleId="ListParagraph">
    <w:name w:val="List Paragraph"/>
    <w:basedOn w:val="Normal"/>
    <w:uiPriority w:val="34"/>
    <w:qFormat/>
    <w:rsid w:val="006B4A1C"/>
    <w:pPr>
      <w:ind w:left="720"/>
      <w:contextualSpacing/>
    </w:pPr>
  </w:style>
  <w:style w:type="paragraph" w:customStyle="1" w:styleId="m6070966560136519905msolistparagraph">
    <w:name w:val="m_6070966560136519905msolistparagraph"/>
    <w:basedOn w:val="Normal"/>
    <w:rsid w:val="008F6715"/>
    <w:pPr>
      <w:spacing w:before="100" w:beforeAutospacing="1" w:after="100" w:afterAutospacing="1"/>
    </w:pPr>
  </w:style>
  <w:style w:type="paragraph" w:styleId="BalloonText">
    <w:name w:val="Balloon Text"/>
    <w:basedOn w:val="Normal"/>
    <w:link w:val="BalloonTextChar"/>
    <w:uiPriority w:val="99"/>
    <w:semiHidden/>
    <w:unhideWhenUsed/>
    <w:rsid w:val="002B2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45754">
      <w:bodyDiv w:val="1"/>
      <w:marLeft w:val="0"/>
      <w:marRight w:val="0"/>
      <w:marTop w:val="0"/>
      <w:marBottom w:val="0"/>
      <w:divBdr>
        <w:top w:val="none" w:sz="0" w:space="0" w:color="auto"/>
        <w:left w:val="none" w:sz="0" w:space="0" w:color="auto"/>
        <w:bottom w:val="none" w:sz="0" w:space="0" w:color="auto"/>
        <w:right w:val="none" w:sz="0" w:space="0" w:color="auto"/>
      </w:divBdr>
    </w:div>
    <w:div w:id="20763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F98AC2C51A17964EAC66D8A7894CAFCC" ma:contentTypeVersion="3" ma:contentTypeDescription="" ma:contentTypeScope="" ma:versionID="1f46219436482f7fc129de3f216051e1">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000251433:Julia Smolyar:jsmolyar@worldbank.org;</DocAuthors>
    <Authors xmlns="b99a068c-3844-4a16-badd-77233eea0529">
      <UserInfo>
        <DisplayName>i:0#.w|wb\wb251433</DisplayName>
        <AccountId>10436</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2019-05-24T04:00:00+00:00</DocumentDate>
    <WBDocType xmlns="b99a068c-3844-4a16-badd-77233eea0529">Report</WBDocType>
    <SecurityClassification xmlns="b99a068c-3844-4a16-badd-77233eea0529">Public</SecurityClassification>
    <DeliverableID xmlns="b99a068c-3844-4a16-badd-77233eea0529">DLV0260722</DeliverableID>
    <ProjectID xmlns="b99a068c-3844-4a16-badd-77233eea0529">P168875</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E96628D2-74CE-4E0A-B454-DD1F460013C0}"/>
</file>

<file path=customXml/itemProps2.xml><?xml version="1.0" encoding="utf-8"?>
<ds:datastoreItem xmlns:ds="http://schemas.openxmlformats.org/officeDocument/2006/customXml" ds:itemID="{94EB8AC2-63AD-4FF5-A54E-9EB1331DC455}"/>
</file>

<file path=customXml/itemProps3.xml><?xml version="1.0" encoding="utf-8"?>
<ds:datastoreItem xmlns:ds="http://schemas.openxmlformats.org/officeDocument/2006/customXml" ds:itemID="{934DD594-9F8D-494F-A482-9F378B9F80A5}"/>
</file>

<file path=customXml/itemProps4.xml><?xml version="1.0" encoding="utf-8"?>
<ds:datastoreItem xmlns:ds="http://schemas.openxmlformats.org/officeDocument/2006/customXml" ds:itemID="{EA3295CA-5F9C-4E8B-B252-6AFCFED94A8C}"/>
</file>

<file path=docProps/app.xml><?xml version="1.0" encoding="utf-8"?>
<Properties xmlns="http://schemas.openxmlformats.org/officeDocument/2006/extended-properties" xmlns:vt="http://schemas.openxmlformats.org/officeDocument/2006/docPropsVTypes">
  <Template>Normal.dotm</Template>
  <TotalTime>128</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for Jobs conference summary note</dc:title>
  <dc:subject/>
  <dc:creator>Julia Smolyar</dc:creator>
  <cp:keywords/>
  <dc:description/>
  <cp:lastModifiedBy>Julia Smolyar</cp:lastModifiedBy>
  <cp:revision>6</cp:revision>
  <dcterms:created xsi:type="dcterms:W3CDTF">2019-05-23T11:57:00Z</dcterms:created>
  <dcterms:modified xsi:type="dcterms:W3CDTF">2019-05-23T14:23:00Z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0x01010054E0FEF4951F9D49A6F48A35419983C700F98AC2C51A17964EAC66D8A7894CAFCC</vt:lpwstr>
  </property>
  <property fmtid="{D5CDD505-2E9C-101B-9397-08002B2CF9AE}" pid="5" name="RatedBy">
    <vt:lpwstr/>
  </property>
  <property fmtid="{D5CDD505-2E9C-101B-9397-08002B2CF9AE}" pid="7" name="LikedBy">
    <vt:lpwstr/>
  </property>
</Properties>
</file>